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2C8E" w14:textId="5D5197E9" w:rsidR="00BA0C83" w:rsidRPr="006C689B" w:rsidRDefault="00F216DE" w:rsidP="00C01E47">
      <w:pPr>
        <w:spacing w:after="0"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F216DE">
        <w:rPr>
          <w:rFonts w:eastAsia="Times New Roman" w:cs="Times New Roman"/>
          <w:b/>
          <w:bCs/>
          <w:szCs w:val="24"/>
          <w:lang w:eastAsia="lt-LT"/>
        </w:rPr>
        <w:t>ELEKTROS GENERATORI</w:t>
      </w:r>
      <w:r>
        <w:rPr>
          <w:rFonts w:eastAsia="Times New Roman" w:cs="Times New Roman"/>
          <w:b/>
          <w:bCs/>
          <w:szCs w:val="24"/>
          <w:lang w:eastAsia="lt-LT"/>
        </w:rPr>
        <w:t>AI</w:t>
      </w:r>
      <w:r w:rsidRPr="00F216DE">
        <w:rPr>
          <w:rFonts w:eastAsia="Times New Roman" w:cs="Times New Roman"/>
          <w:b/>
          <w:bCs/>
          <w:szCs w:val="24"/>
          <w:lang w:eastAsia="lt-LT"/>
        </w:rPr>
        <w:t>, ĮSKAITANT PROJEKTAVIMO PASLAUGAS IR ĮRENGIMO DARBUS</w:t>
      </w:r>
    </w:p>
    <w:p w14:paraId="7E3751A5" w14:textId="2DCB4DD2" w:rsidR="00BA0C83" w:rsidRPr="006C689B" w:rsidRDefault="00BA0C83" w:rsidP="00C55E52">
      <w:pPr>
        <w:spacing w:after="0"/>
        <w:jc w:val="center"/>
        <w:rPr>
          <w:rFonts w:cs="Times New Roman"/>
          <w:b/>
          <w:i/>
          <w:szCs w:val="24"/>
          <w:lang w:val="lt-LT"/>
        </w:rPr>
      </w:pPr>
      <w:r w:rsidRPr="006C689B">
        <w:rPr>
          <w:rFonts w:cs="Times New Roman"/>
          <w:b/>
          <w:szCs w:val="24"/>
          <w:lang w:val="lt-LT"/>
        </w:rPr>
        <w:t>TECHNINĖ SPECIFIKACIJA</w:t>
      </w:r>
    </w:p>
    <w:p w14:paraId="305B4AA8" w14:textId="77777777" w:rsidR="00F673C7" w:rsidRPr="006C689B" w:rsidRDefault="00F673C7" w:rsidP="00C55E52">
      <w:pPr>
        <w:spacing w:after="0"/>
        <w:ind w:right="-540"/>
        <w:jc w:val="center"/>
        <w:rPr>
          <w:rFonts w:cs="Times New Roman"/>
          <w:b/>
          <w:szCs w:val="24"/>
          <w:lang w:val="lt-LT"/>
        </w:rPr>
      </w:pPr>
    </w:p>
    <w:p w14:paraId="505A298A" w14:textId="77777777" w:rsidR="00EC4D44" w:rsidRPr="006C689B" w:rsidRDefault="00EC4D44" w:rsidP="00C55E52">
      <w:pPr>
        <w:widowControl w:val="0"/>
        <w:numPr>
          <w:ilvl w:val="0"/>
          <w:numId w:val="30"/>
        </w:numPr>
        <w:pBdr>
          <w:top w:val="single" w:sz="4" w:space="1" w:color="auto"/>
          <w:bottom w:val="single" w:sz="4" w:space="1" w:color="auto"/>
        </w:pBdr>
        <w:tabs>
          <w:tab w:val="left" w:pos="567"/>
        </w:tabs>
        <w:autoSpaceDE w:val="0"/>
        <w:autoSpaceDN w:val="0"/>
        <w:spacing w:after="0"/>
        <w:ind w:left="0" w:firstLine="0"/>
        <w:jc w:val="left"/>
        <w:rPr>
          <w:b/>
        </w:rPr>
      </w:pPr>
      <w:r w:rsidRPr="006C689B">
        <w:rPr>
          <w:b/>
        </w:rPr>
        <w:t>SĄVOKOS IR</w:t>
      </w:r>
      <w:r w:rsidRPr="006C689B">
        <w:rPr>
          <w:b/>
          <w:spacing w:val="-4"/>
        </w:rPr>
        <w:t xml:space="preserve"> </w:t>
      </w:r>
      <w:r w:rsidRPr="006C689B">
        <w:rPr>
          <w:b/>
        </w:rPr>
        <w:t>SUTRUMPINIMAI</w:t>
      </w:r>
    </w:p>
    <w:p w14:paraId="2DF86EC6" w14:textId="77777777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right="147" w:firstLine="0"/>
      </w:pPr>
      <w:proofErr w:type="spellStart"/>
      <w:r w:rsidRPr="006C689B">
        <w:rPr>
          <w:b/>
          <w:bCs/>
        </w:rPr>
        <w:t>Užsakovas</w:t>
      </w:r>
      <w:proofErr w:type="spellEnd"/>
      <w:r w:rsidRPr="006C689B">
        <w:t xml:space="preserve"> – </w:t>
      </w:r>
      <w:proofErr w:type="spellStart"/>
      <w:r w:rsidRPr="006C689B">
        <w:t>ūkio</w:t>
      </w:r>
      <w:proofErr w:type="spellEnd"/>
      <w:r w:rsidRPr="006C689B">
        <w:t xml:space="preserve"> </w:t>
      </w:r>
      <w:proofErr w:type="spellStart"/>
      <w:r w:rsidRPr="006C689B">
        <w:t>subjektas</w:t>
      </w:r>
      <w:proofErr w:type="spellEnd"/>
      <w:r w:rsidRPr="006C689B">
        <w:t xml:space="preserve">, </w:t>
      </w:r>
      <w:proofErr w:type="spellStart"/>
      <w:r w:rsidRPr="006C689B">
        <w:t>nurodytas</w:t>
      </w:r>
      <w:proofErr w:type="spellEnd"/>
      <w:r w:rsidRPr="006C689B">
        <w:t xml:space="preserve"> </w:t>
      </w:r>
      <w:proofErr w:type="spellStart"/>
      <w:r w:rsidRPr="006C689B">
        <w:t>pirkimo</w:t>
      </w:r>
      <w:proofErr w:type="spellEnd"/>
      <w:r w:rsidRPr="006C689B">
        <w:t xml:space="preserve"> </w:t>
      </w:r>
      <w:proofErr w:type="spellStart"/>
      <w:r w:rsidRPr="006C689B">
        <w:t>sutartyje</w:t>
      </w:r>
      <w:proofErr w:type="spellEnd"/>
      <w:r w:rsidRPr="006C689B">
        <w:t>.</w:t>
      </w:r>
    </w:p>
    <w:p w14:paraId="2EBE5B07" w14:textId="77777777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right="147" w:firstLine="0"/>
      </w:pPr>
      <w:proofErr w:type="spellStart"/>
      <w:r w:rsidRPr="006C689B">
        <w:rPr>
          <w:b/>
          <w:bCs/>
        </w:rPr>
        <w:t>Rangovas</w:t>
      </w:r>
      <w:proofErr w:type="spellEnd"/>
      <w:r w:rsidRPr="006C689B">
        <w:t xml:space="preserve"> – </w:t>
      </w:r>
      <w:proofErr w:type="spellStart"/>
      <w:r w:rsidRPr="006C689B">
        <w:t>ūkio</w:t>
      </w:r>
      <w:proofErr w:type="spellEnd"/>
      <w:r w:rsidRPr="006C689B">
        <w:t xml:space="preserve"> </w:t>
      </w:r>
      <w:proofErr w:type="spellStart"/>
      <w:r w:rsidRPr="006C689B">
        <w:t>subjektas</w:t>
      </w:r>
      <w:proofErr w:type="spellEnd"/>
      <w:r w:rsidRPr="006C689B">
        <w:t xml:space="preserve"> – </w:t>
      </w:r>
      <w:proofErr w:type="spellStart"/>
      <w:r w:rsidRPr="006C689B">
        <w:t>fizinis</w:t>
      </w:r>
      <w:proofErr w:type="spellEnd"/>
      <w:r w:rsidRPr="006C689B">
        <w:t xml:space="preserve"> </w:t>
      </w:r>
      <w:proofErr w:type="spellStart"/>
      <w:r w:rsidRPr="006C689B">
        <w:t>asmuo</w:t>
      </w:r>
      <w:proofErr w:type="spellEnd"/>
      <w:r w:rsidRPr="006C689B">
        <w:t xml:space="preserve">, </w:t>
      </w:r>
      <w:proofErr w:type="spellStart"/>
      <w:r w:rsidRPr="006C689B">
        <w:t>privatusis</w:t>
      </w:r>
      <w:proofErr w:type="spellEnd"/>
      <w:r w:rsidRPr="006C689B">
        <w:t xml:space="preserve"> </w:t>
      </w:r>
      <w:proofErr w:type="spellStart"/>
      <w:r w:rsidRPr="006C689B">
        <w:t>juridinis</w:t>
      </w:r>
      <w:proofErr w:type="spellEnd"/>
      <w:r w:rsidRPr="006C689B">
        <w:t xml:space="preserve"> </w:t>
      </w:r>
      <w:proofErr w:type="spellStart"/>
      <w:r w:rsidRPr="006C689B">
        <w:t>asmuo</w:t>
      </w:r>
      <w:proofErr w:type="spellEnd"/>
      <w:r w:rsidRPr="006C689B">
        <w:t xml:space="preserve">, </w:t>
      </w:r>
      <w:proofErr w:type="spellStart"/>
      <w:r w:rsidRPr="006C689B">
        <w:t>viešasis</w:t>
      </w:r>
      <w:proofErr w:type="spellEnd"/>
      <w:r w:rsidRPr="006C689B">
        <w:t xml:space="preserve"> </w:t>
      </w:r>
      <w:proofErr w:type="spellStart"/>
      <w:r w:rsidRPr="006C689B">
        <w:t>juridinis</w:t>
      </w:r>
      <w:proofErr w:type="spellEnd"/>
      <w:r w:rsidRPr="006C689B">
        <w:t xml:space="preserve"> </w:t>
      </w:r>
      <w:proofErr w:type="spellStart"/>
      <w:r w:rsidRPr="006C689B">
        <w:t>asmuo</w:t>
      </w:r>
      <w:proofErr w:type="spellEnd"/>
      <w:r w:rsidRPr="006C689B">
        <w:t xml:space="preserve">, </w:t>
      </w:r>
      <w:proofErr w:type="spellStart"/>
      <w:r w:rsidRPr="006C689B">
        <w:t>kitos</w:t>
      </w:r>
      <w:proofErr w:type="spellEnd"/>
      <w:r w:rsidRPr="006C689B">
        <w:t xml:space="preserve"> </w:t>
      </w:r>
      <w:proofErr w:type="spellStart"/>
      <w:r w:rsidRPr="006C689B">
        <w:t>organizacijos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jų</w:t>
      </w:r>
      <w:proofErr w:type="spellEnd"/>
      <w:r w:rsidRPr="006C689B">
        <w:t xml:space="preserve"> </w:t>
      </w:r>
      <w:proofErr w:type="spellStart"/>
      <w:r w:rsidRPr="006C689B">
        <w:t>padaliniai</w:t>
      </w:r>
      <w:proofErr w:type="spellEnd"/>
      <w:r w:rsidRPr="006C689B">
        <w:t xml:space="preserve"> </w:t>
      </w:r>
      <w:proofErr w:type="spellStart"/>
      <w:r w:rsidRPr="006C689B">
        <w:t>ar</w:t>
      </w:r>
      <w:proofErr w:type="spellEnd"/>
      <w:r w:rsidRPr="006C689B">
        <w:t xml:space="preserve"> </w:t>
      </w:r>
      <w:proofErr w:type="spellStart"/>
      <w:r w:rsidRPr="006C689B">
        <w:t>tokių</w:t>
      </w:r>
      <w:proofErr w:type="spellEnd"/>
      <w:r w:rsidRPr="006C689B">
        <w:t xml:space="preserve"> </w:t>
      </w:r>
      <w:proofErr w:type="spellStart"/>
      <w:r w:rsidRPr="006C689B">
        <w:t>asmenų</w:t>
      </w:r>
      <w:proofErr w:type="spellEnd"/>
      <w:r w:rsidRPr="006C689B">
        <w:t xml:space="preserve"> </w:t>
      </w:r>
      <w:proofErr w:type="spellStart"/>
      <w:r w:rsidRPr="006C689B">
        <w:t>grupė</w:t>
      </w:r>
      <w:proofErr w:type="spellEnd"/>
      <w:r w:rsidRPr="006C689B">
        <w:t xml:space="preserve">, </w:t>
      </w:r>
      <w:proofErr w:type="spellStart"/>
      <w:r w:rsidRPr="006C689B">
        <w:t>su</w:t>
      </w:r>
      <w:proofErr w:type="spellEnd"/>
      <w:r w:rsidRPr="006C689B">
        <w:t xml:space="preserve"> </w:t>
      </w:r>
      <w:proofErr w:type="spellStart"/>
      <w:r w:rsidRPr="006C689B">
        <w:t>kuriuo</w:t>
      </w:r>
      <w:proofErr w:type="spellEnd"/>
      <w:r w:rsidRPr="006C689B">
        <w:t xml:space="preserve"> </w:t>
      </w:r>
      <w:proofErr w:type="spellStart"/>
      <w:r w:rsidRPr="006C689B">
        <w:t>Užsakovas</w:t>
      </w:r>
      <w:proofErr w:type="spellEnd"/>
      <w:r w:rsidRPr="006C689B">
        <w:t xml:space="preserve"> </w:t>
      </w:r>
      <w:proofErr w:type="spellStart"/>
      <w:r w:rsidRPr="006C689B">
        <w:t>sudaro</w:t>
      </w:r>
      <w:proofErr w:type="spellEnd"/>
      <w:r w:rsidRPr="006C689B">
        <w:t xml:space="preserve"> </w:t>
      </w:r>
      <w:proofErr w:type="spellStart"/>
      <w:r w:rsidRPr="006C689B">
        <w:t>Sutartį</w:t>
      </w:r>
      <w:proofErr w:type="spellEnd"/>
      <w:r w:rsidRPr="006C689B">
        <w:t>.</w:t>
      </w:r>
    </w:p>
    <w:p w14:paraId="57B6DEC1" w14:textId="77777777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right="147" w:firstLine="0"/>
      </w:pPr>
      <w:proofErr w:type="spellStart"/>
      <w:r w:rsidRPr="006C689B">
        <w:rPr>
          <w:b/>
          <w:bCs/>
        </w:rPr>
        <w:t>Sutartis</w:t>
      </w:r>
      <w:proofErr w:type="spellEnd"/>
      <w:r w:rsidRPr="006C689B">
        <w:t xml:space="preserve"> – </w:t>
      </w:r>
      <w:proofErr w:type="spellStart"/>
      <w:r w:rsidRPr="006C689B">
        <w:t>sutartis</w:t>
      </w:r>
      <w:proofErr w:type="spellEnd"/>
      <w:r w:rsidRPr="006C689B">
        <w:t xml:space="preserve">, </w:t>
      </w:r>
      <w:proofErr w:type="spellStart"/>
      <w:r w:rsidRPr="006C689B">
        <w:t>sudaroma</w:t>
      </w:r>
      <w:proofErr w:type="spellEnd"/>
      <w:r w:rsidRPr="006C689B">
        <w:t xml:space="preserve"> tarp </w:t>
      </w:r>
      <w:proofErr w:type="spellStart"/>
      <w:r w:rsidRPr="006C689B">
        <w:t>Rangovo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Užsakovo</w:t>
      </w:r>
      <w:proofErr w:type="spellEnd"/>
      <w:r w:rsidRPr="006C689B">
        <w:t xml:space="preserve"> </w:t>
      </w:r>
      <w:proofErr w:type="spellStart"/>
      <w:r w:rsidRPr="006C689B">
        <w:t>dėl</w:t>
      </w:r>
      <w:proofErr w:type="spellEnd"/>
      <w:r w:rsidRPr="006C689B">
        <w:t xml:space="preserve"> </w:t>
      </w:r>
      <w:proofErr w:type="spellStart"/>
      <w:r w:rsidRPr="006C689B">
        <w:t>Pirkimo</w:t>
      </w:r>
      <w:proofErr w:type="spellEnd"/>
      <w:r w:rsidRPr="006C689B">
        <w:t xml:space="preserve"> </w:t>
      </w:r>
      <w:proofErr w:type="spellStart"/>
      <w:r w:rsidRPr="006C689B">
        <w:t>objekto</w:t>
      </w:r>
      <w:proofErr w:type="spellEnd"/>
      <w:r w:rsidRPr="006C689B">
        <w:t>.</w:t>
      </w:r>
    </w:p>
    <w:p w14:paraId="1D8C6955" w14:textId="6DE52207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right="147" w:firstLine="0"/>
      </w:pPr>
      <w:proofErr w:type="spellStart"/>
      <w:r w:rsidRPr="006C689B">
        <w:rPr>
          <w:b/>
        </w:rPr>
        <w:t>Įranga</w:t>
      </w:r>
      <w:proofErr w:type="spellEnd"/>
      <w:r w:rsidRPr="006C689B">
        <w:rPr>
          <w:b/>
        </w:rPr>
        <w:t xml:space="preserve"> </w:t>
      </w:r>
      <w:r w:rsidRPr="006C689B">
        <w:t xml:space="preserve">– </w:t>
      </w:r>
      <w:proofErr w:type="spellStart"/>
      <w:r w:rsidR="002864D1" w:rsidRPr="006C689B">
        <w:rPr>
          <w:color w:val="000000"/>
        </w:rPr>
        <w:t>Elektros</w:t>
      </w:r>
      <w:proofErr w:type="spellEnd"/>
      <w:r w:rsidR="002864D1" w:rsidRPr="006C689B">
        <w:rPr>
          <w:color w:val="000000"/>
        </w:rPr>
        <w:t xml:space="preserve"> </w:t>
      </w:r>
      <w:proofErr w:type="spellStart"/>
      <w:r w:rsidR="002864D1" w:rsidRPr="006C689B">
        <w:rPr>
          <w:color w:val="000000"/>
        </w:rPr>
        <w:t>generatorius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ir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kita</w:t>
      </w:r>
      <w:proofErr w:type="spellEnd"/>
      <w:r w:rsidRPr="006C689B">
        <w:rPr>
          <w:color w:val="000000"/>
        </w:rPr>
        <w:t xml:space="preserve"> j</w:t>
      </w:r>
      <w:r w:rsidR="002864D1" w:rsidRPr="006C689B">
        <w:rPr>
          <w:color w:val="000000"/>
        </w:rPr>
        <w:t>o</w:t>
      </w:r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įrengimui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reikalinga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įranga</w:t>
      </w:r>
      <w:proofErr w:type="spellEnd"/>
      <w:r w:rsidRPr="006C689B">
        <w:rPr>
          <w:color w:val="000000"/>
        </w:rPr>
        <w:t xml:space="preserve">, </w:t>
      </w:r>
      <w:proofErr w:type="spellStart"/>
      <w:r w:rsidRPr="006C689B">
        <w:rPr>
          <w:color w:val="000000"/>
        </w:rPr>
        <w:t>kuri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pristatoma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ir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įrengiama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Užsakovui</w:t>
      </w:r>
      <w:proofErr w:type="spellEnd"/>
      <w:r w:rsidRPr="006C689B">
        <w:rPr>
          <w:color w:val="000000"/>
        </w:rPr>
        <w:t xml:space="preserve">. </w:t>
      </w:r>
    </w:p>
    <w:p w14:paraId="2EB1A5D7" w14:textId="2DD56C2A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right="147" w:firstLine="0"/>
      </w:pPr>
      <w:proofErr w:type="spellStart"/>
      <w:r w:rsidRPr="006C689B">
        <w:rPr>
          <w:b/>
          <w:bCs/>
          <w:color w:val="000000"/>
        </w:rPr>
        <w:t>Darbai</w:t>
      </w:r>
      <w:proofErr w:type="spellEnd"/>
      <w:r w:rsidRPr="006C689B">
        <w:rPr>
          <w:b/>
          <w:bCs/>
          <w:color w:val="000000"/>
        </w:rPr>
        <w:t xml:space="preserve"> – </w:t>
      </w:r>
      <w:proofErr w:type="spellStart"/>
      <w:r w:rsidR="002864D1" w:rsidRPr="006C689B">
        <w:rPr>
          <w:color w:val="000000"/>
        </w:rPr>
        <w:t>Elektros</w:t>
      </w:r>
      <w:proofErr w:type="spellEnd"/>
      <w:r w:rsidR="002864D1" w:rsidRPr="006C689B">
        <w:rPr>
          <w:color w:val="000000"/>
        </w:rPr>
        <w:t xml:space="preserve"> </w:t>
      </w:r>
      <w:proofErr w:type="spellStart"/>
      <w:r w:rsidR="002864D1" w:rsidRPr="006C689B">
        <w:rPr>
          <w:color w:val="000000"/>
        </w:rPr>
        <w:t>generatoriaus</w:t>
      </w:r>
      <w:proofErr w:type="spellEnd"/>
      <w:r w:rsidR="002864D1"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įrengimo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ir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gerbūvio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sutvarkymo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darbai</w:t>
      </w:r>
      <w:proofErr w:type="spellEnd"/>
      <w:r w:rsidRPr="006C689B">
        <w:rPr>
          <w:color w:val="000000"/>
        </w:rPr>
        <w:t xml:space="preserve">. </w:t>
      </w:r>
    </w:p>
    <w:p w14:paraId="7033F947" w14:textId="06D8D42F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firstLine="0"/>
      </w:pPr>
      <w:proofErr w:type="spellStart"/>
      <w:r w:rsidRPr="006C689B">
        <w:rPr>
          <w:b/>
        </w:rPr>
        <w:t>Paslaugos</w:t>
      </w:r>
      <w:proofErr w:type="spellEnd"/>
      <w:r w:rsidRPr="006C689B">
        <w:rPr>
          <w:b/>
        </w:rPr>
        <w:t xml:space="preserve"> </w:t>
      </w:r>
      <w:r w:rsidRPr="006C689B">
        <w:t xml:space="preserve">– </w:t>
      </w:r>
      <w:proofErr w:type="spellStart"/>
      <w:r w:rsidR="002864D1" w:rsidRPr="006C689B">
        <w:rPr>
          <w:color w:val="000000"/>
        </w:rPr>
        <w:t>Elektros</w:t>
      </w:r>
      <w:proofErr w:type="spellEnd"/>
      <w:r w:rsidR="002864D1" w:rsidRPr="006C689B">
        <w:rPr>
          <w:color w:val="000000"/>
        </w:rPr>
        <w:t xml:space="preserve"> </w:t>
      </w:r>
      <w:proofErr w:type="spellStart"/>
      <w:r w:rsidR="002864D1" w:rsidRPr="006C689B">
        <w:rPr>
          <w:color w:val="000000"/>
        </w:rPr>
        <w:t>generatorius</w:t>
      </w:r>
      <w:proofErr w:type="spellEnd"/>
      <w:r w:rsidR="002864D1" w:rsidRPr="006C689B">
        <w:rPr>
          <w:color w:val="000000"/>
        </w:rPr>
        <w:t xml:space="preserve"> </w:t>
      </w:r>
      <w:proofErr w:type="spellStart"/>
      <w:r w:rsidRPr="006C689B">
        <w:t>projekt</w:t>
      </w:r>
      <w:r w:rsidR="001D6FBB" w:rsidRPr="006C689B">
        <w:t>o</w:t>
      </w:r>
      <w:proofErr w:type="spellEnd"/>
      <w:r w:rsidR="001D6FBB" w:rsidRPr="006C689B">
        <w:t xml:space="preserve"> </w:t>
      </w:r>
      <w:proofErr w:type="spellStart"/>
      <w:r w:rsidR="001D6FBB" w:rsidRPr="006C689B">
        <w:t>parengimo</w:t>
      </w:r>
      <w:proofErr w:type="spellEnd"/>
      <w:r w:rsidR="001D6FBB" w:rsidRPr="006C689B">
        <w:t xml:space="preserve"> </w:t>
      </w:r>
      <w:proofErr w:type="spellStart"/>
      <w:r w:rsidR="001D6FBB" w:rsidRPr="006C689B">
        <w:t>paslaugos</w:t>
      </w:r>
      <w:proofErr w:type="spellEnd"/>
      <w:r w:rsidRPr="006C689B">
        <w:t>.</w:t>
      </w:r>
    </w:p>
    <w:p w14:paraId="14EF0046" w14:textId="652654AB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firstLine="0"/>
      </w:pPr>
      <w:r w:rsidRPr="006C689B">
        <w:rPr>
          <w:b/>
        </w:rPr>
        <w:t xml:space="preserve">Projektas </w:t>
      </w:r>
      <w:r w:rsidRPr="006C689B">
        <w:t xml:space="preserve">– </w:t>
      </w:r>
      <w:proofErr w:type="spellStart"/>
      <w:r w:rsidR="002864D1" w:rsidRPr="006C689B">
        <w:t>elektros</w:t>
      </w:r>
      <w:proofErr w:type="spellEnd"/>
      <w:r w:rsidR="002864D1" w:rsidRPr="006C689B">
        <w:t xml:space="preserve"> </w:t>
      </w:r>
      <w:proofErr w:type="spellStart"/>
      <w:r w:rsidR="002864D1" w:rsidRPr="006C689B">
        <w:t>generatoriaus</w:t>
      </w:r>
      <w:proofErr w:type="spellEnd"/>
      <w:r w:rsidR="002864D1" w:rsidRPr="006C689B">
        <w:t xml:space="preserve"> </w:t>
      </w:r>
      <w:proofErr w:type="spellStart"/>
      <w:r w:rsidR="002864D1" w:rsidRPr="006C689B">
        <w:t>įrengimo</w:t>
      </w:r>
      <w:proofErr w:type="spellEnd"/>
      <w:r w:rsidR="002864D1" w:rsidRPr="006C689B">
        <w:t xml:space="preserve"> </w:t>
      </w:r>
      <w:proofErr w:type="spellStart"/>
      <w:r w:rsidR="002864D1" w:rsidRPr="006C689B">
        <w:t>techninis</w:t>
      </w:r>
      <w:proofErr w:type="spellEnd"/>
      <w:r w:rsidR="002864D1" w:rsidRPr="006C689B">
        <w:t>/</w:t>
      </w:r>
      <w:proofErr w:type="spellStart"/>
      <w:r w:rsidR="002864D1" w:rsidRPr="006C689B">
        <w:t>techninis</w:t>
      </w:r>
      <w:proofErr w:type="spellEnd"/>
      <w:r w:rsidR="002864D1" w:rsidRPr="006C689B">
        <w:t xml:space="preserve"> </w:t>
      </w:r>
      <w:proofErr w:type="spellStart"/>
      <w:r w:rsidR="002864D1" w:rsidRPr="006C689B">
        <w:t>darbo</w:t>
      </w:r>
      <w:proofErr w:type="spellEnd"/>
      <w:r w:rsidR="002864D1" w:rsidRPr="006C689B">
        <w:t xml:space="preserve"> projektas </w:t>
      </w:r>
      <w:proofErr w:type="spellStart"/>
      <w:r w:rsidR="002864D1" w:rsidRPr="006C689B">
        <w:t>arba</w:t>
      </w:r>
      <w:proofErr w:type="spellEnd"/>
      <w:r w:rsidR="002864D1" w:rsidRPr="006C689B">
        <w:t xml:space="preserve"> </w:t>
      </w:r>
      <w:proofErr w:type="spellStart"/>
      <w:r w:rsidR="008A7BFD" w:rsidRPr="006C689B">
        <w:t>paprastojo</w:t>
      </w:r>
      <w:proofErr w:type="spellEnd"/>
      <w:r w:rsidR="008A7BFD" w:rsidRPr="006C689B">
        <w:t xml:space="preserve"> </w:t>
      </w:r>
      <w:proofErr w:type="spellStart"/>
      <w:r w:rsidR="008A7BFD" w:rsidRPr="006C689B">
        <w:t>remonto</w:t>
      </w:r>
      <w:proofErr w:type="spellEnd"/>
      <w:r w:rsidR="008A7BFD" w:rsidRPr="006C689B">
        <w:t xml:space="preserve"> </w:t>
      </w:r>
      <w:proofErr w:type="spellStart"/>
      <w:r w:rsidR="002864D1" w:rsidRPr="006C689B">
        <w:t>aprašas</w:t>
      </w:r>
      <w:proofErr w:type="spellEnd"/>
      <w:r w:rsidR="002864D1" w:rsidRPr="006C689B">
        <w:t xml:space="preserve"> (</w:t>
      </w:r>
      <w:proofErr w:type="spellStart"/>
      <w:r w:rsidR="002864D1" w:rsidRPr="006C689B">
        <w:t>pagal</w:t>
      </w:r>
      <w:proofErr w:type="spellEnd"/>
      <w:r w:rsidR="002864D1" w:rsidRPr="006C689B">
        <w:t xml:space="preserve"> </w:t>
      </w:r>
      <w:proofErr w:type="spellStart"/>
      <w:r w:rsidR="002864D1" w:rsidRPr="006C689B">
        <w:t>poreikį</w:t>
      </w:r>
      <w:proofErr w:type="spellEnd"/>
      <w:r w:rsidR="002864D1" w:rsidRPr="006C689B">
        <w:t>)</w:t>
      </w:r>
      <w:r w:rsidRPr="006C689B">
        <w:t>.</w:t>
      </w:r>
      <w:r w:rsidR="00E15F39" w:rsidRPr="006C689B">
        <w:t xml:space="preserve"> </w:t>
      </w:r>
    </w:p>
    <w:p w14:paraId="2FEA2B10" w14:textId="77777777" w:rsidR="00EC4D44" w:rsidRPr="006C689B" w:rsidRDefault="00EC4D44" w:rsidP="00C55E52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/>
        <w:ind w:left="0" w:firstLine="0"/>
      </w:pPr>
      <w:proofErr w:type="spellStart"/>
      <w:r w:rsidRPr="006C689B">
        <w:rPr>
          <w:b/>
        </w:rPr>
        <w:t>Grafikas</w:t>
      </w:r>
      <w:proofErr w:type="spellEnd"/>
      <w:r w:rsidRPr="006C689B">
        <w:rPr>
          <w:b/>
        </w:rPr>
        <w:t xml:space="preserve"> </w:t>
      </w:r>
      <w:r w:rsidRPr="006C689B">
        <w:t xml:space="preserve">– </w:t>
      </w:r>
      <w:proofErr w:type="spellStart"/>
      <w:r w:rsidRPr="006C689B">
        <w:t>Detalus</w:t>
      </w:r>
      <w:proofErr w:type="spellEnd"/>
      <w:r w:rsidRPr="006C689B">
        <w:t xml:space="preserve"> </w:t>
      </w:r>
      <w:proofErr w:type="spellStart"/>
      <w:r w:rsidRPr="006C689B">
        <w:t>kalendorinis</w:t>
      </w:r>
      <w:proofErr w:type="spellEnd"/>
      <w:r w:rsidRPr="006C689B">
        <w:t xml:space="preserve"> </w:t>
      </w:r>
      <w:proofErr w:type="spellStart"/>
      <w:r w:rsidRPr="006C689B">
        <w:t>planas</w:t>
      </w:r>
      <w:proofErr w:type="spellEnd"/>
      <w:r w:rsidRPr="006C689B">
        <w:t xml:space="preserve">, </w:t>
      </w:r>
      <w:proofErr w:type="spellStart"/>
      <w:r w:rsidRPr="006C689B">
        <w:t>kuriame</w:t>
      </w:r>
      <w:proofErr w:type="spellEnd"/>
      <w:r w:rsidRPr="006C689B">
        <w:t xml:space="preserve"> </w:t>
      </w:r>
      <w:proofErr w:type="spellStart"/>
      <w:r w:rsidRPr="006C689B">
        <w:t>nurodyti</w:t>
      </w:r>
      <w:proofErr w:type="spellEnd"/>
      <w:r w:rsidRPr="006C689B">
        <w:t xml:space="preserve"> </w:t>
      </w:r>
      <w:proofErr w:type="spellStart"/>
      <w:r w:rsidRPr="006C689B">
        <w:t>darbai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jų</w:t>
      </w:r>
      <w:proofErr w:type="spellEnd"/>
      <w:r w:rsidRPr="006C689B">
        <w:t xml:space="preserve"> </w:t>
      </w:r>
      <w:proofErr w:type="spellStart"/>
      <w:r w:rsidRPr="006C689B">
        <w:t>atlikimo</w:t>
      </w:r>
      <w:proofErr w:type="spellEnd"/>
      <w:r w:rsidRPr="006C689B">
        <w:t xml:space="preserve"> </w:t>
      </w:r>
      <w:proofErr w:type="spellStart"/>
      <w:r w:rsidRPr="006C689B">
        <w:t>terminai</w:t>
      </w:r>
      <w:proofErr w:type="spellEnd"/>
      <w:r w:rsidRPr="006C689B">
        <w:t>.</w:t>
      </w:r>
    </w:p>
    <w:p w14:paraId="5EF38633" w14:textId="77777777" w:rsidR="00EC4D44" w:rsidRPr="006C689B" w:rsidRDefault="00EC4D44" w:rsidP="00C55E52">
      <w:pPr>
        <w:spacing w:after="0"/>
        <w:ind w:right="-540" w:firstLine="795"/>
        <w:rPr>
          <w:rFonts w:eastAsia="Times New Roman" w:cs="Times New Roman"/>
          <w:szCs w:val="24"/>
          <w:lang w:val="lt-LT" w:eastAsia="lt-LT"/>
        </w:rPr>
      </w:pPr>
    </w:p>
    <w:p w14:paraId="74C22364" w14:textId="77777777" w:rsidR="00F84919" w:rsidRPr="006C689B" w:rsidRDefault="00F84919" w:rsidP="00C55E52">
      <w:pPr>
        <w:widowControl w:val="0"/>
        <w:numPr>
          <w:ilvl w:val="0"/>
          <w:numId w:val="30"/>
        </w:numPr>
        <w:pBdr>
          <w:top w:val="single" w:sz="4" w:space="1" w:color="auto"/>
          <w:bottom w:val="single" w:sz="4" w:space="1" w:color="auto"/>
        </w:pBdr>
        <w:tabs>
          <w:tab w:val="left" w:pos="567"/>
        </w:tabs>
        <w:autoSpaceDE w:val="0"/>
        <w:autoSpaceDN w:val="0"/>
        <w:spacing w:after="0"/>
        <w:ind w:left="0" w:firstLine="0"/>
        <w:jc w:val="left"/>
        <w:outlineLvl w:val="0"/>
        <w:rPr>
          <w:b/>
          <w:bCs/>
          <w:caps/>
          <w:lang w:val="en-GB" w:eastAsia="da-DK"/>
        </w:rPr>
      </w:pPr>
      <w:r w:rsidRPr="006C689B">
        <w:rPr>
          <w:b/>
          <w:bCs/>
          <w:caps/>
          <w:lang w:val="en-GB" w:eastAsia="da-DK"/>
        </w:rPr>
        <w:t>PIRKIMO</w:t>
      </w:r>
      <w:r w:rsidRPr="006C689B">
        <w:rPr>
          <w:b/>
          <w:bCs/>
          <w:caps/>
          <w:spacing w:val="-3"/>
          <w:lang w:val="en-GB" w:eastAsia="da-DK"/>
        </w:rPr>
        <w:t xml:space="preserve"> </w:t>
      </w:r>
      <w:r w:rsidRPr="006C689B">
        <w:rPr>
          <w:b/>
          <w:bCs/>
          <w:caps/>
          <w:lang w:val="en-GB" w:eastAsia="da-DK"/>
        </w:rPr>
        <w:t>OBJEKTAS</w:t>
      </w:r>
    </w:p>
    <w:p w14:paraId="651AF513" w14:textId="5FE76077" w:rsidR="00F84919" w:rsidRPr="006C689B" w:rsidRDefault="00F84919" w:rsidP="00C55E52">
      <w:pPr>
        <w:numPr>
          <w:ilvl w:val="1"/>
          <w:numId w:val="30"/>
        </w:numPr>
        <w:tabs>
          <w:tab w:val="left" w:pos="426"/>
        </w:tabs>
        <w:spacing w:after="0"/>
        <w:ind w:left="0" w:firstLine="0"/>
      </w:pPr>
      <w:proofErr w:type="spellStart"/>
      <w:r w:rsidRPr="006C689B">
        <w:t>Elektros</w:t>
      </w:r>
      <w:proofErr w:type="spellEnd"/>
      <w:r w:rsidRPr="006C689B">
        <w:t xml:space="preserve"> </w:t>
      </w:r>
      <w:proofErr w:type="spellStart"/>
      <w:r w:rsidRPr="006C689B">
        <w:t>generatoriaus</w:t>
      </w:r>
      <w:proofErr w:type="spellEnd"/>
      <w:r w:rsidRPr="006C689B">
        <w:t xml:space="preserve"> </w:t>
      </w:r>
      <w:proofErr w:type="spellStart"/>
      <w:r w:rsidRPr="006C689B">
        <w:t>įrengimo</w:t>
      </w:r>
      <w:proofErr w:type="spellEnd"/>
      <w:r w:rsidRPr="006C689B">
        <w:t xml:space="preserve"> (</w:t>
      </w:r>
      <w:proofErr w:type="spellStart"/>
      <w:r w:rsidRPr="006C689B">
        <w:t>įskaitant</w:t>
      </w:r>
      <w:proofErr w:type="spellEnd"/>
      <w:r w:rsidRPr="006C689B">
        <w:t xml:space="preserve"> </w:t>
      </w:r>
      <w:proofErr w:type="spellStart"/>
      <w:r w:rsidR="00443ABC" w:rsidRPr="006C689B">
        <w:t>automatinio</w:t>
      </w:r>
      <w:proofErr w:type="spellEnd"/>
      <w:r w:rsidR="00443ABC" w:rsidRPr="006C689B">
        <w:t xml:space="preserve"> </w:t>
      </w:r>
      <w:proofErr w:type="spellStart"/>
      <w:r w:rsidR="00443ABC" w:rsidRPr="006C689B">
        <w:t>rezervavimo</w:t>
      </w:r>
      <w:proofErr w:type="spellEnd"/>
      <w:r w:rsidR="00443ABC" w:rsidRPr="006C689B">
        <w:t xml:space="preserve"> </w:t>
      </w:r>
      <w:proofErr w:type="spellStart"/>
      <w:r w:rsidR="00443ABC" w:rsidRPr="006C689B">
        <w:t>įjungimo</w:t>
      </w:r>
      <w:proofErr w:type="spellEnd"/>
      <w:r w:rsidR="00443ABC" w:rsidRPr="006C689B">
        <w:t xml:space="preserve"> </w:t>
      </w:r>
      <w:proofErr w:type="spellStart"/>
      <w:r w:rsidR="00443ABC" w:rsidRPr="006C689B">
        <w:t>skydo</w:t>
      </w:r>
      <w:proofErr w:type="spellEnd"/>
      <w:r w:rsidR="00443ABC" w:rsidRPr="006C689B">
        <w:t xml:space="preserve"> (</w:t>
      </w:r>
      <w:proofErr w:type="spellStart"/>
      <w:r w:rsidR="00443ABC" w:rsidRPr="006C689B">
        <w:t>toliau</w:t>
      </w:r>
      <w:proofErr w:type="spellEnd"/>
      <w:r w:rsidR="00443ABC" w:rsidRPr="006C689B">
        <w:t xml:space="preserve"> – </w:t>
      </w:r>
      <w:r w:rsidRPr="006C689B">
        <w:t>ARĮ</w:t>
      </w:r>
      <w:r w:rsidR="00443ABC" w:rsidRPr="006C689B">
        <w:t>)</w:t>
      </w:r>
      <w:r w:rsidRPr="006C689B">
        <w:t xml:space="preserve"> </w:t>
      </w:r>
      <w:proofErr w:type="spellStart"/>
      <w:r w:rsidRPr="006C689B">
        <w:t>pajungimą</w:t>
      </w:r>
      <w:proofErr w:type="spellEnd"/>
      <w:r w:rsidRPr="006C689B">
        <w:t xml:space="preserve">, </w:t>
      </w:r>
      <w:proofErr w:type="spellStart"/>
      <w:r w:rsidRPr="006C689B">
        <w:t>konstrukcijų</w:t>
      </w:r>
      <w:proofErr w:type="spellEnd"/>
      <w:r w:rsidRPr="006C689B">
        <w:t xml:space="preserve"> </w:t>
      </w:r>
      <w:proofErr w:type="spellStart"/>
      <w:r w:rsidRPr="006C689B">
        <w:t>įrengimą</w:t>
      </w:r>
      <w:proofErr w:type="spellEnd"/>
      <w:r w:rsidRPr="006C689B">
        <w:t xml:space="preserve">, </w:t>
      </w:r>
      <w:proofErr w:type="spellStart"/>
      <w:r w:rsidRPr="006C689B">
        <w:t>pastogės</w:t>
      </w:r>
      <w:proofErr w:type="spellEnd"/>
      <w:r w:rsidRPr="006C689B">
        <w:t xml:space="preserve"> </w:t>
      </w:r>
      <w:proofErr w:type="spellStart"/>
      <w:r w:rsidRPr="006C689B">
        <w:t>įrengimą</w:t>
      </w:r>
      <w:proofErr w:type="spellEnd"/>
      <w:r w:rsidRPr="006C689B">
        <w:t xml:space="preserve">, </w:t>
      </w:r>
      <w:proofErr w:type="spellStart"/>
      <w:r w:rsidRPr="006C689B">
        <w:t>kabelių</w:t>
      </w:r>
      <w:proofErr w:type="spellEnd"/>
      <w:r w:rsidRPr="006C689B">
        <w:t xml:space="preserve"> </w:t>
      </w:r>
      <w:proofErr w:type="spellStart"/>
      <w:r w:rsidRPr="006C689B">
        <w:t>paklojimą</w:t>
      </w:r>
      <w:proofErr w:type="spellEnd"/>
      <w:r w:rsidRPr="006C689B">
        <w:t xml:space="preserve">, el. </w:t>
      </w:r>
      <w:proofErr w:type="spellStart"/>
      <w:r w:rsidRPr="006C689B">
        <w:t>įrengimų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skydų</w:t>
      </w:r>
      <w:proofErr w:type="spellEnd"/>
      <w:r w:rsidRPr="006C689B">
        <w:t xml:space="preserve"> </w:t>
      </w:r>
      <w:proofErr w:type="spellStart"/>
      <w:r w:rsidRPr="006C689B">
        <w:t>sumontavimą</w:t>
      </w:r>
      <w:proofErr w:type="spellEnd"/>
      <w:r w:rsidRPr="006C689B">
        <w:t xml:space="preserve">, </w:t>
      </w:r>
      <w:proofErr w:type="spellStart"/>
      <w:r w:rsidRPr="006C689B">
        <w:t>apsauginį</w:t>
      </w:r>
      <w:proofErr w:type="spellEnd"/>
      <w:r w:rsidRPr="006C689B">
        <w:t xml:space="preserve"> </w:t>
      </w:r>
      <w:proofErr w:type="spellStart"/>
      <w:r w:rsidRPr="006C689B">
        <w:t>įžeminimą</w:t>
      </w:r>
      <w:proofErr w:type="spellEnd"/>
      <w:r w:rsidRPr="006C689B">
        <w:t xml:space="preserve">, </w:t>
      </w:r>
      <w:proofErr w:type="spellStart"/>
      <w:r w:rsidRPr="006C689B">
        <w:t>valdymą</w:t>
      </w:r>
      <w:proofErr w:type="spellEnd"/>
      <w:r w:rsidRPr="006C689B">
        <w:t xml:space="preserve"> </w:t>
      </w:r>
      <w:proofErr w:type="spellStart"/>
      <w:r w:rsidRPr="006C689B">
        <w:t>iš</w:t>
      </w:r>
      <w:proofErr w:type="spellEnd"/>
      <w:r w:rsidRPr="006C689B">
        <w:t xml:space="preserve"> </w:t>
      </w:r>
      <w:proofErr w:type="spellStart"/>
      <w:r w:rsidRPr="006C689B">
        <w:t>terminalo</w:t>
      </w:r>
      <w:proofErr w:type="spellEnd"/>
      <w:r w:rsidRPr="006C689B">
        <w:t xml:space="preserve"> </w:t>
      </w:r>
      <w:proofErr w:type="spellStart"/>
      <w:r w:rsidRPr="006C689B">
        <w:t>sistemos</w:t>
      </w:r>
      <w:proofErr w:type="spellEnd"/>
      <w:r w:rsidR="00EE1C37" w:rsidRPr="006C689B">
        <w:t xml:space="preserve"> </w:t>
      </w:r>
      <w:proofErr w:type="spellStart"/>
      <w:r w:rsidR="00EE1C37" w:rsidRPr="006C689B">
        <w:t>arba</w:t>
      </w:r>
      <w:proofErr w:type="spellEnd"/>
      <w:r w:rsidR="00EE1C37" w:rsidRPr="006C689B">
        <w:t xml:space="preserve"> </w:t>
      </w:r>
      <w:proofErr w:type="spellStart"/>
      <w:r w:rsidR="00EE1C37" w:rsidRPr="006C689B">
        <w:t>prijungimą</w:t>
      </w:r>
      <w:proofErr w:type="spellEnd"/>
      <w:r w:rsidR="00EE1C37" w:rsidRPr="006C689B">
        <w:t xml:space="preserve"> </w:t>
      </w:r>
      <w:proofErr w:type="spellStart"/>
      <w:r w:rsidR="00EE1C37" w:rsidRPr="006C689B">
        <w:t>prie</w:t>
      </w:r>
      <w:proofErr w:type="spellEnd"/>
      <w:r w:rsidR="00EE1C37" w:rsidRPr="006C689B">
        <w:t xml:space="preserve"> </w:t>
      </w:r>
      <w:proofErr w:type="spellStart"/>
      <w:r w:rsidR="00EE1C37" w:rsidRPr="006C689B">
        <w:t>turimos</w:t>
      </w:r>
      <w:proofErr w:type="spellEnd"/>
      <w:r w:rsidR="00EE1C37" w:rsidRPr="006C689B">
        <w:t xml:space="preserve"> </w:t>
      </w:r>
      <w:proofErr w:type="spellStart"/>
      <w:r w:rsidR="00EE1C37" w:rsidRPr="006C689B">
        <w:t>valdymo</w:t>
      </w:r>
      <w:proofErr w:type="spellEnd"/>
      <w:r w:rsidR="00EE1C37" w:rsidRPr="006C689B">
        <w:t xml:space="preserve"> </w:t>
      </w:r>
      <w:proofErr w:type="spellStart"/>
      <w:r w:rsidR="00EE1C37" w:rsidRPr="006C689B">
        <w:t>sistemos</w:t>
      </w:r>
      <w:proofErr w:type="spellEnd"/>
      <w:r w:rsidRPr="006C689B">
        <w:t xml:space="preserve"> (</w:t>
      </w:r>
      <w:proofErr w:type="spellStart"/>
      <w:r w:rsidRPr="006C689B">
        <w:t>darbai</w:t>
      </w:r>
      <w:proofErr w:type="spellEnd"/>
      <w:r w:rsidRPr="006C689B">
        <w:t xml:space="preserve"> </w:t>
      </w:r>
      <w:proofErr w:type="spellStart"/>
      <w:r w:rsidRPr="006C689B">
        <w:t>pagal</w:t>
      </w:r>
      <w:proofErr w:type="spellEnd"/>
      <w:r w:rsidRPr="006C689B">
        <w:t xml:space="preserve"> </w:t>
      </w:r>
      <w:proofErr w:type="spellStart"/>
      <w:r w:rsidRPr="006C689B">
        <w:t>poreikį</w:t>
      </w:r>
      <w:proofErr w:type="spellEnd"/>
      <w:r w:rsidRPr="006C689B">
        <w:t xml:space="preserve">, </w:t>
      </w:r>
      <w:proofErr w:type="spellStart"/>
      <w:r w:rsidRPr="006C689B">
        <w:t>numatytą</w:t>
      </w:r>
      <w:proofErr w:type="spellEnd"/>
      <w:r w:rsidRPr="006C689B">
        <w:t xml:space="preserve"> </w:t>
      </w:r>
      <w:proofErr w:type="spellStart"/>
      <w:r w:rsidR="00D61624" w:rsidRPr="00D61624">
        <w:t>technin</w:t>
      </w:r>
      <w:r w:rsidR="00D61624">
        <w:t>ėje</w:t>
      </w:r>
      <w:proofErr w:type="spellEnd"/>
      <w:r w:rsidR="00D61624" w:rsidRPr="00D61624">
        <w:t xml:space="preserve"> (</w:t>
      </w:r>
      <w:proofErr w:type="spellStart"/>
      <w:r w:rsidR="00D61624" w:rsidRPr="00D61624">
        <w:t>projektavimo</w:t>
      </w:r>
      <w:proofErr w:type="spellEnd"/>
      <w:r w:rsidR="00D61624" w:rsidRPr="00D61624">
        <w:t xml:space="preserve">) </w:t>
      </w:r>
      <w:proofErr w:type="spellStart"/>
      <w:r w:rsidR="00D61624" w:rsidRPr="00D61624">
        <w:t>užduo</w:t>
      </w:r>
      <w:r w:rsidR="00D61624">
        <w:t>yje</w:t>
      </w:r>
      <w:proofErr w:type="spellEnd"/>
      <w:r w:rsidRPr="006C689B">
        <w:t xml:space="preserve">) </w:t>
      </w:r>
      <w:proofErr w:type="spellStart"/>
      <w:r w:rsidRPr="006C689B">
        <w:t>darbai</w:t>
      </w:r>
      <w:proofErr w:type="spellEnd"/>
      <w:r w:rsidRPr="006C689B">
        <w:t xml:space="preserve">, </w:t>
      </w:r>
      <w:proofErr w:type="spellStart"/>
      <w:r w:rsidRPr="006C689B">
        <w:t>įskaitant</w:t>
      </w:r>
      <w:proofErr w:type="spellEnd"/>
      <w:r w:rsidRPr="006C689B">
        <w:t xml:space="preserve"> </w:t>
      </w:r>
      <w:proofErr w:type="spellStart"/>
      <w:r w:rsidRPr="006C689B">
        <w:t>projektavimo</w:t>
      </w:r>
      <w:proofErr w:type="spellEnd"/>
      <w:r w:rsidRPr="006C689B">
        <w:t xml:space="preserve"> </w:t>
      </w:r>
      <w:proofErr w:type="spellStart"/>
      <w:r w:rsidRPr="006C689B">
        <w:t>paslaugas</w:t>
      </w:r>
      <w:proofErr w:type="spellEnd"/>
      <w:r w:rsidRPr="006C689B">
        <w:t>.</w:t>
      </w:r>
    </w:p>
    <w:p w14:paraId="531E9872" w14:textId="77777777" w:rsidR="00C55E52" w:rsidRPr="006C689B" w:rsidRDefault="00C55E52" w:rsidP="00C55E52">
      <w:pPr>
        <w:tabs>
          <w:tab w:val="left" w:pos="426"/>
        </w:tabs>
        <w:spacing w:after="0"/>
      </w:pPr>
    </w:p>
    <w:p w14:paraId="6D3E2192" w14:textId="77777777" w:rsidR="00F84919" w:rsidRPr="006C689B" w:rsidRDefault="00F84919" w:rsidP="00C55E52">
      <w:pPr>
        <w:widowControl w:val="0"/>
        <w:numPr>
          <w:ilvl w:val="0"/>
          <w:numId w:val="30"/>
        </w:numPr>
        <w:pBdr>
          <w:top w:val="single" w:sz="4" w:space="1" w:color="auto"/>
          <w:bottom w:val="single" w:sz="4" w:space="1" w:color="auto"/>
        </w:pBdr>
        <w:tabs>
          <w:tab w:val="left" w:pos="424"/>
        </w:tabs>
        <w:autoSpaceDE w:val="0"/>
        <w:autoSpaceDN w:val="0"/>
        <w:spacing w:after="0"/>
        <w:ind w:left="0" w:firstLine="0"/>
        <w:jc w:val="left"/>
        <w:outlineLvl w:val="0"/>
        <w:rPr>
          <w:b/>
          <w:bCs/>
          <w:caps/>
          <w:lang w:val="en-GB" w:eastAsia="da-DK"/>
        </w:rPr>
      </w:pPr>
      <w:r w:rsidRPr="006C689B">
        <w:rPr>
          <w:b/>
          <w:bCs/>
          <w:caps/>
          <w:lang w:val="en-GB" w:eastAsia="da-DK"/>
        </w:rPr>
        <w:t>PIRKIMO OBJEKTO</w:t>
      </w:r>
      <w:r w:rsidRPr="006C689B">
        <w:rPr>
          <w:b/>
          <w:bCs/>
          <w:caps/>
          <w:spacing w:val="1"/>
          <w:lang w:val="en-GB" w:eastAsia="da-DK"/>
        </w:rPr>
        <w:t xml:space="preserve"> </w:t>
      </w:r>
      <w:r w:rsidRPr="006C689B">
        <w:rPr>
          <w:b/>
          <w:bCs/>
          <w:caps/>
          <w:lang w:val="en-GB" w:eastAsia="da-DK"/>
        </w:rPr>
        <w:t>APIMTYS ir SUTARTINIŲ ĮSIPAREIGOJIMŲ VYKDYMO</w:t>
      </w:r>
      <w:r w:rsidRPr="006C689B">
        <w:rPr>
          <w:b/>
          <w:bCs/>
          <w:caps/>
          <w:spacing w:val="-8"/>
          <w:lang w:val="en-GB" w:eastAsia="da-DK"/>
        </w:rPr>
        <w:t xml:space="preserve"> </w:t>
      </w:r>
      <w:r w:rsidRPr="006C689B">
        <w:rPr>
          <w:b/>
          <w:bCs/>
          <w:caps/>
          <w:lang w:val="en-GB" w:eastAsia="da-DK"/>
        </w:rPr>
        <w:t>VIETA</w:t>
      </w:r>
    </w:p>
    <w:p w14:paraId="6322522C" w14:textId="51B8852A" w:rsidR="00F84919" w:rsidRPr="006C689B" w:rsidRDefault="00F84919" w:rsidP="00E15F39">
      <w:pPr>
        <w:pStyle w:val="Sraopastraipa"/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t>Elektros</w:t>
      </w:r>
      <w:proofErr w:type="spellEnd"/>
      <w:r w:rsidRPr="006C689B">
        <w:t xml:space="preserve"> </w:t>
      </w:r>
      <w:proofErr w:type="spellStart"/>
      <w:r w:rsidRPr="006C689B">
        <w:t>generatoriai</w:t>
      </w:r>
      <w:proofErr w:type="spellEnd"/>
      <w:r w:rsidRPr="006C689B">
        <w:t xml:space="preserve"> </w:t>
      </w:r>
      <w:proofErr w:type="spellStart"/>
      <w:r w:rsidRPr="006C689B">
        <w:t>įrengiami</w:t>
      </w:r>
      <w:proofErr w:type="spellEnd"/>
      <w:r w:rsidRPr="006C689B">
        <w:t xml:space="preserve"> </w:t>
      </w:r>
      <w:proofErr w:type="spellStart"/>
      <w:r w:rsidRPr="006C689B">
        <w:t>Užsakovo</w:t>
      </w:r>
      <w:proofErr w:type="spellEnd"/>
      <w:r w:rsidRPr="006C689B">
        <w:t xml:space="preserve"> </w:t>
      </w:r>
      <w:proofErr w:type="spellStart"/>
      <w:r w:rsidRPr="006C689B">
        <w:t>nurodytose</w:t>
      </w:r>
      <w:proofErr w:type="spellEnd"/>
      <w:r w:rsidRPr="006C689B">
        <w:t xml:space="preserve"> </w:t>
      </w:r>
      <w:proofErr w:type="spellStart"/>
      <w:r w:rsidRPr="006C689B">
        <w:t>objektuose</w:t>
      </w:r>
      <w:proofErr w:type="spellEnd"/>
      <w:r w:rsidRPr="006C689B">
        <w:t xml:space="preserve"> </w:t>
      </w:r>
      <w:proofErr w:type="spellStart"/>
      <w:r w:rsidRPr="006C689B">
        <w:t>Lietuvos</w:t>
      </w:r>
      <w:proofErr w:type="spellEnd"/>
      <w:r w:rsidRPr="006C689B">
        <w:t xml:space="preserve"> </w:t>
      </w:r>
      <w:proofErr w:type="spellStart"/>
      <w:r w:rsidRPr="006C689B">
        <w:t>Respublikos</w:t>
      </w:r>
      <w:proofErr w:type="spellEnd"/>
      <w:r w:rsidRPr="006C689B">
        <w:t xml:space="preserve"> </w:t>
      </w:r>
      <w:proofErr w:type="spellStart"/>
      <w:r w:rsidRPr="006C689B">
        <w:t>teritorijoje</w:t>
      </w:r>
      <w:proofErr w:type="spellEnd"/>
      <w:r w:rsidR="00E15F39" w:rsidRPr="006C689B">
        <w:t xml:space="preserve"> </w:t>
      </w:r>
      <w:proofErr w:type="spellStart"/>
      <w:r w:rsidR="00E15F39" w:rsidRPr="006C689B">
        <w:t>lauko</w:t>
      </w:r>
      <w:proofErr w:type="spellEnd"/>
      <w:r w:rsidR="00E15F39" w:rsidRPr="006C689B">
        <w:t xml:space="preserve"> </w:t>
      </w:r>
      <w:proofErr w:type="spellStart"/>
      <w:r w:rsidR="00E15F39" w:rsidRPr="006C689B">
        <w:t>sąlygomis</w:t>
      </w:r>
      <w:proofErr w:type="spellEnd"/>
      <w:r w:rsidR="00E15F39" w:rsidRPr="006C689B">
        <w:t xml:space="preserve"> (ne </w:t>
      </w:r>
      <w:proofErr w:type="spellStart"/>
      <w:r w:rsidR="00E15F39" w:rsidRPr="006C689B">
        <w:t>pastatuose</w:t>
      </w:r>
      <w:proofErr w:type="spellEnd"/>
      <w:r w:rsidR="00E15F39" w:rsidRPr="006C689B">
        <w:t>)</w:t>
      </w:r>
      <w:r w:rsidRPr="006C689B">
        <w:t>.</w:t>
      </w:r>
    </w:p>
    <w:p w14:paraId="6322853B" w14:textId="77777777" w:rsidR="00C55E52" w:rsidRPr="006C689B" w:rsidRDefault="00C55E52" w:rsidP="00C55E52">
      <w:pPr>
        <w:pStyle w:val="Sraopastraipa"/>
        <w:tabs>
          <w:tab w:val="left" w:pos="567"/>
        </w:tabs>
        <w:spacing w:after="0"/>
        <w:ind w:left="360"/>
      </w:pPr>
    </w:p>
    <w:p w14:paraId="5985EA4C" w14:textId="77777777" w:rsidR="002A3E13" w:rsidRPr="006C689B" w:rsidRDefault="002A3E13" w:rsidP="00C55E52">
      <w:pPr>
        <w:widowControl w:val="0"/>
        <w:numPr>
          <w:ilvl w:val="0"/>
          <w:numId w:val="30"/>
        </w:numPr>
        <w:pBdr>
          <w:top w:val="single" w:sz="4" w:space="1" w:color="auto"/>
          <w:bottom w:val="single" w:sz="4" w:space="1" w:color="auto"/>
        </w:pBdr>
        <w:tabs>
          <w:tab w:val="left" w:pos="567"/>
        </w:tabs>
        <w:autoSpaceDE w:val="0"/>
        <w:autoSpaceDN w:val="0"/>
        <w:spacing w:after="0"/>
        <w:ind w:left="0" w:firstLine="0"/>
        <w:outlineLvl w:val="0"/>
        <w:rPr>
          <w:b/>
          <w:bCs/>
          <w:caps/>
          <w:lang w:val="en-GB" w:eastAsia="da-DK"/>
        </w:rPr>
      </w:pPr>
      <w:r w:rsidRPr="006C689B">
        <w:rPr>
          <w:b/>
          <w:bCs/>
          <w:caps/>
          <w:lang w:val="en-GB" w:eastAsia="da-DK"/>
        </w:rPr>
        <w:t>REIKALAVIMAI PIRKIMO OBJEKTUI</w:t>
      </w:r>
    </w:p>
    <w:p w14:paraId="0DB7DA51" w14:textId="3626D00F" w:rsidR="002A3E13" w:rsidRPr="006C689B" w:rsidRDefault="002A3E13" w:rsidP="00C55E52">
      <w:pPr>
        <w:numPr>
          <w:ilvl w:val="1"/>
          <w:numId w:val="31"/>
        </w:numPr>
        <w:tabs>
          <w:tab w:val="left" w:pos="567"/>
        </w:tabs>
        <w:spacing w:after="0"/>
        <w:ind w:left="0" w:firstLine="0"/>
        <w:rPr>
          <w:rFonts w:eastAsia="Arial"/>
        </w:rPr>
      </w:pPr>
      <w:proofErr w:type="spellStart"/>
      <w:r w:rsidRPr="006C689B">
        <w:rPr>
          <w:rFonts w:eastAsia="Arial"/>
        </w:rPr>
        <w:t>Pirkimo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objektas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apima</w:t>
      </w:r>
      <w:proofErr w:type="spellEnd"/>
      <w:r w:rsidRPr="006C689B">
        <w:rPr>
          <w:rFonts w:eastAsia="Arial"/>
        </w:rPr>
        <w:t xml:space="preserve"> </w:t>
      </w:r>
      <w:proofErr w:type="spellStart"/>
      <w:r w:rsidR="008C4A73" w:rsidRPr="006C689B">
        <w:rPr>
          <w:rFonts w:eastAsia="Arial"/>
        </w:rPr>
        <w:t>elektros</w:t>
      </w:r>
      <w:proofErr w:type="spellEnd"/>
      <w:r w:rsidR="008C4A73" w:rsidRPr="006C689B">
        <w:rPr>
          <w:rFonts w:eastAsia="Arial"/>
        </w:rPr>
        <w:t xml:space="preserve"> </w:t>
      </w:r>
      <w:proofErr w:type="spellStart"/>
      <w:r w:rsidR="008C4A73" w:rsidRPr="006C689B">
        <w:rPr>
          <w:rFonts w:eastAsia="Arial"/>
        </w:rPr>
        <w:t>generatoriaus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ir</w:t>
      </w:r>
      <w:proofErr w:type="spellEnd"/>
      <w:r w:rsidRPr="006C689B">
        <w:rPr>
          <w:rFonts w:eastAsia="Arial"/>
        </w:rPr>
        <w:t xml:space="preserve"> j</w:t>
      </w:r>
      <w:r w:rsidR="008C4A73" w:rsidRPr="006C689B">
        <w:rPr>
          <w:rFonts w:eastAsia="Arial"/>
        </w:rPr>
        <w:t>o</w:t>
      </w:r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įrengimui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reikalingos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įrangos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įsigijimą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projektavimą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reikalingų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leidimų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gavimą</w:t>
      </w:r>
      <w:proofErr w:type="spellEnd"/>
      <w:r w:rsidRPr="006C689B">
        <w:rPr>
          <w:rFonts w:eastAsia="Arial"/>
        </w:rPr>
        <w:t xml:space="preserve"> (</w:t>
      </w:r>
      <w:proofErr w:type="spellStart"/>
      <w:r w:rsidR="001511D3" w:rsidRPr="006C689B">
        <w:rPr>
          <w:rFonts w:eastAsia="Arial"/>
        </w:rPr>
        <w:t>Rangovas</w:t>
      </w:r>
      <w:proofErr w:type="spellEnd"/>
      <w:r w:rsidR="001511D3" w:rsidRPr="006C689B">
        <w:rPr>
          <w:rFonts w:eastAsia="Arial"/>
        </w:rPr>
        <w:t xml:space="preserve"> </w:t>
      </w:r>
      <w:proofErr w:type="spellStart"/>
      <w:r w:rsidR="001511D3" w:rsidRPr="006C689B">
        <w:rPr>
          <w:rFonts w:eastAsia="Arial"/>
        </w:rPr>
        <w:t>privalo</w:t>
      </w:r>
      <w:proofErr w:type="spellEnd"/>
      <w:r w:rsidR="001511D3"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gauti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visus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reikalingus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suderinimus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projekto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sprendiniams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bei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statybą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leidžiančius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dokumentus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jei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jie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reikalingi</w:t>
      </w:r>
      <w:proofErr w:type="spellEnd"/>
      <w:r w:rsidR="00D61624">
        <w:rPr>
          <w:rFonts w:eastAsia="Arial"/>
        </w:rPr>
        <w:t xml:space="preserve">, </w:t>
      </w:r>
      <w:proofErr w:type="spellStart"/>
      <w:r w:rsidR="00BF68A6">
        <w:rPr>
          <w:rFonts w:eastAsia="Arial"/>
        </w:rPr>
        <w:t>užsakovui</w:t>
      </w:r>
      <w:proofErr w:type="spellEnd"/>
      <w:r w:rsidR="00BF68A6">
        <w:rPr>
          <w:rFonts w:eastAsia="Arial"/>
        </w:rPr>
        <w:t xml:space="preserve"> </w:t>
      </w:r>
      <w:proofErr w:type="spellStart"/>
      <w:r w:rsidR="00BF68A6">
        <w:rPr>
          <w:rFonts w:eastAsia="Arial"/>
        </w:rPr>
        <w:t>įgaliojus</w:t>
      </w:r>
      <w:proofErr w:type="spellEnd"/>
      <w:r w:rsidRPr="006C689B">
        <w:rPr>
          <w:rFonts w:eastAsia="Arial"/>
        </w:rPr>
        <w:t xml:space="preserve">), </w:t>
      </w:r>
      <w:proofErr w:type="spellStart"/>
      <w:r w:rsidRPr="006C689B">
        <w:rPr>
          <w:rFonts w:eastAsia="Arial"/>
        </w:rPr>
        <w:t>įrangos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tiekimą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transportavimą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montavimą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elektros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prieigos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privedimą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ir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prijungimą</w:t>
      </w:r>
      <w:proofErr w:type="spellEnd"/>
      <w:r w:rsidR="008C4A73" w:rsidRPr="006C689B">
        <w:rPr>
          <w:rFonts w:eastAsia="Arial"/>
        </w:rPr>
        <w:t xml:space="preserve"> (</w:t>
      </w:r>
      <w:proofErr w:type="spellStart"/>
      <w:r w:rsidR="008C4A73" w:rsidRPr="006C689B">
        <w:t>įskaitant</w:t>
      </w:r>
      <w:proofErr w:type="spellEnd"/>
      <w:r w:rsidR="008C4A73" w:rsidRPr="006C689B">
        <w:t xml:space="preserve"> ARĮ </w:t>
      </w:r>
      <w:proofErr w:type="spellStart"/>
      <w:r w:rsidR="008C4A73" w:rsidRPr="006C689B">
        <w:t>pajungimą</w:t>
      </w:r>
      <w:proofErr w:type="spellEnd"/>
      <w:r w:rsidR="008C4A73" w:rsidRPr="006C689B">
        <w:t xml:space="preserve">, </w:t>
      </w:r>
      <w:proofErr w:type="spellStart"/>
      <w:r w:rsidR="008C4A73" w:rsidRPr="006C689B">
        <w:t>konstrukcijų</w:t>
      </w:r>
      <w:proofErr w:type="spellEnd"/>
      <w:r w:rsidR="008C4A73" w:rsidRPr="006C689B">
        <w:t xml:space="preserve"> </w:t>
      </w:r>
      <w:proofErr w:type="spellStart"/>
      <w:r w:rsidR="008C4A73" w:rsidRPr="006C689B">
        <w:t>įrengimą</w:t>
      </w:r>
      <w:proofErr w:type="spellEnd"/>
      <w:r w:rsidR="008C4A73" w:rsidRPr="006C689B">
        <w:t xml:space="preserve">, </w:t>
      </w:r>
      <w:proofErr w:type="spellStart"/>
      <w:r w:rsidR="008C4A73" w:rsidRPr="006C689B">
        <w:t>pastogės</w:t>
      </w:r>
      <w:proofErr w:type="spellEnd"/>
      <w:r w:rsidR="008C4A73" w:rsidRPr="006C689B">
        <w:t xml:space="preserve"> </w:t>
      </w:r>
      <w:proofErr w:type="spellStart"/>
      <w:r w:rsidR="008C4A73" w:rsidRPr="006C689B">
        <w:t>įrengimą</w:t>
      </w:r>
      <w:proofErr w:type="spellEnd"/>
      <w:r w:rsidR="008C4A73" w:rsidRPr="006C689B">
        <w:t xml:space="preserve">, </w:t>
      </w:r>
      <w:proofErr w:type="spellStart"/>
      <w:r w:rsidR="008C4A73" w:rsidRPr="006C689B">
        <w:t>kabelių</w:t>
      </w:r>
      <w:proofErr w:type="spellEnd"/>
      <w:r w:rsidR="008C4A73" w:rsidRPr="006C689B">
        <w:t xml:space="preserve"> </w:t>
      </w:r>
      <w:proofErr w:type="spellStart"/>
      <w:r w:rsidR="008C4A73" w:rsidRPr="006C689B">
        <w:t>paklojimą</w:t>
      </w:r>
      <w:proofErr w:type="spellEnd"/>
      <w:r w:rsidR="008C4A73" w:rsidRPr="006C689B">
        <w:t xml:space="preserve">, el. </w:t>
      </w:r>
      <w:proofErr w:type="spellStart"/>
      <w:r w:rsidR="008C4A73" w:rsidRPr="006C689B">
        <w:t>įrengimų</w:t>
      </w:r>
      <w:proofErr w:type="spellEnd"/>
      <w:r w:rsidR="008C4A73" w:rsidRPr="006C689B">
        <w:t xml:space="preserve"> </w:t>
      </w:r>
      <w:proofErr w:type="spellStart"/>
      <w:r w:rsidR="008C4A73" w:rsidRPr="006C689B">
        <w:t>ir</w:t>
      </w:r>
      <w:proofErr w:type="spellEnd"/>
      <w:r w:rsidR="008C4A73" w:rsidRPr="006C689B">
        <w:t xml:space="preserve"> </w:t>
      </w:r>
      <w:proofErr w:type="spellStart"/>
      <w:r w:rsidR="008C4A73" w:rsidRPr="006C689B">
        <w:t>skydų</w:t>
      </w:r>
      <w:proofErr w:type="spellEnd"/>
      <w:r w:rsidR="008C4A73" w:rsidRPr="006C689B">
        <w:t xml:space="preserve"> </w:t>
      </w:r>
      <w:proofErr w:type="spellStart"/>
      <w:r w:rsidR="008C4A73" w:rsidRPr="006C689B">
        <w:t>sumontavimą</w:t>
      </w:r>
      <w:proofErr w:type="spellEnd"/>
      <w:r w:rsidR="008C4A73" w:rsidRPr="006C689B">
        <w:t xml:space="preserve">, </w:t>
      </w:r>
      <w:proofErr w:type="spellStart"/>
      <w:r w:rsidR="008C4A73" w:rsidRPr="006C689B">
        <w:t>apsauginį</w:t>
      </w:r>
      <w:proofErr w:type="spellEnd"/>
      <w:r w:rsidR="008C4A73" w:rsidRPr="006C689B">
        <w:t xml:space="preserve"> </w:t>
      </w:r>
      <w:proofErr w:type="spellStart"/>
      <w:r w:rsidR="008C4A73" w:rsidRPr="006C689B">
        <w:t>įžeminimą</w:t>
      </w:r>
      <w:proofErr w:type="spellEnd"/>
      <w:r w:rsidR="008C4A73" w:rsidRPr="006C689B">
        <w:t xml:space="preserve">, </w:t>
      </w:r>
      <w:proofErr w:type="spellStart"/>
      <w:r w:rsidR="008C4A73" w:rsidRPr="006C689B">
        <w:t>valdymą</w:t>
      </w:r>
      <w:proofErr w:type="spellEnd"/>
      <w:r w:rsidR="008C4A73" w:rsidRPr="006C689B">
        <w:t xml:space="preserve"> </w:t>
      </w:r>
      <w:proofErr w:type="spellStart"/>
      <w:r w:rsidR="008C4A73" w:rsidRPr="006C689B">
        <w:t>iš</w:t>
      </w:r>
      <w:proofErr w:type="spellEnd"/>
      <w:r w:rsidR="008C4A73" w:rsidRPr="006C689B">
        <w:t xml:space="preserve"> </w:t>
      </w:r>
      <w:proofErr w:type="spellStart"/>
      <w:r w:rsidR="008C4A73" w:rsidRPr="006C689B">
        <w:t>terminalo</w:t>
      </w:r>
      <w:proofErr w:type="spellEnd"/>
      <w:r w:rsidR="008C4A73" w:rsidRPr="006C689B">
        <w:t xml:space="preserve"> </w:t>
      </w:r>
      <w:proofErr w:type="spellStart"/>
      <w:r w:rsidR="008C4A73" w:rsidRPr="006C689B">
        <w:t>sistemos</w:t>
      </w:r>
      <w:proofErr w:type="spellEnd"/>
      <w:r w:rsidR="008C4A73" w:rsidRPr="006C689B">
        <w:t xml:space="preserve"> (</w:t>
      </w:r>
      <w:proofErr w:type="spellStart"/>
      <w:r w:rsidR="008C4A73" w:rsidRPr="006C689B">
        <w:t>darbai</w:t>
      </w:r>
      <w:proofErr w:type="spellEnd"/>
      <w:r w:rsidR="008C4A73" w:rsidRPr="006C689B">
        <w:t xml:space="preserve"> </w:t>
      </w:r>
      <w:proofErr w:type="spellStart"/>
      <w:r w:rsidR="008C4A73" w:rsidRPr="006C689B">
        <w:t>pagal</w:t>
      </w:r>
      <w:proofErr w:type="spellEnd"/>
      <w:r w:rsidR="008C4A73" w:rsidRPr="006C689B">
        <w:t xml:space="preserve"> </w:t>
      </w:r>
      <w:proofErr w:type="spellStart"/>
      <w:r w:rsidR="008C4A73" w:rsidRPr="006C689B">
        <w:t>poreikį</w:t>
      </w:r>
      <w:proofErr w:type="spellEnd"/>
      <w:r w:rsidR="008C4A73" w:rsidRPr="006C689B">
        <w:t xml:space="preserve">, </w:t>
      </w:r>
      <w:proofErr w:type="spellStart"/>
      <w:r w:rsidR="008C4A73" w:rsidRPr="006C689B">
        <w:t>numatytą</w:t>
      </w:r>
      <w:proofErr w:type="spellEnd"/>
      <w:r w:rsidR="008C4A73" w:rsidRPr="006C689B">
        <w:t xml:space="preserve"> </w:t>
      </w:r>
      <w:proofErr w:type="spellStart"/>
      <w:r w:rsidR="008C4A73" w:rsidRPr="006C689B">
        <w:t>Projekte</w:t>
      </w:r>
      <w:proofErr w:type="spellEnd"/>
      <w:r w:rsidR="008C4A73" w:rsidRPr="006C689B">
        <w:t>))</w:t>
      </w:r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įdiegimą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bandymą</w:t>
      </w:r>
      <w:proofErr w:type="spellEnd"/>
      <w:r w:rsidR="00B70D47" w:rsidRPr="006C689B">
        <w:rPr>
          <w:rFonts w:eastAsia="Arial"/>
        </w:rPr>
        <w:t>.</w:t>
      </w:r>
    </w:p>
    <w:p w14:paraId="13218216" w14:textId="01156340" w:rsidR="00B70D47" w:rsidRPr="006C689B" w:rsidRDefault="00B70D47" w:rsidP="00C55E52">
      <w:pPr>
        <w:numPr>
          <w:ilvl w:val="1"/>
          <w:numId w:val="31"/>
        </w:numPr>
        <w:tabs>
          <w:tab w:val="left" w:pos="567"/>
        </w:tabs>
        <w:spacing w:after="0"/>
        <w:ind w:left="0" w:firstLine="0"/>
        <w:rPr>
          <w:strike/>
        </w:rPr>
      </w:pPr>
      <w:proofErr w:type="spellStart"/>
      <w:r w:rsidRPr="006C689B">
        <w:t>Rangovas</w:t>
      </w:r>
      <w:proofErr w:type="spellEnd"/>
      <w:r w:rsidRPr="006C689B">
        <w:t xml:space="preserve"> </w:t>
      </w:r>
      <w:proofErr w:type="spellStart"/>
      <w:r w:rsidRPr="006C689B">
        <w:t>privalo</w:t>
      </w:r>
      <w:proofErr w:type="spellEnd"/>
      <w:r w:rsidRPr="006C689B">
        <w:t xml:space="preserve"> </w:t>
      </w:r>
      <w:proofErr w:type="spellStart"/>
      <w:r w:rsidRPr="006C689B">
        <w:t>užtikrinti</w:t>
      </w:r>
      <w:proofErr w:type="spellEnd"/>
      <w:r w:rsidRPr="006C689B">
        <w:t xml:space="preserve"> </w:t>
      </w:r>
      <w:proofErr w:type="spellStart"/>
      <w:r w:rsidRPr="006C689B">
        <w:t>teikiamai</w:t>
      </w:r>
      <w:proofErr w:type="spellEnd"/>
      <w:r w:rsidRPr="006C689B">
        <w:t xml:space="preserve"> </w:t>
      </w:r>
      <w:proofErr w:type="spellStart"/>
      <w:r w:rsidRPr="006C689B">
        <w:t>Įrangai</w:t>
      </w:r>
      <w:proofErr w:type="spellEnd"/>
      <w:r w:rsidRPr="006C689B">
        <w:t xml:space="preserve"> ne </w:t>
      </w:r>
      <w:proofErr w:type="spellStart"/>
      <w:r w:rsidRPr="006C689B">
        <w:t>trumpesnę</w:t>
      </w:r>
      <w:proofErr w:type="spellEnd"/>
      <w:r w:rsidRPr="006C689B">
        <w:t xml:space="preserve"> </w:t>
      </w:r>
      <w:proofErr w:type="spellStart"/>
      <w:r w:rsidRPr="006C689B">
        <w:t>nei</w:t>
      </w:r>
      <w:proofErr w:type="spellEnd"/>
      <w:r w:rsidRPr="006C689B">
        <w:t xml:space="preserve"> </w:t>
      </w:r>
      <w:r w:rsidR="001511D3" w:rsidRPr="006C689B">
        <w:rPr>
          <w:szCs w:val="24"/>
        </w:rPr>
        <w:t xml:space="preserve">24 </w:t>
      </w:r>
      <w:proofErr w:type="spellStart"/>
      <w:r w:rsidR="001511D3" w:rsidRPr="006C689B">
        <w:rPr>
          <w:szCs w:val="24"/>
        </w:rPr>
        <w:t>mėn</w:t>
      </w:r>
      <w:proofErr w:type="spellEnd"/>
      <w:r w:rsidR="001511D3" w:rsidRPr="006C689B">
        <w:rPr>
          <w:szCs w:val="24"/>
        </w:rPr>
        <w:t xml:space="preserve">. </w:t>
      </w:r>
      <w:proofErr w:type="spellStart"/>
      <w:r w:rsidR="001511D3" w:rsidRPr="006C689B">
        <w:rPr>
          <w:szCs w:val="24"/>
        </w:rPr>
        <w:t>arba</w:t>
      </w:r>
      <w:proofErr w:type="spellEnd"/>
      <w:r w:rsidR="001511D3" w:rsidRPr="006C689B">
        <w:rPr>
          <w:szCs w:val="24"/>
        </w:rPr>
        <w:t xml:space="preserve"> 3000 </w:t>
      </w:r>
      <w:proofErr w:type="spellStart"/>
      <w:r w:rsidR="001511D3" w:rsidRPr="006C689B">
        <w:rPr>
          <w:szCs w:val="24"/>
        </w:rPr>
        <w:t>motovalandų</w:t>
      </w:r>
      <w:proofErr w:type="spellEnd"/>
      <w:r w:rsidR="001511D3" w:rsidRPr="006C689B">
        <w:rPr>
          <w:szCs w:val="24"/>
        </w:rPr>
        <w:t xml:space="preserve"> (</w:t>
      </w:r>
      <w:proofErr w:type="spellStart"/>
      <w:r w:rsidR="001511D3" w:rsidRPr="006C689B">
        <w:rPr>
          <w:szCs w:val="24"/>
        </w:rPr>
        <w:t>priklausomai</w:t>
      </w:r>
      <w:proofErr w:type="spellEnd"/>
      <w:r w:rsidR="001511D3" w:rsidRPr="006C689B">
        <w:rPr>
          <w:szCs w:val="24"/>
        </w:rPr>
        <w:t xml:space="preserve"> </w:t>
      </w:r>
      <w:proofErr w:type="spellStart"/>
      <w:r w:rsidR="001511D3" w:rsidRPr="006C689B">
        <w:rPr>
          <w:szCs w:val="24"/>
        </w:rPr>
        <w:t>nuo</w:t>
      </w:r>
      <w:proofErr w:type="spellEnd"/>
      <w:r w:rsidR="001511D3" w:rsidRPr="006C689B">
        <w:rPr>
          <w:szCs w:val="24"/>
        </w:rPr>
        <w:t xml:space="preserve"> to, </w:t>
      </w:r>
      <w:proofErr w:type="spellStart"/>
      <w:r w:rsidR="001511D3" w:rsidRPr="006C689B">
        <w:rPr>
          <w:szCs w:val="24"/>
        </w:rPr>
        <w:t>kuri</w:t>
      </w:r>
      <w:proofErr w:type="spellEnd"/>
      <w:r w:rsidR="001511D3" w:rsidRPr="006C689B">
        <w:rPr>
          <w:szCs w:val="24"/>
        </w:rPr>
        <w:t xml:space="preserve"> </w:t>
      </w:r>
      <w:proofErr w:type="spellStart"/>
      <w:r w:rsidR="001511D3" w:rsidRPr="006C689B">
        <w:rPr>
          <w:szCs w:val="24"/>
        </w:rPr>
        <w:t>sąlyga</w:t>
      </w:r>
      <w:proofErr w:type="spellEnd"/>
      <w:r w:rsidR="001511D3" w:rsidRPr="006C689B">
        <w:rPr>
          <w:szCs w:val="24"/>
        </w:rPr>
        <w:t xml:space="preserve"> </w:t>
      </w:r>
      <w:proofErr w:type="spellStart"/>
      <w:r w:rsidR="001511D3" w:rsidRPr="006C689B">
        <w:rPr>
          <w:szCs w:val="24"/>
        </w:rPr>
        <w:t>įsigalioja</w:t>
      </w:r>
      <w:proofErr w:type="spellEnd"/>
      <w:r w:rsidR="001511D3" w:rsidRPr="006C689B">
        <w:rPr>
          <w:szCs w:val="24"/>
        </w:rPr>
        <w:t xml:space="preserve"> </w:t>
      </w:r>
      <w:proofErr w:type="spellStart"/>
      <w:r w:rsidR="001511D3" w:rsidRPr="006C689B">
        <w:rPr>
          <w:szCs w:val="24"/>
        </w:rPr>
        <w:t>anksčiau</w:t>
      </w:r>
      <w:proofErr w:type="spellEnd"/>
      <w:r w:rsidR="001511D3" w:rsidRPr="006C689B">
        <w:rPr>
          <w:szCs w:val="24"/>
        </w:rPr>
        <w:t xml:space="preserve">) </w:t>
      </w:r>
      <w:proofErr w:type="spellStart"/>
      <w:r w:rsidRPr="006C689B">
        <w:t>gamintojo</w:t>
      </w:r>
      <w:proofErr w:type="spellEnd"/>
      <w:r w:rsidRPr="006C689B">
        <w:t xml:space="preserve"> </w:t>
      </w:r>
      <w:proofErr w:type="spellStart"/>
      <w:r w:rsidRPr="006C689B">
        <w:t>garantiją</w:t>
      </w:r>
      <w:proofErr w:type="spellEnd"/>
      <w:r w:rsidRPr="006C689B">
        <w:t xml:space="preserve"> </w:t>
      </w:r>
      <w:proofErr w:type="spellStart"/>
      <w:r w:rsidRPr="006C689B">
        <w:t>nuo</w:t>
      </w:r>
      <w:proofErr w:type="spellEnd"/>
      <w:r w:rsidRPr="006C689B">
        <w:t xml:space="preserve"> </w:t>
      </w: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gedimų</w:t>
      </w:r>
      <w:proofErr w:type="spellEnd"/>
      <w:r w:rsidRPr="006C689B">
        <w:t xml:space="preserve">, </w:t>
      </w:r>
      <w:proofErr w:type="spellStart"/>
      <w:r w:rsidRPr="006C689B">
        <w:t>nesusijusių</w:t>
      </w:r>
      <w:proofErr w:type="spellEnd"/>
      <w:r w:rsidRPr="006C689B">
        <w:t xml:space="preserve"> </w:t>
      </w:r>
      <w:proofErr w:type="spellStart"/>
      <w:r w:rsidRPr="006C689B">
        <w:t>su</w:t>
      </w:r>
      <w:proofErr w:type="spellEnd"/>
      <w:r w:rsidRPr="006C689B">
        <w:t xml:space="preserve"> </w:t>
      </w:r>
      <w:proofErr w:type="spellStart"/>
      <w:r w:rsidRPr="006C689B">
        <w:t>Užsakovo</w:t>
      </w:r>
      <w:proofErr w:type="spellEnd"/>
      <w:r w:rsidRPr="006C689B">
        <w:t xml:space="preserve"> </w:t>
      </w:r>
      <w:proofErr w:type="spellStart"/>
      <w:r w:rsidRPr="006C689B">
        <w:t>veikla</w:t>
      </w:r>
      <w:proofErr w:type="spellEnd"/>
      <w:r w:rsidRPr="006C689B">
        <w:t>/</w:t>
      </w:r>
      <w:proofErr w:type="spellStart"/>
      <w:r w:rsidRPr="006C689B">
        <w:t>neveikimu</w:t>
      </w:r>
      <w:proofErr w:type="spellEnd"/>
      <w:r w:rsidRPr="006C689B">
        <w:t xml:space="preserve">. </w:t>
      </w:r>
    </w:p>
    <w:p w14:paraId="4CFFD82A" w14:textId="049F6796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t>Rangovas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paruošti</w:t>
      </w:r>
      <w:proofErr w:type="spellEnd"/>
      <w:r w:rsidRPr="006C689B">
        <w:t xml:space="preserve"> </w:t>
      </w:r>
      <w:proofErr w:type="spellStart"/>
      <w:r w:rsidRPr="006C689B">
        <w:t>Projektą</w:t>
      </w:r>
      <w:proofErr w:type="spellEnd"/>
      <w:r w:rsidRPr="006C689B">
        <w:t xml:space="preserve">, </w:t>
      </w:r>
      <w:proofErr w:type="spellStart"/>
      <w:r w:rsidRPr="006C689B">
        <w:t>pateikti</w:t>
      </w:r>
      <w:proofErr w:type="spellEnd"/>
      <w:r w:rsidRPr="006C689B">
        <w:t xml:space="preserve"> </w:t>
      </w:r>
      <w:proofErr w:type="spellStart"/>
      <w:r w:rsidRPr="006C689B">
        <w:t>jį</w:t>
      </w:r>
      <w:proofErr w:type="spellEnd"/>
      <w:r w:rsidRPr="006C689B">
        <w:t xml:space="preserve"> </w:t>
      </w:r>
      <w:proofErr w:type="spellStart"/>
      <w:r w:rsidRPr="006C689B">
        <w:t>Užsakovui</w:t>
      </w:r>
      <w:proofErr w:type="spellEnd"/>
      <w:r w:rsidRPr="006C689B">
        <w:t xml:space="preserve"> </w:t>
      </w:r>
      <w:proofErr w:type="spellStart"/>
      <w:r w:rsidRPr="006C689B">
        <w:t>suderinimui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gauti</w:t>
      </w:r>
      <w:proofErr w:type="spellEnd"/>
      <w:r w:rsidRPr="006C689B">
        <w:t xml:space="preserve"> jo </w:t>
      </w:r>
      <w:proofErr w:type="spellStart"/>
      <w:r w:rsidRPr="006C689B">
        <w:t>raštišką</w:t>
      </w:r>
      <w:proofErr w:type="spellEnd"/>
      <w:r w:rsidRPr="006C689B">
        <w:t xml:space="preserve"> </w:t>
      </w:r>
      <w:proofErr w:type="spellStart"/>
      <w:r w:rsidRPr="006C689B">
        <w:t>pritarimą</w:t>
      </w:r>
      <w:proofErr w:type="spellEnd"/>
      <w:r w:rsidRPr="006C689B">
        <w:t xml:space="preserve">. </w:t>
      </w:r>
      <w:proofErr w:type="spellStart"/>
      <w:r w:rsidRPr="006C689B">
        <w:t>Taip</w:t>
      </w:r>
      <w:proofErr w:type="spellEnd"/>
      <w:r w:rsidRPr="006C689B">
        <w:t xml:space="preserve"> pat </w:t>
      </w:r>
      <w:proofErr w:type="spellStart"/>
      <w:r w:rsidRPr="006C689B">
        <w:t>Užsakovui</w:t>
      </w:r>
      <w:proofErr w:type="spellEnd"/>
      <w:r w:rsidRPr="006C689B">
        <w:t xml:space="preserve"> </w:t>
      </w:r>
      <w:proofErr w:type="spellStart"/>
      <w:r w:rsidRPr="006C689B">
        <w:t>įgaliojus</w:t>
      </w:r>
      <w:proofErr w:type="spellEnd"/>
      <w:r w:rsidRPr="006C689B">
        <w:t xml:space="preserve">, </w:t>
      </w:r>
      <w:proofErr w:type="spellStart"/>
      <w:r w:rsidRPr="006C689B">
        <w:t>Rangovas</w:t>
      </w:r>
      <w:proofErr w:type="spellEnd"/>
      <w:r w:rsidRPr="006C689B">
        <w:t xml:space="preserve"> </w:t>
      </w:r>
      <w:proofErr w:type="spellStart"/>
      <w:r w:rsidRPr="006C689B">
        <w:t>privalo</w:t>
      </w:r>
      <w:proofErr w:type="spellEnd"/>
      <w:r w:rsidRPr="006C689B">
        <w:t xml:space="preserve"> </w:t>
      </w:r>
      <w:proofErr w:type="spellStart"/>
      <w:r w:rsidRPr="006C689B">
        <w:t>gauti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statybą</w:t>
      </w:r>
      <w:proofErr w:type="spellEnd"/>
      <w:r w:rsidRPr="006C689B">
        <w:t xml:space="preserve"> </w:t>
      </w:r>
      <w:proofErr w:type="spellStart"/>
      <w:r w:rsidRPr="006C689B">
        <w:t>leidžiantį</w:t>
      </w:r>
      <w:proofErr w:type="spellEnd"/>
      <w:r w:rsidRPr="006C689B">
        <w:t xml:space="preserve"> </w:t>
      </w:r>
      <w:proofErr w:type="spellStart"/>
      <w:r w:rsidRPr="006C689B">
        <w:t>dokumentą</w:t>
      </w:r>
      <w:proofErr w:type="spellEnd"/>
      <w:r w:rsidR="00441443" w:rsidRPr="006C689B">
        <w:t xml:space="preserve"> (kai </w:t>
      </w:r>
      <w:proofErr w:type="spellStart"/>
      <w:r w:rsidR="00441443" w:rsidRPr="006C689B">
        <w:t>privaloma</w:t>
      </w:r>
      <w:proofErr w:type="spellEnd"/>
      <w:r w:rsidR="00441443" w:rsidRPr="006C689B">
        <w:t>).</w:t>
      </w:r>
      <w:r w:rsidRPr="006C689B">
        <w:t xml:space="preserve"> </w:t>
      </w:r>
      <w:proofErr w:type="spellStart"/>
      <w:r w:rsidR="00EE1FE8" w:rsidRPr="006C689B">
        <w:t>Projektą</w:t>
      </w:r>
      <w:proofErr w:type="spellEnd"/>
      <w:r w:rsidR="00EE1FE8" w:rsidRPr="006C689B">
        <w:t xml:space="preserve"> </w:t>
      </w:r>
      <w:proofErr w:type="spellStart"/>
      <w:r w:rsidR="00EE1FE8" w:rsidRPr="006C689B">
        <w:t>turi</w:t>
      </w:r>
      <w:proofErr w:type="spellEnd"/>
      <w:r w:rsidR="00EE1FE8" w:rsidRPr="006C689B">
        <w:t xml:space="preserve"> </w:t>
      </w:r>
      <w:proofErr w:type="spellStart"/>
      <w:r w:rsidR="00EE1FE8" w:rsidRPr="006C689B">
        <w:t>rengti</w:t>
      </w:r>
      <w:proofErr w:type="spellEnd"/>
      <w:r w:rsidR="00EE1FE8" w:rsidRPr="006C689B">
        <w:t xml:space="preserve"> </w:t>
      </w:r>
      <w:proofErr w:type="spellStart"/>
      <w:r w:rsidR="00EE1FE8" w:rsidRPr="006C689B">
        <w:t>turintis</w:t>
      </w:r>
      <w:proofErr w:type="spellEnd"/>
      <w:r w:rsidR="00EE1FE8" w:rsidRPr="006C689B">
        <w:t xml:space="preserve"> tam </w:t>
      </w:r>
      <w:proofErr w:type="spellStart"/>
      <w:r w:rsidR="00EE1FE8" w:rsidRPr="006C689B">
        <w:t>teisę</w:t>
      </w:r>
      <w:proofErr w:type="spellEnd"/>
      <w:r w:rsidR="00EE1FE8" w:rsidRPr="006C689B">
        <w:t xml:space="preserve"> </w:t>
      </w:r>
      <w:proofErr w:type="spellStart"/>
      <w:r w:rsidR="00EE1FE8" w:rsidRPr="006C689B">
        <w:t>Projektuotojas</w:t>
      </w:r>
      <w:proofErr w:type="spellEnd"/>
      <w:r w:rsidR="00EE1FE8" w:rsidRPr="006C689B">
        <w:t xml:space="preserve"> </w:t>
      </w:r>
      <w:proofErr w:type="spellStart"/>
      <w:r w:rsidR="00EE1FE8" w:rsidRPr="006C689B">
        <w:t>bei</w:t>
      </w:r>
      <w:proofErr w:type="spellEnd"/>
      <w:r w:rsidR="00EE1FE8" w:rsidRPr="006C689B">
        <w:t xml:space="preserve"> </w:t>
      </w:r>
      <w:proofErr w:type="spellStart"/>
      <w:r w:rsidR="00EE1FE8" w:rsidRPr="006C689B">
        <w:t>tinkamos</w:t>
      </w:r>
      <w:proofErr w:type="spellEnd"/>
      <w:r w:rsidR="00EE1FE8" w:rsidRPr="006C689B">
        <w:t xml:space="preserve"> </w:t>
      </w:r>
      <w:proofErr w:type="spellStart"/>
      <w:r w:rsidR="00EE1FE8" w:rsidRPr="006C689B">
        <w:t>kvalifikacijos</w:t>
      </w:r>
      <w:proofErr w:type="spellEnd"/>
      <w:r w:rsidR="00EE1FE8" w:rsidRPr="006C689B">
        <w:t xml:space="preserve"> jo </w:t>
      </w:r>
      <w:proofErr w:type="spellStart"/>
      <w:r w:rsidR="00EE1FE8" w:rsidRPr="006C689B">
        <w:t>specialistai</w:t>
      </w:r>
      <w:proofErr w:type="spellEnd"/>
      <w:r w:rsidR="00EE1FE8" w:rsidRPr="006C689B">
        <w:t>.</w:t>
      </w:r>
    </w:p>
    <w:p w14:paraId="0E1498AE" w14:textId="571F7ACB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t>Rengiant</w:t>
      </w:r>
      <w:proofErr w:type="spellEnd"/>
      <w:r w:rsidRPr="006C689B">
        <w:t xml:space="preserve"> </w:t>
      </w:r>
      <w:proofErr w:type="spellStart"/>
      <w:r w:rsidRPr="006C689B">
        <w:t>Projektą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suprojektuota</w:t>
      </w:r>
      <w:proofErr w:type="spellEnd"/>
      <w:r w:rsidRPr="006C689B">
        <w:t xml:space="preserve"> </w:t>
      </w:r>
      <w:proofErr w:type="spellStart"/>
      <w:r w:rsidRPr="006C689B">
        <w:t>bei</w:t>
      </w:r>
      <w:proofErr w:type="spellEnd"/>
      <w:r w:rsidRPr="006C689B">
        <w:t xml:space="preserve"> </w:t>
      </w:r>
      <w:proofErr w:type="spellStart"/>
      <w:r w:rsidRPr="006C689B">
        <w:t>įgyvendinta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visa </w:t>
      </w:r>
      <w:proofErr w:type="spellStart"/>
      <w:r w:rsidRPr="006C689B">
        <w:t>pilnaverčiam</w:t>
      </w:r>
      <w:proofErr w:type="spellEnd"/>
      <w:r w:rsidRPr="006C689B">
        <w:t xml:space="preserve"> </w:t>
      </w: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eksploatavimui</w:t>
      </w:r>
      <w:proofErr w:type="spellEnd"/>
      <w:r w:rsidRPr="006C689B">
        <w:t xml:space="preserve"> </w:t>
      </w:r>
      <w:proofErr w:type="spellStart"/>
      <w:r w:rsidRPr="006C689B">
        <w:t>reikalinga</w:t>
      </w:r>
      <w:proofErr w:type="spellEnd"/>
      <w:r w:rsidRPr="006C689B">
        <w:t xml:space="preserve"> </w:t>
      </w:r>
      <w:proofErr w:type="spellStart"/>
      <w:r w:rsidRPr="006C689B">
        <w:t>infrastruktūra</w:t>
      </w:r>
      <w:proofErr w:type="spellEnd"/>
      <w:r w:rsidRPr="006C689B">
        <w:t xml:space="preserve"> </w:t>
      </w:r>
      <w:proofErr w:type="spellStart"/>
      <w:r w:rsidRPr="006C689B">
        <w:t>Objekte</w:t>
      </w:r>
      <w:proofErr w:type="spellEnd"/>
      <w:r w:rsidRPr="006C689B">
        <w:t xml:space="preserve">: </w:t>
      </w:r>
      <w:proofErr w:type="spellStart"/>
      <w:r w:rsidRPr="006C689B">
        <w:t>lauko</w:t>
      </w:r>
      <w:proofErr w:type="spellEnd"/>
      <w:r w:rsidRPr="006C689B">
        <w:t xml:space="preserve"> </w:t>
      </w:r>
      <w:proofErr w:type="spellStart"/>
      <w:r w:rsidRPr="006C689B">
        <w:t>inžineriniai</w:t>
      </w:r>
      <w:proofErr w:type="spellEnd"/>
      <w:r w:rsidRPr="006C689B">
        <w:t xml:space="preserve"> </w:t>
      </w:r>
      <w:proofErr w:type="spellStart"/>
      <w:r w:rsidRPr="006C689B">
        <w:t>tinklai</w:t>
      </w:r>
      <w:proofErr w:type="spellEnd"/>
      <w:r w:rsidRPr="006C689B">
        <w:t xml:space="preserve">, </w:t>
      </w:r>
      <w:proofErr w:type="spellStart"/>
      <w:r w:rsidRPr="006C689B">
        <w:t>įžeminimo</w:t>
      </w:r>
      <w:proofErr w:type="spellEnd"/>
      <w:r w:rsidRPr="006C689B">
        <w:t xml:space="preserve"> </w:t>
      </w:r>
      <w:proofErr w:type="spellStart"/>
      <w:r w:rsidRPr="006C689B">
        <w:t>kontūrai</w:t>
      </w:r>
      <w:proofErr w:type="spellEnd"/>
      <w:r w:rsidRPr="006C689B">
        <w:t xml:space="preserve">, </w:t>
      </w:r>
      <w:proofErr w:type="spellStart"/>
      <w:r w:rsidRPr="006C689B">
        <w:t>gerb</w:t>
      </w:r>
      <w:r w:rsidR="008C4A73" w:rsidRPr="006C689B">
        <w:t>ū</w:t>
      </w:r>
      <w:r w:rsidRPr="006C689B">
        <w:t>vio</w:t>
      </w:r>
      <w:proofErr w:type="spellEnd"/>
      <w:r w:rsidRPr="006C689B">
        <w:t xml:space="preserve"> </w:t>
      </w:r>
      <w:proofErr w:type="spellStart"/>
      <w:r w:rsidRPr="006C689B">
        <w:t>sutvarkymo</w:t>
      </w:r>
      <w:proofErr w:type="spellEnd"/>
      <w:r w:rsidRPr="006C689B">
        <w:t xml:space="preserve"> (</w:t>
      </w:r>
      <w:proofErr w:type="spellStart"/>
      <w:r w:rsidRPr="006C689B">
        <w:t>atstatymo</w:t>
      </w:r>
      <w:proofErr w:type="spellEnd"/>
      <w:r w:rsidRPr="006C689B">
        <w:t xml:space="preserve">) </w:t>
      </w:r>
      <w:proofErr w:type="spellStart"/>
      <w:r w:rsidRPr="006C689B">
        <w:t>darbai</w:t>
      </w:r>
      <w:proofErr w:type="spellEnd"/>
      <w:r w:rsidRPr="006C689B">
        <w:t xml:space="preserve">, </w:t>
      </w:r>
      <w:proofErr w:type="spellStart"/>
      <w:r w:rsidRPr="006C689B">
        <w:t>kiti</w:t>
      </w:r>
      <w:proofErr w:type="spellEnd"/>
      <w:r w:rsidRPr="006C689B">
        <w:t xml:space="preserve"> </w:t>
      </w:r>
      <w:proofErr w:type="spellStart"/>
      <w:r w:rsidRPr="006C689B">
        <w:t>Įrangai</w:t>
      </w:r>
      <w:proofErr w:type="spellEnd"/>
      <w:r w:rsidRPr="006C689B">
        <w:t xml:space="preserve"> </w:t>
      </w:r>
      <w:proofErr w:type="spellStart"/>
      <w:r w:rsidRPr="006C689B">
        <w:t>aptarnauti</w:t>
      </w:r>
      <w:proofErr w:type="spellEnd"/>
      <w:r w:rsidRPr="006C689B">
        <w:t xml:space="preserve"> </w:t>
      </w:r>
      <w:proofErr w:type="spellStart"/>
      <w:r w:rsidRPr="006C689B">
        <w:t>reikalingi</w:t>
      </w:r>
      <w:proofErr w:type="spellEnd"/>
      <w:r w:rsidRPr="006C689B">
        <w:t xml:space="preserve"> </w:t>
      </w:r>
      <w:proofErr w:type="spellStart"/>
      <w:r w:rsidRPr="006C689B">
        <w:t>sprendiniai</w:t>
      </w:r>
      <w:proofErr w:type="spellEnd"/>
      <w:r w:rsidRPr="006C689B">
        <w:t>.</w:t>
      </w:r>
    </w:p>
    <w:p w14:paraId="47320162" w14:textId="661D96EB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lastRenderedPageBreak/>
        <w:t>Rengiant</w:t>
      </w:r>
      <w:proofErr w:type="spellEnd"/>
      <w:r w:rsidRPr="006C689B">
        <w:t xml:space="preserve"> </w:t>
      </w:r>
      <w:proofErr w:type="spellStart"/>
      <w:r w:rsidRPr="006C689B">
        <w:t>Projektą</w:t>
      </w:r>
      <w:proofErr w:type="spellEnd"/>
      <w:r w:rsidRPr="006C689B">
        <w:t xml:space="preserve">, </w:t>
      </w:r>
      <w:proofErr w:type="spellStart"/>
      <w:r w:rsidRPr="006C689B">
        <w:t>Rangovas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išnagrinėti</w:t>
      </w:r>
      <w:proofErr w:type="spellEnd"/>
      <w:r w:rsidRPr="006C689B">
        <w:t xml:space="preserve"> </w:t>
      </w:r>
      <w:proofErr w:type="spellStart"/>
      <w:r w:rsidRPr="006C689B">
        <w:t>Užsakovo</w:t>
      </w:r>
      <w:proofErr w:type="spellEnd"/>
      <w:r w:rsidRPr="006C689B">
        <w:t xml:space="preserve"> </w:t>
      </w:r>
      <w:proofErr w:type="spellStart"/>
      <w:r w:rsidRPr="006C689B">
        <w:t>vidaus</w:t>
      </w:r>
      <w:proofErr w:type="spellEnd"/>
      <w:r w:rsidRPr="006C689B">
        <w:t xml:space="preserve"> / </w:t>
      </w:r>
      <w:proofErr w:type="spellStart"/>
      <w:r w:rsidRPr="006C689B">
        <w:t>lauko</w:t>
      </w:r>
      <w:proofErr w:type="spellEnd"/>
      <w:r w:rsidRPr="006C689B">
        <w:t xml:space="preserve"> </w:t>
      </w:r>
      <w:proofErr w:type="spellStart"/>
      <w:r w:rsidRPr="006C689B">
        <w:t>elektros</w:t>
      </w:r>
      <w:proofErr w:type="spellEnd"/>
      <w:r w:rsidRPr="006C689B">
        <w:t xml:space="preserve"> </w:t>
      </w:r>
      <w:proofErr w:type="spellStart"/>
      <w:r w:rsidRPr="006C689B">
        <w:t>tinklų</w:t>
      </w:r>
      <w:proofErr w:type="spellEnd"/>
      <w:r w:rsidRPr="006C689B">
        <w:t xml:space="preserve"> schemas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įvertinti</w:t>
      </w:r>
      <w:proofErr w:type="spellEnd"/>
      <w:r w:rsidRPr="006C689B">
        <w:t xml:space="preserve"> </w:t>
      </w:r>
      <w:proofErr w:type="spellStart"/>
      <w:r w:rsidRPr="006C689B">
        <w:t>įrenginių</w:t>
      </w:r>
      <w:proofErr w:type="spellEnd"/>
      <w:r w:rsidRPr="006C689B">
        <w:t xml:space="preserve"> </w:t>
      </w:r>
      <w:proofErr w:type="spellStart"/>
      <w:r w:rsidRPr="006C689B">
        <w:t>būklę</w:t>
      </w:r>
      <w:proofErr w:type="spellEnd"/>
      <w:r w:rsidRPr="006C689B">
        <w:t xml:space="preserve"> </w:t>
      </w:r>
      <w:proofErr w:type="spellStart"/>
      <w:r w:rsidRPr="006C689B">
        <w:t>atliekant</w:t>
      </w:r>
      <w:proofErr w:type="spellEnd"/>
      <w:r w:rsidRPr="006C689B">
        <w:t xml:space="preserve"> </w:t>
      </w:r>
      <w:proofErr w:type="spellStart"/>
      <w:r w:rsidRPr="006C689B">
        <w:t>jų</w:t>
      </w:r>
      <w:proofErr w:type="spellEnd"/>
      <w:r w:rsidRPr="006C689B">
        <w:t xml:space="preserve"> </w:t>
      </w:r>
      <w:proofErr w:type="spellStart"/>
      <w:r w:rsidRPr="006C689B">
        <w:t>apžiūrą</w:t>
      </w:r>
      <w:proofErr w:type="spellEnd"/>
      <w:r w:rsidRPr="006C689B">
        <w:t xml:space="preserve"> </w:t>
      </w:r>
      <w:proofErr w:type="spellStart"/>
      <w:r w:rsidRPr="006C689B">
        <w:t>Objektuose</w:t>
      </w:r>
      <w:proofErr w:type="spellEnd"/>
      <w:r w:rsidRPr="006C689B">
        <w:t xml:space="preserve">, </w:t>
      </w:r>
      <w:proofErr w:type="spellStart"/>
      <w:r w:rsidRPr="006C689B">
        <w:t>esant</w:t>
      </w:r>
      <w:proofErr w:type="spellEnd"/>
      <w:r w:rsidRPr="006C689B">
        <w:t xml:space="preserve"> </w:t>
      </w:r>
      <w:proofErr w:type="spellStart"/>
      <w:r w:rsidRPr="006C689B">
        <w:t>poreikiui</w:t>
      </w:r>
      <w:proofErr w:type="spellEnd"/>
      <w:r w:rsidRPr="006C689B">
        <w:t xml:space="preserve"> </w:t>
      </w:r>
      <w:proofErr w:type="spellStart"/>
      <w:r w:rsidRPr="006C689B">
        <w:t>užsakyti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gauti</w:t>
      </w:r>
      <w:proofErr w:type="spellEnd"/>
      <w:r w:rsidRPr="006C689B">
        <w:t xml:space="preserve"> </w:t>
      </w:r>
      <w:proofErr w:type="spellStart"/>
      <w:r w:rsidRPr="006C689B">
        <w:t>prisijungimo</w:t>
      </w:r>
      <w:proofErr w:type="spellEnd"/>
      <w:r w:rsidRPr="006C689B">
        <w:t xml:space="preserve"> </w:t>
      </w:r>
      <w:proofErr w:type="spellStart"/>
      <w:r w:rsidRPr="006C689B">
        <w:t>sąlygas</w:t>
      </w:r>
      <w:proofErr w:type="spellEnd"/>
      <w:r w:rsidRPr="006C689B">
        <w:t xml:space="preserve">. </w:t>
      </w:r>
      <w:proofErr w:type="spellStart"/>
      <w:r w:rsidRPr="006C689B">
        <w:t>Esant</w:t>
      </w:r>
      <w:proofErr w:type="spellEnd"/>
      <w:r w:rsidRPr="006C689B">
        <w:t xml:space="preserve"> </w:t>
      </w:r>
      <w:proofErr w:type="spellStart"/>
      <w:r w:rsidRPr="006C689B">
        <w:t>poreikiui</w:t>
      </w:r>
      <w:proofErr w:type="spellEnd"/>
      <w:r w:rsidRPr="006C689B">
        <w:t xml:space="preserve"> </w:t>
      </w:r>
      <w:proofErr w:type="spellStart"/>
      <w:r w:rsidRPr="006C689B">
        <w:t>numatyti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atlikti</w:t>
      </w:r>
      <w:proofErr w:type="spellEnd"/>
      <w:r w:rsidRPr="006C689B">
        <w:t xml:space="preserve"> </w:t>
      </w:r>
      <w:proofErr w:type="spellStart"/>
      <w:r w:rsidRPr="006C689B">
        <w:t>papildomos</w:t>
      </w:r>
      <w:proofErr w:type="spellEnd"/>
      <w:r w:rsidRPr="006C689B">
        <w:t xml:space="preserve"> </w:t>
      </w:r>
      <w:proofErr w:type="spellStart"/>
      <w:r w:rsidRPr="006C689B">
        <w:t>įrangos</w:t>
      </w:r>
      <w:proofErr w:type="spellEnd"/>
      <w:r w:rsidRPr="006C689B">
        <w:t xml:space="preserve">, </w:t>
      </w:r>
      <w:proofErr w:type="spellStart"/>
      <w:r w:rsidRPr="006C689B">
        <w:t>reikalingos</w:t>
      </w:r>
      <w:proofErr w:type="spellEnd"/>
      <w:r w:rsidRPr="006C689B">
        <w:t xml:space="preserve"> </w:t>
      </w:r>
      <w:proofErr w:type="spellStart"/>
      <w:r w:rsidR="008C4A73" w:rsidRPr="006C689B">
        <w:t>Į</w:t>
      </w:r>
      <w:r w:rsidRPr="006C689B">
        <w:t>rangos</w:t>
      </w:r>
      <w:proofErr w:type="spellEnd"/>
      <w:r w:rsidRPr="006C689B">
        <w:t xml:space="preserve"> </w:t>
      </w:r>
      <w:proofErr w:type="spellStart"/>
      <w:r w:rsidRPr="006C689B">
        <w:t>prijungimui</w:t>
      </w:r>
      <w:proofErr w:type="spellEnd"/>
      <w:r w:rsidRPr="006C689B">
        <w:t xml:space="preserve">, </w:t>
      </w:r>
      <w:proofErr w:type="spellStart"/>
      <w:r w:rsidRPr="006C689B">
        <w:t>suprojektavimą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sumontavimą</w:t>
      </w:r>
      <w:proofErr w:type="spellEnd"/>
      <w:r w:rsidRPr="006C689B">
        <w:t xml:space="preserve">. </w:t>
      </w:r>
    </w:p>
    <w:p w14:paraId="646BF2F4" w14:textId="78071591" w:rsidR="002A3E13" w:rsidRPr="006C689B" w:rsidRDefault="008C4A73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t>Įranga</w:t>
      </w:r>
      <w:proofErr w:type="spellEnd"/>
      <w:r w:rsidR="002A3E13" w:rsidRPr="006C689B">
        <w:t xml:space="preserve"> </w:t>
      </w:r>
      <w:proofErr w:type="spellStart"/>
      <w:r w:rsidR="002A3E13" w:rsidRPr="006C689B">
        <w:t>montuojam</w:t>
      </w:r>
      <w:r w:rsidRPr="006C689B">
        <w:t>a</w:t>
      </w:r>
      <w:proofErr w:type="spellEnd"/>
      <w:r w:rsidR="002A3E13" w:rsidRPr="006C689B">
        <w:t xml:space="preserve"> </w:t>
      </w:r>
      <w:proofErr w:type="spellStart"/>
      <w:r w:rsidR="002A3E13" w:rsidRPr="006C689B">
        <w:t>pagal</w:t>
      </w:r>
      <w:proofErr w:type="spellEnd"/>
      <w:r w:rsidR="002A3E13" w:rsidRPr="006C689B">
        <w:t xml:space="preserve"> </w:t>
      </w:r>
      <w:proofErr w:type="spellStart"/>
      <w:r w:rsidR="002A3E13" w:rsidRPr="006C689B">
        <w:t>Užsakovo</w:t>
      </w:r>
      <w:proofErr w:type="spellEnd"/>
      <w:r w:rsidR="002A3E13" w:rsidRPr="006C689B">
        <w:t xml:space="preserve"> </w:t>
      </w:r>
      <w:proofErr w:type="spellStart"/>
      <w:r w:rsidR="002A3E13" w:rsidRPr="006C689B">
        <w:t>suderintą</w:t>
      </w:r>
      <w:proofErr w:type="spellEnd"/>
      <w:r w:rsidR="002A3E13" w:rsidRPr="006C689B">
        <w:t xml:space="preserve"> </w:t>
      </w:r>
      <w:proofErr w:type="spellStart"/>
      <w:r w:rsidR="002A3E13" w:rsidRPr="006C689B">
        <w:t>ir</w:t>
      </w:r>
      <w:proofErr w:type="spellEnd"/>
      <w:r w:rsidR="002A3E13" w:rsidRPr="006C689B">
        <w:t xml:space="preserve"> </w:t>
      </w:r>
      <w:proofErr w:type="spellStart"/>
      <w:r w:rsidR="002A3E13" w:rsidRPr="006C689B">
        <w:t>ekspertuotą</w:t>
      </w:r>
      <w:proofErr w:type="spellEnd"/>
      <w:r w:rsidR="002A3E13" w:rsidRPr="006C689B">
        <w:t xml:space="preserve"> </w:t>
      </w:r>
      <w:proofErr w:type="spellStart"/>
      <w:r w:rsidRPr="006C689B">
        <w:t>P</w:t>
      </w:r>
      <w:r w:rsidR="002A3E13" w:rsidRPr="006C689B">
        <w:t>rojektą</w:t>
      </w:r>
      <w:proofErr w:type="spellEnd"/>
      <w:r w:rsidR="002A3E13" w:rsidRPr="006C689B">
        <w:t xml:space="preserve"> </w:t>
      </w:r>
      <w:proofErr w:type="spellStart"/>
      <w:r w:rsidR="002A3E13" w:rsidRPr="006C689B">
        <w:t>ir</w:t>
      </w:r>
      <w:proofErr w:type="spellEnd"/>
      <w:r w:rsidR="002A3E13" w:rsidRPr="006C689B">
        <w:t xml:space="preserve"> </w:t>
      </w:r>
      <w:proofErr w:type="spellStart"/>
      <w:r w:rsidR="002A3E13" w:rsidRPr="006C689B">
        <w:t>statybą</w:t>
      </w:r>
      <w:proofErr w:type="spellEnd"/>
      <w:r w:rsidR="002A3E13" w:rsidRPr="006C689B">
        <w:t xml:space="preserve"> </w:t>
      </w:r>
      <w:proofErr w:type="spellStart"/>
      <w:r w:rsidR="002A3E13" w:rsidRPr="006C689B">
        <w:t>leidžiantį</w:t>
      </w:r>
      <w:proofErr w:type="spellEnd"/>
      <w:r w:rsidR="002A3E13" w:rsidRPr="006C689B">
        <w:t xml:space="preserve"> </w:t>
      </w:r>
      <w:proofErr w:type="spellStart"/>
      <w:r w:rsidR="002A3E13" w:rsidRPr="006C689B">
        <w:t>dokumentą</w:t>
      </w:r>
      <w:proofErr w:type="spellEnd"/>
      <w:r w:rsidR="002A3E13" w:rsidRPr="006C689B">
        <w:t xml:space="preserve"> (kai </w:t>
      </w:r>
      <w:proofErr w:type="spellStart"/>
      <w:r w:rsidR="002A3E13" w:rsidRPr="006C689B">
        <w:t>jis</w:t>
      </w:r>
      <w:proofErr w:type="spellEnd"/>
      <w:r w:rsidR="002A3E13" w:rsidRPr="006C689B">
        <w:t xml:space="preserve"> </w:t>
      </w:r>
      <w:proofErr w:type="spellStart"/>
      <w:r w:rsidR="002A3E13" w:rsidRPr="006C689B">
        <w:t>privalomas</w:t>
      </w:r>
      <w:proofErr w:type="spellEnd"/>
      <w:r w:rsidR="002A3E13" w:rsidRPr="006C689B">
        <w:t>).</w:t>
      </w:r>
    </w:p>
    <w:p w14:paraId="1C545921" w14:textId="77777777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t>Visos</w:t>
      </w:r>
      <w:proofErr w:type="spellEnd"/>
      <w:r w:rsidRPr="006C689B">
        <w:t xml:space="preserve"> </w:t>
      </w:r>
      <w:proofErr w:type="spellStart"/>
      <w:r w:rsidRPr="006C689B">
        <w:t>šiame</w:t>
      </w:r>
      <w:proofErr w:type="spellEnd"/>
      <w:r w:rsidRPr="006C689B">
        <w:t xml:space="preserve"> </w:t>
      </w:r>
      <w:proofErr w:type="spellStart"/>
      <w:r w:rsidRPr="006C689B">
        <w:t>dokumente</w:t>
      </w:r>
      <w:proofErr w:type="spellEnd"/>
      <w:r w:rsidRPr="006C689B">
        <w:t xml:space="preserve"> </w:t>
      </w:r>
      <w:proofErr w:type="spellStart"/>
      <w:r w:rsidRPr="006C689B">
        <w:t>pateiktos</w:t>
      </w:r>
      <w:proofErr w:type="spellEnd"/>
      <w:r w:rsidRPr="006C689B">
        <w:t xml:space="preserve"> </w:t>
      </w: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techninės</w:t>
      </w:r>
      <w:proofErr w:type="spellEnd"/>
      <w:r w:rsidRPr="006C689B">
        <w:t xml:space="preserve"> </w:t>
      </w:r>
      <w:proofErr w:type="spellStart"/>
      <w:r w:rsidRPr="006C689B">
        <w:t>specifikacijos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laikomos</w:t>
      </w:r>
      <w:proofErr w:type="spellEnd"/>
      <w:r w:rsidRPr="006C689B">
        <w:t xml:space="preserve"> </w:t>
      </w:r>
      <w:proofErr w:type="spellStart"/>
      <w:r w:rsidRPr="006C689B">
        <w:t>minimaliais</w:t>
      </w:r>
      <w:proofErr w:type="spellEnd"/>
      <w:r w:rsidRPr="006C689B">
        <w:t xml:space="preserve"> </w:t>
      </w:r>
      <w:proofErr w:type="spellStart"/>
      <w:r w:rsidRPr="006C689B">
        <w:t>reikalavimais</w:t>
      </w:r>
      <w:proofErr w:type="spellEnd"/>
      <w:r w:rsidRPr="006C689B">
        <w:t xml:space="preserve">. </w:t>
      </w:r>
      <w:proofErr w:type="spellStart"/>
      <w:r w:rsidRPr="006C689B">
        <w:t>Įranga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atitikti</w:t>
      </w:r>
      <w:proofErr w:type="spellEnd"/>
      <w:r w:rsidRPr="006C689B">
        <w:t xml:space="preserve"> </w:t>
      </w:r>
      <w:proofErr w:type="spellStart"/>
      <w:r w:rsidRPr="006C689B">
        <w:t>reikalaujamą</w:t>
      </w:r>
      <w:proofErr w:type="spellEnd"/>
      <w:r w:rsidRPr="006C689B">
        <w:t xml:space="preserve"> </w:t>
      </w:r>
      <w:proofErr w:type="spellStart"/>
      <w:r w:rsidRPr="006C689B">
        <w:t>reikšmę</w:t>
      </w:r>
      <w:proofErr w:type="spellEnd"/>
      <w:r w:rsidRPr="006C689B">
        <w:t xml:space="preserve"> </w:t>
      </w:r>
      <w:proofErr w:type="spellStart"/>
      <w:r w:rsidRPr="006C689B">
        <w:t>arba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geresnė</w:t>
      </w:r>
      <w:proofErr w:type="spellEnd"/>
      <w:r w:rsidRPr="006C689B">
        <w:t xml:space="preserve">. </w:t>
      </w:r>
      <w:proofErr w:type="spellStart"/>
      <w:r w:rsidRPr="006C689B">
        <w:t>Jeigu</w:t>
      </w:r>
      <w:proofErr w:type="spellEnd"/>
      <w:r w:rsidRPr="006C689B">
        <w:t xml:space="preserve"> tam </w:t>
      </w:r>
      <w:proofErr w:type="spellStart"/>
      <w:r w:rsidRPr="006C689B">
        <w:t>tikro</w:t>
      </w:r>
      <w:proofErr w:type="spellEnd"/>
      <w:r w:rsidRPr="006C689B">
        <w:t xml:space="preserve"> </w:t>
      </w:r>
      <w:proofErr w:type="spellStart"/>
      <w:r w:rsidRPr="006C689B">
        <w:t>lygio</w:t>
      </w:r>
      <w:proofErr w:type="spellEnd"/>
      <w:r w:rsidRPr="006C689B">
        <w:t xml:space="preserve"> </w:t>
      </w: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neįmanoma</w:t>
      </w:r>
      <w:proofErr w:type="spellEnd"/>
      <w:r w:rsidRPr="006C689B">
        <w:t xml:space="preserve"> </w:t>
      </w:r>
      <w:proofErr w:type="spellStart"/>
      <w:r w:rsidRPr="006C689B">
        <w:t>pateikti</w:t>
      </w:r>
      <w:proofErr w:type="spellEnd"/>
      <w:r w:rsidRPr="006C689B">
        <w:t xml:space="preserve">,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siūloma</w:t>
      </w:r>
      <w:proofErr w:type="spellEnd"/>
      <w:r w:rsidRPr="006C689B">
        <w:t xml:space="preserve"> </w:t>
      </w:r>
      <w:proofErr w:type="spellStart"/>
      <w:r w:rsidRPr="006C689B">
        <w:t>aukštesnio</w:t>
      </w:r>
      <w:proofErr w:type="spellEnd"/>
      <w:r w:rsidRPr="006C689B">
        <w:t xml:space="preserve"> </w:t>
      </w:r>
      <w:proofErr w:type="spellStart"/>
      <w:r w:rsidRPr="006C689B">
        <w:t>lygio</w:t>
      </w:r>
      <w:proofErr w:type="spellEnd"/>
      <w:r w:rsidRPr="006C689B">
        <w:t xml:space="preserve"> </w:t>
      </w:r>
      <w:proofErr w:type="spellStart"/>
      <w:r w:rsidRPr="006C689B">
        <w:t>įranga</w:t>
      </w:r>
      <w:proofErr w:type="spellEnd"/>
      <w:r w:rsidRPr="006C689B">
        <w:t>.</w:t>
      </w:r>
    </w:p>
    <w:p w14:paraId="6AEBFC56" w14:textId="77777777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</w:pPr>
      <w:proofErr w:type="spellStart"/>
      <w:r w:rsidRPr="006C689B">
        <w:rPr>
          <w:color w:val="000000"/>
        </w:rPr>
        <w:t>Visų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techninės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specifikacijos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rodiklių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reikšmės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negali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būti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dirbtinai</w:t>
      </w:r>
      <w:proofErr w:type="spellEnd"/>
      <w:r w:rsidRPr="006C689B">
        <w:rPr>
          <w:color w:val="000000"/>
        </w:rPr>
        <w:t xml:space="preserve"> (ne </w:t>
      </w:r>
      <w:proofErr w:type="spellStart"/>
      <w:r w:rsidRPr="006C689B">
        <w:rPr>
          <w:color w:val="000000"/>
        </w:rPr>
        <w:t>pagal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gamyklinius</w:t>
      </w:r>
      <w:proofErr w:type="spellEnd"/>
      <w:r w:rsidRPr="006C689B">
        <w:rPr>
          <w:color w:val="000000"/>
        </w:rPr>
        <w:t xml:space="preserve"> </w:t>
      </w:r>
      <w:proofErr w:type="spellStart"/>
      <w:r w:rsidRPr="006C689B">
        <w:rPr>
          <w:color w:val="000000"/>
        </w:rPr>
        <w:t>rodiklius</w:t>
      </w:r>
      <w:proofErr w:type="spellEnd"/>
      <w:r w:rsidRPr="006C689B">
        <w:rPr>
          <w:color w:val="000000"/>
        </w:rPr>
        <w:t xml:space="preserve">) </w:t>
      </w:r>
      <w:proofErr w:type="spellStart"/>
      <w:r w:rsidRPr="006C689B">
        <w:rPr>
          <w:color w:val="000000"/>
        </w:rPr>
        <w:t>padidintos</w:t>
      </w:r>
      <w:proofErr w:type="spellEnd"/>
      <w:r w:rsidRPr="006C689B">
        <w:rPr>
          <w:color w:val="000000"/>
        </w:rPr>
        <w:t>.</w:t>
      </w:r>
    </w:p>
    <w:p w14:paraId="7A3C55AA" w14:textId="465CF33F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hanging="11"/>
        <w:contextualSpacing/>
      </w:pPr>
      <w:r w:rsidRPr="006C689B">
        <w:t xml:space="preserve">Visa </w:t>
      </w:r>
      <w:proofErr w:type="spellStart"/>
      <w:r w:rsidRPr="006C689B">
        <w:t>Įranga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pritaikyta</w:t>
      </w:r>
      <w:proofErr w:type="spellEnd"/>
      <w:r w:rsidRPr="006C689B">
        <w:t xml:space="preserve"> </w:t>
      </w:r>
      <w:proofErr w:type="spellStart"/>
      <w:r w:rsidRPr="006C689B">
        <w:t>naudoti</w:t>
      </w:r>
      <w:proofErr w:type="spellEnd"/>
      <w:r w:rsidRPr="006C689B">
        <w:t xml:space="preserve"> Europos </w:t>
      </w:r>
      <w:proofErr w:type="spellStart"/>
      <w:r w:rsidRPr="006C689B">
        <w:t>Sąjungos</w:t>
      </w:r>
      <w:proofErr w:type="spellEnd"/>
      <w:r w:rsidRPr="006C689B">
        <w:t xml:space="preserve"> </w:t>
      </w:r>
      <w:proofErr w:type="spellStart"/>
      <w:r w:rsidRPr="006C689B">
        <w:t>šalyse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sertifikuota</w:t>
      </w:r>
      <w:proofErr w:type="spellEnd"/>
      <w:r w:rsidRPr="006C689B">
        <w:t xml:space="preserve"> CE (</w:t>
      </w:r>
      <w:proofErr w:type="spellStart"/>
      <w:r w:rsidRPr="006C689B">
        <w:t>atitikties</w:t>
      </w:r>
      <w:proofErr w:type="spellEnd"/>
      <w:r w:rsidRPr="006C689B">
        <w:t xml:space="preserve"> </w:t>
      </w:r>
      <w:proofErr w:type="spellStart"/>
      <w:r w:rsidRPr="006C689B">
        <w:t>ženklinimas</w:t>
      </w:r>
      <w:proofErr w:type="spellEnd"/>
      <w:r w:rsidRPr="006C689B">
        <w:t xml:space="preserve"> </w:t>
      </w:r>
      <w:proofErr w:type="spellStart"/>
      <w:r w:rsidRPr="006C689B">
        <w:t>gaminiams</w:t>
      </w:r>
      <w:proofErr w:type="spellEnd"/>
      <w:r w:rsidRPr="006C689B">
        <w:t xml:space="preserve">, </w:t>
      </w:r>
      <w:proofErr w:type="spellStart"/>
      <w:r w:rsidRPr="006C689B">
        <w:t>kuriais</w:t>
      </w:r>
      <w:proofErr w:type="spellEnd"/>
      <w:r w:rsidRPr="006C689B">
        <w:t xml:space="preserve"> </w:t>
      </w:r>
      <w:proofErr w:type="spellStart"/>
      <w:r w:rsidRPr="006C689B">
        <w:t>prekiaujama</w:t>
      </w:r>
      <w:proofErr w:type="spellEnd"/>
      <w:r w:rsidRPr="006C689B">
        <w:t xml:space="preserve"> Europos </w:t>
      </w:r>
      <w:proofErr w:type="spellStart"/>
      <w:r w:rsidRPr="006C689B">
        <w:t>ekonominėje</w:t>
      </w:r>
      <w:proofErr w:type="spellEnd"/>
      <w:r w:rsidRPr="006C689B">
        <w:t xml:space="preserve"> </w:t>
      </w:r>
      <w:proofErr w:type="spellStart"/>
      <w:r w:rsidRPr="006C689B">
        <w:t>erdvėje</w:t>
      </w:r>
      <w:proofErr w:type="spellEnd"/>
      <w:r w:rsidRPr="006C689B">
        <w:t>) (</w:t>
      </w:r>
      <w:proofErr w:type="spellStart"/>
      <w:r w:rsidRPr="006C689B">
        <w:t>arba</w:t>
      </w:r>
      <w:proofErr w:type="spellEnd"/>
      <w:r w:rsidRPr="006C689B">
        <w:t xml:space="preserve"> </w:t>
      </w:r>
      <w:proofErr w:type="spellStart"/>
      <w:r w:rsidRPr="006C689B">
        <w:t>lygiaver</w:t>
      </w:r>
      <w:r w:rsidR="00D61624">
        <w:t>tis</w:t>
      </w:r>
      <w:proofErr w:type="spellEnd"/>
      <w:r w:rsidRPr="006C689B">
        <w:t xml:space="preserve">). </w:t>
      </w:r>
    </w:p>
    <w:p w14:paraId="231FFCEA" w14:textId="77777777" w:rsidR="002A3E13" w:rsidRPr="006C689B" w:rsidRDefault="002A3E13" w:rsidP="00C55E52">
      <w:pPr>
        <w:numPr>
          <w:ilvl w:val="1"/>
          <w:numId w:val="30"/>
        </w:numPr>
        <w:tabs>
          <w:tab w:val="left" w:pos="567"/>
        </w:tabs>
        <w:spacing w:after="0"/>
        <w:ind w:left="0" w:hanging="11"/>
        <w:contextualSpacing/>
      </w:pPr>
      <w:proofErr w:type="spellStart"/>
      <w:r w:rsidRPr="006C689B">
        <w:t>Tiek</w:t>
      </w:r>
      <w:proofErr w:type="spellEnd"/>
      <w:r w:rsidRPr="006C689B">
        <w:t xml:space="preserve"> </w:t>
      </w:r>
      <w:proofErr w:type="spellStart"/>
      <w:r w:rsidRPr="006C689B">
        <w:t>projektavimo</w:t>
      </w:r>
      <w:proofErr w:type="spellEnd"/>
      <w:r w:rsidRPr="006C689B">
        <w:t xml:space="preserve"> </w:t>
      </w:r>
      <w:proofErr w:type="spellStart"/>
      <w:r w:rsidRPr="006C689B">
        <w:t>paslaugas</w:t>
      </w:r>
      <w:proofErr w:type="spellEnd"/>
      <w:r w:rsidRPr="006C689B">
        <w:t xml:space="preserve">, </w:t>
      </w:r>
      <w:proofErr w:type="spellStart"/>
      <w:r w:rsidRPr="006C689B">
        <w:t>tiek</w:t>
      </w:r>
      <w:proofErr w:type="spellEnd"/>
      <w:r w:rsidRPr="006C689B">
        <w:t xml:space="preserve"> </w:t>
      </w:r>
      <w:proofErr w:type="spellStart"/>
      <w:r w:rsidRPr="006C689B">
        <w:t>elektros</w:t>
      </w:r>
      <w:proofErr w:type="spellEnd"/>
      <w:r w:rsidRPr="006C689B">
        <w:t xml:space="preserve"> </w:t>
      </w:r>
      <w:proofErr w:type="spellStart"/>
      <w:r w:rsidRPr="006C689B">
        <w:t>įrenginių</w:t>
      </w:r>
      <w:proofErr w:type="spellEnd"/>
      <w:r w:rsidRPr="006C689B">
        <w:t xml:space="preserve"> </w:t>
      </w:r>
      <w:proofErr w:type="spellStart"/>
      <w:r w:rsidRPr="006C689B">
        <w:t>įrengimo</w:t>
      </w:r>
      <w:proofErr w:type="spellEnd"/>
      <w:r w:rsidRPr="006C689B">
        <w:t xml:space="preserve"> </w:t>
      </w:r>
      <w:proofErr w:type="spellStart"/>
      <w:r w:rsidRPr="006C689B">
        <w:t>darbus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vykdyti</w:t>
      </w:r>
      <w:proofErr w:type="spellEnd"/>
      <w:r w:rsidRPr="006C689B">
        <w:t xml:space="preserve"> </w:t>
      </w:r>
      <w:proofErr w:type="spellStart"/>
      <w:r w:rsidRPr="006C689B">
        <w:t>asmenys</w:t>
      </w:r>
      <w:proofErr w:type="spellEnd"/>
      <w:r w:rsidRPr="006C689B">
        <w:t xml:space="preserve">, </w:t>
      </w:r>
      <w:proofErr w:type="spellStart"/>
      <w:r w:rsidRPr="006C689B">
        <w:t>turintys</w:t>
      </w:r>
      <w:proofErr w:type="spellEnd"/>
      <w:r w:rsidRPr="006C689B">
        <w:t xml:space="preserve"> </w:t>
      </w:r>
      <w:proofErr w:type="spellStart"/>
      <w:r w:rsidRPr="006C689B">
        <w:t>teisę</w:t>
      </w:r>
      <w:proofErr w:type="spellEnd"/>
      <w:r w:rsidRPr="006C689B">
        <w:t xml:space="preserve"> </w:t>
      </w:r>
      <w:proofErr w:type="spellStart"/>
      <w:r w:rsidRPr="006C689B">
        <w:t>juos</w:t>
      </w:r>
      <w:proofErr w:type="spellEnd"/>
      <w:r w:rsidRPr="006C689B">
        <w:t xml:space="preserve"> </w:t>
      </w:r>
      <w:proofErr w:type="spellStart"/>
      <w:r w:rsidRPr="006C689B">
        <w:t>vykdyti</w:t>
      </w:r>
      <w:proofErr w:type="spellEnd"/>
      <w:r w:rsidRPr="006C689B">
        <w:t xml:space="preserve">. </w:t>
      </w:r>
      <w:proofErr w:type="spellStart"/>
      <w:r w:rsidRPr="006C689B">
        <w:t>Taip</w:t>
      </w:r>
      <w:proofErr w:type="spellEnd"/>
      <w:r w:rsidRPr="006C689B">
        <w:t xml:space="preserve"> pat </w:t>
      </w:r>
      <w:proofErr w:type="spellStart"/>
      <w:r w:rsidRPr="006C689B">
        <w:t>asmenys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identifikuoti</w:t>
      </w:r>
      <w:proofErr w:type="spellEnd"/>
      <w:r w:rsidRPr="006C689B">
        <w:t xml:space="preserve"> </w:t>
      </w:r>
      <w:proofErr w:type="spellStart"/>
      <w:r w:rsidRPr="006C689B">
        <w:t>pagal</w:t>
      </w:r>
      <w:proofErr w:type="spellEnd"/>
      <w:r w:rsidRPr="006C689B">
        <w:t xml:space="preserve"> </w:t>
      </w:r>
      <w:proofErr w:type="spellStart"/>
      <w:r w:rsidRPr="006C689B">
        <w:t>Lietuvos</w:t>
      </w:r>
      <w:proofErr w:type="spellEnd"/>
      <w:r w:rsidRPr="006C689B">
        <w:t xml:space="preserve"> </w:t>
      </w:r>
      <w:proofErr w:type="spellStart"/>
      <w:r w:rsidRPr="006C689B">
        <w:t>Respublikos</w:t>
      </w:r>
      <w:proofErr w:type="spellEnd"/>
      <w:r w:rsidRPr="006C689B">
        <w:t xml:space="preserve"> </w:t>
      </w:r>
      <w:proofErr w:type="spellStart"/>
      <w:r w:rsidRPr="006C689B">
        <w:t>statybos</w:t>
      </w:r>
      <w:proofErr w:type="spellEnd"/>
      <w:r w:rsidRPr="006C689B">
        <w:t xml:space="preserve"> </w:t>
      </w:r>
      <w:proofErr w:type="spellStart"/>
      <w:r w:rsidRPr="006C689B">
        <w:t>įstatymo</w:t>
      </w:r>
      <w:proofErr w:type="spellEnd"/>
      <w:r w:rsidRPr="006C689B">
        <w:t xml:space="preserve"> 22</w:t>
      </w:r>
      <w:r w:rsidRPr="006C689B">
        <w:rPr>
          <w:vertAlign w:val="superscript"/>
        </w:rPr>
        <w:t>1</w:t>
      </w:r>
      <w:r w:rsidRPr="006C689B">
        <w:t xml:space="preserve"> </w:t>
      </w:r>
      <w:proofErr w:type="spellStart"/>
      <w:r w:rsidRPr="006C689B">
        <w:t>straipsnio</w:t>
      </w:r>
      <w:proofErr w:type="spellEnd"/>
      <w:r w:rsidRPr="006C689B">
        <w:t xml:space="preserve"> </w:t>
      </w:r>
      <w:proofErr w:type="spellStart"/>
      <w:r w:rsidRPr="006C689B">
        <w:t>nuostatas</w:t>
      </w:r>
      <w:proofErr w:type="spellEnd"/>
      <w:r w:rsidRPr="006C689B">
        <w:t>.</w:t>
      </w:r>
    </w:p>
    <w:p w14:paraId="1D365BCD" w14:textId="77777777" w:rsidR="002A3E13" w:rsidRPr="006C689B" w:rsidRDefault="002A3E13" w:rsidP="00C55E52">
      <w:pPr>
        <w:numPr>
          <w:ilvl w:val="1"/>
          <w:numId w:val="30"/>
        </w:numPr>
        <w:tabs>
          <w:tab w:val="left" w:pos="709"/>
        </w:tabs>
        <w:spacing w:after="0"/>
        <w:ind w:left="0" w:firstLine="0"/>
        <w:rPr>
          <w:bCs/>
        </w:rPr>
      </w:pPr>
      <w:proofErr w:type="spellStart"/>
      <w:r w:rsidRPr="006C689B">
        <w:rPr>
          <w:bCs/>
        </w:rPr>
        <w:t>Reikalavimai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Įrangai</w:t>
      </w:r>
      <w:proofErr w:type="spellEnd"/>
      <w:r w:rsidRPr="006C689B">
        <w:rPr>
          <w:bCs/>
        </w:rPr>
        <w:t>:</w:t>
      </w:r>
    </w:p>
    <w:p w14:paraId="496C8331" w14:textId="77777777" w:rsidR="002A3E13" w:rsidRPr="006C689B" w:rsidRDefault="002A3E13" w:rsidP="00C55E52">
      <w:pPr>
        <w:widowControl w:val="0"/>
        <w:numPr>
          <w:ilvl w:val="2"/>
          <w:numId w:val="30"/>
        </w:numPr>
        <w:tabs>
          <w:tab w:val="left" w:pos="0"/>
          <w:tab w:val="left" w:pos="709"/>
        </w:tabs>
        <w:autoSpaceDE w:val="0"/>
        <w:autoSpaceDN w:val="0"/>
        <w:spacing w:after="0"/>
        <w:ind w:left="0" w:firstLine="0"/>
        <w:contextualSpacing/>
        <w:rPr>
          <w:rFonts w:eastAsia="Arial"/>
        </w:rPr>
      </w:pPr>
      <w:proofErr w:type="spellStart"/>
      <w:r w:rsidRPr="006C689B">
        <w:rPr>
          <w:rFonts w:eastAsia="Arial"/>
        </w:rPr>
        <w:t>Įranga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turi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būti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nauja</w:t>
      </w:r>
      <w:proofErr w:type="spellEnd"/>
      <w:r w:rsidRPr="006C689B">
        <w:rPr>
          <w:rFonts w:eastAsia="Arial"/>
        </w:rPr>
        <w:t xml:space="preserve"> </w:t>
      </w:r>
      <w:r w:rsidRPr="006C689B">
        <w:t>(</w:t>
      </w:r>
      <w:proofErr w:type="spellStart"/>
      <w:r w:rsidRPr="006C689B">
        <w:t>pagaminta</w:t>
      </w:r>
      <w:proofErr w:type="spellEnd"/>
      <w:r w:rsidRPr="006C689B">
        <w:t xml:space="preserve"> ne </w:t>
      </w:r>
      <w:proofErr w:type="spellStart"/>
      <w:r w:rsidRPr="006C689B">
        <w:t>anksčiau</w:t>
      </w:r>
      <w:proofErr w:type="spellEnd"/>
      <w:r w:rsidRPr="006C689B">
        <w:t xml:space="preserve"> </w:t>
      </w:r>
      <w:proofErr w:type="spellStart"/>
      <w:r w:rsidRPr="006C689B">
        <w:t>nei</w:t>
      </w:r>
      <w:proofErr w:type="spellEnd"/>
      <w:r w:rsidRPr="006C689B">
        <w:t xml:space="preserve"> </w:t>
      </w:r>
      <w:proofErr w:type="spellStart"/>
      <w:r w:rsidRPr="006C689B">
        <w:t>prieš</w:t>
      </w:r>
      <w:proofErr w:type="spellEnd"/>
      <w:r w:rsidRPr="006C689B">
        <w:t xml:space="preserve"> 12 </w:t>
      </w:r>
      <w:proofErr w:type="spellStart"/>
      <w:r w:rsidRPr="006C689B">
        <w:t>mėnesių</w:t>
      </w:r>
      <w:proofErr w:type="spellEnd"/>
      <w:r w:rsidRPr="006C689B">
        <w:t xml:space="preserve"> </w:t>
      </w:r>
      <w:proofErr w:type="spellStart"/>
      <w:r w:rsidRPr="006C689B">
        <w:t>nuo</w:t>
      </w:r>
      <w:proofErr w:type="spellEnd"/>
      <w:r w:rsidRPr="006C689B">
        <w:t xml:space="preserve"> </w:t>
      </w:r>
      <w:proofErr w:type="spellStart"/>
      <w:r w:rsidRPr="006C689B">
        <w:t>pirkimo</w:t>
      </w:r>
      <w:proofErr w:type="spellEnd"/>
      <w:r w:rsidRPr="006C689B">
        <w:t xml:space="preserve"> </w:t>
      </w:r>
      <w:proofErr w:type="spellStart"/>
      <w:r w:rsidRPr="006C689B">
        <w:t>sutarties</w:t>
      </w:r>
      <w:proofErr w:type="spellEnd"/>
      <w:r w:rsidRPr="006C689B">
        <w:t xml:space="preserve"> </w:t>
      </w:r>
      <w:proofErr w:type="spellStart"/>
      <w:r w:rsidRPr="006C689B">
        <w:t>pasirašymo</w:t>
      </w:r>
      <w:proofErr w:type="spellEnd"/>
      <w:r w:rsidRPr="006C689B">
        <w:t xml:space="preserve"> </w:t>
      </w:r>
      <w:proofErr w:type="spellStart"/>
      <w:r w:rsidRPr="006C689B">
        <w:t>dienos</w:t>
      </w:r>
      <w:proofErr w:type="spellEnd"/>
      <w:r w:rsidRPr="006C689B">
        <w:t>)</w:t>
      </w:r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nenaudota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neremontuota</w:t>
      </w:r>
      <w:proofErr w:type="spellEnd"/>
      <w:r w:rsidRPr="006C689B">
        <w:rPr>
          <w:rFonts w:eastAsia="Arial"/>
        </w:rPr>
        <w:t xml:space="preserve">, </w:t>
      </w:r>
      <w:proofErr w:type="spellStart"/>
      <w:proofErr w:type="gramStart"/>
      <w:r w:rsidRPr="006C689B">
        <w:rPr>
          <w:rFonts w:eastAsia="Arial"/>
        </w:rPr>
        <w:t>nerestauruota</w:t>
      </w:r>
      <w:proofErr w:type="spellEnd"/>
      <w:r w:rsidRPr="006C689B">
        <w:rPr>
          <w:rFonts w:eastAsia="Arial"/>
        </w:rPr>
        <w:t>;</w:t>
      </w:r>
      <w:proofErr w:type="gramEnd"/>
    </w:p>
    <w:p w14:paraId="3F06DEBF" w14:textId="6131FA7B" w:rsidR="002A3E13" w:rsidRPr="006C689B" w:rsidRDefault="00FD3D57" w:rsidP="00C55E52">
      <w:pPr>
        <w:numPr>
          <w:ilvl w:val="2"/>
          <w:numId w:val="30"/>
        </w:numPr>
        <w:tabs>
          <w:tab w:val="left" w:pos="709"/>
        </w:tabs>
        <w:spacing w:after="0"/>
        <w:ind w:left="0" w:hanging="7"/>
        <w:contextualSpacing/>
        <w:rPr>
          <w:rFonts w:eastAsia="Arial"/>
        </w:rPr>
      </w:pPr>
      <w:proofErr w:type="spellStart"/>
      <w:r w:rsidRPr="006C689B">
        <w:rPr>
          <w:rFonts w:eastAsia="Arial"/>
        </w:rPr>
        <w:t>Įranga</w:t>
      </w:r>
      <w:proofErr w:type="spellEnd"/>
      <w:r w:rsidR="002A3E13" w:rsidRPr="006C689B">
        <w:rPr>
          <w:rFonts w:eastAsia="Arial"/>
        </w:rPr>
        <w:t xml:space="preserve"> </w:t>
      </w:r>
      <w:proofErr w:type="spellStart"/>
      <w:r w:rsidR="002A3E13" w:rsidRPr="006C689B">
        <w:rPr>
          <w:rFonts w:eastAsia="Arial"/>
        </w:rPr>
        <w:t>turi</w:t>
      </w:r>
      <w:proofErr w:type="spellEnd"/>
      <w:r w:rsidR="002A3E13" w:rsidRPr="006C689B">
        <w:rPr>
          <w:rFonts w:eastAsia="Arial"/>
        </w:rPr>
        <w:t xml:space="preserve"> </w:t>
      </w:r>
      <w:proofErr w:type="spellStart"/>
      <w:r w:rsidR="002A3E13" w:rsidRPr="006C689B">
        <w:rPr>
          <w:rFonts w:eastAsia="Arial"/>
        </w:rPr>
        <w:t>būti</w:t>
      </w:r>
      <w:proofErr w:type="spellEnd"/>
      <w:r w:rsidR="002A3E13" w:rsidRPr="006C689B">
        <w:rPr>
          <w:rFonts w:eastAsia="Arial"/>
        </w:rPr>
        <w:t xml:space="preserve"> </w:t>
      </w:r>
      <w:proofErr w:type="spellStart"/>
      <w:r w:rsidR="002A3E13" w:rsidRPr="006C689B">
        <w:rPr>
          <w:rFonts w:eastAsia="Arial"/>
        </w:rPr>
        <w:t>apsaugota</w:t>
      </w:r>
      <w:proofErr w:type="spellEnd"/>
      <w:r w:rsidR="002A3E13" w:rsidRPr="006C689B">
        <w:rPr>
          <w:rFonts w:eastAsia="Arial"/>
        </w:rPr>
        <w:t xml:space="preserve"> </w:t>
      </w:r>
      <w:proofErr w:type="spellStart"/>
      <w:r w:rsidR="002A3E13" w:rsidRPr="006C689B">
        <w:rPr>
          <w:rFonts w:eastAsia="Arial"/>
        </w:rPr>
        <w:t>nuo</w:t>
      </w:r>
      <w:proofErr w:type="spellEnd"/>
      <w:r w:rsidR="002A3E13" w:rsidRPr="006C689B">
        <w:rPr>
          <w:rFonts w:eastAsia="Arial"/>
        </w:rPr>
        <w:t xml:space="preserve"> </w:t>
      </w:r>
      <w:proofErr w:type="spellStart"/>
      <w:r w:rsidR="002A3E13" w:rsidRPr="006C689B">
        <w:rPr>
          <w:rFonts w:eastAsia="Arial"/>
        </w:rPr>
        <w:t>nesankcionuoto</w:t>
      </w:r>
      <w:proofErr w:type="spellEnd"/>
      <w:r w:rsidR="002A3E13" w:rsidRPr="006C689B">
        <w:rPr>
          <w:rFonts w:eastAsia="Arial"/>
        </w:rPr>
        <w:t xml:space="preserve"> </w:t>
      </w:r>
      <w:proofErr w:type="spellStart"/>
      <w:r w:rsidR="002A3E13" w:rsidRPr="006C689B">
        <w:rPr>
          <w:rFonts w:eastAsia="Arial"/>
        </w:rPr>
        <w:t>priėjimo</w:t>
      </w:r>
      <w:proofErr w:type="spellEnd"/>
      <w:r w:rsidR="002A3E13" w:rsidRPr="006C689B">
        <w:rPr>
          <w:rFonts w:eastAsia="Arial"/>
        </w:rPr>
        <w:t xml:space="preserve"> į </w:t>
      </w:r>
      <w:proofErr w:type="spellStart"/>
      <w:r w:rsidRPr="006C689B">
        <w:rPr>
          <w:rFonts w:eastAsia="Arial"/>
        </w:rPr>
        <w:t>Įrangos</w:t>
      </w:r>
      <w:proofErr w:type="spellEnd"/>
      <w:r w:rsidR="002A3E13" w:rsidRPr="006C689B">
        <w:rPr>
          <w:rFonts w:eastAsia="Arial"/>
          <w:spacing w:val="-18"/>
        </w:rPr>
        <w:t xml:space="preserve"> </w:t>
      </w:r>
      <w:proofErr w:type="spellStart"/>
      <w:r w:rsidR="002A3E13" w:rsidRPr="006C689B">
        <w:rPr>
          <w:rFonts w:eastAsia="Arial"/>
        </w:rPr>
        <w:t>vidų</w:t>
      </w:r>
      <w:proofErr w:type="spellEnd"/>
      <w:r w:rsidR="003A7DCB" w:rsidRPr="006C689B">
        <w:rPr>
          <w:rFonts w:eastAsia="Arial"/>
        </w:rPr>
        <w:t xml:space="preserve"> (</w:t>
      </w:r>
      <w:proofErr w:type="spellStart"/>
      <w:r w:rsidR="00EE1C37" w:rsidRPr="006C689B">
        <w:rPr>
          <w:rFonts w:eastAsia="Arial"/>
        </w:rPr>
        <w:t>U</w:t>
      </w:r>
      <w:r w:rsidR="003A7DCB" w:rsidRPr="006C689B">
        <w:rPr>
          <w:rFonts w:eastAsia="Arial"/>
        </w:rPr>
        <w:t>žsakovo</w:t>
      </w:r>
      <w:proofErr w:type="spellEnd"/>
      <w:r w:rsidR="003A7DCB" w:rsidRPr="006C689B">
        <w:rPr>
          <w:rFonts w:eastAsia="Arial"/>
        </w:rPr>
        <w:t xml:space="preserve"> </w:t>
      </w:r>
      <w:proofErr w:type="spellStart"/>
      <w:r w:rsidR="003A7DCB" w:rsidRPr="006C689B">
        <w:rPr>
          <w:rFonts w:eastAsia="Arial"/>
        </w:rPr>
        <w:t>pasirinkimu</w:t>
      </w:r>
      <w:proofErr w:type="spellEnd"/>
      <w:proofErr w:type="gramStart"/>
      <w:r w:rsidR="003A7DCB" w:rsidRPr="006C689B">
        <w:rPr>
          <w:rFonts w:eastAsia="Arial"/>
        </w:rPr>
        <w:t>)</w:t>
      </w:r>
      <w:r w:rsidR="002A3E13" w:rsidRPr="006C689B">
        <w:rPr>
          <w:rFonts w:eastAsia="Arial"/>
        </w:rPr>
        <w:t>;</w:t>
      </w:r>
      <w:proofErr w:type="gramEnd"/>
    </w:p>
    <w:p w14:paraId="435669ED" w14:textId="7B694AF0" w:rsidR="00FD3D57" w:rsidRPr="006C689B" w:rsidRDefault="00D61624" w:rsidP="00C55E52">
      <w:pPr>
        <w:numPr>
          <w:ilvl w:val="2"/>
          <w:numId w:val="30"/>
        </w:numPr>
        <w:tabs>
          <w:tab w:val="left" w:pos="709"/>
        </w:tabs>
        <w:spacing w:after="0"/>
        <w:ind w:left="0" w:hanging="7"/>
        <w:contextualSpacing/>
        <w:rPr>
          <w:rFonts w:eastAsia="Arial"/>
        </w:rPr>
      </w:pPr>
      <w:proofErr w:type="spellStart"/>
      <w:r>
        <w:rPr>
          <w:rFonts w:eastAsia="Arial"/>
        </w:rPr>
        <w:t>Užsakovas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turi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turėti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galimybę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stebėti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Įrangos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veiklą</w:t>
      </w:r>
      <w:proofErr w:type="spellEnd"/>
      <w:r w:rsidR="00FD3D57" w:rsidRPr="006C689B">
        <w:rPr>
          <w:rFonts w:eastAsia="Arial"/>
        </w:rPr>
        <w:t xml:space="preserve"> per </w:t>
      </w:r>
      <w:proofErr w:type="spellStart"/>
      <w:r w:rsidR="00FD3D57" w:rsidRPr="006C689B">
        <w:rPr>
          <w:rFonts w:eastAsia="Arial"/>
        </w:rPr>
        <w:t>nuotolį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Užsakovo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kompiuteriniuose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įrenginiuose</w:t>
      </w:r>
      <w:proofErr w:type="spellEnd"/>
      <w:r w:rsidR="00FD3D57" w:rsidRPr="006C689B">
        <w:rPr>
          <w:rFonts w:eastAsia="Arial"/>
        </w:rPr>
        <w:t xml:space="preserve">. </w:t>
      </w:r>
      <w:proofErr w:type="spellStart"/>
      <w:r w:rsidR="00FD3D57" w:rsidRPr="006C689B">
        <w:rPr>
          <w:rFonts w:eastAsia="Arial"/>
        </w:rPr>
        <w:t>Esant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poreikiui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Užsakovas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turi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turėti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galimybę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paleisti</w:t>
      </w:r>
      <w:proofErr w:type="spellEnd"/>
      <w:r w:rsidR="00FD3D57" w:rsidRPr="006C689B">
        <w:rPr>
          <w:rFonts w:eastAsia="Arial"/>
        </w:rPr>
        <w:t xml:space="preserve"> </w:t>
      </w:r>
      <w:proofErr w:type="spellStart"/>
      <w:r w:rsidR="00FD3D57" w:rsidRPr="006C689B">
        <w:rPr>
          <w:rFonts w:eastAsia="Arial"/>
        </w:rPr>
        <w:t>Įrangą</w:t>
      </w:r>
      <w:proofErr w:type="spellEnd"/>
      <w:r w:rsidR="00FD3D57" w:rsidRPr="006C689B">
        <w:rPr>
          <w:rFonts w:eastAsia="Arial"/>
        </w:rPr>
        <w:t xml:space="preserve"> per </w:t>
      </w:r>
      <w:proofErr w:type="spellStart"/>
      <w:proofErr w:type="gramStart"/>
      <w:r w:rsidR="00FD3D57" w:rsidRPr="006C689B">
        <w:rPr>
          <w:rFonts w:eastAsia="Arial"/>
        </w:rPr>
        <w:t>nuotolį</w:t>
      </w:r>
      <w:proofErr w:type="spellEnd"/>
      <w:r w:rsidR="00FD3D57" w:rsidRPr="006C689B">
        <w:rPr>
          <w:rFonts w:eastAsia="Arial"/>
        </w:rPr>
        <w:t>;</w:t>
      </w:r>
      <w:proofErr w:type="gramEnd"/>
    </w:p>
    <w:p w14:paraId="067DAB18" w14:textId="3F9DA9BE" w:rsidR="003F2A13" w:rsidRPr="006C689B" w:rsidRDefault="007263F2" w:rsidP="00C55E52">
      <w:pPr>
        <w:numPr>
          <w:ilvl w:val="2"/>
          <w:numId w:val="30"/>
        </w:numPr>
        <w:tabs>
          <w:tab w:val="left" w:pos="709"/>
        </w:tabs>
        <w:spacing w:after="0"/>
        <w:ind w:left="0" w:hanging="7"/>
        <w:contextualSpacing/>
        <w:rPr>
          <w:rFonts w:eastAsia="Arial"/>
        </w:rPr>
      </w:pPr>
      <w:proofErr w:type="spellStart"/>
      <w:r w:rsidRPr="006C689B">
        <w:rPr>
          <w:rFonts w:eastAsia="Arial"/>
        </w:rPr>
        <w:t>Kiti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Įrangos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parametrai</w:t>
      </w:r>
      <w:proofErr w:type="spellEnd"/>
      <w:r w:rsidRPr="006C689B">
        <w:rPr>
          <w:rFonts w:eastAsia="Arial"/>
        </w:rPr>
        <w:t>: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528"/>
        <w:gridCol w:w="8"/>
      </w:tblGrid>
      <w:tr w:rsidR="00C15301" w:rsidRPr="006C689B" w14:paraId="3ECADCF0" w14:textId="77777777" w:rsidTr="00AF6CDB">
        <w:trPr>
          <w:gridAfter w:val="1"/>
          <w:wAfter w:w="8" w:type="dxa"/>
          <w:trHeight w:val="60"/>
        </w:trPr>
        <w:tc>
          <w:tcPr>
            <w:tcW w:w="4531" w:type="dxa"/>
            <w:shd w:val="clear" w:color="auto" w:fill="A6A6A6" w:themeFill="background1" w:themeFillShade="A6"/>
            <w:vAlign w:val="center"/>
          </w:tcPr>
          <w:p w14:paraId="69DAF0F8" w14:textId="2A57073E" w:rsidR="00C15301" w:rsidRPr="006C689B" w:rsidRDefault="00C15301" w:rsidP="00C55E5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b/>
                <w:bCs/>
                <w:sz w:val="22"/>
              </w:rPr>
              <w:t>Techninės</w:t>
            </w:r>
            <w:proofErr w:type="spellEnd"/>
            <w:r w:rsidRPr="006C689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b/>
                <w:bCs/>
                <w:sz w:val="22"/>
              </w:rPr>
              <w:t>charakteristikos</w:t>
            </w:r>
            <w:proofErr w:type="spellEnd"/>
          </w:p>
        </w:tc>
        <w:tc>
          <w:tcPr>
            <w:tcW w:w="5528" w:type="dxa"/>
            <w:shd w:val="clear" w:color="auto" w:fill="A6A6A6" w:themeFill="background1" w:themeFillShade="A6"/>
          </w:tcPr>
          <w:p w14:paraId="0F5B38F5" w14:textId="77EFD12C" w:rsidR="00C15301" w:rsidRPr="006C689B" w:rsidRDefault="00C15301" w:rsidP="00C55E5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b/>
                <w:bCs/>
                <w:sz w:val="22"/>
              </w:rPr>
              <w:t>Minimalūs</w:t>
            </w:r>
            <w:proofErr w:type="spellEnd"/>
            <w:r w:rsidRPr="006C689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b/>
                <w:bCs/>
                <w:sz w:val="22"/>
              </w:rPr>
              <w:t>parametrai</w:t>
            </w:r>
            <w:proofErr w:type="spellEnd"/>
          </w:p>
        </w:tc>
      </w:tr>
      <w:tr w:rsidR="00C15301" w:rsidRPr="006C689B" w14:paraId="6772D56F" w14:textId="77777777" w:rsidTr="00AF6CDB">
        <w:trPr>
          <w:gridAfter w:val="1"/>
          <w:wAfter w:w="8" w:type="dxa"/>
          <w:trHeight w:val="1425"/>
        </w:trPr>
        <w:tc>
          <w:tcPr>
            <w:tcW w:w="4531" w:type="dxa"/>
            <w:vAlign w:val="center"/>
          </w:tcPr>
          <w:p w14:paraId="55801440" w14:textId="271B5642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Reikalavimai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korpusui</w:t>
            </w:r>
            <w:proofErr w:type="spellEnd"/>
          </w:p>
        </w:tc>
        <w:tc>
          <w:tcPr>
            <w:tcW w:w="5528" w:type="dxa"/>
            <w:shd w:val="clear" w:color="000000" w:fill="FFFFFF"/>
          </w:tcPr>
          <w:p w14:paraId="2D95D0AA" w14:textId="61ECADEB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Uždaras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metaliname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korpuse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),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apsaugotame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nuo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aplinkos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poveikio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rakinamas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Plieno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pagrindas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antivibraciniais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padais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triukšmą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slopinantis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gaubtas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. Po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korpusu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sumontuoti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visi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valdymo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perjungimo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įrenginiai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pagalbiniai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įtaisai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ir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degalų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bakas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15301" w:rsidRPr="006C689B" w14:paraId="3B179253" w14:textId="77777777" w:rsidTr="00AF6CDB">
        <w:trPr>
          <w:gridAfter w:val="1"/>
          <w:wAfter w:w="8" w:type="dxa"/>
          <w:trHeight w:val="50"/>
        </w:trPr>
        <w:tc>
          <w:tcPr>
            <w:tcW w:w="4531" w:type="dxa"/>
            <w:shd w:val="clear" w:color="000000" w:fill="FFFFFF"/>
            <w:vAlign w:val="bottom"/>
            <w:hideMark/>
          </w:tcPr>
          <w:p w14:paraId="25B5A04C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Pastatymo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sąlygos</w:t>
            </w:r>
            <w:proofErr w:type="spellEnd"/>
          </w:p>
          <w:p w14:paraId="1C61D139" w14:textId="77777777" w:rsidR="00D53808" w:rsidRPr="006C689B" w:rsidRDefault="00D53808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09640CE1" w14:textId="77777777" w:rsidR="00D53808" w:rsidRPr="006C689B" w:rsidRDefault="00D53808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078ABDDB" w14:textId="2A4F98F8" w:rsidR="00D53808" w:rsidRPr="006C689B" w:rsidRDefault="00D53808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shd w:val="clear" w:color="000000" w:fill="FFFFFF"/>
            <w:hideMark/>
          </w:tcPr>
          <w:p w14:paraId="70A225CA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Konstrukcija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pritaikyta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darbui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lauko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sąlygomis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komplektuojami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aušinimo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skysčio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šildytuvu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pajungtu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į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tinklą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(kai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numatytas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aušinimas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skysčiu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)),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starterinės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užvedimo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sistemos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starteris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12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arba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24 V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savaiminio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sužadinimo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sistema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),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elektronika</w:t>
            </w:r>
            <w:proofErr w:type="spellEnd"/>
          </w:p>
        </w:tc>
      </w:tr>
      <w:tr w:rsidR="00C15301" w:rsidRPr="006C689B" w14:paraId="2F9F6989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12554AC7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Apsaugos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klasė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6D2278DA" w14:textId="6DA843F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ne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prastesnė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kaip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IP23</w:t>
            </w:r>
            <w:r w:rsidR="007263F2" w:rsidRPr="006C689B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="007263F2" w:rsidRPr="006C689B">
              <w:rPr>
                <w:rFonts w:eastAsia="Arial"/>
              </w:rPr>
              <w:t>Visos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Įrangos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dalys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turi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būti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apsaugotos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nuo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kritulių</w:t>
            </w:r>
            <w:proofErr w:type="spellEnd"/>
            <w:r w:rsidR="007263F2" w:rsidRPr="006C689B">
              <w:rPr>
                <w:rFonts w:eastAsia="Arial"/>
              </w:rPr>
              <w:t xml:space="preserve">, </w:t>
            </w:r>
            <w:proofErr w:type="spellStart"/>
            <w:r w:rsidR="007263F2" w:rsidRPr="006C689B">
              <w:rPr>
                <w:rFonts w:eastAsia="Arial"/>
              </w:rPr>
              <w:t>drėgmės</w:t>
            </w:r>
            <w:proofErr w:type="spellEnd"/>
            <w:r w:rsidR="007263F2" w:rsidRPr="006C689B">
              <w:rPr>
                <w:rFonts w:eastAsia="Arial"/>
              </w:rPr>
              <w:t xml:space="preserve">, </w:t>
            </w:r>
            <w:proofErr w:type="spellStart"/>
            <w:r w:rsidR="007263F2" w:rsidRPr="006C689B">
              <w:rPr>
                <w:rFonts w:eastAsia="Arial"/>
              </w:rPr>
              <w:t>dulkių</w:t>
            </w:r>
            <w:proofErr w:type="spellEnd"/>
            <w:r w:rsidR="007263F2" w:rsidRPr="006C689B">
              <w:rPr>
                <w:rFonts w:eastAsia="Arial"/>
              </w:rPr>
              <w:t xml:space="preserve">, </w:t>
            </w:r>
            <w:proofErr w:type="spellStart"/>
            <w:r w:rsidR="007263F2" w:rsidRPr="006C689B">
              <w:rPr>
                <w:rFonts w:eastAsia="Arial"/>
              </w:rPr>
              <w:t>vabzdžių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bei</w:t>
            </w:r>
            <w:proofErr w:type="spellEnd"/>
            <w:r w:rsidR="007263F2" w:rsidRPr="006C689B">
              <w:rPr>
                <w:rFonts w:eastAsia="Arial"/>
              </w:rPr>
              <w:t xml:space="preserve"> </w:t>
            </w:r>
            <w:proofErr w:type="spellStart"/>
            <w:r w:rsidR="007263F2" w:rsidRPr="006C689B">
              <w:rPr>
                <w:rFonts w:eastAsia="Arial"/>
              </w:rPr>
              <w:t>graužikų</w:t>
            </w:r>
            <w:proofErr w:type="spellEnd"/>
          </w:p>
        </w:tc>
      </w:tr>
      <w:tr w:rsidR="00C15301" w:rsidRPr="006C689B" w14:paraId="455E7F63" w14:textId="77777777" w:rsidTr="00AF6CDB">
        <w:trPr>
          <w:gridAfter w:val="1"/>
          <w:wAfter w:w="8" w:type="dxa"/>
          <w:trHeight w:val="630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11A06E1C" w14:textId="04CEBE6E" w:rsidR="00C15301" w:rsidRPr="006C689B" w:rsidRDefault="007263F2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Lauke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montuojama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elektros</w:t>
            </w:r>
            <w:proofErr w:type="spellEnd"/>
            <w:r w:rsidR="00C15301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C15301" w:rsidRPr="006C689B">
              <w:rPr>
                <w:rFonts w:eastAsia="Times New Roman" w:cs="Times New Roman"/>
                <w:sz w:val="22"/>
              </w:rPr>
              <w:t>generatoriaus</w:t>
            </w:r>
            <w:proofErr w:type="spellEnd"/>
            <w:r w:rsidR="00C15301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C15301" w:rsidRPr="006C689B">
              <w:rPr>
                <w:rFonts w:eastAsia="Times New Roman" w:cs="Times New Roman"/>
                <w:sz w:val="22"/>
              </w:rPr>
              <w:t>eksploatavimo</w:t>
            </w:r>
            <w:proofErr w:type="spellEnd"/>
            <w:r w:rsidR="00C15301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C15301" w:rsidRPr="006C689B">
              <w:rPr>
                <w:rFonts w:eastAsia="Times New Roman" w:cs="Times New Roman"/>
                <w:sz w:val="22"/>
              </w:rPr>
              <w:t>aplinkos</w:t>
            </w:r>
            <w:proofErr w:type="spellEnd"/>
            <w:r w:rsidR="00C15301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C15301" w:rsidRPr="006C689B">
              <w:rPr>
                <w:rFonts w:eastAsia="Times New Roman" w:cs="Times New Roman"/>
                <w:sz w:val="22"/>
              </w:rPr>
              <w:t>temperatūra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52ACEAA2" w14:textId="65155291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ne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prasčiau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kaip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-25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laipsnių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C ÷ +35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laipsnių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C</w:t>
            </w:r>
          </w:p>
        </w:tc>
      </w:tr>
      <w:tr w:rsidR="00C15301" w:rsidRPr="006C689B" w14:paraId="7019116D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 w:val="restart"/>
            <w:shd w:val="clear" w:color="000000" w:fill="FFFFFF"/>
            <w:vAlign w:val="bottom"/>
            <w:hideMark/>
          </w:tcPr>
          <w:p w14:paraId="4FFAEA7A" w14:textId="0B92513E" w:rsidR="00AF6CDB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Paleidimo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srovės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perkrovos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apsauga</w:t>
            </w:r>
            <w:proofErr w:type="spellEnd"/>
          </w:p>
          <w:p w14:paraId="3210ADEF" w14:textId="53B2B3BB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09A5F41D" w14:textId="3E92B495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1D268CE0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5549E3D0" w14:textId="68021E3D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 w:val="restart"/>
            <w:shd w:val="clear" w:color="000000" w:fill="FFFFFF"/>
            <w:hideMark/>
          </w:tcPr>
          <w:p w14:paraId="0EB57D27" w14:textId="098C82DF" w:rsidR="00AF6CDB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Turi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</w:p>
        </w:tc>
      </w:tr>
      <w:tr w:rsidR="00C15301" w:rsidRPr="006C689B" w14:paraId="083D53AC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/>
            <w:vAlign w:val="center"/>
            <w:hideMark/>
          </w:tcPr>
          <w:p w14:paraId="0CBE7E02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14:paraId="02F4CC80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15301" w:rsidRPr="006C689B" w14:paraId="238B5737" w14:textId="77777777" w:rsidTr="00AF6CDB">
        <w:trPr>
          <w:gridAfter w:val="1"/>
          <w:wAfter w:w="8" w:type="dxa"/>
          <w:trHeight w:val="630"/>
        </w:trPr>
        <w:tc>
          <w:tcPr>
            <w:tcW w:w="4531" w:type="dxa"/>
            <w:vMerge w:val="restart"/>
            <w:shd w:val="clear" w:color="000000" w:fill="FFFFFF"/>
            <w:noWrap/>
            <w:vAlign w:val="center"/>
            <w:hideMark/>
          </w:tcPr>
          <w:p w14:paraId="42AF9A10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Generuojama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įtampa</w:t>
            </w:r>
            <w:proofErr w:type="spellEnd"/>
          </w:p>
          <w:p w14:paraId="17068316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739B9D39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33BFA635" w14:textId="6FDFB124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 w:val="restart"/>
            <w:shd w:val="clear" w:color="000000" w:fill="FFFFFF"/>
          </w:tcPr>
          <w:p w14:paraId="5A5805FC" w14:textId="4B7AA5A9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trifazė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400 ± 5% V;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galios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koeficientas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(cos ϕ): ≥ 0,8</w:t>
            </w:r>
          </w:p>
        </w:tc>
      </w:tr>
      <w:tr w:rsidR="00C15301" w:rsidRPr="006C689B" w14:paraId="1C508D82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/>
            <w:vAlign w:val="center"/>
            <w:hideMark/>
          </w:tcPr>
          <w:p w14:paraId="339D94C6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/>
            <w:shd w:val="clear" w:color="000000" w:fill="FFFFFF"/>
            <w:hideMark/>
          </w:tcPr>
          <w:p w14:paraId="3F6147D2" w14:textId="47B6D0F2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15301" w:rsidRPr="006C689B" w14:paraId="305649C7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5951817A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Dažnis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26E10994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>50 Hz</w:t>
            </w:r>
          </w:p>
        </w:tc>
      </w:tr>
      <w:tr w:rsidR="00C15301" w:rsidRPr="006C689B" w14:paraId="688DC7D6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 w:val="restart"/>
            <w:shd w:val="clear" w:color="000000" w:fill="FFFFFF"/>
            <w:noWrap/>
            <w:vAlign w:val="center"/>
            <w:hideMark/>
          </w:tcPr>
          <w:p w14:paraId="6E2633F1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lastRenderedPageBreak/>
              <w:t>Kuras</w:t>
            </w:r>
            <w:proofErr w:type="spellEnd"/>
          </w:p>
          <w:p w14:paraId="027E773E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507D36D7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79593181" w14:textId="48B12FA2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 w:val="restart"/>
            <w:shd w:val="clear" w:color="000000" w:fill="FFFFFF"/>
            <w:hideMark/>
          </w:tcPr>
          <w:p w14:paraId="6DCD1660" w14:textId="68FB060E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Dyzelinas</w:t>
            </w:r>
            <w:proofErr w:type="spellEnd"/>
          </w:p>
        </w:tc>
      </w:tr>
      <w:tr w:rsidR="00C15301" w:rsidRPr="006C689B" w14:paraId="2EC65061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/>
            <w:vAlign w:val="center"/>
            <w:hideMark/>
          </w:tcPr>
          <w:p w14:paraId="223848CA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/>
            <w:shd w:val="clear" w:color="000000" w:fill="FFFFFF"/>
            <w:hideMark/>
          </w:tcPr>
          <w:p w14:paraId="644D445F" w14:textId="11CFB90E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15301" w:rsidRPr="006C689B" w14:paraId="6724545C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0906716F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Kuro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papildymo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galimybė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veikiančiam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generatoriui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573A5AC8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Turi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</w:p>
        </w:tc>
      </w:tr>
      <w:tr w:rsidR="00C15301" w:rsidRPr="006C689B" w14:paraId="4A35F247" w14:textId="77777777" w:rsidTr="00C44004">
        <w:trPr>
          <w:gridAfter w:val="1"/>
          <w:wAfter w:w="8" w:type="dxa"/>
          <w:trHeight w:val="517"/>
        </w:trPr>
        <w:tc>
          <w:tcPr>
            <w:tcW w:w="4531" w:type="dxa"/>
            <w:vMerge w:val="restart"/>
            <w:shd w:val="clear" w:color="auto" w:fill="auto"/>
            <w:noWrap/>
            <w:vAlign w:val="center"/>
            <w:hideMark/>
          </w:tcPr>
          <w:p w14:paraId="185AA78E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Imtuvų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pajungimas</w:t>
            </w:r>
            <w:proofErr w:type="spellEnd"/>
          </w:p>
          <w:p w14:paraId="27E4FCB1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33A447B4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77C54DD9" w14:textId="16BEE001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14:paraId="67486468" w14:textId="0B406720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Automatinis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rezervavimo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įjungimas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(ARĮ)</w:t>
            </w:r>
            <w:r w:rsidR="00C44004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C44004" w:rsidRPr="006C689B">
              <w:rPr>
                <w:rFonts w:eastAsia="Times New Roman" w:cs="Times New Roman"/>
                <w:sz w:val="22"/>
              </w:rPr>
              <w:t>įrengiant</w:t>
            </w:r>
            <w:proofErr w:type="spellEnd"/>
            <w:r w:rsidR="00C44004" w:rsidRPr="006C689B">
              <w:rPr>
                <w:rFonts w:eastAsia="Times New Roman" w:cs="Times New Roman"/>
                <w:sz w:val="22"/>
              </w:rPr>
              <w:t xml:space="preserve"> ARĮ </w:t>
            </w:r>
            <w:proofErr w:type="spellStart"/>
            <w:r w:rsidR="00C44004" w:rsidRPr="006C689B">
              <w:rPr>
                <w:rFonts w:eastAsia="Times New Roman" w:cs="Times New Roman"/>
                <w:sz w:val="22"/>
              </w:rPr>
              <w:t>spintą</w:t>
            </w:r>
            <w:proofErr w:type="spellEnd"/>
          </w:p>
        </w:tc>
      </w:tr>
      <w:tr w:rsidR="00C15301" w:rsidRPr="006C689B" w14:paraId="00DC23CA" w14:textId="77777777" w:rsidTr="00C44004">
        <w:trPr>
          <w:gridAfter w:val="1"/>
          <w:wAfter w:w="8" w:type="dxa"/>
          <w:trHeight w:val="517"/>
        </w:trPr>
        <w:tc>
          <w:tcPr>
            <w:tcW w:w="4531" w:type="dxa"/>
            <w:vMerge/>
            <w:shd w:val="clear" w:color="auto" w:fill="auto"/>
            <w:vAlign w:val="center"/>
            <w:hideMark/>
          </w:tcPr>
          <w:p w14:paraId="129C6BE8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/>
            <w:shd w:val="clear" w:color="auto" w:fill="auto"/>
            <w:hideMark/>
          </w:tcPr>
          <w:p w14:paraId="15E45C28" w14:textId="09FF3645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15301" w:rsidRPr="006C689B" w14:paraId="543EBDC6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 w:val="restart"/>
            <w:shd w:val="clear" w:color="000000" w:fill="FFFFFF"/>
            <w:noWrap/>
            <w:vAlign w:val="center"/>
            <w:hideMark/>
          </w:tcPr>
          <w:p w14:paraId="2BC53775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Aušinimas</w:t>
            </w:r>
            <w:proofErr w:type="spellEnd"/>
          </w:p>
          <w:p w14:paraId="7548AB7D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788D3AE3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1855BBC6" w14:textId="7FE7BEBC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 w:val="restart"/>
            <w:shd w:val="clear" w:color="000000" w:fill="FFFFFF"/>
            <w:hideMark/>
          </w:tcPr>
          <w:p w14:paraId="2C116809" w14:textId="4F8AEC15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Skystis</w:t>
            </w:r>
            <w:proofErr w:type="spellEnd"/>
          </w:p>
        </w:tc>
      </w:tr>
      <w:tr w:rsidR="00C15301" w:rsidRPr="006C689B" w14:paraId="3D50AFCE" w14:textId="77777777" w:rsidTr="007263F2">
        <w:trPr>
          <w:gridAfter w:val="1"/>
          <w:wAfter w:w="8" w:type="dxa"/>
          <w:trHeight w:val="517"/>
        </w:trPr>
        <w:tc>
          <w:tcPr>
            <w:tcW w:w="4531" w:type="dxa"/>
            <w:vMerge/>
            <w:vAlign w:val="center"/>
            <w:hideMark/>
          </w:tcPr>
          <w:p w14:paraId="06032FE6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/>
            <w:shd w:val="clear" w:color="000000" w:fill="FFFFFF"/>
            <w:hideMark/>
          </w:tcPr>
          <w:p w14:paraId="43512B4C" w14:textId="4B4FCD7C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15301" w:rsidRPr="006C689B" w14:paraId="3AAC9888" w14:textId="77777777" w:rsidTr="00AF6CDB">
        <w:trPr>
          <w:gridAfter w:val="1"/>
          <w:wAfter w:w="8" w:type="dxa"/>
          <w:trHeight w:val="517"/>
        </w:trPr>
        <w:tc>
          <w:tcPr>
            <w:tcW w:w="4531" w:type="dxa"/>
            <w:vMerge w:val="restart"/>
            <w:shd w:val="clear" w:color="000000" w:fill="FFFFFF"/>
            <w:noWrap/>
            <w:vAlign w:val="center"/>
            <w:hideMark/>
          </w:tcPr>
          <w:p w14:paraId="274AE713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Greičio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reguliatorius</w:t>
            </w:r>
            <w:proofErr w:type="spellEnd"/>
          </w:p>
          <w:p w14:paraId="42DCFC9E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0F430232" w14:textId="77777777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  <w:p w14:paraId="5B754874" w14:textId="32D422AC" w:rsidR="00AF6CDB" w:rsidRPr="006C689B" w:rsidRDefault="00AF6CDB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 w:val="restart"/>
            <w:shd w:val="clear" w:color="000000" w:fill="FFFFFF"/>
          </w:tcPr>
          <w:p w14:paraId="3D696315" w14:textId="13D84678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Elektroninis</w:t>
            </w:r>
            <w:proofErr w:type="spellEnd"/>
          </w:p>
        </w:tc>
      </w:tr>
      <w:tr w:rsidR="00C15301" w:rsidRPr="006C689B" w14:paraId="3B6E1DBB" w14:textId="77777777" w:rsidTr="007263F2">
        <w:trPr>
          <w:gridAfter w:val="1"/>
          <w:wAfter w:w="8" w:type="dxa"/>
          <w:trHeight w:val="517"/>
        </w:trPr>
        <w:tc>
          <w:tcPr>
            <w:tcW w:w="4531" w:type="dxa"/>
            <w:vMerge/>
            <w:vAlign w:val="center"/>
            <w:hideMark/>
          </w:tcPr>
          <w:p w14:paraId="0A6461DE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5528" w:type="dxa"/>
            <w:vMerge/>
            <w:shd w:val="clear" w:color="000000" w:fill="FFFFFF"/>
            <w:hideMark/>
          </w:tcPr>
          <w:p w14:paraId="480B2790" w14:textId="6B32B861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15301" w:rsidRPr="006C689B" w14:paraId="72DEC1A2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vAlign w:val="bottom"/>
            <w:hideMark/>
          </w:tcPr>
          <w:p w14:paraId="0A776149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Oro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paėmimas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20DBD289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Turbokompresorius</w:t>
            </w:r>
            <w:proofErr w:type="spellEnd"/>
          </w:p>
        </w:tc>
      </w:tr>
      <w:tr w:rsidR="00C15301" w:rsidRPr="006C689B" w14:paraId="74C08486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66B75D9C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Įtampos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reguliatorius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238F09F5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Automatinis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Elektroninis</w:t>
            </w:r>
            <w:proofErr w:type="spellEnd"/>
          </w:p>
        </w:tc>
      </w:tr>
      <w:tr w:rsidR="00C15301" w:rsidRPr="006C689B" w14:paraId="26D0B2C5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18A8FB19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Generatoriaus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veikimo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apsaugos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elektros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grandinės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apsaugos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25B5AFA5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Atitinka</w:t>
            </w:r>
            <w:proofErr w:type="spellEnd"/>
          </w:p>
        </w:tc>
      </w:tr>
      <w:tr w:rsidR="00C15301" w:rsidRPr="006C689B" w14:paraId="388E8B70" w14:textId="77777777" w:rsidTr="00AF6CDB">
        <w:trPr>
          <w:gridAfter w:val="1"/>
          <w:wAfter w:w="8" w:type="dxa"/>
          <w:trHeight w:val="1260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50EAD1B4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Kuro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bako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talpa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/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veikimo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laikas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Rodikliai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pasiekiami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vidinio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kuro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bako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talpa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arba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kartu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papildoma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talpa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. Kuro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bakas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komplektuojamas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kartu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generatoriumi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. Kuro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padavimas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iš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pagalbinės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talpos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į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generatorių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vykdomas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siurbliu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. Kuro bake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kuro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lygio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automatinė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matuoklė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ir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automatinis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kuro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bako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papildymas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atveju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jei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generatorius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komplektuojamas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papildoma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kuro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talpa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B7BC4F3" w14:textId="3264B22F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≥ 7h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prie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100%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apkrovimo</w:t>
            </w:r>
            <w:proofErr w:type="spellEnd"/>
          </w:p>
        </w:tc>
      </w:tr>
      <w:tr w:rsidR="00C15301" w:rsidRPr="006C689B" w14:paraId="70489F65" w14:textId="77777777" w:rsidTr="00AF6CDB">
        <w:trPr>
          <w:gridAfter w:val="1"/>
          <w:wAfter w:w="8" w:type="dxa"/>
          <w:trHeight w:val="31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4F880B6C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Prekė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atitikti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šiuos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standartus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: ISO 3046, ISO 8528, IEC 60034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12B0FDE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Atitinka</w:t>
            </w:r>
            <w:proofErr w:type="spellEnd"/>
          </w:p>
        </w:tc>
      </w:tr>
      <w:tr w:rsidR="00C15301" w:rsidRPr="006C689B" w14:paraId="02E3D924" w14:textId="77777777" w:rsidTr="00AF6CDB">
        <w:trPr>
          <w:gridAfter w:val="1"/>
          <w:wAfter w:w="8" w:type="dxa"/>
          <w:trHeight w:val="630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2D17CC45" w14:textId="4024DA83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Generatorius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turi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būti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žymimas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CE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ženklu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kuris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nurodo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atitikimą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svarbiausiems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reikalavimams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keliamiems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mašinoms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pagal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Europos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Parlamento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ir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Tarybos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direktyvą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2006/42/EB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504402C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Atitinka</w:t>
            </w:r>
            <w:proofErr w:type="spellEnd"/>
          </w:p>
        </w:tc>
      </w:tr>
      <w:tr w:rsidR="00C15301" w:rsidRPr="006C689B" w14:paraId="585BE990" w14:textId="77777777" w:rsidTr="00AF6CDB">
        <w:trPr>
          <w:gridAfter w:val="1"/>
          <w:wAfter w:w="8" w:type="dxa"/>
          <w:trHeight w:val="575"/>
        </w:trPr>
        <w:tc>
          <w:tcPr>
            <w:tcW w:w="4531" w:type="dxa"/>
            <w:shd w:val="clear" w:color="000000" w:fill="FFFFFF"/>
            <w:noWrap/>
            <w:vAlign w:val="center"/>
            <w:hideMark/>
          </w:tcPr>
          <w:p w14:paraId="7A0DF2F2" w14:textId="77777777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Garantija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prekei</w:t>
            </w:r>
            <w:proofErr w:type="spellEnd"/>
          </w:p>
        </w:tc>
        <w:tc>
          <w:tcPr>
            <w:tcW w:w="5528" w:type="dxa"/>
            <w:shd w:val="clear" w:color="000000" w:fill="FFFFFF"/>
            <w:hideMark/>
          </w:tcPr>
          <w:p w14:paraId="042E28F4" w14:textId="3B262071" w:rsidR="00C15301" w:rsidRPr="006C689B" w:rsidRDefault="00C15301" w:rsidP="00C55E52">
            <w:pPr>
              <w:spacing w:after="0"/>
              <w:rPr>
                <w:rFonts w:eastAsia="Times New Roman" w:cs="Times New Roman"/>
                <w:sz w:val="22"/>
              </w:rPr>
            </w:pPr>
            <w:r w:rsidRPr="006C689B">
              <w:rPr>
                <w:rFonts w:eastAsia="Times New Roman" w:cs="Times New Roman"/>
                <w:sz w:val="22"/>
              </w:rPr>
              <w:t xml:space="preserve">ne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mažesnė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kaip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r w:rsidR="001511D3" w:rsidRPr="006C689B">
              <w:rPr>
                <w:rFonts w:eastAsia="Times New Roman" w:cs="Times New Roman"/>
                <w:sz w:val="22"/>
              </w:rPr>
              <w:t xml:space="preserve">24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mėn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arba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3000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motovalandų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priklausomai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nuo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to,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kuri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sąlyga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įsigalioja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1511D3" w:rsidRPr="006C689B">
              <w:rPr>
                <w:rFonts w:eastAsia="Times New Roman" w:cs="Times New Roman"/>
                <w:sz w:val="22"/>
              </w:rPr>
              <w:t>anksčiau</w:t>
            </w:r>
            <w:proofErr w:type="spellEnd"/>
            <w:r w:rsidR="001511D3" w:rsidRPr="006C689B">
              <w:rPr>
                <w:rFonts w:eastAsia="Times New Roman" w:cs="Times New Roman"/>
                <w:sz w:val="22"/>
              </w:rPr>
              <w:t>)</w:t>
            </w:r>
          </w:p>
        </w:tc>
      </w:tr>
      <w:tr w:rsidR="00C15301" w:rsidRPr="006C689B" w14:paraId="49E7A875" w14:textId="77777777" w:rsidTr="00B83203">
        <w:trPr>
          <w:trHeight w:val="1330"/>
        </w:trPr>
        <w:tc>
          <w:tcPr>
            <w:tcW w:w="10067" w:type="dxa"/>
            <w:gridSpan w:val="3"/>
            <w:shd w:val="clear" w:color="000000" w:fill="FFFFFF"/>
            <w:vAlign w:val="center"/>
            <w:hideMark/>
          </w:tcPr>
          <w:p w14:paraId="6BEB5F76" w14:textId="77777777" w:rsidR="00C15301" w:rsidRPr="006C689B" w:rsidRDefault="00C15301" w:rsidP="00C55E52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  <w:proofErr w:type="spellStart"/>
            <w:r w:rsidRPr="006C689B">
              <w:rPr>
                <w:rFonts w:eastAsia="Times New Roman" w:cs="Times New Roman"/>
                <w:sz w:val="22"/>
              </w:rPr>
              <w:t>Generatoriaus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komplektacija:                                                                                                                                                                                                                   -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Akumuliatorius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;</w:t>
            </w:r>
            <w:r w:rsidRPr="006C689B">
              <w:rPr>
                <w:rFonts w:eastAsia="Times New Roman" w:cs="Times New Roman"/>
                <w:sz w:val="22"/>
              </w:rPr>
              <w:br/>
              <w:t xml:space="preserve">-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Automatinė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baterijų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pakrovimo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sistema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;</w:t>
            </w:r>
            <w:r w:rsidRPr="006C689B">
              <w:rPr>
                <w:rFonts w:eastAsia="Times New Roman" w:cs="Times New Roman"/>
                <w:sz w:val="22"/>
              </w:rPr>
              <w:br/>
              <w:t xml:space="preserve">-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Eksploataciniai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skysčiai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(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išskyrus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kurą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);</w:t>
            </w:r>
            <w:r w:rsidRPr="006C689B">
              <w:rPr>
                <w:rFonts w:eastAsia="Times New Roman" w:cs="Times New Roman"/>
                <w:sz w:val="22"/>
              </w:rPr>
              <w:br/>
              <w:t xml:space="preserve">-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Pajungimo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komplektas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;</w:t>
            </w:r>
            <w:r w:rsidRPr="006C689B">
              <w:rPr>
                <w:rFonts w:eastAsia="Times New Roman" w:cs="Times New Roman"/>
                <w:sz w:val="22"/>
              </w:rPr>
              <w:br/>
              <w:t xml:space="preserve">-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pajungimo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ir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naudojimo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C689B">
              <w:rPr>
                <w:rFonts w:eastAsia="Times New Roman" w:cs="Times New Roman"/>
                <w:sz w:val="22"/>
              </w:rPr>
              <w:t>instrukcija</w:t>
            </w:r>
            <w:proofErr w:type="spellEnd"/>
            <w:r w:rsidRPr="006C689B">
              <w:rPr>
                <w:rFonts w:eastAsia="Times New Roman" w:cs="Times New Roman"/>
                <w:sz w:val="22"/>
              </w:rPr>
              <w:t>.</w:t>
            </w:r>
          </w:p>
        </w:tc>
      </w:tr>
    </w:tbl>
    <w:p w14:paraId="1EC48955" w14:textId="5CABC9B0" w:rsidR="003F2A13" w:rsidRPr="006C689B" w:rsidRDefault="003F2A13" w:rsidP="00C55E52">
      <w:pPr>
        <w:tabs>
          <w:tab w:val="left" w:pos="709"/>
        </w:tabs>
        <w:spacing w:after="0"/>
        <w:contextualSpacing/>
        <w:rPr>
          <w:rFonts w:eastAsia="Arial"/>
        </w:rPr>
      </w:pPr>
    </w:p>
    <w:p w14:paraId="3D8AC951" w14:textId="2F9E9CBE" w:rsidR="00FD3D57" w:rsidRPr="006C689B" w:rsidRDefault="001511D3" w:rsidP="001511D3">
      <w:pPr>
        <w:numPr>
          <w:ilvl w:val="1"/>
          <w:numId w:val="30"/>
        </w:numPr>
        <w:tabs>
          <w:tab w:val="left" w:pos="851"/>
        </w:tabs>
        <w:spacing w:after="0"/>
        <w:ind w:left="0" w:hanging="7"/>
        <w:contextualSpacing/>
      </w:pP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valdymo</w:t>
      </w:r>
      <w:proofErr w:type="spellEnd"/>
      <w:r w:rsidRPr="006C689B">
        <w:t xml:space="preserve"> </w:t>
      </w:r>
      <w:proofErr w:type="spellStart"/>
      <w:r w:rsidRPr="006C689B">
        <w:t>meniu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lietuvių</w:t>
      </w:r>
      <w:proofErr w:type="spellEnd"/>
      <w:r w:rsidRPr="006C689B">
        <w:t xml:space="preserve"> </w:t>
      </w:r>
      <w:proofErr w:type="spellStart"/>
      <w:r w:rsidRPr="006C689B">
        <w:t>kalba</w:t>
      </w:r>
      <w:proofErr w:type="spellEnd"/>
      <w:r w:rsidRPr="006C689B">
        <w:t xml:space="preserve">. </w:t>
      </w:r>
      <w:proofErr w:type="spellStart"/>
      <w:r w:rsidRPr="006C689B">
        <w:t>Jeigu</w:t>
      </w:r>
      <w:proofErr w:type="spellEnd"/>
      <w:r w:rsidRPr="006C689B">
        <w:t xml:space="preserve"> </w:t>
      </w: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valdymo</w:t>
      </w:r>
      <w:proofErr w:type="spellEnd"/>
      <w:r w:rsidRPr="006C689B">
        <w:t xml:space="preserve"> </w:t>
      </w:r>
      <w:proofErr w:type="spellStart"/>
      <w:r w:rsidRPr="006C689B">
        <w:t>meniu</w:t>
      </w:r>
      <w:proofErr w:type="spellEnd"/>
      <w:r w:rsidRPr="006C689B">
        <w:t xml:space="preserve"> </w:t>
      </w:r>
      <w:proofErr w:type="spellStart"/>
      <w:r w:rsidRPr="006C689B">
        <w:t>valdomas</w:t>
      </w:r>
      <w:proofErr w:type="spellEnd"/>
      <w:r w:rsidRPr="006C689B">
        <w:t xml:space="preserve"> ne </w:t>
      </w:r>
      <w:proofErr w:type="spellStart"/>
      <w:r w:rsidRPr="006C689B">
        <w:t>valstybine</w:t>
      </w:r>
      <w:proofErr w:type="spellEnd"/>
      <w:r w:rsidRPr="006C689B">
        <w:t xml:space="preserve"> </w:t>
      </w:r>
      <w:proofErr w:type="spellStart"/>
      <w:r w:rsidRPr="006C689B">
        <w:t>kalba</w:t>
      </w:r>
      <w:proofErr w:type="spellEnd"/>
      <w:r w:rsidRPr="006C689B">
        <w:t xml:space="preserve">, </w:t>
      </w:r>
      <w:proofErr w:type="spellStart"/>
      <w:r w:rsidRPr="006C689B">
        <w:t>pateikiama</w:t>
      </w:r>
      <w:proofErr w:type="spellEnd"/>
      <w:r w:rsidRPr="006C689B">
        <w:t xml:space="preserve"> </w:t>
      </w:r>
      <w:proofErr w:type="spellStart"/>
      <w:r w:rsidRPr="006C689B">
        <w:t>naudojimosi</w:t>
      </w:r>
      <w:proofErr w:type="spellEnd"/>
      <w:r w:rsidRPr="006C689B">
        <w:t xml:space="preserve"> </w:t>
      </w:r>
      <w:proofErr w:type="spellStart"/>
      <w:r w:rsidRPr="006C689B">
        <w:t>instrukcija</w:t>
      </w:r>
      <w:proofErr w:type="spellEnd"/>
      <w:r w:rsidRPr="006C689B">
        <w:t xml:space="preserve"> </w:t>
      </w:r>
      <w:proofErr w:type="spellStart"/>
      <w:r w:rsidRPr="006C689B">
        <w:t>išversta</w:t>
      </w:r>
      <w:proofErr w:type="spellEnd"/>
      <w:r w:rsidRPr="006C689B">
        <w:t xml:space="preserve"> į </w:t>
      </w:r>
      <w:proofErr w:type="spellStart"/>
      <w:r w:rsidRPr="006C689B">
        <w:t>lietuvių</w:t>
      </w:r>
      <w:proofErr w:type="spellEnd"/>
      <w:r w:rsidRPr="006C689B">
        <w:t xml:space="preserve"> </w:t>
      </w:r>
      <w:proofErr w:type="spellStart"/>
      <w:proofErr w:type="gramStart"/>
      <w:r w:rsidRPr="006C689B">
        <w:t>kalbą</w:t>
      </w:r>
      <w:proofErr w:type="spellEnd"/>
      <w:r w:rsidR="00FD3D57" w:rsidRPr="006C689B">
        <w:t>;</w:t>
      </w:r>
      <w:proofErr w:type="gramEnd"/>
    </w:p>
    <w:p w14:paraId="2B4BA5EA" w14:textId="496AE872" w:rsidR="00FD3D57" w:rsidRPr="006C689B" w:rsidRDefault="00FD3D57" w:rsidP="00C55E52">
      <w:pPr>
        <w:numPr>
          <w:ilvl w:val="1"/>
          <w:numId w:val="30"/>
        </w:numPr>
        <w:tabs>
          <w:tab w:val="left" w:pos="851"/>
        </w:tabs>
        <w:spacing w:after="0"/>
        <w:ind w:left="0" w:hanging="7"/>
        <w:contextualSpacing/>
      </w:pPr>
      <w:proofErr w:type="spellStart"/>
      <w:r w:rsidRPr="006C689B">
        <w:t>Galutinis</w:t>
      </w:r>
      <w:proofErr w:type="spellEnd"/>
      <w:r w:rsidRPr="006C689B">
        <w:t xml:space="preserve"> </w:t>
      </w:r>
      <w:proofErr w:type="spellStart"/>
      <w:r w:rsidRPr="006C689B">
        <w:t>Darbų</w:t>
      </w:r>
      <w:proofErr w:type="spellEnd"/>
      <w:r w:rsidRPr="006C689B">
        <w:t xml:space="preserve"> </w:t>
      </w:r>
      <w:proofErr w:type="spellStart"/>
      <w:r w:rsidRPr="006C689B">
        <w:t>perdavimas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priėmimas</w:t>
      </w:r>
      <w:proofErr w:type="spellEnd"/>
      <w:r w:rsidRPr="006C689B">
        <w:t xml:space="preserve"> </w:t>
      </w:r>
      <w:proofErr w:type="spellStart"/>
      <w:r w:rsidRPr="006C689B">
        <w:t>atliekamas</w:t>
      </w:r>
      <w:proofErr w:type="spellEnd"/>
      <w:r w:rsidRPr="006C689B">
        <w:t xml:space="preserve"> </w:t>
      </w:r>
      <w:proofErr w:type="spellStart"/>
      <w:r w:rsidRPr="006C689B">
        <w:t>visiškai</w:t>
      </w:r>
      <w:proofErr w:type="spellEnd"/>
      <w:r w:rsidRPr="006C689B">
        <w:t xml:space="preserve"> </w:t>
      </w:r>
      <w:proofErr w:type="spellStart"/>
      <w:r w:rsidRPr="006C689B">
        <w:t>užbaigus</w:t>
      </w:r>
      <w:proofErr w:type="spellEnd"/>
      <w:r w:rsidRPr="006C689B">
        <w:t xml:space="preserve"> </w:t>
      </w:r>
      <w:proofErr w:type="spellStart"/>
      <w:r w:rsidRPr="006C689B">
        <w:t>Darbus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Pirkimo</w:t>
      </w:r>
      <w:proofErr w:type="spellEnd"/>
      <w:r w:rsidRPr="006C689B">
        <w:t xml:space="preserve"> </w:t>
      </w:r>
      <w:proofErr w:type="spellStart"/>
      <w:r w:rsidRPr="006C689B">
        <w:t>sutartimi</w:t>
      </w:r>
      <w:proofErr w:type="spellEnd"/>
      <w:r w:rsidRPr="006C689B">
        <w:t xml:space="preserve"> </w:t>
      </w:r>
      <w:proofErr w:type="spellStart"/>
      <w:r w:rsidRPr="006C689B">
        <w:t>bei</w:t>
      </w:r>
      <w:proofErr w:type="spellEnd"/>
      <w:r w:rsidRPr="006C689B">
        <w:t xml:space="preserve"> </w:t>
      </w:r>
      <w:proofErr w:type="spellStart"/>
      <w:r w:rsidRPr="006C689B">
        <w:t>teisės</w:t>
      </w:r>
      <w:proofErr w:type="spellEnd"/>
      <w:r w:rsidRPr="006C689B">
        <w:t xml:space="preserve"> </w:t>
      </w:r>
      <w:proofErr w:type="spellStart"/>
      <w:r w:rsidRPr="006C689B">
        <w:t>aktų</w:t>
      </w:r>
      <w:proofErr w:type="spellEnd"/>
      <w:r w:rsidRPr="006C689B">
        <w:t xml:space="preserve"> </w:t>
      </w:r>
      <w:proofErr w:type="spellStart"/>
      <w:r w:rsidRPr="006C689B">
        <w:t>nustatyta</w:t>
      </w:r>
      <w:proofErr w:type="spellEnd"/>
      <w:r w:rsidRPr="006C689B">
        <w:t xml:space="preserve"> </w:t>
      </w:r>
      <w:proofErr w:type="spellStart"/>
      <w:r w:rsidRPr="006C689B">
        <w:t>tvarka</w:t>
      </w:r>
      <w:proofErr w:type="spellEnd"/>
      <w:r w:rsidRPr="006C689B">
        <w:t xml:space="preserve"> </w:t>
      </w:r>
      <w:proofErr w:type="spellStart"/>
      <w:r w:rsidRPr="006C689B">
        <w:t>perdavus</w:t>
      </w:r>
      <w:proofErr w:type="spellEnd"/>
      <w:r w:rsidRPr="006C689B">
        <w:t xml:space="preserve"> </w:t>
      </w:r>
      <w:proofErr w:type="spellStart"/>
      <w:r w:rsidRPr="006C689B">
        <w:t>techninę</w:t>
      </w:r>
      <w:proofErr w:type="spellEnd"/>
      <w:r w:rsidRPr="006C689B">
        <w:t xml:space="preserve"> – </w:t>
      </w:r>
      <w:proofErr w:type="spellStart"/>
      <w:r w:rsidRPr="006C689B">
        <w:t>išpildomąją</w:t>
      </w:r>
      <w:proofErr w:type="spellEnd"/>
      <w:r w:rsidRPr="006C689B">
        <w:t xml:space="preserve"> </w:t>
      </w:r>
      <w:proofErr w:type="spellStart"/>
      <w:r w:rsidRPr="006C689B">
        <w:t>dokumentaciją</w:t>
      </w:r>
      <w:proofErr w:type="spellEnd"/>
      <w:r w:rsidRPr="006C689B">
        <w:t xml:space="preserve">. </w:t>
      </w:r>
      <w:proofErr w:type="spellStart"/>
      <w:r w:rsidRPr="006C689B">
        <w:t>Rangovas</w:t>
      </w:r>
      <w:proofErr w:type="spellEnd"/>
      <w:r w:rsidRPr="006C689B">
        <w:t xml:space="preserve"> </w:t>
      </w:r>
      <w:proofErr w:type="spellStart"/>
      <w:r w:rsidRPr="006C689B">
        <w:t>prieš</w:t>
      </w:r>
      <w:proofErr w:type="spellEnd"/>
      <w:r w:rsidRPr="006C689B">
        <w:t xml:space="preserve"> </w:t>
      </w:r>
      <w:r w:rsidRPr="006C689B">
        <w:lastRenderedPageBreak/>
        <w:t>10 (</w:t>
      </w:r>
      <w:proofErr w:type="spellStart"/>
      <w:r w:rsidRPr="006C689B">
        <w:t>dešimt</w:t>
      </w:r>
      <w:proofErr w:type="spellEnd"/>
      <w:r w:rsidRPr="006C689B">
        <w:t xml:space="preserve">) </w:t>
      </w:r>
      <w:proofErr w:type="spellStart"/>
      <w:r w:rsidRPr="006C689B">
        <w:t>darbo</w:t>
      </w:r>
      <w:proofErr w:type="spellEnd"/>
      <w:r w:rsidRPr="006C689B">
        <w:t xml:space="preserve"> </w:t>
      </w:r>
      <w:proofErr w:type="spellStart"/>
      <w:r w:rsidRPr="006C689B">
        <w:t>dienų</w:t>
      </w:r>
      <w:proofErr w:type="spellEnd"/>
      <w:r w:rsidRPr="006C689B">
        <w:t xml:space="preserve"> </w:t>
      </w:r>
      <w:proofErr w:type="spellStart"/>
      <w:r w:rsidRPr="006C689B">
        <w:t>iki</w:t>
      </w:r>
      <w:proofErr w:type="spellEnd"/>
      <w:r w:rsidRPr="006C689B">
        <w:t xml:space="preserve"> </w:t>
      </w:r>
      <w:proofErr w:type="spellStart"/>
      <w:r w:rsidRPr="006C689B">
        <w:t>numatomos</w:t>
      </w:r>
      <w:proofErr w:type="spellEnd"/>
      <w:r w:rsidRPr="006C689B">
        <w:t xml:space="preserve"> </w:t>
      </w:r>
      <w:proofErr w:type="spellStart"/>
      <w:r w:rsidRPr="006C689B">
        <w:t>visų</w:t>
      </w:r>
      <w:proofErr w:type="spellEnd"/>
      <w:r w:rsidRPr="006C689B">
        <w:t xml:space="preserve"> </w:t>
      </w:r>
      <w:proofErr w:type="spellStart"/>
      <w:r w:rsidRPr="006C689B">
        <w:t>Darbų</w:t>
      </w:r>
      <w:proofErr w:type="spellEnd"/>
      <w:r w:rsidRPr="006C689B">
        <w:t xml:space="preserve"> </w:t>
      </w:r>
      <w:proofErr w:type="spellStart"/>
      <w:r w:rsidRPr="006C689B">
        <w:t>pabaigos</w:t>
      </w:r>
      <w:proofErr w:type="spellEnd"/>
      <w:r w:rsidRPr="006C689B">
        <w:t xml:space="preserve"> </w:t>
      </w:r>
      <w:proofErr w:type="spellStart"/>
      <w:r w:rsidRPr="006C689B">
        <w:t>praneša</w:t>
      </w:r>
      <w:proofErr w:type="spellEnd"/>
      <w:r w:rsidRPr="006C689B">
        <w:t xml:space="preserve"> </w:t>
      </w:r>
      <w:proofErr w:type="spellStart"/>
      <w:r w:rsidRPr="006C689B">
        <w:t>Užsakovui</w:t>
      </w:r>
      <w:proofErr w:type="spellEnd"/>
      <w:r w:rsidRPr="006C689B">
        <w:t xml:space="preserve"> </w:t>
      </w:r>
      <w:proofErr w:type="spellStart"/>
      <w:r w:rsidRPr="006C689B">
        <w:t>raštu</w:t>
      </w:r>
      <w:proofErr w:type="spellEnd"/>
      <w:r w:rsidRPr="006C689B">
        <w:t xml:space="preserve"> </w:t>
      </w:r>
      <w:proofErr w:type="spellStart"/>
      <w:r w:rsidRPr="006C689B">
        <w:t>apie</w:t>
      </w:r>
      <w:proofErr w:type="spellEnd"/>
      <w:r w:rsidRPr="006C689B">
        <w:t xml:space="preserve"> </w:t>
      </w:r>
      <w:proofErr w:type="spellStart"/>
      <w:r w:rsidRPr="006C689B">
        <w:t>pasirengimą</w:t>
      </w:r>
      <w:proofErr w:type="spellEnd"/>
      <w:r w:rsidRPr="006C689B">
        <w:t xml:space="preserve"> </w:t>
      </w:r>
      <w:proofErr w:type="spellStart"/>
      <w:r w:rsidRPr="006C689B">
        <w:t>galutinai</w:t>
      </w:r>
      <w:proofErr w:type="spellEnd"/>
      <w:r w:rsidRPr="006C689B">
        <w:t xml:space="preserve"> </w:t>
      </w:r>
      <w:proofErr w:type="spellStart"/>
      <w:r w:rsidRPr="006C689B">
        <w:t>perduoti</w:t>
      </w:r>
      <w:proofErr w:type="spellEnd"/>
      <w:r w:rsidRPr="006C689B">
        <w:t xml:space="preserve"> </w:t>
      </w:r>
      <w:proofErr w:type="spellStart"/>
      <w:r w:rsidRPr="006C689B">
        <w:t>Darbus</w:t>
      </w:r>
      <w:proofErr w:type="spellEnd"/>
      <w:r w:rsidRPr="006C689B">
        <w:t xml:space="preserve"> </w:t>
      </w:r>
      <w:proofErr w:type="spellStart"/>
      <w:r w:rsidRPr="006C689B">
        <w:t>pateikdamas</w:t>
      </w:r>
      <w:proofErr w:type="spellEnd"/>
      <w:r w:rsidRPr="006C689B">
        <w:t xml:space="preserve"> </w:t>
      </w:r>
      <w:proofErr w:type="spellStart"/>
      <w:r w:rsidRPr="006C689B">
        <w:t>pasirašytą</w:t>
      </w:r>
      <w:proofErr w:type="spellEnd"/>
      <w:r w:rsidRPr="006C689B">
        <w:t xml:space="preserve"> </w:t>
      </w:r>
      <w:proofErr w:type="spellStart"/>
      <w:r w:rsidRPr="006C689B">
        <w:t>Aktą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testo </w:t>
      </w:r>
      <w:proofErr w:type="spellStart"/>
      <w:r w:rsidRPr="006C689B">
        <w:t>su</w:t>
      </w:r>
      <w:proofErr w:type="spellEnd"/>
      <w:r w:rsidRPr="006C689B">
        <w:t xml:space="preserve"> </w:t>
      </w:r>
      <w:proofErr w:type="spellStart"/>
      <w:r w:rsidRPr="006C689B">
        <w:t>išorės</w:t>
      </w:r>
      <w:proofErr w:type="spellEnd"/>
      <w:r w:rsidRPr="006C689B">
        <w:t xml:space="preserve"> </w:t>
      </w:r>
      <w:proofErr w:type="spellStart"/>
      <w:r w:rsidRPr="006C689B">
        <w:t>apkrovos</w:t>
      </w:r>
      <w:proofErr w:type="spellEnd"/>
      <w:r w:rsidRPr="006C689B">
        <w:t xml:space="preserve"> </w:t>
      </w:r>
      <w:proofErr w:type="spellStart"/>
      <w:r w:rsidRPr="006C689B">
        <w:t>moduliu</w:t>
      </w:r>
      <w:proofErr w:type="spellEnd"/>
      <w:r w:rsidRPr="006C689B">
        <w:t xml:space="preserve"> </w:t>
      </w:r>
      <w:proofErr w:type="spellStart"/>
      <w:r w:rsidRPr="006C689B">
        <w:t>ataskaitą</w:t>
      </w:r>
      <w:proofErr w:type="spellEnd"/>
      <w:r w:rsidRPr="006C689B">
        <w:t xml:space="preserve">. </w:t>
      </w:r>
      <w:proofErr w:type="spellStart"/>
      <w:r w:rsidRPr="006C689B">
        <w:t>Generatorius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apkraunamas</w:t>
      </w:r>
      <w:proofErr w:type="spellEnd"/>
      <w:r w:rsidRPr="006C689B">
        <w:t xml:space="preserve"> </w:t>
      </w:r>
      <w:proofErr w:type="spellStart"/>
      <w:r w:rsidRPr="006C689B">
        <w:t>ilgalaike</w:t>
      </w:r>
      <w:proofErr w:type="spellEnd"/>
      <w:r w:rsidRPr="006C689B">
        <w:t xml:space="preserve"> (ne </w:t>
      </w:r>
      <w:proofErr w:type="spellStart"/>
      <w:r w:rsidRPr="006C689B">
        <w:t>mažiau</w:t>
      </w:r>
      <w:proofErr w:type="spellEnd"/>
      <w:r w:rsidRPr="006C689B">
        <w:t xml:space="preserve"> 60 min) ne </w:t>
      </w:r>
      <w:proofErr w:type="spellStart"/>
      <w:r w:rsidRPr="006C689B">
        <w:t>mažiau</w:t>
      </w:r>
      <w:proofErr w:type="spellEnd"/>
      <w:r w:rsidRPr="006C689B">
        <w:t xml:space="preserve"> 50% </w:t>
      </w:r>
      <w:proofErr w:type="spellStart"/>
      <w:r w:rsidRPr="006C689B">
        <w:t>nominalios</w:t>
      </w:r>
      <w:proofErr w:type="spellEnd"/>
      <w:r w:rsidRPr="006C689B">
        <w:t xml:space="preserve"> </w:t>
      </w:r>
      <w:proofErr w:type="spellStart"/>
      <w:r w:rsidRPr="006C689B">
        <w:t>galios</w:t>
      </w:r>
      <w:proofErr w:type="spellEnd"/>
      <w:r w:rsidRPr="006C689B">
        <w:t xml:space="preserve"> </w:t>
      </w:r>
      <w:proofErr w:type="spellStart"/>
      <w:r w:rsidRPr="006C689B">
        <w:t>apkrova</w:t>
      </w:r>
      <w:proofErr w:type="spellEnd"/>
      <w:r w:rsidRPr="006C689B">
        <w:t xml:space="preserve">, </w:t>
      </w:r>
      <w:proofErr w:type="spellStart"/>
      <w:r w:rsidRPr="006C689B">
        <w:t>atlikta</w:t>
      </w:r>
      <w:proofErr w:type="spellEnd"/>
      <w:r w:rsidRPr="006C689B">
        <w:t xml:space="preserve"> </w:t>
      </w:r>
      <w:proofErr w:type="spellStart"/>
      <w:r w:rsidRPr="006C689B">
        <w:t>patikra</w:t>
      </w:r>
      <w:proofErr w:type="spellEnd"/>
      <w:r w:rsidRPr="006C689B">
        <w:t xml:space="preserve"> </w:t>
      </w:r>
      <w:proofErr w:type="spellStart"/>
      <w:r w:rsidRPr="006C689B">
        <w:t>dinaminėmis</w:t>
      </w:r>
      <w:proofErr w:type="spellEnd"/>
      <w:r w:rsidRPr="006C689B">
        <w:t xml:space="preserve"> </w:t>
      </w:r>
      <w:proofErr w:type="spellStart"/>
      <w:r w:rsidRPr="006C689B">
        <w:t>apkrovomis</w:t>
      </w:r>
      <w:proofErr w:type="spellEnd"/>
      <w:r w:rsidRPr="006C689B">
        <w:t xml:space="preserve"> (</w:t>
      </w:r>
      <w:proofErr w:type="spellStart"/>
      <w:r w:rsidRPr="006C689B">
        <w:t>privaloma</w:t>
      </w:r>
      <w:proofErr w:type="spellEnd"/>
      <w:r w:rsidRPr="006C689B">
        <w:t xml:space="preserve"> </w:t>
      </w:r>
      <w:proofErr w:type="spellStart"/>
      <w:r w:rsidRPr="006C689B">
        <w:t>pateikti</w:t>
      </w:r>
      <w:proofErr w:type="spellEnd"/>
      <w:r w:rsidRPr="006C689B">
        <w:t xml:space="preserve"> testo </w:t>
      </w:r>
      <w:proofErr w:type="spellStart"/>
      <w:r w:rsidRPr="006C689B">
        <w:t>ataskaitą</w:t>
      </w:r>
      <w:proofErr w:type="spellEnd"/>
      <w:r w:rsidRPr="006C689B">
        <w:t xml:space="preserve"> </w:t>
      </w:r>
      <w:proofErr w:type="spellStart"/>
      <w:r w:rsidRPr="006C689B">
        <w:t>su</w:t>
      </w:r>
      <w:proofErr w:type="spellEnd"/>
      <w:r w:rsidRPr="006C689B">
        <w:t xml:space="preserve"> </w:t>
      </w:r>
      <w:proofErr w:type="spellStart"/>
      <w:r w:rsidRPr="006C689B">
        <w:t>darbinių</w:t>
      </w:r>
      <w:proofErr w:type="spellEnd"/>
      <w:r w:rsidRPr="006C689B">
        <w:t xml:space="preserve"> </w:t>
      </w:r>
      <w:proofErr w:type="spellStart"/>
      <w:r w:rsidRPr="006C689B">
        <w:t>parametrų</w:t>
      </w:r>
      <w:proofErr w:type="spellEnd"/>
      <w:r w:rsidRPr="006C689B">
        <w:t xml:space="preserve"> </w:t>
      </w:r>
      <w:proofErr w:type="spellStart"/>
      <w:r w:rsidRPr="006C689B">
        <w:t>grafikais</w:t>
      </w:r>
      <w:proofErr w:type="spellEnd"/>
      <w:r w:rsidRPr="006C689B">
        <w:t xml:space="preserve"> </w:t>
      </w:r>
      <w:proofErr w:type="spellStart"/>
      <w:r w:rsidRPr="006C689B">
        <w:t>dinaminių</w:t>
      </w:r>
      <w:proofErr w:type="spellEnd"/>
      <w:r w:rsidRPr="006C689B">
        <w:t xml:space="preserve"> </w:t>
      </w:r>
      <w:proofErr w:type="spellStart"/>
      <w:r w:rsidRPr="006C689B">
        <w:t>apkrovų</w:t>
      </w:r>
      <w:proofErr w:type="spellEnd"/>
      <w:r w:rsidRPr="006C689B">
        <w:t xml:space="preserve"> </w:t>
      </w:r>
      <w:proofErr w:type="spellStart"/>
      <w:r w:rsidRPr="006C689B">
        <w:t>metu</w:t>
      </w:r>
      <w:proofErr w:type="spellEnd"/>
      <w:r w:rsidRPr="006C689B">
        <w:t xml:space="preserve">), o </w:t>
      </w:r>
      <w:proofErr w:type="spellStart"/>
      <w:r w:rsidRPr="006C689B">
        <w:t>bandymo</w:t>
      </w:r>
      <w:proofErr w:type="spellEnd"/>
      <w:r w:rsidRPr="006C689B">
        <w:t xml:space="preserve"> </w:t>
      </w:r>
      <w:proofErr w:type="spellStart"/>
      <w:r w:rsidRPr="006C689B">
        <w:t>rezultatai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proofErr w:type="gramStart"/>
      <w:r w:rsidRPr="006C689B">
        <w:t>būti</w:t>
      </w:r>
      <w:proofErr w:type="spellEnd"/>
      <w:r w:rsidRPr="006C689B">
        <w:t xml:space="preserve">  </w:t>
      </w:r>
      <w:proofErr w:type="spellStart"/>
      <w:r w:rsidRPr="006C689B">
        <w:t>užfiksuoti</w:t>
      </w:r>
      <w:proofErr w:type="spellEnd"/>
      <w:proofErr w:type="gramEnd"/>
      <w:r w:rsidRPr="006C689B">
        <w:t xml:space="preserve"> </w:t>
      </w:r>
      <w:proofErr w:type="spellStart"/>
      <w:r w:rsidRPr="006C689B">
        <w:t>bandymų</w:t>
      </w:r>
      <w:proofErr w:type="spellEnd"/>
      <w:r w:rsidRPr="006C689B">
        <w:t xml:space="preserve"> </w:t>
      </w:r>
      <w:proofErr w:type="spellStart"/>
      <w:r w:rsidRPr="006C689B">
        <w:t>protokole</w:t>
      </w:r>
      <w:proofErr w:type="spellEnd"/>
      <w:r w:rsidRPr="006C689B">
        <w:t xml:space="preserve">. </w:t>
      </w:r>
      <w:proofErr w:type="spellStart"/>
      <w:r w:rsidRPr="006C689B">
        <w:t>Ataskaitoje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matytis</w:t>
      </w:r>
      <w:proofErr w:type="spellEnd"/>
      <w:r w:rsidRPr="006C689B">
        <w:t xml:space="preserve">, </w:t>
      </w:r>
      <w:proofErr w:type="spellStart"/>
      <w:r w:rsidRPr="006C689B">
        <w:t>kad</w:t>
      </w:r>
      <w:proofErr w:type="spellEnd"/>
      <w:r w:rsidRPr="006C689B">
        <w:t xml:space="preserve"> </w:t>
      </w:r>
      <w:proofErr w:type="spellStart"/>
      <w:r w:rsidRPr="006C689B">
        <w:t>Įranga</w:t>
      </w:r>
      <w:proofErr w:type="spellEnd"/>
      <w:r w:rsidRPr="006C689B">
        <w:t xml:space="preserve"> </w:t>
      </w:r>
      <w:proofErr w:type="spellStart"/>
      <w:r w:rsidRPr="006C689B">
        <w:t>priėmė</w:t>
      </w:r>
      <w:proofErr w:type="spellEnd"/>
      <w:r w:rsidRPr="006C689B">
        <w:t xml:space="preserve"> </w:t>
      </w:r>
      <w:proofErr w:type="spellStart"/>
      <w:r w:rsidRPr="006C689B">
        <w:t>dinamines</w:t>
      </w:r>
      <w:proofErr w:type="spellEnd"/>
      <w:r w:rsidRPr="006C689B">
        <w:t xml:space="preserve"> </w:t>
      </w:r>
      <w:proofErr w:type="spellStart"/>
      <w:r w:rsidRPr="006C689B">
        <w:t>apkrovas</w:t>
      </w:r>
      <w:proofErr w:type="spellEnd"/>
      <w:r w:rsidRPr="006C689B">
        <w:t xml:space="preserve">. </w:t>
      </w:r>
      <w:proofErr w:type="spellStart"/>
      <w:r w:rsidRPr="006C689B">
        <w:t>Ilgalaikės</w:t>
      </w:r>
      <w:proofErr w:type="spellEnd"/>
      <w:r w:rsidRPr="006C689B">
        <w:t xml:space="preserve"> </w:t>
      </w:r>
      <w:proofErr w:type="spellStart"/>
      <w:r w:rsidRPr="006C689B">
        <w:t>apkrovos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dinaminių</w:t>
      </w:r>
      <w:proofErr w:type="spellEnd"/>
      <w:r w:rsidRPr="006C689B">
        <w:t xml:space="preserve"> </w:t>
      </w:r>
      <w:proofErr w:type="spellStart"/>
      <w:r w:rsidRPr="006C689B">
        <w:t>apkrovų</w:t>
      </w:r>
      <w:proofErr w:type="spellEnd"/>
      <w:r w:rsidRPr="006C689B">
        <w:t xml:space="preserve"> </w:t>
      </w:r>
      <w:proofErr w:type="spellStart"/>
      <w:r w:rsidRPr="006C689B">
        <w:t>metu</w:t>
      </w:r>
      <w:proofErr w:type="spellEnd"/>
      <w:r w:rsidRPr="006C689B">
        <w:t xml:space="preserve"> </w:t>
      </w:r>
      <w:proofErr w:type="spellStart"/>
      <w:r w:rsidRPr="006C689B">
        <w:t>Įranga</w:t>
      </w:r>
      <w:proofErr w:type="spellEnd"/>
      <w:r w:rsidRPr="006C689B">
        <w:t xml:space="preserve"> </w:t>
      </w:r>
      <w:proofErr w:type="spellStart"/>
      <w:r w:rsidRPr="006C689B">
        <w:t>negali</w:t>
      </w:r>
      <w:proofErr w:type="spellEnd"/>
      <w:r w:rsidRPr="006C689B">
        <w:t xml:space="preserve"> </w:t>
      </w:r>
      <w:proofErr w:type="spellStart"/>
      <w:r w:rsidRPr="006C689B">
        <w:t>išsijungti</w:t>
      </w:r>
      <w:proofErr w:type="spellEnd"/>
      <w:r w:rsidRPr="006C689B">
        <w:t xml:space="preserve">, </w:t>
      </w:r>
      <w:proofErr w:type="spellStart"/>
      <w:r w:rsidRPr="006C689B">
        <w:t>pasiekti</w:t>
      </w:r>
      <w:proofErr w:type="spellEnd"/>
      <w:r w:rsidRPr="006C689B">
        <w:t xml:space="preserve"> </w:t>
      </w:r>
      <w:proofErr w:type="spellStart"/>
      <w:r w:rsidRPr="006C689B">
        <w:t>didesnę</w:t>
      </w:r>
      <w:proofErr w:type="spellEnd"/>
      <w:r w:rsidRPr="006C689B">
        <w:t xml:space="preserve"> </w:t>
      </w:r>
      <w:proofErr w:type="spellStart"/>
      <w:r w:rsidRPr="006C689B">
        <w:t>nei</w:t>
      </w:r>
      <w:proofErr w:type="spellEnd"/>
      <w:r w:rsidRPr="006C689B">
        <w:t xml:space="preserve"> </w:t>
      </w:r>
      <w:proofErr w:type="spellStart"/>
      <w:r w:rsidRPr="006C689B">
        <w:t>leistiną</w:t>
      </w:r>
      <w:proofErr w:type="spellEnd"/>
      <w:r w:rsidRPr="006C689B">
        <w:t xml:space="preserve"> </w:t>
      </w:r>
      <w:proofErr w:type="spellStart"/>
      <w:r w:rsidRPr="006C689B">
        <w:t>temperatūrą</w:t>
      </w:r>
      <w:proofErr w:type="spellEnd"/>
      <w:r w:rsidRPr="006C689B">
        <w:t xml:space="preserve">, </w:t>
      </w:r>
      <w:proofErr w:type="spellStart"/>
      <w:r w:rsidRPr="006C689B">
        <w:t>sugesti</w:t>
      </w:r>
      <w:proofErr w:type="spellEnd"/>
      <w:r w:rsidRPr="006C689B">
        <w:t>.</w:t>
      </w:r>
    </w:p>
    <w:p w14:paraId="35DE165B" w14:textId="5632AA38" w:rsidR="00FD3D57" w:rsidRPr="006C689B" w:rsidRDefault="00FD3D57" w:rsidP="00C55E52">
      <w:pPr>
        <w:numPr>
          <w:ilvl w:val="1"/>
          <w:numId w:val="30"/>
        </w:numPr>
        <w:tabs>
          <w:tab w:val="left" w:pos="851"/>
        </w:tabs>
        <w:spacing w:after="0"/>
        <w:ind w:left="0" w:hanging="7"/>
        <w:contextualSpacing/>
      </w:pPr>
      <w:proofErr w:type="spellStart"/>
      <w:r w:rsidRPr="006C689B">
        <w:t>Užsakovas</w:t>
      </w:r>
      <w:proofErr w:type="spellEnd"/>
      <w:r w:rsidRPr="006C689B">
        <w:t xml:space="preserve"> </w:t>
      </w:r>
      <w:proofErr w:type="spellStart"/>
      <w:r w:rsidRPr="006C689B">
        <w:t>organizuoja</w:t>
      </w:r>
      <w:proofErr w:type="spellEnd"/>
      <w:r w:rsidRPr="006C689B">
        <w:t xml:space="preserve"> </w:t>
      </w:r>
      <w:proofErr w:type="spellStart"/>
      <w:r w:rsidRPr="006C689B">
        <w:t>galutinį</w:t>
      </w:r>
      <w:proofErr w:type="spellEnd"/>
      <w:r w:rsidRPr="006C689B">
        <w:t xml:space="preserve"> </w:t>
      </w:r>
      <w:proofErr w:type="spellStart"/>
      <w:r w:rsidRPr="006C689B">
        <w:t>Darbų</w:t>
      </w:r>
      <w:proofErr w:type="spellEnd"/>
      <w:r w:rsidRPr="006C689B">
        <w:t xml:space="preserve"> </w:t>
      </w:r>
      <w:proofErr w:type="spellStart"/>
      <w:r w:rsidRPr="006C689B">
        <w:t>priėmimą</w:t>
      </w:r>
      <w:proofErr w:type="spellEnd"/>
      <w:r w:rsidRPr="006C689B">
        <w:t xml:space="preserve"> ne </w:t>
      </w:r>
      <w:proofErr w:type="spellStart"/>
      <w:r w:rsidRPr="006C689B">
        <w:t>vėliau</w:t>
      </w:r>
      <w:proofErr w:type="spellEnd"/>
      <w:r w:rsidRPr="006C689B">
        <w:t xml:space="preserve"> </w:t>
      </w:r>
      <w:proofErr w:type="spellStart"/>
      <w:r w:rsidRPr="006C689B">
        <w:t>kaip</w:t>
      </w:r>
      <w:proofErr w:type="spellEnd"/>
      <w:r w:rsidRPr="006C689B">
        <w:t xml:space="preserve"> per 10 (</w:t>
      </w:r>
      <w:proofErr w:type="spellStart"/>
      <w:r w:rsidRPr="006C689B">
        <w:t>dešimt</w:t>
      </w:r>
      <w:proofErr w:type="spellEnd"/>
      <w:r w:rsidRPr="006C689B">
        <w:t xml:space="preserve">) </w:t>
      </w:r>
      <w:proofErr w:type="spellStart"/>
      <w:r w:rsidRPr="006C689B">
        <w:t>darbo</w:t>
      </w:r>
      <w:proofErr w:type="spellEnd"/>
      <w:r w:rsidRPr="006C689B">
        <w:t xml:space="preserve"> </w:t>
      </w:r>
      <w:proofErr w:type="spellStart"/>
      <w:r w:rsidRPr="006C689B">
        <w:t>dienų</w:t>
      </w:r>
      <w:proofErr w:type="spellEnd"/>
      <w:r w:rsidRPr="006C689B">
        <w:t xml:space="preserve"> </w:t>
      </w:r>
      <w:proofErr w:type="spellStart"/>
      <w:r w:rsidRPr="006C689B">
        <w:t>nuo</w:t>
      </w:r>
      <w:proofErr w:type="spellEnd"/>
      <w:r w:rsidRPr="006C689B">
        <w:t xml:space="preserve"> </w:t>
      </w:r>
      <w:proofErr w:type="spellStart"/>
      <w:r w:rsidRPr="006C689B">
        <w:t>Rangovo</w:t>
      </w:r>
      <w:proofErr w:type="spellEnd"/>
      <w:r w:rsidRPr="006C689B">
        <w:t xml:space="preserve"> </w:t>
      </w:r>
      <w:proofErr w:type="spellStart"/>
      <w:r w:rsidRPr="006C689B">
        <w:t>pranešimo</w:t>
      </w:r>
      <w:proofErr w:type="spellEnd"/>
      <w:r w:rsidRPr="006C689B">
        <w:t xml:space="preserve"> </w:t>
      </w:r>
      <w:proofErr w:type="spellStart"/>
      <w:r w:rsidRPr="006C689B">
        <w:t>gavimo</w:t>
      </w:r>
      <w:proofErr w:type="spellEnd"/>
      <w:r w:rsidRPr="006C689B">
        <w:t xml:space="preserve"> </w:t>
      </w:r>
      <w:proofErr w:type="spellStart"/>
      <w:r w:rsidRPr="006C689B">
        <w:t>dienos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per </w:t>
      </w:r>
      <w:proofErr w:type="spellStart"/>
      <w:r w:rsidRPr="006C689B">
        <w:t>kitas</w:t>
      </w:r>
      <w:proofErr w:type="spellEnd"/>
      <w:r w:rsidRPr="006C689B">
        <w:t xml:space="preserve"> 5 (</w:t>
      </w:r>
      <w:proofErr w:type="spellStart"/>
      <w:r w:rsidRPr="006C689B">
        <w:t>penkias</w:t>
      </w:r>
      <w:proofErr w:type="spellEnd"/>
      <w:r w:rsidRPr="006C689B">
        <w:t xml:space="preserve">) </w:t>
      </w:r>
      <w:proofErr w:type="spellStart"/>
      <w:r w:rsidRPr="006C689B">
        <w:t>darbo</w:t>
      </w:r>
      <w:proofErr w:type="spellEnd"/>
      <w:r w:rsidRPr="006C689B">
        <w:t xml:space="preserve"> </w:t>
      </w:r>
      <w:proofErr w:type="spellStart"/>
      <w:r w:rsidRPr="006C689B">
        <w:t>dienas</w:t>
      </w:r>
      <w:proofErr w:type="spellEnd"/>
      <w:r w:rsidRPr="006C689B">
        <w:t xml:space="preserve"> </w:t>
      </w:r>
      <w:proofErr w:type="spellStart"/>
      <w:r w:rsidRPr="006C689B">
        <w:t>pasirašo</w:t>
      </w:r>
      <w:proofErr w:type="spellEnd"/>
      <w:r w:rsidRPr="006C689B">
        <w:t xml:space="preserve"> </w:t>
      </w:r>
      <w:proofErr w:type="spellStart"/>
      <w:r w:rsidRPr="006C689B">
        <w:t>Aktą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Rangovo</w:t>
      </w:r>
      <w:proofErr w:type="spellEnd"/>
      <w:r w:rsidRPr="006C689B">
        <w:t xml:space="preserve"> </w:t>
      </w:r>
      <w:proofErr w:type="spellStart"/>
      <w:r w:rsidRPr="006C689B">
        <w:t>atliktų</w:t>
      </w:r>
      <w:proofErr w:type="spellEnd"/>
      <w:r w:rsidRPr="006C689B">
        <w:t xml:space="preserve"> </w:t>
      </w:r>
      <w:proofErr w:type="spellStart"/>
      <w:r w:rsidRPr="006C689B">
        <w:t>Darbų</w:t>
      </w:r>
      <w:proofErr w:type="spellEnd"/>
      <w:r w:rsidRPr="006C689B">
        <w:t xml:space="preserve"> </w:t>
      </w:r>
      <w:proofErr w:type="spellStart"/>
      <w:r w:rsidRPr="006C689B">
        <w:t>perdavimo</w:t>
      </w:r>
      <w:proofErr w:type="spellEnd"/>
      <w:r w:rsidRPr="006C689B">
        <w:t xml:space="preserve"> </w:t>
      </w:r>
      <w:proofErr w:type="spellStart"/>
      <w:r w:rsidRPr="006C689B">
        <w:t>Užsakovui</w:t>
      </w:r>
      <w:proofErr w:type="spellEnd"/>
      <w:r w:rsidRPr="006C689B">
        <w:t xml:space="preserve"> </w:t>
      </w:r>
      <w:proofErr w:type="spellStart"/>
      <w:r w:rsidRPr="006C689B">
        <w:t>aktą</w:t>
      </w:r>
      <w:proofErr w:type="spellEnd"/>
      <w:r w:rsidRPr="006C689B">
        <w:t xml:space="preserve"> </w:t>
      </w:r>
      <w:proofErr w:type="spellStart"/>
      <w:r w:rsidRPr="006C689B">
        <w:t>arba</w:t>
      </w:r>
      <w:proofErr w:type="spellEnd"/>
      <w:r w:rsidRPr="006C689B">
        <w:t xml:space="preserve"> </w:t>
      </w:r>
      <w:proofErr w:type="spellStart"/>
      <w:r w:rsidRPr="006C689B">
        <w:t>tuo</w:t>
      </w:r>
      <w:proofErr w:type="spellEnd"/>
      <w:r w:rsidRPr="006C689B">
        <w:t xml:space="preserve"> </w:t>
      </w:r>
      <w:proofErr w:type="spellStart"/>
      <w:r w:rsidRPr="006C689B">
        <w:t>pačiu</w:t>
      </w:r>
      <w:proofErr w:type="spellEnd"/>
      <w:r w:rsidRPr="006C689B">
        <w:t xml:space="preserve"> </w:t>
      </w:r>
      <w:proofErr w:type="spellStart"/>
      <w:r w:rsidRPr="006C689B">
        <w:t>terminu</w:t>
      </w:r>
      <w:proofErr w:type="spellEnd"/>
      <w:r w:rsidRPr="006C689B">
        <w:t xml:space="preserve"> </w:t>
      </w:r>
      <w:proofErr w:type="spellStart"/>
      <w:r w:rsidRPr="006C689B">
        <w:t>pareiškia</w:t>
      </w:r>
      <w:proofErr w:type="spellEnd"/>
      <w:r w:rsidRPr="006C689B">
        <w:t xml:space="preserve"> </w:t>
      </w:r>
      <w:proofErr w:type="spellStart"/>
      <w:r w:rsidRPr="006C689B">
        <w:t>raštu</w:t>
      </w:r>
      <w:proofErr w:type="spellEnd"/>
      <w:r w:rsidRPr="006C689B">
        <w:t xml:space="preserve"> </w:t>
      </w:r>
      <w:proofErr w:type="spellStart"/>
      <w:r w:rsidRPr="006C689B">
        <w:t>Pirkimo</w:t>
      </w:r>
      <w:proofErr w:type="spellEnd"/>
      <w:r w:rsidRPr="006C689B">
        <w:t xml:space="preserve"> </w:t>
      </w:r>
      <w:proofErr w:type="spellStart"/>
      <w:r w:rsidRPr="006C689B">
        <w:t>sutarties</w:t>
      </w:r>
      <w:proofErr w:type="spellEnd"/>
      <w:r w:rsidRPr="006C689B">
        <w:t xml:space="preserve"> </w:t>
      </w:r>
      <w:proofErr w:type="spellStart"/>
      <w:r w:rsidRPr="006C689B">
        <w:t>nuostatomis</w:t>
      </w:r>
      <w:proofErr w:type="spellEnd"/>
      <w:r w:rsidRPr="006C689B">
        <w:t xml:space="preserve"> </w:t>
      </w:r>
      <w:proofErr w:type="spellStart"/>
      <w:r w:rsidRPr="006C689B">
        <w:t>pagrįstas</w:t>
      </w:r>
      <w:proofErr w:type="spellEnd"/>
      <w:r w:rsidRPr="006C689B">
        <w:t xml:space="preserve"> </w:t>
      </w:r>
      <w:proofErr w:type="spellStart"/>
      <w:r w:rsidRPr="006C689B">
        <w:t>pretenzijas</w:t>
      </w:r>
      <w:proofErr w:type="spellEnd"/>
      <w:r w:rsidRPr="006C689B">
        <w:t xml:space="preserve">. </w:t>
      </w:r>
      <w:proofErr w:type="spellStart"/>
      <w:r w:rsidRPr="006C689B">
        <w:t>Šis</w:t>
      </w:r>
      <w:proofErr w:type="spellEnd"/>
      <w:r w:rsidRPr="006C689B">
        <w:t xml:space="preserve"> </w:t>
      </w:r>
      <w:proofErr w:type="spellStart"/>
      <w:r w:rsidRPr="006C689B">
        <w:t>terminas</w:t>
      </w:r>
      <w:proofErr w:type="spellEnd"/>
      <w:r w:rsidRPr="006C689B">
        <w:t xml:space="preserve"> </w:t>
      </w:r>
      <w:proofErr w:type="spellStart"/>
      <w:r w:rsidRPr="006C689B">
        <w:t>atidedamas</w:t>
      </w:r>
      <w:proofErr w:type="spellEnd"/>
      <w:r w:rsidRPr="006C689B">
        <w:t xml:space="preserve">, </w:t>
      </w:r>
      <w:proofErr w:type="spellStart"/>
      <w:r w:rsidRPr="006C689B">
        <w:t>jeigu</w:t>
      </w:r>
      <w:proofErr w:type="spellEnd"/>
      <w:r w:rsidRPr="006C689B">
        <w:t xml:space="preserve"> </w:t>
      </w:r>
      <w:proofErr w:type="spellStart"/>
      <w:r w:rsidRPr="006C689B">
        <w:t>Užsakovas</w:t>
      </w:r>
      <w:proofErr w:type="spellEnd"/>
      <w:r w:rsidRPr="006C689B">
        <w:t xml:space="preserve"> </w:t>
      </w:r>
      <w:proofErr w:type="spellStart"/>
      <w:r w:rsidRPr="006C689B">
        <w:t>pagrįstai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motyvuotai</w:t>
      </w:r>
      <w:proofErr w:type="spellEnd"/>
      <w:r w:rsidRPr="006C689B">
        <w:t xml:space="preserve"> </w:t>
      </w:r>
      <w:proofErr w:type="spellStart"/>
      <w:r w:rsidRPr="006C689B">
        <w:t>pareikalauja</w:t>
      </w:r>
      <w:proofErr w:type="spellEnd"/>
      <w:r w:rsidRPr="006C689B">
        <w:t xml:space="preserve"> </w:t>
      </w:r>
      <w:proofErr w:type="spellStart"/>
      <w:r w:rsidRPr="006C689B">
        <w:t>papildomos</w:t>
      </w:r>
      <w:proofErr w:type="spellEnd"/>
      <w:r w:rsidRPr="006C689B">
        <w:t xml:space="preserve"> </w:t>
      </w:r>
      <w:proofErr w:type="spellStart"/>
      <w:r w:rsidRPr="006C689B">
        <w:t>arba</w:t>
      </w:r>
      <w:proofErr w:type="spellEnd"/>
      <w:r w:rsidRPr="006C689B">
        <w:t xml:space="preserve"> </w:t>
      </w:r>
      <w:proofErr w:type="spellStart"/>
      <w:r w:rsidRPr="006C689B">
        <w:t>detalizuotos</w:t>
      </w:r>
      <w:proofErr w:type="spellEnd"/>
      <w:r w:rsidRPr="006C689B">
        <w:t xml:space="preserve"> </w:t>
      </w:r>
      <w:proofErr w:type="spellStart"/>
      <w:r w:rsidRPr="006C689B">
        <w:t>informacijos</w:t>
      </w:r>
      <w:proofErr w:type="spellEnd"/>
      <w:r w:rsidRPr="006C689B">
        <w:t xml:space="preserve"> </w:t>
      </w:r>
      <w:proofErr w:type="spellStart"/>
      <w:r w:rsidRPr="006C689B">
        <w:t>apie</w:t>
      </w:r>
      <w:proofErr w:type="spellEnd"/>
      <w:r w:rsidRPr="006C689B">
        <w:t xml:space="preserve"> </w:t>
      </w:r>
      <w:proofErr w:type="spellStart"/>
      <w:r w:rsidRPr="006C689B">
        <w:t>atliktus</w:t>
      </w:r>
      <w:proofErr w:type="spellEnd"/>
      <w:r w:rsidRPr="006C689B">
        <w:t xml:space="preserve"> </w:t>
      </w:r>
      <w:proofErr w:type="spellStart"/>
      <w:r w:rsidRPr="006C689B">
        <w:t>Darbus</w:t>
      </w:r>
      <w:proofErr w:type="spellEnd"/>
      <w:r w:rsidRPr="006C689B">
        <w:t xml:space="preserve"> </w:t>
      </w:r>
      <w:proofErr w:type="spellStart"/>
      <w:r w:rsidRPr="006C689B">
        <w:t>ar</w:t>
      </w:r>
      <w:proofErr w:type="spellEnd"/>
      <w:r w:rsidRPr="006C689B">
        <w:t xml:space="preserve"> </w:t>
      </w:r>
      <w:proofErr w:type="spellStart"/>
      <w:r w:rsidRPr="006C689B">
        <w:t>naudotas</w:t>
      </w:r>
      <w:proofErr w:type="spellEnd"/>
      <w:r w:rsidRPr="006C689B">
        <w:t xml:space="preserve"> </w:t>
      </w:r>
      <w:proofErr w:type="spellStart"/>
      <w:r w:rsidRPr="006C689B">
        <w:t>medžiagas</w:t>
      </w:r>
      <w:proofErr w:type="spellEnd"/>
      <w:r w:rsidRPr="006C689B">
        <w:t xml:space="preserve">. </w:t>
      </w:r>
      <w:proofErr w:type="spellStart"/>
      <w:r w:rsidRPr="006C689B">
        <w:t>Ištaisius</w:t>
      </w:r>
      <w:proofErr w:type="spellEnd"/>
      <w:r w:rsidRPr="006C689B">
        <w:t xml:space="preserve"> </w:t>
      </w:r>
      <w:proofErr w:type="spellStart"/>
      <w:r w:rsidRPr="006C689B">
        <w:t>Darbų</w:t>
      </w:r>
      <w:proofErr w:type="spellEnd"/>
      <w:r w:rsidRPr="006C689B">
        <w:t xml:space="preserve"> </w:t>
      </w:r>
      <w:proofErr w:type="spellStart"/>
      <w:r w:rsidRPr="006C689B">
        <w:t>defektus</w:t>
      </w:r>
      <w:proofErr w:type="spellEnd"/>
      <w:r w:rsidRPr="006C689B">
        <w:t xml:space="preserve">, </w:t>
      </w:r>
      <w:proofErr w:type="spellStart"/>
      <w:r w:rsidRPr="006C689B">
        <w:t>Darbai</w:t>
      </w:r>
      <w:proofErr w:type="spellEnd"/>
      <w:r w:rsidRPr="006C689B">
        <w:t xml:space="preserve"> </w:t>
      </w:r>
      <w:proofErr w:type="spellStart"/>
      <w:r w:rsidRPr="006C689B">
        <w:t>nedelsiant</w:t>
      </w:r>
      <w:proofErr w:type="spellEnd"/>
      <w:r w:rsidRPr="006C689B">
        <w:t xml:space="preserve"> </w:t>
      </w:r>
      <w:proofErr w:type="spellStart"/>
      <w:r w:rsidRPr="006C689B">
        <w:t>pakartotinai</w:t>
      </w:r>
      <w:proofErr w:type="spellEnd"/>
      <w:r w:rsidRPr="006C689B">
        <w:t xml:space="preserve"> </w:t>
      </w:r>
      <w:proofErr w:type="spellStart"/>
      <w:r w:rsidRPr="006C689B">
        <w:t>pateikiami</w:t>
      </w:r>
      <w:proofErr w:type="spellEnd"/>
      <w:r w:rsidRPr="006C689B">
        <w:t xml:space="preserve"> </w:t>
      </w:r>
      <w:proofErr w:type="spellStart"/>
      <w:r w:rsidRPr="006C689B">
        <w:t>priimti</w:t>
      </w:r>
      <w:proofErr w:type="spellEnd"/>
      <w:r w:rsidRPr="006C689B">
        <w:t>.</w:t>
      </w:r>
    </w:p>
    <w:p w14:paraId="25DE13F5" w14:textId="127C16FE" w:rsidR="002A3E13" w:rsidRPr="006C689B" w:rsidRDefault="002A3E13" w:rsidP="00C55E52">
      <w:pPr>
        <w:numPr>
          <w:ilvl w:val="1"/>
          <w:numId w:val="30"/>
        </w:numPr>
        <w:tabs>
          <w:tab w:val="left" w:pos="851"/>
        </w:tabs>
        <w:spacing w:after="0"/>
        <w:ind w:left="0" w:hanging="7"/>
        <w:contextualSpacing/>
        <w:jc w:val="left"/>
      </w:pPr>
      <w:proofErr w:type="spellStart"/>
      <w:r w:rsidRPr="006C689B">
        <w:t>Reikalavimai</w:t>
      </w:r>
      <w:proofErr w:type="spellEnd"/>
      <w:r w:rsidRPr="006C689B">
        <w:t xml:space="preserve"> </w:t>
      </w:r>
      <w:proofErr w:type="spellStart"/>
      <w:r w:rsidRPr="006C689B">
        <w:t>išpildomajai</w:t>
      </w:r>
      <w:proofErr w:type="spellEnd"/>
      <w:r w:rsidRPr="006C689B">
        <w:t xml:space="preserve"> </w:t>
      </w:r>
      <w:proofErr w:type="spellStart"/>
      <w:r w:rsidRPr="006C689B">
        <w:t>dokumentacijai</w:t>
      </w:r>
      <w:proofErr w:type="spellEnd"/>
      <w:r w:rsidRPr="006C689B">
        <w:t>:</w:t>
      </w:r>
    </w:p>
    <w:p w14:paraId="53B068B5" w14:textId="77777777" w:rsidR="002A3E13" w:rsidRPr="006C689B" w:rsidRDefault="002A3E13" w:rsidP="00C55E52">
      <w:pPr>
        <w:numPr>
          <w:ilvl w:val="2"/>
          <w:numId w:val="30"/>
        </w:numPr>
        <w:tabs>
          <w:tab w:val="left" w:pos="851"/>
          <w:tab w:val="left" w:pos="993"/>
        </w:tabs>
        <w:spacing w:after="0"/>
        <w:ind w:left="0" w:firstLine="0"/>
        <w:contextualSpacing/>
      </w:pPr>
      <w:r w:rsidRPr="006C689B">
        <w:t xml:space="preserve">Projektas </w:t>
      </w:r>
      <w:proofErr w:type="spellStart"/>
      <w:r w:rsidRPr="006C689B">
        <w:t>rengiamas</w:t>
      </w:r>
      <w:proofErr w:type="spellEnd"/>
      <w:r w:rsidRPr="006C689B">
        <w:t xml:space="preserve"> </w:t>
      </w:r>
      <w:proofErr w:type="spellStart"/>
      <w:r w:rsidRPr="006C689B">
        <w:t>vadovaujantis</w:t>
      </w:r>
      <w:proofErr w:type="spellEnd"/>
      <w:r w:rsidRPr="006C689B">
        <w:t xml:space="preserve"> </w:t>
      </w:r>
      <w:proofErr w:type="spellStart"/>
      <w:r w:rsidRPr="006C689B">
        <w:t>šia</w:t>
      </w:r>
      <w:proofErr w:type="spellEnd"/>
      <w:r w:rsidRPr="006C689B">
        <w:t xml:space="preserve"> </w:t>
      </w:r>
      <w:proofErr w:type="spellStart"/>
      <w:r w:rsidRPr="006C689B">
        <w:t>projektavimo</w:t>
      </w:r>
      <w:proofErr w:type="spellEnd"/>
      <w:r w:rsidRPr="006C689B">
        <w:t xml:space="preserve"> </w:t>
      </w:r>
      <w:proofErr w:type="spellStart"/>
      <w:r w:rsidRPr="006C689B">
        <w:t>užduotimi</w:t>
      </w:r>
      <w:proofErr w:type="spellEnd"/>
      <w:r w:rsidRPr="006C689B">
        <w:t xml:space="preserve"> (</w:t>
      </w:r>
      <w:proofErr w:type="spellStart"/>
      <w:r w:rsidRPr="006C689B">
        <w:t>technine</w:t>
      </w:r>
      <w:proofErr w:type="spellEnd"/>
      <w:r w:rsidRPr="006C689B">
        <w:t xml:space="preserve"> </w:t>
      </w:r>
      <w:proofErr w:type="spellStart"/>
      <w:r w:rsidRPr="006C689B">
        <w:t>specifikacija</w:t>
      </w:r>
      <w:proofErr w:type="spellEnd"/>
      <w:r w:rsidRPr="006C689B">
        <w:t xml:space="preserve">)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galiojančių</w:t>
      </w:r>
      <w:proofErr w:type="spellEnd"/>
      <w:r w:rsidRPr="006C689B">
        <w:t xml:space="preserve"> </w:t>
      </w:r>
      <w:proofErr w:type="spellStart"/>
      <w:r w:rsidRPr="006C689B">
        <w:t>teisės</w:t>
      </w:r>
      <w:proofErr w:type="spellEnd"/>
      <w:r w:rsidRPr="006C689B">
        <w:t xml:space="preserve"> </w:t>
      </w:r>
      <w:proofErr w:type="spellStart"/>
      <w:r w:rsidRPr="006C689B">
        <w:t>aktų</w:t>
      </w:r>
      <w:proofErr w:type="spellEnd"/>
      <w:r w:rsidRPr="006C689B">
        <w:t xml:space="preserve"> </w:t>
      </w:r>
      <w:proofErr w:type="spellStart"/>
      <w:r w:rsidRPr="006C689B">
        <w:t>reikalavimais</w:t>
      </w:r>
      <w:proofErr w:type="spellEnd"/>
      <w:r w:rsidRPr="006C689B">
        <w:t xml:space="preserve">. </w:t>
      </w:r>
      <w:proofErr w:type="spellStart"/>
      <w:r w:rsidRPr="006C689B">
        <w:t>Parengti</w:t>
      </w:r>
      <w:proofErr w:type="spellEnd"/>
      <w:r w:rsidRPr="006C689B">
        <w:t xml:space="preserve"> </w:t>
      </w:r>
      <w:proofErr w:type="spellStart"/>
      <w:r w:rsidRPr="006C689B">
        <w:t>topografinę</w:t>
      </w:r>
      <w:proofErr w:type="spellEnd"/>
      <w:r w:rsidRPr="006C689B">
        <w:t>/</w:t>
      </w:r>
      <w:proofErr w:type="spellStart"/>
      <w:r w:rsidRPr="006C689B">
        <w:t>geodezinę</w:t>
      </w:r>
      <w:proofErr w:type="spellEnd"/>
      <w:r w:rsidRPr="006C689B">
        <w:t xml:space="preserve"> </w:t>
      </w:r>
      <w:proofErr w:type="spellStart"/>
      <w:r w:rsidRPr="006C689B">
        <w:t>nuotrauką</w:t>
      </w:r>
      <w:proofErr w:type="spellEnd"/>
      <w:r w:rsidRPr="006C689B">
        <w:t>.</w:t>
      </w:r>
    </w:p>
    <w:p w14:paraId="31ADD0C4" w14:textId="40C6F4F1" w:rsidR="002A3E13" w:rsidRPr="006C689B" w:rsidRDefault="002A3E13" w:rsidP="00C55E52">
      <w:pPr>
        <w:numPr>
          <w:ilvl w:val="2"/>
          <w:numId w:val="30"/>
        </w:numPr>
        <w:tabs>
          <w:tab w:val="left" w:pos="851"/>
          <w:tab w:val="left" w:pos="993"/>
        </w:tabs>
        <w:spacing w:after="0"/>
        <w:ind w:left="0" w:firstLine="0"/>
        <w:contextualSpacing/>
      </w:pPr>
      <w:proofErr w:type="spellStart"/>
      <w:r w:rsidRPr="006C689B">
        <w:t>Atlikus</w:t>
      </w:r>
      <w:proofErr w:type="spellEnd"/>
      <w:r w:rsidRPr="006C689B">
        <w:t xml:space="preserve"> </w:t>
      </w:r>
      <w:proofErr w:type="spellStart"/>
      <w:r w:rsidRPr="006C689B">
        <w:t>Darbus</w:t>
      </w:r>
      <w:proofErr w:type="spellEnd"/>
      <w:r w:rsidRPr="006C689B">
        <w:t xml:space="preserve">, </w:t>
      </w:r>
      <w:proofErr w:type="spellStart"/>
      <w:r w:rsidRPr="006C689B">
        <w:t>Rangovas</w:t>
      </w:r>
      <w:proofErr w:type="spellEnd"/>
      <w:r w:rsidRPr="006C689B">
        <w:t xml:space="preserve"> </w:t>
      </w:r>
      <w:proofErr w:type="spellStart"/>
      <w:r w:rsidRPr="006C689B">
        <w:t>privalo</w:t>
      </w:r>
      <w:proofErr w:type="spellEnd"/>
      <w:r w:rsidRPr="006C689B">
        <w:t xml:space="preserve"> </w:t>
      </w:r>
      <w:proofErr w:type="spellStart"/>
      <w:r w:rsidRPr="006C689B">
        <w:t>parengti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Užsakovui</w:t>
      </w:r>
      <w:proofErr w:type="spellEnd"/>
      <w:r w:rsidRPr="006C689B">
        <w:t xml:space="preserve"> </w:t>
      </w:r>
      <w:proofErr w:type="spellStart"/>
      <w:r w:rsidRPr="006C689B">
        <w:t>pateikti</w:t>
      </w:r>
      <w:proofErr w:type="spellEnd"/>
      <w:r w:rsidRPr="006C689B">
        <w:t xml:space="preserve"> </w:t>
      </w:r>
      <w:proofErr w:type="spellStart"/>
      <w:r w:rsidRPr="006C689B">
        <w:t>sukomplektuotą</w:t>
      </w:r>
      <w:proofErr w:type="spellEnd"/>
      <w:r w:rsidRPr="006C689B">
        <w:t xml:space="preserve"> </w:t>
      </w:r>
      <w:proofErr w:type="spellStart"/>
      <w:r w:rsidRPr="006C689B">
        <w:t>išpildomąją</w:t>
      </w:r>
      <w:proofErr w:type="spellEnd"/>
      <w:r w:rsidRPr="006C689B">
        <w:t xml:space="preserve"> </w:t>
      </w:r>
      <w:proofErr w:type="spellStart"/>
      <w:r w:rsidRPr="006C689B">
        <w:t>dokumentaciją</w:t>
      </w:r>
      <w:proofErr w:type="spellEnd"/>
      <w:r w:rsidRPr="006C689B">
        <w:rPr>
          <w:bCs/>
        </w:rPr>
        <w:t xml:space="preserve">: </w:t>
      </w:r>
      <w:proofErr w:type="spellStart"/>
      <w:r w:rsidRPr="006C689B">
        <w:rPr>
          <w:bCs/>
        </w:rPr>
        <w:t>Projektą</w:t>
      </w:r>
      <w:proofErr w:type="spellEnd"/>
      <w:r w:rsidRPr="006C689B">
        <w:rPr>
          <w:bCs/>
        </w:rPr>
        <w:t xml:space="preserve">, </w:t>
      </w:r>
      <w:proofErr w:type="spellStart"/>
      <w:r w:rsidRPr="006C689B">
        <w:t>Įrangos</w:t>
      </w:r>
      <w:proofErr w:type="spellEnd"/>
      <w:r w:rsidRPr="006C689B">
        <w:t xml:space="preserve"> </w:t>
      </w:r>
      <w:proofErr w:type="spellStart"/>
      <w:r w:rsidRPr="006C689B">
        <w:t>gamintojo</w:t>
      </w:r>
      <w:proofErr w:type="spellEnd"/>
      <w:r w:rsidRPr="006C689B">
        <w:t xml:space="preserve"> </w:t>
      </w:r>
      <w:proofErr w:type="spellStart"/>
      <w:r w:rsidRPr="006C689B">
        <w:t>dokumentaciją</w:t>
      </w:r>
      <w:proofErr w:type="spellEnd"/>
      <w:r w:rsidRPr="006C689B">
        <w:t xml:space="preserve"> (</w:t>
      </w:r>
      <w:proofErr w:type="spellStart"/>
      <w:r w:rsidRPr="006C689B">
        <w:t>technines</w:t>
      </w:r>
      <w:proofErr w:type="spellEnd"/>
      <w:r w:rsidRPr="006C689B">
        <w:t xml:space="preserve"> </w:t>
      </w:r>
      <w:proofErr w:type="spellStart"/>
      <w:r w:rsidRPr="006C689B">
        <w:t>charakteristikas</w:t>
      </w:r>
      <w:proofErr w:type="spellEnd"/>
      <w:r w:rsidRPr="006C689B">
        <w:t xml:space="preserve"> (data sheet), </w:t>
      </w:r>
      <w:proofErr w:type="spellStart"/>
      <w:r w:rsidRPr="006C689B">
        <w:t>sumontuotų</w:t>
      </w:r>
      <w:proofErr w:type="spellEnd"/>
      <w:r w:rsidRPr="006C689B">
        <w:t xml:space="preserve"> </w:t>
      </w:r>
      <w:proofErr w:type="spellStart"/>
      <w:r w:rsidRPr="006C689B">
        <w:t>įrenginių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panaudotų</w:t>
      </w:r>
      <w:proofErr w:type="spellEnd"/>
      <w:r w:rsidRPr="006C689B">
        <w:t xml:space="preserve"> </w:t>
      </w:r>
      <w:proofErr w:type="spellStart"/>
      <w:r w:rsidRPr="006C689B">
        <w:t>medžiagų</w:t>
      </w:r>
      <w:proofErr w:type="spellEnd"/>
      <w:r w:rsidRPr="006C689B">
        <w:t xml:space="preserve"> </w:t>
      </w:r>
      <w:proofErr w:type="spellStart"/>
      <w:r w:rsidRPr="006C689B">
        <w:t>eksploatacinių</w:t>
      </w:r>
      <w:proofErr w:type="spellEnd"/>
      <w:r w:rsidRPr="006C689B">
        <w:t xml:space="preserve"> </w:t>
      </w:r>
      <w:proofErr w:type="spellStart"/>
      <w:r w:rsidRPr="006C689B">
        <w:t>savybių</w:t>
      </w:r>
      <w:proofErr w:type="spellEnd"/>
      <w:r w:rsidRPr="006C689B">
        <w:t xml:space="preserve"> </w:t>
      </w:r>
      <w:proofErr w:type="spellStart"/>
      <w:r w:rsidRPr="006C689B">
        <w:t>deklaracijas</w:t>
      </w:r>
      <w:proofErr w:type="spellEnd"/>
      <w:r w:rsidRPr="006C689B">
        <w:t xml:space="preserve"> </w:t>
      </w:r>
      <w:proofErr w:type="spellStart"/>
      <w:r w:rsidRPr="006C689B">
        <w:t>lietuvių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="00014B12" w:rsidRPr="006C689B">
        <w:t>anglų</w:t>
      </w:r>
      <w:proofErr w:type="spellEnd"/>
      <w:r w:rsidRPr="006C689B">
        <w:t xml:space="preserve"> </w:t>
      </w:r>
      <w:proofErr w:type="spellStart"/>
      <w:r w:rsidRPr="006C689B">
        <w:t>kalbomis</w:t>
      </w:r>
      <w:proofErr w:type="spellEnd"/>
      <w:r w:rsidRPr="006C689B">
        <w:t>,</w:t>
      </w:r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įrenginių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t>instaliavimo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naudojimo</w:t>
      </w:r>
      <w:proofErr w:type="spellEnd"/>
      <w:r w:rsidRPr="006C689B">
        <w:t xml:space="preserve"> </w:t>
      </w:r>
      <w:proofErr w:type="spellStart"/>
      <w:r w:rsidRPr="006C689B">
        <w:t>instrukcijas</w:t>
      </w:r>
      <w:proofErr w:type="spellEnd"/>
      <w:r w:rsidRPr="006C689B">
        <w:t xml:space="preserve"> </w:t>
      </w:r>
      <w:proofErr w:type="spellStart"/>
      <w:r w:rsidRPr="006C689B">
        <w:t>anglų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lietuvių</w:t>
      </w:r>
      <w:proofErr w:type="spellEnd"/>
      <w:r w:rsidRPr="006C689B">
        <w:t xml:space="preserve"> </w:t>
      </w:r>
      <w:proofErr w:type="spellStart"/>
      <w:r w:rsidRPr="006C689B">
        <w:t>kalbomis</w:t>
      </w:r>
      <w:proofErr w:type="spellEnd"/>
      <w:r w:rsidRPr="006C689B">
        <w:t xml:space="preserve">, </w:t>
      </w:r>
      <w:proofErr w:type="spellStart"/>
      <w:r w:rsidRPr="006C689B">
        <w:t>sumontuotų</w:t>
      </w:r>
      <w:proofErr w:type="spellEnd"/>
      <w:r w:rsidRPr="006C689B">
        <w:t xml:space="preserve"> </w:t>
      </w:r>
      <w:proofErr w:type="spellStart"/>
      <w:r w:rsidRPr="006C689B">
        <w:t>įrenginių</w:t>
      </w:r>
      <w:proofErr w:type="spellEnd"/>
      <w:r w:rsidRPr="006C689B">
        <w:t xml:space="preserve"> </w:t>
      </w:r>
      <w:proofErr w:type="spellStart"/>
      <w:r w:rsidRPr="006C689B">
        <w:t>elektros</w:t>
      </w:r>
      <w:proofErr w:type="spellEnd"/>
      <w:r w:rsidRPr="006C689B">
        <w:t xml:space="preserve"> schemas, </w:t>
      </w:r>
      <w:proofErr w:type="spellStart"/>
      <w:r w:rsidRPr="006C689B">
        <w:rPr>
          <w:bCs/>
        </w:rPr>
        <w:t>paslėptų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darbų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aktus</w:t>
      </w:r>
      <w:proofErr w:type="spellEnd"/>
      <w:r w:rsidRPr="006C689B">
        <w:rPr>
          <w:bCs/>
        </w:rPr>
        <w:t xml:space="preserve">, </w:t>
      </w:r>
      <w:proofErr w:type="spellStart"/>
      <w:r w:rsidRPr="006C689B">
        <w:rPr>
          <w:bCs/>
        </w:rPr>
        <w:t>sumontuotų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įžeminimo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kontūrų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pasus</w:t>
      </w:r>
      <w:proofErr w:type="spellEnd"/>
      <w:r w:rsidRPr="006C689B">
        <w:rPr>
          <w:bCs/>
        </w:rPr>
        <w:t xml:space="preserve">, </w:t>
      </w:r>
      <w:proofErr w:type="spellStart"/>
      <w:r w:rsidRPr="006C689B">
        <w:rPr>
          <w:bCs/>
        </w:rPr>
        <w:t>žemėje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įrengtų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elektros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kabelių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pasus</w:t>
      </w:r>
      <w:proofErr w:type="spellEnd"/>
      <w:r w:rsidRPr="006C689B">
        <w:rPr>
          <w:bCs/>
        </w:rPr>
        <w:t xml:space="preserve">, </w:t>
      </w:r>
      <w:proofErr w:type="spellStart"/>
      <w:r w:rsidRPr="006C689B">
        <w:t>atliktų</w:t>
      </w:r>
      <w:proofErr w:type="spellEnd"/>
      <w:r w:rsidRPr="006C689B">
        <w:t xml:space="preserve"> </w:t>
      </w:r>
      <w:proofErr w:type="spellStart"/>
      <w:r w:rsidRPr="006C689B">
        <w:t>įžeminimo</w:t>
      </w:r>
      <w:proofErr w:type="spellEnd"/>
      <w:r w:rsidRPr="006C689B">
        <w:t xml:space="preserve"> </w:t>
      </w:r>
      <w:proofErr w:type="spellStart"/>
      <w:r w:rsidRPr="006C689B">
        <w:t>varžų</w:t>
      </w:r>
      <w:proofErr w:type="spellEnd"/>
      <w:r w:rsidRPr="006C689B">
        <w:t xml:space="preserve">, </w:t>
      </w:r>
      <w:proofErr w:type="spellStart"/>
      <w:r w:rsidRPr="006C689B">
        <w:t>pereinamųjų</w:t>
      </w:r>
      <w:proofErr w:type="spellEnd"/>
      <w:r w:rsidRPr="006C689B">
        <w:t xml:space="preserve"> </w:t>
      </w:r>
      <w:proofErr w:type="spellStart"/>
      <w:r w:rsidRPr="006C689B">
        <w:t>varžų</w:t>
      </w:r>
      <w:proofErr w:type="spellEnd"/>
      <w:r w:rsidRPr="006C689B">
        <w:t xml:space="preserve">, </w:t>
      </w:r>
      <w:proofErr w:type="spellStart"/>
      <w:r w:rsidRPr="006C689B">
        <w:t>kabelių</w:t>
      </w:r>
      <w:proofErr w:type="spellEnd"/>
      <w:r w:rsidRPr="006C689B">
        <w:t xml:space="preserve"> </w:t>
      </w:r>
      <w:proofErr w:type="spellStart"/>
      <w:r w:rsidRPr="006C689B">
        <w:t>izoliacijos</w:t>
      </w:r>
      <w:proofErr w:type="spellEnd"/>
      <w:r w:rsidRPr="006C689B">
        <w:t xml:space="preserve"> </w:t>
      </w:r>
      <w:proofErr w:type="spellStart"/>
      <w:r w:rsidRPr="006C689B">
        <w:t>varžų</w:t>
      </w:r>
      <w:proofErr w:type="spellEnd"/>
      <w:r w:rsidRPr="006C689B">
        <w:t xml:space="preserve">, </w:t>
      </w:r>
      <w:proofErr w:type="spellStart"/>
      <w:r w:rsidRPr="006C689B">
        <w:t>elektros</w:t>
      </w:r>
      <w:proofErr w:type="spellEnd"/>
      <w:r w:rsidRPr="006C689B">
        <w:t xml:space="preserve"> </w:t>
      </w:r>
      <w:proofErr w:type="spellStart"/>
      <w:r w:rsidRPr="006C689B">
        <w:t>įrenginių</w:t>
      </w:r>
      <w:proofErr w:type="spellEnd"/>
      <w:r w:rsidRPr="006C689B">
        <w:t xml:space="preserve"> </w:t>
      </w:r>
      <w:proofErr w:type="spellStart"/>
      <w:r w:rsidRPr="006C689B">
        <w:t>grandinės</w:t>
      </w:r>
      <w:proofErr w:type="spellEnd"/>
      <w:r w:rsidRPr="006C689B">
        <w:t xml:space="preserve"> </w:t>
      </w:r>
      <w:proofErr w:type="spellStart"/>
      <w:r w:rsidRPr="006C689B">
        <w:t>fazė</w:t>
      </w:r>
      <w:proofErr w:type="spellEnd"/>
      <w:r w:rsidRPr="006C689B">
        <w:t xml:space="preserve"> – </w:t>
      </w:r>
      <w:proofErr w:type="spellStart"/>
      <w:r w:rsidRPr="006C689B">
        <w:t>nulis</w:t>
      </w:r>
      <w:proofErr w:type="spellEnd"/>
      <w:r w:rsidRPr="006C689B">
        <w:t xml:space="preserve"> </w:t>
      </w:r>
      <w:proofErr w:type="spellStart"/>
      <w:r w:rsidRPr="006C689B">
        <w:t>pilnosios</w:t>
      </w:r>
      <w:proofErr w:type="spellEnd"/>
      <w:r w:rsidRPr="006C689B">
        <w:t xml:space="preserve"> </w:t>
      </w:r>
      <w:proofErr w:type="spellStart"/>
      <w:r w:rsidRPr="006C689B">
        <w:t>varžos</w:t>
      </w:r>
      <w:proofErr w:type="spellEnd"/>
      <w:r w:rsidRPr="006C689B">
        <w:t xml:space="preserve"> (</w:t>
      </w:r>
      <w:proofErr w:type="spellStart"/>
      <w:r w:rsidRPr="006C689B">
        <w:t>trumpojo</w:t>
      </w:r>
      <w:proofErr w:type="spellEnd"/>
      <w:r w:rsidRPr="006C689B">
        <w:t xml:space="preserve"> </w:t>
      </w:r>
      <w:proofErr w:type="spellStart"/>
      <w:r w:rsidRPr="006C689B">
        <w:t>jungimo</w:t>
      </w:r>
      <w:proofErr w:type="spellEnd"/>
      <w:r w:rsidRPr="006C689B">
        <w:t xml:space="preserve"> </w:t>
      </w:r>
      <w:proofErr w:type="spellStart"/>
      <w:r w:rsidRPr="006C689B">
        <w:t>srovės</w:t>
      </w:r>
      <w:proofErr w:type="spellEnd"/>
      <w:r w:rsidRPr="006C689B">
        <w:t xml:space="preserve">) </w:t>
      </w:r>
      <w:proofErr w:type="spellStart"/>
      <w:r w:rsidRPr="006C689B">
        <w:t>matavimų</w:t>
      </w:r>
      <w:proofErr w:type="spellEnd"/>
      <w:r w:rsidRPr="006C689B">
        <w:t xml:space="preserve"> </w:t>
      </w:r>
      <w:proofErr w:type="spellStart"/>
      <w:r w:rsidRPr="006C689B">
        <w:t>protokolus</w:t>
      </w:r>
      <w:proofErr w:type="spellEnd"/>
      <w:r w:rsidRPr="006C689B">
        <w:t xml:space="preserve">, </w:t>
      </w:r>
      <w:proofErr w:type="spellStart"/>
      <w:r w:rsidRPr="006C689B">
        <w:t>kontrolines</w:t>
      </w:r>
      <w:proofErr w:type="spellEnd"/>
      <w:r w:rsidRPr="006C689B">
        <w:t xml:space="preserve"> </w:t>
      </w:r>
      <w:proofErr w:type="spellStart"/>
      <w:r w:rsidRPr="006C689B">
        <w:t>geodezines</w:t>
      </w:r>
      <w:proofErr w:type="spellEnd"/>
      <w:r w:rsidRPr="006C689B">
        <w:t xml:space="preserve"> </w:t>
      </w:r>
      <w:proofErr w:type="spellStart"/>
      <w:r w:rsidR="00E15F39" w:rsidRPr="006C689B">
        <w:t>nuotraukas</w:t>
      </w:r>
      <w:proofErr w:type="spellEnd"/>
      <w:r w:rsidR="00E15F39" w:rsidRPr="006C689B">
        <w:t xml:space="preserve"> </w:t>
      </w:r>
      <w:proofErr w:type="spellStart"/>
      <w:r w:rsidR="00E15F39" w:rsidRPr="006C689B">
        <w:t>ir</w:t>
      </w:r>
      <w:proofErr w:type="spellEnd"/>
      <w:r w:rsidR="00E15F39" w:rsidRPr="006C689B">
        <w:t xml:space="preserve"> </w:t>
      </w:r>
      <w:proofErr w:type="spellStart"/>
      <w:r w:rsidR="00E15F39" w:rsidRPr="006C689B">
        <w:t>kitus</w:t>
      </w:r>
      <w:proofErr w:type="spellEnd"/>
      <w:r w:rsidR="00E15F39" w:rsidRPr="006C689B">
        <w:t xml:space="preserve"> </w:t>
      </w:r>
      <w:proofErr w:type="spellStart"/>
      <w:r w:rsidR="00E15F39" w:rsidRPr="006C689B">
        <w:t>dokumentus</w:t>
      </w:r>
      <w:proofErr w:type="spellEnd"/>
      <w:r w:rsidR="00E15F39" w:rsidRPr="006C689B">
        <w:t xml:space="preserve">, </w:t>
      </w:r>
      <w:proofErr w:type="spellStart"/>
      <w:r w:rsidR="00E15F39" w:rsidRPr="006C689B">
        <w:t>būtinus</w:t>
      </w:r>
      <w:proofErr w:type="spellEnd"/>
      <w:r w:rsidR="00E15F39" w:rsidRPr="006C689B">
        <w:t xml:space="preserve"> </w:t>
      </w:r>
      <w:proofErr w:type="spellStart"/>
      <w:r w:rsidR="00E15F39" w:rsidRPr="006C689B">
        <w:t>pagal</w:t>
      </w:r>
      <w:proofErr w:type="spellEnd"/>
      <w:r w:rsidR="00E15F39" w:rsidRPr="006C689B">
        <w:t xml:space="preserve"> LR </w:t>
      </w:r>
      <w:proofErr w:type="spellStart"/>
      <w:r w:rsidR="00E15F39" w:rsidRPr="006C689B">
        <w:t>teisės</w:t>
      </w:r>
      <w:proofErr w:type="spellEnd"/>
      <w:r w:rsidR="00E15F39" w:rsidRPr="006C689B">
        <w:t xml:space="preserve"> </w:t>
      </w:r>
      <w:proofErr w:type="spellStart"/>
      <w:r w:rsidR="00E15F39" w:rsidRPr="006C689B">
        <w:t>aktų</w:t>
      </w:r>
      <w:proofErr w:type="spellEnd"/>
      <w:r w:rsidR="00E15F39" w:rsidRPr="006C689B">
        <w:t xml:space="preserve"> </w:t>
      </w:r>
      <w:proofErr w:type="spellStart"/>
      <w:r w:rsidR="00E15F39" w:rsidRPr="006C689B">
        <w:t>reikalavimus</w:t>
      </w:r>
      <w:proofErr w:type="spellEnd"/>
      <w:r w:rsidRPr="006C689B">
        <w:rPr>
          <w:bCs/>
        </w:rPr>
        <w:t xml:space="preserve">. </w:t>
      </w:r>
      <w:proofErr w:type="spellStart"/>
      <w:r w:rsidRPr="006C689B">
        <w:rPr>
          <w:bCs/>
        </w:rPr>
        <w:t>Popieriniai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dokumentai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pateikiami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jei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Užsakovas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užsakymo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lange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nurodė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poreikį</w:t>
      </w:r>
      <w:proofErr w:type="spellEnd"/>
      <w:r w:rsidRPr="006C689B">
        <w:rPr>
          <w:bCs/>
        </w:rPr>
        <w:t xml:space="preserve"> (ne </w:t>
      </w:r>
      <w:proofErr w:type="spellStart"/>
      <w:r w:rsidRPr="006C689B">
        <w:rPr>
          <w:bCs/>
        </w:rPr>
        <w:t>daugiau</w:t>
      </w:r>
      <w:proofErr w:type="spellEnd"/>
      <w:r w:rsidRPr="006C689B">
        <w:rPr>
          <w:bCs/>
        </w:rPr>
        <w:t xml:space="preserve"> </w:t>
      </w:r>
      <w:proofErr w:type="spellStart"/>
      <w:r w:rsidRPr="006C689B">
        <w:rPr>
          <w:bCs/>
        </w:rPr>
        <w:t>kaip</w:t>
      </w:r>
      <w:proofErr w:type="spellEnd"/>
      <w:r w:rsidRPr="006C689B">
        <w:rPr>
          <w:bCs/>
        </w:rPr>
        <w:t xml:space="preserve"> 1 </w:t>
      </w:r>
      <w:proofErr w:type="spellStart"/>
      <w:r w:rsidRPr="006C689B">
        <w:rPr>
          <w:bCs/>
        </w:rPr>
        <w:t>egz</w:t>
      </w:r>
      <w:proofErr w:type="spellEnd"/>
      <w:r w:rsidRPr="006C689B">
        <w:rPr>
          <w:bCs/>
        </w:rPr>
        <w:t>.).</w:t>
      </w:r>
      <w:r w:rsidRPr="006C689B">
        <w:t xml:space="preserve"> </w:t>
      </w:r>
      <w:proofErr w:type="spellStart"/>
      <w:r w:rsidRPr="006C689B">
        <w:t>Papildomai</w:t>
      </w:r>
      <w:proofErr w:type="spellEnd"/>
      <w:r w:rsidRPr="006C689B">
        <w:t xml:space="preserve"> </w:t>
      </w:r>
      <w:proofErr w:type="spellStart"/>
      <w:r w:rsidRPr="006C689B">
        <w:t>pateikti</w:t>
      </w:r>
      <w:proofErr w:type="spellEnd"/>
      <w:r w:rsidRPr="006C689B">
        <w:t xml:space="preserve"> </w:t>
      </w:r>
      <w:proofErr w:type="spellStart"/>
      <w:r w:rsidRPr="006C689B">
        <w:t>išpildomosios</w:t>
      </w:r>
      <w:proofErr w:type="spellEnd"/>
      <w:r w:rsidRPr="006C689B">
        <w:t xml:space="preserve"> </w:t>
      </w:r>
      <w:proofErr w:type="spellStart"/>
      <w:r w:rsidRPr="006C689B">
        <w:t>dokumentacijos</w:t>
      </w:r>
      <w:proofErr w:type="spellEnd"/>
      <w:r w:rsidRPr="006C689B">
        <w:t xml:space="preserve"> 1 </w:t>
      </w:r>
      <w:proofErr w:type="spellStart"/>
      <w:r w:rsidRPr="006C689B">
        <w:t>egzempliorių</w:t>
      </w:r>
      <w:proofErr w:type="spellEnd"/>
      <w:r w:rsidRPr="006C689B">
        <w:t xml:space="preserve"> (</w:t>
      </w:r>
      <w:proofErr w:type="spellStart"/>
      <w:r w:rsidRPr="006C689B">
        <w:t>skaitmeninę</w:t>
      </w:r>
      <w:proofErr w:type="spellEnd"/>
      <w:r w:rsidRPr="006C689B">
        <w:t xml:space="preserve"> </w:t>
      </w:r>
      <w:proofErr w:type="spellStart"/>
      <w:r w:rsidRPr="006C689B">
        <w:t>versiją</w:t>
      </w:r>
      <w:proofErr w:type="spellEnd"/>
      <w:r w:rsidRPr="006C689B">
        <w:t>).</w:t>
      </w:r>
    </w:p>
    <w:p w14:paraId="742ECBA9" w14:textId="77777777" w:rsidR="002A3E13" w:rsidRPr="006C689B" w:rsidRDefault="002A3E13" w:rsidP="00C55E52">
      <w:pPr>
        <w:numPr>
          <w:ilvl w:val="2"/>
          <w:numId w:val="30"/>
        </w:numPr>
        <w:tabs>
          <w:tab w:val="left" w:pos="284"/>
          <w:tab w:val="left" w:pos="851"/>
        </w:tabs>
        <w:spacing w:after="0"/>
        <w:ind w:left="0" w:firstLine="0"/>
        <w:contextualSpacing/>
      </w:pPr>
      <w:proofErr w:type="spellStart"/>
      <w:r w:rsidRPr="006C689B">
        <w:t>Kontrolinės</w:t>
      </w:r>
      <w:proofErr w:type="spellEnd"/>
      <w:r w:rsidRPr="006C689B">
        <w:t xml:space="preserve"> </w:t>
      </w:r>
      <w:proofErr w:type="spellStart"/>
      <w:r w:rsidRPr="006C689B">
        <w:t>geodezinės</w:t>
      </w:r>
      <w:proofErr w:type="spellEnd"/>
      <w:r w:rsidRPr="006C689B">
        <w:t xml:space="preserve"> </w:t>
      </w:r>
      <w:proofErr w:type="spellStart"/>
      <w:r w:rsidRPr="006C689B">
        <w:t>nuotraukos</w:t>
      </w:r>
      <w:proofErr w:type="spellEnd"/>
      <w:r w:rsidRPr="006C689B">
        <w:t xml:space="preserve"> </w:t>
      </w:r>
      <w:proofErr w:type="spellStart"/>
      <w:r w:rsidRPr="006C689B">
        <w:t>Užsakovui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pateiktos</w:t>
      </w:r>
      <w:proofErr w:type="spellEnd"/>
      <w:r w:rsidRPr="006C689B">
        <w:t xml:space="preserve"> </w:t>
      </w:r>
      <w:proofErr w:type="spellStart"/>
      <w:r w:rsidRPr="006C689B">
        <w:t>atspausdintos</w:t>
      </w:r>
      <w:proofErr w:type="spellEnd"/>
      <w:r w:rsidRPr="006C689B">
        <w:t xml:space="preserve"> </w:t>
      </w:r>
      <w:proofErr w:type="spellStart"/>
      <w:r w:rsidRPr="006C689B">
        <w:t>popieriniu</w:t>
      </w:r>
      <w:proofErr w:type="spellEnd"/>
      <w:r w:rsidRPr="006C689B">
        <w:t xml:space="preserve"> </w:t>
      </w:r>
      <w:proofErr w:type="spellStart"/>
      <w:r w:rsidRPr="006C689B">
        <w:t>variantu</w:t>
      </w:r>
      <w:proofErr w:type="spellEnd"/>
      <w:r w:rsidRPr="006C689B">
        <w:t xml:space="preserve"> (</w:t>
      </w:r>
      <w:proofErr w:type="spellStart"/>
      <w:r w:rsidRPr="006C689B">
        <w:t>jei</w:t>
      </w:r>
      <w:proofErr w:type="spellEnd"/>
      <w:r w:rsidRPr="006C689B">
        <w:t xml:space="preserve"> </w:t>
      </w:r>
      <w:proofErr w:type="spellStart"/>
      <w:r w:rsidRPr="006C689B">
        <w:t>popierinių</w:t>
      </w:r>
      <w:proofErr w:type="spellEnd"/>
      <w:r w:rsidRPr="006C689B">
        <w:t xml:space="preserve"> </w:t>
      </w:r>
      <w:proofErr w:type="spellStart"/>
      <w:r w:rsidRPr="006C689B">
        <w:t>dokumentų</w:t>
      </w:r>
      <w:proofErr w:type="spellEnd"/>
      <w:r w:rsidRPr="006C689B">
        <w:t xml:space="preserve"> </w:t>
      </w:r>
      <w:proofErr w:type="spellStart"/>
      <w:r w:rsidRPr="006C689B">
        <w:t>gavimo</w:t>
      </w:r>
      <w:proofErr w:type="spellEnd"/>
      <w:r w:rsidRPr="006C689B">
        <w:t xml:space="preserve"> </w:t>
      </w:r>
      <w:proofErr w:type="spellStart"/>
      <w:r w:rsidRPr="006C689B">
        <w:t>poreikį</w:t>
      </w:r>
      <w:proofErr w:type="spellEnd"/>
      <w:r w:rsidRPr="006C689B">
        <w:t xml:space="preserve"> </w:t>
      </w:r>
      <w:proofErr w:type="spellStart"/>
      <w:r w:rsidRPr="006C689B">
        <w:t>Užsakovas</w:t>
      </w:r>
      <w:proofErr w:type="spellEnd"/>
      <w:r w:rsidRPr="006C689B">
        <w:t xml:space="preserve"> </w:t>
      </w:r>
      <w:proofErr w:type="spellStart"/>
      <w:r w:rsidRPr="006C689B">
        <w:t>nurodė</w:t>
      </w:r>
      <w:proofErr w:type="spellEnd"/>
      <w:r w:rsidRPr="006C689B">
        <w:t xml:space="preserve"> </w:t>
      </w:r>
      <w:proofErr w:type="spellStart"/>
      <w:r w:rsidRPr="006C689B">
        <w:t>užsakymo</w:t>
      </w:r>
      <w:proofErr w:type="spellEnd"/>
      <w:r w:rsidRPr="006C689B">
        <w:t xml:space="preserve"> </w:t>
      </w:r>
      <w:proofErr w:type="spellStart"/>
      <w:r w:rsidRPr="006C689B">
        <w:t>lange</w:t>
      </w:r>
      <w:proofErr w:type="spellEnd"/>
      <w:r w:rsidRPr="006C689B">
        <w:t xml:space="preserve"> (ne </w:t>
      </w:r>
      <w:proofErr w:type="spellStart"/>
      <w:r w:rsidRPr="006C689B">
        <w:t>daugiau</w:t>
      </w:r>
      <w:proofErr w:type="spellEnd"/>
      <w:r w:rsidRPr="006C689B">
        <w:t xml:space="preserve"> </w:t>
      </w:r>
      <w:proofErr w:type="spellStart"/>
      <w:r w:rsidRPr="006C689B">
        <w:t>kaip</w:t>
      </w:r>
      <w:proofErr w:type="spellEnd"/>
      <w:r w:rsidRPr="006C689B">
        <w:t xml:space="preserve"> 1 </w:t>
      </w:r>
      <w:proofErr w:type="spellStart"/>
      <w:r w:rsidRPr="006C689B">
        <w:t>egz</w:t>
      </w:r>
      <w:proofErr w:type="spellEnd"/>
      <w:r w:rsidRPr="006C689B">
        <w:t xml:space="preserve">.)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skaitmeniniu</w:t>
      </w:r>
      <w:proofErr w:type="spellEnd"/>
      <w:r w:rsidRPr="006C689B">
        <w:t xml:space="preserve"> </w:t>
      </w:r>
      <w:proofErr w:type="spellStart"/>
      <w:r w:rsidRPr="006C689B">
        <w:t>variantu</w:t>
      </w:r>
      <w:proofErr w:type="spellEnd"/>
      <w:r w:rsidRPr="006C689B">
        <w:t xml:space="preserve"> CD/DVD/USB </w:t>
      </w:r>
      <w:proofErr w:type="gramStart"/>
      <w:r w:rsidRPr="006C689B">
        <w:t>laikmenoje</w:t>
      </w:r>
      <w:r w:rsidRPr="006C689B">
        <w:rPr>
          <w:bCs/>
        </w:rPr>
        <w:t xml:space="preserve">*.pdf </w:t>
      </w:r>
      <w:r w:rsidRPr="006C689B">
        <w:t xml:space="preserve"> </w:t>
      </w:r>
      <w:proofErr w:type="spellStart"/>
      <w:r w:rsidRPr="006C689B">
        <w:t>ir</w:t>
      </w:r>
      <w:proofErr w:type="spellEnd"/>
      <w:proofErr w:type="gramEnd"/>
      <w:r w:rsidRPr="006C689B">
        <w:t xml:space="preserve"> </w:t>
      </w:r>
      <w:r w:rsidRPr="006C689B">
        <w:rPr>
          <w:bCs/>
        </w:rPr>
        <w:t xml:space="preserve">*.dwg </w:t>
      </w:r>
      <w:proofErr w:type="spellStart"/>
      <w:r w:rsidRPr="006C689B">
        <w:rPr>
          <w:bCs/>
        </w:rPr>
        <w:t>formatais</w:t>
      </w:r>
      <w:proofErr w:type="spellEnd"/>
      <w:r w:rsidRPr="006C689B">
        <w:t xml:space="preserve">. </w:t>
      </w:r>
      <w:proofErr w:type="spellStart"/>
      <w:r w:rsidRPr="006C689B">
        <w:t>Geodezinių</w:t>
      </w:r>
      <w:proofErr w:type="spellEnd"/>
      <w:r w:rsidRPr="006C689B">
        <w:t xml:space="preserve"> </w:t>
      </w:r>
      <w:proofErr w:type="spellStart"/>
      <w:r w:rsidRPr="006C689B">
        <w:t>nuotraukų</w:t>
      </w:r>
      <w:proofErr w:type="spellEnd"/>
      <w:r w:rsidRPr="006C689B">
        <w:t xml:space="preserve"> </w:t>
      </w:r>
      <w:proofErr w:type="spellStart"/>
      <w:r w:rsidRPr="006C689B">
        <w:t>parengimą</w:t>
      </w:r>
      <w:proofErr w:type="spellEnd"/>
      <w:r w:rsidRPr="006C689B">
        <w:t xml:space="preserve"> </w:t>
      </w:r>
      <w:proofErr w:type="spellStart"/>
      <w:r w:rsidRPr="006C689B">
        <w:t>atliekantys</w:t>
      </w:r>
      <w:proofErr w:type="spellEnd"/>
      <w:r w:rsidRPr="006C689B">
        <w:t xml:space="preserve"> </w:t>
      </w:r>
      <w:proofErr w:type="spellStart"/>
      <w:r w:rsidRPr="006C689B">
        <w:t>specialistai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kvalifikuoti</w:t>
      </w:r>
      <w:proofErr w:type="spellEnd"/>
      <w:r w:rsidRPr="006C689B">
        <w:t xml:space="preserve"> </w:t>
      </w:r>
      <w:proofErr w:type="spellStart"/>
      <w:r w:rsidRPr="006C689B">
        <w:t>ir</w:t>
      </w:r>
      <w:proofErr w:type="spellEnd"/>
      <w:r w:rsidRPr="006C689B">
        <w:t xml:space="preserve"> </w:t>
      </w:r>
      <w:proofErr w:type="spellStart"/>
      <w:r w:rsidRPr="006C689B">
        <w:t>jiems</w:t>
      </w:r>
      <w:proofErr w:type="spellEnd"/>
      <w:r w:rsidRPr="006C689B">
        <w:t xml:space="preserve"> </w:t>
      </w:r>
      <w:proofErr w:type="spellStart"/>
      <w:r w:rsidRPr="006C689B">
        <w:t>suteikta</w:t>
      </w:r>
      <w:proofErr w:type="spellEnd"/>
      <w:r w:rsidRPr="006C689B">
        <w:t xml:space="preserve"> </w:t>
      </w:r>
      <w:proofErr w:type="spellStart"/>
      <w:r w:rsidRPr="006C689B">
        <w:t>teisė</w:t>
      </w:r>
      <w:proofErr w:type="spellEnd"/>
      <w:r w:rsidRPr="006C689B">
        <w:t xml:space="preserve"> </w:t>
      </w:r>
      <w:proofErr w:type="spellStart"/>
      <w:r w:rsidRPr="006C689B">
        <w:t>vykdyti</w:t>
      </w:r>
      <w:proofErr w:type="spellEnd"/>
      <w:r w:rsidRPr="006C689B">
        <w:t xml:space="preserve"> </w:t>
      </w:r>
      <w:proofErr w:type="spellStart"/>
      <w:r w:rsidRPr="006C689B">
        <w:t>geodezinių</w:t>
      </w:r>
      <w:proofErr w:type="spellEnd"/>
      <w:r w:rsidRPr="006C689B">
        <w:t xml:space="preserve"> </w:t>
      </w:r>
      <w:proofErr w:type="spellStart"/>
      <w:r w:rsidRPr="006C689B">
        <w:t>nuotraukų</w:t>
      </w:r>
      <w:proofErr w:type="spellEnd"/>
      <w:r w:rsidRPr="006C689B">
        <w:t xml:space="preserve"> </w:t>
      </w:r>
      <w:proofErr w:type="spellStart"/>
      <w:r w:rsidRPr="006C689B">
        <w:t>parengimo</w:t>
      </w:r>
      <w:proofErr w:type="spellEnd"/>
      <w:r w:rsidRPr="006C689B">
        <w:t xml:space="preserve"> </w:t>
      </w:r>
      <w:proofErr w:type="spellStart"/>
      <w:r w:rsidRPr="006C689B">
        <w:t>paslaugas</w:t>
      </w:r>
      <w:proofErr w:type="spellEnd"/>
      <w:r w:rsidRPr="006C689B">
        <w:t>.</w:t>
      </w:r>
    </w:p>
    <w:p w14:paraId="42481824" w14:textId="77777777" w:rsidR="002A3E13" w:rsidRPr="006C689B" w:rsidRDefault="002A3E13" w:rsidP="00C55E52">
      <w:pPr>
        <w:spacing w:after="0"/>
      </w:pPr>
      <w:r w:rsidRPr="006C689B">
        <w:t xml:space="preserve">4.15.4. Visa </w:t>
      </w:r>
      <w:proofErr w:type="spellStart"/>
      <w:r w:rsidRPr="006C689B">
        <w:t>išpildomoji</w:t>
      </w:r>
      <w:proofErr w:type="spellEnd"/>
      <w:r w:rsidRPr="006C689B">
        <w:t xml:space="preserve"> </w:t>
      </w:r>
      <w:proofErr w:type="spellStart"/>
      <w:r w:rsidRPr="006C689B">
        <w:t>dokumentacija</w:t>
      </w:r>
      <w:proofErr w:type="spellEnd"/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sunumeruota</w:t>
      </w:r>
      <w:proofErr w:type="spellEnd"/>
      <w:r w:rsidRPr="006C689B">
        <w:t xml:space="preserve"> </w:t>
      </w:r>
      <w:proofErr w:type="spellStart"/>
      <w:r w:rsidRPr="006C689B">
        <w:t>su</w:t>
      </w:r>
      <w:proofErr w:type="spellEnd"/>
      <w:r w:rsidRPr="006C689B">
        <w:t xml:space="preserve"> </w:t>
      </w:r>
      <w:proofErr w:type="spellStart"/>
      <w:r w:rsidRPr="006C689B">
        <w:t>pridėtu</w:t>
      </w:r>
      <w:proofErr w:type="spellEnd"/>
      <w:r w:rsidRPr="006C689B">
        <w:t xml:space="preserve"> </w:t>
      </w:r>
      <w:proofErr w:type="spellStart"/>
      <w:r w:rsidRPr="006C689B">
        <w:t>dokumentacijos</w:t>
      </w:r>
      <w:proofErr w:type="spellEnd"/>
      <w:r w:rsidRPr="006C689B">
        <w:t xml:space="preserve"> </w:t>
      </w:r>
      <w:proofErr w:type="spellStart"/>
      <w:r w:rsidRPr="006C689B">
        <w:t>rejestru</w:t>
      </w:r>
      <w:proofErr w:type="spellEnd"/>
      <w:r w:rsidRPr="006C689B">
        <w:t xml:space="preserve">, </w:t>
      </w:r>
      <w:proofErr w:type="spellStart"/>
      <w:r w:rsidRPr="006C689B">
        <w:t>pateikta</w:t>
      </w:r>
      <w:proofErr w:type="spellEnd"/>
      <w:r w:rsidRPr="006C689B">
        <w:t xml:space="preserve"> </w:t>
      </w:r>
      <w:proofErr w:type="spellStart"/>
      <w:r w:rsidRPr="006C689B">
        <w:t>susegta</w:t>
      </w:r>
      <w:proofErr w:type="spellEnd"/>
      <w:r w:rsidRPr="006C689B">
        <w:t xml:space="preserve"> </w:t>
      </w:r>
      <w:proofErr w:type="spellStart"/>
      <w:r w:rsidRPr="006C689B">
        <w:t>išardomuose</w:t>
      </w:r>
      <w:proofErr w:type="spellEnd"/>
      <w:r w:rsidRPr="006C689B">
        <w:t xml:space="preserve"> </w:t>
      </w:r>
      <w:proofErr w:type="spellStart"/>
      <w:r w:rsidRPr="006C689B">
        <w:t>segtuvuose</w:t>
      </w:r>
      <w:proofErr w:type="spellEnd"/>
      <w:r w:rsidRPr="006C689B">
        <w:t xml:space="preserve"> (</w:t>
      </w:r>
      <w:proofErr w:type="spellStart"/>
      <w:r w:rsidRPr="006C689B">
        <w:t>jei</w:t>
      </w:r>
      <w:proofErr w:type="spellEnd"/>
      <w:r w:rsidRPr="006C689B">
        <w:t xml:space="preserve"> </w:t>
      </w:r>
      <w:proofErr w:type="spellStart"/>
      <w:r w:rsidRPr="006C689B">
        <w:t>popierinių</w:t>
      </w:r>
      <w:proofErr w:type="spellEnd"/>
      <w:r w:rsidRPr="006C689B">
        <w:t xml:space="preserve"> </w:t>
      </w:r>
      <w:proofErr w:type="spellStart"/>
      <w:r w:rsidRPr="006C689B">
        <w:t>dokumentų</w:t>
      </w:r>
      <w:proofErr w:type="spellEnd"/>
      <w:r w:rsidRPr="006C689B">
        <w:t xml:space="preserve"> </w:t>
      </w:r>
      <w:proofErr w:type="spellStart"/>
      <w:r w:rsidRPr="006C689B">
        <w:t>gavimo</w:t>
      </w:r>
      <w:proofErr w:type="spellEnd"/>
      <w:r w:rsidRPr="006C689B">
        <w:t xml:space="preserve"> </w:t>
      </w:r>
      <w:proofErr w:type="spellStart"/>
      <w:r w:rsidRPr="006C689B">
        <w:t>poreikį</w:t>
      </w:r>
      <w:proofErr w:type="spellEnd"/>
      <w:r w:rsidRPr="006C689B">
        <w:t xml:space="preserve"> </w:t>
      </w:r>
      <w:proofErr w:type="spellStart"/>
      <w:r w:rsidRPr="006C689B">
        <w:t>Užsakovas</w:t>
      </w:r>
      <w:proofErr w:type="spellEnd"/>
      <w:r w:rsidRPr="006C689B">
        <w:t xml:space="preserve"> </w:t>
      </w:r>
      <w:proofErr w:type="spellStart"/>
      <w:r w:rsidRPr="006C689B">
        <w:t>nurodė</w:t>
      </w:r>
      <w:proofErr w:type="spellEnd"/>
      <w:r w:rsidRPr="006C689B">
        <w:t xml:space="preserve"> </w:t>
      </w:r>
      <w:proofErr w:type="spellStart"/>
      <w:r w:rsidRPr="006C689B">
        <w:t>užsakymo</w:t>
      </w:r>
      <w:proofErr w:type="spellEnd"/>
      <w:r w:rsidRPr="006C689B">
        <w:t xml:space="preserve"> </w:t>
      </w:r>
      <w:proofErr w:type="spellStart"/>
      <w:r w:rsidRPr="006C689B">
        <w:t>lange</w:t>
      </w:r>
      <w:proofErr w:type="spellEnd"/>
      <w:r w:rsidRPr="006C689B">
        <w:t xml:space="preserve"> (ne </w:t>
      </w:r>
      <w:proofErr w:type="spellStart"/>
      <w:r w:rsidRPr="006C689B">
        <w:t>daugiau</w:t>
      </w:r>
      <w:proofErr w:type="spellEnd"/>
      <w:r w:rsidRPr="006C689B">
        <w:t xml:space="preserve"> </w:t>
      </w:r>
      <w:proofErr w:type="spellStart"/>
      <w:r w:rsidRPr="006C689B">
        <w:t>kaip</w:t>
      </w:r>
      <w:proofErr w:type="spellEnd"/>
      <w:r w:rsidRPr="006C689B">
        <w:t xml:space="preserve"> 1 </w:t>
      </w:r>
      <w:proofErr w:type="spellStart"/>
      <w:r w:rsidRPr="006C689B">
        <w:t>egz</w:t>
      </w:r>
      <w:proofErr w:type="spellEnd"/>
      <w:r w:rsidRPr="006C689B">
        <w:t xml:space="preserve">.)), o </w:t>
      </w:r>
      <w:proofErr w:type="spellStart"/>
      <w:r w:rsidRPr="006C689B">
        <w:t>jos</w:t>
      </w:r>
      <w:proofErr w:type="spellEnd"/>
      <w:r w:rsidRPr="006C689B">
        <w:t xml:space="preserve"> </w:t>
      </w:r>
      <w:proofErr w:type="spellStart"/>
      <w:r w:rsidRPr="006C689B">
        <w:t>skaitmeninės</w:t>
      </w:r>
      <w:proofErr w:type="spellEnd"/>
      <w:r w:rsidRPr="006C689B">
        <w:t xml:space="preserve"> </w:t>
      </w:r>
      <w:proofErr w:type="spellStart"/>
      <w:r w:rsidRPr="006C689B">
        <w:t>kopijos</w:t>
      </w:r>
      <w:proofErr w:type="spellEnd"/>
      <w:r w:rsidRPr="006C689B">
        <w:t xml:space="preserve"> </w:t>
      </w:r>
      <w:r w:rsidRPr="006C689B">
        <w:rPr>
          <w:bCs/>
        </w:rPr>
        <w:t>(*.doc/docx, *.</w:t>
      </w:r>
      <w:proofErr w:type="spellStart"/>
      <w:r w:rsidRPr="006C689B">
        <w:rPr>
          <w:bCs/>
        </w:rPr>
        <w:t>vsd</w:t>
      </w:r>
      <w:proofErr w:type="spellEnd"/>
      <w:r w:rsidRPr="006C689B">
        <w:rPr>
          <w:bCs/>
        </w:rPr>
        <w:t>, *.dwg).</w:t>
      </w:r>
      <w:r w:rsidRPr="006C689B">
        <w:t xml:space="preserve"> </w:t>
      </w:r>
      <w:proofErr w:type="spellStart"/>
      <w:r w:rsidRPr="006C689B">
        <w:t>turi</w:t>
      </w:r>
      <w:proofErr w:type="spellEnd"/>
      <w:r w:rsidRPr="006C689B">
        <w:t xml:space="preserve"> </w:t>
      </w:r>
      <w:proofErr w:type="spellStart"/>
      <w:r w:rsidRPr="006C689B">
        <w:t>būti</w:t>
      </w:r>
      <w:proofErr w:type="spellEnd"/>
      <w:r w:rsidRPr="006C689B">
        <w:t xml:space="preserve"> </w:t>
      </w:r>
      <w:proofErr w:type="spellStart"/>
      <w:r w:rsidRPr="006C689B">
        <w:t>pateiktos</w:t>
      </w:r>
      <w:proofErr w:type="spellEnd"/>
      <w:r w:rsidRPr="006C689B">
        <w:t xml:space="preserve"> </w:t>
      </w:r>
      <w:r w:rsidRPr="006C689B">
        <w:rPr>
          <w:bCs/>
          <w:iCs/>
        </w:rPr>
        <w:t xml:space="preserve">CD/DVD/USB </w:t>
      </w:r>
      <w:proofErr w:type="spellStart"/>
      <w:r w:rsidRPr="006C689B">
        <w:t>laikmenoje</w:t>
      </w:r>
      <w:proofErr w:type="spellEnd"/>
      <w:r w:rsidRPr="006C689B">
        <w:t>.</w:t>
      </w:r>
    </w:p>
    <w:p w14:paraId="315B63CB" w14:textId="77777777" w:rsidR="00EC4D44" w:rsidRPr="006C689B" w:rsidRDefault="00EC4D44" w:rsidP="00C55E52">
      <w:pPr>
        <w:spacing w:after="0"/>
        <w:ind w:right="-540" w:firstLine="795"/>
        <w:rPr>
          <w:rFonts w:eastAsia="Times New Roman" w:cs="Times New Roman"/>
          <w:szCs w:val="24"/>
          <w:lang w:val="lt-LT" w:eastAsia="lt-LT"/>
        </w:rPr>
      </w:pPr>
    </w:p>
    <w:p w14:paraId="523FD061" w14:textId="77777777" w:rsidR="007C7831" w:rsidRPr="006C689B" w:rsidRDefault="007C7831" w:rsidP="00C55E52">
      <w:pPr>
        <w:widowControl w:val="0"/>
        <w:numPr>
          <w:ilvl w:val="0"/>
          <w:numId w:val="30"/>
        </w:numPr>
        <w:pBdr>
          <w:top w:val="single" w:sz="4" w:space="1" w:color="auto"/>
          <w:bottom w:val="single" w:sz="4" w:space="1" w:color="auto"/>
        </w:pBdr>
        <w:tabs>
          <w:tab w:val="left" w:pos="567"/>
        </w:tabs>
        <w:autoSpaceDE w:val="0"/>
        <w:autoSpaceDN w:val="0"/>
        <w:spacing w:after="0"/>
        <w:ind w:left="0" w:firstLine="0"/>
        <w:outlineLvl w:val="0"/>
        <w:rPr>
          <w:b/>
          <w:bCs/>
          <w:caps/>
          <w:lang w:val="en-GB" w:eastAsia="da-DK"/>
        </w:rPr>
      </w:pPr>
      <w:r w:rsidRPr="006C689B">
        <w:rPr>
          <w:b/>
          <w:bCs/>
          <w:caps/>
          <w:lang w:val="en-GB" w:eastAsia="da-DK"/>
        </w:rPr>
        <w:tab/>
        <w:t>Sutartinių įsipareigojimų vykdymo tvarka ir terminai</w:t>
      </w:r>
    </w:p>
    <w:p w14:paraId="7529F82B" w14:textId="77777777" w:rsidR="007C7831" w:rsidRPr="006C689B" w:rsidRDefault="007C7831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  <w:rPr>
          <w:rFonts w:eastAsia="Arial"/>
        </w:rPr>
      </w:pPr>
      <w:proofErr w:type="spellStart"/>
      <w:r w:rsidRPr="006C689B">
        <w:rPr>
          <w:rFonts w:eastAsia="Arial"/>
        </w:rPr>
        <w:t>Rangovas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Darbus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pradeda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įsigaliojus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pirkimo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sutarčiai</w:t>
      </w:r>
      <w:proofErr w:type="spellEnd"/>
      <w:r w:rsidRPr="006C689B">
        <w:rPr>
          <w:rFonts w:eastAsia="Arial"/>
        </w:rPr>
        <w:t xml:space="preserve">. Projektas </w:t>
      </w:r>
      <w:proofErr w:type="spellStart"/>
      <w:r w:rsidRPr="006C689B">
        <w:rPr>
          <w:rFonts w:eastAsia="Arial"/>
        </w:rPr>
        <w:t>turi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būti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parengtas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suderintas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ir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Užsakovui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perduotas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pagal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suderintą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Grafiką</w:t>
      </w:r>
      <w:proofErr w:type="spellEnd"/>
      <w:r w:rsidRPr="006C689B">
        <w:rPr>
          <w:rFonts w:eastAsia="Arial"/>
        </w:rPr>
        <w:t>.</w:t>
      </w:r>
    </w:p>
    <w:p w14:paraId="58FB6E60" w14:textId="4F8E2311" w:rsidR="00EC4D44" w:rsidRPr="006C689B" w:rsidRDefault="007C7831" w:rsidP="00C55E52">
      <w:pPr>
        <w:numPr>
          <w:ilvl w:val="1"/>
          <w:numId w:val="30"/>
        </w:numPr>
        <w:tabs>
          <w:tab w:val="left" w:pos="567"/>
        </w:tabs>
        <w:spacing w:after="0"/>
        <w:ind w:left="0" w:firstLine="0"/>
        <w:rPr>
          <w:rFonts w:eastAsia="Arial"/>
        </w:rPr>
      </w:pPr>
      <w:proofErr w:type="spellStart"/>
      <w:r w:rsidRPr="006C689B">
        <w:rPr>
          <w:rFonts w:eastAsia="Arial"/>
        </w:rPr>
        <w:t>Grafikas</w:t>
      </w:r>
      <w:proofErr w:type="spellEnd"/>
      <w:r w:rsidRPr="006C689B">
        <w:rPr>
          <w:rFonts w:eastAsia="Arial"/>
        </w:rPr>
        <w:t xml:space="preserve"> (</w:t>
      </w:r>
      <w:proofErr w:type="spellStart"/>
      <w:r w:rsidRPr="006C689B">
        <w:rPr>
          <w:rFonts w:eastAsia="Arial"/>
        </w:rPr>
        <w:t>kurį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Rangovas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privalo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parengti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ir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suderinti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Užsakovu</w:t>
      </w:r>
      <w:proofErr w:type="spellEnd"/>
      <w:r w:rsidRPr="006C689B">
        <w:rPr>
          <w:rFonts w:eastAsia="Arial"/>
        </w:rPr>
        <w:t xml:space="preserve">), </w:t>
      </w:r>
      <w:proofErr w:type="spellStart"/>
      <w:r w:rsidRPr="006C689B">
        <w:rPr>
          <w:rFonts w:eastAsia="Arial"/>
        </w:rPr>
        <w:t>turi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būti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pateiktas</w:t>
      </w:r>
      <w:proofErr w:type="spellEnd"/>
      <w:r w:rsidRPr="006C689B">
        <w:rPr>
          <w:rFonts w:eastAsia="Arial"/>
        </w:rPr>
        <w:t xml:space="preserve"> ne </w:t>
      </w:r>
      <w:proofErr w:type="spellStart"/>
      <w:r w:rsidRPr="006C689B">
        <w:rPr>
          <w:rFonts w:eastAsia="Arial"/>
        </w:rPr>
        <w:t>vėliau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kaip</w:t>
      </w:r>
      <w:proofErr w:type="spellEnd"/>
      <w:r w:rsidRPr="006C689B">
        <w:rPr>
          <w:rFonts w:eastAsia="Arial"/>
        </w:rPr>
        <w:t xml:space="preserve"> per 7 </w:t>
      </w:r>
      <w:proofErr w:type="spellStart"/>
      <w:r w:rsidRPr="006C689B">
        <w:rPr>
          <w:rFonts w:eastAsia="Arial"/>
        </w:rPr>
        <w:t>dienas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nuo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pirkimo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sutarties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pasirašymo</w:t>
      </w:r>
      <w:proofErr w:type="spellEnd"/>
      <w:r w:rsidRPr="006C689B">
        <w:rPr>
          <w:rFonts w:eastAsia="Arial"/>
        </w:rPr>
        <w:t xml:space="preserve">. </w:t>
      </w:r>
      <w:proofErr w:type="spellStart"/>
      <w:r w:rsidRPr="006C689B">
        <w:rPr>
          <w:rFonts w:eastAsia="Arial"/>
        </w:rPr>
        <w:t>Grafike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įtvirtinti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tarpiniai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Darbų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atlikimo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terminai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esant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objektyvioms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ir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pagrįstoms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aplinkybėms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gali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būti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keičiami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raštu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sudarytu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susitarimu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jeigu</w:t>
      </w:r>
      <w:proofErr w:type="spellEnd"/>
      <w:r w:rsidRPr="006C689B">
        <w:rPr>
          <w:rFonts w:eastAsia="Arial"/>
        </w:rPr>
        <w:t xml:space="preserve"> tai </w:t>
      </w:r>
      <w:proofErr w:type="spellStart"/>
      <w:r w:rsidRPr="006C689B">
        <w:rPr>
          <w:rFonts w:eastAsia="Arial"/>
        </w:rPr>
        <w:t>nekeičia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galutinio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Darbų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atlikimo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termino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kaip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Rangovas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nurodė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teikdamas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galutinį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pasiūlymą</w:t>
      </w:r>
      <w:proofErr w:type="spellEnd"/>
      <w:r w:rsidRPr="006C689B">
        <w:rPr>
          <w:rFonts w:eastAsia="Arial"/>
        </w:rPr>
        <w:t xml:space="preserve">. </w:t>
      </w:r>
      <w:proofErr w:type="spellStart"/>
      <w:r w:rsidRPr="006C689B">
        <w:rPr>
          <w:rFonts w:eastAsia="Arial"/>
        </w:rPr>
        <w:t>Šalys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aiškiai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susitaria</w:t>
      </w:r>
      <w:proofErr w:type="spellEnd"/>
      <w:r w:rsidRPr="006C689B">
        <w:rPr>
          <w:rFonts w:eastAsia="Arial"/>
        </w:rPr>
        <w:t xml:space="preserve">, </w:t>
      </w:r>
      <w:proofErr w:type="spellStart"/>
      <w:r w:rsidRPr="006C689B">
        <w:rPr>
          <w:rFonts w:eastAsia="Arial"/>
        </w:rPr>
        <w:t>kad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Rangovo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prašymas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pakeisti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Grafike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įtvirtintus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tarpinius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Darbų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atlikimo</w:t>
      </w:r>
      <w:proofErr w:type="spellEnd"/>
      <w:r w:rsidRPr="006C689B">
        <w:rPr>
          <w:rFonts w:eastAsia="Arial"/>
        </w:rPr>
        <w:t xml:space="preserve"> terminus </w:t>
      </w:r>
      <w:proofErr w:type="spellStart"/>
      <w:r w:rsidRPr="006C689B">
        <w:rPr>
          <w:rFonts w:eastAsia="Arial"/>
        </w:rPr>
        <w:t>Užsakovui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nėra</w:t>
      </w:r>
      <w:proofErr w:type="spellEnd"/>
      <w:r w:rsidRPr="006C689B">
        <w:rPr>
          <w:rFonts w:eastAsia="Arial"/>
        </w:rPr>
        <w:t xml:space="preserve"> </w:t>
      </w:r>
      <w:proofErr w:type="spellStart"/>
      <w:r w:rsidRPr="006C689B">
        <w:rPr>
          <w:rFonts w:eastAsia="Arial"/>
        </w:rPr>
        <w:t>privalomas</w:t>
      </w:r>
      <w:proofErr w:type="spellEnd"/>
      <w:r w:rsidRPr="006C689B">
        <w:rPr>
          <w:rFonts w:eastAsia="Arial"/>
        </w:rPr>
        <w:t xml:space="preserve">. </w:t>
      </w:r>
    </w:p>
    <w:sectPr w:rsidR="00EC4D44" w:rsidRPr="006C689B" w:rsidSect="00C55E52">
      <w:headerReference w:type="default" r:id="rId8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8BA3" w14:textId="77777777" w:rsidR="000B2BBE" w:rsidRDefault="000B2BBE" w:rsidP="00801B4C">
      <w:pPr>
        <w:spacing w:after="0"/>
      </w:pPr>
      <w:r>
        <w:separator/>
      </w:r>
    </w:p>
  </w:endnote>
  <w:endnote w:type="continuationSeparator" w:id="0">
    <w:p w14:paraId="49301D28" w14:textId="77777777" w:rsidR="000B2BBE" w:rsidRDefault="000B2BBE" w:rsidP="00801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92B9" w14:textId="77777777" w:rsidR="000B2BBE" w:rsidRDefault="000B2BBE" w:rsidP="00801B4C">
      <w:pPr>
        <w:spacing w:after="0"/>
      </w:pPr>
      <w:r>
        <w:separator/>
      </w:r>
    </w:p>
  </w:footnote>
  <w:footnote w:type="continuationSeparator" w:id="0">
    <w:p w14:paraId="12E17D98" w14:textId="77777777" w:rsidR="000B2BBE" w:rsidRDefault="000B2BBE" w:rsidP="00801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248C" w14:textId="0AAFC335" w:rsidR="004F7E70" w:rsidRDefault="004F7E70" w:rsidP="00BA0C83">
    <w:pPr>
      <w:spacing w:after="0"/>
      <w:jc w:val="left"/>
      <w:rPr>
        <w:sz w:val="16"/>
        <w:szCs w:val="16"/>
        <w:lang w:eastAsia="ja-JP"/>
      </w:rPr>
    </w:pPr>
    <w:r w:rsidRPr="004F7E70">
      <w:rPr>
        <w:sz w:val="16"/>
        <w:szCs w:val="16"/>
        <w:lang w:eastAsia="ja-JP"/>
      </w:rPr>
      <w:t xml:space="preserve">ELEKTROS GENERATORIAUS ĮRENGIMO DARBAI, ĮSKAITANT </w:t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 w:rsidRPr="001D6FBB">
      <w:rPr>
        <w:spacing w:val="-2"/>
        <w:sz w:val="16"/>
        <w:szCs w:val="16"/>
      </w:rPr>
      <w:t>B DALIS.</w:t>
    </w:r>
  </w:p>
  <w:p w14:paraId="3CAD714F" w14:textId="136E81F1" w:rsidR="004F7E70" w:rsidRDefault="004F7E70" w:rsidP="00BA0C83">
    <w:pPr>
      <w:spacing w:after="0"/>
      <w:jc w:val="left"/>
      <w:rPr>
        <w:sz w:val="16"/>
        <w:szCs w:val="16"/>
        <w:lang w:eastAsia="ja-JP"/>
      </w:rPr>
    </w:pPr>
    <w:r w:rsidRPr="004F7E70">
      <w:rPr>
        <w:sz w:val="16"/>
        <w:szCs w:val="16"/>
        <w:lang w:eastAsia="ja-JP"/>
      </w:rPr>
      <w:t>PROJEKTAVIMO PASLAUGAS</w:t>
    </w:r>
    <w:r>
      <w:rPr>
        <w:sz w:val="16"/>
        <w:szCs w:val="16"/>
        <w:lang w:eastAsia="ja-JP"/>
      </w:rPr>
      <w:tab/>
    </w:r>
    <w:r w:rsidR="001D6FBB">
      <w:rPr>
        <w:sz w:val="16"/>
        <w:szCs w:val="16"/>
        <w:lang w:eastAsia="ja-JP"/>
      </w:rPr>
      <w:tab/>
    </w:r>
    <w:r w:rsidR="001D6FBB">
      <w:rPr>
        <w:sz w:val="16"/>
        <w:szCs w:val="16"/>
        <w:lang w:eastAsia="ja-JP"/>
      </w:rPr>
      <w:tab/>
    </w:r>
    <w:r w:rsidR="001D6FBB"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r>
      <w:rPr>
        <w:sz w:val="16"/>
        <w:szCs w:val="16"/>
        <w:lang w:eastAsia="ja-JP"/>
      </w:rPr>
      <w:tab/>
    </w:r>
    <w:proofErr w:type="spellStart"/>
    <w:r>
      <w:rPr>
        <w:spacing w:val="-2"/>
        <w:sz w:val="16"/>
        <w:szCs w:val="16"/>
      </w:rPr>
      <w:t>Techninė</w:t>
    </w:r>
    <w:proofErr w:type="spellEnd"/>
    <w:r>
      <w:rPr>
        <w:spacing w:val="-2"/>
        <w:sz w:val="16"/>
        <w:szCs w:val="16"/>
      </w:rPr>
      <w:t xml:space="preserve"> </w:t>
    </w:r>
    <w:proofErr w:type="spellStart"/>
    <w:r>
      <w:rPr>
        <w:spacing w:val="-2"/>
        <w:sz w:val="16"/>
        <w:szCs w:val="16"/>
      </w:rPr>
      <w:t>specifikacija</w:t>
    </w:r>
    <w:proofErr w:type="spellEnd"/>
  </w:p>
  <w:p w14:paraId="33EC0EEE" w14:textId="57C41E60" w:rsidR="00594731" w:rsidRPr="00BF225B" w:rsidRDefault="00594731" w:rsidP="00BF225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D68"/>
    <w:multiLevelType w:val="multilevel"/>
    <w:tmpl w:val="B442F722"/>
    <w:lvl w:ilvl="0">
      <w:start w:val="1"/>
      <w:numFmt w:val="upperRoman"/>
      <w:pStyle w:val="Antrat2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0940A5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7333E36"/>
    <w:multiLevelType w:val="multilevel"/>
    <w:tmpl w:val="FF20F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C301788"/>
    <w:multiLevelType w:val="hybridMultilevel"/>
    <w:tmpl w:val="E726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346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216916"/>
    <w:multiLevelType w:val="multilevel"/>
    <w:tmpl w:val="970063D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82D0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166C06"/>
    <w:multiLevelType w:val="hybridMultilevel"/>
    <w:tmpl w:val="BFE07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47A0"/>
    <w:multiLevelType w:val="hybridMultilevel"/>
    <w:tmpl w:val="1984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42A0"/>
    <w:multiLevelType w:val="hybridMultilevel"/>
    <w:tmpl w:val="4F38654C"/>
    <w:lvl w:ilvl="0" w:tplc="C21A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B2E1B"/>
    <w:multiLevelType w:val="multilevel"/>
    <w:tmpl w:val="701A0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"/>
        <w:w w:val="100"/>
        <w:sz w:val="24"/>
        <w:szCs w:val="24"/>
        <w:lang w:val="lt" w:eastAsia="lt" w:bidi="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trike w:val="0"/>
        <w:spacing w:val="-2"/>
        <w:w w:val="100"/>
        <w:sz w:val="24"/>
        <w:szCs w:val="24"/>
        <w:lang w:val="lt" w:eastAsia="lt" w:bidi="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lang w:val="lt" w:eastAsia="lt" w:bidi="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lang w:val="lt" w:eastAsia="lt" w:bidi="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lang w:val="lt" w:eastAsia="lt" w:bidi="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lang w:val="lt" w:eastAsia="lt" w:bidi="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lang w:val="lt" w:eastAsia="lt" w:bidi="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lang w:val="lt" w:eastAsia="lt" w:bidi="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lang w:val="lt" w:eastAsia="lt" w:bidi="lt"/>
      </w:r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A279BB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066892"/>
    <w:multiLevelType w:val="hybridMultilevel"/>
    <w:tmpl w:val="6900AA2C"/>
    <w:lvl w:ilvl="0" w:tplc="FBE664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0081309"/>
    <w:multiLevelType w:val="multilevel"/>
    <w:tmpl w:val="B54E1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0C4270"/>
    <w:multiLevelType w:val="hybridMultilevel"/>
    <w:tmpl w:val="F0B26BE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C54119"/>
    <w:multiLevelType w:val="multilevel"/>
    <w:tmpl w:val="3536DB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B0AED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E7E39"/>
    <w:multiLevelType w:val="multilevel"/>
    <w:tmpl w:val="581473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AE85648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802160715">
    <w:abstractNumId w:val="9"/>
  </w:num>
  <w:num w:numId="2" w16cid:durableId="1635865000">
    <w:abstractNumId w:val="16"/>
  </w:num>
  <w:num w:numId="3" w16cid:durableId="273900351">
    <w:abstractNumId w:val="26"/>
  </w:num>
  <w:num w:numId="4" w16cid:durableId="711000080">
    <w:abstractNumId w:val="22"/>
  </w:num>
  <w:num w:numId="5" w16cid:durableId="118569665">
    <w:abstractNumId w:val="14"/>
  </w:num>
  <w:num w:numId="6" w16cid:durableId="848564597">
    <w:abstractNumId w:val="10"/>
  </w:num>
  <w:num w:numId="7" w16cid:durableId="944119883">
    <w:abstractNumId w:val="3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1731535913">
    <w:abstractNumId w:val="12"/>
  </w:num>
  <w:num w:numId="9" w16cid:durableId="143669345">
    <w:abstractNumId w:val="24"/>
  </w:num>
  <w:num w:numId="10" w16cid:durableId="247543242">
    <w:abstractNumId w:val="15"/>
  </w:num>
  <w:num w:numId="11" w16cid:durableId="133256588">
    <w:abstractNumId w:val="13"/>
  </w:num>
  <w:num w:numId="12" w16cid:durableId="807817499">
    <w:abstractNumId w:val="18"/>
  </w:num>
  <w:num w:numId="13" w16cid:durableId="133387578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 w16cid:durableId="906106571">
    <w:abstractNumId w:val="7"/>
  </w:num>
  <w:num w:numId="15" w16cid:durableId="318845276">
    <w:abstractNumId w:val="21"/>
  </w:num>
  <w:num w:numId="16" w16cid:durableId="412361950">
    <w:abstractNumId w:val="17"/>
  </w:num>
  <w:num w:numId="17" w16cid:durableId="1097746512">
    <w:abstractNumId w:val="19"/>
  </w:num>
  <w:num w:numId="18" w16cid:durableId="784929507">
    <w:abstractNumId w:val="25"/>
  </w:num>
  <w:num w:numId="19" w16cid:durableId="1143037918">
    <w:abstractNumId w:val="5"/>
  </w:num>
  <w:num w:numId="20" w16cid:durableId="1693993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587621">
    <w:abstractNumId w:val="23"/>
  </w:num>
  <w:num w:numId="22" w16cid:durableId="1232930294">
    <w:abstractNumId w:val="1"/>
  </w:num>
  <w:num w:numId="23" w16cid:durableId="132458">
    <w:abstractNumId w:val="6"/>
  </w:num>
  <w:num w:numId="24" w16cid:durableId="1402097815">
    <w:abstractNumId w:val="8"/>
  </w:num>
  <w:num w:numId="25" w16cid:durableId="652947503">
    <w:abstractNumId w:val="2"/>
  </w:num>
  <w:num w:numId="26" w16cid:durableId="930818211">
    <w:abstractNumId w:val="0"/>
  </w:num>
  <w:num w:numId="27" w16cid:durableId="1609584498">
    <w:abstractNumId w:val="20"/>
  </w:num>
  <w:num w:numId="28" w16cid:durableId="1279335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9682901">
    <w:abstractNumId w:val="4"/>
  </w:num>
  <w:num w:numId="30" w16cid:durableId="516699635">
    <w:abstractNumId w:val="11"/>
  </w:num>
  <w:num w:numId="31" w16cid:durableId="1391028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8C"/>
    <w:rsid w:val="00004260"/>
    <w:rsid w:val="0000631E"/>
    <w:rsid w:val="0001084E"/>
    <w:rsid w:val="00010F4B"/>
    <w:rsid w:val="0001109B"/>
    <w:rsid w:val="0001233E"/>
    <w:rsid w:val="000125FF"/>
    <w:rsid w:val="00013A5E"/>
    <w:rsid w:val="00014AAC"/>
    <w:rsid w:val="00014B12"/>
    <w:rsid w:val="0001564C"/>
    <w:rsid w:val="000169E6"/>
    <w:rsid w:val="00020842"/>
    <w:rsid w:val="00023A81"/>
    <w:rsid w:val="0002423D"/>
    <w:rsid w:val="00030D96"/>
    <w:rsid w:val="00030DBC"/>
    <w:rsid w:val="00031843"/>
    <w:rsid w:val="00032EC3"/>
    <w:rsid w:val="0003331A"/>
    <w:rsid w:val="00033E38"/>
    <w:rsid w:val="00034DD5"/>
    <w:rsid w:val="00034FA6"/>
    <w:rsid w:val="000412A2"/>
    <w:rsid w:val="00042F96"/>
    <w:rsid w:val="00045EEE"/>
    <w:rsid w:val="0004627C"/>
    <w:rsid w:val="000467ED"/>
    <w:rsid w:val="000472EF"/>
    <w:rsid w:val="000522D2"/>
    <w:rsid w:val="00056E06"/>
    <w:rsid w:val="000570E1"/>
    <w:rsid w:val="000600C2"/>
    <w:rsid w:val="000606C5"/>
    <w:rsid w:val="000644F7"/>
    <w:rsid w:val="0007030A"/>
    <w:rsid w:val="00070F80"/>
    <w:rsid w:val="00072971"/>
    <w:rsid w:val="00073B50"/>
    <w:rsid w:val="000762C7"/>
    <w:rsid w:val="00077A2F"/>
    <w:rsid w:val="00080C10"/>
    <w:rsid w:val="000818EF"/>
    <w:rsid w:val="00081F5E"/>
    <w:rsid w:val="00083079"/>
    <w:rsid w:val="00083E13"/>
    <w:rsid w:val="000858D3"/>
    <w:rsid w:val="00085E8A"/>
    <w:rsid w:val="0008600B"/>
    <w:rsid w:val="00090FBC"/>
    <w:rsid w:val="00091FCA"/>
    <w:rsid w:val="0009369D"/>
    <w:rsid w:val="00093D0D"/>
    <w:rsid w:val="000942F5"/>
    <w:rsid w:val="000953A5"/>
    <w:rsid w:val="000A182F"/>
    <w:rsid w:val="000A3AEC"/>
    <w:rsid w:val="000B2BBE"/>
    <w:rsid w:val="000B4EEB"/>
    <w:rsid w:val="000B5065"/>
    <w:rsid w:val="000B551A"/>
    <w:rsid w:val="000C0D84"/>
    <w:rsid w:val="000C447D"/>
    <w:rsid w:val="000C5579"/>
    <w:rsid w:val="000C7329"/>
    <w:rsid w:val="000C7EBC"/>
    <w:rsid w:val="000D038F"/>
    <w:rsid w:val="000D04D2"/>
    <w:rsid w:val="000D08E4"/>
    <w:rsid w:val="000D0AD2"/>
    <w:rsid w:val="000D0D42"/>
    <w:rsid w:val="000D1981"/>
    <w:rsid w:val="000D2577"/>
    <w:rsid w:val="000D26DD"/>
    <w:rsid w:val="000D2D5C"/>
    <w:rsid w:val="000D49CC"/>
    <w:rsid w:val="000D677A"/>
    <w:rsid w:val="000E0A63"/>
    <w:rsid w:val="000E2C39"/>
    <w:rsid w:val="000E31A4"/>
    <w:rsid w:val="000E4EF6"/>
    <w:rsid w:val="000E52B1"/>
    <w:rsid w:val="000F08AE"/>
    <w:rsid w:val="000F1ACF"/>
    <w:rsid w:val="000F2159"/>
    <w:rsid w:val="000F2E9E"/>
    <w:rsid w:val="000F2EFE"/>
    <w:rsid w:val="000F392D"/>
    <w:rsid w:val="000F3EBC"/>
    <w:rsid w:val="000F410D"/>
    <w:rsid w:val="000F4F6D"/>
    <w:rsid w:val="000F5786"/>
    <w:rsid w:val="000F58DA"/>
    <w:rsid w:val="000F59C7"/>
    <w:rsid w:val="000F7E60"/>
    <w:rsid w:val="0010040C"/>
    <w:rsid w:val="00106634"/>
    <w:rsid w:val="00110714"/>
    <w:rsid w:val="00112659"/>
    <w:rsid w:val="00115849"/>
    <w:rsid w:val="00115B83"/>
    <w:rsid w:val="00115F1D"/>
    <w:rsid w:val="00116AEC"/>
    <w:rsid w:val="00121F6F"/>
    <w:rsid w:val="001226B2"/>
    <w:rsid w:val="001226CA"/>
    <w:rsid w:val="00122B09"/>
    <w:rsid w:val="0012317D"/>
    <w:rsid w:val="0012326A"/>
    <w:rsid w:val="00125CFB"/>
    <w:rsid w:val="00125CFD"/>
    <w:rsid w:val="0012604E"/>
    <w:rsid w:val="00130969"/>
    <w:rsid w:val="0013282F"/>
    <w:rsid w:val="0013331B"/>
    <w:rsid w:val="001349AF"/>
    <w:rsid w:val="00136E46"/>
    <w:rsid w:val="00136EC4"/>
    <w:rsid w:val="00137E13"/>
    <w:rsid w:val="001429B4"/>
    <w:rsid w:val="00142AC8"/>
    <w:rsid w:val="00143D43"/>
    <w:rsid w:val="00144A9B"/>
    <w:rsid w:val="00144B88"/>
    <w:rsid w:val="0014561B"/>
    <w:rsid w:val="00147A9B"/>
    <w:rsid w:val="00147EC6"/>
    <w:rsid w:val="00150C6A"/>
    <w:rsid w:val="00150F2E"/>
    <w:rsid w:val="001511D3"/>
    <w:rsid w:val="00151E8D"/>
    <w:rsid w:val="0015202A"/>
    <w:rsid w:val="001522D5"/>
    <w:rsid w:val="00152632"/>
    <w:rsid w:val="00153499"/>
    <w:rsid w:val="0015494E"/>
    <w:rsid w:val="001554EA"/>
    <w:rsid w:val="00155503"/>
    <w:rsid w:val="00155576"/>
    <w:rsid w:val="00157954"/>
    <w:rsid w:val="00160A7F"/>
    <w:rsid w:val="00162C7F"/>
    <w:rsid w:val="001641D0"/>
    <w:rsid w:val="001660D0"/>
    <w:rsid w:val="00170277"/>
    <w:rsid w:val="0017076E"/>
    <w:rsid w:val="00171575"/>
    <w:rsid w:val="001733CF"/>
    <w:rsid w:val="00174122"/>
    <w:rsid w:val="00175B6F"/>
    <w:rsid w:val="00177B4A"/>
    <w:rsid w:val="00181555"/>
    <w:rsid w:val="00185001"/>
    <w:rsid w:val="001859C2"/>
    <w:rsid w:val="00185E24"/>
    <w:rsid w:val="00191825"/>
    <w:rsid w:val="001941D1"/>
    <w:rsid w:val="00197513"/>
    <w:rsid w:val="001A0CAC"/>
    <w:rsid w:val="001A248D"/>
    <w:rsid w:val="001A6C64"/>
    <w:rsid w:val="001A7DC9"/>
    <w:rsid w:val="001B2731"/>
    <w:rsid w:val="001B27DF"/>
    <w:rsid w:val="001B4773"/>
    <w:rsid w:val="001B501A"/>
    <w:rsid w:val="001B5295"/>
    <w:rsid w:val="001B53F1"/>
    <w:rsid w:val="001B5569"/>
    <w:rsid w:val="001B6BE1"/>
    <w:rsid w:val="001B6FDC"/>
    <w:rsid w:val="001C069E"/>
    <w:rsid w:val="001C0737"/>
    <w:rsid w:val="001C1A76"/>
    <w:rsid w:val="001C54FE"/>
    <w:rsid w:val="001C5637"/>
    <w:rsid w:val="001C65DF"/>
    <w:rsid w:val="001C67BD"/>
    <w:rsid w:val="001C7098"/>
    <w:rsid w:val="001C7C99"/>
    <w:rsid w:val="001D1313"/>
    <w:rsid w:val="001D1C3A"/>
    <w:rsid w:val="001D2270"/>
    <w:rsid w:val="001D3C1F"/>
    <w:rsid w:val="001D4AD7"/>
    <w:rsid w:val="001D5038"/>
    <w:rsid w:val="001D5D84"/>
    <w:rsid w:val="001D6FBB"/>
    <w:rsid w:val="001E037B"/>
    <w:rsid w:val="001E48CF"/>
    <w:rsid w:val="001E4F84"/>
    <w:rsid w:val="001F3E6F"/>
    <w:rsid w:val="001F432D"/>
    <w:rsid w:val="001F461D"/>
    <w:rsid w:val="001F4EB4"/>
    <w:rsid w:val="001F60A0"/>
    <w:rsid w:val="001F64DC"/>
    <w:rsid w:val="001F6D86"/>
    <w:rsid w:val="002002F7"/>
    <w:rsid w:val="002004BC"/>
    <w:rsid w:val="0020082F"/>
    <w:rsid w:val="00201CCF"/>
    <w:rsid w:val="00203F40"/>
    <w:rsid w:val="0020457F"/>
    <w:rsid w:val="002064F5"/>
    <w:rsid w:val="0020799D"/>
    <w:rsid w:val="002109ED"/>
    <w:rsid w:val="00211A4F"/>
    <w:rsid w:val="00214E5E"/>
    <w:rsid w:val="00215A17"/>
    <w:rsid w:val="002179DC"/>
    <w:rsid w:val="0022274F"/>
    <w:rsid w:val="0022365A"/>
    <w:rsid w:val="002244B8"/>
    <w:rsid w:val="00225B82"/>
    <w:rsid w:val="00225CF2"/>
    <w:rsid w:val="0022701A"/>
    <w:rsid w:val="00230E6D"/>
    <w:rsid w:val="00230FF0"/>
    <w:rsid w:val="002326DD"/>
    <w:rsid w:val="00233F73"/>
    <w:rsid w:val="002341E6"/>
    <w:rsid w:val="00241456"/>
    <w:rsid w:val="002414A9"/>
    <w:rsid w:val="00242370"/>
    <w:rsid w:val="002437E6"/>
    <w:rsid w:val="002447B1"/>
    <w:rsid w:val="00247CF8"/>
    <w:rsid w:val="00247F02"/>
    <w:rsid w:val="00252542"/>
    <w:rsid w:val="00252BF0"/>
    <w:rsid w:val="00255624"/>
    <w:rsid w:val="002558E6"/>
    <w:rsid w:val="0025689F"/>
    <w:rsid w:val="00257176"/>
    <w:rsid w:val="00261B6F"/>
    <w:rsid w:val="00261FAE"/>
    <w:rsid w:val="00262744"/>
    <w:rsid w:val="00262F50"/>
    <w:rsid w:val="002634C6"/>
    <w:rsid w:val="00263F6B"/>
    <w:rsid w:val="00267098"/>
    <w:rsid w:val="002677C5"/>
    <w:rsid w:val="00267E09"/>
    <w:rsid w:val="00271C54"/>
    <w:rsid w:val="00273217"/>
    <w:rsid w:val="00273623"/>
    <w:rsid w:val="0027401B"/>
    <w:rsid w:val="00274B50"/>
    <w:rsid w:val="00275BCA"/>
    <w:rsid w:val="00275CE7"/>
    <w:rsid w:val="00276A77"/>
    <w:rsid w:val="00281493"/>
    <w:rsid w:val="00282B39"/>
    <w:rsid w:val="002864D1"/>
    <w:rsid w:val="002878AA"/>
    <w:rsid w:val="00290574"/>
    <w:rsid w:val="00291003"/>
    <w:rsid w:val="0029121A"/>
    <w:rsid w:val="00292100"/>
    <w:rsid w:val="00293CD5"/>
    <w:rsid w:val="0029689C"/>
    <w:rsid w:val="002A047C"/>
    <w:rsid w:val="002A0FA5"/>
    <w:rsid w:val="002A3E13"/>
    <w:rsid w:val="002A7341"/>
    <w:rsid w:val="002B0156"/>
    <w:rsid w:val="002B13DB"/>
    <w:rsid w:val="002B18EF"/>
    <w:rsid w:val="002B2DD6"/>
    <w:rsid w:val="002B3228"/>
    <w:rsid w:val="002B39A7"/>
    <w:rsid w:val="002B7E4A"/>
    <w:rsid w:val="002C0EA4"/>
    <w:rsid w:val="002C2D86"/>
    <w:rsid w:val="002C3370"/>
    <w:rsid w:val="002C457F"/>
    <w:rsid w:val="002C6107"/>
    <w:rsid w:val="002D496C"/>
    <w:rsid w:val="002D52F9"/>
    <w:rsid w:val="002D5486"/>
    <w:rsid w:val="002D5C53"/>
    <w:rsid w:val="002D7041"/>
    <w:rsid w:val="002D77E2"/>
    <w:rsid w:val="002E0511"/>
    <w:rsid w:val="002E3277"/>
    <w:rsid w:val="002E4027"/>
    <w:rsid w:val="002E448C"/>
    <w:rsid w:val="002E6987"/>
    <w:rsid w:val="002E6B47"/>
    <w:rsid w:val="002E7180"/>
    <w:rsid w:val="002E79E3"/>
    <w:rsid w:val="002F01CD"/>
    <w:rsid w:val="002F1346"/>
    <w:rsid w:val="002F178B"/>
    <w:rsid w:val="002F28AA"/>
    <w:rsid w:val="002F30FD"/>
    <w:rsid w:val="002F32B6"/>
    <w:rsid w:val="002F4721"/>
    <w:rsid w:val="002F48F7"/>
    <w:rsid w:val="002F6508"/>
    <w:rsid w:val="002F76E6"/>
    <w:rsid w:val="003019FD"/>
    <w:rsid w:val="00304EBA"/>
    <w:rsid w:val="003061A1"/>
    <w:rsid w:val="0030690D"/>
    <w:rsid w:val="00310914"/>
    <w:rsid w:val="00310D1F"/>
    <w:rsid w:val="00310F29"/>
    <w:rsid w:val="00311AFD"/>
    <w:rsid w:val="00312BEC"/>
    <w:rsid w:val="00312E74"/>
    <w:rsid w:val="003136CF"/>
    <w:rsid w:val="00313D0D"/>
    <w:rsid w:val="003219FE"/>
    <w:rsid w:val="00321A39"/>
    <w:rsid w:val="0032375A"/>
    <w:rsid w:val="00326C45"/>
    <w:rsid w:val="00327AEE"/>
    <w:rsid w:val="00330E30"/>
    <w:rsid w:val="00331401"/>
    <w:rsid w:val="003326A6"/>
    <w:rsid w:val="00334BA4"/>
    <w:rsid w:val="00336C97"/>
    <w:rsid w:val="003411B3"/>
    <w:rsid w:val="00344E1C"/>
    <w:rsid w:val="00344E5A"/>
    <w:rsid w:val="00345A7E"/>
    <w:rsid w:val="0034643E"/>
    <w:rsid w:val="003479AB"/>
    <w:rsid w:val="0035189D"/>
    <w:rsid w:val="0035194F"/>
    <w:rsid w:val="00351D99"/>
    <w:rsid w:val="00352D89"/>
    <w:rsid w:val="0035413D"/>
    <w:rsid w:val="00354A33"/>
    <w:rsid w:val="00354E67"/>
    <w:rsid w:val="003552E6"/>
    <w:rsid w:val="00355449"/>
    <w:rsid w:val="00356B2E"/>
    <w:rsid w:val="00356D33"/>
    <w:rsid w:val="00356EEE"/>
    <w:rsid w:val="00357A9D"/>
    <w:rsid w:val="003613F2"/>
    <w:rsid w:val="00361EEA"/>
    <w:rsid w:val="00364A33"/>
    <w:rsid w:val="00371253"/>
    <w:rsid w:val="003717AD"/>
    <w:rsid w:val="00372A6E"/>
    <w:rsid w:val="00372A91"/>
    <w:rsid w:val="0037490C"/>
    <w:rsid w:val="0037593F"/>
    <w:rsid w:val="00375B20"/>
    <w:rsid w:val="00376B85"/>
    <w:rsid w:val="00376BC6"/>
    <w:rsid w:val="003777D7"/>
    <w:rsid w:val="0038132B"/>
    <w:rsid w:val="00382DDB"/>
    <w:rsid w:val="00383487"/>
    <w:rsid w:val="0038397F"/>
    <w:rsid w:val="00384A57"/>
    <w:rsid w:val="00385849"/>
    <w:rsid w:val="00392E4C"/>
    <w:rsid w:val="003939AA"/>
    <w:rsid w:val="00395C97"/>
    <w:rsid w:val="003A03DB"/>
    <w:rsid w:val="003A1260"/>
    <w:rsid w:val="003A151F"/>
    <w:rsid w:val="003A15A9"/>
    <w:rsid w:val="003A1E07"/>
    <w:rsid w:val="003A2794"/>
    <w:rsid w:val="003A309D"/>
    <w:rsid w:val="003A34C5"/>
    <w:rsid w:val="003A3A86"/>
    <w:rsid w:val="003A4240"/>
    <w:rsid w:val="003A6793"/>
    <w:rsid w:val="003A679E"/>
    <w:rsid w:val="003A7DCB"/>
    <w:rsid w:val="003B0997"/>
    <w:rsid w:val="003B1A3E"/>
    <w:rsid w:val="003B7102"/>
    <w:rsid w:val="003C03E3"/>
    <w:rsid w:val="003C213C"/>
    <w:rsid w:val="003C3502"/>
    <w:rsid w:val="003C5F1E"/>
    <w:rsid w:val="003C5F95"/>
    <w:rsid w:val="003C6BBE"/>
    <w:rsid w:val="003D6453"/>
    <w:rsid w:val="003D6B14"/>
    <w:rsid w:val="003D6B95"/>
    <w:rsid w:val="003D7441"/>
    <w:rsid w:val="003D7579"/>
    <w:rsid w:val="003D796F"/>
    <w:rsid w:val="003E1B17"/>
    <w:rsid w:val="003E27F6"/>
    <w:rsid w:val="003E53F6"/>
    <w:rsid w:val="003E66DC"/>
    <w:rsid w:val="003E6798"/>
    <w:rsid w:val="003E73AA"/>
    <w:rsid w:val="003E7674"/>
    <w:rsid w:val="003F0468"/>
    <w:rsid w:val="003F1865"/>
    <w:rsid w:val="003F1D37"/>
    <w:rsid w:val="003F1DCF"/>
    <w:rsid w:val="003F2A13"/>
    <w:rsid w:val="003F38D7"/>
    <w:rsid w:val="003F3D6A"/>
    <w:rsid w:val="003F470C"/>
    <w:rsid w:val="004005A1"/>
    <w:rsid w:val="004019F3"/>
    <w:rsid w:val="00401E55"/>
    <w:rsid w:val="0040422C"/>
    <w:rsid w:val="00405115"/>
    <w:rsid w:val="0040511E"/>
    <w:rsid w:val="00405442"/>
    <w:rsid w:val="0040596E"/>
    <w:rsid w:val="004062C7"/>
    <w:rsid w:val="00406339"/>
    <w:rsid w:val="004071C2"/>
    <w:rsid w:val="00410789"/>
    <w:rsid w:val="00412887"/>
    <w:rsid w:val="00412B63"/>
    <w:rsid w:val="0041531F"/>
    <w:rsid w:val="00420C66"/>
    <w:rsid w:val="00421D56"/>
    <w:rsid w:val="00422962"/>
    <w:rsid w:val="00422C7C"/>
    <w:rsid w:val="004231D7"/>
    <w:rsid w:val="004234A4"/>
    <w:rsid w:val="00426950"/>
    <w:rsid w:val="004270F2"/>
    <w:rsid w:val="00427F46"/>
    <w:rsid w:val="00430826"/>
    <w:rsid w:val="00430A00"/>
    <w:rsid w:val="00431DB7"/>
    <w:rsid w:val="00432251"/>
    <w:rsid w:val="0043291F"/>
    <w:rsid w:val="004338B8"/>
    <w:rsid w:val="004338D3"/>
    <w:rsid w:val="00434E40"/>
    <w:rsid w:val="0043656C"/>
    <w:rsid w:val="00437340"/>
    <w:rsid w:val="0044051C"/>
    <w:rsid w:val="00441334"/>
    <w:rsid w:val="00441443"/>
    <w:rsid w:val="00443ABC"/>
    <w:rsid w:val="004450B7"/>
    <w:rsid w:val="004466D3"/>
    <w:rsid w:val="00447D44"/>
    <w:rsid w:val="004538EA"/>
    <w:rsid w:val="0045411C"/>
    <w:rsid w:val="00454B12"/>
    <w:rsid w:val="00455623"/>
    <w:rsid w:val="004606DF"/>
    <w:rsid w:val="00460B77"/>
    <w:rsid w:val="00460F96"/>
    <w:rsid w:val="004618FA"/>
    <w:rsid w:val="00461E0D"/>
    <w:rsid w:val="00462C19"/>
    <w:rsid w:val="00462E9F"/>
    <w:rsid w:val="00464227"/>
    <w:rsid w:val="00464633"/>
    <w:rsid w:val="00465EAB"/>
    <w:rsid w:val="004663C0"/>
    <w:rsid w:val="0046717A"/>
    <w:rsid w:val="0047086D"/>
    <w:rsid w:val="004715CA"/>
    <w:rsid w:val="00472298"/>
    <w:rsid w:val="00472AC6"/>
    <w:rsid w:val="00472EB9"/>
    <w:rsid w:val="00473124"/>
    <w:rsid w:val="0047424B"/>
    <w:rsid w:val="00475000"/>
    <w:rsid w:val="004761A4"/>
    <w:rsid w:val="004764D7"/>
    <w:rsid w:val="00476D1A"/>
    <w:rsid w:val="0048081C"/>
    <w:rsid w:val="00480FA9"/>
    <w:rsid w:val="00481CB1"/>
    <w:rsid w:val="00483AB4"/>
    <w:rsid w:val="00484439"/>
    <w:rsid w:val="00491EFE"/>
    <w:rsid w:val="004926A9"/>
    <w:rsid w:val="00492CF9"/>
    <w:rsid w:val="00492E19"/>
    <w:rsid w:val="0049401F"/>
    <w:rsid w:val="0049552B"/>
    <w:rsid w:val="0049711B"/>
    <w:rsid w:val="0049783C"/>
    <w:rsid w:val="004A04A7"/>
    <w:rsid w:val="004A1B85"/>
    <w:rsid w:val="004A1C0B"/>
    <w:rsid w:val="004A32ED"/>
    <w:rsid w:val="004A3EBC"/>
    <w:rsid w:val="004A4A9E"/>
    <w:rsid w:val="004A6C68"/>
    <w:rsid w:val="004A6CD3"/>
    <w:rsid w:val="004A7104"/>
    <w:rsid w:val="004A7D35"/>
    <w:rsid w:val="004B02BF"/>
    <w:rsid w:val="004B132D"/>
    <w:rsid w:val="004B1A6F"/>
    <w:rsid w:val="004B2D3E"/>
    <w:rsid w:val="004B351B"/>
    <w:rsid w:val="004B3CAD"/>
    <w:rsid w:val="004B45E3"/>
    <w:rsid w:val="004B50C9"/>
    <w:rsid w:val="004B54DD"/>
    <w:rsid w:val="004B6B77"/>
    <w:rsid w:val="004C0198"/>
    <w:rsid w:val="004C025A"/>
    <w:rsid w:val="004C0946"/>
    <w:rsid w:val="004C1776"/>
    <w:rsid w:val="004C1C82"/>
    <w:rsid w:val="004C2380"/>
    <w:rsid w:val="004C2FF4"/>
    <w:rsid w:val="004C538E"/>
    <w:rsid w:val="004C60E5"/>
    <w:rsid w:val="004C63D5"/>
    <w:rsid w:val="004C6634"/>
    <w:rsid w:val="004D2E1A"/>
    <w:rsid w:val="004D42AC"/>
    <w:rsid w:val="004D6A56"/>
    <w:rsid w:val="004D7E5C"/>
    <w:rsid w:val="004D7F9E"/>
    <w:rsid w:val="004E048B"/>
    <w:rsid w:val="004E190C"/>
    <w:rsid w:val="004E2CFF"/>
    <w:rsid w:val="004E4173"/>
    <w:rsid w:val="004E7D74"/>
    <w:rsid w:val="004F11DA"/>
    <w:rsid w:val="004F43CA"/>
    <w:rsid w:val="004F5032"/>
    <w:rsid w:val="004F7E70"/>
    <w:rsid w:val="00500104"/>
    <w:rsid w:val="005017FA"/>
    <w:rsid w:val="005026EF"/>
    <w:rsid w:val="00503272"/>
    <w:rsid w:val="00505283"/>
    <w:rsid w:val="0050548A"/>
    <w:rsid w:val="00505FC0"/>
    <w:rsid w:val="00506154"/>
    <w:rsid w:val="005061BA"/>
    <w:rsid w:val="00514FBF"/>
    <w:rsid w:val="00515D19"/>
    <w:rsid w:val="00516F7D"/>
    <w:rsid w:val="0051787D"/>
    <w:rsid w:val="00517A5B"/>
    <w:rsid w:val="0052033F"/>
    <w:rsid w:val="00522A76"/>
    <w:rsid w:val="00523A11"/>
    <w:rsid w:val="005279AA"/>
    <w:rsid w:val="00530833"/>
    <w:rsid w:val="005322A4"/>
    <w:rsid w:val="005340C8"/>
    <w:rsid w:val="00534521"/>
    <w:rsid w:val="005353DC"/>
    <w:rsid w:val="00541B4C"/>
    <w:rsid w:val="00542656"/>
    <w:rsid w:val="0054351B"/>
    <w:rsid w:val="0054555C"/>
    <w:rsid w:val="00546B07"/>
    <w:rsid w:val="0055118E"/>
    <w:rsid w:val="00553CDF"/>
    <w:rsid w:val="00554C78"/>
    <w:rsid w:val="00555A09"/>
    <w:rsid w:val="00555A26"/>
    <w:rsid w:val="0055683F"/>
    <w:rsid w:val="00557A65"/>
    <w:rsid w:val="00561C64"/>
    <w:rsid w:val="00563443"/>
    <w:rsid w:val="00564C06"/>
    <w:rsid w:val="005657E6"/>
    <w:rsid w:val="00566329"/>
    <w:rsid w:val="00566DDF"/>
    <w:rsid w:val="00567C57"/>
    <w:rsid w:val="00570066"/>
    <w:rsid w:val="00570285"/>
    <w:rsid w:val="00571068"/>
    <w:rsid w:val="00571BFA"/>
    <w:rsid w:val="00571FD3"/>
    <w:rsid w:val="00572BD7"/>
    <w:rsid w:val="0057333C"/>
    <w:rsid w:val="0057371D"/>
    <w:rsid w:val="005745F2"/>
    <w:rsid w:val="00574E5A"/>
    <w:rsid w:val="00577356"/>
    <w:rsid w:val="00577704"/>
    <w:rsid w:val="00577AEE"/>
    <w:rsid w:val="00580D4F"/>
    <w:rsid w:val="005812C9"/>
    <w:rsid w:val="005830CD"/>
    <w:rsid w:val="0058361F"/>
    <w:rsid w:val="0058589E"/>
    <w:rsid w:val="005907FE"/>
    <w:rsid w:val="00594731"/>
    <w:rsid w:val="00595ECB"/>
    <w:rsid w:val="005974C0"/>
    <w:rsid w:val="00597543"/>
    <w:rsid w:val="005A0ED9"/>
    <w:rsid w:val="005A0F8B"/>
    <w:rsid w:val="005A239D"/>
    <w:rsid w:val="005A2D80"/>
    <w:rsid w:val="005A4314"/>
    <w:rsid w:val="005A56AB"/>
    <w:rsid w:val="005A62C1"/>
    <w:rsid w:val="005A7064"/>
    <w:rsid w:val="005A7330"/>
    <w:rsid w:val="005B0516"/>
    <w:rsid w:val="005B176A"/>
    <w:rsid w:val="005B2C02"/>
    <w:rsid w:val="005B315A"/>
    <w:rsid w:val="005B3AFB"/>
    <w:rsid w:val="005B5452"/>
    <w:rsid w:val="005B716B"/>
    <w:rsid w:val="005B7749"/>
    <w:rsid w:val="005B7FBA"/>
    <w:rsid w:val="005C5A6B"/>
    <w:rsid w:val="005C6441"/>
    <w:rsid w:val="005C6C81"/>
    <w:rsid w:val="005C75B4"/>
    <w:rsid w:val="005D0137"/>
    <w:rsid w:val="005D1598"/>
    <w:rsid w:val="005D17C6"/>
    <w:rsid w:val="005D28C3"/>
    <w:rsid w:val="005D3319"/>
    <w:rsid w:val="005D34EF"/>
    <w:rsid w:val="005D4BEC"/>
    <w:rsid w:val="005E0261"/>
    <w:rsid w:val="005E19CC"/>
    <w:rsid w:val="005E2E7C"/>
    <w:rsid w:val="005E3218"/>
    <w:rsid w:val="005E3E91"/>
    <w:rsid w:val="005E5DB0"/>
    <w:rsid w:val="005F23B7"/>
    <w:rsid w:val="005F2572"/>
    <w:rsid w:val="005F60BC"/>
    <w:rsid w:val="005F6CFA"/>
    <w:rsid w:val="006000EE"/>
    <w:rsid w:val="00601652"/>
    <w:rsid w:val="00604284"/>
    <w:rsid w:val="006102B7"/>
    <w:rsid w:val="00610F05"/>
    <w:rsid w:val="00610FF7"/>
    <w:rsid w:val="00611819"/>
    <w:rsid w:val="006122DD"/>
    <w:rsid w:val="00612EDD"/>
    <w:rsid w:val="00612FF1"/>
    <w:rsid w:val="0061506F"/>
    <w:rsid w:val="006176C9"/>
    <w:rsid w:val="00620032"/>
    <w:rsid w:val="006219A3"/>
    <w:rsid w:val="0062312F"/>
    <w:rsid w:val="006240C1"/>
    <w:rsid w:val="00625F3D"/>
    <w:rsid w:val="006328EA"/>
    <w:rsid w:val="00634561"/>
    <w:rsid w:val="006364AE"/>
    <w:rsid w:val="00642242"/>
    <w:rsid w:val="00646DD0"/>
    <w:rsid w:val="00652BD1"/>
    <w:rsid w:val="00653AC0"/>
    <w:rsid w:val="00653F4A"/>
    <w:rsid w:val="00656AB8"/>
    <w:rsid w:val="00656EB3"/>
    <w:rsid w:val="00657773"/>
    <w:rsid w:val="006578FC"/>
    <w:rsid w:val="00661936"/>
    <w:rsid w:val="0066218E"/>
    <w:rsid w:val="00662925"/>
    <w:rsid w:val="006657D9"/>
    <w:rsid w:val="0066662A"/>
    <w:rsid w:val="006666A0"/>
    <w:rsid w:val="00667455"/>
    <w:rsid w:val="006732FE"/>
    <w:rsid w:val="00673588"/>
    <w:rsid w:val="006753E3"/>
    <w:rsid w:val="0067567C"/>
    <w:rsid w:val="00675B32"/>
    <w:rsid w:val="006761E8"/>
    <w:rsid w:val="00680810"/>
    <w:rsid w:val="00680C4F"/>
    <w:rsid w:val="00681AF3"/>
    <w:rsid w:val="00681F70"/>
    <w:rsid w:val="00682865"/>
    <w:rsid w:val="00687076"/>
    <w:rsid w:val="0069078B"/>
    <w:rsid w:val="006913A2"/>
    <w:rsid w:val="006919B9"/>
    <w:rsid w:val="00691E71"/>
    <w:rsid w:val="006957E1"/>
    <w:rsid w:val="00696DB7"/>
    <w:rsid w:val="00697CAA"/>
    <w:rsid w:val="00697FA3"/>
    <w:rsid w:val="006A3337"/>
    <w:rsid w:val="006A4935"/>
    <w:rsid w:val="006A51B4"/>
    <w:rsid w:val="006A5ADF"/>
    <w:rsid w:val="006A7C4E"/>
    <w:rsid w:val="006B03B3"/>
    <w:rsid w:val="006B1FA8"/>
    <w:rsid w:val="006B5131"/>
    <w:rsid w:val="006B722A"/>
    <w:rsid w:val="006B7763"/>
    <w:rsid w:val="006C262E"/>
    <w:rsid w:val="006C2A8E"/>
    <w:rsid w:val="006C48EE"/>
    <w:rsid w:val="006C505B"/>
    <w:rsid w:val="006C5A3A"/>
    <w:rsid w:val="006C5FEC"/>
    <w:rsid w:val="006C689B"/>
    <w:rsid w:val="006C68E8"/>
    <w:rsid w:val="006C6B86"/>
    <w:rsid w:val="006C721C"/>
    <w:rsid w:val="006D0138"/>
    <w:rsid w:val="006D08E4"/>
    <w:rsid w:val="006D10FB"/>
    <w:rsid w:val="006D13B0"/>
    <w:rsid w:val="006D3305"/>
    <w:rsid w:val="006D4CE8"/>
    <w:rsid w:val="006D7CBB"/>
    <w:rsid w:val="006E27D9"/>
    <w:rsid w:val="006E28D7"/>
    <w:rsid w:val="006E4976"/>
    <w:rsid w:val="006E49C7"/>
    <w:rsid w:val="006E6A81"/>
    <w:rsid w:val="006F05A4"/>
    <w:rsid w:val="006F10E3"/>
    <w:rsid w:val="006F157D"/>
    <w:rsid w:val="006F1B75"/>
    <w:rsid w:val="006F247F"/>
    <w:rsid w:val="006F2EAB"/>
    <w:rsid w:val="006F4569"/>
    <w:rsid w:val="006F5552"/>
    <w:rsid w:val="006F60D6"/>
    <w:rsid w:val="00701002"/>
    <w:rsid w:val="00702BAA"/>
    <w:rsid w:val="00702E42"/>
    <w:rsid w:val="00703E02"/>
    <w:rsid w:val="00705369"/>
    <w:rsid w:val="0070691C"/>
    <w:rsid w:val="0070701E"/>
    <w:rsid w:val="00707368"/>
    <w:rsid w:val="00707567"/>
    <w:rsid w:val="007106DC"/>
    <w:rsid w:val="0071250C"/>
    <w:rsid w:val="00712798"/>
    <w:rsid w:val="00712DEB"/>
    <w:rsid w:val="00713032"/>
    <w:rsid w:val="0071358C"/>
    <w:rsid w:val="00714D46"/>
    <w:rsid w:val="007263F2"/>
    <w:rsid w:val="007301A6"/>
    <w:rsid w:val="007305F1"/>
    <w:rsid w:val="0073329C"/>
    <w:rsid w:val="00733568"/>
    <w:rsid w:val="0073382E"/>
    <w:rsid w:val="007352ED"/>
    <w:rsid w:val="0074109E"/>
    <w:rsid w:val="00742428"/>
    <w:rsid w:val="00742A4E"/>
    <w:rsid w:val="00744965"/>
    <w:rsid w:val="0075394B"/>
    <w:rsid w:val="00755443"/>
    <w:rsid w:val="00755C99"/>
    <w:rsid w:val="00757457"/>
    <w:rsid w:val="007579FF"/>
    <w:rsid w:val="00760F47"/>
    <w:rsid w:val="00761DEE"/>
    <w:rsid w:val="0076220E"/>
    <w:rsid w:val="00762BEA"/>
    <w:rsid w:val="00763525"/>
    <w:rsid w:val="00763701"/>
    <w:rsid w:val="007670CD"/>
    <w:rsid w:val="0076717F"/>
    <w:rsid w:val="00767872"/>
    <w:rsid w:val="00773CF3"/>
    <w:rsid w:val="007741F3"/>
    <w:rsid w:val="007774E4"/>
    <w:rsid w:val="007809AD"/>
    <w:rsid w:val="00781A54"/>
    <w:rsid w:val="00781C05"/>
    <w:rsid w:val="00781DB0"/>
    <w:rsid w:val="0078215B"/>
    <w:rsid w:val="00782A86"/>
    <w:rsid w:val="00782DCB"/>
    <w:rsid w:val="007832E8"/>
    <w:rsid w:val="00784D8B"/>
    <w:rsid w:val="0078606D"/>
    <w:rsid w:val="00787315"/>
    <w:rsid w:val="0079008C"/>
    <w:rsid w:val="00790AC6"/>
    <w:rsid w:val="00792AA5"/>
    <w:rsid w:val="00795B8F"/>
    <w:rsid w:val="00796782"/>
    <w:rsid w:val="007A1BE2"/>
    <w:rsid w:val="007A2803"/>
    <w:rsid w:val="007A5053"/>
    <w:rsid w:val="007A59EC"/>
    <w:rsid w:val="007B0A2B"/>
    <w:rsid w:val="007B2AD8"/>
    <w:rsid w:val="007B3F9F"/>
    <w:rsid w:val="007B5A4F"/>
    <w:rsid w:val="007C20E6"/>
    <w:rsid w:val="007C34A7"/>
    <w:rsid w:val="007C6C69"/>
    <w:rsid w:val="007C7831"/>
    <w:rsid w:val="007D0391"/>
    <w:rsid w:val="007D10FA"/>
    <w:rsid w:val="007D19F7"/>
    <w:rsid w:val="007D4B04"/>
    <w:rsid w:val="007E072E"/>
    <w:rsid w:val="007E0CA8"/>
    <w:rsid w:val="007E0D41"/>
    <w:rsid w:val="007E1EDD"/>
    <w:rsid w:val="007E22EF"/>
    <w:rsid w:val="007E3A38"/>
    <w:rsid w:val="007F0613"/>
    <w:rsid w:val="007F0F15"/>
    <w:rsid w:val="007F32E9"/>
    <w:rsid w:val="007F4C27"/>
    <w:rsid w:val="007F4D83"/>
    <w:rsid w:val="007F5CCD"/>
    <w:rsid w:val="007F6B47"/>
    <w:rsid w:val="007F7505"/>
    <w:rsid w:val="007F78D7"/>
    <w:rsid w:val="00801B4C"/>
    <w:rsid w:val="0080215A"/>
    <w:rsid w:val="00804F52"/>
    <w:rsid w:val="008057AF"/>
    <w:rsid w:val="0080603A"/>
    <w:rsid w:val="00807410"/>
    <w:rsid w:val="00811631"/>
    <w:rsid w:val="0081255E"/>
    <w:rsid w:val="008136D7"/>
    <w:rsid w:val="00814729"/>
    <w:rsid w:val="00816761"/>
    <w:rsid w:val="008178E7"/>
    <w:rsid w:val="008201C6"/>
    <w:rsid w:val="00821571"/>
    <w:rsid w:val="0082276E"/>
    <w:rsid w:val="00823FA8"/>
    <w:rsid w:val="008308FC"/>
    <w:rsid w:val="00830B11"/>
    <w:rsid w:val="00830F35"/>
    <w:rsid w:val="008312A0"/>
    <w:rsid w:val="0083156D"/>
    <w:rsid w:val="00832750"/>
    <w:rsid w:val="00832CC9"/>
    <w:rsid w:val="00833E99"/>
    <w:rsid w:val="008347CE"/>
    <w:rsid w:val="0083692D"/>
    <w:rsid w:val="00837D07"/>
    <w:rsid w:val="00840417"/>
    <w:rsid w:val="008424C1"/>
    <w:rsid w:val="00843009"/>
    <w:rsid w:val="00843B60"/>
    <w:rsid w:val="00844E85"/>
    <w:rsid w:val="00851EBA"/>
    <w:rsid w:val="00851FF1"/>
    <w:rsid w:val="008526BF"/>
    <w:rsid w:val="00854001"/>
    <w:rsid w:val="00854E07"/>
    <w:rsid w:val="00855A78"/>
    <w:rsid w:val="00864157"/>
    <w:rsid w:val="00864ACA"/>
    <w:rsid w:val="00866EF4"/>
    <w:rsid w:val="00871443"/>
    <w:rsid w:val="0087144C"/>
    <w:rsid w:val="008716D3"/>
    <w:rsid w:val="008737B1"/>
    <w:rsid w:val="008822C6"/>
    <w:rsid w:val="00883BC4"/>
    <w:rsid w:val="008855EF"/>
    <w:rsid w:val="008859AA"/>
    <w:rsid w:val="008932AF"/>
    <w:rsid w:val="008932EC"/>
    <w:rsid w:val="00893DD7"/>
    <w:rsid w:val="00895263"/>
    <w:rsid w:val="00895DFD"/>
    <w:rsid w:val="0089688B"/>
    <w:rsid w:val="00896B34"/>
    <w:rsid w:val="008A492E"/>
    <w:rsid w:val="008A5593"/>
    <w:rsid w:val="008A7BFD"/>
    <w:rsid w:val="008B24D9"/>
    <w:rsid w:val="008B48DC"/>
    <w:rsid w:val="008B643A"/>
    <w:rsid w:val="008B7708"/>
    <w:rsid w:val="008B77DF"/>
    <w:rsid w:val="008C0D22"/>
    <w:rsid w:val="008C10F3"/>
    <w:rsid w:val="008C1387"/>
    <w:rsid w:val="008C2778"/>
    <w:rsid w:val="008C2E9E"/>
    <w:rsid w:val="008C3612"/>
    <w:rsid w:val="008C384C"/>
    <w:rsid w:val="008C4935"/>
    <w:rsid w:val="008C4A73"/>
    <w:rsid w:val="008C5255"/>
    <w:rsid w:val="008C7465"/>
    <w:rsid w:val="008D3347"/>
    <w:rsid w:val="008D4497"/>
    <w:rsid w:val="008D453E"/>
    <w:rsid w:val="008D67FE"/>
    <w:rsid w:val="008D7F2D"/>
    <w:rsid w:val="008E1013"/>
    <w:rsid w:val="008E2704"/>
    <w:rsid w:val="008E2B91"/>
    <w:rsid w:val="008E2EA0"/>
    <w:rsid w:val="008E4888"/>
    <w:rsid w:val="008E67E0"/>
    <w:rsid w:val="008E6A5E"/>
    <w:rsid w:val="008E75FB"/>
    <w:rsid w:val="008F06C6"/>
    <w:rsid w:val="008F08E7"/>
    <w:rsid w:val="008F0AB7"/>
    <w:rsid w:val="008F0BED"/>
    <w:rsid w:val="008F2E4A"/>
    <w:rsid w:val="008F391F"/>
    <w:rsid w:val="008F4366"/>
    <w:rsid w:val="008F782B"/>
    <w:rsid w:val="008F7B11"/>
    <w:rsid w:val="009004A8"/>
    <w:rsid w:val="00901473"/>
    <w:rsid w:val="0090225D"/>
    <w:rsid w:val="009124EE"/>
    <w:rsid w:val="00912721"/>
    <w:rsid w:val="00912B2A"/>
    <w:rsid w:val="00914F42"/>
    <w:rsid w:val="00915DC7"/>
    <w:rsid w:val="0091671C"/>
    <w:rsid w:val="00917D16"/>
    <w:rsid w:val="0092032C"/>
    <w:rsid w:val="0092049F"/>
    <w:rsid w:val="00920B08"/>
    <w:rsid w:val="0092149A"/>
    <w:rsid w:val="00922488"/>
    <w:rsid w:val="00922BA2"/>
    <w:rsid w:val="00924C7D"/>
    <w:rsid w:val="00924E8C"/>
    <w:rsid w:val="009262F4"/>
    <w:rsid w:val="00933024"/>
    <w:rsid w:val="00937468"/>
    <w:rsid w:val="009377A8"/>
    <w:rsid w:val="00940724"/>
    <w:rsid w:val="0094351D"/>
    <w:rsid w:val="009459F8"/>
    <w:rsid w:val="00946A02"/>
    <w:rsid w:val="0095006F"/>
    <w:rsid w:val="00950193"/>
    <w:rsid w:val="00950631"/>
    <w:rsid w:val="009512E8"/>
    <w:rsid w:val="009530D5"/>
    <w:rsid w:val="009568F6"/>
    <w:rsid w:val="00957D74"/>
    <w:rsid w:val="00957FDA"/>
    <w:rsid w:val="00962188"/>
    <w:rsid w:val="00963148"/>
    <w:rsid w:val="009633F8"/>
    <w:rsid w:val="00964DC9"/>
    <w:rsid w:val="00965493"/>
    <w:rsid w:val="0097018C"/>
    <w:rsid w:val="00971B96"/>
    <w:rsid w:val="00971DB8"/>
    <w:rsid w:val="009731E2"/>
    <w:rsid w:val="009744C5"/>
    <w:rsid w:val="00975C8A"/>
    <w:rsid w:val="00980B6F"/>
    <w:rsid w:val="00981211"/>
    <w:rsid w:val="00982736"/>
    <w:rsid w:val="00983DCA"/>
    <w:rsid w:val="00983EE5"/>
    <w:rsid w:val="00983F57"/>
    <w:rsid w:val="00991B37"/>
    <w:rsid w:val="00996E98"/>
    <w:rsid w:val="009A0957"/>
    <w:rsid w:val="009A24C2"/>
    <w:rsid w:val="009A2A5D"/>
    <w:rsid w:val="009A4051"/>
    <w:rsid w:val="009A5121"/>
    <w:rsid w:val="009A6965"/>
    <w:rsid w:val="009A74ED"/>
    <w:rsid w:val="009B1A73"/>
    <w:rsid w:val="009B277F"/>
    <w:rsid w:val="009B6790"/>
    <w:rsid w:val="009B73BA"/>
    <w:rsid w:val="009B7961"/>
    <w:rsid w:val="009B7DCE"/>
    <w:rsid w:val="009B7EAB"/>
    <w:rsid w:val="009C1FA5"/>
    <w:rsid w:val="009C2E29"/>
    <w:rsid w:val="009C49D0"/>
    <w:rsid w:val="009C4D12"/>
    <w:rsid w:val="009C4F73"/>
    <w:rsid w:val="009C5791"/>
    <w:rsid w:val="009C5AB5"/>
    <w:rsid w:val="009C79BB"/>
    <w:rsid w:val="009D1020"/>
    <w:rsid w:val="009D112A"/>
    <w:rsid w:val="009D13FB"/>
    <w:rsid w:val="009D4097"/>
    <w:rsid w:val="009D6177"/>
    <w:rsid w:val="009D72FF"/>
    <w:rsid w:val="009D7C50"/>
    <w:rsid w:val="009E2A39"/>
    <w:rsid w:val="009E2EAB"/>
    <w:rsid w:val="009E7784"/>
    <w:rsid w:val="009F10C0"/>
    <w:rsid w:val="009F2C2A"/>
    <w:rsid w:val="009F2CA8"/>
    <w:rsid w:val="009F2D5E"/>
    <w:rsid w:val="009F3548"/>
    <w:rsid w:val="009F504C"/>
    <w:rsid w:val="009F5200"/>
    <w:rsid w:val="009F6DCD"/>
    <w:rsid w:val="00A00301"/>
    <w:rsid w:val="00A015EE"/>
    <w:rsid w:val="00A0190E"/>
    <w:rsid w:val="00A0581F"/>
    <w:rsid w:val="00A123B7"/>
    <w:rsid w:val="00A12432"/>
    <w:rsid w:val="00A15709"/>
    <w:rsid w:val="00A16589"/>
    <w:rsid w:val="00A2166C"/>
    <w:rsid w:val="00A26F51"/>
    <w:rsid w:val="00A2769E"/>
    <w:rsid w:val="00A277CE"/>
    <w:rsid w:val="00A318D0"/>
    <w:rsid w:val="00A426BC"/>
    <w:rsid w:val="00A43B65"/>
    <w:rsid w:val="00A45602"/>
    <w:rsid w:val="00A45782"/>
    <w:rsid w:val="00A4665C"/>
    <w:rsid w:val="00A50E3C"/>
    <w:rsid w:val="00A515B1"/>
    <w:rsid w:val="00A53129"/>
    <w:rsid w:val="00A5585F"/>
    <w:rsid w:val="00A57248"/>
    <w:rsid w:val="00A6031F"/>
    <w:rsid w:val="00A67419"/>
    <w:rsid w:val="00A70147"/>
    <w:rsid w:val="00A73080"/>
    <w:rsid w:val="00A7376A"/>
    <w:rsid w:val="00A7471D"/>
    <w:rsid w:val="00A75B80"/>
    <w:rsid w:val="00A76AD8"/>
    <w:rsid w:val="00A774E8"/>
    <w:rsid w:val="00A8012C"/>
    <w:rsid w:val="00A80AF3"/>
    <w:rsid w:val="00A8161F"/>
    <w:rsid w:val="00A82908"/>
    <w:rsid w:val="00A869E7"/>
    <w:rsid w:val="00A870A4"/>
    <w:rsid w:val="00A872BA"/>
    <w:rsid w:val="00A879D9"/>
    <w:rsid w:val="00A90747"/>
    <w:rsid w:val="00A9181C"/>
    <w:rsid w:val="00A9438D"/>
    <w:rsid w:val="00A958CA"/>
    <w:rsid w:val="00AA093F"/>
    <w:rsid w:val="00AA16B9"/>
    <w:rsid w:val="00AA3C9C"/>
    <w:rsid w:val="00AA6999"/>
    <w:rsid w:val="00AA7921"/>
    <w:rsid w:val="00AB008F"/>
    <w:rsid w:val="00AB46C0"/>
    <w:rsid w:val="00AC0DED"/>
    <w:rsid w:val="00AC285F"/>
    <w:rsid w:val="00AC35D3"/>
    <w:rsid w:val="00AC48D0"/>
    <w:rsid w:val="00AC5D5A"/>
    <w:rsid w:val="00AC6678"/>
    <w:rsid w:val="00AC7547"/>
    <w:rsid w:val="00AD2F2E"/>
    <w:rsid w:val="00AD46B1"/>
    <w:rsid w:val="00AD4991"/>
    <w:rsid w:val="00AD6F6A"/>
    <w:rsid w:val="00AE06E0"/>
    <w:rsid w:val="00AE3B73"/>
    <w:rsid w:val="00AE4253"/>
    <w:rsid w:val="00AE4912"/>
    <w:rsid w:val="00AE557F"/>
    <w:rsid w:val="00AE67B8"/>
    <w:rsid w:val="00AF0B09"/>
    <w:rsid w:val="00AF3264"/>
    <w:rsid w:val="00AF4ED9"/>
    <w:rsid w:val="00AF6CDB"/>
    <w:rsid w:val="00B02C88"/>
    <w:rsid w:val="00B05D76"/>
    <w:rsid w:val="00B067D7"/>
    <w:rsid w:val="00B06A59"/>
    <w:rsid w:val="00B06B77"/>
    <w:rsid w:val="00B06FFD"/>
    <w:rsid w:val="00B07D53"/>
    <w:rsid w:val="00B10CF6"/>
    <w:rsid w:val="00B11338"/>
    <w:rsid w:val="00B1366A"/>
    <w:rsid w:val="00B13CE6"/>
    <w:rsid w:val="00B13EAB"/>
    <w:rsid w:val="00B169FD"/>
    <w:rsid w:val="00B17E5C"/>
    <w:rsid w:val="00B20ED3"/>
    <w:rsid w:val="00B23158"/>
    <w:rsid w:val="00B30FF4"/>
    <w:rsid w:val="00B31F72"/>
    <w:rsid w:val="00B3203B"/>
    <w:rsid w:val="00B344D3"/>
    <w:rsid w:val="00B34564"/>
    <w:rsid w:val="00B354BC"/>
    <w:rsid w:val="00B358A7"/>
    <w:rsid w:val="00B35B62"/>
    <w:rsid w:val="00B371E7"/>
    <w:rsid w:val="00B37BC8"/>
    <w:rsid w:val="00B408D0"/>
    <w:rsid w:val="00B4114C"/>
    <w:rsid w:val="00B42626"/>
    <w:rsid w:val="00B4288E"/>
    <w:rsid w:val="00B442C8"/>
    <w:rsid w:val="00B45BFA"/>
    <w:rsid w:val="00B515B4"/>
    <w:rsid w:val="00B53407"/>
    <w:rsid w:val="00B539A7"/>
    <w:rsid w:val="00B542F3"/>
    <w:rsid w:val="00B5529E"/>
    <w:rsid w:val="00B57817"/>
    <w:rsid w:val="00B6077D"/>
    <w:rsid w:val="00B61265"/>
    <w:rsid w:val="00B61765"/>
    <w:rsid w:val="00B64356"/>
    <w:rsid w:val="00B65277"/>
    <w:rsid w:val="00B66B64"/>
    <w:rsid w:val="00B70D47"/>
    <w:rsid w:val="00B72A0D"/>
    <w:rsid w:val="00B72AA0"/>
    <w:rsid w:val="00B753D6"/>
    <w:rsid w:val="00B81968"/>
    <w:rsid w:val="00B823E4"/>
    <w:rsid w:val="00B82947"/>
    <w:rsid w:val="00B83203"/>
    <w:rsid w:val="00B833E1"/>
    <w:rsid w:val="00B84B76"/>
    <w:rsid w:val="00B85BF7"/>
    <w:rsid w:val="00B94813"/>
    <w:rsid w:val="00B94A66"/>
    <w:rsid w:val="00B94DE6"/>
    <w:rsid w:val="00B95436"/>
    <w:rsid w:val="00B97116"/>
    <w:rsid w:val="00B97379"/>
    <w:rsid w:val="00B973C7"/>
    <w:rsid w:val="00B9794F"/>
    <w:rsid w:val="00BA0C83"/>
    <w:rsid w:val="00BA15A8"/>
    <w:rsid w:val="00BA1789"/>
    <w:rsid w:val="00BA3055"/>
    <w:rsid w:val="00BA3587"/>
    <w:rsid w:val="00BA421E"/>
    <w:rsid w:val="00BA5352"/>
    <w:rsid w:val="00BA6232"/>
    <w:rsid w:val="00BB1793"/>
    <w:rsid w:val="00BB20D4"/>
    <w:rsid w:val="00BB27B3"/>
    <w:rsid w:val="00BB3AD1"/>
    <w:rsid w:val="00BB5530"/>
    <w:rsid w:val="00BB7842"/>
    <w:rsid w:val="00BC0477"/>
    <w:rsid w:val="00BC08D2"/>
    <w:rsid w:val="00BC1CC1"/>
    <w:rsid w:val="00BC1DE1"/>
    <w:rsid w:val="00BC47BD"/>
    <w:rsid w:val="00BC522C"/>
    <w:rsid w:val="00BC54B6"/>
    <w:rsid w:val="00BC581B"/>
    <w:rsid w:val="00BC65C7"/>
    <w:rsid w:val="00BC6D14"/>
    <w:rsid w:val="00BC7B29"/>
    <w:rsid w:val="00BD33B6"/>
    <w:rsid w:val="00BD440C"/>
    <w:rsid w:val="00BD444E"/>
    <w:rsid w:val="00BD4A43"/>
    <w:rsid w:val="00BD55EA"/>
    <w:rsid w:val="00BD6086"/>
    <w:rsid w:val="00BE05E9"/>
    <w:rsid w:val="00BE1B17"/>
    <w:rsid w:val="00BE3BCD"/>
    <w:rsid w:val="00BE4400"/>
    <w:rsid w:val="00BE52D8"/>
    <w:rsid w:val="00BF07A3"/>
    <w:rsid w:val="00BF11D9"/>
    <w:rsid w:val="00BF166B"/>
    <w:rsid w:val="00BF225B"/>
    <w:rsid w:val="00BF4BA4"/>
    <w:rsid w:val="00BF68A6"/>
    <w:rsid w:val="00BF7016"/>
    <w:rsid w:val="00C01E47"/>
    <w:rsid w:val="00C020AC"/>
    <w:rsid w:val="00C02514"/>
    <w:rsid w:val="00C0306D"/>
    <w:rsid w:val="00C13025"/>
    <w:rsid w:val="00C137FF"/>
    <w:rsid w:val="00C13EDE"/>
    <w:rsid w:val="00C143AA"/>
    <w:rsid w:val="00C147E9"/>
    <w:rsid w:val="00C15093"/>
    <w:rsid w:val="00C15301"/>
    <w:rsid w:val="00C15BA7"/>
    <w:rsid w:val="00C15F0A"/>
    <w:rsid w:val="00C17157"/>
    <w:rsid w:val="00C1780E"/>
    <w:rsid w:val="00C17A80"/>
    <w:rsid w:val="00C20F95"/>
    <w:rsid w:val="00C21FDF"/>
    <w:rsid w:val="00C23818"/>
    <w:rsid w:val="00C23834"/>
    <w:rsid w:val="00C254B8"/>
    <w:rsid w:val="00C2610A"/>
    <w:rsid w:val="00C2730E"/>
    <w:rsid w:val="00C30A4D"/>
    <w:rsid w:val="00C3162F"/>
    <w:rsid w:val="00C31DAB"/>
    <w:rsid w:val="00C325C7"/>
    <w:rsid w:val="00C33B2B"/>
    <w:rsid w:val="00C33DAA"/>
    <w:rsid w:val="00C347B8"/>
    <w:rsid w:val="00C35885"/>
    <w:rsid w:val="00C365EA"/>
    <w:rsid w:val="00C378F8"/>
    <w:rsid w:val="00C40304"/>
    <w:rsid w:val="00C4119C"/>
    <w:rsid w:val="00C420A7"/>
    <w:rsid w:val="00C44004"/>
    <w:rsid w:val="00C44363"/>
    <w:rsid w:val="00C45299"/>
    <w:rsid w:val="00C47A03"/>
    <w:rsid w:val="00C50413"/>
    <w:rsid w:val="00C5254F"/>
    <w:rsid w:val="00C52662"/>
    <w:rsid w:val="00C53D63"/>
    <w:rsid w:val="00C54A5C"/>
    <w:rsid w:val="00C55ADD"/>
    <w:rsid w:val="00C55DC8"/>
    <w:rsid w:val="00C55E29"/>
    <w:rsid w:val="00C55E52"/>
    <w:rsid w:val="00C57C01"/>
    <w:rsid w:val="00C57F7F"/>
    <w:rsid w:val="00C60637"/>
    <w:rsid w:val="00C60A8F"/>
    <w:rsid w:val="00C620BC"/>
    <w:rsid w:val="00C63636"/>
    <w:rsid w:val="00C64DCA"/>
    <w:rsid w:val="00C67320"/>
    <w:rsid w:val="00C74325"/>
    <w:rsid w:val="00C770F6"/>
    <w:rsid w:val="00C77299"/>
    <w:rsid w:val="00C77A78"/>
    <w:rsid w:val="00C81DD9"/>
    <w:rsid w:val="00C82529"/>
    <w:rsid w:val="00C8331C"/>
    <w:rsid w:val="00C839B9"/>
    <w:rsid w:val="00C846C9"/>
    <w:rsid w:val="00C85844"/>
    <w:rsid w:val="00C85CD4"/>
    <w:rsid w:val="00C86A85"/>
    <w:rsid w:val="00C8786F"/>
    <w:rsid w:val="00C9087B"/>
    <w:rsid w:val="00C909EC"/>
    <w:rsid w:val="00C92542"/>
    <w:rsid w:val="00C92A7F"/>
    <w:rsid w:val="00C938DB"/>
    <w:rsid w:val="00C96F7B"/>
    <w:rsid w:val="00C97143"/>
    <w:rsid w:val="00C9718D"/>
    <w:rsid w:val="00CA0736"/>
    <w:rsid w:val="00CA3A60"/>
    <w:rsid w:val="00CA511A"/>
    <w:rsid w:val="00CA6598"/>
    <w:rsid w:val="00CA70C5"/>
    <w:rsid w:val="00CB092A"/>
    <w:rsid w:val="00CB29E0"/>
    <w:rsid w:val="00CB29F1"/>
    <w:rsid w:val="00CB3BCA"/>
    <w:rsid w:val="00CB6CBC"/>
    <w:rsid w:val="00CC0567"/>
    <w:rsid w:val="00CC1A3E"/>
    <w:rsid w:val="00CC2167"/>
    <w:rsid w:val="00CC49D5"/>
    <w:rsid w:val="00CC5D15"/>
    <w:rsid w:val="00CC7820"/>
    <w:rsid w:val="00CC79D6"/>
    <w:rsid w:val="00CD080D"/>
    <w:rsid w:val="00CD2431"/>
    <w:rsid w:val="00CD2E9D"/>
    <w:rsid w:val="00CD496B"/>
    <w:rsid w:val="00CD4C58"/>
    <w:rsid w:val="00CD6233"/>
    <w:rsid w:val="00CE03F7"/>
    <w:rsid w:val="00CE0FDA"/>
    <w:rsid w:val="00CE49F8"/>
    <w:rsid w:val="00CE5B13"/>
    <w:rsid w:val="00CE6219"/>
    <w:rsid w:val="00CE6A94"/>
    <w:rsid w:val="00CE6DC7"/>
    <w:rsid w:val="00CE6FC7"/>
    <w:rsid w:val="00CE721D"/>
    <w:rsid w:val="00CE77ED"/>
    <w:rsid w:val="00CF0794"/>
    <w:rsid w:val="00CF1908"/>
    <w:rsid w:val="00CF4790"/>
    <w:rsid w:val="00CF5846"/>
    <w:rsid w:val="00CF62D5"/>
    <w:rsid w:val="00CF7B89"/>
    <w:rsid w:val="00D0036F"/>
    <w:rsid w:val="00D01713"/>
    <w:rsid w:val="00D01B88"/>
    <w:rsid w:val="00D05025"/>
    <w:rsid w:val="00D05C02"/>
    <w:rsid w:val="00D06B86"/>
    <w:rsid w:val="00D07F76"/>
    <w:rsid w:val="00D10AB0"/>
    <w:rsid w:val="00D12196"/>
    <w:rsid w:val="00D15AA4"/>
    <w:rsid w:val="00D1708A"/>
    <w:rsid w:val="00D170DC"/>
    <w:rsid w:val="00D21685"/>
    <w:rsid w:val="00D231AC"/>
    <w:rsid w:val="00D23C62"/>
    <w:rsid w:val="00D24955"/>
    <w:rsid w:val="00D24D2C"/>
    <w:rsid w:val="00D261EB"/>
    <w:rsid w:val="00D26C7A"/>
    <w:rsid w:val="00D27527"/>
    <w:rsid w:val="00D31623"/>
    <w:rsid w:val="00D35B4A"/>
    <w:rsid w:val="00D37732"/>
    <w:rsid w:val="00D409AC"/>
    <w:rsid w:val="00D41AB2"/>
    <w:rsid w:val="00D42743"/>
    <w:rsid w:val="00D46B64"/>
    <w:rsid w:val="00D47E95"/>
    <w:rsid w:val="00D50231"/>
    <w:rsid w:val="00D531AA"/>
    <w:rsid w:val="00D53808"/>
    <w:rsid w:val="00D54987"/>
    <w:rsid w:val="00D54FF9"/>
    <w:rsid w:val="00D56A5F"/>
    <w:rsid w:val="00D575C1"/>
    <w:rsid w:val="00D60BCF"/>
    <w:rsid w:val="00D61624"/>
    <w:rsid w:val="00D6178C"/>
    <w:rsid w:val="00D6243E"/>
    <w:rsid w:val="00D6439E"/>
    <w:rsid w:val="00D652B4"/>
    <w:rsid w:val="00D66CC2"/>
    <w:rsid w:val="00D67A56"/>
    <w:rsid w:val="00D67D02"/>
    <w:rsid w:val="00D70579"/>
    <w:rsid w:val="00D72660"/>
    <w:rsid w:val="00D76C44"/>
    <w:rsid w:val="00D76F7A"/>
    <w:rsid w:val="00D7778A"/>
    <w:rsid w:val="00D82116"/>
    <w:rsid w:val="00D82E99"/>
    <w:rsid w:val="00D84E3E"/>
    <w:rsid w:val="00D87E23"/>
    <w:rsid w:val="00D906F0"/>
    <w:rsid w:val="00D941B2"/>
    <w:rsid w:val="00D956C0"/>
    <w:rsid w:val="00D95BBA"/>
    <w:rsid w:val="00D97231"/>
    <w:rsid w:val="00D97D9E"/>
    <w:rsid w:val="00DA050A"/>
    <w:rsid w:val="00DA3265"/>
    <w:rsid w:val="00DA38C5"/>
    <w:rsid w:val="00DA46CE"/>
    <w:rsid w:val="00DA50AA"/>
    <w:rsid w:val="00DA59A9"/>
    <w:rsid w:val="00DA6AB0"/>
    <w:rsid w:val="00DB0E9A"/>
    <w:rsid w:val="00DB38FD"/>
    <w:rsid w:val="00DB43F0"/>
    <w:rsid w:val="00DB6450"/>
    <w:rsid w:val="00DB6E06"/>
    <w:rsid w:val="00DB73C9"/>
    <w:rsid w:val="00DC042A"/>
    <w:rsid w:val="00DC12F2"/>
    <w:rsid w:val="00DC29FF"/>
    <w:rsid w:val="00DC4989"/>
    <w:rsid w:val="00DC58BF"/>
    <w:rsid w:val="00DC65AE"/>
    <w:rsid w:val="00DD0A7B"/>
    <w:rsid w:val="00DD18FD"/>
    <w:rsid w:val="00DD2972"/>
    <w:rsid w:val="00DD2D3A"/>
    <w:rsid w:val="00DD3615"/>
    <w:rsid w:val="00DD6808"/>
    <w:rsid w:val="00DD7B74"/>
    <w:rsid w:val="00DE123D"/>
    <w:rsid w:val="00DE292F"/>
    <w:rsid w:val="00DE50FE"/>
    <w:rsid w:val="00DE523D"/>
    <w:rsid w:val="00DE563A"/>
    <w:rsid w:val="00DE6064"/>
    <w:rsid w:val="00DE7DEA"/>
    <w:rsid w:val="00DE7E60"/>
    <w:rsid w:val="00DF080E"/>
    <w:rsid w:val="00DF1097"/>
    <w:rsid w:val="00DF19BD"/>
    <w:rsid w:val="00DF1C4E"/>
    <w:rsid w:val="00DF206A"/>
    <w:rsid w:val="00DF51E3"/>
    <w:rsid w:val="00DF654C"/>
    <w:rsid w:val="00E04D43"/>
    <w:rsid w:val="00E05B44"/>
    <w:rsid w:val="00E06EA7"/>
    <w:rsid w:val="00E071D8"/>
    <w:rsid w:val="00E07872"/>
    <w:rsid w:val="00E11C6A"/>
    <w:rsid w:val="00E15F39"/>
    <w:rsid w:val="00E16791"/>
    <w:rsid w:val="00E17397"/>
    <w:rsid w:val="00E20485"/>
    <w:rsid w:val="00E20A9E"/>
    <w:rsid w:val="00E20E99"/>
    <w:rsid w:val="00E2126B"/>
    <w:rsid w:val="00E2217B"/>
    <w:rsid w:val="00E22E0F"/>
    <w:rsid w:val="00E23613"/>
    <w:rsid w:val="00E25E75"/>
    <w:rsid w:val="00E269DE"/>
    <w:rsid w:val="00E3063A"/>
    <w:rsid w:val="00E30FA1"/>
    <w:rsid w:val="00E34EC9"/>
    <w:rsid w:val="00E357E1"/>
    <w:rsid w:val="00E37B9E"/>
    <w:rsid w:val="00E37E94"/>
    <w:rsid w:val="00E4036D"/>
    <w:rsid w:val="00E403FE"/>
    <w:rsid w:val="00E435D3"/>
    <w:rsid w:val="00E44031"/>
    <w:rsid w:val="00E453F5"/>
    <w:rsid w:val="00E459A5"/>
    <w:rsid w:val="00E46EBA"/>
    <w:rsid w:val="00E477C4"/>
    <w:rsid w:val="00E50B6C"/>
    <w:rsid w:val="00E52447"/>
    <w:rsid w:val="00E536C3"/>
    <w:rsid w:val="00E54BC2"/>
    <w:rsid w:val="00E557CC"/>
    <w:rsid w:val="00E55BB1"/>
    <w:rsid w:val="00E56DB0"/>
    <w:rsid w:val="00E56DCE"/>
    <w:rsid w:val="00E57782"/>
    <w:rsid w:val="00E6031A"/>
    <w:rsid w:val="00E60E7F"/>
    <w:rsid w:val="00E652EA"/>
    <w:rsid w:val="00E65761"/>
    <w:rsid w:val="00E65978"/>
    <w:rsid w:val="00E66478"/>
    <w:rsid w:val="00E676B9"/>
    <w:rsid w:val="00E70BD5"/>
    <w:rsid w:val="00E741C9"/>
    <w:rsid w:val="00E8135A"/>
    <w:rsid w:val="00E8139C"/>
    <w:rsid w:val="00E8196B"/>
    <w:rsid w:val="00E82720"/>
    <w:rsid w:val="00E8370A"/>
    <w:rsid w:val="00E83AD7"/>
    <w:rsid w:val="00E85934"/>
    <w:rsid w:val="00E861D1"/>
    <w:rsid w:val="00E9003E"/>
    <w:rsid w:val="00E9010B"/>
    <w:rsid w:val="00E9065C"/>
    <w:rsid w:val="00E9198F"/>
    <w:rsid w:val="00E92874"/>
    <w:rsid w:val="00E93156"/>
    <w:rsid w:val="00E95650"/>
    <w:rsid w:val="00E970F7"/>
    <w:rsid w:val="00EA0F48"/>
    <w:rsid w:val="00EA0FD9"/>
    <w:rsid w:val="00EA135B"/>
    <w:rsid w:val="00EA22D3"/>
    <w:rsid w:val="00EA317D"/>
    <w:rsid w:val="00EA6C25"/>
    <w:rsid w:val="00EB0723"/>
    <w:rsid w:val="00EB4031"/>
    <w:rsid w:val="00EB4D35"/>
    <w:rsid w:val="00EB5075"/>
    <w:rsid w:val="00EC3A56"/>
    <w:rsid w:val="00EC4D44"/>
    <w:rsid w:val="00EC58B9"/>
    <w:rsid w:val="00EC6611"/>
    <w:rsid w:val="00EC70FF"/>
    <w:rsid w:val="00EC7681"/>
    <w:rsid w:val="00ED024D"/>
    <w:rsid w:val="00ED0347"/>
    <w:rsid w:val="00ED1E9E"/>
    <w:rsid w:val="00ED2046"/>
    <w:rsid w:val="00ED2B9F"/>
    <w:rsid w:val="00ED2BC9"/>
    <w:rsid w:val="00ED4D76"/>
    <w:rsid w:val="00ED7B8B"/>
    <w:rsid w:val="00EE1C37"/>
    <w:rsid w:val="00EE1FE8"/>
    <w:rsid w:val="00EE2940"/>
    <w:rsid w:val="00EE30E6"/>
    <w:rsid w:val="00EE3571"/>
    <w:rsid w:val="00EE387F"/>
    <w:rsid w:val="00EE5120"/>
    <w:rsid w:val="00EE5977"/>
    <w:rsid w:val="00EE78C3"/>
    <w:rsid w:val="00EF07C3"/>
    <w:rsid w:val="00EF07E8"/>
    <w:rsid w:val="00EF1C10"/>
    <w:rsid w:val="00EF31C8"/>
    <w:rsid w:val="00EF4551"/>
    <w:rsid w:val="00EF5949"/>
    <w:rsid w:val="00EF6EB5"/>
    <w:rsid w:val="00F004D9"/>
    <w:rsid w:val="00F00909"/>
    <w:rsid w:val="00F00F6B"/>
    <w:rsid w:val="00F02470"/>
    <w:rsid w:val="00F02D55"/>
    <w:rsid w:val="00F03437"/>
    <w:rsid w:val="00F04E5C"/>
    <w:rsid w:val="00F05324"/>
    <w:rsid w:val="00F067BA"/>
    <w:rsid w:val="00F15063"/>
    <w:rsid w:val="00F16639"/>
    <w:rsid w:val="00F16E04"/>
    <w:rsid w:val="00F17ACE"/>
    <w:rsid w:val="00F20305"/>
    <w:rsid w:val="00F216DE"/>
    <w:rsid w:val="00F21981"/>
    <w:rsid w:val="00F257B9"/>
    <w:rsid w:val="00F26110"/>
    <w:rsid w:val="00F27717"/>
    <w:rsid w:val="00F27AF8"/>
    <w:rsid w:val="00F3197F"/>
    <w:rsid w:val="00F32453"/>
    <w:rsid w:val="00F3268B"/>
    <w:rsid w:val="00F32BF0"/>
    <w:rsid w:val="00F33CE1"/>
    <w:rsid w:val="00F35D28"/>
    <w:rsid w:val="00F35EBA"/>
    <w:rsid w:val="00F36445"/>
    <w:rsid w:val="00F3669F"/>
    <w:rsid w:val="00F37598"/>
    <w:rsid w:val="00F37B19"/>
    <w:rsid w:val="00F4170B"/>
    <w:rsid w:val="00F419DC"/>
    <w:rsid w:val="00F41FCE"/>
    <w:rsid w:val="00F4258A"/>
    <w:rsid w:val="00F44C5C"/>
    <w:rsid w:val="00F45CC2"/>
    <w:rsid w:val="00F50ED3"/>
    <w:rsid w:val="00F53B3E"/>
    <w:rsid w:val="00F554E9"/>
    <w:rsid w:val="00F57E40"/>
    <w:rsid w:val="00F60DEC"/>
    <w:rsid w:val="00F61188"/>
    <w:rsid w:val="00F61306"/>
    <w:rsid w:val="00F63DBC"/>
    <w:rsid w:val="00F6567A"/>
    <w:rsid w:val="00F670DE"/>
    <w:rsid w:val="00F673C7"/>
    <w:rsid w:val="00F67EAF"/>
    <w:rsid w:val="00F67F98"/>
    <w:rsid w:val="00F707B4"/>
    <w:rsid w:val="00F709B1"/>
    <w:rsid w:val="00F71C51"/>
    <w:rsid w:val="00F7446F"/>
    <w:rsid w:val="00F75140"/>
    <w:rsid w:val="00F75D40"/>
    <w:rsid w:val="00F75E4C"/>
    <w:rsid w:val="00F76AFC"/>
    <w:rsid w:val="00F80063"/>
    <w:rsid w:val="00F814C3"/>
    <w:rsid w:val="00F830D6"/>
    <w:rsid w:val="00F84919"/>
    <w:rsid w:val="00F85D8C"/>
    <w:rsid w:val="00F87795"/>
    <w:rsid w:val="00F927D4"/>
    <w:rsid w:val="00F94CE8"/>
    <w:rsid w:val="00F952BC"/>
    <w:rsid w:val="00F954ED"/>
    <w:rsid w:val="00F97355"/>
    <w:rsid w:val="00F97774"/>
    <w:rsid w:val="00FA089F"/>
    <w:rsid w:val="00FA5E8D"/>
    <w:rsid w:val="00FA6251"/>
    <w:rsid w:val="00FA6A36"/>
    <w:rsid w:val="00FA7274"/>
    <w:rsid w:val="00FA7414"/>
    <w:rsid w:val="00FA7A71"/>
    <w:rsid w:val="00FB0095"/>
    <w:rsid w:val="00FB06F8"/>
    <w:rsid w:val="00FB0DAB"/>
    <w:rsid w:val="00FB19D8"/>
    <w:rsid w:val="00FB2160"/>
    <w:rsid w:val="00FB3733"/>
    <w:rsid w:val="00FB6CE9"/>
    <w:rsid w:val="00FB7880"/>
    <w:rsid w:val="00FC03EF"/>
    <w:rsid w:val="00FC2EEF"/>
    <w:rsid w:val="00FC2F45"/>
    <w:rsid w:val="00FC4307"/>
    <w:rsid w:val="00FC5F63"/>
    <w:rsid w:val="00FC611E"/>
    <w:rsid w:val="00FC67C4"/>
    <w:rsid w:val="00FC76BB"/>
    <w:rsid w:val="00FD0D0A"/>
    <w:rsid w:val="00FD2805"/>
    <w:rsid w:val="00FD2AD4"/>
    <w:rsid w:val="00FD2B46"/>
    <w:rsid w:val="00FD328F"/>
    <w:rsid w:val="00FD3734"/>
    <w:rsid w:val="00FD3D57"/>
    <w:rsid w:val="00FD4464"/>
    <w:rsid w:val="00FD4AFB"/>
    <w:rsid w:val="00FD557E"/>
    <w:rsid w:val="00FD7600"/>
    <w:rsid w:val="00FE1F05"/>
    <w:rsid w:val="00FE2754"/>
    <w:rsid w:val="00FE3CF3"/>
    <w:rsid w:val="00FE467C"/>
    <w:rsid w:val="00FE47F1"/>
    <w:rsid w:val="00FE73CC"/>
    <w:rsid w:val="00FE7B44"/>
    <w:rsid w:val="00FE7D4B"/>
    <w:rsid w:val="00FF15E5"/>
    <w:rsid w:val="00FF3E41"/>
    <w:rsid w:val="00FF543A"/>
    <w:rsid w:val="00FF5742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0532D"/>
  <w15:docId w15:val="{53A1A03B-3CA6-4041-AFCA-DDAB9FA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2D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Antrat1"/>
    <w:next w:val="Antrat1"/>
    <w:link w:val="Antrat2Diagrama"/>
    <w:autoRedefine/>
    <w:unhideWhenUsed/>
    <w:qFormat/>
    <w:rsid w:val="00F97355"/>
    <w:pPr>
      <w:numPr>
        <w:numId w:val="26"/>
      </w:numPr>
      <w:shd w:val="clear" w:color="auto" w:fill="F2DBDB" w:themeFill="accent2" w:themeFillTint="33"/>
      <w:spacing w:before="100" w:beforeAutospacing="1"/>
      <w:jc w:val="center"/>
      <w:outlineLvl w:val="1"/>
    </w:pPr>
    <w:rPr>
      <w:rFonts w:ascii="Times New Roman" w:eastAsia="Times New Roman" w:hAnsi="Times New Roman" w:cs="Times New Roman"/>
      <w:b/>
      <w:iCs/>
      <w:caps/>
      <w:color w:val="auto"/>
      <w:sz w:val="24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A277CE"/>
    <w:pPr>
      <w:ind w:left="720"/>
      <w:contextualSpacing/>
    </w:p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97355"/>
    <w:rPr>
      <w:rFonts w:ascii="Times New Roman" w:eastAsia="Times New Roman" w:hAnsi="Times New Roman" w:cs="Times New Roman"/>
      <w:b/>
      <w:iCs/>
      <w:caps/>
      <w:sz w:val="24"/>
      <w:szCs w:val="20"/>
      <w:shd w:val="clear" w:color="auto" w:fill="F2DBDB" w:themeFill="accent2" w:themeFillTint="33"/>
      <w:lang w:val="x-none" w:eastAsia="lt-LT"/>
    </w:rPr>
  </w:style>
  <w:style w:type="numbering" w:customStyle="1" w:styleId="Punktai">
    <w:name w:val="Punktai"/>
    <w:rsid w:val="00F97774"/>
    <w:pPr>
      <w:numPr>
        <w:numId w:val="8"/>
      </w:numPr>
    </w:pPr>
  </w:style>
  <w:style w:type="paragraph" w:styleId="Pagrindiniotekstotrauka2">
    <w:name w:val="Body Text Indent 2"/>
    <w:basedOn w:val="prastasis"/>
    <w:link w:val="Pagrindiniotekstotrauka2Diagrama"/>
    <w:rsid w:val="000125FF"/>
    <w:pPr>
      <w:suppressAutoHyphens/>
      <w:spacing w:after="0"/>
      <w:ind w:firstLine="720"/>
    </w:pPr>
    <w:rPr>
      <w:rFonts w:eastAsia="Times New Roman" w:cs="Times New Roman"/>
      <w:iCs/>
      <w:szCs w:val="20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0125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25FF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0125FF"/>
  </w:style>
  <w:style w:type="paragraph" w:styleId="Antrats">
    <w:name w:val="header"/>
    <w:basedOn w:val="prastasis"/>
    <w:link w:val="Antrats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B4C"/>
  </w:style>
  <w:style w:type="paragraph" w:styleId="Porat">
    <w:name w:val="footer"/>
    <w:basedOn w:val="prastasis"/>
    <w:link w:val="Porat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B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3C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E9198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292F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B5781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A62C1"/>
    <w:pPr>
      <w:spacing w:after="0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A62C1"/>
    <w:rPr>
      <w:rFonts w:ascii="Calibri" w:hAnsi="Calibri"/>
      <w:szCs w:val="21"/>
      <w:lang w:val="lt-LT"/>
    </w:rPr>
  </w:style>
  <w:style w:type="table" w:styleId="Lentelstinklelis">
    <w:name w:val="Table Grid"/>
    <w:basedOn w:val="prastojilentel"/>
    <w:rsid w:val="0001109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681F70"/>
    <w:pPr>
      <w:spacing w:line="259" w:lineRule="auto"/>
      <w:jc w:val="left"/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5A2D80"/>
    <w:pPr>
      <w:tabs>
        <w:tab w:val="left" w:pos="880"/>
        <w:tab w:val="right" w:leader="dot" w:pos="9350"/>
      </w:tabs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1">
    <w:name w:val="toc 1"/>
    <w:basedOn w:val="prastasis"/>
    <w:next w:val="prastasis"/>
    <w:autoRedefine/>
    <w:uiPriority w:val="39"/>
    <w:unhideWhenUsed/>
    <w:rsid w:val="00681F70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681F7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Numatytasispastraiposriftas1">
    <w:name w:val="Numatytasis pastraipos šriftas1"/>
    <w:rsid w:val="0017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842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9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35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649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1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32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55986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1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038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2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81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F1A9-DBDD-4E3B-A3DA-B5A72F7A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Einaras Vitkus</dc:creator>
  <cp:lastModifiedBy>Ramūnas Valiulis</cp:lastModifiedBy>
  <cp:revision>6</cp:revision>
  <cp:lastPrinted>2017-11-16T12:59:00Z</cp:lastPrinted>
  <dcterms:created xsi:type="dcterms:W3CDTF">2023-07-24T10:50:00Z</dcterms:created>
  <dcterms:modified xsi:type="dcterms:W3CDTF">2023-08-02T12:26:00Z</dcterms:modified>
</cp:coreProperties>
</file>