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2D30" w14:textId="018F0682" w:rsidR="00AC33F8" w:rsidRPr="00FD4F3D" w:rsidRDefault="00AC33F8" w:rsidP="00AC33F8">
      <w:pPr>
        <w:tabs>
          <w:tab w:val="left" w:pos="284"/>
        </w:tabs>
        <w:spacing w:after="160" w:line="259" w:lineRule="auto"/>
        <w:contextualSpacing/>
        <w:jc w:val="both"/>
        <w:rPr>
          <w:rFonts w:ascii="Arial" w:eastAsiaTheme="minorEastAsia" w:hAnsi="Arial" w:cs="Arial"/>
          <w:sz w:val="22"/>
          <w:szCs w:val="22"/>
          <w:lang w:val="lt-LT"/>
        </w:rPr>
      </w:pPr>
      <w:r w:rsidRPr="00FD4F3D">
        <w:rPr>
          <w:rFonts w:ascii="Arial" w:eastAsiaTheme="minorEastAsia" w:hAnsi="Arial" w:cs="Arial"/>
          <w:sz w:val="22"/>
          <w:szCs w:val="22"/>
          <w:lang w:val="lt-LT"/>
        </w:rPr>
        <w:t>Pirkimo dalyviams</w:t>
      </w:r>
      <w:r w:rsidRPr="00FD4F3D">
        <w:rPr>
          <w:rFonts w:ascii="Arial" w:eastAsiaTheme="minorEastAsia" w:hAnsi="Arial" w:cs="Arial"/>
          <w:sz w:val="22"/>
          <w:szCs w:val="22"/>
          <w:lang w:val="lt-LT"/>
        </w:rPr>
        <w:tab/>
      </w:r>
      <w:r w:rsidRPr="00FD4F3D">
        <w:rPr>
          <w:rFonts w:ascii="Arial" w:eastAsiaTheme="minorEastAsia" w:hAnsi="Arial" w:cs="Arial"/>
          <w:sz w:val="22"/>
          <w:szCs w:val="22"/>
          <w:lang w:val="lt-LT"/>
        </w:rPr>
        <w:tab/>
      </w:r>
      <w:r w:rsidRPr="00FD4F3D">
        <w:rPr>
          <w:rFonts w:ascii="Arial" w:eastAsiaTheme="minorEastAsia" w:hAnsi="Arial" w:cs="Arial"/>
          <w:sz w:val="22"/>
          <w:szCs w:val="22"/>
          <w:lang w:val="lt-LT"/>
        </w:rPr>
        <w:tab/>
      </w:r>
      <w:r w:rsidRPr="00FD4F3D">
        <w:rPr>
          <w:rFonts w:ascii="Arial" w:eastAsiaTheme="minorEastAsia" w:hAnsi="Arial" w:cs="Arial"/>
          <w:sz w:val="22"/>
          <w:szCs w:val="22"/>
          <w:lang w:val="lt-LT"/>
        </w:rPr>
        <w:tab/>
      </w:r>
      <w:r w:rsidRPr="00FD4F3D">
        <w:rPr>
          <w:rFonts w:ascii="Arial" w:eastAsiaTheme="minorEastAsia" w:hAnsi="Arial" w:cs="Arial"/>
          <w:sz w:val="22"/>
          <w:szCs w:val="22"/>
          <w:lang w:val="lt-LT"/>
        </w:rPr>
        <w:tab/>
      </w:r>
      <w:r w:rsidRPr="00FD4F3D">
        <w:rPr>
          <w:rFonts w:ascii="Arial" w:eastAsiaTheme="minorEastAsia" w:hAnsi="Arial" w:cs="Arial"/>
          <w:sz w:val="22"/>
          <w:szCs w:val="22"/>
          <w:lang w:val="lt-LT"/>
        </w:rPr>
        <w:tab/>
      </w:r>
      <w:r w:rsidR="001D527F" w:rsidRPr="00FD4F3D">
        <w:rPr>
          <w:rFonts w:ascii="Arial" w:eastAsiaTheme="minorEastAsia" w:hAnsi="Arial" w:cs="Arial"/>
          <w:sz w:val="22"/>
          <w:szCs w:val="22"/>
          <w:lang w:val="lt-LT"/>
        </w:rPr>
        <w:tab/>
      </w:r>
      <w:r w:rsidR="001D527F" w:rsidRPr="00FD4F3D">
        <w:rPr>
          <w:rFonts w:ascii="Arial" w:eastAsiaTheme="minorEastAsia" w:hAnsi="Arial" w:cs="Arial"/>
          <w:sz w:val="22"/>
          <w:szCs w:val="22"/>
          <w:lang w:val="lt-LT"/>
        </w:rPr>
        <w:tab/>
      </w:r>
      <w:r w:rsidR="001D527F" w:rsidRPr="00FD4F3D">
        <w:rPr>
          <w:rFonts w:ascii="Arial" w:eastAsiaTheme="minorEastAsia" w:hAnsi="Arial" w:cs="Arial"/>
          <w:sz w:val="22"/>
          <w:szCs w:val="22"/>
          <w:lang w:val="lt-LT"/>
        </w:rPr>
        <w:tab/>
      </w:r>
      <w:bookmarkStart w:id="0" w:name="_Hlk146196623"/>
      <w:r w:rsidR="00A32FA8">
        <w:rPr>
          <w:rFonts w:ascii="Arial" w:eastAsiaTheme="minorEastAsia" w:hAnsi="Arial" w:cs="Arial"/>
          <w:sz w:val="22"/>
          <w:szCs w:val="22"/>
          <w:lang w:val="lt-LT"/>
        </w:rPr>
        <w:tab/>
      </w:r>
      <w:sdt>
        <w:sdtPr>
          <w:rPr>
            <w:rFonts w:ascii="Arial" w:hAnsi="Arial" w:cs="Arial"/>
            <w:sz w:val="22"/>
            <w:szCs w:val="22"/>
            <w:lang w:val="lt-LT"/>
          </w:rPr>
          <w:id w:val="311526328"/>
          <w:placeholder>
            <w:docPart w:val="434809ECD92041B28B3B08AE73A71C39"/>
          </w:placeholder>
          <w:date w:fullDate="2024-01-08T00:00:00Z">
            <w:dateFormat w:val="yyyy-MM-dd"/>
            <w:lid w:val="lt-LT"/>
            <w:storeMappedDataAs w:val="dateTime"/>
            <w:calendar w:val="gregorian"/>
          </w:date>
        </w:sdtPr>
        <w:sdtEndPr/>
        <w:sdtContent>
          <w:r w:rsidR="00D71D5E">
            <w:rPr>
              <w:rFonts w:ascii="Arial" w:hAnsi="Arial" w:cs="Arial"/>
              <w:sz w:val="22"/>
              <w:szCs w:val="22"/>
              <w:lang w:val="lt-LT"/>
            </w:rPr>
            <w:t>2024-01-08</w:t>
          </w:r>
        </w:sdtContent>
      </w:sdt>
      <w:bookmarkEnd w:id="0"/>
    </w:p>
    <w:p w14:paraId="235A6733" w14:textId="77777777" w:rsidR="00AC33F8" w:rsidRPr="00FD4F3D" w:rsidRDefault="00AC33F8" w:rsidP="00AC33F8">
      <w:pPr>
        <w:tabs>
          <w:tab w:val="left" w:pos="284"/>
        </w:tabs>
        <w:spacing w:after="160" w:line="259" w:lineRule="auto"/>
        <w:contextualSpacing/>
        <w:jc w:val="both"/>
        <w:rPr>
          <w:rFonts w:ascii="Arial" w:eastAsiaTheme="minorEastAsia" w:hAnsi="Arial" w:cs="Arial"/>
          <w:bCs/>
          <w:i/>
          <w:iCs/>
          <w:sz w:val="22"/>
          <w:szCs w:val="22"/>
          <w:lang w:val="lt-LT"/>
        </w:rPr>
      </w:pPr>
      <w:r w:rsidRPr="00FD4F3D">
        <w:rPr>
          <w:rFonts w:ascii="Arial" w:eastAsiaTheme="minorEastAsia" w:hAnsi="Arial" w:cs="Arial"/>
          <w:bCs/>
          <w:i/>
          <w:iCs/>
          <w:sz w:val="22"/>
          <w:szCs w:val="22"/>
          <w:lang w:val="lt-LT"/>
        </w:rPr>
        <w:t>(siunčiama CVP IS priemonėmis)</w:t>
      </w:r>
    </w:p>
    <w:p w14:paraId="5E35E46B" w14:textId="77777777" w:rsidR="00AC33F8" w:rsidRPr="00FD4F3D" w:rsidRDefault="00AC33F8" w:rsidP="00AC33F8">
      <w:pPr>
        <w:tabs>
          <w:tab w:val="left" w:pos="284"/>
        </w:tabs>
        <w:spacing w:after="160" w:line="259" w:lineRule="auto"/>
        <w:contextualSpacing/>
        <w:jc w:val="both"/>
        <w:rPr>
          <w:rFonts w:ascii="Arial" w:eastAsiaTheme="minorEastAsia" w:hAnsi="Arial" w:cs="Arial"/>
          <w:sz w:val="22"/>
          <w:szCs w:val="22"/>
          <w:lang w:val="lt-LT"/>
        </w:rPr>
      </w:pPr>
    </w:p>
    <w:tbl>
      <w:tblPr>
        <w:tblStyle w:val="TableGrid1"/>
        <w:tblW w:w="0" w:type="auto"/>
        <w:tblLook w:val="04A0" w:firstRow="1" w:lastRow="0" w:firstColumn="1" w:lastColumn="0" w:noHBand="0" w:noVBand="1"/>
      </w:tblPr>
      <w:tblGrid>
        <w:gridCol w:w="2689"/>
        <w:gridCol w:w="4252"/>
      </w:tblGrid>
      <w:tr w:rsidR="00AC33F8" w:rsidRPr="00FD4F3D" w14:paraId="32598D0E" w14:textId="77777777" w:rsidTr="001C08DA">
        <w:trPr>
          <w:trHeight w:val="283"/>
        </w:trPr>
        <w:tc>
          <w:tcPr>
            <w:tcW w:w="2689" w:type="dxa"/>
            <w:shd w:val="clear" w:color="auto" w:fill="FBE4D5" w:themeFill="accent2" w:themeFillTint="33"/>
            <w:vAlign w:val="center"/>
          </w:tcPr>
          <w:p w14:paraId="5488D55B" w14:textId="77777777" w:rsidR="00AC33F8" w:rsidRPr="00FD4F3D" w:rsidRDefault="00AC33F8" w:rsidP="00AC33F8">
            <w:pPr>
              <w:tabs>
                <w:tab w:val="left" w:pos="284"/>
              </w:tabs>
              <w:contextualSpacing/>
              <w:rPr>
                <w:rFonts w:ascii="Arial" w:eastAsiaTheme="minorEastAsia" w:hAnsi="Arial" w:cs="Arial"/>
                <w:sz w:val="22"/>
                <w:szCs w:val="22"/>
              </w:rPr>
            </w:pPr>
            <w:r w:rsidRPr="00FD4F3D">
              <w:rPr>
                <w:rFonts w:ascii="Arial" w:eastAsiaTheme="minorEastAsia" w:hAnsi="Arial" w:cs="Arial"/>
                <w:sz w:val="22"/>
                <w:szCs w:val="22"/>
              </w:rPr>
              <w:t>CVP IS pirkimo numeris</w:t>
            </w:r>
          </w:p>
        </w:tc>
        <w:tc>
          <w:tcPr>
            <w:tcW w:w="4252" w:type="dxa"/>
            <w:vAlign w:val="center"/>
          </w:tcPr>
          <w:p w14:paraId="206DE0E6" w14:textId="7E90FE4D" w:rsidR="00AC33F8" w:rsidRPr="00FD4F3D" w:rsidRDefault="00CC5D12" w:rsidP="00AC33F8">
            <w:pPr>
              <w:tabs>
                <w:tab w:val="left" w:pos="284"/>
              </w:tabs>
              <w:contextualSpacing/>
              <w:jc w:val="right"/>
              <w:rPr>
                <w:rFonts w:ascii="Arial" w:eastAsiaTheme="minorEastAsia" w:hAnsi="Arial" w:cs="Arial"/>
                <w:sz w:val="22"/>
                <w:szCs w:val="22"/>
              </w:rPr>
            </w:pPr>
            <w:r>
              <w:rPr>
                <w:rFonts w:ascii="Arial" w:eastAsiaTheme="minorEastAsia" w:hAnsi="Arial" w:cs="Arial"/>
                <w:sz w:val="22"/>
                <w:szCs w:val="22"/>
              </w:rPr>
              <w:t>587501</w:t>
            </w:r>
          </w:p>
        </w:tc>
      </w:tr>
      <w:tr w:rsidR="00AC33F8" w:rsidRPr="00FD4F3D" w14:paraId="172FA83C" w14:textId="77777777" w:rsidTr="001C08DA">
        <w:trPr>
          <w:trHeight w:val="283"/>
        </w:trPr>
        <w:tc>
          <w:tcPr>
            <w:tcW w:w="2689" w:type="dxa"/>
            <w:shd w:val="clear" w:color="auto" w:fill="FBE4D5" w:themeFill="accent2" w:themeFillTint="33"/>
            <w:vAlign w:val="center"/>
          </w:tcPr>
          <w:p w14:paraId="30852016" w14:textId="77777777" w:rsidR="00AC33F8" w:rsidRPr="00FD4F3D" w:rsidRDefault="00AC33F8" w:rsidP="00AC33F8">
            <w:pPr>
              <w:tabs>
                <w:tab w:val="left" w:pos="284"/>
              </w:tabs>
              <w:contextualSpacing/>
              <w:rPr>
                <w:rFonts w:ascii="Arial" w:eastAsiaTheme="minorEastAsia" w:hAnsi="Arial" w:cs="Arial"/>
                <w:sz w:val="22"/>
                <w:szCs w:val="22"/>
              </w:rPr>
            </w:pPr>
            <w:r w:rsidRPr="00FD4F3D">
              <w:rPr>
                <w:rFonts w:ascii="Arial" w:eastAsiaTheme="minorEastAsia" w:hAnsi="Arial" w:cs="Arial"/>
                <w:sz w:val="22"/>
                <w:szCs w:val="22"/>
              </w:rPr>
              <w:t>Pirkimo būdas</w:t>
            </w:r>
          </w:p>
        </w:tc>
        <w:tc>
          <w:tcPr>
            <w:tcW w:w="4252" w:type="dxa"/>
            <w:vAlign w:val="center"/>
          </w:tcPr>
          <w:p w14:paraId="7E2CC933" w14:textId="570E428C" w:rsidR="00AC33F8" w:rsidRPr="00FD4F3D" w:rsidRDefault="003E009D" w:rsidP="00AC33F8">
            <w:pPr>
              <w:tabs>
                <w:tab w:val="left" w:pos="284"/>
              </w:tabs>
              <w:contextualSpacing/>
              <w:jc w:val="right"/>
              <w:rPr>
                <w:rFonts w:ascii="Arial" w:eastAsiaTheme="minorEastAsia" w:hAnsi="Arial" w:cs="Arial"/>
                <w:sz w:val="22"/>
                <w:szCs w:val="22"/>
              </w:rPr>
            </w:pPr>
            <w:sdt>
              <w:sdtPr>
                <w:rPr>
                  <w:rFonts w:ascii="Arial" w:hAnsi="Arial" w:cs="Arial"/>
                  <w:sz w:val="22"/>
                  <w:szCs w:val="22"/>
                </w:rPr>
                <w:id w:val="1615331615"/>
                <w:placeholder>
                  <w:docPart w:val="B56CDF2DC72643E1BC2BF8B50C78F31A"/>
                </w:placeholder>
                <w:dropDownList>
                  <w:listItem w:displayText="[Pasirinkite]" w:value=""/>
                  <w:listItem w:displayText="Atviras konkursas" w:value="Atviras konkursas"/>
                  <w:listItem w:displayText="Ribotas konkursas" w:value="Ribotas konkursas"/>
                  <w:listItem w:displayText="Skelbiamos derybos" w:value="Skelbiamos derybos"/>
                  <w:listItem w:displayText="Neskelbiamos derybos" w:value="Neskelbiamos derybos"/>
                  <w:listItem w:displayText="Konkurencinis dialogas" w:value="Konkurencinis dialogas"/>
                  <w:listItem w:displayText="Inovacijų partnerystė" w:value="Inovacijų partnerystė"/>
                  <w:listItem w:displayText="Ribotas konkursas, taikoma dinaminė pirkimo sistema" w:value="Ribotas konkursas, taikoma dinaminė pirkimo sistema"/>
                  <w:listItem w:displayText="Dinaminė pirkimo sistema" w:value="Dinaminė pirkimo sistema"/>
                  <w:listItem w:displayText="Skelbiama apklausa" w:value="Skelbiama apklausa"/>
                  <w:listItem w:displayText="Neskelbiama apklausa" w:value="Neskelbiama apklausa"/>
                </w:dropDownList>
              </w:sdtPr>
              <w:sdtEndPr/>
              <w:sdtContent>
                <w:r w:rsidR="00237F76">
                  <w:rPr>
                    <w:rFonts w:ascii="Arial" w:hAnsi="Arial" w:cs="Arial"/>
                    <w:sz w:val="22"/>
                    <w:szCs w:val="22"/>
                  </w:rPr>
                  <w:t>Dinaminė pirkimo sistema</w:t>
                </w:r>
              </w:sdtContent>
            </w:sdt>
          </w:p>
        </w:tc>
      </w:tr>
      <w:tr w:rsidR="00AC33F8" w:rsidRPr="00FD4F3D" w14:paraId="5C26CA16" w14:textId="77777777" w:rsidTr="001C08DA">
        <w:trPr>
          <w:trHeight w:val="283"/>
        </w:trPr>
        <w:tc>
          <w:tcPr>
            <w:tcW w:w="2689" w:type="dxa"/>
            <w:shd w:val="clear" w:color="auto" w:fill="FBE4D5" w:themeFill="accent2" w:themeFillTint="33"/>
            <w:vAlign w:val="center"/>
          </w:tcPr>
          <w:p w14:paraId="1A55BF45" w14:textId="77777777" w:rsidR="00AC33F8" w:rsidRPr="00FD4F3D" w:rsidRDefault="00AC33F8" w:rsidP="00AC33F8">
            <w:pPr>
              <w:tabs>
                <w:tab w:val="left" w:pos="284"/>
              </w:tabs>
              <w:contextualSpacing/>
              <w:rPr>
                <w:rFonts w:ascii="Arial" w:eastAsiaTheme="minorEastAsia" w:hAnsi="Arial" w:cs="Arial"/>
                <w:sz w:val="22"/>
                <w:szCs w:val="22"/>
              </w:rPr>
            </w:pPr>
            <w:r w:rsidRPr="00FD4F3D">
              <w:rPr>
                <w:rFonts w:ascii="Arial" w:eastAsiaTheme="minorEastAsia" w:hAnsi="Arial" w:cs="Arial"/>
                <w:sz w:val="22"/>
                <w:szCs w:val="22"/>
              </w:rPr>
              <w:t>Pirkimo objekto dalis</w:t>
            </w:r>
          </w:p>
        </w:tc>
        <w:tc>
          <w:tcPr>
            <w:tcW w:w="4252" w:type="dxa"/>
            <w:vAlign w:val="center"/>
          </w:tcPr>
          <w:p w14:paraId="669779C1" w14:textId="591BDE35" w:rsidR="00AC33F8" w:rsidRPr="00FD4F3D" w:rsidRDefault="00237F76" w:rsidP="00AC33F8">
            <w:pPr>
              <w:tabs>
                <w:tab w:val="left" w:pos="284"/>
              </w:tabs>
              <w:contextualSpacing/>
              <w:jc w:val="right"/>
              <w:rPr>
                <w:rFonts w:ascii="Arial" w:eastAsiaTheme="minorEastAsia" w:hAnsi="Arial" w:cs="Arial"/>
                <w:sz w:val="22"/>
                <w:szCs w:val="22"/>
              </w:rPr>
            </w:pPr>
            <w:r>
              <w:rPr>
                <w:rFonts w:ascii="Arial" w:eastAsiaTheme="minorEastAsia" w:hAnsi="Arial" w:cs="Arial"/>
                <w:sz w:val="22"/>
                <w:szCs w:val="22"/>
              </w:rPr>
              <w:t>1</w:t>
            </w:r>
          </w:p>
        </w:tc>
      </w:tr>
      <w:tr w:rsidR="00AC33F8" w:rsidRPr="00D71D5E" w14:paraId="0650CB54" w14:textId="77777777" w:rsidTr="001C08DA">
        <w:trPr>
          <w:trHeight w:val="283"/>
        </w:trPr>
        <w:tc>
          <w:tcPr>
            <w:tcW w:w="2689" w:type="dxa"/>
            <w:shd w:val="clear" w:color="auto" w:fill="FBE4D5" w:themeFill="accent2" w:themeFillTint="33"/>
            <w:vAlign w:val="center"/>
          </w:tcPr>
          <w:p w14:paraId="57239A30" w14:textId="77777777" w:rsidR="00AC33F8" w:rsidRPr="00FD4F3D" w:rsidRDefault="00AC33F8" w:rsidP="00AC33F8">
            <w:pPr>
              <w:tabs>
                <w:tab w:val="left" w:pos="284"/>
              </w:tabs>
              <w:contextualSpacing/>
              <w:rPr>
                <w:rFonts w:ascii="Arial" w:eastAsiaTheme="minorEastAsia" w:hAnsi="Arial" w:cs="Arial"/>
                <w:sz w:val="22"/>
                <w:szCs w:val="22"/>
              </w:rPr>
            </w:pPr>
            <w:r w:rsidRPr="00FD4F3D">
              <w:rPr>
                <w:rFonts w:ascii="Arial" w:eastAsiaTheme="minorEastAsia" w:hAnsi="Arial" w:cs="Arial"/>
                <w:sz w:val="22"/>
                <w:szCs w:val="22"/>
              </w:rPr>
              <w:t>Pirkimo pavadinimas</w:t>
            </w:r>
          </w:p>
        </w:tc>
        <w:tc>
          <w:tcPr>
            <w:tcW w:w="4252" w:type="dxa"/>
            <w:vAlign w:val="center"/>
          </w:tcPr>
          <w:p w14:paraId="0BDF085F" w14:textId="41FCDBEA" w:rsidR="00AC33F8" w:rsidRPr="00B06A21" w:rsidRDefault="00CE0637" w:rsidP="00B06A21">
            <w:pPr>
              <w:shd w:val="clear" w:color="auto" w:fill="FFFFFF"/>
              <w:jc w:val="right"/>
              <w:rPr>
                <w:rFonts w:ascii="Arial" w:eastAsia="Times New Roman" w:hAnsi="Arial" w:cs="Arial"/>
                <w:sz w:val="22"/>
                <w:szCs w:val="22"/>
              </w:rPr>
            </w:pPr>
            <w:r w:rsidRPr="00CE0637">
              <w:rPr>
                <w:rFonts w:ascii="Arial" w:hAnsi="Arial" w:cs="Arial"/>
                <w:sz w:val="22"/>
                <w:szCs w:val="22"/>
              </w:rPr>
              <w:t>DPS Kelio statinių techninės būklės vertinimo paslaugų pirkimas, Nr. 20995</w:t>
            </w:r>
          </w:p>
        </w:tc>
      </w:tr>
    </w:tbl>
    <w:p w14:paraId="57FEE24E" w14:textId="4CD68191" w:rsidR="00694A56" w:rsidRPr="00FD4F3D" w:rsidRDefault="00B202C0" w:rsidP="00694A56">
      <w:pPr>
        <w:tabs>
          <w:tab w:val="center" w:pos="4153"/>
          <w:tab w:val="right" w:pos="8306"/>
        </w:tabs>
        <w:rPr>
          <w:rStyle w:val="normaltextrun"/>
          <w:rFonts w:ascii="Arial" w:hAnsi="Arial" w:cs="Arial"/>
          <w:i/>
          <w:iCs/>
          <w:color w:val="000000"/>
          <w:sz w:val="22"/>
          <w:szCs w:val="22"/>
          <w:shd w:val="clear" w:color="auto" w:fill="FFFFFF"/>
          <w:lang w:val="lt-LT"/>
        </w:rPr>
      </w:pPr>
      <w:r w:rsidRPr="00FD4F3D">
        <w:rPr>
          <w:rStyle w:val="normaltextrun"/>
          <w:rFonts w:ascii="Arial" w:hAnsi="Arial" w:cs="Arial"/>
          <w:i/>
          <w:iCs/>
          <w:color w:val="000000"/>
          <w:sz w:val="22"/>
          <w:szCs w:val="22"/>
          <w:shd w:val="clear" w:color="auto" w:fill="FFFFFF"/>
          <w:lang w:val="lt-LT"/>
        </w:rPr>
        <w:t>*toliau bendrai – Pirkimas</w:t>
      </w:r>
    </w:p>
    <w:p w14:paraId="67890302" w14:textId="77777777" w:rsidR="00B202C0" w:rsidRPr="00FD4F3D" w:rsidRDefault="00B202C0" w:rsidP="00694A56">
      <w:pPr>
        <w:tabs>
          <w:tab w:val="center" w:pos="4153"/>
          <w:tab w:val="right" w:pos="8306"/>
        </w:tabs>
        <w:rPr>
          <w:rFonts w:ascii="Arial" w:hAnsi="Arial" w:cs="Arial"/>
          <w:bCs/>
          <w:i/>
          <w:sz w:val="22"/>
          <w:szCs w:val="22"/>
          <w:lang w:val="lt-LT"/>
        </w:rPr>
      </w:pPr>
    </w:p>
    <w:p w14:paraId="72E6A594" w14:textId="11768F0A" w:rsidR="00E8306A" w:rsidRPr="00FD4F3D" w:rsidRDefault="00E8306A" w:rsidP="00A9491C">
      <w:pPr>
        <w:tabs>
          <w:tab w:val="center" w:pos="4153"/>
          <w:tab w:val="right" w:pos="8306"/>
        </w:tabs>
        <w:jc w:val="center"/>
        <w:rPr>
          <w:rFonts w:ascii="Arial" w:hAnsi="Arial" w:cs="Arial"/>
          <w:b/>
          <w:bCs/>
          <w:position w:val="6"/>
          <w:sz w:val="22"/>
          <w:szCs w:val="22"/>
          <w:lang w:val="lt-LT"/>
        </w:rPr>
      </w:pPr>
      <w:r w:rsidRPr="00FD4F3D">
        <w:rPr>
          <w:rFonts w:ascii="Arial" w:hAnsi="Arial" w:cs="Arial"/>
          <w:b/>
          <w:bCs/>
          <w:position w:val="6"/>
          <w:sz w:val="22"/>
          <w:szCs w:val="22"/>
          <w:lang w:val="lt-LT"/>
        </w:rPr>
        <w:t>DĖL</w:t>
      </w:r>
      <w:r w:rsidR="00621664" w:rsidRPr="00FD4F3D">
        <w:rPr>
          <w:rFonts w:ascii="Arial" w:hAnsi="Arial" w:cs="Arial"/>
          <w:b/>
          <w:bCs/>
          <w:position w:val="6"/>
          <w:sz w:val="22"/>
          <w:szCs w:val="22"/>
          <w:lang w:val="lt-LT"/>
        </w:rPr>
        <w:t xml:space="preserve"> </w:t>
      </w:r>
      <w:r w:rsidRPr="00FD4F3D">
        <w:rPr>
          <w:rFonts w:ascii="Arial" w:hAnsi="Arial" w:cs="Arial"/>
          <w:b/>
          <w:bCs/>
          <w:position w:val="6"/>
          <w:sz w:val="22"/>
          <w:szCs w:val="22"/>
          <w:lang w:val="lt-LT"/>
        </w:rPr>
        <w:t>PIRKIMO SĄLYGŲ TIKSLINIMO</w:t>
      </w:r>
    </w:p>
    <w:p w14:paraId="43019078" w14:textId="77777777" w:rsidR="00DC2859" w:rsidRPr="00FD4F3D" w:rsidRDefault="00DC2859" w:rsidP="00DC2859">
      <w:pPr>
        <w:rPr>
          <w:rFonts w:ascii="Arial" w:eastAsia="Arial" w:hAnsi="Arial" w:cs="Arial"/>
          <w:position w:val="6"/>
          <w:sz w:val="22"/>
          <w:szCs w:val="22"/>
          <w:lang w:val="lt-LT"/>
        </w:rPr>
      </w:pPr>
    </w:p>
    <w:p w14:paraId="304161E5" w14:textId="7C06A0CC" w:rsidR="001F70D4" w:rsidRPr="00FD4F3D" w:rsidRDefault="00546CDC" w:rsidP="003D2B62">
      <w:pPr>
        <w:ind w:firstLine="567"/>
        <w:jc w:val="both"/>
        <w:rPr>
          <w:rFonts w:ascii="Arial" w:hAnsi="Arial" w:cs="Arial"/>
          <w:b/>
          <w:bCs/>
          <w:position w:val="6"/>
          <w:sz w:val="22"/>
          <w:szCs w:val="22"/>
          <w:lang w:val="lt-LT"/>
        </w:rPr>
      </w:pPr>
      <w:r w:rsidRPr="00FD4F3D">
        <w:rPr>
          <w:rFonts w:ascii="Arial" w:eastAsia="Arial" w:hAnsi="Arial" w:cs="Arial"/>
          <w:position w:val="6"/>
          <w:sz w:val="22"/>
          <w:szCs w:val="22"/>
          <w:lang w:val="lt-LT"/>
        </w:rPr>
        <w:t xml:space="preserve">Vadovaudamasi </w:t>
      </w:r>
      <w:r w:rsidR="009F1157" w:rsidRPr="00FD4F3D">
        <w:rPr>
          <w:rFonts w:ascii="Arial" w:eastAsia="Arial" w:hAnsi="Arial" w:cs="Arial"/>
          <w:position w:val="6"/>
          <w:sz w:val="22"/>
          <w:szCs w:val="22"/>
          <w:lang w:val="lt-LT"/>
        </w:rPr>
        <w:t>Lietuvos Respublikos pirkimų, atliekamų vandentvarkos, energetikos, transporto ar pašto paslaugų srities perkančiųjų subjektų, įstatymo</w:t>
      </w:r>
      <w:r w:rsidR="003E184D" w:rsidRPr="00FD4F3D">
        <w:rPr>
          <w:rFonts w:ascii="Arial" w:eastAsia="Arial" w:hAnsi="Arial" w:cs="Arial"/>
          <w:position w:val="6"/>
          <w:sz w:val="22"/>
          <w:szCs w:val="22"/>
          <w:lang w:val="lt-LT"/>
        </w:rPr>
        <w:t xml:space="preserve"> </w:t>
      </w:r>
      <w:r w:rsidR="00F31901" w:rsidRPr="00FD4F3D">
        <w:rPr>
          <w:rFonts w:ascii="Arial" w:eastAsia="Arial" w:hAnsi="Arial" w:cs="Arial"/>
          <w:position w:val="6"/>
          <w:sz w:val="22"/>
          <w:szCs w:val="22"/>
          <w:lang w:val="lt-LT"/>
        </w:rPr>
        <w:t>48 str</w:t>
      </w:r>
      <w:r w:rsidR="008A79F6" w:rsidRPr="00FD4F3D">
        <w:rPr>
          <w:rFonts w:ascii="Arial" w:eastAsia="Arial" w:hAnsi="Arial" w:cs="Arial"/>
          <w:position w:val="6"/>
          <w:sz w:val="22"/>
          <w:szCs w:val="22"/>
          <w:lang w:val="lt-LT"/>
        </w:rPr>
        <w:t xml:space="preserve">aipsnio </w:t>
      </w:r>
      <w:r w:rsidR="000B00CA" w:rsidRPr="00FD4F3D">
        <w:rPr>
          <w:rFonts w:ascii="Arial" w:eastAsia="Arial" w:hAnsi="Arial" w:cs="Arial"/>
          <w:position w:val="6"/>
          <w:sz w:val="22"/>
          <w:szCs w:val="22"/>
          <w:lang w:val="lt-LT"/>
        </w:rPr>
        <w:t>2 d</w:t>
      </w:r>
      <w:r w:rsidR="008A79F6" w:rsidRPr="00FD4F3D">
        <w:rPr>
          <w:rFonts w:ascii="Arial" w:eastAsia="Arial" w:hAnsi="Arial" w:cs="Arial"/>
          <w:position w:val="6"/>
          <w:sz w:val="22"/>
          <w:szCs w:val="22"/>
          <w:lang w:val="lt-LT"/>
        </w:rPr>
        <w:t xml:space="preserve">alies </w:t>
      </w:r>
      <w:r w:rsidR="000B00CA" w:rsidRPr="00FD4F3D">
        <w:rPr>
          <w:rFonts w:ascii="Arial" w:eastAsia="Arial" w:hAnsi="Arial" w:cs="Arial"/>
          <w:position w:val="6"/>
          <w:sz w:val="22"/>
          <w:szCs w:val="22"/>
          <w:lang w:val="lt-LT"/>
        </w:rPr>
        <w:t>33 p</w:t>
      </w:r>
      <w:r w:rsidR="00C113F9" w:rsidRPr="00FD4F3D">
        <w:rPr>
          <w:rFonts w:ascii="Arial" w:eastAsia="Arial" w:hAnsi="Arial" w:cs="Arial"/>
          <w:position w:val="6"/>
          <w:sz w:val="22"/>
          <w:szCs w:val="22"/>
          <w:lang w:val="lt-LT"/>
        </w:rPr>
        <w:t>unkto</w:t>
      </w:r>
      <w:r w:rsidR="00A72A33" w:rsidRPr="00FD4F3D">
        <w:rPr>
          <w:rFonts w:ascii="Arial" w:eastAsia="Arial" w:hAnsi="Arial" w:cs="Arial"/>
          <w:position w:val="6"/>
          <w:sz w:val="22"/>
          <w:szCs w:val="22"/>
          <w:lang w:val="lt-LT"/>
        </w:rPr>
        <w:t xml:space="preserve">, </w:t>
      </w:r>
      <w:r w:rsidR="008A79F6" w:rsidRPr="00FD4F3D">
        <w:rPr>
          <w:rFonts w:ascii="Arial" w:eastAsia="Arial" w:hAnsi="Arial" w:cs="Arial"/>
          <w:position w:val="6"/>
          <w:sz w:val="22"/>
          <w:szCs w:val="22"/>
          <w:lang w:val="lt-LT"/>
        </w:rPr>
        <w:t>50 str</w:t>
      </w:r>
      <w:r w:rsidR="00C113F9" w:rsidRPr="00FD4F3D">
        <w:rPr>
          <w:rFonts w:ascii="Arial" w:eastAsia="Arial" w:hAnsi="Arial" w:cs="Arial"/>
          <w:position w:val="6"/>
          <w:sz w:val="22"/>
          <w:szCs w:val="22"/>
          <w:lang w:val="lt-LT"/>
        </w:rPr>
        <w:t>aipsnio</w:t>
      </w:r>
      <w:r w:rsidR="008A79F6" w:rsidRPr="00FD4F3D">
        <w:rPr>
          <w:rFonts w:ascii="Arial" w:eastAsia="Arial" w:hAnsi="Arial" w:cs="Arial"/>
          <w:position w:val="6"/>
          <w:sz w:val="22"/>
          <w:szCs w:val="22"/>
          <w:lang w:val="lt-LT"/>
        </w:rPr>
        <w:t xml:space="preserve"> 8 d</w:t>
      </w:r>
      <w:r w:rsidR="00C113F9" w:rsidRPr="00FD4F3D">
        <w:rPr>
          <w:rFonts w:ascii="Arial" w:eastAsia="Arial" w:hAnsi="Arial" w:cs="Arial"/>
          <w:position w:val="6"/>
          <w:sz w:val="22"/>
          <w:szCs w:val="22"/>
          <w:lang w:val="lt-LT"/>
        </w:rPr>
        <w:t>ali</w:t>
      </w:r>
      <w:r w:rsidR="00B121BB">
        <w:rPr>
          <w:rFonts w:ascii="Arial" w:eastAsia="Arial" w:hAnsi="Arial" w:cs="Arial"/>
          <w:position w:val="6"/>
          <w:sz w:val="22"/>
          <w:szCs w:val="22"/>
          <w:lang w:val="lt-LT"/>
        </w:rPr>
        <w:t>es</w:t>
      </w:r>
      <w:r w:rsidR="00C113F9" w:rsidRPr="00FD4F3D">
        <w:rPr>
          <w:rFonts w:ascii="Arial" w:eastAsia="Arial" w:hAnsi="Arial" w:cs="Arial"/>
          <w:position w:val="6"/>
          <w:sz w:val="22"/>
          <w:szCs w:val="22"/>
          <w:lang w:val="lt-LT"/>
        </w:rPr>
        <w:t xml:space="preserve"> bei Viešųjų </w:t>
      </w:r>
      <w:r w:rsidR="004D00EE" w:rsidRPr="00FD4F3D">
        <w:rPr>
          <w:rFonts w:ascii="Arial" w:eastAsia="Arial" w:hAnsi="Arial" w:cs="Arial"/>
          <w:position w:val="6"/>
          <w:sz w:val="22"/>
          <w:szCs w:val="22"/>
          <w:lang w:val="lt-LT"/>
        </w:rPr>
        <w:t>pirkimų įstatymo 47 straipsnio 8 dali</w:t>
      </w:r>
      <w:r w:rsidR="00B121BB">
        <w:rPr>
          <w:rFonts w:ascii="Arial" w:eastAsia="Arial" w:hAnsi="Arial" w:cs="Arial"/>
          <w:position w:val="6"/>
          <w:sz w:val="22"/>
          <w:szCs w:val="22"/>
          <w:lang w:val="lt-LT"/>
        </w:rPr>
        <w:t>es</w:t>
      </w:r>
      <w:r w:rsidR="004D00EE" w:rsidRPr="00FD4F3D">
        <w:rPr>
          <w:rFonts w:ascii="Arial" w:eastAsia="Arial" w:hAnsi="Arial" w:cs="Arial"/>
          <w:position w:val="6"/>
          <w:sz w:val="22"/>
          <w:szCs w:val="22"/>
          <w:lang w:val="lt-LT"/>
        </w:rPr>
        <w:t xml:space="preserve"> nuostatomis</w:t>
      </w:r>
      <w:r w:rsidR="008A79F6" w:rsidRPr="00FD4F3D">
        <w:rPr>
          <w:rFonts w:ascii="Arial" w:eastAsia="Arial" w:hAnsi="Arial" w:cs="Arial"/>
          <w:position w:val="6"/>
          <w:sz w:val="22"/>
          <w:szCs w:val="22"/>
          <w:lang w:val="lt-LT"/>
        </w:rPr>
        <w:t xml:space="preserve"> </w:t>
      </w:r>
      <w:r w:rsidR="00F962E4" w:rsidRPr="00FD4F3D">
        <w:rPr>
          <w:rFonts w:ascii="Arial" w:eastAsia="Arial" w:hAnsi="Arial" w:cs="Arial"/>
          <w:position w:val="6"/>
          <w:sz w:val="22"/>
          <w:szCs w:val="22"/>
          <w:lang w:val="lt-LT"/>
        </w:rPr>
        <w:t>ir</w:t>
      </w:r>
      <w:r w:rsidR="003E184D" w:rsidRPr="00FD4F3D">
        <w:rPr>
          <w:rFonts w:ascii="Arial" w:eastAsia="Arial" w:hAnsi="Arial" w:cs="Arial"/>
          <w:position w:val="6"/>
          <w:sz w:val="22"/>
          <w:szCs w:val="22"/>
          <w:lang w:val="lt-LT"/>
        </w:rPr>
        <w:t xml:space="preserve"> </w:t>
      </w:r>
      <w:r w:rsidR="00B121BB" w:rsidRPr="00FD4F3D">
        <w:rPr>
          <w:rFonts w:ascii="Arial" w:eastAsia="Arial" w:hAnsi="Arial" w:cs="Arial"/>
          <w:position w:val="6"/>
          <w:sz w:val="22"/>
          <w:szCs w:val="22"/>
          <w:lang w:val="lt-LT"/>
        </w:rPr>
        <w:t xml:space="preserve">Dinaminės pirkimo sistemos </w:t>
      </w:r>
      <w:r w:rsidR="00B121BB" w:rsidRPr="003F7CFC">
        <w:rPr>
          <w:rFonts w:ascii="Arial" w:eastAsia="Arial" w:hAnsi="Arial" w:cs="Arial"/>
          <w:position w:val="6"/>
          <w:sz w:val="22"/>
          <w:szCs w:val="22"/>
          <w:lang w:val="lt-LT"/>
        </w:rPr>
        <w:t xml:space="preserve">dokumentų </w:t>
      </w:r>
      <w:r w:rsidR="00417F1C" w:rsidRPr="003F7CFC">
        <w:rPr>
          <w:rFonts w:ascii="Arial" w:eastAsia="Arial" w:hAnsi="Arial" w:cs="Arial"/>
          <w:position w:val="6"/>
          <w:sz w:val="22"/>
          <w:szCs w:val="22"/>
          <w:lang w:val="lt-LT"/>
        </w:rPr>
        <w:t>4.</w:t>
      </w:r>
      <w:r w:rsidR="00993EFE" w:rsidRPr="003F7CFC">
        <w:rPr>
          <w:rFonts w:ascii="Arial" w:eastAsia="Arial" w:hAnsi="Arial" w:cs="Arial"/>
          <w:position w:val="6"/>
          <w:sz w:val="22"/>
          <w:szCs w:val="22"/>
          <w:lang w:val="lt-LT"/>
        </w:rPr>
        <w:t>5</w:t>
      </w:r>
      <w:r w:rsidR="00BF1336" w:rsidRPr="003F7CFC">
        <w:rPr>
          <w:rFonts w:ascii="Arial" w:eastAsia="Arial" w:hAnsi="Arial" w:cs="Arial"/>
          <w:position w:val="6"/>
          <w:sz w:val="22"/>
          <w:szCs w:val="22"/>
          <w:lang w:val="lt-LT"/>
        </w:rPr>
        <w:t xml:space="preserve"> punktu, </w:t>
      </w:r>
      <w:r w:rsidR="00A22E47" w:rsidRPr="00FD4F3D">
        <w:rPr>
          <w:rFonts w:ascii="Arial" w:eastAsia="Arial" w:hAnsi="Arial" w:cs="Arial"/>
          <w:position w:val="6"/>
          <w:sz w:val="22"/>
          <w:szCs w:val="22"/>
          <w:lang w:val="lt-LT"/>
        </w:rPr>
        <w:t>LTG savo iniciatyva tikslina Dinaminės pirkimo sistemos dokument</w:t>
      </w:r>
      <w:r w:rsidR="00874501" w:rsidRPr="00FD4F3D">
        <w:rPr>
          <w:rFonts w:ascii="Arial" w:eastAsia="Arial" w:hAnsi="Arial" w:cs="Arial"/>
          <w:position w:val="6"/>
          <w:sz w:val="22"/>
          <w:szCs w:val="22"/>
          <w:lang w:val="lt-LT"/>
        </w:rPr>
        <w:t>us:</w:t>
      </w:r>
    </w:p>
    <w:p w14:paraId="702880A2" w14:textId="0753B50B" w:rsidR="001F70D4" w:rsidRPr="006A348C" w:rsidRDefault="00C5228B" w:rsidP="006A348C">
      <w:pPr>
        <w:pStyle w:val="Sraopastraipa"/>
        <w:numPr>
          <w:ilvl w:val="0"/>
          <w:numId w:val="4"/>
        </w:numPr>
        <w:spacing w:after="0" w:line="240" w:lineRule="auto"/>
        <w:ind w:left="924" w:hanging="357"/>
        <w:jc w:val="both"/>
        <w:rPr>
          <w:rFonts w:ascii="Arial" w:eastAsia="Arial" w:hAnsi="Arial" w:cs="Arial"/>
          <w:position w:val="6"/>
        </w:rPr>
      </w:pPr>
      <w:bookmarkStart w:id="1" w:name="_Hlk149034477"/>
      <w:r w:rsidRPr="006A348C">
        <w:rPr>
          <w:rFonts w:ascii="Arial" w:eastAsia="Arial" w:hAnsi="Arial" w:cs="Arial"/>
          <w:position w:val="6"/>
        </w:rPr>
        <w:t>Dinaminės pirkimo sistemos dokument</w:t>
      </w:r>
      <w:r w:rsidR="001C08DA">
        <w:rPr>
          <w:rFonts w:ascii="Arial" w:eastAsia="Arial" w:hAnsi="Arial" w:cs="Arial"/>
          <w:position w:val="6"/>
        </w:rPr>
        <w:t>us papildo</w:t>
      </w:r>
      <w:r w:rsidRPr="006A348C">
        <w:rPr>
          <w:rFonts w:ascii="Arial" w:eastAsia="Arial" w:hAnsi="Arial" w:cs="Arial"/>
          <w:position w:val="6"/>
        </w:rPr>
        <w:t xml:space="preserve"> </w:t>
      </w:r>
      <w:bookmarkEnd w:id="1"/>
      <w:r w:rsidR="00DF7331" w:rsidRPr="006A348C">
        <w:rPr>
          <w:rFonts w:ascii="Arial" w:eastAsia="Arial" w:hAnsi="Arial" w:cs="Arial"/>
          <w:position w:val="6"/>
        </w:rPr>
        <w:t>5.</w:t>
      </w:r>
      <w:r w:rsidR="007455FC">
        <w:rPr>
          <w:rFonts w:ascii="Arial" w:eastAsia="Arial" w:hAnsi="Arial" w:cs="Arial"/>
          <w:position w:val="6"/>
        </w:rPr>
        <w:t>5</w:t>
      </w:r>
      <w:r w:rsidR="001D2786">
        <w:rPr>
          <w:rFonts w:ascii="Arial" w:eastAsia="Arial" w:hAnsi="Arial" w:cs="Arial"/>
          <w:position w:val="6"/>
        </w:rPr>
        <w:t>.</w:t>
      </w:r>
      <w:r w:rsidR="00DF7331" w:rsidRPr="006A348C">
        <w:rPr>
          <w:rFonts w:ascii="Arial" w:eastAsia="Arial" w:hAnsi="Arial" w:cs="Arial"/>
          <w:position w:val="6"/>
        </w:rPr>
        <w:t xml:space="preserve"> punkt</w:t>
      </w:r>
      <w:r w:rsidR="001C08DA">
        <w:rPr>
          <w:rFonts w:ascii="Arial" w:eastAsia="Arial" w:hAnsi="Arial" w:cs="Arial"/>
          <w:position w:val="6"/>
        </w:rPr>
        <w:t>u</w:t>
      </w:r>
      <w:r w:rsidR="003532B9" w:rsidRPr="006A348C">
        <w:rPr>
          <w:rFonts w:ascii="Arial" w:eastAsia="Arial" w:hAnsi="Arial" w:cs="Arial"/>
          <w:position w:val="6"/>
        </w:rPr>
        <w:t>: „</w:t>
      </w:r>
      <w:bookmarkStart w:id="2" w:name="_Hlk151498386"/>
      <w:r w:rsidR="001F70D4" w:rsidRPr="006A348C">
        <w:rPr>
          <w:rFonts w:ascii="Arial" w:eastAsia="Arial" w:hAnsi="Arial" w:cs="Arial"/>
          <w:position w:val="6"/>
        </w:rPr>
        <w:t>Vykdant konkrečius pirkimus bus vykdoma laimėtojo patikra pagal Lietuvos Respublikos pirkimų, atliekamų vandentvarkos, energetikos, transporto ar pašto paslaugų srities perkančiųjų subjektų, įstatymo nuostatomis 50 straipsnio 8 dalies</w:t>
      </w:r>
      <w:bookmarkEnd w:id="2"/>
      <w:r w:rsidR="009532D9" w:rsidRPr="006A348C">
        <w:rPr>
          <w:rFonts w:ascii="Arial" w:eastAsia="Arial" w:hAnsi="Arial" w:cs="Arial"/>
          <w:position w:val="6"/>
        </w:rPr>
        <w:t>.“</w:t>
      </w:r>
      <w:r w:rsidR="006A348C" w:rsidRPr="006A348C">
        <w:rPr>
          <w:rFonts w:ascii="Arial" w:hAnsi="Arial" w:cs="Arial"/>
          <w:color w:val="000000"/>
        </w:rPr>
        <w:t xml:space="preserve"> </w:t>
      </w:r>
    </w:p>
    <w:p w14:paraId="2356BC38" w14:textId="261E6998" w:rsidR="00B22737" w:rsidRPr="00F11E54" w:rsidRDefault="00526932" w:rsidP="00B22737">
      <w:pPr>
        <w:pStyle w:val="Sraopastraipa"/>
        <w:numPr>
          <w:ilvl w:val="0"/>
          <w:numId w:val="4"/>
        </w:numPr>
        <w:jc w:val="both"/>
        <w:rPr>
          <w:rFonts w:ascii="Arial" w:eastAsia="Arial" w:hAnsi="Arial" w:cs="Arial"/>
          <w:position w:val="6"/>
        </w:rPr>
      </w:pPr>
      <w:r w:rsidRPr="00F11E54">
        <w:rPr>
          <w:rFonts w:ascii="Arial" w:eastAsia="Arial" w:hAnsi="Arial" w:cs="Arial"/>
          <w:position w:val="6"/>
        </w:rPr>
        <w:t xml:space="preserve">Dinaminės pirkimo sistemos dokumentų </w:t>
      </w:r>
      <w:r w:rsidR="001C08DA">
        <w:rPr>
          <w:rFonts w:ascii="Arial" w:eastAsia="Arial" w:hAnsi="Arial" w:cs="Arial"/>
          <w:position w:val="6"/>
        </w:rPr>
        <w:t>4</w:t>
      </w:r>
      <w:r w:rsidR="006C45B3" w:rsidRPr="00F11E54">
        <w:rPr>
          <w:rFonts w:ascii="Arial" w:eastAsia="Arial" w:hAnsi="Arial" w:cs="Arial"/>
          <w:position w:val="6"/>
        </w:rPr>
        <w:t xml:space="preserve"> pried</w:t>
      </w:r>
      <w:r w:rsidR="005E5FC8" w:rsidRPr="00F11E54">
        <w:rPr>
          <w:rFonts w:ascii="Arial" w:eastAsia="Arial" w:hAnsi="Arial" w:cs="Arial"/>
          <w:position w:val="6"/>
        </w:rPr>
        <w:t>o</w:t>
      </w:r>
      <w:r w:rsidR="00854918" w:rsidRPr="00F11E54">
        <w:rPr>
          <w:rFonts w:ascii="Arial" w:eastAsia="Arial" w:hAnsi="Arial" w:cs="Arial"/>
          <w:position w:val="6"/>
        </w:rPr>
        <w:t xml:space="preserve"> „Reikalavimai tiekėjų kvalifikacijai“ </w:t>
      </w:r>
      <w:r w:rsidR="00182D7C" w:rsidRPr="00F11E54">
        <w:rPr>
          <w:rFonts w:ascii="Arial" w:eastAsia="Arial" w:hAnsi="Arial" w:cs="Arial"/>
          <w:b/>
          <w:bCs/>
          <w:position w:val="6"/>
        </w:rPr>
        <w:t>papildo</w:t>
      </w:r>
      <w:r w:rsidR="00F30BBB" w:rsidRPr="00F11E54">
        <w:rPr>
          <w:rFonts w:ascii="Arial" w:eastAsia="Arial" w:hAnsi="Arial" w:cs="Arial"/>
          <w:position w:val="6"/>
        </w:rPr>
        <w:t xml:space="preserve"> </w:t>
      </w:r>
      <w:r w:rsidR="00660065">
        <w:rPr>
          <w:rFonts w:ascii="Arial" w:eastAsia="Arial" w:hAnsi="Arial" w:cs="Arial"/>
          <w:position w:val="6"/>
        </w:rPr>
        <w:t>1</w:t>
      </w:r>
      <w:r w:rsidR="000C7299">
        <w:rPr>
          <w:rFonts w:ascii="Arial" w:eastAsia="Arial" w:hAnsi="Arial" w:cs="Arial"/>
          <w:position w:val="6"/>
        </w:rPr>
        <w:t>4</w:t>
      </w:r>
      <w:r w:rsidR="005E648D" w:rsidRPr="00F11E54">
        <w:rPr>
          <w:rFonts w:ascii="Arial" w:eastAsia="Arial" w:hAnsi="Arial" w:cs="Arial"/>
          <w:position w:val="6"/>
        </w:rPr>
        <w:t>.</w:t>
      </w:r>
      <w:r w:rsidR="00F30BBB" w:rsidRPr="00F11E54">
        <w:rPr>
          <w:rFonts w:ascii="Arial" w:eastAsia="Arial" w:hAnsi="Arial" w:cs="Arial"/>
          <w:position w:val="6"/>
        </w:rPr>
        <w:t xml:space="preserve"> punkt</w:t>
      </w:r>
      <w:r w:rsidR="009532D9" w:rsidRPr="00F11E54">
        <w:rPr>
          <w:rFonts w:ascii="Arial" w:eastAsia="Arial" w:hAnsi="Arial" w:cs="Arial"/>
          <w:position w:val="6"/>
        </w:rPr>
        <w:t>u</w:t>
      </w:r>
      <w:r w:rsidR="008130F0" w:rsidRPr="00F11E54">
        <w:rPr>
          <w:rFonts w:ascii="Arial" w:eastAsia="Arial" w:hAnsi="Arial" w:cs="Arial"/>
          <w:position w:val="6"/>
        </w:rPr>
        <w:t>:</w:t>
      </w:r>
    </w:p>
    <w:tbl>
      <w:tblPr>
        <w:tblW w:w="103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9"/>
        <w:gridCol w:w="3904"/>
        <w:gridCol w:w="3326"/>
        <w:gridCol w:w="2543"/>
      </w:tblGrid>
      <w:tr w:rsidR="00B22737" w:rsidRPr="003A16C7" w14:paraId="5C088004" w14:textId="77777777" w:rsidTr="00433D13">
        <w:trPr>
          <w:trHeight w:val="300"/>
        </w:trPr>
        <w:tc>
          <w:tcPr>
            <w:tcW w:w="10332" w:type="dxa"/>
            <w:gridSpan w:val="4"/>
            <w:tcBorders>
              <w:top w:val="single" w:sz="6" w:space="0" w:color="000000"/>
              <w:left w:val="single" w:sz="6" w:space="0" w:color="000000"/>
              <w:bottom w:val="single" w:sz="6" w:space="0" w:color="000000"/>
              <w:right w:val="single" w:sz="6" w:space="0" w:color="000000"/>
            </w:tcBorders>
            <w:shd w:val="clear" w:color="auto" w:fill="DAEEF3"/>
            <w:hideMark/>
          </w:tcPr>
          <w:p w14:paraId="1A702A03" w14:textId="5C0A608B" w:rsidR="00B22737" w:rsidRPr="00611D21" w:rsidRDefault="00B22737" w:rsidP="007358C8">
            <w:pPr>
              <w:ind w:left="269"/>
              <w:jc w:val="both"/>
              <w:textAlignment w:val="baseline"/>
              <w:rPr>
                <w:rFonts w:ascii="Segoe UI" w:eastAsia="Times New Roman" w:hAnsi="Segoe UI" w:cs="Segoe UI"/>
                <w:b/>
                <w:bCs/>
                <w:sz w:val="18"/>
                <w:szCs w:val="18"/>
                <w:lang w:val="lt-LT" w:eastAsia="lt-LT"/>
              </w:rPr>
            </w:pPr>
            <w:r w:rsidRPr="00611D21">
              <w:rPr>
                <w:rFonts w:ascii="Arial" w:eastAsia="Times New Roman" w:hAnsi="Arial" w:cs="Arial"/>
                <w:b/>
                <w:bCs/>
                <w:sz w:val="20"/>
                <w:szCs w:val="20"/>
                <w:lang w:val="lt-LT" w:eastAsia="lt-LT"/>
              </w:rPr>
              <w:t>TECHNINIS IR PROFESINIS PAJĖGUMAS – NACIONALINIS SAUGUMAS </w:t>
            </w:r>
          </w:p>
        </w:tc>
      </w:tr>
      <w:tr w:rsidR="00860D28" w:rsidRPr="00D71D5E" w14:paraId="706DBF2F" w14:textId="77777777" w:rsidTr="00737545">
        <w:trPr>
          <w:trHeight w:val="300"/>
        </w:trPr>
        <w:tc>
          <w:tcPr>
            <w:tcW w:w="559" w:type="dxa"/>
            <w:tcBorders>
              <w:top w:val="single" w:sz="6" w:space="0" w:color="000000"/>
              <w:left w:val="single" w:sz="6" w:space="0" w:color="000000"/>
              <w:bottom w:val="single" w:sz="6" w:space="0" w:color="000000"/>
              <w:right w:val="single" w:sz="6" w:space="0" w:color="000000"/>
            </w:tcBorders>
            <w:shd w:val="clear" w:color="auto" w:fill="auto"/>
            <w:hideMark/>
          </w:tcPr>
          <w:p w14:paraId="4D240BDE" w14:textId="2D2322DF" w:rsidR="00B22737" w:rsidRPr="00860D28" w:rsidRDefault="007358C8" w:rsidP="00737545">
            <w:pPr>
              <w:textAlignment w:val="baseline"/>
              <w:rPr>
                <w:rFonts w:ascii="Segoe UI" w:eastAsia="Times New Roman" w:hAnsi="Segoe UI" w:cs="Segoe UI"/>
                <w:sz w:val="18"/>
                <w:szCs w:val="18"/>
                <w:lang w:val="lt-LT" w:eastAsia="lt-LT"/>
              </w:rPr>
            </w:pPr>
            <w:r>
              <w:rPr>
                <w:rFonts w:ascii="Arial" w:eastAsia="Times New Roman" w:hAnsi="Arial" w:cs="Arial"/>
                <w:sz w:val="20"/>
                <w:szCs w:val="20"/>
                <w:lang w:val="lt-LT" w:eastAsia="lt-LT"/>
              </w:rPr>
              <w:t>1</w:t>
            </w:r>
            <w:r w:rsidR="00564918">
              <w:rPr>
                <w:rFonts w:ascii="Arial" w:eastAsia="Times New Roman" w:hAnsi="Arial" w:cs="Arial"/>
                <w:sz w:val="20"/>
                <w:szCs w:val="20"/>
                <w:lang w:val="lt-LT" w:eastAsia="lt-LT"/>
              </w:rPr>
              <w:t>4</w:t>
            </w:r>
            <w:r>
              <w:rPr>
                <w:rFonts w:ascii="Arial" w:eastAsia="Times New Roman" w:hAnsi="Arial" w:cs="Arial"/>
                <w:sz w:val="20"/>
                <w:szCs w:val="20"/>
                <w:lang w:val="lt-LT" w:eastAsia="lt-LT"/>
              </w:rPr>
              <w:t>.</w:t>
            </w:r>
          </w:p>
        </w:tc>
        <w:tc>
          <w:tcPr>
            <w:tcW w:w="3904" w:type="dxa"/>
            <w:tcBorders>
              <w:top w:val="single" w:sz="6" w:space="0" w:color="000000"/>
              <w:left w:val="single" w:sz="6" w:space="0" w:color="000000"/>
              <w:bottom w:val="single" w:sz="6" w:space="0" w:color="000000"/>
              <w:right w:val="single" w:sz="6" w:space="0" w:color="000000"/>
            </w:tcBorders>
            <w:shd w:val="clear" w:color="auto" w:fill="auto"/>
            <w:hideMark/>
          </w:tcPr>
          <w:p w14:paraId="37D99DE6" w14:textId="668B9678" w:rsidR="00B22737" w:rsidRPr="00860D28" w:rsidRDefault="00B22737" w:rsidP="004027A5">
            <w:pPr>
              <w:ind w:right="137"/>
              <w:jc w:val="both"/>
              <w:textAlignment w:val="baseline"/>
              <w:rPr>
                <w:rFonts w:ascii="Segoe UI" w:eastAsia="Times New Roman" w:hAnsi="Segoe UI" w:cs="Segoe UI"/>
                <w:sz w:val="18"/>
                <w:szCs w:val="18"/>
                <w:lang w:val="lt-LT" w:eastAsia="lt-LT"/>
              </w:rPr>
            </w:pPr>
            <w:r w:rsidRPr="00860D28">
              <w:rPr>
                <w:rFonts w:ascii="Arial" w:eastAsia="Times New Roman" w:hAnsi="Arial" w:cs="Arial"/>
                <w:sz w:val="20"/>
                <w:szCs w:val="20"/>
                <w:lang w:val="lt-LT" w:eastAsia="lt-LT"/>
              </w:rPr>
              <w:t>Tiekėjas, jo subtiekėjai ar ūkio subjektai, kurių pajėgumais remiamasi, ar juos kontroliuojantys asmenys privalo neturėti interesų konflikto, galinčio neigiamai paveikti pirkimo sutarties vykdymą ir interesų, galinčių kelti grėsmę nacionaliniam saugumui.</w:t>
            </w:r>
          </w:p>
          <w:p w14:paraId="2CF564F7" w14:textId="77777777" w:rsidR="00B22737" w:rsidRDefault="00B22737" w:rsidP="004027A5">
            <w:pPr>
              <w:ind w:right="137"/>
              <w:jc w:val="both"/>
              <w:textAlignment w:val="baseline"/>
              <w:rPr>
                <w:rFonts w:ascii="Arial" w:eastAsia="Times New Roman" w:hAnsi="Arial" w:cs="Arial"/>
                <w:sz w:val="20"/>
                <w:szCs w:val="20"/>
                <w:lang w:val="lt-LT" w:eastAsia="lt-LT"/>
              </w:rPr>
            </w:pPr>
            <w:r w:rsidRPr="00860D28">
              <w:rPr>
                <w:rFonts w:ascii="Arial" w:eastAsia="Times New Roman" w:hAnsi="Arial" w:cs="Arial"/>
                <w:sz w:val="20"/>
                <w:szCs w:val="20"/>
                <w:lang w:val="lt-LT" w:eastAsia="lt-LT"/>
              </w:rPr>
              <w:t>Laikoma, kad tiekėjas turi interesų konfliktą ir kad tai gali neigiamai paveikti pirkimo sutarties vykdymą, kai Lietuvos Respublikos Vyriausybė yra priėmusi sprendimą, patvirtinantį, kad ketinamas sudaryti ar sudarytas sandoris neatitinka nacionalinio saugumo interesų vadovaujantis Nacionaliniam saugumui užtikrinti svarbių objektų apsaugos įstatymu. </w:t>
            </w:r>
          </w:p>
          <w:p w14:paraId="328B56A6" w14:textId="16BEFE22" w:rsidR="00AE74FB" w:rsidRPr="00AE74FB" w:rsidRDefault="00AE74FB" w:rsidP="004027A5">
            <w:pPr>
              <w:ind w:right="137"/>
              <w:jc w:val="both"/>
              <w:textAlignment w:val="baseline"/>
              <w:rPr>
                <w:rFonts w:ascii="Segoe UI" w:eastAsia="Times New Roman" w:hAnsi="Segoe UI" w:cs="Segoe UI"/>
                <w:sz w:val="20"/>
                <w:szCs w:val="20"/>
                <w:lang w:val="lt-LT" w:eastAsia="lt-LT"/>
              </w:rPr>
            </w:pPr>
          </w:p>
        </w:tc>
        <w:tc>
          <w:tcPr>
            <w:tcW w:w="3326" w:type="dxa"/>
            <w:tcBorders>
              <w:top w:val="single" w:sz="6" w:space="0" w:color="000000"/>
              <w:left w:val="single" w:sz="6" w:space="0" w:color="000000"/>
              <w:bottom w:val="single" w:sz="6" w:space="0" w:color="000000"/>
              <w:right w:val="single" w:sz="6" w:space="0" w:color="000000"/>
            </w:tcBorders>
            <w:shd w:val="clear" w:color="auto" w:fill="auto"/>
            <w:hideMark/>
          </w:tcPr>
          <w:p w14:paraId="479568A4" w14:textId="77777777" w:rsidR="00B22737" w:rsidRPr="00860D28" w:rsidRDefault="00B22737" w:rsidP="00737545">
            <w:pPr>
              <w:ind w:right="188"/>
              <w:jc w:val="both"/>
              <w:textAlignment w:val="baseline"/>
              <w:rPr>
                <w:rFonts w:ascii="Segoe UI" w:eastAsia="Times New Roman" w:hAnsi="Segoe UI" w:cs="Segoe UI"/>
                <w:sz w:val="18"/>
                <w:szCs w:val="18"/>
                <w:lang w:val="lt-LT" w:eastAsia="lt-LT"/>
              </w:rPr>
            </w:pPr>
            <w:r w:rsidRPr="00860D28">
              <w:rPr>
                <w:rFonts w:ascii="Arial" w:eastAsia="Times New Roman" w:hAnsi="Arial" w:cs="Arial"/>
                <w:sz w:val="20"/>
                <w:szCs w:val="20"/>
                <w:lang w:val="lt-LT" w:eastAsia="lt-LT"/>
              </w:rPr>
              <w:t>Pirkimo metu atliekant patikrą dėl atitikties nacionalinio saugumo interesams, Tiekėjas turės pateikti tokiai patikrai atlikti reikalingus dokumentus. </w:t>
            </w:r>
          </w:p>
        </w:tc>
        <w:tc>
          <w:tcPr>
            <w:tcW w:w="2543" w:type="dxa"/>
            <w:tcBorders>
              <w:top w:val="single" w:sz="6" w:space="0" w:color="000000"/>
              <w:left w:val="single" w:sz="6" w:space="0" w:color="000000"/>
              <w:bottom w:val="single" w:sz="6" w:space="0" w:color="000000"/>
              <w:right w:val="single" w:sz="6" w:space="0" w:color="000000"/>
            </w:tcBorders>
            <w:shd w:val="clear" w:color="auto" w:fill="auto"/>
            <w:hideMark/>
          </w:tcPr>
          <w:p w14:paraId="212DADB5" w14:textId="313BA1A8" w:rsidR="00B22737" w:rsidRPr="00860D28" w:rsidRDefault="00B22737" w:rsidP="00737545">
            <w:pPr>
              <w:ind w:left="60" w:right="186"/>
              <w:jc w:val="both"/>
              <w:textAlignment w:val="baseline"/>
              <w:rPr>
                <w:rFonts w:ascii="Segoe UI" w:eastAsia="Times New Roman" w:hAnsi="Segoe UI" w:cs="Segoe UI"/>
                <w:sz w:val="18"/>
                <w:szCs w:val="18"/>
                <w:lang w:val="lt-LT" w:eastAsia="lt-LT"/>
              </w:rPr>
            </w:pPr>
            <w:r w:rsidRPr="00860D28">
              <w:rPr>
                <w:rFonts w:ascii="Arial" w:eastAsia="Times New Roman" w:hAnsi="Arial" w:cs="Arial"/>
                <w:sz w:val="20"/>
                <w:szCs w:val="20"/>
                <w:lang w:val="lt-LT" w:eastAsia="lt-LT"/>
              </w:rPr>
              <w:t xml:space="preserve">Tiekėjas, kiekvienas jungtinės veiklos partneris, </w:t>
            </w:r>
            <w:r w:rsidR="004027A5">
              <w:rPr>
                <w:rFonts w:ascii="Arial" w:eastAsia="Times New Roman" w:hAnsi="Arial" w:cs="Arial"/>
                <w:sz w:val="20"/>
                <w:szCs w:val="20"/>
                <w:lang w:val="lt-LT" w:eastAsia="lt-LT"/>
              </w:rPr>
              <w:t>T</w:t>
            </w:r>
            <w:r w:rsidRPr="00860D28">
              <w:rPr>
                <w:rFonts w:ascii="Arial" w:eastAsia="Times New Roman" w:hAnsi="Arial" w:cs="Arial"/>
                <w:sz w:val="20"/>
                <w:szCs w:val="20"/>
                <w:lang w:val="lt-LT" w:eastAsia="lt-LT"/>
              </w:rPr>
              <w:t>iekėjo pasitelkiamas</w:t>
            </w:r>
            <w:r w:rsidR="004027A5">
              <w:rPr>
                <w:rFonts w:ascii="Arial" w:eastAsia="Times New Roman" w:hAnsi="Arial" w:cs="Arial"/>
                <w:sz w:val="20"/>
                <w:szCs w:val="20"/>
                <w:lang w:val="lt-LT" w:eastAsia="lt-LT"/>
              </w:rPr>
              <w:t> </w:t>
            </w:r>
            <w:r w:rsidRPr="00860D28">
              <w:rPr>
                <w:rFonts w:ascii="Arial" w:eastAsia="Times New Roman" w:hAnsi="Arial" w:cs="Arial"/>
                <w:sz w:val="20"/>
                <w:szCs w:val="20"/>
                <w:lang w:val="lt-LT" w:eastAsia="lt-LT"/>
              </w:rPr>
              <w:t>(-i) subtiekėjai bei ūkio subjektai, kurio pajėgumais remiamas ar juos kontroliuojantys asmenys. </w:t>
            </w:r>
          </w:p>
        </w:tc>
      </w:tr>
    </w:tbl>
    <w:p w14:paraId="1262E66C" w14:textId="77777777" w:rsidR="00B22737" w:rsidRPr="00B22737" w:rsidRDefault="00B22737" w:rsidP="00B22737">
      <w:pPr>
        <w:jc w:val="both"/>
        <w:rPr>
          <w:rFonts w:ascii="Arial" w:eastAsia="Arial" w:hAnsi="Arial" w:cs="Arial"/>
          <w:position w:val="6"/>
          <w:lang w:val="lt-LT"/>
        </w:rPr>
      </w:pPr>
    </w:p>
    <w:p w14:paraId="3F1755BE" w14:textId="76358353" w:rsidR="001F70D4" w:rsidRDefault="004B37AE" w:rsidP="00B22737">
      <w:pPr>
        <w:pStyle w:val="Sraopastraipa"/>
        <w:numPr>
          <w:ilvl w:val="0"/>
          <w:numId w:val="4"/>
        </w:numPr>
        <w:jc w:val="both"/>
        <w:rPr>
          <w:rFonts w:ascii="Arial" w:eastAsia="Arial" w:hAnsi="Arial" w:cs="Arial"/>
          <w:position w:val="6"/>
        </w:rPr>
      </w:pPr>
      <w:r w:rsidRPr="00FD4F3D">
        <w:rPr>
          <w:rFonts w:ascii="Arial" w:eastAsia="Arial" w:hAnsi="Arial" w:cs="Arial"/>
          <w:position w:val="6"/>
        </w:rPr>
        <w:t>Dinaminės pirkimo sistemos dokument</w:t>
      </w:r>
      <w:r w:rsidR="00E966AE" w:rsidRPr="00FD4F3D">
        <w:rPr>
          <w:rFonts w:ascii="Arial" w:eastAsia="Arial" w:hAnsi="Arial" w:cs="Arial"/>
          <w:position w:val="6"/>
        </w:rPr>
        <w:t xml:space="preserve">us </w:t>
      </w:r>
      <w:r w:rsidR="00E966AE" w:rsidRPr="00192401">
        <w:rPr>
          <w:rFonts w:ascii="Arial" w:eastAsia="Arial" w:hAnsi="Arial" w:cs="Arial"/>
          <w:b/>
          <w:bCs/>
          <w:position w:val="6"/>
        </w:rPr>
        <w:t>papildo</w:t>
      </w:r>
      <w:r w:rsidR="00E966AE" w:rsidRPr="00FD4F3D">
        <w:rPr>
          <w:rFonts w:ascii="Arial" w:eastAsia="Arial" w:hAnsi="Arial" w:cs="Arial"/>
          <w:position w:val="6"/>
        </w:rPr>
        <w:t xml:space="preserve"> </w:t>
      </w:r>
      <w:r w:rsidR="00D801A9">
        <w:rPr>
          <w:rFonts w:ascii="Arial" w:eastAsia="Arial" w:hAnsi="Arial" w:cs="Arial"/>
          <w:position w:val="6"/>
        </w:rPr>
        <w:t>p</w:t>
      </w:r>
      <w:r w:rsidR="004546D1" w:rsidRPr="00FD4F3D">
        <w:rPr>
          <w:rFonts w:ascii="Arial" w:eastAsia="Arial" w:hAnsi="Arial" w:cs="Arial"/>
          <w:position w:val="6"/>
        </w:rPr>
        <w:t>ried</w:t>
      </w:r>
      <w:r w:rsidR="0011114E">
        <w:rPr>
          <w:rFonts w:ascii="Arial" w:eastAsia="Arial" w:hAnsi="Arial" w:cs="Arial"/>
          <w:position w:val="6"/>
        </w:rPr>
        <w:t>u</w:t>
      </w:r>
      <w:r w:rsidR="004546D1" w:rsidRPr="00FD4F3D">
        <w:rPr>
          <w:rFonts w:ascii="Arial" w:eastAsia="Arial" w:hAnsi="Arial" w:cs="Arial"/>
          <w:position w:val="6"/>
        </w:rPr>
        <w:t xml:space="preserve"> </w:t>
      </w:r>
      <w:bookmarkStart w:id="3" w:name="_Hlk151498491"/>
      <w:r w:rsidR="004546D1" w:rsidRPr="00FD4F3D">
        <w:rPr>
          <w:rFonts w:ascii="Arial" w:eastAsia="Arial" w:hAnsi="Arial" w:cs="Arial"/>
          <w:position w:val="6"/>
        </w:rPr>
        <w:t xml:space="preserve">Nr. </w:t>
      </w:r>
      <w:r w:rsidR="001C08DA">
        <w:rPr>
          <w:rFonts w:ascii="Arial" w:eastAsia="Arial" w:hAnsi="Arial" w:cs="Arial"/>
          <w:position w:val="6"/>
        </w:rPr>
        <w:t>8</w:t>
      </w:r>
      <w:r w:rsidR="004546D1" w:rsidRPr="002024A4">
        <w:rPr>
          <w:rFonts w:ascii="Arial" w:eastAsia="Arial" w:hAnsi="Arial" w:cs="Arial"/>
          <w:position w:val="6"/>
        </w:rPr>
        <w:t xml:space="preserve"> </w:t>
      </w:r>
      <w:r w:rsidR="000149EC" w:rsidRPr="002024A4">
        <w:rPr>
          <w:rFonts w:ascii="Arial" w:eastAsia="Arial" w:hAnsi="Arial" w:cs="Arial"/>
          <w:position w:val="6"/>
        </w:rPr>
        <w:t>„</w:t>
      </w:r>
      <w:r w:rsidR="008D7B47" w:rsidRPr="002024A4">
        <w:rPr>
          <w:rFonts w:ascii="Arial" w:eastAsia="Arial" w:hAnsi="Arial" w:cs="Arial"/>
          <w:position w:val="6"/>
        </w:rPr>
        <w:t xml:space="preserve">Bendra </w:t>
      </w:r>
      <w:proofErr w:type="spellStart"/>
      <w:r w:rsidR="008D7B47" w:rsidRPr="002024A4">
        <w:rPr>
          <w:rFonts w:ascii="Arial" w:eastAsia="Arial" w:hAnsi="Arial" w:cs="Arial"/>
          <w:position w:val="6"/>
        </w:rPr>
        <w:t>nac</w:t>
      </w:r>
      <w:proofErr w:type="spellEnd"/>
      <w:r w:rsidR="008D7B47" w:rsidRPr="002024A4">
        <w:rPr>
          <w:rFonts w:ascii="Arial" w:eastAsia="Arial" w:hAnsi="Arial" w:cs="Arial"/>
          <w:position w:val="6"/>
        </w:rPr>
        <w:t>. saugumo reikalavimų atitikties deklaracija</w:t>
      </w:r>
      <w:r w:rsidR="0011114E" w:rsidRPr="002024A4">
        <w:rPr>
          <w:rFonts w:ascii="Arial" w:eastAsia="Arial" w:hAnsi="Arial" w:cs="Arial"/>
          <w:position w:val="6"/>
        </w:rPr>
        <w:t>“.</w:t>
      </w:r>
    </w:p>
    <w:bookmarkEnd w:id="3"/>
    <w:p w14:paraId="793F106F" w14:textId="3FA7E687" w:rsidR="00DC627F" w:rsidRPr="00FD4F3D" w:rsidRDefault="00DC627F" w:rsidP="00F446CF">
      <w:pPr>
        <w:ind w:firstLine="567"/>
        <w:contextualSpacing/>
        <w:jc w:val="both"/>
        <w:rPr>
          <w:rFonts w:ascii="Arial" w:hAnsi="Arial" w:cs="Arial"/>
          <w:position w:val="6"/>
          <w:sz w:val="22"/>
          <w:szCs w:val="22"/>
          <w:lang w:val="lt-LT"/>
        </w:rPr>
      </w:pPr>
      <w:r w:rsidRPr="00FD4F3D">
        <w:rPr>
          <w:rFonts w:ascii="Arial" w:eastAsia="Arial" w:hAnsi="Arial" w:cs="Arial"/>
          <w:position w:val="6"/>
          <w:sz w:val="22"/>
          <w:szCs w:val="22"/>
          <w:lang w:val="lt-LT"/>
        </w:rPr>
        <w:t>Pridedam</w:t>
      </w:r>
      <w:r w:rsidR="00127BEE" w:rsidRPr="00FD4F3D">
        <w:rPr>
          <w:rFonts w:ascii="Arial" w:eastAsia="Arial" w:hAnsi="Arial" w:cs="Arial"/>
          <w:position w:val="6"/>
          <w:sz w:val="22"/>
          <w:szCs w:val="22"/>
          <w:lang w:val="lt-LT"/>
        </w:rPr>
        <w:t>a</w:t>
      </w:r>
      <w:r w:rsidRPr="00FD4F3D">
        <w:rPr>
          <w:rFonts w:ascii="Arial" w:hAnsi="Arial" w:cs="Arial"/>
          <w:position w:val="6"/>
          <w:sz w:val="22"/>
          <w:szCs w:val="22"/>
          <w:lang w:val="lt-LT"/>
        </w:rPr>
        <w:t>:</w:t>
      </w:r>
    </w:p>
    <w:p w14:paraId="7E1AAB09" w14:textId="75EB7975" w:rsidR="00B6227F" w:rsidRPr="00B6227F" w:rsidRDefault="00B6227F" w:rsidP="00DF2E48">
      <w:pPr>
        <w:numPr>
          <w:ilvl w:val="0"/>
          <w:numId w:val="3"/>
        </w:numPr>
        <w:ind w:left="284" w:firstLine="0"/>
        <w:contextualSpacing/>
        <w:jc w:val="both"/>
        <w:rPr>
          <w:rFonts w:ascii="Arial" w:eastAsiaTheme="minorEastAsia" w:hAnsi="Arial" w:cs="Arial"/>
          <w:sz w:val="22"/>
          <w:szCs w:val="22"/>
          <w:lang w:val="lt-LT"/>
        </w:rPr>
      </w:pPr>
      <w:r w:rsidRPr="00B6227F">
        <w:rPr>
          <w:rFonts w:ascii="Arial" w:eastAsiaTheme="minorEastAsia" w:hAnsi="Arial" w:cs="Arial"/>
          <w:sz w:val="22"/>
          <w:szCs w:val="22"/>
          <w:lang w:val="lt-LT"/>
        </w:rPr>
        <w:t>Patikslint</w:t>
      </w:r>
      <w:r w:rsidR="00DF2E48">
        <w:rPr>
          <w:rFonts w:ascii="Arial" w:eastAsiaTheme="minorEastAsia" w:hAnsi="Arial" w:cs="Arial"/>
          <w:sz w:val="22"/>
          <w:szCs w:val="22"/>
          <w:lang w:val="lt-LT"/>
        </w:rPr>
        <w:t>i</w:t>
      </w:r>
      <w:r w:rsidRPr="00B6227F">
        <w:rPr>
          <w:rFonts w:ascii="Arial" w:eastAsiaTheme="minorEastAsia" w:hAnsi="Arial" w:cs="Arial"/>
          <w:sz w:val="22"/>
          <w:szCs w:val="22"/>
          <w:lang w:val="lt-LT"/>
        </w:rPr>
        <w:t xml:space="preserve"> Dinaminės pirkimų sistemos </w:t>
      </w:r>
      <w:r w:rsidR="00DF2E48">
        <w:rPr>
          <w:rFonts w:ascii="Arial" w:eastAsiaTheme="minorEastAsia" w:hAnsi="Arial" w:cs="Arial"/>
          <w:sz w:val="22"/>
          <w:szCs w:val="22"/>
          <w:lang w:val="lt-LT"/>
        </w:rPr>
        <w:t>dokumentai</w:t>
      </w:r>
      <w:r w:rsidRPr="00B6227F">
        <w:rPr>
          <w:rFonts w:ascii="Arial" w:eastAsiaTheme="minorEastAsia" w:hAnsi="Arial" w:cs="Arial"/>
          <w:sz w:val="22"/>
          <w:szCs w:val="22"/>
          <w:lang w:val="lt-LT"/>
        </w:rPr>
        <w:t>.</w:t>
      </w:r>
    </w:p>
    <w:p w14:paraId="608F58EC" w14:textId="64B404EB" w:rsidR="00DF2E48" w:rsidRPr="00FC3473" w:rsidRDefault="00B6227F" w:rsidP="00DF2E48">
      <w:pPr>
        <w:numPr>
          <w:ilvl w:val="0"/>
          <w:numId w:val="3"/>
        </w:numPr>
        <w:contextualSpacing/>
        <w:jc w:val="both"/>
        <w:rPr>
          <w:rFonts w:ascii="Arial" w:eastAsiaTheme="minorEastAsia" w:hAnsi="Arial" w:cs="Arial"/>
          <w:sz w:val="22"/>
          <w:szCs w:val="22"/>
          <w:lang w:val="lt-LT"/>
        </w:rPr>
      </w:pPr>
      <w:r w:rsidRPr="00FC3473">
        <w:rPr>
          <w:rFonts w:ascii="Arial" w:eastAsiaTheme="minorEastAsia" w:hAnsi="Arial" w:cs="Arial"/>
          <w:sz w:val="22"/>
          <w:szCs w:val="22"/>
          <w:lang w:val="lt-LT"/>
        </w:rPr>
        <w:t xml:space="preserve">Priedas Nr. </w:t>
      </w:r>
      <w:r w:rsidR="00DF2E48" w:rsidRPr="00FC3473">
        <w:rPr>
          <w:rFonts w:ascii="Arial" w:eastAsiaTheme="minorEastAsia" w:hAnsi="Arial" w:cs="Arial"/>
          <w:sz w:val="22"/>
          <w:szCs w:val="22"/>
          <w:lang w:val="lt-LT"/>
        </w:rPr>
        <w:t>4</w:t>
      </w:r>
      <w:r w:rsidRPr="00FC3473">
        <w:rPr>
          <w:rFonts w:ascii="Arial" w:eastAsiaTheme="minorEastAsia" w:hAnsi="Arial" w:cs="Arial"/>
          <w:sz w:val="22"/>
          <w:szCs w:val="22"/>
          <w:lang w:val="lt-LT"/>
        </w:rPr>
        <w:t xml:space="preserve"> „Reikalavimai tiekėjų kvalifikacijai“ (nauja redakcija nuo</w:t>
      </w:r>
      <w:r w:rsidR="003F5A28" w:rsidRPr="00FC3473">
        <w:rPr>
          <w:rFonts w:ascii="Arial" w:eastAsiaTheme="minorEastAsia" w:hAnsi="Arial" w:cs="Arial"/>
          <w:sz w:val="22"/>
          <w:szCs w:val="22"/>
          <w:lang w:val="lt-LT"/>
        </w:rPr>
        <w:t xml:space="preserve"> 202</w:t>
      </w:r>
      <w:r w:rsidR="00D21559">
        <w:rPr>
          <w:rFonts w:ascii="Arial" w:eastAsiaTheme="minorEastAsia" w:hAnsi="Arial" w:cs="Arial"/>
          <w:sz w:val="22"/>
          <w:szCs w:val="22"/>
          <w:lang w:val="lt-LT"/>
        </w:rPr>
        <w:t>4</w:t>
      </w:r>
      <w:r w:rsidR="003F5A28" w:rsidRPr="00FC3473">
        <w:rPr>
          <w:rFonts w:ascii="Arial" w:eastAsiaTheme="minorEastAsia" w:hAnsi="Arial" w:cs="Arial"/>
          <w:sz w:val="22"/>
          <w:szCs w:val="22"/>
          <w:lang w:val="lt-LT"/>
        </w:rPr>
        <w:t>-</w:t>
      </w:r>
      <w:r w:rsidR="00D21559">
        <w:rPr>
          <w:rFonts w:ascii="Arial" w:eastAsiaTheme="minorEastAsia" w:hAnsi="Arial" w:cs="Arial"/>
          <w:sz w:val="22"/>
          <w:szCs w:val="22"/>
          <w:lang w:val="lt-LT"/>
        </w:rPr>
        <w:t>01</w:t>
      </w:r>
      <w:r w:rsidR="003F5A28" w:rsidRPr="00FC3473">
        <w:rPr>
          <w:rFonts w:ascii="Arial" w:eastAsiaTheme="minorEastAsia" w:hAnsi="Arial" w:cs="Arial"/>
          <w:sz w:val="22"/>
          <w:szCs w:val="22"/>
          <w:lang w:val="lt-LT"/>
        </w:rPr>
        <w:t>-</w:t>
      </w:r>
      <w:r w:rsidR="00D21559">
        <w:rPr>
          <w:rFonts w:ascii="Arial" w:eastAsiaTheme="minorEastAsia" w:hAnsi="Arial" w:cs="Arial"/>
          <w:sz w:val="22"/>
          <w:szCs w:val="22"/>
          <w:lang w:val="lt-LT"/>
        </w:rPr>
        <w:t>0</w:t>
      </w:r>
      <w:r w:rsidR="005975CA">
        <w:rPr>
          <w:rFonts w:ascii="Arial" w:eastAsiaTheme="minorEastAsia" w:hAnsi="Arial" w:cs="Arial"/>
          <w:sz w:val="22"/>
          <w:szCs w:val="22"/>
          <w:lang w:val="lt-LT"/>
        </w:rPr>
        <w:t>8</w:t>
      </w:r>
      <w:r w:rsidR="003F5A28" w:rsidRPr="00FC3473">
        <w:rPr>
          <w:rFonts w:ascii="Arial" w:eastAsiaTheme="minorEastAsia" w:hAnsi="Arial" w:cs="Arial"/>
          <w:sz w:val="22"/>
          <w:szCs w:val="22"/>
          <w:lang w:val="lt-LT"/>
        </w:rPr>
        <w:t>)</w:t>
      </w:r>
      <w:r w:rsidRPr="00FC3473">
        <w:rPr>
          <w:rFonts w:ascii="Arial" w:eastAsiaTheme="minorEastAsia" w:hAnsi="Arial" w:cs="Arial"/>
          <w:sz w:val="22"/>
          <w:szCs w:val="22"/>
          <w:lang w:val="lt-LT"/>
        </w:rPr>
        <w:t xml:space="preserve"> </w:t>
      </w:r>
    </w:p>
    <w:p w14:paraId="4F300E08" w14:textId="127BD8DF" w:rsidR="00FB6755" w:rsidRPr="00FC3473" w:rsidRDefault="00B6227F" w:rsidP="00DF2E48">
      <w:pPr>
        <w:numPr>
          <w:ilvl w:val="0"/>
          <w:numId w:val="3"/>
        </w:numPr>
        <w:contextualSpacing/>
        <w:jc w:val="both"/>
        <w:rPr>
          <w:rFonts w:ascii="Arial" w:eastAsiaTheme="minorEastAsia" w:hAnsi="Arial" w:cs="Arial"/>
          <w:sz w:val="22"/>
          <w:szCs w:val="22"/>
          <w:lang w:val="lt-LT"/>
        </w:rPr>
      </w:pPr>
      <w:r w:rsidRPr="00FC3473">
        <w:rPr>
          <w:rFonts w:ascii="Arial" w:eastAsiaTheme="minorEastAsia" w:hAnsi="Arial" w:cs="Arial"/>
          <w:sz w:val="22"/>
          <w:szCs w:val="22"/>
          <w:lang w:val="lt-LT"/>
        </w:rPr>
        <w:t xml:space="preserve">Priedas Nr. </w:t>
      </w:r>
      <w:r w:rsidR="00AE7569" w:rsidRPr="00FC3473">
        <w:rPr>
          <w:rFonts w:ascii="Arial" w:eastAsiaTheme="minorEastAsia" w:hAnsi="Arial" w:cs="Arial"/>
          <w:sz w:val="22"/>
          <w:szCs w:val="22"/>
          <w:lang w:val="lt-LT"/>
        </w:rPr>
        <w:t>5</w:t>
      </w:r>
      <w:r w:rsidRPr="00FC3473">
        <w:rPr>
          <w:rFonts w:ascii="Arial" w:eastAsiaTheme="minorEastAsia" w:hAnsi="Arial" w:cs="Arial"/>
          <w:sz w:val="22"/>
          <w:szCs w:val="22"/>
          <w:lang w:val="lt-LT"/>
        </w:rPr>
        <w:t xml:space="preserve"> „Bendra </w:t>
      </w:r>
      <w:proofErr w:type="spellStart"/>
      <w:r w:rsidRPr="00FC3473">
        <w:rPr>
          <w:rFonts w:ascii="Arial" w:eastAsiaTheme="minorEastAsia" w:hAnsi="Arial" w:cs="Arial"/>
          <w:sz w:val="22"/>
          <w:szCs w:val="22"/>
          <w:lang w:val="lt-LT"/>
        </w:rPr>
        <w:t>nac</w:t>
      </w:r>
      <w:proofErr w:type="spellEnd"/>
      <w:r w:rsidRPr="00FC3473">
        <w:rPr>
          <w:rFonts w:ascii="Arial" w:eastAsiaTheme="minorEastAsia" w:hAnsi="Arial" w:cs="Arial"/>
          <w:sz w:val="22"/>
          <w:szCs w:val="22"/>
          <w:lang w:val="lt-LT"/>
        </w:rPr>
        <w:t xml:space="preserve">. Saugumo reikalavimų atitikties deklaracija“ (nauja redakcija nuo </w:t>
      </w:r>
      <w:r w:rsidR="003F5A28" w:rsidRPr="00FC3473">
        <w:rPr>
          <w:rFonts w:ascii="Arial" w:eastAsiaTheme="minorEastAsia" w:hAnsi="Arial" w:cs="Arial"/>
          <w:sz w:val="22"/>
          <w:szCs w:val="22"/>
          <w:lang w:val="lt-LT"/>
        </w:rPr>
        <w:t>202</w:t>
      </w:r>
      <w:r w:rsidR="00605D80">
        <w:rPr>
          <w:rFonts w:ascii="Arial" w:eastAsiaTheme="minorEastAsia" w:hAnsi="Arial" w:cs="Arial"/>
          <w:sz w:val="22"/>
          <w:szCs w:val="22"/>
          <w:lang w:val="lt-LT"/>
        </w:rPr>
        <w:t>4</w:t>
      </w:r>
      <w:r w:rsidR="003F5A28" w:rsidRPr="00FC3473">
        <w:rPr>
          <w:rFonts w:ascii="Arial" w:eastAsiaTheme="minorEastAsia" w:hAnsi="Arial" w:cs="Arial"/>
          <w:sz w:val="22"/>
          <w:szCs w:val="22"/>
          <w:lang w:val="lt-LT"/>
        </w:rPr>
        <w:t>-</w:t>
      </w:r>
      <w:r w:rsidR="00605D80">
        <w:rPr>
          <w:rFonts w:ascii="Arial" w:eastAsiaTheme="minorEastAsia" w:hAnsi="Arial" w:cs="Arial"/>
          <w:sz w:val="22"/>
          <w:szCs w:val="22"/>
          <w:lang w:val="lt-LT"/>
        </w:rPr>
        <w:t> 01</w:t>
      </w:r>
      <w:r w:rsidR="003F5A28" w:rsidRPr="00FC3473">
        <w:rPr>
          <w:rFonts w:ascii="Arial" w:eastAsiaTheme="minorEastAsia" w:hAnsi="Arial" w:cs="Arial"/>
          <w:sz w:val="22"/>
          <w:szCs w:val="22"/>
          <w:lang w:val="lt-LT"/>
        </w:rPr>
        <w:t>-</w:t>
      </w:r>
      <w:r w:rsidR="00605D80">
        <w:rPr>
          <w:rFonts w:ascii="Arial" w:eastAsiaTheme="minorEastAsia" w:hAnsi="Arial" w:cs="Arial"/>
          <w:sz w:val="22"/>
          <w:szCs w:val="22"/>
          <w:lang w:val="lt-LT"/>
        </w:rPr>
        <w:t>0</w:t>
      </w:r>
      <w:r w:rsidR="005975CA">
        <w:rPr>
          <w:rFonts w:ascii="Arial" w:eastAsiaTheme="minorEastAsia" w:hAnsi="Arial" w:cs="Arial"/>
          <w:sz w:val="22"/>
          <w:szCs w:val="22"/>
          <w:lang w:val="lt-LT"/>
        </w:rPr>
        <w:t>8</w:t>
      </w:r>
      <w:r w:rsidR="003F5A28" w:rsidRPr="00FC3473">
        <w:rPr>
          <w:rFonts w:ascii="Arial" w:eastAsiaTheme="minorEastAsia" w:hAnsi="Arial" w:cs="Arial"/>
          <w:sz w:val="22"/>
          <w:szCs w:val="22"/>
          <w:lang w:val="lt-LT"/>
        </w:rPr>
        <w:t>)</w:t>
      </w:r>
    </w:p>
    <w:p w14:paraId="6CF0D686" w14:textId="77777777" w:rsidR="00DF2E48" w:rsidRDefault="00DF2E48" w:rsidP="00DF2E48">
      <w:pPr>
        <w:ind w:left="360"/>
        <w:contextualSpacing/>
        <w:jc w:val="both"/>
        <w:rPr>
          <w:rFonts w:ascii="Arial" w:eastAsiaTheme="minorEastAsia" w:hAnsi="Arial" w:cs="Arial"/>
          <w:sz w:val="22"/>
          <w:szCs w:val="22"/>
          <w:lang w:val="lt-LT"/>
        </w:rPr>
      </w:pPr>
    </w:p>
    <w:p w14:paraId="35465A5E" w14:textId="77777777" w:rsidR="00DF2E48" w:rsidRDefault="00DF2E48" w:rsidP="00DF2E48">
      <w:pPr>
        <w:ind w:left="360"/>
        <w:contextualSpacing/>
        <w:jc w:val="both"/>
        <w:rPr>
          <w:rFonts w:ascii="Arial" w:eastAsiaTheme="minorEastAsia" w:hAnsi="Arial" w:cs="Arial"/>
          <w:sz w:val="22"/>
          <w:szCs w:val="22"/>
          <w:lang w:val="lt-LT"/>
        </w:rPr>
      </w:pPr>
    </w:p>
    <w:p w14:paraId="5249246B" w14:textId="771B6367" w:rsidR="00DF2E48" w:rsidRPr="00DF2E48" w:rsidRDefault="00DF2E48" w:rsidP="00DF2E48">
      <w:pPr>
        <w:tabs>
          <w:tab w:val="left" w:pos="0"/>
        </w:tabs>
        <w:spacing w:after="160" w:line="259" w:lineRule="auto"/>
        <w:rPr>
          <w:rFonts w:ascii="Arial" w:hAnsi="Arial" w:cs="Arial"/>
          <w:sz w:val="22"/>
          <w:szCs w:val="22"/>
          <w:lang w:val="lt-LT"/>
        </w:rPr>
      </w:pPr>
      <w:r w:rsidRPr="00DF2E48">
        <w:rPr>
          <w:rFonts w:ascii="Arial" w:hAnsi="Arial" w:cs="Arial"/>
          <w:sz w:val="22"/>
          <w:szCs w:val="22"/>
          <w:lang w:val="lt-LT"/>
        </w:rPr>
        <w:t>Pirkimų komisijos pirminink</w:t>
      </w:r>
      <w:r w:rsidR="00865CD6">
        <w:rPr>
          <w:rFonts w:ascii="Arial" w:hAnsi="Arial" w:cs="Arial"/>
          <w:sz w:val="22"/>
          <w:szCs w:val="22"/>
          <w:lang w:val="lt-LT"/>
        </w:rPr>
        <w:t>as</w:t>
      </w:r>
      <w:r w:rsidRPr="00DF2E48">
        <w:rPr>
          <w:rFonts w:ascii="Arial" w:hAnsi="Arial" w:cs="Arial"/>
          <w:sz w:val="22"/>
          <w:szCs w:val="22"/>
          <w:lang w:val="lt-LT"/>
        </w:rPr>
        <w:tab/>
      </w:r>
      <w:r w:rsidRPr="00DF2E48">
        <w:rPr>
          <w:rFonts w:ascii="Arial" w:hAnsi="Arial" w:cs="Arial"/>
          <w:sz w:val="22"/>
          <w:szCs w:val="22"/>
          <w:lang w:val="lt-LT"/>
        </w:rPr>
        <w:tab/>
      </w:r>
      <w:r w:rsidRPr="00DF2E48">
        <w:rPr>
          <w:rFonts w:ascii="Arial" w:hAnsi="Arial" w:cs="Arial"/>
          <w:sz w:val="22"/>
          <w:szCs w:val="22"/>
          <w:lang w:val="lt-LT"/>
        </w:rPr>
        <w:tab/>
      </w:r>
      <w:r>
        <w:rPr>
          <w:rFonts w:ascii="Arial" w:hAnsi="Arial" w:cs="Arial"/>
          <w:sz w:val="22"/>
          <w:szCs w:val="22"/>
          <w:lang w:val="lt-LT"/>
        </w:rPr>
        <w:tab/>
      </w:r>
      <w:r>
        <w:rPr>
          <w:rFonts w:ascii="Arial" w:hAnsi="Arial" w:cs="Arial"/>
          <w:sz w:val="22"/>
          <w:szCs w:val="22"/>
          <w:lang w:val="lt-LT"/>
        </w:rPr>
        <w:tab/>
      </w:r>
      <w:r>
        <w:rPr>
          <w:rFonts w:ascii="Arial" w:hAnsi="Arial" w:cs="Arial"/>
          <w:sz w:val="22"/>
          <w:szCs w:val="22"/>
          <w:lang w:val="lt-LT"/>
        </w:rPr>
        <w:tab/>
      </w:r>
      <w:r w:rsidR="00865CD6">
        <w:rPr>
          <w:rFonts w:ascii="Arial" w:hAnsi="Arial" w:cs="Arial"/>
          <w:sz w:val="22"/>
          <w:szCs w:val="22"/>
          <w:lang w:val="lt-LT"/>
        </w:rPr>
        <w:tab/>
        <w:t>Marius Ignatavičius</w:t>
      </w:r>
    </w:p>
    <w:p w14:paraId="5B06EC38" w14:textId="77777777" w:rsidR="00DF2E48" w:rsidRPr="002206E1" w:rsidRDefault="00DF2E48" w:rsidP="00DF2E48">
      <w:pPr>
        <w:spacing w:after="160" w:line="259" w:lineRule="auto"/>
        <w:ind w:right="-23"/>
        <w:jc w:val="both"/>
        <w:rPr>
          <w:rFonts w:asciiTheme="minorBidi" w:hAnsiTheme="minorBidi"/>
          <w:iCs/>
          <w:sz w:val="22"/>
          <w:szCs w:val="22"/>
          <w:lang w:val="lt-LT" w:eastAsia="lt-LT"/>
        </w:rPr>
      </w:pPr>
    </w:p>
    <w:p w14:paraId="497AC0EC" w14:textId="3C54084F" w:rsidR="00DF2E48" w:rsidRDefault="0087349C" w:rsidP="00DF2E48">
      <w:pPr>
        <w:spacing w:after="160" w:line="259" w:lineRule="auto"/>
        <w:ind w:right="-23"/>
        <w:jc w:val="both"/>
        <w:rPr>
          <w:rFonts w:asciiTheme="minorBidi" w:hAnsiTheme="minorBidi"/>
          <w:iCs/>
          <w:sz w:val="22"/>
          <w:szCs w:val="22"/>
          <w:lang w:val="lt-LT" w:eastAsia="lt-LT"/>
        </w:rPr>
      </w:pPr>
      <w:r w:rsidRPr="0087349C">
        <w:rPr>
          <w:rFonts w:asciiTheme="minorBidi" w:hAnsiTheme="minorBidi"/>
          <w:iCs/>
          <w:sz w:val="22"/>
          <w:szCs w:val="22"/>
          <w:lang w:val="lt-LT" w:eastAsia="lt-LT"/>
        </w:rPr>
        <w:lastRenderedPageBreak/>
        <w:t xml:space="preserve">Rengė: Infrastruktūros pirkimų projektų vadovė Rasa Jasmantienė, el. p. </w:t>
      </w:r>
      <w:proofErr w:type="spellStart"/>
      <w:r w:rsidRPr="0087349C">
        <w:rPr>
          <w:rFonts w:asciiTheme="minorBidi" w:hAnsiTheme="minorBidi"/>
          <w:iCs/>
          <w:sz w:val="22"/>
          <w:szCs w:val="22"/>
          <w:lang w:val="lt-LT" w:eastAsia="lt-LT"/>
        </w:rPr>
        <w:t>rasa.jasmantiene@ltg.lt</w:t>
      </w:r>
      <w:proofErr w:type="spellEnd"/>
      <w:r w:rsidRPr="0087349C">
        <w:rPr>
          <w:rFonts w:asciiTheme="minorBidi" w:hAnsiTheme="minorBidi"/>
          <w:iCs/>
          <w:sz w:val="22"/>
          <w:szCs w:val="22"/>
          <w:lang w:val="lt-LT" w:eastAsia="lt-LT"/>
        </w:rPr>
        <w:t>, tel. Nr. +370</w:t>
      </w:r>
      <w:r w:rsidR="00AB2EAD">
        <w:rPr>
          <w:rFonts w:asciiTheme="minorBidi" w:hAnsiTheme="minorBidi"/>
          <w:iCs/>
          <w:sz w:val="22"/>
          <w:szCs w:val="22"/>
          <w:lang w:val="lt-LT" w:eastAsia="lt-LT"/>
        </w:rPr>
        <w:t> </w:t>
      </w:r>
      <w:r w:rsidRPr="0087349C">
        <w:rPr>
          <w:rFonts w:asciiTheme="minorBidi" w:hAnsiTheme="minorBidi"/>
          <w:iCs/>
          <w:sz w:val="22"/>
          <w:szCs w:val="22"/>
          <w:lang w:val="lt-LT" w:eastAsia="lt-LT"/>
        </w:rPr>
        <w:t>615</w:t>
      </w:r>
      <w:r w:rsidR="00AB2EAD">
        <w:rPr>
          <w:rFonts w:asciiTheme="minorBidi" w:hAnsiTheme="minorBidi"/>
          <w:iCs/>
          <w:sz w:val="22"/>
          <w:szCs w:val="22"/>
          <w:lang w:val="lt-LT" w:eastAsia="lt-LT"/>
        </w:rPr>
        <w:t> </w:t>
      </w:r>
      <w:r w:rsidRPr="0087349C">
        <w:rPr>
          <w:rFonts w:asciiTheme="minorBidi" w:hAnsiTheme="minorBidi"/>
          <w:iCs/>
          <w:sz w:val="22"/>
          <w:szCs w:val="22"/>
          <w:lang w:val="lt-LT" w:eastAsia="lt-LT"/>
        </w:rPr>
        <w:t>95899</w:t>
      </w:r>
    </w:p>
    <w:p w14:paraId="33790504"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6C1BDEE8"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2761DF5A"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69B85C89"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305BBD0C"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4EE9483D"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1BBC6EEF"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294A01AD"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03654C0C"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405C967B"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6661A293"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7E0A55E9"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18A2676E"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6039CC9E"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518D1F62"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6216A8E1"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7AE40EBE"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7002A47C"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6589BCCB" w14:textId="77777777" w:rsidR="00DF2E48" w:rsidRDefault="00DF2E48" w:rsidP="00DF2E48">
      <w:pPr>
        <w:spacing w:after="160" w:line="259" w:lineRule="auto"/>
        <w:ind w:right="-23"/>
        <w:jc w:val="both"/>
        <w:rPr>
          <w:rFonts w:asciiTheme="minorBidi" w:hAnsiTheme="minorBidi"/>
          <w:iCs/>
          <w:sz w:val="22"/>
          <w:szCs w:val="22"/>
          <w:lang w:val="lt-LT" w:eastAsia="lt-LT"/>
        </w:rPr>
      </w:pPr>
    </w:p>
    <w:p w14:paraId="2048F6E3" w14:textId="77777777" w:rsidR="00DF2E48" w:rsidRPr="002206E1" w:rsidRDefault="00DF2E48" w:rsidP="00DF2E48">
      <w:pPr>
        <w:spacing w:after="160" w:line="259" w:lineRule="auto"/>
        <w:ind w:right="-23"/>
        <w:jc w:val="both"/>
        <w:rPr>
          <w:rFonts w:asciiTheme="minorBidi" w:hAnsiTheme="minorBidi"/>
          <w:iCs/>
          <w:sz w:val="22"/>
          <w:szCs w:val="22"/>
          <w:lang w:val="lt-LT" w:eastAsia="lt-LT"/>
        </w:rPr>
      </w:pPr>
    </w:p>
    <w:sectPr w:rsidR="00DF2E48" w:rsidRPr="002206E1" w:rsidSect="00F81BCC">
      <w:headerReference w:type="default" r:id="rId11"/>
      <w:footerReference w:type="even" r:id="rId12"/>
      <w:footerReference w:type="default" r:id="rId13"/>
      <w:headerReference w:type="first" r:id="rId14"/>
      <w:footerReference w:type="first" r:id="rId15"/>
      <w:type w:val="continuous"/>
      <w:pgSz w:w="11900" w:h="16840"/>
      <w:pgMar w:top="1560" w:right="680" w:bottom="1276" w:left="964" w:header="993" w:footer="3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D8C6A" w14:textId="77777777" w:rsidR="009B4804" w:rsidRDefault="009B4804" w:rsidP="000C042A">
      <w:r>
        <w:separator/>
      </w:r>
    </w:p>
  </w:endnote>
  <w:endnote w:type="continuationSeparator" w:id="0">
    <w:p w14:paraId="3DF68429" w14:textId="77777777" w:rsidR="009B4804" w:rsidRDefault="009B4804" w:rsidP="000C042A">
      <w:r>
        <w:continuationSeparator/>
      </w:r>
    </w:p>
  </w:endnote>
  <w:endnote w:type="continuationNotice" w:id="1">
    <w:p w14:paraId="6277A27B" w14:textId="77777777" w:rsidR="009B4804" w:rsidRDefault="009B4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AFF5" w14:textId="72F827D8" w:rsidR="0000661E" w:rsidRDefault="0000661E">
    <w:pPr>
      <w:pStyle w:val="Porat"/>
    </w:pPr>
    <w:r>
      <w:rPr>
        <w:noProof/>
        <w:lang w:val="lt-LT" w:eastAsia="lt-LT"/>
      </w:rPr>
      <mc:AlternateContent>
        <mc:Choice Requires="wps">
          <w:drawing>
            <wp:anchor distT="0" distB="0" distL="114300" distR="114300" simplePos="0" relativeHeight="251658242" behindDoc="0" locked="0" layoutInCell="1" allowOverlap="1" wp14:anchorId="7515204E" wp14:editId="225DE91C">
              <wp:simplePos x="0" y="0"/>
              <wp:positionH relativeFrom="column">
                <wp:posOffset>10795</wp:posOffset>
              </wp:positionH>
              <wp:positionV relativeFrom="paragraph">
                <wp:posOffset>-591911</wp:posOffset>
              </wp:positionV>
              <wp:extent cx="602297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A0135"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6.6pt" to="475.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" strokecolor="#aeaaaa [2414]" strokeweight=".5pt">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color w:val="7F7F7F" w:themeColor="text1" w:themeTint="80"/>
        <w:sz w:val="20"/>
        <w:szCs w:val="20"/>
      </w:rPr>
      <w:id w:val="-475994316"/>
      <w:docPartObj>
        <w:docPartGallery w:val="Page Numbers (Bottom of Page)"/>
        <w:docPartUnique/>
      </w:docPartObj>
    </w:sdtPr>
    <w:sdtEndPr>
      <w:rPr>
        <w:noProof/>
        <w:color w:val="auto"/>
      </w:rPr>
    </w:sdtEndPr>
    <w:sdtContent>
      <w:p w14:paraId="7CEDCD68" w14:textId="7B9B931C" w:rsidR="00BA2D93" w:rsidRPr="00BA2D93" w:rsidRDefault="00BA2D93">
        <w:pPr>
          <w:pStyle w:val="Porat"/>
          <w:jc w:val="right"/>
          <w:rPr>
            <w:rFonts w:ascii="Arial" w:hAnsi="Arial" w:cs="Arial"/>
            <w:color w:val="7F7F7F" w:themeColor="text1" w:themeTint="80"/>
            <w:sz w:val="20"/>
            <w:szCs w:val="20"/>
          </w:rPr>
        </w:pPr>
        <w:r w:rsidRPr="00BA2D93">
          <w:rPr>
            <w:rFonts w:ascii="Arial" w:hAnsi="Arial" w:cs="Arial"/>
            <w:color w:val="7F7F7F" w:themeColor="text1" w:themeTint="80"/>
            <w:sz w:val="20"/>
            <w:szCs w:val="20"/>
          </w:rPr>
          <w:fldChar w:fldCharType="begin"/>
        </w:r>
        <w:r w:rsidRPr="00BA2D93">
          <w:rPr>
            <w:rFonts w:ascii="Arial" w:hAnsi="Arial" w:cs="Arial"/>
            <w:color w:val="7F7F7F" w:themeColor="text1" w:themeTint="80"/>
            <w:sz w:val="20"/>
            <w:szCs w:val="20"/>
          </w:rPr>
          <w:instrText xml:space="preserve"> PAGE   \* MERGEFORMAT </w:instrText>
        </w:r>
        <w:r w:rsidRPr="00BA2D93">
          <w:rPr>
            <w:rFonts w:ascii="Arial" w:hAnsi="Arial" w:cs="Arial"/>
            <w:color w:val="7F7F7F" w:themeColor="text1" w:themeTint="80"/>
            <w:sz w:val="20"/>
            <w:szCs w:val="20"/>
          </w:rPr>
          <w:fldChar w:fldCharType="separate"/>
        </w:r>
        <w:r w:rsidRPr="00BA2D93">
          <w:rPr>
            <w:rFonts w:ascii="Arial" w:hAnsi="Arial" w:cs="Arial"/>
            <w:noProof/>
            <w:color w:val="7F7F7F" w:themeColor="text1" w:themeTint="80"/>
            <w:sz w:val="20"/>
            <w:szCs w:val="20"/>
          </w:rPr>
          <w:t>2</w:t>
        </w:r>
        <w:r w:rsidRPr="00BA2D93">
          <w:rPr>
            <w:rFonts w:ascii="Arial" w:hAnsi="Arial" w:cs="Arial"/>
            <w:noProof/>
            <w:color w:val="7F7F7F" w:themeColor="text1" w:themeTint="80"/>
            <w:sz w:val="20"/>
            <w:szCs w:val="20"/>
          </w:rPr>
          <w:fldChar w:fldCharType="end"/>
        </w:r>
      </w:p>
    </w:sdtContent>
  </w:sdt>
  <w:p w14:paraId="5CAAB718" w14:textId="2BDA9E0B" w:rsidR="00266F6C" w:rsidRDefault="00266F6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1"/>
      <w:tblW w:w="836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2693"/>
      <w:gridCol w:w="2410"/>
    </w:tblGrid>
    <w:tr w:rsidR="004F556D" w14:paraId="2141A12C" w14:textId="77777777" w:rsidTr="005F305C">
      <w:trPr>
        <w:trHeight w:val="703"/>
      </w:trPr>
      <w:tc>
        <w:tcPr>
          <w:tcW w:w="3261" w:type="dxa"/>
          <w:hideMark/>
        </w:tcPr>
        <w:p w14:paraId="0196BB83" w14:textId="77777777" w:rsidR="004F556D" w:rsidRDefault="004F556D" w:rsidP="004F556D">
          <w:pPr>
            <w:pStyle w:val="Porat"/>
            <w:rPr>
              <w:rFonts w:ascii="Arial" w:hAnsi="Arial" w:cs="Arial"/>
              <w:sz w:val="14"/>
              <w:szCs w:val="14"/>
              <w:lang w:val="lt-LT"/>
            </w:rPr>
          </w:pPr>
          <w:r w:rsidRPr="008D68CA">
            <w:rPr>
              <w:rFonts w:ascii="Arial" w:hAnsi="Arial" w:cs="Arial"/>
              <w:sz w:val="14"/>
              <w:szCs w:val="14"/>
              <w:lang w:val="lt-LT"/>
            </w:rPr>
            <w:t>AB „Lietuvos geležinkeliai“</w:t>
          </w:r>
        </w:p>
        <w:p w14:paraId="0EA43AB4" w14:textId="77777777" w:rsidR="004F556D" w:rsidRDefault="004F556D" w:rsidP="004F556D">
          <w:pPr>
            <w:pStyle w:val="Porat"/>
            <w:ind w:left="447" w:hanging="447"/>
            <w:rPr>
              <w:rFonts w:ascii="Arial" w:hAnsi="Arial" w:cs="Arial"/>
              <w:sz w:val="14"/>
              <w:szCs w:val="14"/>
              <w:lang w:val="lt-LT"/>
            </w:rPr>
          </w:pPr>
          <w:r w:rsidRPr="00590319">
            <w:rPr>
              <w:rFonts w:ascii="Arial" w:hAnsi="Arial" w:cs="Arial"/>
              <w:sz w:val="14"/>
              <w:szCs w:val="14"/>
              <w:lang w:val="lt-LT"/>
            </w:rPr>
            <w:t>Geležinkelio g. 16, 02100 Vilnius</w:t>
          </w:r>
        </w:p>
        <w:p w14:paraId="4D6CC204" w14:textId="77777777" w:rsidR="004F556D" w:rsidRPr="004B5E7D" w:rsidRDefault="004F556D" w:rsidP="004F556D">
          <w:pPr>
            <w:ind w:left="447" w:hanging="447"/>
            <w:rPr>
              <w:lang w:val="pl-PL"/>
            </w:rPr>
          </w:pPr>
          <w:r w:rsidRPr="30AC1D90">
            <w:rPr>
              <w:rFonts w:ascii="Arial" w:eastAsia="Arial" w:hAnsi="Arial" w:cs="Arial"/>
              <w:sz w:val="14"/>
              <w:szCs w:val="14"/>
              <w:lang w:val="lt"/>
            </w:rPr>
            <w:t>Adresas korespondencijai:</w:t>
          </w:r>
        </w:p>
        <w:p w14:paraId="605BE263" w14:textId="77777777" w:rsidR="004F556D" w:rsidRDefault="004F556D" w:rsidP="004F556D">
          <w:pPr>
            <w:pStyle w:val="Porat"/>
            <w:ind w:left="447" w:hanging="447"/>
            <w:rPr>
              <w:rFonts w:ascii="Arial" w:hAnsi="Arial" w:cs="Arial"/>
              <w:sz w:val="14"/>
              <w:szCs w:val="14"/>
              <w:lang w:val="lt-LT"/>
            </w:rPr>
          </w:pPr>
          <w:r>
            <w:rPr>
              <w:rFonts w:ascii="Arial" w:eastAsia="Arial" w:hAnsi="Arial" w:cs="Arial"/>
              <w:sz w:val="14"/>
              <w:szCs w:val="14"/>
              <w:lang w:val="lt"/>
            </w:rPr>
            <w:t>Pelesos</w:t>
          </w:r>
          <w:r w:rsidRPr="30AC1D90">
            <w:rPr>
              <w:rFonts w:ascii="Arial" w:eastAsia="Arial" w:hAnsi="Arial" w:cs="Arial"/>
              <w:sz w:val="14"/>
              <w:szCs w:val="14"/>
              <w:lang w:val="lt"/>
            </w:rPr>
            <w:t xml:space="preserve"> g. 1</w:t>
          </w:r>
          <w:r>
            <w:rPr>
              <w:rFonts w:ascii="Arial" w:eastAsia="Arial" w:hAnsi="Arial" w:cs="Arial"/>
              <w:sz w:val="14"/>
              <w:szCs w:val="14"/>
              <w:lang w:val="lt"/>
            </w:rPr>
            <w:t>0</w:t>
          </w:r>
          <w:r w:rsidRPr="30AC1D90">
            <w:rPr>
              <w:rFonts w:ascii="Arial" w:eastAsia="Arial" w:hAnsi="Arial" w:cs="Arial"/>
              <w:sz w:val="14"/>
              <w:szCs w:val="14"/>
              <w:lang w:val="lt"/>
            </w:rPr>
            <w:t>, 0</w:t>
          </w:r>
          <w:r>
            <w:rPr>
              <w:rFonts w:ascii="Arial" w:eastAsia="Arial" w:hAnsi="Arial" w:cs="Arial"/>
              <w:sz w:val="14"/>
              <w:szCs w:val="14"/>
              <w:lang w:val="lt"/>
            </w:rPr>
            <w:t>2111</w:t>
          </w:r>
          <w:r w:rsidRPr="30AC1D90">
            <w:rPr>
              <w:rFonts w:ascii="Arial" w:eastAsia="Arial" w:hAnsi="Arial" w:cs="Arial"/>
              <w:sz w:val="14"/>
              <w:szCs w:val="14"/>
              <w:lang w:val="lt"/>
            </w:rPr>
            <w:t xml:space="preserve"> Vilnius</w:t>
          </w:r>
        </w:p>
        <w:p w14:paraId="4008EAB3" w14:textId="77777777" w:rsidR="004F556D" w:rsidRDefault="004F556D" w:rsidP="004F556D">
          <w:pPr>
            <w:tabs>
              <w:tab w:val="center" w:pos="4819"/>
              <w:tab w:val="right" w:pos="9638"/>
            </w:tabs>
            <w:ind w:left="447" w:hanging="447"/>
            <w:rPr>
              <w:rFonts w:ascii="Arial" w:hAnsi="Arial" w:cs="Arial"/>
              <w:sz w:val="14"/>
              <w:szCs w:val="14"/>
              <w:lang w:val="lt-LT" w:eastAsia="lt-LT"/>
            </w:rPr>
          </w:pPr>
        </w:p>
      </w:tc>
      <w:tc>
        <w:tcPr>
          <w:tcW w:w="2693" w:type="dxa"/>
          <w:hideMark/>
        </w:tcPr>
        <w:p w14:paraId="31209CBC" w14:textId="77777777" w:rsidR="004F556D" w:rsidRDefault="004F556D" w:rsidP="004F556D">
          <w:pPr>
            <w:tabs>
              <w:tab w:val="center" w:pos="4819"/>
              <w:tab w:val="right" w:pos="9638"/>
            </w:tabs>
            <w:ind w:left="27" w:right="-72" w:hanging="27"/>
            <w:rPr>
              <w:rFonts w:ascii="Arial" w:hAnsi="Arial" w:cs="Arial"/>
              <w:sz w:val="14"/>
              <w:szCs w:val="14"/>
              <w:lang w:val="lt-LT" w:eastAsia="lt-LT"/>
            </w:rPr>
          </w:pPr>
          <w:r>
            <w:rPr>
              <w:rFonts w:ascii="Arial" w:hAnsi="Arial" w:cs="Arial"/>
              <w:sz w:val="14"/>
              <w:szCs w:val="14"/>
              <w:lang w:val="lt-LT" w:eastAsia="lt-LT"/>
            </w:rPr>
            <w:t>Tel. (8 5) 269 2038</w:t>
          </w:r>
        </w:p>
        <w:p w14:paraId="4B29AB9E" w14:textId="77777777" w:rsidR="004F556D" w:rsidRDefault="004F556D" w:rsidP="004F556D">
          <w:pPr>
            <w:tabs>
              <w:tab w:val="center" w:pos="4819"/>
              <w:tab w:val="right" w:pos="9638"/>
            </w:tabs>
            <w:ind w:right="-72"/>
            <w:rPr>
              <w:rFonts w:ascii="Arial" w:hAnsi="Arial" w:cs="Arial"/>
              <w:sz w:val="14"/>
              <w:szCs w:val="14"/>
              <w:lang w:val="lt-LT" w:eastAsia="lt-LT"/>
            </w:rPr>
          </w:pPr>
          <w:r>
            <w:rPr>
              <w:rFonts w:ascii="Arial" w:hAnsi="Arial" w:cs="Arial"/>
              <w:sz w:val="14"/>
              <w:szCs w:val="14"/>
              <w:lang w:val="lt-LT" w:eastAsia="lt-LT"/>
            </w:rPr>
            <w:t>El. p. info@ltg.lt</w:t>
          </w:r>
          <w:r>
            <w:rPr>
              <w:rFonts w:ascii="Arial" w:hAnsi="Arial" w:cs="Arial"/>
              <w:sz w:val="14"/>
              <w:szCs w:val="14"/>
              <w:lang w:val="lt-LT" w:eastAsia="lt-LT"/>
            </w:rPr>
            <w:tab/>
          </w:r>
        </w:p>
      </w:tc>
      <w:tc>
        <w:tcPr>
          <w:tcW w:w="2410" w:type="dxa"/>
          <w:hideMark/>
        </w:tcPr>
        <w:p w14:paraId="18A9A5A4" w14:textId="77777777" w:rsidR="004F556D" w:rsidRDefault="004F556D" w:rsidP="004F556D">
          <w:pPr>
            <w:tabs>
              <w:tab w:val="center" w:pos="4819"/>
              <w:tab w:val="right" w:pos="9638"/>
            </w:tabs>
            <w:rPr>
              <w:rFonts w:ascii="Arial" w:hAnsi="Arial" w:cs="Arial"/>
              <w:sz w:val="14"/>
              <w:szCs w:val="14"/>
              <w:lang w:val="lt-LT" w:eastAsia="lt-LT"/>
            </w:rPr>
          </w:pPr>
          <w:r>
            <w:rPr>
              <w:rFonts w:ascii="Arial" w:hAnsi="Arial" w:cs="Arial"/>
              <w:sz w:val="14"/>
              <w:szCs w:val="14"/>
              <w:lang w:val="lt-LT" w:eastAsia="lt-LT"/>
            </w:rPr>
            <w:t>Duomenys kaupiami ir saugomi</w:t>
          </w:r>
        </w:p>
        <w:p w14:paraId="3F4444DE" w14:textId="77777777" w:rsidR="004F556D" w:rsidRDefault="004F556D" w:rsidP="004F556D">
          <w:pPr>
            <w:tabs>
              <w:tab w:val="center" w:pos="4819"/>
              <w:tab w:val="right" w:pos="9638"/>
            </w:tabs>
            <w:rPr>
              <w:rFonts w:ascii="Arial" w:hAnsi="Arial" w:cs="Arial"/>
              <w:sz w:val="14"/>
              <w:szCs w:val="14"/>
              <w:lang w:val="lt-LT" w:eastAsia="lt-LT"/>
            </w:rPr>
          </w:pPr>
          <w:r>
            <w:rPr>
              <w:rFonts w:ascii="Arial" w:hAnsi="Arial" w:cs="Arial"/>
              <w:sz w:val="14"/>
              <w:szCs w:val="14"/>
              <w:lang w:val="lt-LT" w:eastAsia="lt-LT"/>
            </w:rPr>
            <w:t>Juridinių asmenų registre</w:t>
          </w:r>
        </w:p>
        <w:p w14:paraId="3912CCA5" w14:textId="77777777" w:rsidR="004F556D" w:rsidRDefault="004F556D" w:rsidP="004F556D">
          <w:pPr>
            <w:tabs>
              <w:tab w:val="center" w:pos="4819"/>
              <w:tab w:val="right" w:pos="9638"/>
            </w:tabs>
            <w:rPr>
              <w:rFonts w:ascii="Times New Roman" w:hAnsi="Times New Roman"/>
              <w:sz w:val="14"/>
              <w:szCs w:val="14"/>
              <w:lang w:val="lt-LT" w:eastAsia="lt-LT"/>
            </w:rPr>
          </w:pPr>
          <w:r>
            <w:rPr>
              <w:rFonts w:ascii="Arial" w:hAnsi="Arial" w:cs="Arial"/>
              <w:sz w:val="14"/>
              <w:szCs w:val="14"/>
              <w:lang w:val="lt-LT" w:eastAsia="lt-LT"/>
            </w:rPr>
            <w:t>Kodas 110053842</w:t>
          </w:r>
        </w:p>
      </w:tc>
    </w:tr>
  </w:tbl>
  <w:p w14:paraId="564B9773" w14:textId="59ED3129" w:rsidR="00791BE6" w:rsidRPr="006216B0" w:rsidRDefault="00791BE6" w:rsidP="004863B3">
    <w:pPr>
      <w:pStyle w:val="Porat"/>
      <w:tabs>
        <w:tab w:val="clear" w:pos="4680"/>
        <w:tab w:val="clear" w:pos="9360"/>
        <w:tab w:val="left" w:pos="2093"/>
      </w:tabs>
      <w:jc w:val="right"/>
      <w:rPr>
        <w:i/>
        <w:iCs/>
        <w:sz w:val="18"/>
        <w:szCs w:val="18"/>
      </w:rPr>
    </w:pPr>
    <w:r w:rsidRPr="006216B0">
      <w:rPr>
        <w:i/>
        <w:iCs/>
        <w:noProof/>
        <w:sz w:val="18"/>
        <w:szCs w:val="18"/>
        <w:lang w:val="lt-LT" w:eastAsia="lt-LT"/>
      </w:rPr>
      <mc:AlternateContent>
        <mc:Choice Requires="wps">
          <w:drawing>
            <wp:anchor distT="0" distB="0" distL="114300" distR="114300" simplePos="0" relativeHeight="251658241" behindDoc="0" locked="0" layoutInCell="1" allowOverlap="1" wp14:anchorId="4A6DA3DD" wp14:editId="1391E4B6">
              <wp:simplePos x="0" y="0"/>
              <wp:positionH relativeFrom="column">
                <wp:posOffset>77470</wp:posOffset>
              </wp:positionH>
              <wp:positionV relativeFrom="paragraph">
                <wp:posOffset>-539115</wp:posOffset>
              </wp:positionV>
              <wp:extent cx="602297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6022975"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4DACEF" id="Straight Connector 3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42.45pt" to="480.3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" strokecolor="#aeaaaa [2414]" strokeweight=".5pt">
              <v:stroke joinstyle="miter"/>
            </v:line>
          </w:pict>
        </mc:Fallback>
      </mc:AlternateContent>
    </w:r>
    <w:proofErr w:type="spellStart"/>
    <w:r w:rsidR="004863B3" w:rsidRPr="006216B0">
      <w:rPr>
        <w:rFonts w:ascii="Arial" w:hAnsi="Arial" w:cs="Arial"/>
        <w:i/>
        <w:iCs/>
        <w:sz w:val="18"/>
        <w:szCs w:val="18"/>
      </w:rPr>
      <w:t>Versija</w:t>
    </w:r>
    <w:proofErr w:type="spellEnd"/>
    <w:r w:rsidR="004863B3" w:rsidRPr="006216B0">
      <w:rPr>
        <w:rFonts w:ascii="Arial" w:hAnsi="Arial" w:cs="Arial"/>
        <w:i/>
        <w:iCs/>
        <w:sz w:val="18"/>
        <w:szCs w:val="18"/>
      </w:rPr>
      <w:t xml:space="preserve"> 2023100</w:t>
    </w:r>
    <w:r w:rsidR="00C00772">
      <w:rPr>
        <w:rFonts w:ascii="Arial" w:hAnsi="Arial" w:cs="Arial"/>
        <w:i/>
        <w:iCs/>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2F78F" w14:textId="77777777" w:rsidR="009B4804" w:rsidRDefault="009B4804" w:rsidP="000C042A">
      <w:r>
        <w:separator/>
      </w:r>
    </w:p>
  </w:footnote>
  <w:footnote w:type="continuationSeparator" w:id="0">
    <w:p w14:paraId="2B755EE9" w14:textId="77777777" w:rsidR="009B4804" w:rsidRDefault="009B4804" w:rsidP="000C042A">
      <w:r>
        <w:continuationSeparator/>
      </w:r>
    </w:p>
  </w:footnote>
  <w:footnote w:type="continuationNotice" w:id="1">
    <w:p w14:paraId="78247F7A" w14:textId="77777777" w:rsidR="009B4804" w:rsidRDefault="009B48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1E3B" w14:textId="76AC0A1E" w:rsidR="000C042A" w:rsidRDefault="000C042A" w:rsidP="00213A82">
    <w:pPr>
      <w:pStyle w:val="Antrats"/>
      <w:tabs>
        <w:tab w:val="left" w:pos="142"/>
      </w:tabs>
      <w:ind w:left="-2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9234" w14:textId="2503DF44" w:rsidR="00A00AFD" w:rsidRDefault="00791BE6">
    <w:pPr>
      <w:pStyle w:val="Antrats"/>
    </w:pPr>
    <w:r>
      <w:rPr>
        <w:noProof/>
        <w:lang w:val="lt-LT" w:eastAsia="lt-LT"/>
      </w:rPr>
      <w:drawing>
        <wp:anchor distT="0" distB="0" distL="114300" distR="114300" simplePos="0" relativeHeight="251658240" behindDoc="1" locked="0" layoutInCell="1" allowOverlap="1" wp14:anchorId="70196876" wp14:editId="45FA37DF">
          <wp:simplePos x="0" y="0"/>
          <wp:positionH relativeFrom="margin">
            <wp:posOffset>-1061085</wp:posOffset>
          </wp:positionH>
          <wp:positionV relativeFrom="paragraph">
            <wp:posOffset>-1017270</wp:posOffset>
          </wp:positionV>
          <wp:extent cx="7567200" cy="12636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tg_group_header_standartinis-04.png"/>
                  <pic:cNvPicPr/>
                </pic:nvPicPr>
                <pic:blipFill>
                  <a:blip r:embed="rId1">
                    <a:extLst>
                      <a:ext uri="{28A0092B-C50C-407E-A947-70E740481C1C}">
                        <a14:useLocalDpi xmlns:a14="http://schemas.microsoft.com/office/drawing/2010/main" val="0"/>
                      </a:ext>
                    </a:extLst>
                  </a:blip>
                  <a:stretch>
                    <a:fillRect/>
                  </a:stretch>
                </pic:blipFill>
                <pic:spPr>
                  <a:xfrm>
                    <a:off x="0" y="0"/>
                    <a:ext cx="7567200" cy="12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854"/>
    <w:multiLevelType w:val="hybridMultilevel"/>
    <w:tmpl w:val="B9381718"/>
    <w:lvl w:ilvl="0" w:tplc="B45CA88E">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18E83E4B"/>
    <w:multiLevelType w:val="hybridMultilevel"/>
    <w:tmpl w:val="17CAF97A"/>
    <w:lvl w:ilvl="0" w:tplc="D4A8D2A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E0206D7"/>
    <w:multiLevelType w:val="hybridMultilevel"/>
    <w:tmpl w:val="0A3CE522"/>
    <w:lvl w:ilvl="0" w:tplc="F16ECD98">
      <w:start w:val="1"/>
      <w:numFmt w:val="decimal"/>
      <w:lvlText w:val="%1."/>
      <w:lvlJc w:val="left"/>
      <w:pPr>
        <w:ind w:left="720" w:hanging="360"/>
      </w:pPr>
    </w:lvl>
    <w:lvl w:ilvl="1" w:tplc="C1FEA4C2">
      <w:start w:val="1"/>
      <w:numFmt w:val="lowerLetter"/>
      <w:lvlText w:val="%2."/>
      <w:lvlJc w:val="left"/>
      <w:pPr>
        <w:ind w:left="1440" w:hanging="360"/>
      </w:pPr>
    </w:lvl>
    <w:lvl w:ilvl="2" w:tplc="0E8C812E">
      <w:start w:val="1"/>
      <w:numFmt w:val="lowerRoman"/>
      <w:lvlText w:val="%3."/>
      <w:lvlJc w:val="right"/>
      <w:pPr>
        <w:ind w:left="2160" w:hanging="180"/>
      </w:pPr>
    </w:lvl>
    <w:lvl w:ilvl="3" w:tplc="4B36B2AA">
      <w:start w:val="1"/>
      <w:numFmt w:val="decimal"/>
      <w:lvlText w:val="%4."/>
      <w:lvlJc w:val="left"/>
      <w:pPr>
        <w:ind w:left="2880" w:hanging="360"/>
      </w:pPr>
    </w:lvl>
    <w:lvl w:ilvl="4" w:tplc="941A1A7E">
      <w:start w:val="1"/>
      <w:numFmt w:val="lowerLetter"/>
      <w:lvlText w:val="%5."/>
      <w:lvlJc w:val="left"/>
      <w:pPr>
        <w:ind w:left="3600" w:hanging="360"/>
      </w:pPr>
    </w:lvl>
    <w:lvl w:ilvl="5" w:tplc="C2C6AE5C">
      <w:start w:val="1"/>
      <w:numFmt w:val="lowerRoman"/>
      <w:lvlText w:val="%6."/>
      <w:lvlJc w:val="right"/>
      <w:pPr>
        <w:ind w:left="4320" w:hanging="180"/>
      </w:pPr>
    </w:lvl>
    <w:lvl w:ilvl="6" w:tplc="75BAD094">
      <w:start w:val="1"/>
      <w:numFmt w:val="decimal"/>
      <w:lvlText w:val="%7."/>
      <w:lvlJc w:val="left"/>
      <w:pPr>
        <w:ind w:left="5040" w:hanging="360"/>
      </w:pPr>
    </w:lvl>
    <w:lvl w:ilvl="7" w:tplc="59F2247E">
      <w:start w:val="1"/>
      <w:numFmt w:val="lowerLetter"/>
      <w:lvlText w:val="%8."/>
      <w:lvlJc w:val="left"/>
      <w:pPr>
        <w:ind w:left="5760" w:hanging="360"/>
      </w:pPr>
    </w:lvl>
    <w:lvl w:ilvl="8" w:tplc="6BF28D50">
      <w:start w:val="1"/>
      <w:numFmt w:val="lowerRoman"/>
      <w:lvlText w:val="%9."/>
      <w:lvlJc w:val="right"/>
      <w:pPr>
        <w:ind w:left="6480" w:hanging="180"/>
      </w:pPr>
    </w:lvl>
  </w:abstractNum>
  <w:abstractNum w:abstractNumId="3" w15:restartNumberingAfterBreak="0">
    <w:nsid w:val="448F6332"/>
    <w:multiLevelType w:val="multilevel"/>
    <w:tmpl w:val="74D2FE96"/>
    <w:lvl w:ilvl="0">
      <w:start w:val="1"/>
      <w:numFmt w:val="decimal"/>
      <w:lvlText w:val="%1."/>
      <w:lvlJc w:val="left"/>
      <w:pPr>
        <w:ind w:left="1211"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7FFB1E9D"/>
    <w:multiLevelType w:val="hybridMultilevel"/>
    <w:tmpl w:val="94A86450"/>
    <w:lvl w:ilvl="0" w:tplc="6A90AC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268468899">
    <w:abstractNumId w:val="3"/>
  </w:num>
  <w:num w:numId="2" w16cid:durableId="973371855">
    <w:abstractNumId w:val="0"/>
  </w:num>
  <w:num w:numId="3" w16cid:durableId="911936384">
    <w:abstractNumId w:val="2"/>
  </w:num>
  <w:num w:numId="4" w16cid:durableId="1441222392">
    <w:abstractNumId w:val="4"/>
  </w:num>
  <w:num w:numId="5" w16cid:durableId="125030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42A"/>
    <w:rsid w:val="00003175"/>
    <w:rsid w:val="0000605E"/>
    <w:rsid w:val="000064D4"/>
    <w:rsid w:val="0000661E"/>
    <w:rsid w:val="000149EC"/>
    <w:rsid w:val="00021C10"/>
    <w:rsid w:val="00032725"/>
    <w:rsid w:val="000512E1"/>
    <w:rsid w:val="00060E84"/>
    <w:rsid w:val="00061B0F"/>
    <w:rsid w:val="00072B08"/>
    <w:rsid w:val="00077D85"/>
    <w:rsid w:val="000805E0"/>
    <w:rsid w:val="00080E3A"/>
    <w:rsid w:val="000879BC"/>
    <w:rsid w:val="00092C05"/>
    <w:rsid w:val="00095965"/>
    <w:rsid w:val="000A6830"/>
    <w:rsid w:val="000B00CA"/>
    <w:rsid w:val="000B3A11"/>
    <w:rsid w:val="000C042A"/>
    <w:rsid w:val="000C15B9"/>
    <w:rsid w:val="000C23DD"/>
    <w:rsid w:val="000C6708"/>
    <w:rsid w:val="000C7299"/>
    <w:rsid w:val="000C7EDF"/>
    <w:rsid w:val="000E4AD5"/>
    <w:rsid w:val="000E6842"/>
    <w:rsid w:val="000F4D9D"/>
    <w:rsid w:val="0011114E"/>
    <w:rsid w:val="00114670"/>
    <w:rsid w:val="0011702C"/>
    <w:rsid w:val="00124B29"/>
    <w:rsid w:val="001266D6"/>
    <w:rsid w:val="00127BEE"/>
    <w:rsid w:val="00144153"/>
    <w:rsid w:val="0014602F"/>
    <w:rsid w:val="00154A02"/>
    <w:rsid w:val="00164A55"/>
    <w:rsid w:val="001669F1"/>
    <w:rsid w:val="00175C5E"/>
    <w:rsid w:val="0017789C"/>
    <w:rsid w:val="001818FC"/>
    <w:rsid w:val="00182D7C"/>
    <w:rsid w:val="00190671"/>
    <w:rsid w:val="00192401"/>
    <w:rsid w:val="001A3C9A"/>
    <w:rsid w:val="001A614C"/>
    <w:rsid w:val="001C08DA"/>
    <w:rsid w:val="001C519F"/>
    <w:rsid w:val="001C5AEC"/>
    <w:rsid w:val="001D267F"/>
    <w:rsid w:val="001D2786"/>
    <w:rsid w:val="001D527F"/>
    <w:rsid w:val="001E0158"/>
    <w:rsid w:val="001E3B47"/>
    <w:rsid w:val="001E77FC"/>
    <w:rsid w:val="001F22A4"/>
    <w:rsid w:val="001F3507"/>
    <w:rsid w:val="001F4861"/>
    <w:rsid w:val="001F6E2A"/>
    <w:rsid w:val="001F70D4"/>
    <w:rsid w:val="002024A4"/>
    <w:rsid w:val="00202805"/>
    <w:rsid w:val="00213A82"/>
    <w:rsid w:val="00230E93"/>
    <w:rsid w:val="00233FA7"/>
    <w:rsid w:val="00237F76"/>
    <w:rsid w:val="00242D41"/>
    <w:rsid w:val="00245F01"/>
    <w:rsid w:val="0025233F"/>
    <w:rsid w:val="0025313B"/>
    <w:rsid w:val="0026183D"/>
    <w:rsid w:val="00266F6C"/>
    <w:rsid w:val="00271FA1"/>
    <w:rsid w:val="00277E97"/>
    <w:rsid w:val="0028280C"/>
    <w:rsid w:val="0028316C"/>
    <w:rsid w:val="00283A9A"/>
    <w:rsid w:val="00287D36"/>
    <w:rsid w:val="00290480"/>
    <w:rsid w:val="00293D24"/>
    <w:rsid w:val="002B1A90"/>
    <w:rsid w:val="002B61DC"/>
    <w:rsid w:val="002C08FB"/>
    <w:rsid w:val="002C3426"/>
    <w:rsid w:val="002C71AE"/>
    <w:rsid w:val="002D32FD"/>
    <w:rsid w:val="003102AE"/>
    <w:rsid w:val="00333D8A"/>
    <w:rsid w:val="00337ABD"/>
    <w:rsid w:val="003532B9"/>
    <w:rsid w:val="003818DE"/>
    <w:rsid w:val="00392F41"/>
    <w:rsid w:val="00394550"/>
    <w:rsid w:val="003955DE"/>
    <w:rsid w:val="003B0CD0"/>
    <w:rsid w:val="003B1836"/>
    <w:rsid w:val="003D1761"/>
    <w:rsid w:val="003D2B62"/>
    <w:rsid w:val="003D72F8"/>
    <w:rsid w:val="003E009D"/>
    <w:rsid w:val="003E0468"/>
    <w:rsid w:val="003E184D"/>
    <w:rsid w:val="003E30A9"/>
    <w:rsid w:val="003E780D"/>
    <w:rsid w:val="003F5A28"/>
    <w:rsid w:val="003F7CFC"/>
    <w:rsid w:val="004027A5"/>
    <w:rsid w:val="004037C4"/>
    <w:rsid w:val="00404851"/>
    <w:rsid w:val="004107E5"/>
    <w:rsid w:val="00412A22"/>
    <w:rsid w:val="00412C37"/>
    <w:rsid w:val="00417F1C"/>
    <w:rsid w:val="00420DC6"/>
    <w:rsid w:val="00433D13"/>
    <w:rsid w:val="004411A9"/>
    <w:rsid w:val="00451C44"/>
    <w:rsid w:val="004546D1"/>
    <w:rsid w:val="004570D3"/>
    <w:rsid w:val="00457D21"/>
    <w:rsid w:val="00461EB3"/>
    <w:rsid w:val="00465430"/>
    <w:rsid w:val="00471B59"/>
    <w:rsid w:val="00482791"/>
    <w:rsid w:val="00483B6F"/>
    <w:rsid w:val="00484529"/>
    <w:rsid w:val="004863B3"/>
    <w:rsid w:val="00490819"/>
    <w:rsid w:val="00493628"/>
    <w:rsid w:val="004A192B"/>
    <w:rsid w:val="004B37AE"/>
    <w:rsid w:val="004C692B"/>
    <w:rsid w:val="004C7082"/>
    <w:rsid w:val="004D00EE"/>
    <w:rsid w:val="004E2797"/>
    <w:rsid w:val="004F1F91"/>
    <w:rsid w:val="004F3A48"/>
    <w:rsid w:val="004F556D"/>
    <w:rsid w:val="005004F1"/>
    <w:rsid w:val="00511E29"/>
    <w:rsid w:val="005125F8"/>
    <w:rsid w:val="00516C35"/>
    <w:rsid w:val="005235BB"/>
    <w:rsid w:val="00526932"/>
    <w:rsid w:val="0053569A"/>
    <w:rsid w:val="00540916"/>
    <w:rsid w:val="00541764"/>
    <w:rsid w:val="0054273F"/>
    <w:rsid w:val="00546CDC"/>
    <w:rsid w:val="00553941"/>
    <w:rsid w:val="005577A4"/>
    <w:rsid w:val="00557AF8"/>
    <w:rsid w:val="00564918"/>
    <w:rsid w:val="005755F9"/>
    <w:rsid w:val="005762D9"/>
    <w:rsid w:val="00580DF0"/>
    <w:rsid w:val="00590319"/>
    <w:rsid w:val="00591C11"/>
    <w:rsid w:val="005975CA"/>
    <w:rsid w:val="005A4CDF"/>
    <w:rsid w:val="005A79D1"/>
    <w:rsid w:val="005B18C2"/>
    <w:rsid w:val="005B259D"/>
    <w:rsid w:val="005B57D1"/>
    <w:rsid w:val="005C6136"/>
    <w:rsid w:val="005D33D4"/>
    <w:rsid w:val="005E4648"/>
    <w:rsid w:val="005E5E42"/>
    <w:rsid w:val="005E5FC8"/>
    <w:rsid w:val="005E648D"/>
    <w:rsid w:val="005F7524"/>
    <w:rsid w:val="00600701"/>
    <w:rsid w:val="00601732"/>
    <w:rsid w:val="00603296"/>
    <w:rsid w:val="00605D80"/>
    <w:rsid w:val="00606F7A"/>
    <w:rsid w:val="00611D21"/>
    <w:rsid w:val="00621664"/>
    <w:rsid w:val="006216B0"/>
    <w:rsid w:val="00623222"/>
    <w:rsid w:val="0062594B"/>
    <w:rsid w:val="00653613"/>
    <w:rsid w:val="00660065"/>
    <w:rsid w:val="0066232B"/>
    <w:rsid w:val="00692059"/>
    <w:rsid w:val="00694A56"/>
    <w:rsid w:val="00694EB1"/>
    <w:rsid w:val="006A1539"/>
    <w:rsid w:val="006A348C"/>
    <w:rsid w:val="006B2FDC"/>
    <w:rsid w:val="006B3C2C"/>
    <w:rsid w:val="006B7754"/>
    <w:rsid w:val="006C45B3"/>
    <w:rsid w:val="006E1D83"/>
    <w:rsid w:val="006E4C74"/>
    <w:rsid w:val="006F5458"/>
    <w:rsid w:val="00701EC7"/>
    <w:rsid w:val="00716492"/>
    <w:rsid w:val="00733264"/>
    <w:rsid w:val="007358C8"/>
    <w:rsid w:val="00737067"/>
    <w:rsid w:val="00737545"/>
    <w:rsid w:val="00741BFA"/>
    <w:rsid w:val="007455FC"/>
    <w:rsid w:val="00747120"/>
    <w:rsid w:val="00765512"/>
    <w:rsid w:val="00776255"/>
    <w:rsid w:val="00782CAF"/>
    <w:rsid w:val="00791BE6"/>
    <w:rsid w:val="00796E43"/>
    <w:rsid w:val="007A1B37"/>
    <w:rsid w:val="007A61A0"/>
    <w:rsid w:val="007B2E58"/>
    <w:rsid w:val="007C23F8"/>
    <w:rsid w:val="007D2255"/>
    <w:rsid w:val="007E4139"/>
    <w:rsid w:val="007F4251"/>
    <w:rsid w:val="00803B7F"/>
    <w:rsid w:val="0081121E"/>
    <w:rsid w:val="0081137C"/>
    <w:rsid w:val="008130F0"/>
    <w:rsid w:val="0081520D"/>
    <w:rsid w:val="00815CF7"/>
    <w:rsid w:val="008160B0"/>
    <w:rsid w:val="00817B52"/>
    <w:rsid w:val="00817D03"/>
    <w:rsid w:val="008217A5"/>
    <w:rsid w:val="00821BFD"/>
    <w:rsid w:val="00822071"/>
    <w:rsid w:val="00846779"/>
    <w:rsid w:val="00847AA1"/>
    <w:rsid w:val="00850DA7"/>
    <w:rsid w:val="00850FC6"/>
    <w:rsid w:val="00854918"/>
    <w:rsid w:val="00860D28"/>
    <w:rsid w:val="008625D0"/>
    <w:rsid w:val="00864692"/>
    <w:rsid w:val="00864833"/>
    <w:rsid w:val="00865CD6"/>
    <w:rsid w:val="0087349C"/>
    <w:rsid w:val="00874501"/>
    <w:rsid w:val="008815AF"/>
    <w:rsid w:val="00890D5B"/>
    <w:rsid w:val="00891B3E"/>
    <w:rsid w:val="008A3F9D"/>
    <w:rsid w:val="008A68E0"/>
    <w:rsid w:val="008A79F6"/>
    <w:rsid w:val="008B4F76"/>
    <w:rsid w:val="008D1E7D"/>
    <w:rsid w:val="008D4A02"/>
    <w:rsid w:val="008D68CA"/>
    <w:rsid w:val="008D7B47"/>
    <w:rsid w:val="008F27A1"/>
    <w:rsid w:val="008F2B6D"/>
    <w:rsid w:val="008F5ED2"/>
    <w:rsid w:val="00911CD8"/>
    <w:rsid w:val="00925872"/>
    <w:rsid w:val="00933950"/>
    <w:rsid w:val="00942776"/>
    <w:rsid w:val="009456AC"/>
    <w:rsid w:val="009532D9"/>
    <w:rsid w:val="00970D84"/>
    <w:rsid w:val="009818C3"/>
    <w:rsid w:val="00983305"/>
    <w:rsid w:val="00985479"/>
    <w:rsid w:val="0099338C"/>
    <w:rsid w:val="00993EFE"/>
    <w:rsid w:val="00996E59"/>
    <w:rsid w:val="00997460"/>
    <w:rsid w:val="009A3DBD"/>
    <w:rsid w:val="009B331E"/>
    <w:rsid w:val="009B4804"/>
    <w:rsid w:val="009B48CE"/>
    <w:rsid w:val="009C1101"/>
    <w:rsid w:val="009C49D4"/>
    <w:rsid w:val="009D5CCA"/>
    <w:rsid w:val="009F1157"/>
    <w:rsid w:val="009F24D6"/>
    <w:rsid w:val="009F3785"/>
    <w:rsid w:val="009F5CC3"/>
    <w:rsid w:val="009F697A"/>
    <w:rsid w:val="009F74C5"/>
    <w:rsid w:val="00A00AFD"/>
    <w:rsid w:val="00A22E47"/>
    <w:rsid w:val="00A27020"/>
    <w:rsid w:val="00A32B64"/>
    <w:rsid w:val="00A32FA8"/>
    <w:rsid w:val="00A355A8"/>
    <w:rsid w:val="00A55B8F"/>
    <w:rsid w:val="00A6510F"/>
    <w:rsid w:val="00A65220"/>
    <w:rsid w:val="00A72A33"/>
    <w:rsid w:val="00A80A7F"/>
    <w:rsid w:val="00A82853"/>
    <w:rsid w:val="00A84F1F"/>
    <w:rsid w:val="00A8733F"/>
    <w:rsid w:val="00A9155B"/>
    <w:rsid w:val="00A9491C"/>
    <w:rsid w:val="00A96BCB"/>
    <w:rsid w:val="00A97FA3"/>
    <w:rsid w:val="00AA42EF"/>
    <w:rsid w:val="00AA5251"/>
    <w:rsid w:val="00AA6204"/>
    <w:rsid w:val="00AA6863"/>
    <w:rsid w:val="00AB2EAD"/>
    <w:rsid w:val="00AB67D8"/>
    <w:rsid w:val="00AC00A9"/>
    <w:rsid w:val="00AC33F8"/>
    <w:rsid w:val="00AE0C44"/>
    <w:rsid w:val="00AE74FB"/>
    <w:rsid w:val="00AE7569"/>
    <w:rsid w:val="00AE770F"/>
    <w:rsid w:val="00B06A21"/>
    <w:rsid w:val="00B121BB"/>
    <w:rsid w:val="00B133F1"/>
    <w:rsid w:val="00B202C0"/>
    <w:rsid w:val="00B20E0B"/>
    <w:rsid w:val="00B22737"/>
    <w:rsid w:val="00B250C1"/>
    <w:rsid w:val="00B2626F"/>
    <w:rsid w:val="00B262B5"/>
    <w:rsid w:val="00B36ED9"/>
    <w:rsid w:val="00B6227F"/>
    <w:rsid w:val="00B67D7D"/>
    <w:rsid w:val="00B718DF"/>
    <w:rsid w:val="00B763E6"/>
    <w:rsid w:val="00B77A0C"/>
    <w:rsid w:val="00B8304A"/>
    <w:rsid w:val="00B8402E"/>
    <w:rsid w:val="00B95451"/>
    <w:rsid w:val="00B9630B"/>
    <w:rsid w:val="00BA2D93"/>
    <w:rsid w:val="00BA6BD8"/>
    <w:rsid w:val="00BB3FAD"/>
    <w:rsid w:val="00BC7F30"/>
    <w:rsid w:val="00BD09B0"/>
    <w:rsid w:val="00BE463E"/>
    <w:rsid w:val="00BF1336"/>
    <w:rsid w:val="00C00772"/>
    <w:rsid w:val="00C0263A"/>
    <w:rsid w:val="00C052CE"/>
    <w:rsid w:val="00C05DD5"/>
    <w:rsid w:val="00C113F9"/>
    <w:rsid w:val="00C13C0B"/>
    <w:rsid w:val="00C24932"/>
    <w:rsid w:val="00C27940"/>
    <w:rsid w:val="00C40703"/>
    <w:rsid w:val="00C411F5"/>
    <w:rsid w:val="00C4185F"/>
    <w:rsid w:val="00C5228B"/>
    <w:rsid w:val="00C621E7"/>
    <w:rsid w:val="00C665CF"/>
    <w:rsid w:val="00C82172"/>
    <w:rsid w:val="00C84C31"/>
    <w:rsid w:val="00C93D8F"/>
    <w:rsid w:val="00CA5377"/>
    <w:rsid w:val="00CB585E"/>
    <w:rsid w:val="00CB7B9C"/>
    <w:rsid w:val="00CC3E96"/>
    <w:rsid w:val="00CC535F"/>
    <w:rsid w:val="00CC5D12"/>
    <w:rsid w:val="00CE0637"/>
    <w:rsid w:val="00CE421C"/>
    <w:rsid w:val="00CF09A6"/>
    <w:rsid w:val="00CF18A1"/>
    <w:rsid w:val="00CF409D"/>
    <w:rsid w:val="00CF5A8C"/>
    <w:rsid w:val="00D01CA5"/>
    <w:rsid w:val="00D07997"/>
    <w:rsid w:val="00D21559"/>
    <w:rsid w:val="00D2369E"/>
    <w:rsid w:val="00D266D1"/>
    <w:rsid w:val="00D30736"/>
    <w:rsid w:val="00D36462"/>
    <w:rsid w:val="00D36B6A"/>
    <w:rsid w:val="00D43A24"/>
    <w:rsid w:val="00D53557"/>
    <w:rsid w:val="00D71D5E"/>
    <w:rsid w:val="00D73D92"/>
    <w:rsid w:val="00D801A9"/>
    <w:rsid w:val="00D81A3F"/>
    <w:rsid w:val="00D86DF6"/>
    <w:rsid w:val="00D87F29"/>
    <w:rsid w:val="00D950F2"/>
    <w:rsid w:val="00DB7261"/>
    <w:rsid w:val="00DC19B0"/>
    <w:rsid w:val="00DC2859"/>
    <w:rsid w:val="00DC627F"/>
    <w:rsid w:val="00DC7971"/>
    <w:rsid w:val="00DD636B"/>
    <w:rsid w:val="00DE52E6"/>
    <w:rsid w:val="00DF21C9"/>
    <w:rsid w:val="00DF2E48"/>
    <w:rsid w:val="00DF2F3D"/>
    <w:rsid w:val="00DF3732"/>
    <w:rsid w:val="00DF6039"/>
    <w:rsid w:val="00DF7331"/>
    <w:rsid w:val="00E019B3"/>
    <w:rsid w:val="00E02136"/>
    <w:rsid w:val="00E1420D"/>
    <w:rsid w:val="00E17A12"/>
    <w:rsid w:val="00E306A0"/>
    <w:rsid w:val="00E442C9"/>
    <w:rsid w:val="00E52E00"/>
    <w:rsid w:val="00E67F25"/>
    <w:rsid w:val="00E71A1F"/>
    <w:rsid w:val="00E8306A"/>
    <w:rsid w:val="00E966AE"/>
    <w:rsid w:val="00EA2AF1"/>
    <w:rsid w:val="00EA583B"/>
    <w:rsid w:val="00EA6440"/>
    <w:rsid w:val="00EB17CF"/>
    <w:rsid w:val="00EB4427"/>
    <w:rsid w:val="00EB61E5"/>
    <w:rsid w:val="00EE6243"/>
    <w:rsid w:val="00EF4AC8"/>
    <w:rsid w:val="00F00F76"/>
    <w:rsid w:val="00F0293F"/>
    <w:rsid w:val="00F05791"/>
    <w:rsid w:val="00F11E54"/>
    <w:rsid w:val="00F1477B"/>
    <w:rsid w:val="00F23455"/>
    <w:rsid w:val="00F30BBB"/>
    <w:rsid w:val="00F31901"/>
    <w:rsid w:val="00F327CC"/>
    <w:rsid w:val="00F32FC2"/>
    <w:rsid w:val="00F36D34"/>
    <w:rsid w:val="00F44445"/>
    <w:rsid w:val="00F446CF"/>
    <w:rsid w:val="00F520FF"/>
    <w:rsid w:val="00F700A3"/>
    <w:rsid w:val="00F7226F"/>
    <w:rsid w:val="00F807D3"/>
    <w:rsid w:val="00F81BCC"/>
    <w:rsid w:val="00F962E4"/>
    <w:rsid w:val="00FA122A"/>
    <w:rsid w:val="00FA17B7"/>
    <w:rsid w:val="00FB6755"/>
    <w:rsid w:val="00FB7268"/>
    <w:rsid w:val="00FC1294"/>
    <w:rsid w:val="00FC3473"/>
    <w:rsid w:val="00FD4F3D"/>
    <w:rsid w:val="00FE5964"/>
    <w:rsid w:val="00FF2D41"/>
    <w:rsid w:val="51756862"/>
    <w:rsid w:val="676BC0D9"/>
    <w:rsid w:val="6798CC33"/>
    <w:rsid w:val="700F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306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style>
  <w:style w:type="character" w:customStyle="1" w:styleId="AntratsDiagrama">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style>
  <w:style w:type="character" w:customStyle="1" w:styleId="PoratDiagrama">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customStyle="1" w:styleId="UnresolvedMention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table" w:styleId="Lentelstinklelis">
    <w:name w:val="Table Grid"/>
    <w:basedOn w:val="prastojilentel"/>
    <w:uiPriority w:val="59"/>
    <w:rsid w:val="000E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791BE6"/>
    <w:pPr>
      <w:spacing w:before="100" w:beforeAutospacing="1" w:after="100" w:afterAutospacing="1"/>
    </w:pPr>
    <w:rPr>
      <w:rFonts w:ascii="Times New Roman" w:eastAsia="Times New Roman" w:hAnsi="Times New Roman" w:cs="Times New Roman"/>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Sąrašo pastraipa.Bull"/>
    <w:basedOn w:val="prastasis"/>
    <w:link w:val="SraopastraipaDiagrama"/>
    <w:uiPriority w:val="34"/>
    <w:qFormat/>
    <w:rsid w:val="00BB3FAD"/>
    <w:pPr>
      <w:spacing w:after="160" w:line="259" w:lineRule="auto"/>
      <w:ind w:left="720"/>
      <w:contextualSpacing/>
    </w:pPr>
    <w:rPr>
      <w:sz w:val="22"/>
      <w:szCs w:val="2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B3FAD"/>
    <w:rPr>
      <w:sz w:val="22"/>
      <w:szCs w:val="22"/>
      <w:lang w:val="lt-LT"/>
    </w:rPr>
  </w:style>
  <w:style w:type="paragraph" w:styleId="Puslapioinaostekstas">
    <w:name w:val="footnote text"/>
    <w:basedOn w:val="prastasis"/>
    <w:link w:val="PuslapioinaostekstasDiagrama"/>
    <w:uiPriority w:val="99"/>
    <w:semiHidden/>
    <w:unhideWhenUsed/>
    <w:rsid w:val="00BB3FAD"/>
    <w:rPr>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BB3FAD"/>
    <w:rPr>
      <w:sz w:val="20"/>
      <w:szCs w:val="20"/>
      <w:lang w:val="lt-LT"/>
    </w:rPr>
  </w:style>
  <w:style w:type="character" w:styleId="Puslapioinaosnuoroda">
    <w:name w:val="footnote reference"/>
    <w:basedOn w:val="Numatytasispastraiposriftas"/>
    <w:uiPriority w:val="99"/>
    <w:semiHidden/>
    <w:unhideWhenUsed/>
    <w:rsid w:val="00BB3FAD"/>
    <w:rPr>
      <w:vertAlign w:val="superscript"/>
    </w:rPr>
  </w:style>
  <w:style w:type="character" w:styleId="Vietosrezervavimoenklotekstas">
    <w:name w:val="Placeholder Text"/>
    <w:basedOn w:val="Numatytasispastraiposriftas"/>
    <w:uiPriority w:val="99"/>
    <w:semiHidden/>
    <w:rsid w:val="005B259D"/>
    <w:rPr>
      <w:color w:val="808080"/>
    </w:rPr>
  </w:style>
  <w:style w:type="table" w:customStyle="1" w:styleId="TableGrid2">
    <w:name w:val="Table Grid2"/>
    <w:basedOn w:val="prastojilentel"/>
    <w:next w:val="Lentelstinklelis"/>
    <w:uiPriority w:val="39"/>
    <w:rsid w:val="00126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B1836"/>
    <w:rPr>
      <w:sz w:val="16"/>
      <w:szCs w:val="16"/>
    </w:rPr>
  </w:style>
  <w:style w:type="paragraph" w:styleId="Komentarotekstas">
    <w:name w:val="annotation text"/>
    <w:basedOn w:val="prastasis"/>
    <w:link w:val="KomentarotekstasDiagrama"/>
    <w:uiPriority w:val="99"/>
    <w:unhideWhenUsed/>
    <w:rsid w:val="003B1836"/>
    <w:rPr>
      <w:sz w:val="20"/>
      <w:szCs w:val="20"/>
    </w:rPr>
  </w:style>
  <w:style w:type="character" w:customStyle="1" w:styleId="KomentarotekstasDiagrama">
    <w:name w:val="Komentaro tekstas Diagrama"/>
    <w:basedOn w:val="Numatytasispastraiposriftas"/>
    <w:link w:val="Komentarotekstas"/>
    <w:uiPriority w:val="99"/>
    <w:rsid w:val="003B1836"/>
    <w:rPr>
      <w:sz w:val="20"/>
      <w:szCs w:val="20"/>
    </w:rPr>
  </w:style>
  <w:style w:type="paragraph" w:styleId="Komentarotema">
    <w:name w:val="annotation subject"/>
    <w:basedOn w:val="Komentarotekstas"/>
    <w:next w:val="Komentarotekstas"/>
    <w:link w:val="KomentarotemaDiagrama"/>
    <w:uiPriority w:val="99"/>
    <w:semiHidden/>
    <w:unhideWhenUsed/>
    <w:rsid w:val="003B1836"/>
    <w:rPr>
      <w:b/>
      <w:bCs/>
    </w:rPr>
  </w:style>
  <w:style w:type="character" w:customStyle="1" w:styleId="KomentarotemaDiagrama">
    <w:name w:val="Komentaro tema Diagrama"/>
    <w:basedOn w:val="KomentarotekstasDiagrama"/>
    <w:link w:val="Komentarotema"/>
    <w:uiPriority w:val="99"/>
    <w:semiHidden/>
    <w:rsid w:val="003B1836"/>
    <w:rPr>
      <w:b/>
      <w:bCs/>
      <w:sz w:val="20"/>
      <w:szCs w:val="20"/>
    </w:rPr>
  </w:style>
  <w:style w:type="paragraph" w:customStyle="1" w:styleId="paragraph">
    <w:name w:val="paragraph"/>
    <w:basedOn w:val="prastasis"/>
    <w:rsid w:val="00394550"/>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Numatytasispastraiposriftas"/>
    <w:rsid w:val="00394550"/>
  </w:style>
  <w:style w:type="table" w:customStyle="1" w:styleId="TableGrid1">
    <w:name w:val="Table Grid1"/>
    <w:basedOn w:val="prastojilentel"/>
    <w:next w:val="Lentelstinklelis"/>
    <w:uiPriority w:val="39"/>
    <w:rsid w:val="00AC33F8"/>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uiPriority w:val="39"/>
    <w:rsid w:val="004F556D"/>
    <w:rPr>
      <w:rFonts w:ascii="Calibri" w:eastAsia="Calibri" w:hAnsi="Calibri" w:cs="Times New Roman"/>
      <w:sz w:val="20"/>
      <w:szCs w:val="20"/>
      <w:lang w:val="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EF4AC8"/>
  </w:style>
  <w:style w:type="character" w:customStyle="1" w:styleId="eop">
    <w:name w:val="eop"/>
    <w:basedOn w:val="Numatytasispastraiposriftas"/>
    <w:rsid w:val="00DF2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99895">
      <w:bodyDiv w:val="1"/>
      <w:marLeft w:val="0"/>
      <w:marRight w:val="0"/>
      <w:marTop w:val="0"/>
      <w:marBottom w:val="0"/>
      <w:divBdr>
        <w:top w:val="none" w:sz="0" w:space="0" w:color="auto"/>
        <w:left w:val="none" w:sz="0" w:space="0" w:color="auto"/>
        <w:bottom w:val="none" w:sz="0" w:space="0" w:color="auto"/>
        <w:right w:val="none" w:sz="0" w:space="0" w:color="auto"/>
      </w:divBdr>
    </w:div>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6411551">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739549988">
      <w:bodyDiv w:val="1"/>
      <w:marLeft w:val="0"/>
      <w:marRight w:val="0"/>
      <w:marTop w:val="0"/>
      <w:marBottom w:val="0"/>
      <w:divBdr>
        <w:top w:val="none" w:sz="0" w:space="0" w:color="auto"/>
        <w:left w:val="none" w:sz="0" w:space="0" w:color="auto"/>
        <w:bottom w:val="none" w:sz="0" w:space="0" w:color="auto"/>
        <w:right w:val="none" w:sz="0" w:space="0" w:color="auto"/>
      </w:divBdr>
      <w:divsChild>
        <w:div w:id="1545366798">
          <w:marLeft w:val="547"/>
          <w:marRight w:val="0"/>
          <w:marTop w:val="0"/>
          <w:marBottom w:val="0"/>
          <w:divBdr>
            <w:top w:val="none" w:sz="0" w:space="0" w:color="auto"/>
            <w:left w:val="none" w:sz="0" w:space="0" w:color="auto"/>
            <w:bottom w:val="none" w:sz="0" w:space="0" w:color="auto"/>
            <w:right w:val="none" w:sz="0" w:space="0" w:color="auto"/>
          </w:divBdr>
        </w:div>
      </w:divsChild>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4809ECD92041B28B3B08AE73A71C39"/>
        <w:category>
          <w:name w:val="General"/>
          <w:gallery w:val="placeholder"/>
        </w:category>
        <w:types>
          <w:type w:val="bbPlcHdr"/>
        </w:types>
        <w:behaviors>
          <w:behavior w:val="content"/>
        </w:behaviors>
        <w:guid w:val="{C1866BF3-5D5D-4C3B-8B55-6590BB06B06C}"/>
      </w:docPartPr>
      <w:docPartBody>
        <w:p w:rsidR="00003175" w:rsidRDefault="00003175" w:rsidP="00003175">
          <w:pPr>
            <w:pStyle w:val="434809ECD92041B28B3B08AE73A71C39"/>
          </w:pPr>
          <w:r w:rsidRPr="0055200C">
            <w:rPr>
              <w:rStyle w:val="normaltextrun"/>
              <w:rFonts w:ascii="Arial" w:hAnsi="Arial" w:cs="Arial"/>
              <w:color w:val="FF0000"/>
              <w:lang w:val="lt-LT"/>
            </w:rPr>
            <w:t>[Nurodyti datą]</w:t>
          </w:r>
        </w:p>
      </w:docPartBody>
    </w:docPart>
    <w:docPart>
      <w:docPartPr>
        <w:name w:val="B56CDF2DC72643E1BC2BF8B50C78F31A"/>
        <w:category>
          <w:name w:val="General"/>
          <w:gallery w:val="placeholder"/>
        </w:category>
        <w:types>
          <w:type w:val="bbPlcHdr"/>
        </w:types>
        <w:behaviors>
          <w:behavior w:val="content"/>
        </w:behaviors>
        <w:guid w:val="{C5C8EC2B-17B9-40D8-816D-270442683E98}"/>
      </w:docPartPr>
      <w:docPartBody>
        <w:p w:rsidR="00333D8A" w:rsidRDefault="00333D8A" w:rsidP="00333D8A">
          <w:pPr>
            <w:pStyle w:val="B56CDF2DC72643E1BC2BF8B50C78F31A"/>
          </w:pPr>
          <w:r w:rsidRPr="005E3AB5">
            <w:rPr>
              <w:rFonts w:ascii="Arial" w:hAnsi="Arial" w:cs="Arial"/>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E0"/>
    <w:rsid w:val="00003175"/>
    <w:rsid w:val="000805E0"/>
    <w:rsid w:val="000E16F7"/>
    <w:rsid w:val="00107C59"/>
    <w:rsid w:val="00213610"/>
    <w:rsid w:val="00321F34"/>
    <w:rsid w:val="00333D8A"/>
    <w:rsid w:val="00493628"/>
    <w:rsid w:val="004D3216"/>
    <w:rsid w:val="00667396"/>
    <w:rsid w:val="00776255"/>
    <w:rsid w:val="00807F0E"/>
    <w:rsid w:val="00853602"/>
    <w:rsid w:val="00862A86"/>
    <w:rsid w:val="008B6657"/>
    <w:rsid w:val="00A74366"/>
    <w:rsid w:val="00AD3126"/>
    <w:rsid w:val="00C34A33"/>
    <w:rsid w:val="00C4042F"/>
    <w:rsid w:val="00E15A5F"/>
    <w:rsid w:val="00E658B7"/>
    <w:rsid w:val="00EB1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07C59"/>
    <w:rPr>
      <w:color w:val="808080"/>
    </w:rPr>
  </w:style>
  <w:style w:type="paragraph" w:customStyle="1" w:styleId="B56CDF2DC72643E1BC2BF8B50C78F31A">
    <w:name w:val="B56CDF2DC72643E1BC2BF8B50C78F31A"/>
    <w:rsid w:val="00333D8A"/>
    <w:rPr>
      <w:kern w:val="2"/>
      <w:lang w:val="en-US" w:eastAsia="en-US"/>
      <w14:ligatures w14:val="standardContextual"/>
    </w:rPr>
  </w:style>
  <w:style w:type="character" w:customStyle="1" w:styleId="normaltextrun">
    <w:name w:val="normaltextrun"/>
    <w:basedOn w:val="Numatytasispastraiposriftas"/>
    <w:rsid w:val="00003175"/>
  </w:style>
  <w:style w:type="paragraph" w:customStyle="1" w:styleId="434809ECD92041B28B3B08AE73A71C39">
    <w:name w:val="434809ECD92041B28B3B08AE73A71C39"/>
    <w:rsid w:val="00003175"/>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5C85E73AD815045B4064EEB78FC6906" ma:contentTypeVersion="0" ma:contentTypeDescription="Kurkite naują dokumentą." ma:contentTypeScope="" ma:versionID="8ca149dad0bf5a69469b149b91f5fbe4">
  <xsd:schema xmlns:xsd="http://www.w3.org/2001/XMLSchema" xmlns:xs="http://www.w3.org/2001/XMLSchema" xmlns:p="http://schemas.microsoft.com/office/2006/metadata/properties" targetNamespace="http://schemas.microsoft.com/office/2006/metadata/properties" ma:root="true" ma:fieldsID="09aae07036e46c26f8ac601393c021f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CC703-4B83-428B-B8E6-C7C1C47B45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E88162-9983-4407-BCCF-AC2FF57249D7}">
  <ds:schemaRefs>
    <ds:schemaRef ds:uri="http://schemas.microsoft.com/sharepoint/v3/contenttype/forms"/>
  </ds:schemaRefs>
</ds:datastoreItem>
</file>

<file path=customXml/itemProps3.xml><?xml version="1.0" encoding="utf-8"?>
<ds:datastoreItem xmlns:ds="http://schemas.openxmlformats.org/officeDocument/2006/customXml" ds:itemID="{79A962EE-C6C4-4116-8667-AB37FC08C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BD3B47F-96D7-4E33-BE10-8B9F10FC1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1710</Words>
  <Characters>975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2024-01-08T12:15:00Z</dcterms:created>
  <dcterms:modified xsi:type="dcterms:W3CDTF">2024-01-08T12:16:00Z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Name">
    <vt:lpwstr>Public</vt:lpwstr>
  </property>
  <property fmtid="{D5CDD505-2E9C-101B-9397-08002B2CF9AE}" pid="3" name="MSIP_Label_9069cf43-4f92-4d59-bb9a-1eb584b58bfa_ActionId">
    <vt:lpwstr>94637fde-5e19-46c6-bfb0-7e4aaaa56cb1</vt:lpwstr>
  </property>
  <property fmtid="{D5CDD505-2E9C-101B-9397-08002B2CF9AE}" pid="4" name="MediaServiceImageTags">
    <vt:lpwstr/>
  </property>
  <property fmtid="{D5CDD505-2E9C-101B-9397-08002B2CF9AE}" pid="5" name="ContentTypeId">
    <vt:lpwstr>0x010100A5C85E73AD815045B4064EEB78FC6906</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Method">
    <vt:lpwstr>Privileged</vt:lpwstr>
  </property>
  <property fmtid="{D5CDD505-2E9C-101B-9397-08002B2CF9AE}" pid="8" name="MSIP_Label_9069cf43-4f92-4d59-bb9a-1eb584b58bfa_ContentBits">
    <vt:lpwstr>0</vt:lpwstr>
  </property>
  <property fmtid="{D5CDD505-2E9C-101B-9397-08002B2CF9AE}" pid="9" name="MSIP_Label_9069cf43-4f92-4d59-bb9a-1eb584b58bfa_Enabled">
    <vt:lpwstr>true</vt:lpwstr>
  </property>
  <property fmtid="{D5CDD505-2E9C-101B-9397-08002B2CF9AE}" pid="10" name="MSIP_Label_9069cf43-4f92-4d59-bb9a-1eb584b58bfa_SetDate">
    <vt:lpwstr>2023-04-11T10:55:22Z</vt:lpwstr>
  </property>
</Properties>
</file>