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9B491" w14:textId="77777777" w:rsidR="00B40422" w:rsidRPr="005F3BE7" w:rsidRDefault="00B40422" w:rsidP="00F25ED8">
      <w:pPr>
        <w:widowControl w:val="0"/>
        <w:pBdr>
          <w:top w:val="nil"/>
          <w:left w:val="nil"/>
          <w:bottom w:val="nil"/>
          <w:right w:val="nil"/>
          <w:between w:val="nil"/>
        </w:pBdr>
        <w:tabs>
          <w:tab w:val="left" w:pos="567"/>
          <w:tab w:val="left" w:pos="851"/>
        </w:tabs>
        <w:jc w:val="center"/>
        <w:rPr>
          <w:caps/>
          <w:szCs w:val="24"/>
        </w:rPr>
      </w:pPr>
      <w:bookmarkStart w:id="0" w:name="_GoBack"/>
      <w:r w:rsidRPr="005F3BE7">
        <w:rPr>
          <w:b/>
          <w:caps/>
          <w:szCs w:val="24"/>
        </w:rPr>
        <w:t xml:space="preserve">Prekių pirkimo-pardavimo sutarties </w:t>
      </w:r>
      <w:r w:rsidRPr="005F3BE7">
        <w:rPr>
          <w:b/>
          <w:bCs/>
          <w:caps/>
          <w:szCs w:val="24"/>
        </w:rPr>
        <w:t>Specialiosios</w:t>
      </w:r>
      <w:r w:rsidRPr="005F3BE7">
        <w:rPr>
          <w:b/>
          <w:caps/>
          <w:szCs w:val="24"/>
        </w:rPr>
        <w:t xml:space="preserve"> sąlygos</w:t>
      </w:r>
    </w:p>
    <w:p w14:paraId="1760D8AC" w14:textId="77777777" w:rsidR="00B40422" w:rsidRPr="005F3BE7" w:rsidRDefault="00B40422" w:rsidP="00B40422">
      <w:pPr>
        <w:jc w:val="center"/>
        <w:rPr>
          <w:szCs w:val="24"/>
        </w:rPr>
      </w:pPr>
    </w:p>
    <w:tbl>
      <w:tblPr>
        <w:tblW w:w="1026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574"/>
      </w:tblGrid>
      <w:tr w:rsidR="00B40422" w:rsidRPr="005F3BE7" w14:paraId="6BF6C2A3" w14:textId="77777777" w:rsidTr="005F3BE7">
        <w:tc>
          <w:tcPr>
            <w:tcW w:w="2694" w:type="dxa"/>
          </w:tcPr>
          <w:p w14:paraId="79650896" w14:textId="77777777" w:rsidR="00B40422" w:rsidRPr="005F3BE7" w:rsidRDefault="00B40422" w:rsidP="005220A7">
            <w:pPr>
              <w:jc w:val="both"/>
              <w:rPr>
                <w:b/>
                <w:bCs/>
                <w:kern w:val="2"/>
                <w:szCs w:val="24"/>
              </w:rPr>
            </w:pPr>
            <w:r w:rsidRPr="005F3BE7">
              <w:rPr>
                <w:b/>
                <w:bCs/>
                <w:kern w:val="2"/>
                <w:szCs w:val="24"/>
              </w:rPr>
              <w:t>Sutarties pavadinimas</w:t>
            </w:r>
          </w:p>
        </w:tc>
        <w:tc>
          <w:tcPr>
            <w:tcW w:w="7574" w:type="dxa"/>
            <w:vAlign w:val="center"/>
          </w:tcPr>
          <w:p w14:paraId="42FF362F" w14:textId="77777777" w:rsidR="0031011F" w:rsidRDefault="0031011F" w:rsidP="0031011F">
            <w:pPr>
              <w:pStyle w:val="Heading"/>
              <w:jc w:val="center"/>
              <w:rPr>
                <w:rFonts w:eastAsia="Times New Roman" w:cs="Times New Roman"/>
                <w:b w:val="0"/>
                <w:bCs w:val="0"/>
                <w:color w:val="auto"/>
                <w:spacing w:val="0"/>
                <w:sz w:val="24"/>
                <w:szCs w:val="24"/>
                <w:lang w:val="lt-LT"/>
              </w:rPr>
            </w:pPr>
            <w:r>
              <w:rPr>
                <w:color w:val="auto"/>
                <w:sz w:val="24"/>
                <w:szCs w:val="24"/>
                <w:lang w:val="lt-LT"/>
              </w:rPr>
              <w:t>„VAISTAI ir medicininės paskirties priemonės (Nr. 9762-1)“</w:t>
            </w:r>
          </w:p>
          <w:p w14:paraId="18541001" w14:textId="77777777" w:rsidR="00B40422" w:rsidRPr="005F3BE7" w:rsidRDefault="00B40422" w:rsidP="006B6304">
            <w:pPr>
              <w:keepNext/>
              <w:jc w:val="center"/>
              <w:outlineLvl w:val="0"/>
              <w:rPr>
                <w:b/>
                <w:kern w:val="2"/>
                <w:szCs w:val="24"/>
              </w:rPr>
            </w:pPr>
          </w:p>
        </w:tc>
      </w:tr>
    </w:tbl>
    <w:p w14:paraId="5F5CE8F0" w14:textId="77777777" w:rsidR="00B40422" w:rsidRPr="005F3BE7" w:rsidRDefault="00B40422" w:rsidP="00B40422">
      <w:pPr>
        <w:jc w:val="both"/>
        <w:rPr>
          <w:szCs w:val="24"/>
        </w:rPr>
      </w:pPr>
    </w:p>
    <w:tbl>
      <w:tblPr>
        <w:tblW w:w="102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8"/>
      </w:tblGrid>
      <w:tr w:rsidR="00B40422" w:rsidRPr="005F3BE7" w14:paraId="4BD01EC8" w14:textId="77777777" w:rsidTr="005F3BE7">
        <w:tc>
          <w:tcPr>
            <w:tcW w:w="10206" w:type="dxa"/>
            <w:gridSpan w:val="3"/>
          </w:tcPr>
          <w:p w14:paraId="0A6124DE" w14:textId="77777777" w:rsidR="00B40422" w:rsidRPr="005F3BE7" w:rsidRDefault="00B40422" w:rsidP="005220A7">
            <w:pPr>
              <w:jc w:val="center"/>
              <w:rPr>
                <w:b/>
                <w:bCs/>
                <w:kern w:val="2"/>
                <w:szCs w:val="24"/>
              </w:rPr>
            </w:pPr>
            <w:r w:rsidRPr="005F3BE7">
              <w:rPr>
                <w:b/>
                <w:bCs/>
                <w:kern w:val="2"/>
                <w:szCs w:val="24"/>
              </w:rPr>
              <w:t>1. SUTARTIES ŠALYS</w:t>
            </w:r>
          </w:p>
        </w:tc>
      </w:tr>
      <w:tr w:rsidR="00B40422" w:rsidRPr="005F3BE7" w14:paraId="40808FB4" w14:textId="77777777" w:rsidTr="005F3BE7">
        <w:tc>
          <w:tcPr>
            <w:tcW w:w="2808" w:type="dxa"/>
            <w:vMerge w:val="restart"/>
            <w:vAlign w:val="center"/>
          </w:tcPr>
          <w:p w14:paraId="0A39B919" w14:textId="77777777" w:rsidR="00B40422" w:rsidRPr="005F3BE7" w:rsidRDefault="00B40422" w:rsidP="005220A7">
            <w:pPr>
              <w:rPr>
                <w:b/>
                <w:bCs/>
                <w:kern w:val="2"/>
                <w:szCs w:val="24"/>
              </w:rPr>
            </w:pPr>
            <w:r w:rsidRPr="005F3BE7">
              <w:rPr>
                <w:b/>
                <w:bCs/>
                <w:kern w:val="2"/>
                <w:szCs w:val="24"/>
              </w:rPr>
              <w:t>1.1. Pirkėjas</w:t>
            </w:r>
          </w:p>
        </w:tc>
        <w:tc>
          <w:tcPr>
            <w:tcW w:w="3240" w:type="dxa"/>
          </w:tcPr>
          <w:p w14:paraId="637EB0C6" w14:textId="77777777" w:rsidR="00B40422" w:rsidRPr="005F3BE7" w:rsidRDefault="00B40422" w:rsidP="005220A7">
            <w:pPr>
              <w:rPr>
                <w:kern w:val="2"/>
                <w:szCs w:val="24"/>
              </w:rPr>
            </w:pPr>
            <w:r w:rsidRPr="005F3BE7">
              <w:rPr>
                <w:kern w:val="2"/>
                <w:szCs w:val="24"/>
              </w:rPr>
              <w:t>1.1.1. Pavadinimas</w:t>
            </w:r>
          </w:p>
        </w:tc>
        <w:tc>
          <w:tcPr>
            <w:tcW w:w="4158" w:type="dxa"/>
          </w:tcPr>
          <w:p w14:paraId="0E507AB8" w14:textId="77777777" w:rsidR="00B40422" w:rsidRPr="005F3BE7" w:rsidRDefault="00EF4CFE" w:rsidP="005220A7">
            <w:pPr>
              <w:jc w:val="center"/>
              <w:rPr>
                <w:b/>
                <w:kern w:val="2"/>
                <w:szCs w:val="24"/>
              </w:rPr>
            </w:pPr>
            <w:r w:rsidRPr="005F3BE7">
              <w:rPr>
                <w:b/>
                <w:kern w:val="2"/>
                <w:szCs w:val="24"/>
              </w:rPr>
              <w:t>VšĮ Respublikinė Vilniaus universitetinė ligoninė</w:t>
            </w:r>
          </w:p>
        </w:tc>
      </w:tr>
      <w:tr w:rsidR="00B40422" w:rsidRPr="005F3BE7" w14:paraId="6F98E835" w14:textId="77777777" w:rsidTr="005F3BE7">
        <w:tc>
          <w:tcPr>
            <w:tcW w:w="2808" w:type="dxa"/>
            <w:vMerge/>
          </w:tcPr>
          <w:p w14:paraId="1F15C256" w14:textId="77777777" w:rsidR="00B40422" w:rsidRPr="005F3BE7" w:rsidRDefault="00B40422" w:rsidP="005220A7">
            <w:pPr>
              <w:rPr>
                <w:kern w:val="2"/>
                <w:szCs w:val="24"/>
              </w:rPr>
            </w:pPr>
          </w:p>
        </w:tc>
        <w:tc>
          <w:tcPr>
            <w:tcW w:w="3240" w:type="dxa"/>
          </w:tcPr>
          <w:p w14:paraId="20CD1DD5" w14:textId="77777777" w:rsidR="00B40422" w:rsidRPr="005F3BE7" w:rsidRDefault="00B40422" w:rsidP="005220A7">
            <w:pPr>
              <w:rPr>
                <w:kern w:val="2"/>
                <w:szCs w:val="24"/>
              </w:rPr>
            </w:pPr>
            <w:r w:rsidRPr="005F3BE7">
              <w:rPr>
                <w:kern w:val="2"/>
                <w:szCs w:val="24"/>
              </w:rPr>
              <w:t>1.1.2. Juridinio asmens kodas</w:t>
            </w:r>
          </w:p>
        </w:tc>
        <w:tc>
          <w:tcPr>
            <w:tcW w:w="4158" w:type="dxa"/>
          </w:tcPr>
          <w:p w14:paraId="77FE3DE1" w14:textId="77777777" w:rsidR="00B40422" w:rsidRPr="005F3BE7" w:rsidRDefault="00EF4CFE" w:rsidP="005220A7">
            <w:pPr>
              <w:jc w:val="center"/>
              <w:rPr>
                <w:kern w:val="2"/>
                <w:szCs w:val="24"/>
              </w:rPr>
            </w:pPr>
            <w:r w:rsidRPr="005F3BE7">
              <w:rPr>
                <w:kern w:val="2"/>
                <w:szCs w:val="24"/>
              </w:rPr>
              <w:t>124243848</w:t>
            </w:r>
          </w:p>
        </w:tc>
      </w:tr>
      <w:tr w:rsidR="00B40422" w:rsidRPr="005F3BE7" w14:paraId="5E7CEF22" w14:textId="77777777" w:rsidTr="005F3BE7">
        <w:tc>
          <w:tcPr>
            <w:tcW w:w="2808" w:type="dxa"/>
            <w:vMerge/>
          </w:tcPr>
          <w:p w14:paraId="581122AD" w14:textId="77777777" w:rsidR="00B40422" w:rsidRPr="005F3BE7" w:rsidRDefault="00B40422" w:rsidP="005220A7">
            <w:pPr>
              <w:rPr>
                <w:kern w:val="2"/>
                <w:szCs w:val="24"/>
              </w:rPr>
            </w:pPr>
          </w:p>
        </w:tc>
        <w:tc>
          <w:tcPr>
            <w:tcW w:w="3240" w:type="dxa"/>
          </w:tcPr>
          <w:p w14:paraId="246C3691" w14:textId="77777777" w:rsidR="00B40422" w:rsidRPr="005F3BE7" w:rsidRDefault="00B40422" w:rsidP="005220A7">
            <w:pPr>
              <w:rPr>
                <w:kern w:val="2"/>
                <w:szCs w:val="24"/>
              </w:rPr>
            </w:pPr>
            <w:r w:rsidRPr="005F3BE7">
              <w:rPr>
                <w:kern w:val="2"/>
                <w:szCs w:val="24"/>
              </w:rPr>
              <w:t>1.1.3. Adresas</w:t>
            </w:r>
          </w:p>
        </w:tc>
        <w:tc>
          <w:tcPr>
            <w:tcW w:w="4158" w:type="dxa"/>
          </w:tcPr>
          <w:p w14:paraId="66762BD8" w14:textId="77777777" w:rsidR="00B40422" w:rsidRPr="005F3BE7" w:rsidRDefault="00EF4CFE" w:rsidP="005220A7">
            <w:pPr>
              <w:jc w:val="center"/>
              <w:rPr>
                <w:kern w:val="2"/>
                <w:szCs w:val="24"/>
              </w:rPr>
            </w:pPr>
            <w:r w:rsidRPr="005F3BE7">
              <w:rPr>
                <w:kern w:val="2"/>
                <w:szCs w:val="24"/>
              </w:rPr>
              <w:t>Šiltnamių g. 29, 04130 Vilnius</w:t>
            </w:r>
          </w:p>
        </w:tc>
      </w:tr>
      <w:tr w:rsidR="00B40422" w:rsidRPr="005F3BE7" w14:paraId="340F4668" w14:textId="77777777" w:rsidTr="005F3BE7">
        <w:tc>
          <w:tcPr>
            <w:tcW w:w="2808" w:type="dxa"/>
            <w:vMerge/>
          </w:tcPr>
          <w:p w14:paraId="79EEDA3E" w14:textId="77777777" w:rsidR="00B40422" w:rsidRPr="005F3BE7" w:rsidRDefault="00B40422" w:rsidP="005220A7">
            <w:pPr>
              <w:rPr>
                <w:kern w:val="2"/>
                <w:szCs w:val="24"/>
              </w:rPr>
            </w:pPr>
          </w:p>
        </w:tc>
        <w:tc>
          <w:tcPr>
            <w:tcW w:w="3240" w:type="dxa"/>
          </w:tcPr>
          <w:p w14:paraId="5B377621" w14:textId="77777777" w:rsidR="00B40422" w:rsidRPr="005F3BE7" w:rsidRDefault="00B40422" w:rsidP="005220A7">
            <w:pPr>
              <w:rPr>
                <w:kern w:val="2"/>
                <w:szCs w:val="24"/>
              </w:rPr>
            </w:pPr>
            <w:r w:rsidRPr="005F3BE7">
              <w:rPr>
                <w:kern w:val="2"/>
                <w:szCs w:val="24"/>
              </w:rPr>
              <w:t>1.1.4. PVM mokėtojo kodas</w:t>
            </w:r>
          </w:p>
        </w:tc>
        <w:tc>
          <w:tcPr>
            <w:tcW w:w="4158" w:type="dxa"/>
          </w:tcPr>
          <w:p w14:paraId="79BBC8B2" w14:textId="77777777" w:rsidR="00B40422" w:rsidRPr="005F3BE7" w:rsidRDefault="00EF4CFE" w:rsidP="005220A7">
            <w:pPr>
              <w:jc w:val="center"/>
              <w:rPr>
                <w:kern w:val="2"/>
                <w:szCs w:val="24"/>
              </w:rPr>
            </w:pPr>
            <w:r w:rsidRPr="005F3BE7">
              <w:rPr>
                <w:kern w:val="2"/>
                <w:szCs w:val="24"/>
              </w:rPr>
              <w:t>LT242438412</w:t>
            </w:r>
          </w:p>
        </w:tc>
      </w:tr>
      <w:tr w:rsidR="00B40422" w:rsidRPr="005F3BE7" w14:paraId="2E142C21" w14:textId="77777777" w:rsidTr="005F3BE7">
        <w:tc>
          <w:tcPr>
            <w:tcW w:w="2808" w:type="dxa"/>
            <w:vMerge/>
          </w:tcPr>
          <w:p w14:paraId="490CD36E" w14:textId="77777777" w:rsidR="00B40422" w:rsidRPr="005F3BE7" w:rsidRDefault="00B40422" w:rsidP="005220A7">
            <w:pPr>
              <w:rPr>
                <w:kern w:val="2"/>
                <w:szCs w:val="24"/>
              </w:rPr>
            </w:pPr>
          </w:p>
        </w:tc>
        <w:tc>
          <w:tcPr>
            <w:tcW w:w="3240" w:type="dxa"/>
          </w:tcPr>
          <w:p w14:paraId="0C180006" w14:textId="77777777" w:rsidR="00B40422" w:rsidRPr="005F3BE7" w:rsidRDefault="00B40422" w:rsidP="005220A7">
            <w:pPr>
              <w:rPr>
                <w:kern w:val="2"/>
                <w:szCs w:val="24"/>
              </w:rPr>
            </w:pPr>
            <w:r w:rsidRPr="005F3BE7">
              <w:rPr>
                <w:kern w:val="2"/>
                <w:szCs w:val="24"/>
              </w:rPr>
              <w:t>1.1.5. Atsiskaitomoji sąskaita</w:t>
            </w:r>
          </w:p>
        </w:tc>
        <w:tc>
          <w:tcPr>
            <w:tcW w:w="4158" w:type="dxa"/>
          </w:tcPr>
          <w:p w14:paraId="0FC5B096" w14:textId="77777777" w:rsidR="00B40422" w:rsidRPr="005F3BE7" w:rsidRDefault="00EF4CFE" w:rsidP="005220A7">
            <w:pPr>
              <w:jc w:val="center"/>
              <w:rPr>
                <w:kern w:val="2"/>
                <w:szCs w:val="24"/>
              </w:rPr>
            </w:pPr>
            <w:r w:rsidRPr="005F3BE7">
              <w:rPr>
                <w:kern w:val="2"/>
                <w:szCs w:val="24"/>
              </w:rPr>
              <w:t>LT21 7044 0600 0664 2377</w:t>
            </w:r>
          </w:p>
        </w:tc>
      </w:tr>
      <w:tr w:rsidR="00B40422" w:rsidRPr="005F3BE7" w14:paraId="368E8EFC" w14:textId="77777777" w:rsidTr="005F3BE7">
        <w:tc>
          <w:tcPr>
            <w:tcW w:w="2808" w:type="dxa"/>
            <w:vMerge/>
          </w:tcPr>
          <w:p w14:paraId="56EDCC52" w14:textId="77777777" w:rsidR="00B40422" w:rsidRPr="005F3BE7" w:rsidRDefault="00B40422" w:rsidP="005220A7">
            <w:pPr>
              <w:rPr>
                <w:kern w:val="2"/>
                <w:szCs w:val="24"/>
              </w:rPr>
            </w:pPr>
          </w:p>
        </w:tc>
        <w:tc>
          <w:tcPr>
            <w:tcW w:w="3240" w:type="dxa"/>
          </w:tcPr>
          <w:p w14:paraId="7BC459ED" w14:textId="77777777" w:rsidR="00B40422" w:rsidRPr="005F3BE7" w:rsidRDefault="00B40422" w:rsidP="005220A7">
            <w:pPr>
              <w:rPr>
                <w:kern w:val="2"/>
                <w:szCs w:val="24"/>
              </w:rPr>
            </w:pPr>
            <w:r w:rsidRPr="005F3BE7">
              <w:rPr>
                <w:kern w:val="2"/>
                <w:szCs w:val="24"/>
              </w:rPr>
              <w:t>1.1.6. Bankas, banko kodas</w:t>
            </w:r>
          </w:p>
        </w:tc>
        <w:tc>
          <w:tcPr>
            <w:tcW w:w="4158" w:type="dxa"/>
          </w:tcPr>
          <w:p w14:paraId="36BAC7C5" w14:textId="77777777" w:rsidR="00B40422" w:rsidRPr="005F3BE7" w:rsidRDefault="00EF4CFE" w:rsidP="005220A7">
            <w:pPr>
              <w:jc w:val="center"/>
              <w:rPr>
                <w:kern w:val="2"/>
                <w:szCs w:val="24"/>
              </w:rPr>
            </w:pPr>
            <w:r w:rsidRPr="005F3BE7">
              <w:rPr>
                <w:kern w:val="2"/>
                <w:szCs w:val="24"/>
              </w:rPr>
              <w:t>AB „SEB bankas“</w:t>
            </w:r>
          </w:p>
        </w:tc>
      </w:tr>
      <w:tr w:rsidR="00B40422" w:rsidRPr="005F3BE7" w14:paraId="58695C8E" w14:textId="77777777" w:rsidTr="005F3BE7">
        <w:tc>
          <w:tcPr>
            <w:tcW w:w="2808" w:type="dxa"/>
            <w:vMerge/>
          </w:tcPr>
          <w:p w14:paraId="161018CA" w14:textId="77777777" w:rsidR="00B40422" w:rsidRPr="005F3BE7" w:rsidRDefault="00B40422" w:rsidP="005220A7">
            <w:pPr>
              <w:rPr>
                <w:kern w:val="2"/>
                <w:szCs w:val="24"/>
              </w:rPr>
            </w:pPr>
          </w:p>
        </w:tc>
        <w:tc>
          <w:tcPr>
            <w:tcW w:w="3240" w:type="dxa"/>
          </w:tcPr>
          <w:p w14:paraId="0293BC8D" w14:textId="77777777" w:rsidR="00B40422" w:rsidRPr="005F3BE7" w:rsidRDefault="00B40422" w:rsidP="005220A7">
            <w:pPr>
              <w:rPr>
                <w:kern w:val="2"/>
                <w:szCs w:val="24"/>
              </w:rPr>
            </w:pPr>
            <w:r w:rsidRPr="005F3BE7">
              <w:rPr>
                <w:kern w:val="2"/>
                <w:szCs w:val="24"/>
              </w:rPr>
              <w:t>1.1.7. Telefonas</w:t>
            </w:r>
          </w:p>
        </w:tc>
        <w:tc>
          <w:tcPr>
            <w:tcW w:w="4158" w:type="dxa"/>
          </w:tcPr>
          <w:p w14:paraId="78B5256A" w14:textId="45482C88" w:rsidR="00B40422" w:rsidRPr="005F3BE7" w:rsidRDefault="00AA23D0" w:rsidP="00081D6F">
            <w:pPr>
              <w:jc w:val="center"/>
              <w:rPr>
                <w:kern w:val="2"/>
                <w:szCs w:val="24"/>
              </w:rPr>
            </w:pPr>
            <w:r>
              <w:rPr>
                <w:kern w:val="2"/>
                <w:szCs w:val="24"/>
              </w:rPr>
              <w:t>+370 5</w:t>
            </w:r>
            <w:r w:rsidR="00EF4CFE" w:rsidRPr="005F3BE7">
              <w:rPr>
                <w:kern w:val="2"/>
                <w:szCs w:val="24"/>
              </w:rPr>
              <w:t xml:space="preserve"> 216 9069</w:t>
            </w:r>
          </w:p>
        </w:tc>
      </w:tr>
      <w:tr w:rsidR="00B40422" w:rsidRPr="005F3BE7" w14:paraId="13675414" w14:textId="77777777" w:rsidTr="005F3BE7">
        <w:tc>
          <w:tcPr>
            <w:tcW w:w="2808" w:type="dxa"/>
            <w:vMerge/>
          </w:tcPr>
          <w:p w14:paraId="5D108688" w14:textId="77777777" w:rsidR="00B40422" w:rsidRPr="005F3BE7" w:rsidRDefault="00B40422" w:rsidP="005220A7">
            <w:pPr>
              <w:rPr>
                <w:kern w:val="2"/>
                <w:szCs w:val="24"/>
              </w:rPr>
            </w:pPr>
          </w:p>
        </w:tc>
        <w:tc>
          <w:tcPr>
            <w:tcW w:w="3240" w:type="dxa"/>
          </w:tcPr>
          <w:p w14:paraId="5E05EC2A" w14:textId="77777777" w:rsidR="00B40422" w:rsidRPr="005F3BE7" w:rsidRDefault="00B40422" w:rsidP="005220A7">
            <w:pPr>
              <w:rPr>
                <w:kern w:val="2"/>
                <w:szCs w:val="24"/>
              </w:rPr>
            </w:pPr>
            <w:r w:rsidRPr="005F3BE7">
              <w:rPr>
                <w:kern w:val="2"/>
                <w:szCs w:val="24"/>
              </w:rPr>
              <w:t>1.1.8. El. paštas</w:t>
            </w:r>
          </w:p>
        </w:tc>
        <w:tc>
          <w:tcPr>
            <w:tcW w:w="4158" w:type="dxa"/>
          </w:tcPr>
          <w:p w14:paraId="24420284" w14:textId="77777777" w:rsidR="00B40422" w:rsidRPr="005F3BE7" w:rsidRDefault="00EF4CFE" w:rsidP="005220A7">
            <w:pPr>
              <w:jc w:val="center"/>
              <w:rPr>
                <w:kern w:val="2"/>
                <w:szCs w:val="24"/>
              </w:rPr>
            </w:pPr>
            <w:r w:rsidRPr="005F3BE7">
              <w:rPr>
                <w:kern w:val="2"/>
                <w:szCs w:val="24"/>
              </w:rPr>
              <w:t>rvul@rvul.lt</w:t>
            </w:r>
          </w:p>
        </w:tc>
      </w:tr>
      <w:tr w:rsidR="00FA20E1" w:rsidRPr="005F3BE7" w14:paraId="49D4053D" w14:textId="77777777" w:rsidTr="005F3BE7">
        <w:tc>
          <w:tcPr>
            <w:tcW w:w="2808" w:type="dxa"/>
            <w:vMerge/>
          </w:tcPr>
          <w:p w14:paraId="7E1139BC" w14:textId="77777777" w:rsidR="00FA20E1" w:rsidRPr="005F3BE7" w:rsidRDefault="00FA20E1" w:rsidP="005220A7">
            <w:pPr>
              <w:rPr>
                <w:kern w:val="2"/>
                <w:szCs w:val="24"/>
              </w:rPr>
            </w:pPr>
          </w:p>
        </w:tc>
        <w:tc>
          <w:tcPr>
            <w:tcW w:w="3240" w:type="dxa"/>
          </w:tcPr>
          <w:p w14:paraId="75E0E385" w14:textId="77777777" w:rsidR="00FA20E1" w:rsidRPr="005F3BE7" w:rsidRDefault="00FA20E1" w:rsidP="005220A7">
            <w:pPr>
              <w:rPr>
                <w:kern w:val="2"/>
                <w:szCs w:val="24"/>
              </w:rPr>
            </w:pPr>
            <w:r w:rsidRPr="005F3BE7">
              <w:rPr>
                <w:kern w:val="2"/>
                <w:szCs w:val="24"/>
              </w:rPr>
              <w:t>1.1.9. Šalies atstovas</w:t>
            </w:r>
          </w:p>
        </w:tc>
        <w:tc>
          <w:tcPr>
            <w:tcW w:w="4158" w:type="dxa"/>
          </w:tcPr>
          <w:p w14:paraId="4F8559D4" w14:textId="091F56CC" w:rsidR="00FA20E1" w:rsidRPr="005F3BE7" w:rsidRDefault="00FA20E1">
            <w:pPr>
              <w:jc w:val="center"/>
              <w:rPr>
                <w:kern w:val="2"/>
                <w:szCs w:val="24"/>
              </w:rPr>
            </w:pPr>
          </w:p>
        </w:tc>
      </w:tr>
      <w:tr w:rsidR="00FA20E1" w:rsidRPr="005F3BE7" w14:paraId="201EAF1A" w14:textId="77777777" w:rsidTr="005F3BE7">
        <w:tc>
          <w:tcPr>
            <w:tcW w:w="2808" w:type="dxa"/>
            <w:vMerge/>
          </w:tcPr>
          <w:p w14:paraId="65D9CC3A" w14:textId="77777777" w:rsidR="00FA20E1" w:rsidRPr="005F3BE7" w:rsidRDefault="00FA20E1" w:rsidP="005220A7">
            <w:pPr>
              <w:rPr>
                <w:kern w:val="2"/>
                <w:szCs w:val="24"/>
              </w:rPr>
            </w:pPr>
          </w:p>
        </w:tc>
        <w:tc>
          <w:tcPr>
            <w:tcW w:w="3240" w:type="dxa"/>
          </w:tcPr>
          <w:p w14:paraId="6F7CA974" w14:textId="77777777" w:rsidR="00FA20E1" w:rsidRPr="005F3BE7" w:rsidRDefault="00FA20E1" w:rsidP="005220A7">
            <w:pPr>
              <w:rPr>
                <w:kern w:val="2"/>
                <w:szCs w:val="24"/>
              </w:rPr>
            </w:pPr>
            <w:r w:rsidRPr="005F3BE7">
              <w:rPr>
                <w:kern w:val="2"/>
                <w:szCs w:val="24"/>
              </w:rPr>
              <w:t>1.1.10. Atstovavimo pagrindas</w:t>
            </w:r>
          </w:p>
        </w:tc>
        <w:tc>
          <w:tcPr>
            <w:tcW w:w="4158" w:type="dxa"/>
          </w:tcPr>
          <w:p w14:paraId="1C7DC5EC" w14:textId="324395D9" w:rsidR="00FA20E1" w:rsidRPr="005F3BE7" w:rsidRDefault="00FA20E1">
            <w:pPr>
              <w:pStyle w:val="Body2"/>
              <w:rPr>
                <w:rFonts w:cs="Times New Roman"/>
                <w:kern w:val="2"/>
                <w:sz w:val="24"/>
                <w:szCs w:val="24"/>
              </w:rPr>
            </w:pPr>
          </w:p>
        </w:tc>
      </w:tr>
      <w:tr w:rsidR="00B40422" w:rsidRPr="005F3BE7" w14:paraId="329BDA16" w14:textId="77777777" w:rsidTr="005F3BE7">
        <w:tc>
          <w:tcPr>
            <w:tcW w:w="2808" w:type="dxa"/>
            <w:vMerge w:val="restart"/>
            <w:vAlign w:val="center"/>
          </w:tcPr>
          <w:p w14:paraId="54302D0B" w14:textId="77777777" w:rsidR="00B40422" w:rsidRPr="005F3BE7" w:rsidRDefault="00B40422" w:rsidP="005220A7">
            <w:pPr>
              <w:rPr>
                <w:b/>
                <w:bCs/>
                <w:kern w:val="2"/>
                <w:szCs w:val="24"/>
              </w:rPr>
            </w:pPr>
            <w:r w:rsidRPr="005F3BE7">
              <w:rPr>
                <w:b/>
                <w:bCs/>
                <w:kern w:val="2"/>
                <w:szCs w:val="24"/>
              </w:rPr>
              <w:t>1.2. Tiekėjas</w:t>
            </w:r>
          </w:p>
          <w:p w14:paraId="573CEC77" w14:textId="77777777" w:rsidR="00B40422" w:rsidRPr="005F3BE7" w:rsidRDefault="00B40422" w:rsidP="005220A7">
            <w:pPr>
              <w:rPr>
                <w:color w:val="4472C4"/>
                <w:kern w:val="2"/>
                <w:szCs w:val="24"/>
              </w:rPr>
            </w:pPr>
            <w:r w:rsidRPr="005F3BE7">
              <w:rPr>
                <w:color w:val="4472C4"/>
                <w:kern w:val="2"/>
                <w:szCs w:val="24"/>
              </w:rPr>
              <w:t>(jei Tiekėjas yra fizinis asmuo, skiltys atitinkamai pakoreguojamos)</w:t>
            </w:r>
          </w:p>
          <w:p w14:paraId="57487988" w14:textId="77777777" w:rsidR="00B40422" w:rsidRPr="005F3BE7" w:rsidRDefault="00B40422" w:rsidP="005220A7">
            <w:pPr>
              <w:rPr>
                <w:b/>
                <w:bCs/>
                <w:kern w:val="2"/>
                <w:szCs w:val="24"/>
              </w:rPr>
            </w:pPr>
          </w:p>
        </w:tc>
        <w:tc>
          <w:tcPr>
            <w:tcW w:w="3240" w:type="dxa"/>
          </w:tcPr>
          <w:p w14:paraId="126B2A41" w14:textId="77777777" w:rsidR="00B40422" w:rsidRPr="005F3BE7" w:rsidRDefault="00B40422" w:rsidP="005220A7">
            <w:pPr>
              <w:rPr>
                <w:kern w:val="2"/>
                <w:szCs w:val="24"/>
              </w:rPr>
            </w:pPr>
            <w:r w:rsidRPr="005F3BE7">
              <w:rPr>
                <w:kern w:val="2"/>
                <w:szCs w:val="24"/>
              </w:rPr>
              <w:t>1.2.1. Pavadinimas</w:t>
            </w:r>
          </w:p>
        </w:tc>
        <w:tc>
          <w:tcPr>
            <w:tcW w:w="4158" w:type="dxa"/>
          </w:tcPr>
          <w:p w14:paraId="3440BCE8" w14:textId="77777777" w:rsidR="00B40422" w:rsidRPr="005F3BE7" w:rsidRDefault="00B40422" w:rsidP="005220A7">
            <w:pPr>
              <w:jc w:val="center"/>
              <w:rPr>
                <w:b/>
                <w:kern w:val="2"/>
                <w:szCs w:val="24"/>
              </w:rPr>
            </w:pPr>
          </w:p>
        </w:tc>
      </w:tr>
      <w:tr w:rsidR="00B40422" w:rsidRPr="005F3BE7" w14:paraId="5DBCE20A" w14:textId="77777777" w:rsidTr="005F3BE7">
        <w:tc>
          <w:tcPr>
            <w:tcW w:w="2808" w:type="dxa"/>
            <w:vMerge/>
          </w:tcPr>
          <w:p w14:paraId="200A549D" w14:textId="77777777" w:rsidR="00B40422" w:rsidRPr="005F3BE7" w:rsidRDefault="00B40422" w:rsidP="005220A7">
            <w:pPr>
              <w:rPr>
                <w:b/>
                <w:bCs/>
                <w:kern w:val="2"/>
                <w:szCs w:val="24"/>
              </w:rPr>
            </w:pPr>
          </w:p>
        </w:tc>
        <w:tc>
          <w:tcPr>
            <w:tcW w:w="3240" w:type="dxa"/>
          </w:tcPr>
          <w:p w14:paraId="475CBD9D" w14:textId="77777777" w:rsidR="00B40422" w:rsidRPr="005F3BE7" w:rsidRDefault="00B40422" w:rsidP="005220A7">
            <w:pPr>
              <w:rPr>
                <w:kern w:val="2"/>
                <w:szCs w:val="24"/>
              </w:rPr>
            </w:pPr>
            <w:r w:rsidRPr="005F3BE7">
              <w:rPr>
                <w:kern w:val="2"/>
                <w:szCs w:val="24"/>
              </w:rPr>
              <w:t>1.2.2. Juridinio asmens kodas</w:t>
            </w:r>
          </w:p>
        </w:tc>
        <w:tc>
          <w:tcPr>
            <w:tcW w:w="4158" w:type="dxa"/>
          </w:tcPr>
          <w:p w14:paraId="4BE2FAD0" w14:textId="77777777" w:rsidR="00B40422" w:rsidRPr="005F3BE7" w:rsidRDefault="00B40422" w:rsidP="005220A7">
            <w:pPr>
              <w:jc w:val="center"/>
              <w:rPr>
                <w:kern w:val="2"/>
                <w:szCs w:val="24"/>
              </w:rPr>
            </w:pPr>
          </w:p>
        </w:tc>
      </w:tr>
      <w:tr w:rsidR="00B40422" w:rsidRPr="005F3BE7" w14:paraId="17C21130" w14:textId="77777777" w:rsidTr="005F3BE7">
        <w:tc>
          <w:tcPr>
            <w:tcW w:w="2808" w:type="dxa"/>
            <w:vMerge/>
          </w:tcPr>
          <w:p w14:paraId="323889BA" w14:textId="77777777" w:rsidR="00B40422" w:rsidRPr="005F3BE7" w:rsidRDefault="00B40422" w:rsidP="005220A7">
            <w:pPr>
              <w:rPr>
                <w:b/>
                <w:bCs/>
                <w:kern w:val="2"/>
                <w:szCs w:val="24"/>
              </w:rPr>
            </w:pPr>
          </w:p>
        </w:tc>
        <w:tc>
          <w:tcPr>
            <w:tcW w:w="3240" w:type="dxa"/>
          </w:tcPr>
          <w:p w14:paraId="3E087438" w14:textId="77777777" w:rsidR="00B40422" w:rsidRPr="005F3BE7" w:rsidRDefault="00B40422" w:rsidP="005220A7">
            <w:pPr>
              <w:rPr>
                <w:kern w:val="2"/>
                <w:szCs w:val="24"/>
              </w:rPr>
            </w:pPr>
            <w:r w:rsidRPr="005F3BE7">
              <w:rPr>
                <w:kern w:val="2"/>
                <w:szCs w:val="24"/>
              </w:rPr>
              <w:t>1.2.3. Adresas</w:t>
            </w:r>
          </w:p>
        </w:tc>
        <w:tc>
          <w:tcPr>
            <w:tcW w:w="4158" w:type="dxa"/>
          </w:tcPr>
          <w:p w14:paraId="655F6567" w14:textId="77777777" w:rsidR="00B40422" w:rsidRPr="005F3BE7" w:rsidRDefault="00B40422" w:rsidP="00C77E5A">
            <w:pPr>
              <w:pStyle w:val="Body2"/>
              <w:spacing w:after="0"/>
              <w:rPr>
                <w:rFonts w:cs="Times New Roman"/>
                <w:sz w:val="24"/>
                <w:szCs w:val="24"/>
                <w:lang w:val="lt-LT"/>
              </w:rPr>
            </w:pPr>
          </w:p>
        </w:tc>
      </w:tr>
      <w:tr w:rsidR="00B40422" w:rsidRPr="005F3BE7" w14:paraId="16E39B7F" w14:textId="77777777" w:rsidTr="005F3BE7">
        <w:tc>
          <w:tcPr>
            <w:tcW w:w="2808" w:type="dxa"/>
            <w:vMerge/>
          </w:tcPr>
          <w:p w14:paraId="0B1A2014" w14:textId="77777777" w:rsidR="00B40422" w:rsidRPr="005F3BE7" w:rsidRDefault="00B40422" w:rsidP="005220A7">
            <w:pPr>
              <w:rPr>
                <w:b/>
                <w:bCs/>
                <w:kern w:val="2"/>
                <w:szCs w:val="24"/>
              </w:rPr>
            </w:pPr>
          </w:p>
        </w:tc>
        <w:tc>
          <w:tcPr>
            <w:tcW w:w="3240" w:type="dxa"/>
          </w:tcPr>
          <w:p w14:paraId="044D573E" w14:textId="77777777" w:rsidR="00B40422" w:rsidRPr="005F3BE7" w:rsidRDefault="00B40422" w:rsidP="005220A7">
            <w:pPr>
              <w:rPr>
                <w:kern w:val="2"/>
                <w:szCs w:val="24"/>
              </w:rPr>
            </w:pPr>
            <w:r w:rsidRPr="005F3BE7">
              <w:rPr>
                <w:kern w:val="2"/>
                <w:szCs w:val="24"/>
              </w:rPr>
              <w:t>1.2.4. PVM mokėtojo kodas</w:t>
            </w:r>
          </w:p>
        </w:tc>
        <w:tc>
          <w:tcPr>
            <w:tcW w:w="4158" w:type="dxa"/>
          </w:tcPr>
          <w:p w14:paraId="26188CF0" w14:textId="77777777" w:rsidR="00B40422" w:rsidRPr="005F3BE7" w:rsidRDefault="00B40422" w:rsidP="005220A7">
            <w:pPr>
              <w:jc w:val="center"/>
              <w:rPr>
                <w:kern w:val="2"/>
                <w:szCs w:val="24"/>
              </w:rPr>
            </w:pPr>
          </w:p>
        </w:tc>
      </w:tr>
      <w:tr w:rsidR="00B40422" w:rsidRPr="005F3BE7" w14:paraId="282D8612" w14:textId="77777777" w:rsidTr="005F3BE7">
        <w:tc>
          <w:tcPr>
            <w:tcW w:w="2808" w:type="dxa"/>
            <w:vMerge/>
          </w:tcPr>
          <w:p w14:paraId="34D1157A" w14:textId="77777777" w:rsidR="00B40422" w:rsidRPr="005F3BE7" w:rsidRDefault="00B40422" w:rsidP="005220A7">
            <w:pPr>
              <w:rPr>
                <w:b/>
                <w:bCs/>
                <w:kern w:val="2"/>
                <w:szCs w:val="24"/>
              </w:rPr>
            </w:pPr>
          </w:p>
        </w:tc>
        <w:tc>
          <w:tcPr>
            <w:tcW w:w="3240" w:type="dxa"/>
          </w:tcPr>
          <w:p w14:paraId="5431C7F4" w14:textId="77777777" w:rsidR="00B40422" w:rsidRPr="005F3BE7" w:rsidRDefault="00B40422" w:rsidP="005220A7">
            <w:pPr>
              <w:rPr>
                <w:kern w:val="2"/>
                <w:szCs w:val="24"/>
              </w:rPr>
            </w:pPr>
            <w:r w:rsidRPr="005F3BE7">
              <w:rPr>
                <w:kern w:val="2"/>
                <w:szCs w:val="24"/>
              </w:rPr>
              <w:t>1.2.5. Atsiskaitomoji sąskaita</w:t>
            </w:r>
          </w:p>
        </w:tc>
        <w:tc>
          <w:tcPr>
            <w:tcW w:w="4158" w:type="dxa"/>
          </w:tcPr>
          <w:p w14:paraId="14D0C54B" w14:textId="77777777" w:rsidR="00B40422" w:rsidRPr="005F3BE7" w:rsidRDefault="00B40422" w:rsidP="005220A7">
            <w:pPr>
              <w:jc w:val="center"/>
              <w:rPr>
                <w:kern w:val="2"/>
                <w:szCs w:val="24"/>
              </w:rPr>
            </w:pPr>
          </w:p>
        </w:tc>
      </w:tr>
      <w:tr w:rsidR="00B40422" w:rsidRPr="005F3BE7" w14:paraId="28C05102" w14:textId="77777777" w:rsidTr="005F3BE7">
        <w:tc>
          <w:tcPr>
            <w:tcW w:w="2808" w:type="dxa"/>
            <w:vMerge/>
          </w:tcPr>
          <w:p w14:paraId="757D2060" w14:textId="77777777" w:rsidR="00B40422" w:rsidRPr="005F3BE7" w:rsidRDefault="00B40422" w:rsidP="005220A7">
            <w:pPr>
              <w:rPr>
                <w:b/>
                <w:bCs/>
                <w:kern w:val="2"/>
                <w:szCs w:val="24"/>
              </w:rPr>
            </w:pPr>
          </w:p>
        </w:tc>
        <w:tc>
          <w:tcPr>
            <w:tcW w:w="3240" w:type="dxa"/>
          </w:tcPr>
          <w:p w14:paraId="5C4FF9C9" w14:textId="77777777" w:rsidR="00B40422" w:rsidRPr="005F3BE7" w:rsidRDefault="00B40422" w:rsidP="005220A7">
            <w:pPr>
              <w:rPr>
                <w:kern w:val="2"/>
                <w:szCs w:val="24"/>
              </w:rPr>
            </w:pPr>
            <w:r w:rsidRPr="005F3BE7">
              <w:rPr>
                <w:kern w:val="2"/>
                <w:szCs w:val="24"/>
              </w:rPr>
              <w:t>1.2.6. Bankas, banko kodas</w:t>
            </w:r>
          </w:p>
        </w:tc>
        <w:tc>
          <w:tcPr>
            <w:tcW w:w="4158" w:type="dxa"/>
          </w:tcPr>
          <w:p w14:paraId="032E780E" w14:textId="77777777" w:rsidR="00B40422" w:rsidRPr="005F3BE7" w:rsidRDefault="00B40422" w:rsidP="005220A7">
            <w:pPr>
              <w:jc w:val="center"/>
              <w:rPr>
                <w:kern w:val="2"/>
                <w:szCs w:val="24"/>
              </w:rPr>
            </w:pPr>
          </w:p>
        </w:tc>
      </w:tr>
      <w:tr w:rsidR="00B40422" w:rsidRPr="005F3BE7" w14:paraId="2454A142" w14:textId="77777777" w:rsidTr="005F3BE7">
        <w:tc>
          <w:tcPr>
            <w:tcW w:w="2808" w:type="dxa"/>
            <w:vMerge/>
          </w:tcPr>
          <w:p w14:paraId="74F07BBD" w14:textId="77777777" w:rsidR="00B40422" w:rsidRPr="005F3BE7" w:rsidRDefault="00B40422" w:rsidP="005220A7">
            <w:pPr>
              <w:rPr>
                <w:b/>
                <w:bCs/>
                <w:kern w:val="2"/>
                <w:szCs w:val="24"/>
              </w:rPr>
            </w:pPr>
          </w:p>
        </w:tc>
        <w:tc>
          <w:tcPr>
            <w:tcW w:w="3240" w:type="dxa"/>
          </w:tcPr>
          <w:p w14:paraId="48C7F37A" w14:textId="77777777" w:rsidR="00B40422" w:rsidRPr="005F3BE7" w:rsidRDefault="00B40422" w:rsidP="005220A7">
            <w:pPr>
              <w:rPr>
                <w:kern w:val="2"/>
                <w:szCs w:val="24"/>
              </w:rPr>
            </w:pPr>
            <w:r w:rsidRPr="005F3BE7">
              <w:rPr>
                <w:kern w:val="2"/>
                <w:szCs w:val="24"/>
              </w:rPr>
              <w:t>1.2.7. Telefonas</w:t>
            </w:r>
          </w:p>
        </w:tc>
        <w:tc>
          <w:tcPr>
            <w:tcW w:w="4158" w:type="dxa"/>
          </w:tcPr>
          <w:p w14:paraId="39D465DD" w14:textId="77777777" w:rsidR="00B40422" w:rsidRPr="005F3BE7" w:rsidRDefault="00B40422" w:rsidP="005220A7">
            <w:pPr>
              <w:jc w:val="center"/>
              <w:rPr>
                <w:kern w:val="2"/>
                <w:szCs w:val="24"/>
              </w:rPr>
            </w:pPr>
          </w:p>
        </w:tc>
      </w:tr>
      <w:tr w:rsidR="00B40422" w:rsidRPr="005F3BE7" w14:paraId="5585EC27" w14:textId="77777777" w:rsidTr="005F3BE7">
        <w:tc>
          <w:tcPr>
            <w:tcW w:w="2808" w:type="dxa"/>
            <w:vMerge/>
          </w:tcPr>
          <w:p w14:paraId="5DBB2FE0" w14:textId="77777777" w:rsidR="00B40422" w:rsidRPr="005F3BE7" w:rsidRDefault="00B40422" w:rsidP="005220A7">
            <w:pPr>
              <w:rPr>
                <w:b/>
                <w:bCs/>
                <w:kern w:val="2"/>
                <w:szCs w:val="24"/>
              </w:rPr>
            </w:pPr>
          </w:p>
        </w:tc>
        <w:tc>
          <w:tcPr>
            <w:tcW w:w="3240" w:type="dxa"/>
          </w:tcPr>
          <w:p w14:paraId="7128887A" w14:textId="77777777" w:rsidR="00B40422" w:rsidRPr="005F3BE7" w:rsidRDefault="00B40422" w:rsidP="005220A7">
            <w:pPr>
              <w:rPr>
                <w:kern w:val="2"/>
                <w:szCs w:val="24"/>
              </w:rPr>
            </w:pPr>
            <w:r w:rsidRPr="005F3BE7">
              <w:rPr>
                <w:kern w:val="2"/>
                <w:szCs w:val="24"/>
              </w:rPr>
              <w:t>1.2.8. El. paštas</w:t>
            </w:r>
          </w:p>
        </w:tc>
        <w:tc>
          <w:tcPr>
            <w:tcW w:w="4158" w:type="dxa"/>
          </w:tcPr>
          <w:p w14:paraId="3B08A3EF" w14:textId="77777777" w:rsidR="00B40422" w:rsidRPr="005F3BE7" w:rsidRDefault="00B40422" w:rsidP="005220A7">
            <w:pPr>
              <w:jc w:val="center"/>
              <w:rPr>
                <w:kern w:val="2"/>
                <w:szCs w:val="24"/>
              </w:rPr>
            </w:pPr>
          </w:p>
        </w:tc>
      </w:tr>
      <w:tr w:rsidR="00B40422" w:rsidRPr="005F3BE7" w14:paraId="6AA2B825" w14:textId="77777777" w:rsidTr="005F3BE7">
        <w:tc>
          <w:tcPr>
            <w:tcW w:w="2808" w:type="dxa"/>
            <w:vMerge/>
          </w:tcPr>
          <w:p w14:paraId="0DC17654" w14:textId="77777777" w:rsidR="00B40422" w:rsidRPr="005F3BE7" w:rsidRDefault="00B40422" w:rsidP="005220A7">
            <w:pPr>
              <w:rPr>
                <w:b/>
                <w:bCs/>
                <w:kern w:val="2"/>
                <w:szCs w:val="24"/>
              </w:rPr>
            </w:pPr>
          </w:p>
        </w:tc>
        <w:tc>
          <w:tcPr>
            <w:tcW w:w="3240" w:type="dxa"/>
          </w:tcPr>
          <w:p w14:paraId="51E5260B" w14:textId="77777777" w:rsidR="00B40422" w:rsidRPr="005F3BE7" w:rsidRDefault="00B40422" w:rsidP="005220A7">
            <w:pPr>
              <w:rPr>
                <w:kern w:val="2"/>
                <w:szCs w:val="24"/>
              </w:rPr>
            </w:pPr>
            <w:r w:rsidRPr="005F3BE7">
              <w:rPr>
                <w:kern w:val="2"/>
                <w:szCs w:val="24"/>
              </w:rPr>
              <w:t>1.2.9. Šalies atstovas</w:t>
            </w:r>
          </w:p>
        </w:tc>
        <w:tc>
          <w:tcPr>
            <w:tcW w:w="4158" w:type="dxa"/>
          </w:tcPr>
          <w:p w14:paraId="5EF1504E" w14:textId="77777777" w:rsidR="00B40422" w:rsidRPr="005F3BE7" w:rsidRDefault="00B40422" w:rsidP="005220A7">
            <w:pPr>
              <w:jc w:val="center"/>
              <w:rPr>
                <w:kern w:val="2"/>
                <w:szCs w:val="24"/>
              </w:rPr>
            </w:pPr>
          </w:p>
        </w:tc>
      </w:tr>
      <w:tr w:rsidR="00B40422" w:rsidRPr="005F3BE7" w14:paraId="0A8FABE9" w14:textId="77777777" w:rsidTr="005F3BE7">
        <w:tc>
          <w:tcPr>
            <w:tcW w:w="2808" w:type="dxa"/>
            <w:vMerge/>
          </w:tcPr>
          <w:p w14:paraId="7F7F4E49" w14:textId="77777777" w:rsidR="00B40422" w:rsidRPr="005F3BE7" w:rsidRDefault="00B40422" w:rsidP="005220A7">
            <w:pPr>
              <w:rPr>
                <w:b/>
                <w:bCs/>
                <w:kern w:val="2"/>
                <w:szCs w:val="24"/>
              </w:rPr>
            </w:pPr>
          </w:p>
        </w:tc>
        <w:tc>
          <w:tcPr>
            <w:tcW w:w="3240" w:type="dxa"/>
          </w:tcPr>
          <w:p w14:paraId="51EB4778" w14:textId="77777777" w:rsidR="00B40422" w:rsidRPr="005F3BE7" w:rsidRDefault="00B40422" w:rsidP="005220A7">
            <w:pPr>
              <w:rPr>
                <w:kern w:val="2"/>
                <w:szCs w:val="24"/>
              </w:rPr>
            </w:pPr>
            <w:r w:rsidRPr="005F3BE7">
              <w:rPr>
                <w:kern w:val="2"/>
                <w:szCs w:val="24"/>
              </w:rPr>
              <w:t>1.2.10. Atstovavimo pagrindas</w:t>
            </w:r>
          </w:p>
        </w:tc>
        <w:tc>
          <w:tcPr>
            <w:tcW w:w="4158" w:type="dxa"/>
          </w:tcPr>
          <w:p w14:paraId="4A21B7A9" w14:textId="77777777" w:rsidR="00B40422" w:rsidRPr="005F3BE7" w:rsidRDefault="00B40422" w:rsidP="005220A7">
            <w:pPr>
              <w:jc w:val="center"/>
              <w:rPr>
                <w:kern w:val="2"/>
                <w:szCs w:val="24"/>
              </w:rPr>
            </w:pPr>
          </w:p>
        </w:tc>
      </w:tr>
    </w:tbl>
    <w:p w14:paraId="44C2B122" w14:textId="77777777" w:rsidR="00B40422" w:rsidRPr="005F3BE7" w:rsidRDefault="00B40422" w:rsidP="00B40422">
      <w:pPr>
        <w:jc w:val="both"/>
        <w:rPr>
          <w:szCs w:val="24"/>
        </w:rPr>
      </w:pPr>
    </w:p>
    <w:tbl>
      <w:tblPr>
        <w:tblW w:w="102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31"/>
        <w:gridCol w:w="534"/>
        <w:gridCol w:w="1419"/>
        <w:gridCol w:w="5418"/>
      </w:tblGrid>
      <w:tr w:rsidR="00B40422" w:rsidRPr="005F3BE7" w14:paraId="6179BEB5" w14:textId="77777777" w:rsidTr="005F3BE7">
        <w:trPr>
          <w:trHeight w:val="300"/>
        </w:trPr>
        <w:tc>
          <w:tcPr>
            <w:tcW w:w="10206" w:type="dxa"/>
            <w:gridSpan w:val="6"/>
          </w:tcPr>
          <w:p w14:paraId="7C12349F" w14:textId="77777777" w:rsidR="00B40422" w:rsidRPr="005F3BE7" w:rsidRDefault="00B40422" w:rsidP="005220A7">
            <w:pPr>
              <w:jc w:val="center"/>
              <w:rPr>
                <w:b/>
                <w:bCs/>
                <w:kern w:val="2"/>
                <w:szCs w:val="24"/>
              </w:rPr>
            </w:pPr>
            <w:r w:rsidRPr="005F3BE7">
              <w:rPr>
                <w:b/>
                <w:bCs/>
                <w:kern w:val="2"/>
                <w:szCs w:val="24"/>
              </w:rPr>
              <w:t>2. ATSAKINGI ASMENYS</w:t>
            </w:r>
          </w:p>
        </w:tc>
      </w:tr>
      <w:tr w:rsidR="00B40422" w:rsidRPr="005F3BE7" w14:paraId="20F66791" w14:textId="77777777" w:rsidTr="005F3BE7">
        <w:trPr>
          <w:trHeight w:val="300"/>
        </w:trPr>
        <w:tc>
          <w:tcPr>
            <w:tcW w:w="3369" w:type="dxa"/>
            <w:gridSpan w:val="4"/>
          </w:tcPr>
          <w:p w14:paraId="169604D7" w14:textId="77777777" w:rsidR="00B40422" w:rsidRPr="005F3BE7" w:rsidRDefault="00B40422" w:rsidP="005220A7">
            <w:pPr>
              <w:rPr>
                <w:b/>
                <w:bCs/>
                <w:kern w:val="2"/>
                <w:szCs w:val="24"/>
              </w:rPr>
            </w:pPr>
            <w:r w:rsidRPr="005F3BE7">
              <w:rPr>
                <w:b/>
                <w:bCs/>
                <w:kern w:val="2"/>
                <w:szCs w:val="24"/>
              </w:rPr>
              <w:t>2.1. Pirkėjo kontaktiniai asmenys, atsakingi už Sutarties vykdymą, Prekių priėmimą, Sąskaitų per informacinę sistemą „E. sąskaita“ priėmimą</w:t>
            </w:r>
          </w:p>
        </w:tc>
        <w:tc>
          <w:tcPr>
            <w:tcW w:w="6837" w:type="dxa"/>
            <w:gridSpan w:val="2"/>
          </w:tcPr>
          <w:p w14:paraId="144472D7" w14:textId="77777777" w:rsidR="00FA20E1" w:rsidRPr="005F3BE7" w:rsidRDefault="00FA20E1" w:rsidP="00FA20E1">
            <w:pPr>
              <w:rPr>
                <w:kern w:val="2"/>
                <w:szCs w:val="24"/>
              </w:rPr>
            </w:pPr>
          </w:p>
        </w:tc>
      </w:tr>
      <w:tr w:rsidR="00B40422" w:rsidRPr="005F3BE7" w14:paraId="0B33802E" w14:textId="77777777" w:rsidTr="005F3BE7">
        <w:trPr>
          <w:trHeight w:val="300"/>
        </w:trPr>
        <w:tc>
          <w:tcPr>
            <w:tcW w:w="3369" w:type="dxa"/>
            <w:gridSpan w:val="4"/>
          </w:tcPr>
          <w:p w14:paraId="27EFE7C4" w14:textId="77777777" w:rsidR="00B40422" w:rsidRPr="005F3BE7" w:rsidRDefault="00B40422" w:rsidP="005220A7">
            <w:pPr>
              <w:rPr>
                <w:b/>
                <w:bCs/>
                <w:kern w:val="2"/>
                <w:szCs w:val="24"/>
              </w:rPr>
            </w:pPr>
            <w:r w:rsidRPr="005F3BE7">
              <w:rPr>
                <w:b/>
                <w:bCs/>
                <w:kern w:val="2"/>
                <w:szCs w:val="24"/>
              </w:rPr>
              <w:t>2.2. Tiekėjo kontaktiniai asmenys, atsakingi už Sutarties vykdymą</w:t>
            </w:r>
          </w:p>
        </w:tc>
        <w:tc>
          <w:tcPr>
            <w:tcW w:w="6837" w:type="dxa"/>
            <w:gridSpan w:val="2"/>
          </w:tcPr>
          <w:p w14:paraId="399B059F" w14:textId="77777777" w:rsidR="00C77E5A" w:rsidRPr="005F3BE7" w:rsidRDefault="00C77E5A" w:rsidP="00FA20E1">
            <w:pPr>
              <w:rPr>
                <w:color w:val="4472C4"/>
                <w:kern w:val="2"/>
                <w:szCs w:val="24"/>
              </w:rPr>
            </w:pPr>
          </w:p>
        </w:tc>
      </w:tr>
      <w:tr w:rsidR="00B40422" w:rsidRPr="005F3BE7" w14:paraId="2867557E" w14:textId="77777777" w:rsidTr="005F3BE7">
        <w:trPr>
          <w:trHeight w:val="300"/>
        </w:trPr>
        <w:tc>
          <w:tcPr>
            <w:tcW w:w="10206" w:type="dxa"/>
            <w:gridSpan w:val="6"/>
          </w:tcPr>
          <w:p w14:paraId="51C908E7" w14:textId="77777777" w:rsidR="00B40422" w:rsidRPr="005F3BE7" w:rsidRDefault="00B40422" w:rsidP="005220A7">
            <w:pPr>
              <w:jc w:val="center"/>
              <w:rPr>
                <w:b/>
                <w:bCs/>
                <w:kern w:val="2"/>
                <w:szCs w:val="24"/>
              </w:rPr>
            </w:pPr>
            <w:r w:rsidRPr="005F3BE7">
              <w:rPr>
                <w:b/>
                <w:bCs/>
                <w:kern w:val="2"/>
                <w:szCs w:val="24"/>
              </w:rPr>
              <w:t>3. SUTARTIES DALYKAS</w:t>
            </w:r>
          </w:p>
        </w:tc>
      </w:tr>
      <w:tr w:rsidR="00B40422" w:rsidRPr="005F3BE7" w14:paraId="4884456C" w14:textId="77777777" w:rsidTr="005F3BE7">
        <w:trPr>
          <w:trHeight w:val="300"/>
        </w:trPr>
        <w:tc>
          <w:tcPr>
            <w:tcW w:w="2835" w:type="dxa"/>
            <w:gridSpan w:val="3"/>
          </w:tcPr>
          <w:p w14:paraId="1F4798DE" w14:textId="77777777" w:rsidR="00B40422" w:rsidRPr="005F3BE7" w:rsidRDefault="00B40422" w:rsidP="005220A7">
            <w:pPr>
              <w:rPr>
                <w:b/>
                <w:bCs/>
                <w:kern w:val="2"/>
                <w:szCs w:val="24"/>
              </w:rPr>
            </w:pPr>
            <w:r w:rsidRPr="005F3BE7">
              <w:rPr>
                <w:b/>
                <w:bCs/>
                <w:kern w:val="2"/>
                <w:szCs w:val="24"/>
              </w:rPr>
              <w:t xml:space="preserve">3.1. Sutarties dalykas </w:t>
            </w:r>
          </w:p>
        </w:tc>
        <w:tc>
          <w:tcPr>
            <w:tcW w:w="7371" w:type="dxa"/>
            <w:gridSpan w:val="3"/>
          </w:tcPr>
          <w:p w14:paraId="18C04B2D" w14:textId="77777777" w:rsidR="006B6304" w:rsidRPr="005F3BE7" w:rsidRDefault="00640E7D" w:rsidP="00507CB7">
            <w:pPr>
              <w:jc w:val="both"/>
              <w:rPr>
                <w:color w:val="000000"/>
                <w:kern w:val="2"/>
                <w:szCs w:val="24"/>
              </w:rPr>
            </w:pPr>
            <w:r w:rsidRPr="005F3BE7">
              <w:rPr>
                <w:kern w:val="2"/>
                <w:szCs w:val="24"/>
              </w:rPr>
              <w:t xml:space="preserve">3.1.1. </w:t>
            </w:r>
            <w:r w:rsidR="006B6304" w:rsidRPr="005F3BE7">
              <w:rPr>
                <w:kern w:val="2"/>
                <w:szCs w:val="24"/>
              </w:rPr>
              <w:t xml:space="preserve">Tiekėjas įsipareigoja Sutartyje numatytomis sąlygomis perduoti Pirkėjui Prekes </w:t>
            </w:r>
            <w:r w:rsidR="006B6304" w:rsidRPr="005F3BE7">
              <w:rPr>
                <w:b/>
                <w:color w:val="7030A0"/>
                <w:kern w:val="2"/>
                <w:szCs w:val="24"/>
              </w:rPr>
              <w:t xml:space="preserve">– </w:t>
            </w:r>
            <w:r w:rsidR="000D43B2" w:rsidRPr="005F3BE7">
              <w:rPr>
                <w:b/>
                <w:kern w:val="2"/>
                <w:szCs w:val="24"/>
              </w:rPr>
              <w:t>vaistu</w:t>
            </w:r>
            <w:r w:rsidR="00F25ED8" w:rsidRPr="005F3BE7">
              <w:rPr>
                <w:b/>
                <w:kern w:val="2"/>
                <w:szCs w:val="24"/>
              </w:rPr>
              <w:t>s</w:t>
            </w:r>
            <w:r w:rsidR="00702888" w:rsidRPr="005F3BE7">
              <w:rPr>
                <w:b/>
                <w:kern w:val="2"/>
                <w:szCs w:val="24"/>
              </w:rPr>
              <w:t xml:space="preserve"> </w:t>
            </w:r>
            <w:r w:rsidR="006B6304" w:rsidRPr="005F3BE7">
              <w:rPr>
                <w:color w:val="000000"/>
                <w:kern w:val="2"/>
                <w:szCs w:val="24"/>
              </w:rPr>
              <w:t>(toliau – Prekės).</w:t>
            </w:r>
          </w:p>
          <w:p w14:paraId="2410BE9D" w14:textId="77777777" w:rsidR="00B40422" w:rsidRPr="005F3BE7" w:rsidRDefault="004C61FC" w:rsidP="00EB62B0">
            <w:pPr>
              <w:jc w:val="both"/>
              <w:rPr>
                <w:kern w:val="2"/>
                <w:szCs w:val="24"/>
              </w:rPr>
            </w:pPr>
            <w:r w:rsidRPr="005F3BE7">
              <w:rPr>
                <w:kern w:val="2"/>
                <w:szCs w:val="24"/>
              </w:rPr>
              <w:t>3.1.</w:t>
            </w:r>
            <w:r w:rsidR="00FB7B73" w:rsidRPr="005F3BE7">
              <w:rPr>
                <w:kern w:val="2"/>
                <w:szCs w:val="24"/>
              </w:rPr>
              <w:t>2</w:t>
            </w:r>
            <w:r w:rsidRPr="005F3BE7">
              <w:rPr>
                <w:kern w:val="2"/>
                <w:szCs w:val="24"/>
              </w:rPr>
              <w:t xml:space="preserve">. </w:t>
            </w:r>
            <w:r w:rsidR="00B40422" w:rsidRPr="005F3BE7">
              <w:rPr>
                <w:kern w:val="2"/>
                <w:szCs w:val="24"/>
              </w:rPr>
              <w:t>Išsamus Prekių aprašymas ir kiti reikalavimai tiekiamoms Prekėms nustatyti Sutarties priede Nr.</w:t>
            </w:r>
            <w:r w:rsidR="00B24A9C" w:rsidRPr="005F3BE7">
              <w:rPr>
                <w:kern w:val="2"/>
                <w:szCs w:val="24"/>
              </w:rPr>
              <w:t>1</w:t>
            </w:r>
            <w:r w:rsidR="00B40422" w:rsidRPr="005F3BE7">
              <w:rPr>
                <w:kern w:val="2"/>
                <w:szCs w:val="24"/>
              </w:rPr>
              <w:t xml:space="preserve"> „Techninė specifikacija</w:t>
            </w:r>
            <w:r w:rsidR="00B378A3" w:rsidRPr="005F3BE7">
              <w:rPr>
                <w:kern w:val="2"/>
                <w:szCs w:val="24"/>
              </w:rPr>
              <w:t xml:space="preserve"> ir pasiūlymo kaina</w:t>
            </w:r>
            <w:r w:rsidR="00B40422" w:rsidRPr="005F3BE7">
              <w:rPr>
                <w:kern w:val="2"/>
                <w:szCs w:val="24"/>
              </w:rPr>
              <w:t>“.</w:t>
            </w:r>
          </w:p>
          <w:p w14:paraId="6DD17079" w14:textId="77777777" w:rsidR="00F876EF" w:rsidRPr="005F3BE7" w:rsidRDefault="004C61FC" w:rsidP="00F25ED8">
            <w:pPr>
              <w:jc w:val="both"/>
              <w:rPr>
                <w:rFonts w:eastAsia="Arial Unicode MS"/>
                <w:bCs/>
                <w:color w:val="000000"/>
                <w:szCs w:val="24"/>
                <w:bdr w:val="nil"/>
              </w:rPr>
            </w:pPr>
            <w:r w:rsidRPr="005F3BE7">
              <w:rPr>
                <w:rFonts w:eastAsia="Arial Unicode MS"/>
                <w:bCs/>
                <w:color w:val="000000"/>
                <w:szCs w:val="24"/>
                <w:bdr w:val="nil"/>
              </w:rPr>
              <w:t>3.1.</w:t>
            </w:r>
            <w:r w:rsidR="00FB7B73" w:rsidRPr="005F3BE7">
              <w:rPr>
                <w:rFonts w:eastAsia="Arial Unicode MS"/>
                <w:bCs/>
                <w:color w:val="000000"/>
                <w:szCs w:val="24"/>
                <w:bdr w:val="nil"/>
              </w:rPr>
              <w:t>3</w:t>
            </w:r>
            <w:r w:rsidRPr="005F3BE7">
              <w:rPr>
                <w:rFonts w:eastAsia="Arial Unicode MS"/>
                <w:bCs/>
                <w:color w:val="000000"/>
                <w:szCs w:val="24"/>
                <w:bdr w:val="nil"/>
              </w:rPr>
              <w:t xml:space="preserve">. </w:t>
            </w:r>
            <w:r w:rsidR="00B800BD" w:rsidRPr="005F3BE7">
              <w:rPr>
                <w:rFonts w:eastAsia="Arial Unicode MS"/>
                <w:bCs/>
                <w:color w:val="000000"/>
                <w:szCs w:val="24"/>
                <w:bdr w:val="nil"/>
              </w:rPr>
              <w:t>Prekių pagal Sutartį tiekimo terminas</w:t>
            </w:r>
            <w:r w:rsidR="00B800BD" w:rsidRPr="005F3BE7">
              <w:rPr>
                <w:rFonts w:eastAsia="Arial Unicode MS"/>
                <w:b/>
                <w:bCs/>
                <w:color w:val="000000"/>
                <w:szCs w:val="24"/>
                <w:bdr w:val="nil"/>
              </w:rPr>
              <w:t>:</w:t>
            </w:r>
            <w:r w:rsidR="00F25ED8" w:rsidRPr="005F3BE7">
              <w:rPr>
                <w:rFonts w:eastAsia="Arial Unicode MS"/>
                <w:b/>
                <w:bCs/>
                <w:color w:val="000000"/>
                <w:szCs w:val="24"/>
                <w:bdr w:val="nil"/>
              </w:rPr>
              <w:t xml:space="preserve"> 24</w:t>
            </w:r>
            <w:r w:rsidR="00786FA9" w:rsidRPr="005F3BE7">
              <w:rPr>
                <w:rFonts w:eastAsia="Arial Unicode MS"/>
                <w:b/>
                <w:bCs/>
                <w:color w:val="000000"/>
                <w:szCs w:val="24"/>
                <w:bdr w:val="nil"/>
              </w:rPr>
              <w:t xml:space="preserve"> mėnesiai</w:t>
            </w:r>
            <w:r w:rsidR="00B800BD" w:rsidRPr="005F3BE7">
              <w:rPr>
                <w:rFonts w:eastAsia="Arial Unicode MS"/>
                <w:bCs/>
                <w:color w:val="000000"/>
                <w:szCs w:val="24"/>
                <w:bdr w:val="nil"/>
              </w:rPr>
              <w:t xml:space="preserve"> nuo Sutarties įsigaliojimo dienos, bet ne ilgiau nei </w:t>
            </w:r>
            <w:r w:rsidR="009D0F63" w:rsidRPr="005F3BE7">
              <w:rPr>
                <w:bCs/>
                <w:szCs w:val="24"/>
              </w:rPr>
              <w:t>Tiekėjas parduoda Pirkėjui prekių už Pradinę Sutarties vertę</w:t>
            </w:r>
            <w:r w:rsidR="00B800BD" w:rsidRPr="005F3BE7">
              <w:rPr>
                <w:rFonts w:eastAsia="Arial Unicode MS"/>
                <w:bCs/>
                <w:color w:val="000000"/>
                <w:szCs w:val="24"/>
                <w:bdr w:val="nil"/>
              </w:rPr>
              <w:t>.</w:t>
            </w:r>
            <w:r w:rsidR="004112F4" w:rsidRPr="005F3BE7">
              <w:rPr>
                <w:rFonts w:eastAsia="Arial Unicode MS"/>
                <w:bCs/>
                <w:color w:val="000000"/>
                <w:szCs w:val="24"/>
                <w:bdr w:val="nil"/>
              </w:rPr>
              <w:t xml:space="preserve"> </w:t>
            </w:r>
          </w:p>
          <w:p w14:paraId="78B57882" w14:textId="7437EF26" w:rsidR="004112F4" w:rsidRPr="005F3BE7" w:rsidRDefault="004112F4" w:rsidP="004112F4">
            <w:pPr>
              <w:pStyle w:val="Body2"/>
              <w:rPr>
                <w:rFonts w:cs="Times New Roman"/>
                <w:color w:val="auto"/>
                <w:sz w:val="24"/>
                <w:szCs w:val="24"/>
              </w:rPr>
            </w:pPr>
            <w:r w:rsidRPr="005F3BE7">
              <w:rPr>
                <w:rFonts w:cs="Times New Roman"/>
                <w:color w:val="auto"/>
                <w:kern w:val="2"/>
                <w:sz w:val="24"/>
                <w:szCs w:val="24"/>
              </w:rPr>
              <w:lastRenderedPageBreak/>
              <w:t>3.1.4.</w:t>
            </w:r>
            <w:r w:rsidRPr="005F3BE7">
              <w:rPr>
                <w:rFonts w:cs="Times New Roman"/>
                <w:color w:val="auto"/>
                <w:sz w:val="24"/>
                <w:szCs w:val="24"/>
              </w:rPr>
              <w:t xml:space="preserve"> </w:t>
            </w:r>
            <w:proofErr w:type="spellStart"/>
            <w:r w:rsidRPr="005F3BE7">
              <w:rPr>
                <w:rFonts w:cs="Times New Roman"/>
                <w:color w:val="auto"/>
                <w:sz w:val="24"/>
                <w:szCs w:val="24"/>
              </w:rPr>
              <w:t>Jei</w:t>
            </w:r>
            <w:proofErr w:type="spellEnd"/>
            <w:r w:rsidRPr="005F3BE7">
              <w:rPr>
                <w:rFonts w:cs="Times New Roman"/>
                <w:color w:val="auto"/>
                <w:sz w:val="24"/>
                <w:szCs w:val="24"/>
              </w:rPr>
              <w:t xml:space="preserve"> </w:t>
            </w:r>
            <w:proofErr w:type="spellStart"/>
            <w:r w:rsidRPr="005F3BE7">
              <w:rPr>
                <w:rFonts w:cs="Times New Roman"/>
                <w:color w:val="auto"/>
                <w:sz w:val="24"/>
                <w:szCs w:val="24"/>
              </w:rPr>
              <w:t>dėl</w:t>
            </w:r>
            <w:proofErr w:type="spellEnd"/>
            <w:r w:rsidRPr="005F3BE7">
              <w:rPr>
                <w:rFonts w:cs="Times New Roman"/>
                <w:color w:val="auto"/>
                <w:sz w:val="24"/>
                <w:szCs w:val="24"/>
              </w:rPr>
              <w:t xml:space="preserve"> </w:t>
            </w:r>
            <w:proofErr w:type="spellStart"/>
            <w:r w:rsidRPr="00081D6F">
              <w:rPr>
                <w:rFonts w:cs="Times New Roman"/>
                <w:color w:val="auto"/>
                <w:sz w:val="24"/>
                <w:szCs w:val="24"/>
              </w:rPr>
              <w:t>nuo</w:t>
            </w:r>
            <w:proofErr w:type="spellEnd"/>
            <w:r w:rsidRPr="00081D6F">
              <w:rPr>
                <w:rFonts w:cs="Times New Roman"/>
                <w:color w:val="auto"/>
                <w:sz w:val="24"/>
                <w:szCs w:val="24"/>
              </w:rPr>
              <w:t xml:space="preserve"> </w:t>
            </w:r>
            <w:proofErr w:type="spellStart"/>
            <w:r w:rsidRPr="00081D6F">
              <w:rPr>
                <w:rFonts w:cs="Times New Roman"/>
                <w:color w:val="auto"/>
                <w:sz w:val="24"/>
                <w:szCs w:val="24"/>
              </w:rPr>
              <w:t>Pardavėjo</w:t>
            </w:r>
            <w:proofErr w:type="spellEnd"/>
            <w:r w:rsidRPr="00081D6F">
              <w:rPr>
                <w:rFonts w:cs="Times New Roman"/>
                <w:color w:val="auto"/>
                <w:sz w:val="24"/>
                <w:szCs w:val="24"/>
              </w:rPr>
              <w:t xml:space="preserve"> </w:t>
            </w:r>
            <w:proofErr w:type="spellStart"/>
            <w:r w:rsidRPr="00081D6F">
              <w:rPr>
                <w:rFonts w:cs="Times New Roman"/>
                <w:color w:val="auto"/>
                <w:sz w:val="24"/>
                <w:szCs w:val="24"/>
              </w:rPr>
              <w:t>nepriklausančių</w:t>
            </w:r>
            <w:proofErr w:type="spellEnd"/>
            <w:r w:rsidRPr="00081D6F">
              <w:rPr>
                <w:rFonts w:cs="Times New Roman"/>
                <w:color w:val="auto"/>
                <w:sz w:val="24"/>
                <w:szCs w:val="24"/>
              </w:rPr>
              <w:t xml:space="preserve"> </w:t>
            </w:r>
            <w:proofErr w:type="spellStart"/>
            <w:r w:rsidRPr="00081D6F">
              <w:rPr>
                <w:rFonts w:cs="Times New Roman"/>
                <w:color w:val="auto"/>
                <w:sz w:val="24"/>
                <w:szCs w:val="24"/>
              </w:rPr>
              <w:t>priežasčių</w:t>
            </w:r>
            <w:proofErr w:type="spellEnd"/>
            <w:r w:rsidRPr="00081D6F">
              <w:rPr>
                <w:rFonts w:cs="Times New Roman"/>
                <w:color w:val="auto"/>
                <w:sz w:val="24"/>
                <w:szCs w:val="24"/>
              </w:rPr>
              <w:t xml:space="preserve"> </w:t>
            </w:r>
            <w:proofErr w:type="spellStart"/>
            <w:r w:rsidRPr="00081D6F">
              <w:rPr>
                <w:rFonts w:cs="Times New Roman"/>
                <w:color w:val="auto"/>
                <w:sz w:val="24"/>
                <w:szCs w:val="24"/>
              </w:rPr>
              <w:t>Sutarties</w:t>
            </w:r>
            <w:proofErr w:type="spellEnd"/>
            <w:r w:rsidRPr="00081D6F">
              <w:rPr>
                <w:rFonts w:cs="Times New Roman"/>
                <w:color w:val="auto"/>
                <w:sz w:val="24"/>
                <w:szCs w:val="24"/>
              </w:rPr>
              <w:t xml:space="preserve"> </w:t>
            </w:r>
            <w:proofErr w:type="spellStart"/>
            <w:r w:rsidRPr="00081D6F">
              <w:rPr>
                <w:rFonts w:cs="Times New Roman"/>
                <w:color w:val="auto"/>
                <w:sz w:val="24"/>
                <w:szCs w:val="24"/>
              </w:rPr>
              <w:t>nurodytos</w:t>
            </w:r>
            <w:proofErr w:type="spellEnd"/>
            <w:r w:rsidRPr="00081D6F">
              <w:rPr>
                <w:rFonts w:cs="Times New Roman"/>
                <w:color w:val="auto"/>
                <w:sz w:val="24"/>
                <w:szCs w:val="24"/>
              </w:rPr>
              <w:t xml:space="preserve"> </w:t>
            </w:r>
            <w:proofErr w:type="spellStart"/>
            <w:r w:rsidRPr="00081D6F">
              <w:rPr>
                <w:rFonts w:cs="Times New Roman"/>
                <w:color w:val="auto"/>
                <w:sz w:val="24"/>
                <w:szCs w:val="24"/>
              </w:rPr>
              <w:t>prekės</w:t>
            </w:r>
            <w:proofErr w:type="spellEnd"/>
            <w:r w:rsidRPr="00081D6F">
              <w:rPr>
                <w:rFonts w:cs="Times New Roman"/>
                <w:color w:val="auto"/>
                <w:sz w:val="24"/>
                <w:szCs w:val="24"/>
              </w:rPr>
              <w:t xml:space="preserve"> </w:t>
            </w:r>
            <w:proofErr w:type="spellStart"/>
            <w:r w:rsidRPr="00081D6F">
              <w:rPr>
                <w:rFonts w:cs="Times New Roman"/>
                <w:color w:val="auto"/>
                <w:sz w:val="24"/>
                <w:szCs w:val="24"/>
              </w:rPr>
              <w:t>tiekimas</w:t>
            </w:r>
            <w:proofErr w:type="spellEnd"/>
            <w:r w:rsidRPr="00081D6F">
              <w:rPr>
                <w:rFonts w:cs="Times New Roman"/>
                <w:color w:val="auto"/>
                <w:sz w:val="24"/>
                <w:szCs w:val="24"/>
              </w:rPr>
              <w:t xml:space="preserve"> į </w:t>
            </w:r>
            <w:proofErr w:type="spellStart"/>
            <w:r w:rsidRPr="00081D6F">
              <w:rPr>
                <w:rFonts w:cs="Times New Roman"/>
                <w:color w:val="auto"/>
                <w:sz w:val="24"/>
                <w:szCs w:val="24"/>
              </w:rPr>
              <w:t>Lietuvos</w:t>
            </w:r>
            <w:proofErr w:type="spellEnd"/>
            <w:r w:rsidRPr="00081D6F">
              <w:rPr>
                <w:rFonts w:cs="Times New Roman"/>
                <w:color w:val="auto"/>
                <w:sz w:val="24"/>
                <w:szCs w:val="24"/>
              </w:rPr>
              <w:t xml:space="preserve"> </w:t>
            </w:r>
            <w:proofErr w:type="spellStart"/>
            <w:r w:rsidRPr="00081D6F">
              <w:rPr>
                <w:rFonts w:cs="Times New Roman"/>
                <w:color w:val="auto"/>
                <w:sz w:val="24"/>
                <w:szCs w:val="24"/>
              </w:rPr>
              <w:t>Respubliką</w:t>
            </w:r>
            <w:proofErr w:type="spellEnd"/>
            <w:r w:rsidRPr="00081D6F">
              <w:rPr>
                <w:rFonts w:cs="Times New Roman"/>
                <w:color w:val="auto"/>
                <w:sz w:val="24"/>
                <w:szCs w:val="24"/>
              </w:rPr>
              <w:t xml:space="preserve"> </w:t>
            </w:r>
            <w:proofErr w:type="spellStart"/>
            <w:r w:rsidRPr="00081D6F">
              <w:rPr>
                <w:rFonts w:cs="Times New Roman"/>
                <w:color w:val="auto"/>
                <w:sz w:val="24"/>
                <w:szCs w:val="24"/>
              </w:rPr>
              <w:t>yra</w:t>
            </w:r>
            <w:proofErr w:type="spellEnd"/>
            <w:r w:rsidRPr="00081D6F">
              <w:rPr>
                <w:rFonts w:cs="Times New Roman"/>
                <w:color w:val="auto"/>
                <w:sz w:val="24"/>
                <w:szCs w:val="24"/>
              </w:rPr>
              <w:t xml:space="preserve"> </w:t>
            </w:r>
            <w:proofErr w:type="spellStart"/>
            <w:r w:rsidRPr="00081D6F">
              <w:rPr>
                <w:rFonts w:cs="Times New Roman"/>
                <w:color w:val="auto"/>
                <w:sz w:val="24"/>
                <w:szCs w:val="24"/>
              </w:rPr>
              <w:t>sutrikęs</w:t>
            </w:r>
            <w:proofErr w:type="spellEnd"/>
            <w:r w:rsidRPr="00081D6F">
              <w:rPr>
                <w:rFonts w:cs="Times New Roman"/>
                <w:color w:val="auto"/>
                <w:sz w:val="24"/>
                <w:szCs w:val="24"/>
              </w:rPr>
              <w:t xml:space="preserve"> </w:t>
            </w:r>
            <w:proofErr w:type="spellStart"/>
            <w:r w:rsidRPr="00081D6F">
              <w:rPr>
                <w:rFonts w:cs="Times New Roman"/>
                <w:color w:val="auto"/>
                <w:sz w:val="24"/>
                <w:szCs w:val="24"/>
              </w:rPr>
              <w:t>arba</w:t>
            </w:r>
            <w:proofErr w:type="spellEnd"/>
            <w:r w:rsidRPr="00081D6F">
              <w:rPr>
                <w:rFonts w:cs="Times New Roman"/>
                <w:color w:val="auto"/>
                <w:sz w:val="24"/>
                <w:szCs w:val="24"/>
              </w:rPr>
              <w:t xml:space="preserve"> </w:t>
            </w:r>
            <w:proofErr w:type="spellStart"/>
            <w:r w:rsidRPr="00081D6F">
              <w:rPr>
                <w:rFonts w:cs="Times New Roman"/>
                <w:color w:val="auto"/>
                <w:sz w:val="24"/>
                <w:szCs w:val="24"/>
              </w:rPr>
              <w:t>nutrauktas</w:t>
            </w:r>
            <w:proofErr w:type="spellEnd"/>
            <w:r w:rsidRPr="00081D6F">
              <w:rPr>
                <w:rFonts w:cs="Times New Roman"/>
                <w:color w:val="auto"/>
                <w:sz w:val="24"/>
                <w:szCs w:val="24"/>
              </w:rPr>
              <w:t xml:space="preserve"> (tai</w:t>
            </w:r>
            <w:r w:rsidR="00A76D04" w:rsidRPr="00081D6F">
              <w:rPr>
                <w:rFonts w:cs="Times New Roman"/>
                <w:color w:val="auto"/>
                <w:sz w:val="24"/>
                <w:szCs w:val="24"/>
              </w:rPr>
              <w:t xml:space="preserve"> </w:t>
            </w:r>
            <w:proofErr w:type="spellStart"/>
            <w:r w:rsidR="00A76D04" w:rsidRPr="00081D6F">
              <w:rPr>
                <w:rFonts w:cs="Times New Roman"/>
                <w:color w:val="auto"/>
                <w:sz w:val="24"/>
                <w:szCs w:val="24"/>
              </w:rPr>
              <w:t>turi</w:t>
            </w:r>
            <w:proofErr w:type="spellEnd"/>
            <w:r w:rsidR="00A76D04" w:rsidRPr="00081D6F">
              <w:rPr>
                <w:rFonts w:cs="Times New Roman"/>
                <w:color w:val="auto"/>
                <w:sz w:val="24"/>
                <w:szCs w:val="24"/>
              </w:rPr>
              <w:t xml:space="preserve"> </w:t>
            </w:r>
            <w:proofErr w:type="spellStart"/>
            <w:r w:rsidR="00A76D04" w:rsidRPr="00081D6F">
              <w:rPr>
                <w:rFonts w:cs="Times New Roman"/>
                <w:color w:val="auto"/>
                <w:sz w:val="24"/>
                <w:szCs w:val="24"/>
              </w:rPr>
              <w:t>būti</w:t>
            </w:r>
            <w:proofErr w:type="spellEnd"/>
            <w:r w:rsidRPr="00081D6F">
              <w:rPr>
                <w:rFonts w:cs="Times New Roman"/>
                <w:color w:val="auto"/>
                <w:sz w:val="24"/>
                <w:szCs w:val="24"/>
              </w:rPr>
              <w:t xml:space="preserve"> </w:t>
            </w:r>
            <w:proofErr w:type="spellStart"/>
            <w:r w:rsidRPr="00081D6F">
              <w:rPr>
                <w:rFonts w:cs="Times New Roman"/>
                <w:color w:val="auto"/>
                <w:sz w:val="24"/>
                <w:szCs w:val="24"/>
              </w:rPr>
              <w:t>nurodyta</w:t>
            </w:r>
            <w:proofErr w:type="spellEnd"/>
            <w:r w:rsidRPr="00081D6F">
              <w:rPr>
                <w:rFonts w:cs="Times New Roman"/>
                <w:color w:val="auto"/>
                <w:sz w:val="24"/>
                <w:szCs w:val="24"/>
              </w:rPr>
              <w:t xml:space="preserve"> </w:t>
            </w:r>
            <w:proofErr w:type="spellStart"/>
            <w:r w:rsidRPr="00081D6F">
              <w:rPr>
                <w:rFonts w:cs="Times New Roman"/>
                <w:color w:val="auto"/>
                <w:sz w:val="24"/>
                <w:szCs w:val="24"/>
              </w:rPr>
              <w:t>Valstybinės</w:t>
            </w:r>
            <w:proofErr w:type="spellEnd"/>
            <w:r w:rsidRPr="00081D6F">
              <w:rPr>
                <w:rFonts w:cs="Times New Roman"/>
                <w:color w:val="auto"/>
                <w:sz w:val="24"/>
                <w:szCs w:val="24"/>
              </w:rPr>
              <w:t xml:space="preserve"> </w:t>
            </w:r>
            <w:proofErr w:type="spellStart"/>
            <w:r w:rsidRPr="00081D6F">
              <w:rPr>
                <w:rFonts w:cs="Times New Roman"/>
                <w:color w:val="auto"/>
                <w:sz w:val="24"/>
                <w:szCs w:val="24"/>
              </w:rPr>
              <w:t>vaistų</w:t>
            </w:r>
            <w:proofErr w:type="spellEnd"/>
            <w:r w:rsidRPr="00081D6F">
              <w:rPr>
                <w:rFonts w:cs="Times New Roman"/>
                <w:color w:val="auto"/>
                <w:sz w:val="24"/>
                <w:szCs w:val="24"/>
              </w:rPr>
              <w:t xml:space="preserve"> </w:t>
            </w:r>
            <w:proofErr w:type="spellStart"/>
            <w:r w:rsidRPr="00081D6F">
              <w:rPr>
                <w:rFonts w:cs="Times New Roman"/>
                <w:color w:val="auto"/>
                <w:sz w:val="24"/>
                <w:szCs w:val="24"/>
              </w:rPr>
              <w:t>kontrolės</w:t>
            </w:r>
            <w:proofErr w:type="spellEnd"/>
            <w:r w:rsidRPr="00081D6F">
              <w:rPr>
                <w:rFonts w:cs="Times New Roman"/>
                <w:color w:val="auto"/>
                <w:sz w:val="24"/>
                <w:szCs w:val="24"/>
              </w:rPr>
              <w:t xml:space="preserve"> </w:t>
            </w:r>
            <w:proofErr w:type="spellStart"/>
            <w:r w:rsidRPr="00081D6F">
              <w:rPr>
                <w:rFonts w:cs="Times New Roman"/>
                <w:color w:val="auto"/>
                <w:sz w:val="24"/>
                <w:szCs w:val="24"/>
              </w:rPr>
              <w:t>tarnybos</w:t>
            </w:r>
            <w:proofErr w:type="spellEnd"/>
            <w:r w:rsidRPr="00081D6F">
              <w:rPr>
                <w:rFonts w:cs="Times New Roman"/>
                <w:color w:val="auto"/>
                <w:sz w:val="24"/>
                <w:szCs w:val="24"/>
              </w:rPr>
              <w:t xml:space="preserve"> </w:t>
            </w:r>
            <w:proofErr w:type="spellStart"/>
            <w:r w:rsidRPr="00081D6F">
              <w:rPr>
                <w:rFonts w:cs="Times New Roman"/>
                <w:color w:val="auto"/>
                <w:sz w:val="24"/>
                <w:szCs w:val="24"/>
              </w:rPr>
              <w:t>prie</w:t>
            </w:r>
            <w:proofErr w:type="spellEnd"/>
            <w:r w:rsidRPr="00081D6F">
              <w:rPr>
                <w:rFonts w:cs="Times New Roman"/>
                <w:color w:val="auto"/>
                <w:sz w:val="24"/>
                <w:szCs w:val="24"/>
              </w:rPr>
              <w:t xml:space="preserve"> </w:t>
            </w:r>
            <w:proofErr w:type="spellStart"/>
            <w:r w:rsidRPr="00081D6F">
              <w:rPr>
                <w:rFonts w:cs="Times New Roman"/>
                <w:color w:val="auto"/>
                <w:sz w:val="24"/>
                <w:szCs w:val="24"/>
              </w:rPr>
              <w:t>Lietuvos</w:t>
            </w:r>
            <w:proofErr w:type="spellEnd"/>
            <w:r w:rsidRPr="00081D6F">
              <w:rPr>
                <w:rFonts w:cs="Times New Roman"/>
                <w:color w:val="auto"/>
                <w:sz w:val="24"/>
                <w:szCs w:val="24"/>
              </w:rPr>
              <w:t xml:space="preserve"> </w:t>
            </w:r>
            <w:proofErr w:type="spellStart"/>
            <w:r w:rsidRPr="00081D6F">
              <w:rPr>
                <w:rFonts w:cs="Times New Roman"/>
                <w:color w:val="auto"/>
                <w:sz w:val="24"/>
                <w:szCs w:val="24"/>
              </w:rPr>
              <w:t>Respublikos</w:t>
            </w:r>
            <w:proofErr w:type="spellEnd"/>
            <w:r w:rsidRPr="00081D6F">
              <w:rPr>
                <w:rFonts w:cs="Times New Roman"/>
                <w:color w:val="auto"/>
                <w:sz w:val="24"/>
                <w:szCs w:val="24"/>
              </w:rPr>
              <w:t xml:space="preserve"> sveikatos </w:t>
            </w:r>
            <w:proofErr w:type="spellStart"/>
            <w:r w:rsidRPr="00081D6F">
              <w:rPr>
                <w:rFonts w:cs="Times New Roman"/>
                <w:color w:val="auto"/>
                <w:sz w:val="24"/>
                <w:szCs w:val="24"/>
              </w:rPr>
              <w:t>apsaugos</w:t>
            </w:r>
            <w:proofErr w:type="spellEnd"/>
            <w:r w:rsidRPr="00081D6F">
              <w:rPr>
                <w:rFonts w:cs="Times New Roman"/>
                <w:color w:val="auto"/>
                <w:sz w:val="24"/>
                <w:szCs w:val="24"/>
              </w:rPr>
              <w:t xml:space="preserve"> </w:t>
            </w:r>
            <w:proofErr w:type="spellStart"/>
            <w:r w:rsidRPr="00081D6F">
              <w:rPr>
                <w:rFonts w:cs="Times New Roman"/>
                <w:color w:val="auto"/>
                <w:sz w:val="24"/>
                <w:szCs w:val="24"/>
              </w:rPr>
              <w:t>ministerijos</w:t>
            </w:r>
            <w:proofErr w:type="spellEnd"/>
            <w:r w:rsidRPr="00081D6F">
              <w:rPr>
                <w:rFonts w:cs="Times New Roman"/>
                <w:color w:val="auto"/>
                <w:sz w:val="24"/>
                <w:szCs w:val="24"/>
              </w:rPr>
              <w:t xml:space="preserve"> </w:t>
            </w:r>
            <w:proofErr w:type="spellStart"/>
            <w:r w:rsidRPr="00081D6F">
              <w:rPr>
                <w:rFonts w:cs="Times New Roman"/>
                <w:color w:val="auto"/>
                <w:sz w:val="24"/>
                <w:szCs w:val="24"/>
              </w:rPr>
              <w:t>oficialiai</w:t>
            </w:r>
            <w:proofErr w:type="spellEnd"/>
            <w:r w:rsidRPr="00081D6F">
              <w:rPr>
                <w:rFonts w:cs="Times New Roman"/>
                <w:color w:val="auto"/>
                <w:sz w:val="24"/>
                <w:szCs w:val="24"/>
              </w:rPr>
              <w:t xml:space="preserve"> </w:t>
            </w:r>
            <w:proofErr w:type="spellStart"/>
            <w:r w:rsidRPr="00081D6F">
              <w:rPr>
                <w:rFonts w:cs="Times New Roman"/>
                <w:color w:val="auto"/>
                <w:sz w:val="24"/>
                <w:szCs w:val="24"/>
              </w:rPr>
              <w:t>skelbiamoje</w:t>
            </w:r>
            <w:proofErr w:type="spellEnd"/>
            <w:r w:rsidRPr="00081D6F">
              <w:rPr>
                <w:rFonts w:cs="Times New Roman"/>
                <w:color w:val="auto"/>
                <w:sz w:val="24"/>
                <w:szCs w:val="24"/>
              </w:rPr>
              <w:t xml:space="preserve"> </w:t>
            </w:r>
            <w:proofErr w:type="spellStart"/>
            <w:r w:rsidRPr="00081D6F">
              <w:rPr>
                <w:rFonts w:cs="Times New Roman"/>
                <w:color w:val="auto"/>
                <w:sz w:val="24"/>
                <w:szCs w:val="24"/>
              </w:rPr>
              <w:t>informacijoje</w:t>
            </w:r>
            <w:proofErr w:type="spellEnd"/>
            <w:r w:rsidR="0031011F" w:rsidRPr="00081D6F">
              <w:rPr>
                <w:b/>
                <w:bCs/>
              </w:rPr>
              <w:t xml:space="preserve">, </w:t>
            </w:r>
            <w:proofErr w:type="spellStart"/>
            <w:r w:rsidR="00AA23D0" w:rsidRPr="00081D6F">
              <w:rPr>
                <w:bCs/>
              </w:rPr>
              <w:t>dėl</w:t>
            </w:r>
            <w:proofErr w:type="spellEnd"/>
            <w:r w:rsidR="00AA23D0" w:rsidRPr="00081D6F">
              <w:rPr>
                <w:bCs/>
              </w:rPr>
              <w:t xml:space="preserve"> </w:t>
            </w:r>
            <w:proofErr w:type="spellStart"/>
            <w:r w:rsidR="0031011F" w:rsidRPr="00081D6F">
              <w:rPr>
                <w:bCs/>
              </w:rPr>
              <w:t>neregistruot</w:t>
            </w:r>
            <w:r w:rsidR="00881946" w:rsidRPr="00081D6F">
              <w:rPr>
                <w:bCs/>
              </w:rPr>
              <w:t>ų</w:t>
            </w:r>
            <w:proofErr w:type="spellEnd"/>
            <w:r w:rsidR="0031011F" w:rsidRPr="00081D6F">
              <w:rPr>
                <w:bCs/>
              </w:rPr>
              <w:t xml:space="preserve"> LR </w:t>
            </w:r>
            <w:proofErr w:type="spellStart"/>
            <w:r w:rsidR="00F51B98" w:rsidRPr="00081D6F">
              <w:rPr>
                <w:bCs/>
              </w:rPr>
              <w:t>preparatų</w:t>
            </w:r>
            <w:proofErr w:type="spellEnd"/>
            <w:r w:rsidR="00F51B98" w:rsidRPr="00081D6F">
              <w:rPr>
                <w:bCs/>
              </w:rPr>
              <w:t xml:space="preserve"> - </w:t>
            </w:r>
            <w:proofErr w:type="spellStart"/>
            <w:r w:rsidR="00A76D04" w:rsidRPr="00081D6F">
              <w:rPr>
                <w:bCs/>
              </w:rPr>
              <w:t>turi</w:t>
            </w:r>
            <w:proofErr w:type="spellEnd"/>
            <w:r w:rsidR="00A76D04" w:rsidRPr="00081D6F">
              <w:rPr>
                <w:bCs/>
              </w:rPr>
              <w:t xml:space="preserve"> </w:t>
            </w:r>
            <w:proofErr w:type="spellStart"/>
            <w:r w:rsidR="00A76D04" w:rsidRPr="00081D6F">
              <w:rPr>
                <w:bCs/>
              </w:rPr>
              <w:t>būti</w:t>
            </w:r>
            <w:proofErr w:type="spellEnd"/>
            <w:r w:rsidR="00A76D04" w:rsidRPr="00081D6F">
              <w:rPr>
                <w:bCs/>
              </w:rPr>
              <w:t xml:space="preserve"> </w:t>
            </w:r>
            <w:proofErr w:type="spellStart"/>
            <w:r w:rsidR="00A76D04" w:rsidRPr="00081D6F">
              <w:rPr>
                <w:bCs/>
              </w:rPr>
              <w:t>pateiktas</w:t>
            </w:r>
            <w:proofErr w:type="spellEnd"/>
            <w:r w:rsidR="00A76D04" w:rsidRPr="00081D6F">
              <w:rPr>
                <w:bCs/>
              </w:rPr>
              <w:t xml:space="preserve"> </w:t>
            </w:r>
            <w:proofErr w:type="spellStart"/>
            <w:r w:rsidR="00A76D04" w:rsidRPr="00081D6F">
              <w:rPr>
                <w:bCs/>
              </w:rPr>
              <w:t>raštiškas</w:t>
            </w:r>
            <w:proofErr w:type="spellEnd"/>
            <w:r w:rsidR="00A76D04" w:rsidRPr="00081D6F">
              <w:rPr>
                <w:bCs/>
              </w:rPr>
              <w:t xml:space="preserve"> </w:t>
            </w:r>
            <w:proofErr w:type="spellStart"/>
            <w:r w:rsidR="0031011F" w:rsidRPr="00081D6F">
              <w:rPr>
                <w:bCs/>
              </w:rPr>
              <w:t>gamintojo</w:t>
            </w:r>
            <w:proofErr w:type="spellEnd"/>
            <w:r w:rsidR="0031011F" w:rsidRPr="00081D6F">
              <w:rPr>
                <w:bCs/>
              </w:rPr>
              <w:t xml:space="preserve"> </w:t>
            </w:r>
            <w:proofErr w:type="spellStart"/>
            <w:r w:rsidR="00A76D04" w:rsidRPr="00081D6F">
              <w:rPr>
                <w:bCs/>
              </w:rPr>
              <w:t>pranešimas</w:t>
            </w:r>
            <w:proofErr w:type="spellEnd"/>
            <w:r w:rsidRPr="00081D6F">
              <w:rPr>
                <w:rFonts w:cs="Times New Roman"/>
                <w:color w:val="auto"/>
                <w:sz w:val="24"/>
                <w:szCs w:val="24"/>
              </w:rPr>
              <w:t xml:space="preserve">), </w:t>
            </w:r>
            <w:proofErr w:type="spellStart"/>
            <w:r w:rsidRPr="00081D6F">
              <w:rPr>
                <w:rFonts w:cs="Times New Roman"/>
                <w:color w:val="auto"/>
                <w:sz w:val="24"/>
                <w:szCs w:val="24"/>
              </w:rPr>
              <w:t>ji</w:t>
            </w:r>
            <w:proofErr w:type="spellEnd"/>
            <w:r w:rsidRPr="00081D6F">
              <w:rPr>
                <w:rFonts w:cs="Times New Roman"/>
                <w:color w:val="auto"/>
                <w:sz w:val="24"/>
                <w:szCs w:val="24"/>
              </w:rPr>
              <w:t xml:space="preserve"> </w:t>
            </w:r>
            <w:proofErr w:type="spellStart"/>
            <w:r w:rsidRPr="00081D6F">
              <w:rPr>
                <w:rFonts w:cs="Times New Roman"/>
                <w:color w:val="auto"/>
                <w:sz w:val="24"/>
                <w:szCs w:val="24"/>
              </w:rPr>
              <w:t>Šalių</w:t>
            </w:r>
            <w:proofErr w:type="spellEnd"/>
            <w:r w:rsidRPr="00081D6F">
              <w:rPr>
                <w:rFonts w:cs="Times New Roman"/>
                <w:color w:val="auto"/>
                <w:sz w:val="24"/>
                <w:szCs w:val="24"/>
              </w:rPr>
              <w:t xml:space="preserve"> </w:t>
            </w:r>
            <w:proofErr w:type="spellStart"/>
            <w:r w:rsidRPr="00081D6F">
              <w:rPr>
                <w:rFonts w:cs="Times New Roman"/>
                <w:color w:val="auto"/>
                <w:sz w:val="24"/>
                <w:szCs w:val="24"/>
              </w:rPr>
              <w:t>susitarimu</w:t>
            </w:r>
            <w:proofErr w:type="spellEnd"/>
            <w:r w:rsidRPr="00081D6F">
              <w:rPr>
                <w:rFonts w:cs="Times New Roman"/>
                <w:color w:val="auto"/>
                <w:sz w:val="24"/>
                <w:szCs w:val="24"/>
              </w:rPr>
              <w:t xml:space="preserve"> </w:t>
            </w:r>
            <w:proofErr w:type="spellStart"/>
            <w:r w:rsidRPr="00081D6F">
              <w:rPr>
                <w:rFonts w:cs="Times New Roman"/>
                <w:color w:val="auto"/>
                <w:sz w:val="24"/>
                <w:szCs w:val="24"/>
              </w:rPr>
              <w:t>nutraukimo</w:t>
            </w:r>
            <w:proofErr w:type="spellEnd"/>
            <w:r w:rsidRPr="00081D6F">
              <w:rPr>
                <w:rFonts w:cs="Times New Roman"/>
                <w:color w:val="auto"/>
                <w:sz w:val="24"/>
                <w:szCs w:val="24"/>
              </w:rPr>
              <w:t xml:space="preserve"> </w:t>
            </w:r>
            <w:proofErr w:type="spellStart"/>
            <w:r w:rsidRPr="00081D6F">
              <w:rPr>
                <w:rFonts w:cs="Times New Roman"/>
                <w:color w:val="auto"/>
                <w:sz w:val="24"/>
                <w:szCs w:val="24"/>
              </w:rPr>
              <w:t>arba</w:t>
            </w:r>
            <w:proofErr w:type="spellEnd"/>
            <w:r w:rsidRPr="00081D6F">
              <w:rPr>
                <w:rFonts w:cs="Times New Roman"/>
                <w:color w:val="auto"/>
                <w:sz w:val="24"/>
                <w:szCs w:val="24"/>
              </w:rPr>
              <w:t xml:space="preserve"> </w:t>
            </w:r>
            <w:proofErr w:type="spellStart"/>
            <w:r w:rsidRPr="00081D6F">
              <w:rPr>
                <w:rFonts w:cs="Times New Roman"/>
                <w:color w:val="auto"/>
                <w:sz w:val="24"/>
                <w:szCs w:val="24"/>
              </w:rPr>
              <w:t>sutrikimo</w:t>
            </w:r>
            <w:proofErr w:type="spellEnd"/>
            <w:r w:rsidRPr="00081D6F">
              <w:rPr>
                <w:rFonts w:cs="Times New Roman"/>
                <w:color w:val="auto"/>
                <w:sz w:val="24"/>
                <w:szCs w:val="24"/>
              </w:rPr>
              <w:t xml:space="preserve"> </w:t>
            </w:r>
            <w:proofErr w:type="spellStart"/>
            <w:r w:rsidRPr="00081D6F">
              <w:rPr>
                <w:rFonts w:cs="Times New Roman"/>
                <w:color w:val="auto"/>
                <w:sz w:val="24"/>
                <w:szCs w:val="24"/>
              </w:rPr>
              <w:t>laikotarpiui</w:t>
            </w:r>
            <w:proofErr w:type="spellEnd"/>
            <w:r w:rsidRPr="00081D6F">
              <w:rPr>
                <w:rFonts w:cs="Times New Roman"/>
                <w:color w:val="auto"/>
                <w:sz w:val="24"/>
                <w:szCs w:val="24"/>
              </w:rPr>
              <w:t xml:space="preserve"> </w:t>
            </w:r>
            <w:proofErr w:type="spellStart"/>
            <w:r w:rsidRPr="00081D6F">
              <w:rPr>
                <w:rFonts w:cs="Times New Roman"/>
                <w:color w:val="auto"/>
                <w:sz w:val="24"/>
                <w:szCs w:val="24"/>
              </w:rPr>
              <w:t>gali</w:t>
            </w:r>
            <w:proofErr w:type="spellEnd"/>
            <w:r w:rsidRPr="00081D6F">
              <w:rPr>
                <w:rFonts w:cs="Times New Roman"/>
                <w:color w:val="auto"/>
                <w:sz w:val="24"/>
                <w:szCs w:val="24"/>
              </w:rPr>
              <w:t xml:space="preserve"> </w:t>
            </w:r>
            <w:proofErr w:type="spellStart"/>
            <w:r w:rsidRPr="00081D6F">
              <w:rPr>
                <w:rFonts w:cs="Times New Roman"/>
                <w:color w:val="auto"/>
                <w:sz w:val="24"/>
                <w:szCs w:val="24"/>
              </w:rPr>
              <w:t>būti</w:t>
            </w:r>
            <w:proofErr w:type="spellEnd"/>
            <w:r w:rsidRPr="00081D6F">
              <w:rPr>
                <w:rFonts w:cs="Times New Roman"/>
                <w:color w:val="auto"/>
                <w:sz w:val="24"/>
                <w:szCs w:val="24"/>
              </w:rPr>
              <w:t xml:space="preserve"> </w:t>
            </w:r>
            <w:proofErr w:type="spellStart"/>
            <w:r w:rsidRPr="00081D6F">
              <w:rPr>
                <w:rFonts w:cs="Times New Roman"/>
                <w:color w:val="auto"/>
                <w:sz w:val="24"/>
                <w:szCs w:val="24"/>
              </w:rPr>
              <w:t>keičiama</w:t>
            </w:r>
            <w:proofErr w:type="spellEnd"/>
            <w:r w:rsidRPr="00081D6F">
              <w:rPr>
                <w:rFonts w:cs="Times New Roman"/>
                <w:color w:val="auto"/>
                <w:sz w:val="24"/>
                <w:szCs w:val="24"/>
              </w:rPr>
              <w:t xml:space="preserve"> </w:t>
            </w:r>
            <w:proofErr w:type="spellStart"/>
            <w:r w:rsidRPr="00081D6F">
              <w:rPr>
                <w:rFonts w:cs="Times New Roman"/>
                <w:color w:val="auto"/>
                <w:sz w:val="24"/>
                <w:szCs w:val="24"/>
              </w:rPr>
              <w:t>tik</w:t>
            </w:r>
            <w:proofErr w:type="spellEnd"/>
            <w:r w:rsidRPr="00081D6F">
              <w:rPr>
                <w:rFonts w:cs="Times New Roman"/>
                <w:color w:val="auto"/>
                <w:sz w:val="24"/>
                <w:szCs w:val="24"/>
              </w:rPr>
              <w:t xml:space="preserve"> į </w:t>
            </w:r>
            <w:proofErr w:type="spellStart"/>
            <w:r w:rsidRPr="00081D6F">
              <w:rPr>
                <w:rFonts w:cs="Times New Roman"/>
                <w:color w:val="auto"/>
                <w:sz w:val="24"/>
                <w:szCs w:val="24"/>
              </w:rPr>
              <w:t>Sutarties</w:t>
            </w:r>
            <w:proofErr w:type="spellEnd"/>
            <w:r w:rsidRPr="00081D6F">
              <w:rPr>
                <w:rFonts w:cs="Times New Roman"/>
                <w:color w:val="auto"/>
                <w:sz w:val="24"/>
                <w:szCs w:val="24"/>
              </w:rPr>
              <w:t xml:space="preserve"> </w:t>
            </w:r>
            <w:proofErr w:type="spellStart"/>
            <w:r w:rsidRPr="00081D6F">
              <w:rPr>
                <w:rFonts w:cs="Times New Roman"/>
                <w:color w:val="auto"/>
                <w:sz w:val="24"/>
                <w:szCs w:val="24"/>
              </w:rPr>
              <w:t>priede</w:t>
            </w:r>
            <w:proofErr w:type="spellEnd"/>
            <w:r w:rsidRPr="00081D6F">
              <w:rPr>
                <w:rFonts w:cs="Times New Roman"/>
                <w:color w:val="auto"/>
                <w:sz w:val="24"/>
                <w:szCs w:val="24"/>
              </w:rPr>
              <w:t xml:space="preserve"> </w:t>
            </w:r>
            <w:proofErr w:type="spellStart"/>
            <w:r w:rsidRPr="00081D6F">
              <w:rPr>
                <w:rFonts w:cs="Times New Roman"/>
                <w:color w:val="auto"/>
                <w:sz w:val="24"/>
                <w:szCs w:val="24"/>
              </w:rPr>
              <w:t>nurodytą</w:t>
            </w:r>
            <w:proofErr w:type="spellEnd"/>
            <w:r w:rsidRPr="00081D6F">
              <w:rPr>
                <w:rFonts w:cs="Times New Roman"/>
                <w:color w:val="auto"/>
                <w:sz w:val="24"/>
                <w:szCs w:val="24"/>
              </w:rPr>
              <w:t xml:space="preserve"> </w:t>
            </w:r>
            <w:proofErr w:type="spellStart"/>
            <w:r w:rsidRPr="00081D6F">
              <w:rPr>
                <w:rFonts w:cs="Times New Roman"/>
                <w:color w:val="auto"/>
                <w:sz w:val="24"/>
                <w:szCs w:val="24"/>
              </w:rPr>
              <w:t>techninę</w:t>
            </w:r>
            <w:proofErr w:type="spellEnd"/>
            <w:r w:rsidRPr="00081D6F">
              <w:rPr>
                <w:rFonts w:cs="Times New Roman"/>
                <w:color w:val="auto"/>
                <w:sz w:val="24"/>
                <w:szCs w:val="24"/>
              </w:rPr>
              <w:t xml:space="preserve"> </w:t>
            </w:r>
            <w:proofErr w:type="spellStart"/>
            <w:r w:rsidRPr="00081D6F">
              <w:rPr>
                <w:rFonts w:cs="Times New Roman"/>
                <w:color w:val="auto"/>
                <w:sz w:val="24"/>
                <w:szCs w:val="24"/>
              </w:rPr>
              <w:t>specifikaciją</w:t>
            </w:r>
            <w:proofErr w:type="spellEnd"/>
            <w:r w:rsidRPr="00081D6F">
              <w:rPr>
                <w:rFonts w:cs="Times New Roman"/>
                <w:color w:val="auto"/>
                <w:sz w:val="24"/>
                <w:szCs w:val="24"/>
              </w:rPr>
              <w:t xml:space="preserve"> </w:t>
            </w:r>
            <w:proofErr w:type="spellStart"/>
            <w:r w:rsidRPr="00081D6F">
              <w:rPr>
                <w:rFonts w:cs="Times New Roman"/>
                <w:color w:val="auto"/>
                <w:sz w:val="24"/>
                <w:szCs w:val="24"/>
              </w:rPr>
              <w:t>atitinkančią</w:t>
            </w:r>
            <w:proofErr w:type="spellEnd"/>
            <w:r w:rsidRPr="00081D6F">
              <w:rPr>
                <w:rFonts w:cs="Times New Roman"/>
                <w:color w:val="auto"/>
                <w:sz w:val="24"/>
                <w:szCs w:val="24"/>
              </w:rPr>
              <w:t xml:space="preserve"> </w:t>
            </w:r>
            <w:proofErr w:type="spellStart"/>
            <w:r w:rsidRPr="00081D6F">
              <w:rPr>
                <w:rFonts w:cs="Times New Roman"/>
                <w:color w:val="auto"/>
                <w:sz w:val="24"/>
                <w:szCs w:val="24"/>
              </w:rPr>
              <w:t>prekę</w:t>
            </w:r>
            <w:proofErr w:type="spellEnd"/>
            <w:r w:rsidRPr="00081D6F">
              <w:rPr>
                <w:rFonts w:cs="Times New Roman"/>
                <w:color w:val="auto"/>
                <w:sz w:val="24"/>
                <w:szCs w:val="24"/>
              </w:rPr>
              <w:t xml:space="preserve"> </w:t>
            </w:r>
            <w:proofErr w:type="spellStart"/>
            <w:r w:rsidRPr="00081D6F">
              <w:rPr>
                <w:rFonts w:cs="Times New Roman"/>
                <w:color w:val="auto"/>
                <w:sz w:val="24"/>
                <w:szCs w:val="24"/>
              </w:rPr>
              <w:t>nedidinant</w:t>
            </w:r>
            <w:proofErr w:type="spellEnd"/>
            <w:r w:rsidRPr="00081D6F">
              <w:rPr>
                <w:rFonts w:cs="Times New Roman"/>
                <w:color w:val="auto"/>
                <w:sz w:val="24"/>
                <w:szCs w:val="24"/>
              </w:rPr>
              <w:t xml:space="preserve"> </w:t>
            </w:r>
            <w:proofErr w:type="spellStart"/>
            <w:r w:rsidRPr="00081D6F">
              <w:rPr>
                <w:rFonts w:cs="Times New Roman"/>
                <w:color w:val="auto"/>
                <w:sz w:val="24"/>
                <w:szCs w:val="24"/>
              </w:rPr>
              <w:t>Sutarties</w:t>
            </w:r>
            <w:proofErr w:type="spellEnd"/>
            <w:r w:rsidRPr="00081D6F">
              <w:rPr>
                <w:rFonts w:cs="Times New Roman"/>
                <w:color w:val="auto"/>
                <w:sz w:val="24"/>
                <w:szCs w:val="24"/>
              </w:rPr>
              <w:t xml:space="preserve"> </w:t>
            </w:r>
            <w:proofErr w:type="spellStart"/>
            <w:r w:rsidRPr="00081D6F">
              <w:rPr>
                <w:rFonts w:cs="Times New Roman"/>
                <w:color w:val="auto"/>
                <w:sz w:val="24"/>
                <w:szCs w:val="24"/>
              </w:rPr>
              <w:t>priede</w:t>
            </w:r>
            <w:proofErr w:type="spellEnd"/>
            <w:r w:rsidRPr="00081D6F">
              <w:rPr>
                <w:rFonts w:cs="Times New Roman"/>
                <w:color w:val="auto"/>
                <w:sz w:val="24"/>
                <w:szCs w:val="24"/>
              </w:rPr>
              <w:t xml:space="preserve"> </w:t>
            </w:r>
            <w:proofErr w:type="spellStart"/>
            <w:r w:rsidRPr="00081D6F">
              <w:rPr>
                <w:rFonts w:cs="Times New Roman"/>
                <w:color w:val="auto"/>
                <w:sz w:val="24"/>
                <w:szCs w:val="24"/>
              </w:rPr>
              <w:t>nurodyto</w:t>
            </w:r>
            <w:proofErr w:type="spellEnd"/>
            <w:r w:rsidRPr="00081D6F">
              <w:rPr>
                <w:rFonts w:cs="Times New Roman"/>
                <w:color w:val="auto"/>
                <w:sz w:val="24"/>
                <w:szCs w:val="24"/>
              </w:rPr>
              <w:t xml:space="preserve"> </w:t>
            </w:r>
            <w:proofErr w:type="spellStart"/>
            <w:r w:rsidRPr="00081D6F">
              <w:rPr>
                <w:rFonts w:cs="Times New Roman"/>
                <w:color w:val="auto"/>
                <w:sz w:val="24"/>
                <w:szCs w:val="24"/>
              </w:rPr>
              <w:t>prekės</w:t>
            </w:r>
            <w:proofErr w:type="spellEnd"/>
            <w:r w:rsidRPr="00081D6F">
              <w:rPr>
                <w:rFonts w:cs="Times New Roman"/>
                <w:color w:val="auto"/>
                <w:sz w:val="24"/>
                <w:szCs w:val="24"/>
              </w:rPr>
              <w:t xml:space="preserve"> </w:t>
            </w:r>
            <w:proofErr w:type="spellStart"/>
            <w:r w:rsidRPr="00081D6F">
              <w:rPr>
                <w:rFonts w:cs="Times New Roman"/>
                <w:color w:val="auto"/>
                <w:sz w:val="24"/>
                <w:szCs w:val="24"/>
              </w:rPr>
              <w:t>įkainio</w:t>
            </w:r>
            <w:proofErr w:type="spellEnd"/>
            <w:r w:rsidRPr="00081D6F">
              <w:rPr>
                <w:rFonts w:cs="Times New Roman"/>
                <w:color w:val="auto"/>
                <w:sz w:val="24"/>
                <w:szCs w:val="24"/>
              </w:rPr>
              <w:t xml:space="preserve"> be PVM.</w:t>
            </w:r>
          </w:p>
          <w:p w14:paraId="7030EED4" w14:textId="77777777" w:rsidR="004112F4" w:rsidRDefault="004112F4" w:rsidP="004112F4">
            <w:pPr>
              <w:jc w:val="both"/>
              <w:rPr>
                <w:szCs w:val="24"/>
              </w:rPr>
            </w:pPr>
            <w:r w:rsidRPr="005F3BE7">
              <w:rPr>
                <w:szCs w:val="24"/>
              </w:rPr>
              <w:t xml:space="preserve">3.1.5. Jei prekės gamintojas nebegamina </w:t>
            </w:r>
            <w:r w:rsidRPr="005F3BE7">
              <w:rPr>
                <w:i/>
                <w:szCs w:val="24"/>
              </w:rPr>
              <w:t>Sutarties priede Nr. 1</w:t>
            </w:r>
            <w:r w:rsidRPr="005F3BE7">
              <w:rPr>
                <w:szCs w:val="24"/>
              </w:rPr>
              <w:t xml:space="preserve"> nurodytą techninę specifikaciją  atitinkančių prekių ir Pardavėjas pateikia Pirkėjui tai patvirtinantį gamintojo raštą, Pardavėjas gali pristatyti Pirkėjui kito gamintojo prekę nei nurodyta Sutarties priede Nr. 1, atitinkančią </w:t>
            </w:r>
            <w:r w:rsidRPr="005F3BE7">
              <w:rPr>
                <w:i/>
                <w:szCs w:val="24"/>
              </w:rPr>
              <w:t>Sutarties priede Nr. 1</w:t>
            </w:r>
            <w:r w:rsidRPr="005F3BE7">
              <w:rPr>
                <w:szCs w:val="24"/>
              </w:rPr>
              <w:t xml:space="preserve"> nurodytą techninę specifikaciją.</w:t>
            </w:r>
          </w:p>
          <w:p w14:paraId="316D4888" w14:textId="0CD46D53" w:rsidR="0031011F" w:rsidRPr="005F3BE7" w:rsidRDefault="0031011F" w:rsidP="0031011F">
            <w:pPr>
              <w:rPr>
                <w:color w:val="000000"/>
                <w:kern w:val="2"/>
                <w:szCs w:val="24"/>
              </w:rPr>
            </w:pPr>
          </w:p>
        </w:tc>
      </w:tr>
      <w:tr w:rsidR="00B40422" w:rsidRPr="005F3BE7" w14:paraId="4E94B321" w14:textId="77777777" w:rsidTr="005F3BE7">
        <w:trPr>
          <w:trHeight w:val="300"/>
        </w:trPr>
        <w:tc>
          <w:tcPr>
            <w:tcW w:w="2835" w:type="dxa"/>
            <w:gridSpan w:val="3"/>
          </w:tcPr>
          <w:p w14:paraId="15682D08" w14:textId="16D4B1CB" w:rsidR="00B40422" w:rsidRPr="005F3BE7" w:rsidRDefault="00B40422" w:rsidP="005220A7">
            <w:pPr>
              <w:rPr>
                <w:b/>
                <w:bCs/>
                <w:kern w:val="2"/>
                <w:szCs w:val="24"/>
              </w:rPr>
            </w:pPr>
            <w:r w:rsidRPr="005F3BE7">
              <w:rPr>
                <w:b/>
                <w:bCs/>
                <w:kern w:val="2"/>
                <w:szCs w:val="24"/>
              </w:rPr>
              <w:lastRenderedPageBreak/>
              <w:t>3.2. Pirkimo numeris</w:t>
            </w:r>
          </w:p>
        </w:tc>
        <w:tc>
          <w:tcPr>
            <w:tcW w:w="7371" w:type="dxa"/>
            <w:gridSpan w:val="3"/>
          </w:tcPr>
          <w:p w14:paraId="58945BDB" w14:textId="77777777" w:rsidR="00B40422" w:rsidRPr="005F3BE7" w:rsidRDefault="00B40422" w:rsidP="005220A7">
            <w:pPr>
              <w:rPr>
                <w:b/>
                <w:kern w:val="2"/>
                <w:szCs w:val="24"/>
              </w:rPr>
            </w:pPr>
          </w:p>
        </w:tc>
      </w:tr>
      <w:tr w:rsidR="00B40422" w:rsidRPr="005F3BE7" w14:paraId="3ADC2BED" w14:textId="77777777" w:rsidTr="005F3BE7">
        <w:trPr>
          <w:trHeight w:val="300"/>
        </w:trPr>
        <w:tc>
          <w:tcPr>
            <w:tcW w:w="2835" w:type="dxa"/>
            <w:gridSpan w:val="3"/>
          </w:tcPr>
          <w:p w14:paraId="39A8D946" w14:textId="77777777" w:rsidR="00B40422" w:rsidRPr="005F3BE7" w:rsidRDefault="00B40422" w:rsidP="005220A7">
            <w:pPr>
              <w:rPr>
                <w:b/>
                <w:bCs/>
                <w:kern w:val="2"/>
                <w:szCs w:val="24"/>
              </w:rPr>
            </w:pPr>
            <w:r w:rsidRPr="005F3BE7">
              <w:rPr>
                <w:b/>
                <w:bCs/>
                <w:kern w:val="2"/>
                <w:szCs w:val="24"/>
              </w:rPr>
              <w:t>3.3. Informacija apie Europos Sąjungos lėšomis finansuojamą projektą arba kitą projektą</w:t>
            </w:r>
          </w:p>
        </w:tc>
        <w:tc>
          <w:tcPr>
            <w:tcW w:w="7371" w:type="dxa"/>
            <w:gridSpan w:val="3"/>
          </w:tcPr>
          <w:p w14:paraId="1DA41591" w14:textId="77777777" w:rsidR="00B40422" w:rsidRPr="005F3BE7" w:rsidRDefault="00B40422" w:rsidP="00B24A9C">
            <w:pPr>
              <w:rPr>
                <w:kern w:val="2"/>
                <w:szCs w:val="24"/>
              </w:rPr>
            </w:pPr>
            <w:r w:rsidRPr="005F3BE7">
              <w:rPr>
                <w:kern w:val="2"/>
                <w:szCs w:val="24"/>
              </w:rPr>
              <w:t>Netaikoma</w:t>
            </w:r>
          </w:p>
        </w:tc>
      </w:tr>
      <w:tr w:rsidR="00B40422" w:rsidRPr="005F3BE7" w14:paraId="7E841382" w14:textId="77777777" w:rsidTr="005F3BE7">
        <w:trPr>
          <w:trHeight w:val="300"/>
        </w:trPr>
        <w:tc>
          <w:tcPr>
            <w:tcW w:w="10206" w:type="dxa"/>
            <w:gridSpan w:val="6"/>
          </w:tcPr>
          <w:p w14:paraId="2B8DEB2E" w14:textId="77777777" w:rsidR="00B40422" w:rsidRPr="005F3BE7" w:rsidRDefault="00B40422" w:rsidP="005220A7">
            <w:pPr>
              <w:jc w:val="center"/>
              <w:rPr>
                <w:b/>
                <w:bCs/>
                <w:kern w:val="2"/>
                <w:szCs w:val="24"/>
              </w:rPr>
            </w:pPr>
            <w:r w:rsidRPr="005F3BE7">
              <w:rPr>
                <w:b/>
                <w:bCs/>
                <w:kern w:val="2"/>
                <w:szCs w:val="24"/>
              </w:rPr>
              <w:t>4. PREKIŲ PRISTATYMO TERMINAI IR PREKIŲ PERDAVIMO - PRIĖMIMO TVARKA</w:t>
            </w:r>
          </w:p>
        </w:tc>
      </w:tr>
      <w:tr w:rsidR="00B40422" w:rsidRPr="005F3BE7" w14:paraId="431CFC2F" w14:textId="77777777" w:rsidTr="005F3BE7">
        <w:trPr>
          <w:trHeight w:val="300"/>
        </w:trPr>
        <w:tc>
          <w:tcPr>
            <w:tcW w:w="2835" w:type="dxa"/>
            <w:gridSpan w:val="3"/>
          </w:tcPr>
          <w:p w14:paraId="2BED4D3A" w14:textId="77777777" w:rsidR="00B40422" w:rsidRPr="005F3BE7" w:rsidRDefault="00B40422" w:rsidP="00B24A9C">
            <w:pPr>
              <w:rPr>
                <w:b/>
                <w:bCs/>
                <w:kern w:val="2"/>
                <w:szCs w:val="24"/>
              </w:rPr>
            </w:pPr>
            <w:r w:rsidRPr="005F3BE7">
              <w:rPr>
                <w:b/>
                <w:bCs/>
                <w:kern w:val="2"/>
                <w:szCs w:val="24"/>
              </w:rPr>
              <w:t>4.1. Prekių pristatymo terminas, kai Prekės pristatomos vienu kartu</w:t>
            </w:r>
          </w:p>
        </w:tc>
        <w:tc>
          <w:tcPr>
            <w:tcW w:w="7371" w:type="dxa"/>
            <w:gridSpan w:val="3"/>
          </w:tcPr>
          <w:p w14:paraId="49B86C3B" w14:textId="1C660A0D" w:rsidR="00B40422" w:rsidRPr="005F3BE7" w:rsidRDefault="006B6304" w:rsidP="004E0A2E">
            <w:pPr>
              <w:rPr>
                <w:szCs w:val="24"/>
              </w:rPr>
            </w:pPr>
            <w:r w:rsidRPr="005F3BE7">
              <w:rPr>
                <w:kern w:val="2"/>
                <w:szCs w:val="24"/>
              </w:rPr>
              <w:t xml:space="preserve">Tiekėjas pagal atskirą užsakymą įsipareigoja pristatyti Prekes ne vėliau kaip </w:t>
            </w:r>
            <w:r w:rsidR="000D0052" w:rsidRPr="005F3BE7">
              <w:rPr>
                <w:b/>
                <w:kern w:val="2"/>
                <w:szCs w:val="24"/>
              </w:rPr>
              <w:t xml:space="preserve">per </w:t>
            </w:r>
            <w:r w:rsidR="0031011F">
              <w:rPr>
                <w:b/>
                <w:kern w:val="2"/>
                <w:szCs w:val="24"/>
              </w:rPr>
              <w:t>5</w:t>
            </w:r>
            <w:r w:rsidRPr="005F3BE7">
              <w:rPr>
                <w:b/>
                <w:kern w:val="2"/>
                <w:szCs w:val="24"/>
              </w:rPr>
              <w:t xml:space="preserve"> darbo dienas</w:t>
            </w:r>
            <w:r w:rsidRPr="005F3BE7">
              <w:rPr>
                <w:kern w:val="2"/>
                <w:szCs w:val="24"/>
              </w:rPr>
              <w:t xml:space="preserve"> nuo užsakymo pateikimo dienos </w:t>
            </w:r>
            <w:r w:rsidRPr="005F3BE7">
              <w:rPr>
                <w:color w:val="000000"/>
                <w:kern w:val="2"/>
                <w:szCs w:val="24"/>
              </w:rPr>
              <w:t xml:space="preserve">šiuo adresu: </w:t>
            </w:r>
            <w:r w:rsidRPr="005F3BE7">
              <w:rPr>
                <w:b/>
                <w:szCs w:val="24"/>
              </w:rPr>
              <w:t>Šiltnamių g. 29, 04130 – Vilnius</w:t>
            </w:r>
            <w:r w:rsidR="004E0A2E" w:rsidRPr="005F3BE7">
              <w:rPr>
                <w:szCs w:val="24"/>
              </w:rPr>
              <w:t>,</w:t>
            </w:r>
            <w:r w:rsidR="004E0A2E" w:rsidRPr="005F3BE7">
              <w:rPr>
                <w:b/>
                <w:szCs w:val="24"/>
              </w:rPr>
              <w:t xml:space="preserve"> Pirkėjo atsakingo asmens nurodyta patalpa</w:t>
            </w:r>
            <w:r w:rsidR="00767FE5" w:rsidRPr="005F3BE7">
              <w:rPr>
                <w:b/>
                <w:szCs w:val="24"/>
              </w:rPr>
              <w:t>.</w:t>
            </w:r>
          </w:p>
        </w:tc>
      </w:tr>
      <w:tr w:rsidR="00B40422" w:rsidRPr="005F3BE7" w14:paraId="11309948" w14:textId="77777777" w:rsidTr="005F3BE7">
        <w:trPr>
          <w:trHeight w:val="300"/>
        </w:trPr>
        <w:tc>
          <w:tcPr>
            <w:tcW w:w="2835" w:type="dxa"/>
            <w:gridSpan w:val="3"/>
          </w:tcPr>
          <w:p w14:paraId="4A036E5E" w14:textId="77777777" w:rsidR="00B40422" w:rsidRPr="005F3BE7" w:rsidRDefault="00B40422" w:rsidP="005220A7">
            <w:pPr>
              <w:rPr>
                <w:b/>
                <w:bCs/>
                <w:kern w:val="2"/>
                <w:szCs w:val="24"/>
              </w:rPr>
            </w:pPr>
            <w:r w:rsidRPr="005F3BE7">
              <w:rPr>
                <w:b/>
                <w:bCs/>
                <w:kern w:val="2"/>
                <w:szCs w:val="24"/>
              </w:rPr>
              <w:t>4.2. Prekių (ar jų dalies) pristatymo termino pratęsimas</w:t>
            </w:r>
          </w:p>
        </w:tc>
        <w:tc>
          <w:tcPr>
            <w:tcW w:w="7371" w:type="dxa"/>
            <w:gridSpan w:val="3"/>
          </w:tcPr>
          <w:p w14:paraId="00ADD715" w14:textId="77777777" w:rsidR="00B40422" w:rsidRPr="005F3BE7" w:rsidRDefault="00B40422" w:rsidP="005220A7">
            <w:pPr>
              <w:rPr>
                <w:kern w:val="2"/>
                <w:szCs w:val="24"/>
              </w:rPr>
            </w:pPr>
            <w:r w:rsidRPr="005F3BE7">
              <w:rPr>
                <w:kern w:val="2"/>
                <w:szCs w:val="24"/>
              </w:rPr>
              <w:t>Netaikoma</w:t>
            </w:r>
          </w:p>
          <w:p w14:paraId="2820E652" w14:textId="77777777" w:rsidR="00B40422" w:rsidRPr="005F3BE7" w:rsidRDefault="00B40422" w:rsidP="00122CEA">
            <w:pPr>
              <w:rPr>
                <w:kern w:val="2"/>
                <w:szCs w:val="24"/>
              </w:rPr>
            </w:pPr>
          </w:p>
        </w:tc>
      </w:tr>
      <w:tr w:rsidR="00B40422" w:rsidRPr="005F3BE7" w14:paraId="19F02811" w14:textId="77777777" w:rsidTr="005F3BE7">
        <w:trPr>
          <w:trHeight w:val="300"/>
        </w:trPr>
        <w:tc>
          <w:tcPr>
            <w:tcW w:w="2835" w:type="dxa"/>
            <w:gridSpan w:val="3"/>
          </w:tcPr>
          <w:p w14:paraId="107514B2" w14:textId="77777777" w:rsidR="00B40422" w:rsidRPr="005F3BE7" w:rsidRDefault="00B40422" w:rsidP="005220A7">
            <w:pPr>
              <w:rPr>
                <w:b/>
                <w:bCs/>
                <w:kern w:val="2"/>
                <w:szCs w:val="24"/>
              </w:rPr>
            </w:pPr>
            <w:r w:rsidRPr="005F3BE7">
              <w:rPr>
                <w:b/>
                <w:bCs/>
                <w:kern w:val="2"/>
                <w:szCs w:val="24"/>
              </w:rPr>
              <w:t>4.3. Užsakymų teikimo tvarka</w:t>
            </w:r>
          </w:p>
        </w:tc>
        <w:tc>
          <w:tcPr>
            <w:tcW w:w="7371" w:type="dxa"/>
            <w:gridSpan w:val="3"/>
          </w:tcPr>
          <w:p w14:paraId="76A7AEF7" w14:textId="78112228" w:rsidR="00B40422" w:rsidRPr="005F3BE7" w:rsidRDefault="006B6304" w:rsidP="001C1D6A">
            <w:pPr>
              <w:rPr>
                <w:kern w:val="2"/>
                <w:szCs w:val="24"/>
              </w:rPr>
            </w:pPr>
            <w:r w:rsidRPr="005F3BE7">
              <w:rPr>
                <w:kern w:val="2"/>
                <w:szCs w:val="24"/>
              </w:rPr>
              <w:t xml:space="preserve">Užsakymai teikiami </w:t>
            </w:r>
            <w:r w:rsidRPr="005F3BE7">
              <w:rPr>
                <w:b/>
                <w:kern w:val="2"/>
                <w:szCs w:val="24"/>
              </w:rPr>
              <w:t>Tiekėjo nurodytu elektroniniu paštu:</w:t>
            </w:r>
            <w:r w:rsidRPr="005F3BE7">
              <w:rPr>
                <w:kern w:val="2"/>
                <w:szCs w:val="24"/>
              </w:rPr>
              <w:t xml:space="preserve"> </w:t>
            </w:r>
            <w:r w:rsidR="001C1D6A" w:rsidRPr="005F3BE7">
              <w:rPr>
                <w:kern w:val="2"/>
                <w:szCs w:val="24"/>
              </w:rPr>
              <w:t>_________________</w:t>
            </w:r>
            <w:r w:rsidRPr="005F3BE7">
              <w:rPr>
                <w:kern w:val="2"/>
                <w:szCs w:val="24"/>
              </w:rPr>
              <w:t>.</w:t>
            </w:r>
            <w:r w:rsidR="009D0F63" w:rsidRPr="005F3BE7">
              <w:rPr>
                <w:kern w:val="2"/>
                <w:szCs w:val="24"/>
              </w:rPr>
              <w:t xml:space="preserve"> Užsakyme Pirkėjas nurodo konkrečias užsakomas prekes ir jų kiekį.</w:t>
            </w:r>
          </w:p>
        </w:tc>
      </w:tr>
      <w:tr w:rsidR="00B40422" w:rsidRPr="005F3BE7" w14:paraId="716B0922" w14:textId="77777777" w:rsidTr="005F3BE7">
        <w:trPr>
          <w:trHeight w:val="300"/>
        </w:trPr>
        <w:tc>
          <w:tcPr>
            <w:tcW w:w="2835" w:type="dxa"/>
            <w:gridSpan w:val="3"/>
          </w:tcPr>
          <w:p w14:paraId="2D3DC674" w14:textId="77777777" w:rsidR="00B40422" w:rsidRPr="005F3BE7" w:rsidRDefault="00B40422" w:rsidP="005220A7">
            <w:pPr>
              <w:rPr>
                <w:b/>
                <w:bCs/>
                <w:kern w:val="2"/>
                <w:szCs w:val="24"/>
              </w:rPr>
            </w:pPr>
            <w:r w:rsidRPr="005F3BE7">
              <w:rPr>
                <w:b/>
                <w:bCs/>
                <w:kern w:val="2"/>
                <w:szCs w:val="24"/>
              </w:rPr>
              <w:t>4.4. Dėl Prekių pristatymo dalimis vertės / apimties</w:t>
            </w:r>
          </w:p>
        </w:tc>
        <w:tc>
          <w:tcPr>
            <w:tcW w:w="7371" w:type="dxa"/>
            <w:gridSpan w:val="3"/>
          </w:tcPr>
          <w:p w14:paraId="35F32569" w14:textId="54652B86" w:rsidR="009D0F63" w:rsidRPr="00DC6CED" w:rsidRDefault="009D0F63" w:rsidP="006B6304">
            <w:pPr>
              <w:rPr>
                <w:szCs w:val="24"/>
              </w:rPr>
            </w:pPr>
            <w:r w:rsidRPr="00DC6CED">
              <w:rPr>
                <w:kern w:val="2"/>
                <w:szCs w:val="24"/>
              </w:rPr>
              <w:t xml:space="preserve">4.4.1. </w:t>
            </w:r>
            <w:r w:rsidR="006B6304" w:rsidRPr="00DC6CED">
              <w:rPr>
                <w:kern w:val="2"/>
                <w:szCs w:val="24"/>
              </w:rPr>
              <w:t xml:space="preserve">Kiekvieno Prekių užsakymo vertė turi būti ne mažesnė kaip </w:t>
            </w:r>
            <w:r w:rsidR="00DC6CED" w:rsidRPr="00DC6CED">
              <w:rPr>
                <w:kern w:val="2"/>
                <w:szCs w:val="24"/>
              </w:rPr>
              <w:t>5</w:t>
            </w:r>
            <w:r w:rsidR="006B6304" w:rsidRPr="00DC6CED">
              <w:rPr>
                <w:kern w:val="2"/>
                <w:szCs w:val="24"/>
              </w:rPr>
              <w:t xml:space="preserve">0 </w:t>
            </w:r>
            <w:r w:rsidR="00767FE5" w:rsidRPr="00DC6CED">
              <w:rPr>
                <w:kern w:val="2"/>
                <w:szCs w:val="24"/>
              </w:rPr>
              <w:t>(</w:t>
            </w:r>
            <w:r w:rsidR="00DC6CED" w:rsidRPr="00DC6CED">
              <w:rPr>
                <w:kern w:val="2"/>
                <w:szCs w:val="24"/>
              </w:rPr>
              <w:t>penkiasdešimt</w:t>
            </w:r>
            <w:r w:rsidR="006B6304" w:rsidRPr="00DC6CED">
              <w:rPr>
                <w:kern w:val="2"/>
                <w:szCs w:val="24"/>
              </w:rPr>
              <w:t>) Eur be PVM</w:t>
            </w:r>
            <w:r w:rsidRPr="00DC6CED">
              <w:rPr>
                <w:kern w:val="2"/>
                <w:szCs w:val="24"/>
              </w:rPr>
              <w:t xml:space="preserve">, </w:t>
            </w:r>
            <w:r w:rsidRPr="00DC6CED">
              <w:rPr>
                <w:szCs w:val="24"/>
              </w:rPr>
              <w:t>išskyrus šiuos atvejus:</w:t>
            </w:r>
          </w:p>
          <w:p w14:paraId="4BEEFBBE" w14:textId="77777777" w:rsidR="006B6304" w:rsidRPr="00DC6CED" w:rsidRDefault="009D0F63" w:rsidP="006B6304">
            <w:pPr>
              <w:rPr>
                <w:kern w:val="2"/>
                <w:szCs w:val="24"/>
              </w:rPr>
            </w:pPr>
            <w:r w:rsidRPr="00DC6CED">
              <w:rPr>
                <w:szCs w:val="24"/>
              </w:rPr>
              <w:t xml:space="preserve">4.4.1.1. </w:t>
            </w:r>
            <w:r w:rsidR="0031704B" w:rsidRPr="00DC6CED">
              <w:rPr>
                <w:szCs w:val="24"/>
              </w:rPr>
              <w:t>kai atliekamas paskutinis užsakymas</w:t>
            </w:r>
            <w:r w:rsidR="0031704B" w:rsidRPr="00DC6CED">
              <w:rPr>
                <w:kern w:val="2"/>
                <w:szCs w:val="24"/>
              </w:rPr>
              <w:t>;</w:t>
            </w:r>
          </w:p>
          <w:p w14:paraId="2A3C969F" w14:textId="0CEB6339" w:rsidR="00B40422" w:rsidRPr="005F3BE7" w:rsidRDefault="009D0F63" w:rsidP="00DC6CED">
            <w:pPr>
              <w:rPr>
                <w:kern w:val="2"/>
                <w:szCs w:val="24"/>
              </w:rPr>
            </w:pPr>
            <w:r w:rsidRPr="00DC6CED">
              <w:rPr>
                <w:kern w:val="2"/>
                <w:szCs w:val="24"/>
              </w:rPr>
              <w:t xml:space="preserve">4.4.1.2. </w:t>
            </w:r>
            <w:r w:rsidR="0031704B" w:rsidRPr="00DC6CED">
              <w:rPr>
                <w:szCs w:val="24"/>
              </w:rPr>
              <w:t xml:space="preserve">kai dėl mažesnės nei </w:t>
            </w:r>
            <w:r w:rsidR="00DC6CED" w:rsidRPr="00DC6CED">
              <w:rPr>
                <w:szCs w:val="24"/>
              </w:rPr>
              <w:t>5</w:t>
            </w:r>
            <w:r w:rsidR="0031704B" w:rsidRPr="00DC6CED">
              <w:rPr>
                <w:szCs w:val="24"/>
              </w:rPr>
              <w:t>0 (</w:t>
            </w:r>
            <w:r w:rsidR="00DC6CED" w:rsidRPr="00DC6CED">
              <w:rPr>
                <w:szCs w:val="24"/>
              </w:rPr>
              <w:t>penkiasdešimt</w:t>
            </w:r>
            <w:r w:rsidR="0031704B" w:rsidRPr="00DC6CED">
              <w:rPr>
                <w:szCs w:val="24"/>
              </w:rPr>
              <w:t>) be PVM užsakymo vertės Šalys susitaria abipusiu sutarimu.</w:t>
            </w:r>
          </w:p>
        </w:tc>
      </w:tr>
      <w:tr w:rsidR="00B40422" w:rsidRPr="005F3BE7" w14:paraId="02290815" w14:textId="77777777" w:rsidTr="005F3BE7">
        <w:trPr>
          <w:trHeight w:val="300"/>
        </w:trPr>
        <w:tc>
          <w:tcPr>
            <w:tcW w:w="2835" w:type="dxa"/>
            <w:gridSpan w:val="3"/>
          </w:tcPr>
          <w:p w14:paraId="324A401C" w14:textId="77777777" w:rsidR="00B40422" w:rsidRPr="005F3BE7" w:rsidRDefault="00B40422" w:rsidP="005220A7">
            <w:pPr>
              <w:rPr>
                <w:b/>
                <w:bCs/>
                <w:kern w:val="2"/>
                <w:szCs w:val="24"/>
              </w:rPr>
            </w:pPr>
            <w:r w:rsidRPr="005F3BE7">
              <w:rPr>
                <w:b/>
                <w:bCs/>
                <w:kern w:val="2"/>
                <w:szCs w:val="24"/>
              </w:rPr>
              <w:t xml:space="preserve">4.5. Kartu su Prekėmis pateikiami dokumentai </w:t>
            </w:r>
          </w:p>
        </w:tc>
        <w:tc>
          <w:tcPr>
            <w:tcW w:w="7371" w:type="dxa"/>
            <w:gridSpan w:val="3"/>
          </w:tcPr>
          <w:p w14:paraId="658A353B" w14:textId="77777777" w:rsidR="00B40422" w:rsidRPr="005F3BE7" w:rsidRDefault="006B6304" w:rsidP="00BA3ADA">
            <w:pPr>
              <w:jc w:val="both"/>
              <w:rPr>
                <w:kern w:val="2"/>
                <w:szCs w:val="24"/>
              </w:rPr>
            </w:pPr>
            <w:r w:rsidRPr="005F3BE7">
              <w:rPr>
                <w:kern w:val="2"/>
                <w:szCs w:val="24"/>
              </w:rPr>
              <w:t xml:space="preserve">Kartu su Prekėmis pateikiami šie dokumentai: </w:t>
            </w:r>
            <w:r w:rsidRPr="005F3BE7">
              <w:rPr>
                <w:bCs/>
                <w:kern w:val="2"/>
                <w:szCs w:val="24"/>
              </w:rPr>
              <w:t>Sąskaita</w:t>
            </w:r>
            <w:r w:rsidRPr="005F3BE7">
              <w:rPr>
                <w:b/>
                <w:kern w:val="2"/>
                <w:szCs w:val="24"/>
              </w:rPr>
              <w:t>.</w:t>
            </w:r>
            <w:r w:rsidRPr="005F3BE7">
              <w:rPr>
                <w:kern w:val="2"/>
                <w:szCs w:val="24"/>
              </w:rPr>
              <w:t xml:space="preserve"> Tiekėjui nepateikus nurodytų dokumentų, laikoma, kad Prekės neatitinka Sutartyje nustatytų reikalavimų.</w:t>
            </w:r>
          </w:p>
        </w:tc>
      </w:tr>
      <w:tr w:rsidR="00B40422" w:rsidRPr="005F3BE7" w14:paraId="3D1CD205" w14:textId="77777777" w:rsidTr="005F3BE7">
        <w:trPr>
          <w:trHeight w:val="300"/>
        </w:trPr>
        <w:tc>
          <w:tcPr>
            <w:tcW w:w="10206" w:type="dxa"/>
            <w:gridSpan w:val="6"/>
          </w:tcPr>
          <w:p w14:paraId="7B27B377" w14:textId="77777777" w:rsidR="00B40422" w:rsidRPr="005F3BE7" w:rsidRDefault="00B40422" w:rsidP="005220A7">
            <w:pPr>
              <w:jc w:val="center"/>
              <w:rPr>
                <w:b/>
                <w:bCs/>
                <w:kern w:val="2"/>
                <w:szCs w:val="24"/>
              </w:rPr>
            </w:pPr>
            <w:r w:rsidRPr="005F3BE7">
              <w:rPr>
                <w:b/>
                <w:bCs/>
                <w:kern w:val="2"/>
                <w:szCs w:val="24"/>
              </w:rPr>
              <w:t>5. SUTARTIES KAINA IR ATSISKAITYMO TVARKA</w:t>
            </w:r>
          </w:p>
        </w:tc>
      </w:tr>
      <w:tr w:rsidR="00B40422" w:rsidRPr="005F3BE7" w14:paraId="2D707C7B" w14:textId="77777777" w:rsidTr="005F3BE7">
        <w:trPr>
          <w:trHeight w:val="300"/>
        </w:trPr>
        <w:tc>
          <w:tcPr>
            <w:tcW w:w="2835" w:type="dxa"/>
            <w:gridSpan w:val="3"/>
            <w:shd w:val="clear" w:color="auto" w:fill="auto"/>
          </w:tcPr>
          <w:p w14:paraId="15B1E90E" w14:textId="77777777" w:rsidR="00B40422" w:rsidRPr="005F3BE7" w:rsidRDefault="00B40422" w:rsidP="005220A7">
            <w:pPr>
              <w:rPr>
                <w:b/>
                <w:bCs/>
                <w:kern w:val="2"/>
                <w:szCs w:val="24"/>
              </w:rPr>
            </w:pPr>
            <w:r w:rsidRPr="005F3BE7">
              <w:rPr>
                <w:b/>
                <w:bCs/>
                <w:kern w:val="2"/>
                <w:szCs w:val="24"/>
              </w:rPr>
              <w:t>5.1. Sutarčiai taikomas kainos apskaičiavimo būdas</w:t>
            </w:r>
          </w:p>
        </w:tc>
        <w:tc>
          <w:tcPr>
            <w:tcW w:w="7371" w:type="dxa"/>
            <w:gridSpan w:val="3"/>
            <w:shd w:val="clear" w:color="auto" w:fill="auto"/>
          </w:tcPr>
          <w:p w14:paraId="65466C64" w14:textId="77777777" w:rsidR="006B6304" w:rsidRPr="005F3BE7" w:rsidRDefault="006B6304" w:rsidP="006B6304">
            <w:pPr>
              <w:rPr>
                <w:kern w:val="2"/>
                <w:szCs w:val="24"/>
              </w:rPr>
            </w:pPr>
            <w:r w:rsidRPr="005F3BE7">
              <w:rPr>
                <w:kern w:val="2"/>
                <w:szCs w:val="24"/>
              </w:rPr>
              <w:t>Fiksuoto įkainio kainodara</w:t>
            </w:r>
          </w:p>
          <w:p w14:paraId="59B91BE8" w14:textId="77777777" w:rsidR="00B40422" w:rsidRPr="005F3BE7" w:rsidRDefault="00B40422" w:rsidP="001B4A7D">
            <w:pPr>
              <w:rPr>
                <w:color w:val="4472C4"/>
                <w:kern w:val="2"/>
                <w:szCs w:val="24"/>
              </w:rPr>
            </w:pPr>
          </w:p>
        </w:tc>
      </w:tr>
      <w:tr w:rsidR="00B40422" w:rsidRPr="005F3BE7" w14:paraId="5FAB654D" w14:textId="77777777" w:rsidTr="005F3BE7">
        <w:trPr>
          <w:trHeight w:val="1518"/>
        </w:trPr>
        <w:tc>
          <w:tcPr>
            <w:tcW w:w="2835" w:type="dxa"/>
            <w:gridSpan w:val="3"/>
          </w:tcPr>
          <w:p w14:paraId="1C69B2CF" w14:textId="18634921" w:rsidR="00B40422" w:rsidRPr="005F3BE7" w:rsidRDefault="006B6304" w:rsidP="005F3BE7">
            <w:pPr>
              <w:rPr>
                <w:b/>
                <w:bCs/>
                <w:kern w:val="2"/>
                <w:szCs w:val="24"/>
              </w:rPr>
            </w:pPr>
            <w:r w:rsidRPr="005F3BE7">
              <w:rPr>
                <w:b/>
                <w:bCs/>
                <w:kern w:val="2"/>
                <w:szCs w:val="24"/>
              </w:rPr>
              <w:lastRenderedPageBreak/>
              <w:t>5.2. Pradinės Sutarties vertė ir Sutarties kaina, kai taikoma fiksuoto įkainio kainodara</w:t>
            </w:r>
          </w:p>
        </w:tc>
        <w:tc>
          <w:tcPr>
            <w:tcW w:w="7371" w:type="dxa"/>
            <w:gridSpan w:val="3"/>
          </w:tcPr>
          <w:p w14:paraId="1DFD770F" w14:textId="77777777" w:rsidR="006B6304" w:rsidRPr="005F3BE7" w:rsidRDefault="00EA5FEB" w:rsidP="006B6304">
            <w:pPr>
              <w:jc w:val="both"/>
              <w:rPr>
                <w:kern w:val="2"/>
                <w:szCs w:val="24"/>
              </w:rPr>
            </w:pPr>
            <w:r w:rsidRPr="005F3BE7">
              <w:rPr>
                <w:kern w:val="2"/>
                <w:szCs w:val="24"/>
              </w:rPr>
              <w:t xml:space="preserve">Pradinės Sutarties vertė yra </w:t>
            </w:r>
            <w:r w:rsidR="004E0A2E" w:rsidRPr="005F3BE7">
              <w:rPr>
                <w:kern w:val="2"/>
                <w:szCs w:val="24"/>
              </w:rPr>
              <w:t>_____________</w:t>
            </w:r>
            <w:r w:rsidR="006B6304" w:rsidRPr="005F3BE7">
              <w:rPr>
                <w:kern w:val="2"/>
                <w:szCs w:val="24"/>
              </w:rPr>
              <w:t xml:space="preserve"> Eur, (</w:t>
            </w:r>
            <w:r w:rsidR="004E0A2E" w:rsidRPr="005F3BE7">
              <w:rPr>
                <w:kern w:val="2"/>
                <w:szCs w:val="24"/>
              </w:rPr>
              <w:t>__</w:t>
            </w:r>
            <w:r w:rsidR="00686BD1" w:rsidRPr="005F3BE7">
              <w:rPr>
                <w:kern w:val="2"/>
                <w:szCs w:val="24"/>
              </w:rPr>
              <w:t xml:space="preserve">eurų, </w:t>
            </w:r>
            <w:r w:rsidR="004E0A2E" w:rsidRPr="005F3BE7">
              <w:rPr>
                <w:kern w:val="2"/>
                <w:szCs w:val="24"/>
              </w:rPr>
              <w:t>__</w:t>
            </w:r>
            <w:r w:rsidR="00686BD1" w:rsidRPr="005F3BE7">
              <w:rPr>
                <w:kern w:val="2"/>
                <w:szCs w:val="24"/>
              </w:rPr>
              <w:t xml:space="preserve"> ct.</w:t>
            </w:r>
            <w:r w:rsidR="006B6304" w:rsidRPr="005F3BE7">
              <w:rPr>
                <w:kern w:val="2"/>
                <w:szCs w:val="24"/>
              </w:rPr>
              <w:t xml:space="preserve">) be PVM. </w:t>
            </w:r>
          </w:p>
          <w:p w14:paraId="1FCD3558" w14:textId="77777777" w:rsidR="006B6304" w:rsidRPr="005F3BE7" w:rsidRDefault="00EA5FEB" w:rsidP="006B6304">
            <w:pPr>
              <w:jc w:val="both"/>
              <w:rPr>
                <w:kern w:val="2"/>
                <w:szCs w:val="24"/>
              </w:rPr>
            </w:pPr>
            <w:r w:rsidRPr="005F3BE7">
              <w:rPr>
                <w:kern w:val="2"/>
                <w:szCs w:val="24"/>
              </w:rPr>
              <w:t xml:space="preserve">PVM sudaro </w:t>
            </w:r>
            <w:r w:rsidR="004E0A2E" w:rsidRPr="005F3BE7">
              <w:rPr>
                <w:b/>
                <w:kern w:val="2"/>
                <w:szCs w:val="24"/>
              </w:rPr>
              <w:t>________</w:t>
            </w:r>
            <w:r w:rsidR="006B6304" w:rsidRPr="005F3BE7">
              <w:rPr>
                <w:kern w:val="2"/>
                <w:szCs w:val="24"/>
              </w:rPr>
              <w:t xml:space="preserve"> Eur, (</w:t>
            </w:r>
            <w:r w:rsidR="00686BD1" w:rsidRPr="005F3BE7">
              <w:rPr>
                <w:kern w:val="2"/>
                <w:szCs w:val="24"/>
              </w:rPr>
              <w:t xml:space="preserve">eurai, </w:t>
            </w:r>
            <w:r w:rsidR="004E0A2E" w:rsidRPr="005F3BE7">
              <w:rPr>
                <w:kern w:val="2"/>
                <w:szCs w:val="24"/>
              </w:rPr>
              <w:t>__</w:t>
            </w:r>
            <w:r w:rsidR="00686BD1" w:rsidRPr="005F3BE7">
              <w:rPr>
                <w:kern w:val="2"/>
                <w:szCs w:val="24"/>
              </w:rPr>
              <w:t>ct.</w:t>
            </w:r>
            <w:r w:rsidR="006B6304" w:rsidRPr="005F3BE7">
              <w:rPr>
                <w:kern w:val="2"/>
                <w:szCs w:val="24"/>
              </w:rPr>
              <w:t>).</w:t>
            </w:r>
          </w:p>
          <w:p w14:paraId="1E8441F8" w14:textId="77777777" w:rsidR="006B6304" w:rsidRPr="005F3BE7" w:rsidRDefault="00EA5FEB" w:rsidP="006B6304">
            <w:pPr>
              <w:jc w:val="both"/>
              <w:rPr>
                <w:kern w:val="2"/>
                <w:szCs w:val="24"/>
              </w:rPr>
            </w:pPr>
            <w:r w:rsidRPr="005F3BE7">
              <w:rPr>
                <w:kern w:val="2"/>
                <w:szCs w:val="24"/>
              </w:rPr>
              <w:t xml:space="preserve">Sutarties kaina yra </w:t>
            </w:r>
            <w:r w:rsidR="004E0A2E" w:rsidRPr="005F3BE7">
              <w:rPr>
                <w:kern w:val="2"/>
                <w:szCs w:val="24"/>
              </w:rPr>
              <w:t>_____________</w:t>
            </w:r>
            <w:r w:rsidR="006B6304" w:rsidRPr="005F3BE7">
              <w:rPr>
                <w:kern w:val="2"/>
                <w:szCs w:val="24"/>
              </w:rPr>
              <w:t xml:space="preserve">Eur, </w:t>
            </w:r>
            <w:r w:rsidR="003E4A4C" w:rsidRPr="005F3BE7">
              <w:rPr>
                <w:kern w:val="2"/>
                <w:szCs w:val="24"/>
              </w:rPr>
              <w:t>(</w:t>
            </w:r>
            <w:r w:rsidR="004E0A2E" w:rsidRPr="005F3BE7">
              <w:rPr>
                <w:kern w:val="2"/>
                <w:szCs w:val="24"/>
              </w:rPr>
              <w:t>____e</w:t>
            </w:r>
            <w:r w:rsidR="00686BD1" w:rsidRPr="005F3BE7">
              <w:rPr>
                <w:kern w:val="2"/>
                <w:szCs w:val="24"/>
              </w:rPr>
              <w:t xml:space="preserve">urai, </w:t>
            </w:r>
            <w:r w:rsidR="004E0A2E" w:rsidRPr="005F3BE7">
              <w:rPr>
                <w:kern w:val="2"/>
                <w:szCs w:val="24"/>
              </w:rPr>
              <w:t>__c</w:t>
            </w:r>
            <w:r w:rsidR="00686BD1" w:rsidRPr="005F3BE7">
              <w:rPr>
                <w:kern w:val="2"/>
                <w:szCs w:val="24"/>
              </w:rPr>
              <w:t>t.</w:t>
            </w:r>
            <w:r w:rsidR="006B6304" w:rsidRPr="005F3BE7">
              <w:rPr>
                <w:kern w:val="2"/>
                <w:szCs w:val="24"/>
              </w:rPr>
              <w:t>) Eur su PVM.</w:t>
            </w:r>
          </w:p>
          <w:p w14:paraId="7DEA4D4D" w14:textId="049BF66E" w:rsidR="006B6304" w:rsidRPr="005F3BE7" w:rsidRDefault="006B6304" w:rsidP="006B6304">
            <w:pPr>
              <w:jc w:val="both"/>
              <w:rPr>
                <w:kern w:val="2"/>
                <w:szCs w:val="24"/>
              </w:rPr>
            </w:pPr>
            <w:r w:rsidRPr="005F3BE7">
              <w:rPr>
                <w:kern w:val="2"/>
                <w:szCs w:val="24"/>
              </w:rPr>
              <w:t xml:space="preserve">Šioje Sutartyje Pradinės Sutarties vertė yra lygi Tiekėjo pasiūlymo kainai be PVM, apskaičiuotai sudauginus </w:t>
            </w:r>
            <w:r w:rsidRPr="005F3BE7">
              <w:rPr>
                <w:b/>
                <w:kern w:val="2"/>
                <w:szCs w:val="24"/>
              </w:rPr>
              <w:t>maksimalų Prekių kiekį iš Tiekėjo pasiūlyto įkainio be PVM</w:t>
            </w:r>
            <w:r w:rsidRPr="005F3BE7">
              <w:rPr>
                <w:kern w:val="2"/>
                <w:szCs w:val="24"/>
              </w:rPr>
              <w:t xml:space="preserve">. Pirkėjas perka Prekes pagal poreikį Sutartyje arba jos priede Nr.1  nurodytais įkainiais, neviršijant jame nurodyto Prekių maksimalaus kiekio. </w:t>
            </w:r>
          </w:p>
          <w:p w14:paraId="20A471B8" w14:textId="77777777" w:rsidR="00B40422" w:rsidRPr="005F3BE7" w:rsidRDefault="006B6304" w:rsidP="006B6304">
            <w:pPr>
              <w:jc w:val="both"/>
              <w:rPr>
                <w:b/>
                <w:color w:val="FF0000"/>
                <w:kern w:val="2"/>
                <w:szCs w:val="24"/>
              </w:rPr>
            </w:pPr>
            <w:r w:rsidRPr="005F3BE7">
              <w:rPr>
                <w:b/>
                <w:kern w:val="2"/>
                <w:szCs w:val="24"/>
              </w:rPr>
              <w:t>Pirkėjas neįsipareigoja išpirkti maksimalaus Prekių kiekio ar bet kokios jo dalies.</w:t>
            </w:r>
          </w:p>
        </w:tc>
      </w:tr>
      <w:tr w:rsidR="00B40422" w:rsidRPr="005F3BE7" w14:paraId="3C4EF053" w14:textId="77777777" w:rsidTr="005F3BE7">
        <w:trPr>
          <w:trHeight w:val="300"/>
        </w:trPr>
        <w:tc>
          <w:tcPr>
            <w:tcW w:w="2835" w:type="dxa"/>
            <w:gridSpan w:val="3"/>
          </w:tcPr>
          <w:p w14:paraId="4D5A236C" w14:textId="77777777" w:rsidR="00B40422" w:rsidRPr="005F3BE7" w:rsidRDefault="00B40422" w:rsidP="002310C2">
            <w:pPr>
              <w:rPr>
                <w:kern w:val="2"/>
                <w:szCs w:val="24"/>
              </w:rPr>
            </w:pPr>
            <w:r w:rsidRPr="005F3BE7">
              <w:rPr>
                <w:b/>
                <w:bCs/>
                <w:kern w:val="2"/>
                <w:szCs w:val="24"/>
              </w:rPr>
              <w:t xml:space="preserve">5.3. Sutarties kainos / įkainių perskaičiavimas taikant </w:t>
            </w:r>
            <w:r w:rsidRPr="005F3BE7">
              <w:rPr>
                <w:b/>
                <w:bCs/>
                <w:kern w:val="2"/>
                <w:szCs w:val="24"/>
                <w:u w:val="single"/>
              </w:rPr>
              <w:t>peržiūros</w:t>
            </w:r>
            <w:r w:rsidRPr="005F3BE7">
              <w:rPr>
                <w:b/>
                <w:bCs/>
                <w:kern w:val="2"/>
                <w:szCs w:val="24"/>
              </w:rPr>
              <w:t xml:space="preserve"> taisykles</w:t>
            </w:r>
          </w:p>
        </w:tc>
        <w:tc>
          <w:tcPr>
            <w:tcW w:w="7371" w:type="dxa"/>
            <w:gridSpan w:val="3"/>
          </w:tcPr>
          <w:p w14:paraId="160DC805" w14:textId="77777777" w:rsidR="00B40422" w:rsidRPr="005F3BE7" w:rsidRDefault="00B40422" w:rsidP="005220A7">
            <w:pPr>
              <w:rPr>
                <w:kern w:val="2"/>
                <w:szCs w:val="24"/>
              </w:rPr>
            </w:pPr>
            <w:r w:rsidRPr="005F3BE7">
              <w:rPr>
                <w:kern w:val="2"/>
                <w:szCs w:val="24"/>
              </w:rPr>
              <w:t>Sutarties kaina</w:t>
            </w:r>
            <w:r w:rsidR="008475EC" w:rsidRPr="005F3BE7">
              <w:rPr>
                <w:kern w:val="2"/>
                <w:szCs w:val="24"/>
              </w:rPr>
              <w:t xml:space="preserve"> </w:t>
            </w:r>
            <w:r w:rsidRPr="005F3BE7">
              <w:rPr>
                <w:kern w:val="2"/>
                <w:szCs w:val="24"/>
              </w:rPr>
              <w:t>bus perskaičiuojam</w:t>
            </w:r>
            <w:r w:rsidR="00AE1102" w:rsidRPr="005F3BE7">
              <w:rPr>
                <w:kern w:val="2"/>
                <w:szCs w:val="24"/>
              </w:rPr>
              <w:t>a</w:t>
            </w:r>
            <w:r w:rsidRPr="005F3BE7">
              <w:rPr>
                <w:kern w:val="2"/>
                <w:szCs w:val="24"/>
              </w:rPr>
              <w:t>:</w:t>
            </w:r>
          </w:p>
          <w:p w14:paraId="29BF1CDE" w14:textId="77777777" w:rsidR="00B40422" w:rsidRPr="005F3BE7" w:rsidRDefault="00B40422" w:rsidP="002310C2">
            <w:pPr>
              <w:rPr>
                <w:kern w:val="2"/>
                <w:szCs w:val="24"/>
              </w:rPr>
            </w:pPr>
            <w:r w:rsidRPr="005F3BE7">
              <w:rPr>
                <w:kern w:val="2"/>
                <w:szCs w:val="24"/>
              </w:rPr>
              <w:t>5.3.1. dėl PVM tarifo pasikeitimo</w:t>
            </w:r>
            <w:r w:rsidR="00AE1102" w:rsidRPr="005F3BE7">
              <w:rPr>
                <w:kern w:val="2"/>
                <w:szCs w:val="24"/>
              </w:rPr>
              <w:t>.</w:t>
            </w:r>
          </w:p>
          <w:p w14:paraId="23C33B34" w14:textId="77777777" w:rsidR="006B6304" w:rsidRPr="005F3BE7" w:rsidRDefault="006B6304" w:rsidP="006B6304">
            <w:pPr>
              <w:rPr>
                <w:kern w:val="2"/>
                <w:szCs w:val="24"/>
              </w:rPr>
            </w:pPr>
            <w:r w:rsidRPr="005F3BE7">
              <w:rPr>
                <w:kern w:val="2"/>
                <w:szCs w:val="24"/>
              </w:rPr>
              <w:t>5.3.2. dėl kainų lygio pokyčio.</w:t>
            </w:r>
          </w:p>
          <w:p w14:paraId="13C30978" w14:textId="77777777" w:rsidR="006B6304" w:rsidRPr="005F3BE7" w:rsidRDefault="006B6304" w:rsidP="002310C2">
            <w:pPr>
              <w:rPr>
                <w:color w:val="FF0000"/>
                <w:kern w:val="2"/>
                <w:szCs w:val="24"/>
              </w:rPr>
            </w:pPr>
          </w:p>
        </w:tc>
      </w:tr>
      <w:tr w:rsidR="00B40422" w:rsidRPr="005F3BE7" w14:paraId="7FF41058" w14:textId="77777777" w:rsidTr="005F3BE7">
        <w:trPr>
          <w:trHeight w:val="300"/>
        </w:trPr>
        <w:tc>
          <w:tcPr>
            <w:tcW w:w="2835" w:type="dxa"/>
            <w:gridSpan w:val="3"/>
          </w:tcPr>
          <w:p w14:paraId="3B666EAE" w14:textId="77777777" w:rsidR="00B40422" w:rsidRPr="005F3BE7" w:rsidRDefault="00B40422" w:rsidP="005220A7">
            <w:pPr>
              <w:rPr>
                <w:b/>
                <w:bCs/>
                <w:kern w:val="2"/>
                <w:szCs w:val="24"/>
              </w:rPr>
            </w:pPr>
            <w:r w:rsidRPr="005F3BE7">
              <w:rPr>
                <w:b/>
                <w:bCs/>
                <w:kern w:val="2"/>
                <w:szCs w:val="24"/>
              </w:rPr>
              <w:t>5.3.1. Sutarties kainos / įkainių peržiūra dėl PVM tarifo pasikeitimo</w:t>
            </w:r>
          </w:p>
        </w:tc>
        <w:tc>
          <w:tcPr>
            <w:tcW w:w="7371" w:type="dxa"/>
            <w:gridSpan w:val="3"/>
          </w:tcPr>
          <w:p w14:paraId="63B0CA79" w14:textId="77777777" w:rsidR="00B40422" w:rsidRPr="005F3BE7" w:rsidRDefault="00B40422" w:rsidP="00EB62B0">
            <w:pPr>
              <w:jc w:val="both"/>
              <w:rPr>
                <w:kern w:val="2"/>
                <w:szCs w:val="24"/>
              </w:rPr>
            </w:pPr>
            <w:r w:rsidRPr="005F3BE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5465D1" w14:textId="77777777" w:rsidR="00B40422" w:rsidRPr="005F3BE7" w:rsidRDefault="00B40422" w:rsidP="00EB62B0">
            <w:pPr>
              <w:jc w:val="both"/>
              <w:rPr>
                <w:kern w:val="2"/>
                <w:szCs w:val="24"/>
              </w:rPr>
            </w:pPr>
          </w:p>
          <w:p w14:paraId="10D2BEF2" w14:textId="77777777" w:rsidR="00B40422" w:rsidRPr="005F3BE7" w:rsidRDefault="00B40422" w:rsidP="00EB62B0">
            <w:pPr>
              <w:jc w:val="both"/>
              <w:rPr>
                <w:kern w:val="2"/>
                <w:szCs w:val="24"/>
              </w:rPr>
            </w:pPr>
            <w:r w:rsidRPr="005F3BE7">
              <w:rPr>
                <w:kern w:val="2"/>
                <w:szCs w:val="24"/>
              </w:rPr>
              <w:t xml:space="preserve">Perskaičiavimas įforminamas Susitarimu ne vėliau kaip per </w:t>
            </w:r>
            <w:r w:rsidR="00B04F5B" w:rsidRPr="005F3BE7">
              <w:rPr>
                <w:kern w:val="2"/>
                <w:szCs w:val="24"/>
              </w:rPr>
              <w:t>30 (trisdešimt) kalendorinių dienų</w:t>
            </w:r>
            <w:r w:rsidRPr="005F3BE7">
              <w:rPr>
                <w:kern w:val="2"/>
                <w:szCs w:val="24"/>
              </w:rPr>
              <w:t xml:space="preserve"> nuo PVM mokėjimą reglamentuojančių teisės aktų pasikeitimo, kuris tampa neatskiriama Sutarties dalimi. Perskaičiuota (-</w:t>
            </w:r>
            <w:proofErr w:type="spellStart"/>
            <w:r w:rsidRPr="005F3BE7">
              <w:rPr>
                <w:kern w:val="2"/>
                <w:szCs w:val="24"/>
              </w:rPr>
              <w:t>as</w:t>
            </w:r>
            <w:proofErr w:type="spellEnd"/>
            <w:r w:rsidRPr="005F3BE7">
              <w:rPr>
                <w:kern w:val="2"/>
                <w:szCs w:val="24"/>
              </w:rPr>
              <w:t>) Sutarties kaina/įkainis taikoma (-</w:t>
            </w:r>
            <w:proofErr w:type="spellStart"/>
            <w:r w:rsidRPr="005F3BE7">
              <w:rPr>
                <w:kern w:val="2"/>
                <w:szCs w:val="24"/>
              </w:rPr>
              <w:t>as</w:t>
            </w:r>
            <w:proofErr w:type="spellEnd"/>
            <w:r w:rsidRPr="005F3BE7">
              <w:rPr>
                <w:kern w:val="2"/>
                <w:szCs w:val="24"/>
              </w:rPr>
              <w:t>) už tą Prekių dalį, kurios bus tiekiamos nuo Susitarime nurodytos dienos.</w:t>
            </w:r>
          </w:p>
        </w:tc>
      </w:tr>
      <w:tr w:rsidR="00B40422" w:rsidRPr="005F3BE7" w14:paraId="3FC171B9" w14:textId="77777777" w:rsidTr="005F3BE7">
        <w:trPr>
          <w:trHeight w:val="300"/>
        </w:trPr>
        <w:tc>
          <w:tcPr>
            <w:tcW w:w="2835" w:type="dxa"/>
            <w:gridSpan w:val="3"/>
          </w:tcPr>
          <w:p w14:paraId="5123F648" w14:textId="77777777" w:rsidR="00B40422" w:rsidRPr="005F3BE7" w:rsidRDefault="00B40422" w:rsidP="005220A7">
            <w:pPr>
              <w:rPr>
                <w:kern w:val="2"/>
                <w:szCs w:val="24"/>
              </w:rPr>
            </w:pPr>
            <w:r w:rsidRPr="005F3BE7">
              <w:rPr>
                <w:b/>
                <w:bCs/>
                <w:kern w:val="2"/>
                <w:szCs w:val="24"/>
              </w:rPr>
              <w:t>5.3.2.Sutarties kainos / įkainių peržiūra dėl kitų mokesčių, lemiančių Prekių kainos pokytį, pasikeitimo</w:t>
            </w:r>
          </w:p>
        </w:tc>
        <w:tc>
          <w:tcPr>
            <w:tcW w:w="7371" w:type="dxa"/>
            <w:gridSpan w:val="3"/>
          </w:tcPr>
          <w:p w14:paraId="6BABFACD" w14:textId="77777777" w:rsidR="00B40422" w:rsidRPr="005F3BE7" w:rsidRDefault="00B40422" w:rsidP="00501386">
            <w:pPr>
              <w:rPr>
                <w:kern w:val="2"/>
                <w:szCs w:val="24"/>
              </w:rPr>
            </w:pPr>
            <w:r w:rsidRPr="005F3BE7">
              <w:rPr>
                <w:kern w:val="2"/>
                <w:szCs w:val="24"/>
              </w:rPr>
              <w:t>Netaikoma</w:t>
            </w:r>
          </w:p>
        </w:tc>
      </w:tr>
      <w:tr w:rsidR="00B40422" w:rsidRPr="005F3BE7" w14:paraId="601572FE" w14:textId="77777777" w:rsidTr="005F3BE7">
        <w:trPr>
          <w:trHeight w:val="300"/>
        </w:trPr>
        <w:tc>
          <w:tcPr>
            <w:tcW w:w="2835" w:type="dxa"/>
            <w:gridSpan w:val="3"/>
          </w:tcPr>
          <w:p w14:paraId="7B34ABBB" w14:textId="77777777" w:rsidR="00B40422" w:rsidRPr="005F3BE7" w:rsidRDefault="00B40422" w:rsidP="005220A7">
            <w:pPr>
              <w:rPr>
                <w:b/>
                <w:bCs/>
                <w:kern w:val="2"/>
                <w:szCs w:val="24"/>
              </w:rPr>
            </w:pPr>
            <w:r w:rsidRPr="005F3BE7">
              <w:rPr>
                <w:b/>
                <w:bCs/>
                <w:kern w:val="2"/>
                <w:szCs w:val="24"/>
              </w:rPr>
              <w:t>5.3.3. Sutarties kainos / įkainių peržiūra dėl kainų lygio pokyčio</w:t>
            </w:r>
          </w:p>
          <w:p w14:paraId="2EAD29DC" w14:textId="77777777" w:rsidR="00B40422" w:rsidRPr="005F3BE7" w:rsidRDefault="00B40422" w:rsidP="005220A7">
            <w:pPr>
              <w:rPr>
                <w:b/>
                <w:bCs/>
                <w:kern w:val="2"/>
                <w:szCs w:val="24"/>
              </w:rPr>
            </w:pPr>
          </w:p>
        </w:tc>
        <w:tc>
          <w:tcPr>
            <w:tcW w:w="7371" w:type="dxa"/>
            <w:gridSpan w:val="3"/>
          </w:tcPr>
          <w:p w14:paraId="442B9964" w14:textId="77777777" w:rsidR="00507CB7" w:rsidRPr="005F3BE7" w:rsidRDefault="006B6304" w:rsidP="00507CB7">
            <w:pPr>
              <w:tabs>
                <w:tab w:val="left" w:pos="0"/>
                <w:tab w:val="left" w:pos="851"/>
                <w:tab w:val="left" w:pos="1260"/>
                <w:tab w:val="left" w:pos="1800"/>
                <w:tab w:val="left" w:pos="2092"/>
              </w:tabs>
              <w:suppressAutoHyphens/>
              <w:autoSpaceDN w:val="0"/>
              <w:jc w:val="both"/>
              <w:textAlignment w:val="baseline"/>
              <w:rPr>
                <w:rFonts w:eastAsia="Calibri"/>
                <w:szCs w:val="24"/>
              </w:rPr>
            </w:pPr>
            <w:r w:rsidRPr="005F3BE7">
              <w:rPr>
                <w:kern w:val="2"/>
                <w:szCs w:val="24"/>
              </w:rPr>
              <w:t>5.3.3.1</w:t>
            </w:r>
            <w:r w:rsidR="00D821C1" w:rsidRPr="005F3BE7">
              <w:rPr>
                <w:kern w:val="2"/>
                <w:szCs w:val="24"/>
              </w:rPr>
              <w:t xml:space="preserve">. </w:t>
            </w:r>
            <w:r w:rsidRPr="005F3BE7">
              <w:rPr>
                <w:rFonts w:eastAsia="Calibri"/>
                <w:szCs w:val="24"/>
              </w:rPr>
              <w:t>Šalis, inicijuojanti prekių įkainio pasikeitimą, privalo pateikti tinkamus įrodymus, pagrindžiančius Sutartyje nurodytų aplinkybių, suteikiančių teisę keisti prekės įkainį, egzistavimą.</w:t>
            </w:r>
          </w:p>
          <w:p w14:paraId="57A85B35" w14:textId="77777777" w:rsidR="006B6304" w:rsidRPr="005F3BE7" w:rsidRDefault="006B6304" w:rsidP="00507CB7">
            <w:pPr>
              <w:tabs>
                <w:tab w:val="left" w:pos="0"/>
                <w:tab w:val="left" w:pos="851"/>
                <w:tab w:val="left" w:pos="1260"/>
                <w:tab w:val="left" w:pos="1800"/>
                <w:tab w:val="left" w:pos="2092"/>
              </w:tabs>
              <w:suppressAutoHyphens/>
              <w:autoSpaceDN w:val="0"/>
              <w:jc w:val="both"/>
              <w:textAlignment w:val="baseline"/>
              <w:rPr>
                <w:rFonts w:eastAsia="Calibri"/>
                <w:szCs w:val="24"/>
              </w:rPr>
            </w:pPr>
            <w:r w:rsidRPr="005F3BE7">
              <w:rPr>
                <w:rFonts w:eastAsia="Calibri"/>
                <w:bCs/>
                <w:szCs w:val="24"/>
              </w:rPr>
              <w:t>5.3.3.2</w:t>
            </w:r>
            <w:r w:rsidRPr="005F3BE7">
              <w:rPr>
                <w:rFonts w:eastAsia="Calibri"/>
                <w:szCs w:val="24"/>
              </w:rPr>
              <w:t xml:space="preserve">Sutartyje nurodytos kainos/įkainiai gali būti perskaičiuojami, jeigu Lietuvos Respublikos statistikos departamento (www.stat.gov.lt) skelbiamo ūkio subjektams suteiktų </w:t>
            </w:r>
            <w:r w:rsidRPr="005F3BE7">
              <w:rPr>
                <w:rFonts w:eastAsia="Calibri"/>
                <w:b/>
                <w:szCs w:val="24"/>
              </w:rPr>
              <w:t xml:space="preserve">prekių kainų indekso </w:t>
            </w:r>
            <w:r w:rsidR="004E0A2E" w:rsidRPr="005F3BE7">
              <w:rPr>
                <w:b/>
                <w:szCs w:val="24"/>
              </w:rPr>
              <w:t>„0611 Farmacijos gaminiai”</w:t>
            </w:r>
            <w:r w:rsidR="004E0A2E" w:rsidRPr="005F3BE7">
              <w:rPr>
                <w:szCs w:val="24"/>
              </w:rPr>
              <w:t xml:space="preserve"> </w:t>
            </w:r>
            <w:r w:rsidRPr="005F3BE7">
              <w:rPr>
                <w:rFonts w:eastAsia="Calibri"/>
                <w:b/>
                <w:szCs w:val="24"/>
              </w:rPr>
              <w:t xml:space="preserve"> (toliau – Indeksas) reikšmė pakinta daugiau kaip 10 procentų </w:t>
            </w:r>
            <w:r w:rsidRPr="005F3BE7">
              <w:rPr>
                <w:rFonts w:eastAsia="Calibri"/>
                <w:szCs w:val="24"/>
              </w:rPr>
              <w:t>nuo Sutarties įsigaliojimo arba nuo paskutinio Susitarimo dėl kainos perskaičiavimo įsigaliojimo dienos, jeigu kaina jau buvo perskaičiuota.</w:t>
            </w:r>
          </w:p>
          <w:p w14:paraId="70BFDDD6" w14:textId="77777777" w:rsidR="006B6304" w:rsidRPr="005F3BE7" w:rsidRDefault="006B6304" w:rsidP="006B6304">
            <w:pPr>
              <w:pStyle w:val="Body2"/>
              <w:rPr>
                <w:rFonts w:eastAsia="Calibri" w:cs="Times New Roman"/>
                <w:sz w:val="24"/>
                <w:szCs w:val="24"/>
                <w:lang w:val="lt-LT"/>
              </w:rPr>
            </w:pPr>
            <w:r w:rsidRPr="005F3BE7">
              <w:rPr>
                <w:rFonts w:eastAsia="Calibri" w:cs="Times New Roman"/>
                <w:sz w:val="24"/>
                <w:szCs w:val="24"/>
                <w:lang w:val="lt-LT"/>
              </w:rPr>
              <w:t>5.3.3.3. Sutarties kaina perskaičiuojama dėl Indekso pokyčio, pagal Sutartį neišpirktų prekių vertę padauginant iš Indekso pokyčio koeficiento, kuris apskaičiuojamas pagal toliau nurodytą formulę:</w:t>
            </w:r>
          </w:p>
          <w:p w14:paraId="0BAE55EE" w14:textId="77777777" w:rsidR="006B6304" w:rsidRPr="005F3BE7" w:rsidRDefault="006B6304" w:rsidP="006B6304">
            <w:pPr>
              <w:pStyle w:val="Body2"/>
              <w:ind w:firstLine="540"/>
              <w:rPr>
                <w:rFonts w:eastAsia="Calibri" w:cs="Times New Roman"/>
                <w:sz w:val="24"/>
                <w:szCs w:val="24"/>
                <w:lang w:val="lt-LT"/>
              </w:rPr>
            </w:pPr>
            <w:r w:rsidRPr="005F3BE7">
              <w:rPr>
                <w:rFonts w:eastAsia="Calibri" w:cs="Times New Roman"/>
                <w:sz w:val="24"/>
                <w:szCs w:val="24"/>
                <w:lang w:val="lt-LT"/>
              </w:rPr>
              <w:t xml:space="preserve">K = </w:t>
            </w:r>
            <w:proofErr w:type="spellStart"/>
            <w:r w:rsidRPr="005F3BE7">
              <w:rPr>
                <w:rFonts w:eastAsia="Calibri" w:cs="Times New Roman"/>
                <w:sz w:val="24"/>
                <w:szCs w:val="24"/>
                <w:lang w:val="lt-LT"/>
              </w:rPr>
              <w:t>IPb</w:t>
            </w:r>
            <w:proofErr w:type="spellEnd"/>
            <w:r w:rsidRPr="005F3BE7">
              <w:rPr>
                <w:rFonts w:eastAsia="Calibri" w:cs="Times New Roman"/>
                <w:sz w:val="24"/>
                <w:szCs w:val="24"/>
                <w:lang w:val="lt-LT"/>
              </w:rPr>
              <w:t xml:space="preserve"> / </w:t>
            </w:r>
            <w:proofErr w:type="spellStart"/>
            <w:r w:rsidRPr="005F3BE7">
              <w:rPr>
                <w:rFonts w:eastAsia="Calibri" w:cs="Times New Roman"/>
                <w:sz w:val="24"/>
                <w:szCs w:val="24"/>
                <w:lang w:val="lt-LT"/>
              </w:rPr>
              <w:t>IPr</w:t>
            </w:r>
            <w:proofErr w:type="spellEnd"/>
          </w:p>
          <w:p w14:paraId="3A233040" w14:textId="77777777" w:rsidR="006B6304" w:rsidRPr="005F3BE7" w:rsidRDefault="006B6304" w:rsidP="006B6304">
            <w:pPr>
              <w:pStyle w:val="Body2"/>
              <w:ind w:firstLine="540"/>
              <w:rPr>
                <w:rFonts w:eastAsia="Calibri" w:cs="Times New Roman"/>
                <w:sz w:val="24"/>
                <w:szCs w:val="24"/>
                <w:lang w:val="lt-LT"/>
              </w:rPr>
            </w:pPr>
            <w:r w:rsidRPr="005F3BE7">
              <w:rPr>
                <w:rFonts w:eastAsia="Calibri" w:cs="Times New Roman"/>
                <w:sz w:val="24"/>
                <w:szCs w:val="24"/>
                <w:lang w:val="lt-LT"/>
              </w:rPr>
              <w:t>Kur:</w:t>
            </w:r>
          </w:p>
          <w:p w14:paraId="72FEE834" w14:textId="77777777" w:rsidR="006B6304" w:rsidRPr="005F3BE7" w:rsidRDefault="006B6304" w:rsidP="006B6304">
            <w:pPr>
              <w:pStyle w:val="Body2"/>
              <w:ind w:firstLine="540"/>
              <w:rPr>
                <w:rFonts w:eastAsia="Calibri" w:cs="Times New Roman"/>
                <w:sz w:val="24"/>
                <w:szCs w:val="24"/>
                <w:lang w:val="lt-LT"/>
              </w:rPr>
            </w:pPr>
            <w:r w:rsidRPr="005F3BE7">
              <w:rPr>
                <w:rFonts w:eastAsia="Calibri" w:cs="Times New Roman"/>
                <w:sz w:val="24"/>
                <w:szCs w:val="24"/>
                <w:lang w:val="lt-LT"/>
              </w:rPr>
              <w:t>K – Indekso pokyčio koeficientas;</w:t>
            </w:r>
          </w:p>
          <w:p w14:paraId="381F14BE" w14:textId="77777777" w:rsidR="006B6304" w:rsidRPr="005F3BE7" w:rsidRDefault="006B6304" w:rsidP="006B6304">
            <w:pPr>
              <w:pStyle w:val="Body2"/>
              <w:ind w:firstLine="540"/>
              <w:rPr>
                <w:rFonts w:eastAsia="Calibri" w:cs="Times New Roman"/>
                <w:sz w:val="24"/>
                <w:szCs w:val="24"/>
                <w:lang w:val="lt-LT"/>
              </w:rPr>
            </w:pPr>
            <w:proofErr w:type="spellStart"/>
            <w:r w:rsidRPr="005F3BE7">
              <w:rPr>
                <w:rFonts w:eastAsia="Calibri" w:cs="Times New Roman"/>
                <w:sz w:val="24"/>
                <w:szCs w:val="24"/>
                <w:lang w:val="lt-LT"/>
              </w:rPr>
              <w:t>IPr</w:t>
            </w:r>
            <w:proofErr w:type="spellEnd"/>
            <w:r w:rsidRPr="005F3BE7">
              <w:rPr>
                <w:rFonts w:eastAsia="Calibri" w:cs="Times New Roman"/>
                <w:sz w:val="24"/>
                <w:szCs w:val="24"/>
                <w:lang w:val="lt-LT"/>
              </w:rPr>
              <w:t xml:space="preserve"> – Indekso reikšmė laikotarpio pradžioje;</w:t>
            </w:r>
          </w:p>
          <w:p w14:paraId="1B6B8E9F" w14:textId="77777777" w:rsidR="006B6304" w:rsidRPr="005F3BE7" w:rsidRDefault="006B6304" w:rsidP="006B6304">
            <w:pPr>
              <w:pStyle w:val="Body2"/>
              <w:ind w:firstLine="540"/>
              <w:rPr>
                <w:rFonts w:eastAsia="Calibri" w:cs="Times New Roman"/>
                <w:sz w:val="24"/>
                <w:szCs w:val="24"/>
                <w:lang w:val="lt-LT"/>
              </w:rPr>
            </w:pPr>
            <w:proofErr w:type="spellStart"/>
            <w:r w:rsidRPr="005F3BE7">
              <w:rPr>
                <w:rFonts w:eastAsia="Calibri" w:cs="Times New Roman"/>
                <w:sz w:val="24"/>
                <w:szCs w:val="24"/>
                <w:lang w:val="lt-LT"/>
              </w:rPr>
              <w:t>IPb</w:t>
            </w:r>
            <w:proofErr w:type="spellEnd"/>
            <w:r w:rsidRPr="005F3BE7">
              <w:rPr>
                <w:rFonts w:eastAsia="Calibri" w:cs="Times New Roman"/>
                <w:sz w:val="24"/>
                <w:szCs w:val="24"/>
                <w:lang w:val="lt-LT"/>
              </w:rPr>
              <w:t xml:space="preserve"> – Indekso reikšmė laikotarpio pabaigoje;</w:t>
            </w:r>
          </w:p>
          <w:p w14:paraId="084B3C30" w14:textId="77777777" w:rsidR="006B6304" w:rsidRPr="005F3BE7" w:rsidRDefault="006B6304" w:rsidP="006B6304">
            <w:pPr>
              <w:pStyle w:val="Body2"/>
              <w:rPr>
                <w:rFonts w:eastAsia="Calibri" w:cs="Times New Roman"/>
                <w:sz w:val="24"/>
                <w:szCs w:val="24"/>
                <w:lang w:val="lt-LT"/>
              </w:rPr>
            </w:pPr>
            <w:r w:rsidRPr="005F3BE7">
              <w:rPr>
                <w:rFonts w:eastAsia="Calibri" w:cs="Times New Roman"/>
                <w:sz w:val="24"/>
                <w:szCs w:val="24"/>
                <w:lang w:val="lt-LT"/>
              </w:rPr>
              <w:lastRenderedPageBreak/>
              <w:t xml:space="preserve">5.3.3.4. Laikotarpis – tai laikotarpis, per kurį Indeksas pakinta tiek, kad turi būti perskaičiuojama Sutarties kaina. Indeksavimo laikotarpio pradžia laikomas tas mėnuo, kurį buvo sudaryta Sutartis. Indeksavimo laikotarpis negali būti trumpesnis kaip </w:t>
            </w:r>
            <w:r w:rsidR="00D821C1" w:rsidRPr="005F3BE7">
              <w:rPr>
                <w:rFonts w:eastAsia="Calibri" w:cs="Times New Roman"/>
                <w:b/>
                <w:sz w:val="24"/>
                <w:szCs w:val="24"/>
                <w:lang w:val="lt-LT"/>
              </w:rPr>
              <w:t xml:space="preserve">12 </w:t>
            </w:r>
            <w:r w:rsidRPr="005F3BE7">
              <w:rPr>
                <w:rFonts w:eastAsia="Calibri" w:cs="Times New Roman"/>
                <w:b/>
                <w:sz w:val="24"/>
                <w:szCs w:val="24"/>
                <w:lang w:val="lt-LT"/>
              </w:rPr>
              <w:t>(</w:t>
            </w:r>
            <w:r w:rsidR="00D821C1" w:rsidRPr="005F3BE7">
              <w:rPr>
                <w:rFonts w:eastAsia="Calibri" w:cs="Times New Roman"/>
                <w:b/>
                <w:sz w:val="24"/>
                <w:szCs w:val="24"/>
                <w:lang w:val="lt-LT"/>
              </w:rPr>
              <w:t>dvylika</w:t>
            </w:r>
            <w:r w:rsidRPr="005F3BE7">
              <w:rPr>
                <w:rFonts w:eastAsia="Calibri" w:cs="Times New Roman"/>
                <w:b/>
                <w:sz w:val="24"/>
                <w:szCs w:val="24"/>
                <w:lang w:val="lt-LT"/>
              </w:rPr>
              <w:t>)</w:t>
            </w:r>
            <w:r w:rsidRPr="005F3BE7">
              <w:rPr>
                <w:rFonts w:eastAsia="Calibri" w:cs="Times New Roman"/>
                <w:sz w:val="24"/>
                <w:szCs w:val="24"/>
                <w:lang w:val="lt-LT"/>
              </w:rPr>
              <w:t xml:space="preserve"> kalendorinių mėnesių. </w:t>
            </w:r>
          </w:p>
          <w:p w14:paraId="4950A96C" w14:textId="77777777" w:rsidR="006B6304" w:rsidRPr="005F3BE7" w:rsidRDefault="006B6304" w:rsidP="006B6304">
            <w:pPr>
              <w:pStyle w:val="Body2"/>
              <w:rPr>
                <w:rFonts w:eastAsia="Calibri" w:cs="Times New Roman"/>
                <w:sz w:val="24"/>
                <w:szCs w:val="24"/>
                <w:lang w:val="lt-LT"/>
              </w:rPr>
            </w:pPr>
            <w:r w:rsidRPr="005F3BE7">
              <w:rPr>
                <w:rFonts w:eastAsia="Calibri" w:cs="Times New Roman"/>
                <w:sz w:val="24"/>
                <w:szCs w:val="24"/>
                <w:lang w:val="lt-LT"/>
              </w:rPr>
              <w:t>5.3.3.5. 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36805F9D" w14:textId="77777777" w:rsidR="006B6304" w:rsidRPr="005F3BE7" w:rsidRDefault="006B6304" w:rsidP="006B6304">
            <w:pPr>
              <w:pStyle w:val="Body2"/>
              <w:rPr>
                <w:rFonts w:eastAsia="Calibri" w:cs="Times New Roman"/>
                <w:sz w:val="24"/>
                <w:szCs w:val="24"/>
                <w:lang w:val="lt-LT"/>
              </w:rPr>
            </w:pPr>
            <w:r w:rsidRPr="005F3BE7">
              <w:rPr>
                <w:rFonts w:eastAsia="Calibri" w:cs="Times New Roman"/>
                <w:sz w:val="24"/>
                <w:szCs w:val="24"/>
                <w:lang w:val="lt-LT"/>
              </w:rPr>
              <w:t>5.3.3.6. Po to, kai Šalys sudaro Susitarimą dėl kainos perskaičiavimo, perskaičiuotoji kaina taikoma prekėms, kurios yra užsakomos po Susitarimo dėl kainos perskaičiavimo dėl kainos lygio pokyčio įsigaliojimo dienos. Perskaičiuotoji kaina netaikoma prekėms, kurios buvo užsakytos iki Sutarties kainos perskaičiavimo, tačiau Kliento buvo nepriimtos dėl trūkumų, ir/arba faktiškai iki Sutarties kainos perskaičiavimo užsakytoms prekėms.</w:t>
            </w:r>
          </w:p>
          <w:p w14:paraId="75E0D988" w14:textId="4865A200" w:rsidR="006B6304" w:rsidRPr="005F3BE7" w:rsidRDefault="006B6304" w:rsidP="006B6304">
            <w:pPr>
              <w:pStyle w:val="Body2"/>
              <w:rPr>
                <w:rFonts w:eastAsia="Calibri" w:cs="Times New Roman"/>
                <w:color w:val="auto"/>
                <w:sz w:val="24"/>
                <w:szCs w:val="24"/>
                <w:lang w:val="lt-LT"/>
              </w:rPr>
            </w:pPr>
            <w:r w:rsidRPr="005F3BE7">
              <w:rPr>
                <w:rFonts w:eastAsia="Calibri" w:cs="Times New Roman"/>
                <w:sz w:val="24"/>
                <w:szCs w:val="24"/>
                <w:lang w:val="lt-LT"/>
              </w:rPr>
              <w:t>5.3.3.7.</w:t>
            </w:r>
            <w:r w:rsidR="00FB7B73" w:rsidRPr="005F3BE7">
              <w:rPr>
                <w:rFonts w:eastAsia="Calibri" w:cs="Times New Roman"/>
                <w:sz w:val="24"/>
                <w:szCs w:val="24"/>
                <w:lang w:val="lt-LT"/>
              </w:rPr>
              <w:t xml:space="preserve"> </w:t>
            </w:r>
            <w:r w:rsidRPr="005F3BE7">
              <w:rPr>
                <w:rFonts w:eastAsia="Calibri" w:cs="Times New Roman"/>
                <w:sz w:val="24"/>
                <w:szCs w:val="24"/>
                <w:lang w:val="lt-LT"/>
              </w:rPr>
              <w:t xml:space="preserve">Sutarties kainos peržiūra gali būti atliekama ne anksčiau nei po </w:t>
            </w:r>
            <w:r w:rsidR="00D821C1" w:rsidRPr="005F3BE7">
              <w:rPr>
                <w:rFonts w:eastAsia="Calibri" w:cs="Times New Roman"/>
                <w:sz w:val="24"/>
                <w:szCs w:val="24"/>
                <w:lang w:val="lt-LT"/>
              </w:rPr>
              <w:t xml:space="preserve">12 </w:t>
            </w:r>
            <w:r w:rsidRPr="005F3BE7">
              <w:rPr>
                <w:rFonts w:eastAsia="Calibri" w:cs="Times New Roman"/>
                <w:sz w:val="24"/>
                <w:szCs w:val="24"/>
                <w:lang w:val="lt-LT"/>
              </w:rPr>
              <w:t>mėnesių nuo Sutarties įsigaliojimo dienos.</w:t>
            </w:r>
            <w:r w:rsidR="004E0A2E" w:rsidRPr="005F3BE7">
              <w:rPr>
                <w:rFonts w:eastAsia="Calibri" w:cs="Times New Roman"/>
                <w:sz w:val="24"/>
                <w:szCs w:val="24"/>
                <w:lang w:val="lt-LT"/>
              </w:rPr>
              <w:t xml:space="preserve"> </w:t>
            </w:r>
          </w:p>
          <w:p w14:paraId="4E062BE5" w14:textId="77777777" w:rsidR="006B6304" w:rsidRPr="005F3BE7" w:rsidRDefault="006B6304" w:rsidP="006B6304">
            <w:pPr>
              <w:pStyle w:val="Body2"/>
              <w:rPr>
                <w:rFonts w:eastAsia="Calibri" w:cs="Times New Roman"/>
                <w:sz w:val="24"/>
                <w:szCs w:val="24"/>
                <w:lang w:val="lt-LT"/>
              </w:rPr>
            </w:pPr>
            <w:r w:rsidRPr="005F3BE7">
              <w:rPr>
                <w:rFonts w:eastAsia="Calibri" w:cs="Times New Roman"/>
                <w:sz w:val="24"/>
                <w:szCs w:val="24"/>
                <w:lang w:val="lt-LT"/>
              </w:rPr>
              <w:t>5.3.3.8 Jeigu prekes vėluojama pateikti dėl priežasčių, dėl kurių Pardavėjas neįgyja teisės į prekių pristatymo terminų pratęsimą, uždelstų  suteikti prekių kaina neperskaičiuojama dėl kainų lygio kilimo, bet turi būti perskaičiuojama dėl kainų lygio kritimo.</w:t>
            </w:r>
          </w:p>
          <w:p w14:paraId="5DCEC2D6" w14:textId="77777777" w:rsidR="00B40422" w:rsidRPr="005F3BE7" w:rsidRDefault="006B6304" w:rsidP="00D4486A">
            <w:pPr>
              <w:pStyle w:val="Body2"/>
              <w:rPr>
                <w:rFonts w:cs="Times New Roman"/>
                <w:color w:val="4472C4"/>
                <w:kern w:val="2"/>
                <w:sz w:val="24"/>
                <w:szCs w:val="24"/>
                <w:highlight w:val="yellow"/>
              </w:rPr>
            </w:pPr>
            <w:r w:rsidRPr="005F3BE7">
              <w:rPr>
                <w:rFonts w:eastAsia="Calibri" w:cs="Times New Roman"/>
                <w:sz w:val="24"/>
                <w:szCs w:val="24"/>
                <w:lang w:val="lt-LT"/>
              </w:rPr>
              <w:t>5.3.3.9. Perskaičiuota Sutarties kaina įforminama Sutarties Šalių atstovų pasirašomu papildomu Susitarimu, kuris yra šios Sutarties neatskiriama dalis.</w:t>
            </w:r>
          </w:p>
        </w:tc>
      </w:tr>
      <w:tr w:rsidR="00B40422" w:rsidRPr="005F3BE7" w14:paraId="721FB3CE" w14:textId="77777777" w:rsidTr="005F3BE7">
        <w:trPr>
          <w:trHeight w:val="300"/>
        </w:trPr>
        <w:tc>
          <w:tcPr>
            <w:tcW w:w="2835" w:type="dxa"/>
            <w:gridSpan w:val="3"/>
          </w:tcPr>
          <w:p w14:paraId="31E95FA7" w14:textId="77777777" w:rsidR="00B40422" w:rsidRPr="005F3BE7" w:rsidRDefault="00B40422" w:rsidP="005220A7">
            <w:pPr>
              <w:rPr>
                <w:b/>
                <w:bCs/>
                <w:kern w:val="2"/>
                <w:szCs w:val="24"/>
              </w:rPr>
            </w:pPr>
            <w:r w:rsidRPr="005F3BE7">
              <w:rPr>
                <w:b/>
                <w:bCs/>
                <w:kern w:val="2"/>
                <w:szCs w:val="24"/>
              </w:rPr>
              <w:lastRenderedPageBreak/>
              <w:t>5.3.4. Sutarties kainos / įkainių peržiūra dėl kainų lygio pokyčio pagal Prekių grupių kainų pokyčius</w:t>
            </w:r>
          </w:p>
        </w:tc>
        <w:tc>
          <w:tcPr>
            <w:tcW w:w="7371" w:type="dxa"/>
            <w:gridSpan w:val="3"/>
          </w:tcPr>
          <w:p w14:paraId="61075A4A" w14:textId="77777777" w:rsidR="00B40422" w:rsidRPr="005F3BE7" w:rsidRDefault="00B40422" w:rsidP="002310C2">
            <w:pPr>
              <w:rPr>
                <w:kern w:val="2"/>
                <w:szCs w:val="24"/>
              </w:rPr>
            </w:pPr>
            <w:r w:rsidRPr="005F3BE7">
              <w:rPr>
                <w:kern w:val="2"/>
                <w:szCs w:val="24"/>
              </w:rPr>
              <w:t>Netaikoma</w:t>
            </w:r>
          </w:p>
        </w:tc>
      </w:tr>
      <w:tr w:rsidR="00911A34" w:rsidRPr="005F3BE7" w14:paraId="26FA2545" w14:textId="77777777" w:rsidTr="005F3BE7">
        <w:trPr>
          <w:trHeight w:val="300"/>
        </w:trPr>
        <w:tc>
          <w:tcPr>
            <w:tcW w:w="2835" w:type="dxa"/>
            <w:gridSpan w:val="3"/>
          </w:tcPr>
          <w:p w14:paraId="4541C765" w14:textId="77777777" w:rsidR="00B40422" w:rsidRPr="005F3BE7" w:rsidRDefault="00B40422" w:rsidP="005220A7">
            <w:pPr>
              <w:rPr>
                <w:b/>
                <w:bCs/>
                <w:kern w:val="2"/>
                <w:szCs w:val="24"/>
              </w:rPr>
            </w:pPr>
            <w:r w:rsidRPr="005F3BE7">
              <w:rPr>
                <w:b/>
                <w:bCs/>
                <w:kern w:val="2"/>
                <w:szCs w:val="24"/>
              </w:rPr>
              <w:t xml:space="preserve">5.4. Sutarties kainos / įkainių apskaičiavimas taikant </w:t>
            </w:r>
            <w:r w:rsidRPr="005F3BE7">
              <w:rPr>
                <w:b/>
                <w:bCs/>
                <w:kern w:val="2"/>
                <w:szCs w:val="24"/>
                <w:u w:val="single"/>
              </w:rPr>
              <w:t>kiekio (apimties)</w:t>
            </w:r>
            <w:r w:rsidRPr="005F3BE7">
              <w:rPr>
                <w:b/>
                <w:bCs/>
                <w:kern w:val="2"/>
                <w:szCs w:val="24"/>
              </w:rPr>
              <w:t xml:space="preserve"> keitimo taisykles</w:t>
            </w:r>
          </w:p>
        </w:tc>
        <w:tc>
          <w:tcPr>
            <w:tcW w:w="7371" w:type="dxa"/>
            <w:gridSpan w:val="3"/>
          </w:tcPr>
          <w:p w14:paraId="078B345A" w14:textId="77777777" w:rsidR="00FB7B73" w:rsidRPr="005F3BE7" w:rsidRDefault="00FB7B73" w:rsidP="00FB7B73">
            <w:pPr>
              <w:jc w:val="both"/>
              <w:rPr>
                <w:kern w:val="2"/>
                <w:szCs w:val="24"/>
              </w:rPr>
            </w:pPr>
            <w:r w:rsidRPr="005F3BE7">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02641F31" w14:textId="77777777" w:rsidR="00B40422" w:rsidRPr="005F3BE7" w:rsidRDefault="00FB7B73" w:rsidP="004E0A2E">
            <w:pPr>
              <w:jc w:val="both"/>
              <w:rPr>
                <w:kern w:val="2"/>
                <w:szCs w:val="24"/>
              </w:rPr>
            </w:pPr>
            <w:r w:rsidRPr="005F3BE7">
              <w:rPr>
                <w:kern w:val="2"/>
                <w:szCs w:val="24"/>
              </w:rPr>
              <w:t xml:space="preserve">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w:t>
            </w:r>
            <w:r w:rsidRPr="005F3BE7">
              <w:rPr>
                <w:kern w:val="2"/>
                <w:szCs w:val="24"/>
              </w:rPr>
              <w:lastRenderedPageBreak/>
              <w:t>rinkos kainos, Pirkėjas pasilieka teisę Nenumatytas prekes įsigyti atskiru pirkimu.</w:t>
            </w:r>
          </w:p>
          <w:p w14:paraId="548FAD59" w14:textId="196D634B" w:rsidR="00B40422" w:rsidRPr="005F3BE7" w:rsidRDefault="00B40422" w:rsidP="00CF1811">
            <w:pPr>
              <w:rPr>
                <w:kern w:val="2"/>
                <w:szCs w:val="24"/>
              </w:rPr>
            </w:pPr>
          </w:p>
        </w:tc>
      </w:tr>
      <w:tr w:rsidR="00B40422" w:rsidRPr="005F3BE7" w14:paraId="1D41FAFF" w14:textId="77777777" w:rsidTr="005F3BE7">
        <w:trPr>
          <w:trHeight w:val="300"/>
        </w:trPr>
        <w:tc>
          <w:tcPr>
            <w:tcW w:w="2835" w:type="dxa"/>
            <w:gridSpan w:val="3"/>
          </w:tcPr>
          <w:p w14:paraId="65749E28" w14:textId="77777777" w:rsidR="00B40422" w:rsidRPr="005F3BE7" w:rsidRDefault="00B40422" w:rsidP="005220A7">
            <w:pPr>
              <w:rPr>
                <w:b/>
                <w:bCs/>
                <w:kern w:val="2"/>
                <w:szCs w:val="24"/>
              </w:rPr>
            </w:pPr>
            <w:r w:rsidRPr="005F3BE7">
              <w:rPr>
                <w:b/>
                <w:bCs/>
                <w:kern w:val="2"/>
                <w:szCs w:val="24"/>
              </w:rPr>
              <w:lastRenderedPageBreak/>
              <w:t>5.5. Atsiskaitymo su Tiekėju terminas ir tvarka</w:t>
            </w:r>
          </w:p>
        </w:tc>
        <w:tc>
          <w:tcPr>
            <w:tcW w:w="7371" w:type="dxa"/>
            <w:gridSpan w:val="3"/>
          </w:tcPr>
          <w:p w14:paraId="45E4596B" w14:textId="77777777" w:rsidR="00B40422" w:rsidRPr="005F3BE7" w:rsidRDefault="00B40422" w:rsidP="00EB62B0">
            <w:pPr>
              <w:jc w:val="both"/>
              <w:rPr>
                <w:kern w:val="2"/>
                <w:szCs w:val="24"/>
                <w:shd w:val="clear" w:color="auto" w:fill="FFFFFF"/>
              </w:rPr>
            </w:pPr>
            <w:r w:rsidRPr="005F3BE7">
              <w:rPr>
                <w:kern w:val="2"/>
                <w:szCs w:val="24"/>
                <w:shd w:val="clear" w:color="auto" w:fill="FFFFFF"/>
              </w:rPr>
              <w:t xml:space="preserve">Pirkėjas atsiskaito su Tiekėju ne vėliau kaip per </w:t>
            </w:r>
            <w:r w:rsidR="002310C2" w:rsidRPr="005F3BE7">
              <w:rPr>
                <w:kern w:val="2"/>
                <w:szCs w:val="24"/>
                <w:shd w:val="clear" w:color="auto" w:fill="FFFFFF"/>
              </w:rPr>
              <w:t xml:space="preserve">30 kalendorinių dienų </w:t>
            </w:r>
            <w:r w:rsidRPr="005F3BE7">
              <w:rPr>
                <w:kern w:val="2"/>
                <w:szCs w:val="24"/>
                <w:shd w:val="clear" w:color="auto" w:fill="FFFFFF"/>
              </w:rPr>
              <w:t>nuo Sąskaitos gavimo dienos</w:t>
            </w:r>
            <w:r w:rsidR="004E0A2E" w:rsidRPr="005F3BE7">
              <w:rPr>
                <w:kern w:val="2"/>
                <w:szCs w:val="24"/>
                <w:shd w:val="clear" w:color="auto" w:fill="FFFFFF"/>
              </w:rPr>
              <w:t xml:space="preserve"> </w:t>
            </w:r>
            <w:r w:rsidR="001C3300" w:rsidRPr="005F3BE7">
              <w:rPr>
                <w:kern w:val="2"/>
                <w:szCs w:val="24"/>
                <w:shd w:val="clear" w:color="auto" w:fill="FFFFFF"/>
              </w:rPr>
              <w:t>Tiekėjo pateiktoje Sąskaitoje turi būti nurodytas Sutarties numeris.</w:t>
            </w:r>
          </w:p>
          <w:p w14:paraId="6447457F" w14:textId="77777777" w:rsidR="00B40422" w:rsidRPr="005F3BE7" w:rsidRDefault="00B40422" w:rsidP="006B6304">
            <w:pPr>
              <w:jc w:val="both"/>
              <w:rPr>
                <w:color w:val="000000"/>
                <w:kern w:val="2"/>
                <w:szCs w:val="24"/>
                <w:shd w:val="clear" w:color="auto" w:fill="FFFFFF"/>
              </w:rPr>
            </w:pPr>
          </w:p>
        </w:tc>
      </w:tr>
      <w:tr w:rsidR="00B40422" w:rsidRPr="005F3BE7" w14:paraId="4B3DD02E" w14:textId="77777777" w:rsidTr="005F3BE7">
        <w:trPr>
          <w:trHeight w:val="300"/>
        </w:trPr>
        <w:tc>
          <w:tcPr>
            <w:tcW w:w="2835" w:type="dxa"/>
            <w:gridSpan w:val="3"/>
          </w:tcPr>
          <w:p w14:paraId="0746C4A8" w14:textId="77777777" w:rsidR="00B40422" w:rsidRPr="005F3BE7" w:rsidRDefault="00B40422" w:rsidP="005220A7">
            <w:pPr>
              <w:rPr>
                <w:b/>
                <w:bCs/>
                <w:kern w:val="2"/>
                <w:szCs w:val="24"/>
              </w:rPr>
            </w:pPr>
            <w:r w:rsidRPr="005F3BE7">
              <w:rPr>
                <w:b/>
                <w:bCs/>
                <w:kern w:val="2"/>
                <w:szCs w:val="24"/>
              </w:rPr>
              <w:t>5.6. Avansas</w:t>
            </w:r>
          </w:p>
        </w:tc>
        <w:tc>
          <w:tcPr>
            <w:tcW w:w="7371" w:type="dxa"/>
            <w:gridSpan w:val="3"/>
          </w:tcPr>
          <w:p w14:paraId="40F32777" w14:textId="77777777" w:rsidR="00B40422" w:rsidRPr="005F3BE7" w:rsidRDefault="00B40422" w:rsidP="000D72F3">
            <w:pPr>
              <w:rPr>
                <w:color w:val="000000"/>
                <w:kern w:val="2"/>
                <w:szCs w:val="24"/>
                <w:shd w:val="clear" w:color="auto" w:fill="FFFFFF"/>
              </w:rPr>
            </w:pPr>
            <w:r w:rsidRPr="005F3BE7">
              <w:rPr>
                <w:kern w:val="2"/>
                <w:szCs w:val="24"/>
              </w:rPr>
              <w:t>Netaikoma</w:t>
            </w:r>
          </w:p>
        </w:tc>
      </w:tr>
      <w:tr w:rsidR="00B40422" w:rsidRPr="005F3BE7" w14:paraId="00E188B1" w14:textId="77777777" w:rsidTr="005F3BE7">
        <w:trPr>
          <w:trHeight w:val="300"/>
        </w:trPr>
        <w:tc>
          <w:tcPr>
            <w:tcW w:w="2835" w:type="dxa"/>
            <w:gridSpan w:val="3"/>
          </w:tcPr>
          <w:p w14:paraId="1D684749" w14:textId="77777777" w:rsidR="00B40422" w:rsidRPr="005F3BE7" w:rsidRDefault="00B40422" w:rsidP="005220A7">
            <w:pPr>
              <w:rPr>
                <w:b/>
                <w:bCs/>
                <w:kern w:val="2"/>
                <w:szCs w:val="24"/>
              </w:rPr>
            </w:pPr>
            <w:r w:rsidRPr="005F3BE7">
              <w:rPr>
                <w:b/>
                <w:bCs/>
                <w:kern w:val="2"/>
                <w:szCs w:val="24"/>
              </w:rPr>
              <w:t>5.7. Avanso užtikrinimas</w:t>
            </w:r>
          </w:p>
        </w:tc>
        <w:tc>
          <w:tcPr>
            <w:tcW w:w="7371" w:type="dxa"/>
            <w:gridSpan w:val="3"/>
          </w:tcPr>
          <w:p w14:paraId="44837570" w14:textId="77777777" w:rsidR="00B40422" w:rsidRPr="005F3BE7" w:rsidRDefault="00B40422" w:rsidP="005220A7">
            <w:pPr>
              <w:rPr>
                <w:kern w:val="2"/>
                <w:szCs w:val="24"/>
              </w:rPr>
            </w:pPr>
            <w:r w:rsidRPr="005F3BE7">
              <w:rPr>
                <w:kern w:val="2"/>
                <w:szCs w:val="24"/>
              </w:rPr>
              <w:t>Netaikoma</w:t>
            </w:r>
          </w:p>
          <w:p w14:paraId="023D3331" w14:textId="77777777" w:rsidR="00B40422" w:rsidRPr="005F3BE7" w:rsidRDefault="00B40422" w:rsidP="005220A7">
            <w:pPr>
              <w:rPr>
                <w:kern w:val="2"/>
                <w:szCs w:val="24"/>
              </w:rPr>
            </w:pPr>
          </w:p>
        </w:tc>
      </w:tr>
      <w:tr w:rsidR="00B40422" w:rsidRPr="005F3BE7" w14:paraId="72B2F69C" w14:textId="77777777" w:rsidTr="005F3BE7">
        <w:trPr>
          <w:trHeight w:val="300"/>
        </w:trPr>
        <w:tc>
          <w:tcPr>
            <w:tcW w:w="10206" w:type="dxa"/>
            <w:gridSpan w:val="6"/>
          </w:tcPr>
          <w:p w14:paraId="67459005" w14:textId="77777777" w:rsidR="00B40422" w:rsidRPr="005F3BE7" w:rsidRDefault="00B40422" w:rsidP="005220A7">
            <w:pPr>
              <w:jc w:val="center"/>
              <w:rPr>
                <w:b/>
                <w:bCs/>
                <w:kern w:val="2"/>
                <w:szCs w:val="24"/>
              </w:rPr>
            </w:pPr>
            <w:r w:rsidRPr="005F3BE7">
              <w:rPr>
                <w:b/>
                <w:bCs/>
                <w:kern w:val="2"/>
                <w:szCs w:val="24"/>
              </w:rPr>
              <w:t>6. PREKIŲ KOKYBĖ IR GARANTINIAI ĮSIPAREIGOJIMAI</w:t>
            </w:r>
          </w:p>
        </w:tc>
      </w:tr>
      <w:tr w:rsidR="00B40422" w:rsidRPr="005F3BE7" w14:paraId="2274E82C" w14:textId="77777777" w:rsidTr="005F3BE7">
        <w:trPr>
          <w:trHeight w:val="300"/>
        </w:trPr>
        <w:tc>
          <w:tcPr>
            <w:tcW w:w="2704" w:type="dxa"/>
            <w:gridSpan w:val="2"/>
          </w:tcPr>
          <w:p w14:paraId="56ABB3DC" w14:textId="77777777" w:rsidR="00B40422" w:rsidRPr="005F3BE7" w:rsidRDefault="00B40422" w:rsidP="005220A7">
            <w:pPr>
              <w:rPr>
                <w:b/>
                <w:bCs/>
                <w:kern w:val="2"/>
                <w:szCs w:val="24"/>
              </w:rPr>
            </w:pPr>
            <w:r w:rsidRPr="005F3BE7">
              <w:rPr>
                <w:b/>
                <w:bCs/>
                <w:kern w:val="2"/>
                <w:szCs w:val="24"/>
              </w:rPr>
              <w:t>6.1. Garantinis terminas</w:t>
            </w:r>
          </w:p>
        </w:tc>
        <w:tc>
          <w:tcPr>
            <w:tcW w:w="7502" w:type="dxa"/>
            <w:gridSpan w:val="4"/>
          </w:tcPr>
          <w:p w14:paraId="141FDC10" w14:textId="77777777" w:rsidR="004E0A2E" w:rsidRPr="005F3BE7" w:rsidRDefault="00B40422" w:rsidP="004E0A2E">
            <w:pPr>
              <w:pStyle w:val="Body2"/>
              <w:rPr>
                <w:rFonts w:cs="Times New Roman"/>
                <w:color w:val="auto"/>
                <w:sz w:val="24"/>
                <w:szCs w:val="24"/>
              </w:rPr>
            </w:pPr>
            <w:r w:rsidRPr="005F3BE7">
              <w:rPr>
                <w:rFonts w:cs="Times New Roman"/>
                <w:kern w:val="2"/>
                <w:sz w:val="24"/>
                <w:szCs w:val="24"/>
              </w:rPr>
              <w:t xml:space="preserve">Prekėms nustatomas Tiekėjo pasiūlytas arba Prekių gamintojo taikomas Garantinis terminas. </w:t>
            </w:r>
            <w:proofErr w:type="spellStart"/>
            <w:r w:rsidR="004E0A2E" w:rsidRPr="005F3BE7">
              <w:rPr>
                <w:rFonts w:cs="Times New Roman"/>
                <w:color w:val="auto"/>
                <w:sz w:val="24"/>
                <w:szCs w:val="24"/>
              </w:rPr>
              <w:t>Jei</w:t>
            </w:r>
            <w:proofErr w:type="spellEnd"/>
            <w:r w:rsidR="004E0A2E" w:rsidRPr="005F3BE7">
              <w:rPr>
                <w:rFonts w:cs="Times New Roman"/>
                <w:color w:val="auto"/>
                <w:sz w:val="24"/>
                <w:szCs w:val="24"/>
              </w:rPr>
              <w:t xml:space="preserve"> </w:t>
            </w:r>
            <w:proofErr w:type="spellStart"/>
            <w:r w:rsidR="004E0A2E" w:rsidRPr="005F3BE7">
              <w:rPr>
                <w:rFonts w:cs="Times New Roman"/>
                <w:i/>
                <w:color w:val="auto"/>
                <w:sz w:val="24"/>
                <w:szCs w:val="24"/>
              </w:rPr>
              <w:t>Sutarties</w:t>
            </w:r>
            <w:proofErr w:type="spellEnd"/>
            <w:r w:rsidR="004E0A2E" w:rsidRPr="005F3BE7">
              <w:rPr>
                <w:rFonts w:cs="Times New Roman"/>
                <w:i/>
                <w:color w:val="auto"/>
                <w:sz w:val="24"/>
                <w:szCs w:val="24"/>
              </w:rPr>
              <w:t xml:space="preserve"> </w:t>
            </w:r>
            <w:proofErr w:type="spellStart"/>
            <w:r w:rsidR="004E0A2E" w:rsidRPr="005F3BE7">
              <w:rPr>
                <w:rFonts w:cs="Times New Roman"/>
                <w:i/>
                <w:color w:val="auto"/>
                <w:sz w:val="24"/>
                <w:szCs w:val="24"/>
              </w:rPr>
              <w:t>priede</w:t>
            </w:r>
            <w:proofErr w:type="spellEnd"/>
            <w:r w:rsidR="004E0A2E" w:rsidRPr="005F3BE7">
              <w:rPr>
                <w:rFonts w:cs="Times New Roman"/>
                <w:i/>
                <w:color w:val="auto"/>
                <w:sz w:val="24"/>
                <w:szCs w:val="24"/>
              </w:rPr>
              <w:t xml:space="preserve"> </w:t>
            </w:r>
            <w:proofErr w:type="spellStart"/>
            <w:r w:rsidR="004E0A2E" w:rsidRPr="005F3BE7">
              <w:rPr>
                <w:rFonts w:cs="Times New Roman"/>
                <w:i/>
                <w:color w:val="auto"/>
                <w:sz w:val="24"/>
                <w:szCs w:val="24"/>
              </w:rPr>
              <w:t>Nr</w:t>
            </w:r>
            <w:proofErr w:type="spellEnd"/>
            <w:r w:rsidR="004E0A2E" w:rsidRPr="005F3BE7">
              <w:rPr>
                <w:rFonts w:cs="Times New Roman"/>
                <w:i/>
                <w:color w:val="auto"/>
                <w:sz w:val="24"/>
                <w:szCs w:val="24"/>
              </w:rPr>
              <w:t>. 1</w:t>
            </w:r>
            <w:r w:rsidR="004E0A2E" w:rsidRPr="005F3BE7">
              <w:rPr>
                <w:rFonts w:cs="Times New Roman"/>
                <w:color w:val="auto"/>
                <w:sz w:val="24"/>
                <w:szCs w:val="24"/>
              </w:rPr>
              <w:t xml:space="preserve"> </w:t>
            </w:r>
            <w:proofErr w:type="spellStart"/>
            <w:r w:rsidR="004E0A2E" w:rsidRPr="005F3BE7">
              <w:rPr>
                <w:rFonts w:cs="Times New Roman"/>
                <w:color w:val="auto"/>
                <w:sz w:val="24"/>
                <w:szCs w:val="24"/>
              </w:rPr>
              <w:t>nurodytas</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ilgesnis</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reikalaujamas</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prekės</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minimalus</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garantijos</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terminas</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prekei</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taikomas</w:t>
            </w:r>
            <w:proofErr w:type="spellEnd"/>
            <w:r w:rsidR="004E0A2E" w:rsidRPr="005F3BE7">
              <w:rPr>
                <w:rFonts w:cs="Times New Roman"/>
                <w:color w:val="auto"/>
                <w:sz w:val="24"/>
                <w:szCs w:val="24"/>
              </w:rPr>
              <w:t xml:space="preserve"> ne </w:t>
            </w:r>
            <w:proofErr w:type="spellStart"/>
            <w:r w:rsidR="004E0A2E" w:rsidRPr="005F3BE7">
              <w:rPr>
                <w:rFonts w:cs="Times New Roman"/>
                <w:color w:val="auto"/>
                <w:sz w:val="24"/>
                <w:szCs w:val="24"/>
              </w:rPr>
              <w:t>trumpesnis</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garantijos</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terminas</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nei</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nurodyta</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Sutarties</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priede</w:t>
            </w:r>
            <w:proofErr w:type="spellEnd"/>
            <w:r w:rsidR="004E0A2E" w:rsidRPr="005F3BE7">
              <w:rPr>
                <w:rFonts w:cs="Times New Roman"/>
                <w:color w:val="auto"/>
                <w:sz w:val="24"/>
                <w:szCs w:val="24"/>
              </w:rPr>
              <w:t xml:space="preserve"> </w:t>
            </w:r>
            <w:proofErr w:type="spellStart"/>
            <w:r w:rsidR="004E0A2E" w:rsidRPr="005F3BE7">
              <w:rPr>
                <w:rFonts w:cs="Times New Roman"/>
                <w:color w:val="auto"/>
                <w:sz w:val="24"/>
                <w:szCs w:val="24"/>
              </w:rPr>
              <w:t>Nr</w:t>
            </w:r>
            <w:proofErr w:type="spellEnd"/>
            <w:r w:rsidR="004E0A2E" w:rsidRPr="005F3BE7">
              <w:rPr>
                <w:rFonts w:cs="Times New Roman"/>
                <w:color w:val="auto"/>
                <w:sz w:val="24"/>
                <w:szCs w:val="24"/>
              </w:rPr>
              <w:t>. 1.</w:t>
            </w:r>
          </w:p>
          <w:p w14:paraId="2549FCD3" w14:textId="77777777" w:rsidR="00B40422" w:rsidRPr="005F3BE7" w:rsidRDefault="00B40422" w:rsidP="006B6304">
            <w:pPr>
              <w:jc w:val="both"/>
              <w:rPr>
                <w:kern w:val="2"/>
                <w:szCs w:val="24"/>
              </w:rPr>
            </w:pPr>
            <w:r w:rsidRPr="005F3BE7">
              <w:rPr>
                <w:kern w:val="2"/>
                <w:szCs w:val="24"/>
              </w:rPr>
              <w:t xml:space="preserve">Garantinis terminas, skaičiuojamas nuo Prekių perdavimo–priėmimo akto </w:t>
            </w:r>
            <w:r w:rsidR="006B6304" w:rsidRPr="005F3BE7">
              <w:rPr>
                <w:kern w:val="2"/>
                <w:szCs w:val="24"/>
              </w:rPr>
              <w:t xml:space="preserve">ar Sąskaitos (kai Prekių perdavimo–priėmimo aktas nėra pasirašomas) </w:t>
            </w:r>
            <w:r w:rsidR="00994C7E" w:rsidRPr="005F3BE7">
              <w:rPr>
                <w:kern w:val="2"/>
                <w:szCs w:val="24"/>
              </w:rPr>
              <w:t>ab</w:t>
            </w:r>
            <w:r w:rsidR="00EB62B0" w:rsidRPr="005F3BE7">
              <w:rPr>
                <w:kern w:val="2"/>
                <w:szCs w:val="24"/>
              </w:rPr>
              <w:t>i</w:t>
            </w:r>
            <w:r w:rsidR="00994C7E" w:rsidRPr="005F3BE7">
              <w:rPr>
                <w:kern w:val="2"/>
                <w:szCs w:val="24"/>
              </w:rPr>
              <w:t>ejų Šalių</w:t>
            </w:r>
            <w:r w:rsidRPr="005F3BE7">
              <w:rPr>
                <w:kern w:val="2"/>
                <w:szCs w:val="24"/>
              </w:rPr>
              <w:t xml:space="preserve"> pasirašymo dienos.</w:t>
            </w:r>
          </w:p>
        </w:tc>
      </w:tr>
      <w:tr w:rsidR="00911A34" w:rsidRPr="005F3BE7" w14:paraId="2B24557E" w14:textId="77777777" w:rsidTr="005F3BE7">
        <w:trPr>
          <w:trHeight w:val="300"/>
        </w:trPr>
        <w:tc>
          <w:tcPr>
            <w:tcW w:w="2704" w:type="dxa"/>
            <w:gridSpan w:val="2"/>
          </w:tcPr>
          <w:p w14:paraId="79FB9854" w14:textId="77777777" w:rsidR="00B40422" w:rsidRPr="005F3BE7" w:rsidRDefault="00B40422" w:rsidP="005220A7">
            <w:pPr>
              <w:rPr>
                <w:b/>
                <w:bCs/>
                <w:kern w:val="2"/>
                <w:szCs w:val="24"/>
              </w:rPr>
            </w:pPr>
            <w:r w:rsidRPr="005F3BE7">
              <w:rPr>
                <w:b/>
                <w:bCs/>
                <w:kern w:val="2"/>
                <w:szCs w:val="24"/>
              </w:rPr>
              <w:t>6.2. Garantinė priežiūra</w:t>
            </w:r>
          </w:p>
        </w:tc>
        <w:tc>
          <w:tcPr>
            <w:tcW w:w="7502" w:type="dxa"/>
            <w:gridSpan w:val="4"/>
          </w:tcPr>
          <w:p w14:paraId="440FBF22" w14:textId="50F08E0E" w:rsidR="002E5007" w:rsidRPr="005F3BE7" w:rsidRDefault="00FB7B73" w:rsidP="0031011F">
            <w:pPr>
              <w:pStyle w:val="Body2"/>
              <w:rPr>
                <w:rFonts w:cs="Times New Roman"/>
                <w:kern w:val="2"/>
                <w:sz w:val="24"/>
                <w:szCs w:val="24"/>
              </w:rPr>
            </w:pPr>
            <w:proofErr w:type="spellStart"/>
            <w:r w:rsidRPr="005F3BE7">
              <w:rPr>
                <w:rFonts w:cs="Times New Roman"/>
                <w:kern w:val="2"/>
                <w:sz w:val="24"/>
                <w:szCs w:val="24"/>
              </w:rPr>
              <w:t>Tiekėjas</w:t>
            </w:r>
            <w:proofErr w:type="spellEnd"/>
            <w:r w:rsidRPr="005F3BE7">
              <w:rPr>
                <w:rFonts w:cs="Times New Roman"/>
                <w:kern w:val="2"/>
                <w:sz w:val="24"/>
                <w:szCs w:val="24"/>
              </w:rPr>
              <w:t xml:space="preserve"> </w:t>
            </w:r>
            <w:proofErr w:type="spellStart"/>
            <w:r w:rsidRPr="005F3BE7">
              <w:rPr>
                <w:rFonts w:cs="Times New Roman"/>
                <w:kern w:val="2"/>
                <w:sz w:val="24"/>
                <w:szCs w:val="24"/>
              </w:rPr>
              <w:t>privalo</w:t>
            </w:r>
            <w:proofErr w:type="spellEnd"/>
            <w:r w:rsidRPr="005F3BE7">
              <w:rPr>
                <w:rFonts w:cs="Times New Roman"/>
                <w:kern w:val="2"/>
                <w:sz w:val="24"/>
                <w:szCs w:val="24"/>
              </w:rPr>
              <w:t xml:space="preserve"> </w:t>
            </w:r>
            <w:proofErr w:type="spellStart"/>
            <w:r w:rsidRPr="005F3BE7">
              <w:rPr>
                <w:rFonts w:cs="Times New Roman"/>
                <w:kern w:val="2"/>
                <w:sz w:val="24"/>
                <w:szCs w:val="24"/>
              </w:rPr>
              <w:t>pašalinti</w:t>
            </w:r>
            <w:proofErr w:type="spellEnd"/>
            <w:r w:rsidRPr="005F3BE7">
              <w:rPr>
                <w:rFonts w:cs="Times New Roman"/>
                <w:kern w:val="2"/>
                <w:sz w:val="24"/>
                <w:szCs w:val="24"/>
              </w:rPr>
              <w:t xml:space="preserve"> </w:t>
            </w:r>
            <w:proofErr w:type="spellStart"/>
            <w:r w:rsidRPr="005F3BE7">
              <w:rPr>
                <w:rFonts w:cs="Times New Roman"/>
                <w:kern w:val="2"/>
                <w:sz w:val="24"/>
                <w:szCs w:val="24"/>
              </w:rPr>
              <w:t>Prekių</w:t>
            </w:r>
            <w:proofErr w:type="spellEnd"/>
            <w:r w:rsidRPr="005F3BE7">
              <w:rPr>
                <w:rFonts w:cs="Times New Roman"/>
                <w:kern w:val="2"/>
                <w:sz w:val="24"/>
                <w:szCs w:val="24"/>
              </w:rPr>
              <w:t xml:space="preserve"> </w:t>
            </w:r>
            <w:proofErr w:type="spellStart"/>
            <w:r w:rsidRPr="005F3BE7">
              <w:rPr>
                <w:rFonts w:cs="Times New Roman"/>
                <w:kern w:val="2"/>
                <w:sz w:val="24"/>
                <w:szCs w:val="24"/>
              </w:rPr>
              <w:t>trūkumus</w:t>
            </w:r>
            <w:proofErr w:type="spellEnd"/>
            <w:r w:rsidRPr="005F3BE7">
              <w:rPr>
                <w:rFonts w:cs="Times New Roman"/>
                <w:kern w:val="2"/>
                <w:sz w:val="24"/>
                <w:szCs w:val="24"/>
              </w:rPr>
              <w:t xml:space="preserve"> </w:t>
            </w:r>
            <w:r w:rsidRPr="005F3BE7">
              <w:rPr>
                <w:rFonts w:cs="Times New Roman"/>
                <w:b/>
                <w:kern w:val="2"/>
                <w:sz w:val="24"/>
                <w:szCs w:val="24"/>
              </w:rPr>
              <w:t xml:space="preserve">ne </w:t>
            </w:r>
            <w:proofErr w:type="spellStart"/>
            <w:r w:rsidRPr="005F3BE7">
              <w:rPr>
                <w:rFonts w:cs="Times New Roman"/>
                <w:b/>
                <w:kern w:val="2"/>
                <w:sz w:val="24"/>
                <w:szCs w:val="24"/>
              </w:rPr>
              <w:t>vėliau</w:t>
            </w:r>
            <w:proofErr w:type="spellEnd"/>
            <w:r w:rsidRPr="005F3BE7">
              <w:rPr>
                <w:rFonts w:cs="Times New Roman"/>
                <w:b/>
                <w:kern w:val="2"/>
                <w:sz w:val="24"/>
                <w:szCs w:val="24"/>
              </w:rPr>
              <w:t xml:space="preserve"> </w:t>
            </w:r>
            <w:proofErr w:type="spellStart"/>
            <w:r w:rsidRPr="005F3BE7">
              <w:rPr>
                <w:rFonts w:cs="Times New Roman"/>
                <w:b/>
                <w:kern w:val="2"/>
                <w:sz w:val="24"/>
                <w:szCs w:val="24"/>
              </w:rPr>
              <w:t>kaip</w:t>
            </w:r>
            <w:proofErr w:type="spellEnd"/>
            <w:r w:rsidRPr="005F3BE7">
              <w:rPr>
                <w:rFonts w:cs="Times New Roman"/>
                <w:b/>
                <w:kern w:val="2"/>
                <w:sz w:val="24"/>
                <w:szCs w:val="24"/>
              </w:rPr>
              <w:t xml:space="preserve"> per </w:t>
            </w:r>
            <w:r w:rsidR="0031011F">
              <w:rPr>
                <w:rFonts w:cs="Times New Roman"/>
                <w:b/>
                <w:kern w:val="2"/>
                <w:sz w:val="24"/>
                <w:szCs w:val="24"/>
              </w:rPr>
              <w:t>5</w:t>
            </w:r>
            <w:r w:rsidRPr="005F3BE7">
              <w:rPr>
                <w:rFonts w:cs="Times New Roman"/>
                <w:b/>
                <w:kern w:val="2"/>
                <w:sz w:val="24"/>
                <w:szCs w:val="24"/>
              </w:rPr>
              <w:t xml:space="preserve"> </w:t>
            </w:r>
            <w:proofErr w:type="spellStart"/>
            <w:r w:rsidRPr="005F3BE7">
              <w:rPr>
                <w:rFonts w:cs="Times New Roman"/>
                <w:b/>
                <w:kern w:val="2"/>
                <w:sz w:val="24"/>
                <w:szCs w:val="24"/>
              </w:rPr>
              <w:t>darbo</w:t>
            </w:r>
            <w:proofErr w:type="spellEnd"/>
            <w:r w:rsidRPr="005F3BE7">
              <w:rPr>
                <w:rFonts w:cs="Times New Roman"/>
                <w:b/>
                <w:kern w:val="2"/>
                <w:sz w:val="24"/>
                <w:szCs w:val="24"/>
              </w:rPr>
              <w:t xml:space="preserve"> </w:t>
            </w:r>
            <w:proofErr w:type="spellStart"/>
            <w:r w:rsidRPr="005F3BE7">
              <w:rPr>
                <w:rFonts w:cs="Times New Roman"/>
                <w:b/>
                <w:kern w:val="2"/>
                <w:sz w:val="24"/>
                <w:szCs w:val="24"/>
              </w:rPr>
              <w:t>dienas</w:t>
            </w:r>
            <w:proofErr w:type="spellEnd"/>
            <w:r w:rsidRPr="005F3BE7">
              <w:rPr>
                <w:rFonts w:cs="Times New Roman"/>
                <w:kern w:val="2"/>
                <w:sz w:val="24"/>
                <w:szCs w:val="24"/>
              </w:rPr>
              <w:t xml:space="preserve"> </w:t>
            </w:r>
            <w:proofErr w:type="spellStart"/>
            <w:r w:rsidRPr="005F3BE7">
              <w:rPr>
                <w:rFonts w:cs="Times New Roman"/>
                <w:kern w:val="2"/>
                <w:sz w:val="24"/>
                <w:szCs w:val="24"/>
              </w:rPr>
              <w:t>nuo</w:t>
            </w:r>
            <w:proofErr w:type="spellEnd"/>
            <w:r w:rsidRPr="005F3BE7">
              <w:rPr>
                <w:rFonts w:cs="Times New Roman"/>
                <w:kern w:val="2"/>
                <w:sz w:val="24"/>
                <w:szCs w:val="24"/>
              </w:rPr>
              <w:t xml:space="preserve"> </w:t>
            </w:r>
            <w:proofErr w:type="spellStart"/>
            <w:r w:rsidRPr="005F3BE7">
              <w:rPr>
                <w:rFonts w:cs="Times New Roman"/>
                <w:kern w:val="2"/>
                <w:sz w:val="24"/>
                <w:szCs w:val="24"/>
              </w:rPr>
              <w:t>Pirkėjo</w:t>
            </w:r>
            <w:proofErr w:type="spellEnd"/>
            <w:r w:rsidRPr="005F3BE7">
              <w:rPr>
                <w:rFonts w:cs="Times New Roman"/>
                <w:kern w:val="2"/>
                <w:sz w:val="24"/>
                <w:szCs w:val="24"/>
              </w:rPr>
              <w:t xml:space="preserve"> </w:t>
            </w:r>
            <w:proofErr w:type="spellStart"/>
            <w:r w:rsidRPr="005F3BE7">
              <w:rPr>
                <w:rFonts w:cs="Times New Roman"/>
                <w:kern w:val="2"/>
                <w:sz w:val="24"/>
                <w:szCs w:val="24"/>
              </w:rPr>
              <w:t>pranešimo</w:t>
            </w:r>
            <w:proofErr w:type="spellEnd"/>
            <w:r w:rsidRPr="005F3BE7">
              <w:rPr>
                <w:rFonts w:cs="Times New Roman"/>
                <w:kern w:val="2"/>
                <w:sz w:val="24"/>
                <w:szCs w:val="24"/>
              </w:rPr>
              <w:t xml:space="preserve"> </w:t>
            </w:r>
            <w:proofErr w:type="spellStart"/>
            <w:r w:rsidRPr="005F3BE7">
              <w:rPr>
                <w:rFonts w:cs="Times New Roman"/>
                <w:kern w:val="2"/>
                <w:sz w:val="24"/>
                <w:szCs w:val="24"/>
              </w:rPr>
              <w:t>pateikimo</w:t>
            </w:r>
            <w:proofErr w:type="spellEnd"/>
            <w:r w:rsidRPr="005F3BE7">
              <w:rPr>
                <w:rFonts w:cs="Times New Roman"/>
                <w:kern w:val="2"/>
                <w:sz w:val="24"/>
                <w:szCs w:val="24"/>
              </w:rPr>
              <w:t xml:space="preserve"> </w:t>
            </w:r>
            <w:proofErr w:type="spellStart"/>
            <w:r w:rsidRPr="005F3BE7">
              <w:rPr>
                <w:rFonts w:cs="Times New Roman"/>
                <w:kern w:val="2"/>
                <w:sz w:val="24"/>
                <w:szCs w:val="24"/>
              </w:rPr>
              <w:t>dienos</w:t>
            </w:r>
            <w:proofErr w:type="spellEnd"/>
            <w:r w:rsidRPr="005F3BE7">
              <w:rPr>
                <w:rFonts w:cs="Times New Roman"/>
                <w:kern w:val="2"/>
                <w:sz w:val="24"/>
                <w:szCs w:val="24"/>
              </w:rPr>
              <w:t xml:space="preserve"> </w:t>
            </w:r>
            <w:proofErr w:type="spellStart"/>
            <w:r w:rsidRPr="005F3BE7">
              <w:rPr>
                <w:rFonts w:cs="Times New Roman"/>
                <w:kern w:val="2"/>
                <w:sz w:val="24"/>
                <w:szCs w:val="24"/>
              </w:rPr>
              <w:t>arba</w:t>
            </w:r>
            <w:proofErr w:type="spellEnd"/>
            <w:r w:rsidRPr="005F3BE7">
              <w:rPr>
                <w:rFonts w:cs="Times New Roman"/>
                <w:kern w:val="2"/>
                <w:sz w:val="24"/>
                <w:szCs w:val="24"/>
              </w:rPr>
              <w:t xml:space="preserve"> </w:t>
            </w:r>
            <w:r w:rsidR="00363F5C" w:rsidRPr="005F3BE7">
              <w:rPr>
                <w:rFonts w:cs="Times New Roman"/>
                <w:kern w:val="2"/>
                <w:sz w:val="24"/>
                <w:szCs w:val="24"/>
              </w:rPr>
              <w:t xml:space="preserve">per šiame Sutarties punkte nurodytą terminą </w:t>
            </w:r>
            <w:r w:rsidRPr="005F3BE7">
              <w:rPr>
                <w:rFonts w:cs="Times New Roman"/>
                <w:kern w:val="2"/>
                <w:sz w:val="24"/>
                <w:szCs w:val="24"/>
              </w:rPr>
              <w:t xml:space="preserve">Prekes pakeisti kokybiškomis, atitinkančiomis šios Sutarties sąlygas Prekėmis. </w:t>
            </w:r>
            <w:proofErr w:type="spellStart"/>
            <w:r w:rsidR="004E0A2E" w:rsidRPr="005F3BE7">
              <w:rPr>
                <w:rFonts w:cs="Times New Roman"/>
                <w:sz w:val="24"/>
                <w:szCs w:val="24"/>
              </w:rPr>
              <w:t>Prekių</w:t>
            </w:r>
            <w:proofErr w:type="spellEnd"/>
            <w:r w:rsidR="004E0A2E" w:rsidRPr="005F3BE7">
              <w:rPr>
                <w:rFonts w:cs="Times New Roman"/>
                <w:sz w:val="24"/>
                <w:szCs w:val="24"/>
              </w:rPr>
              <w:t xml:space="preserve"> </w:t>
            </w:r>
            <w:proofErr w:type="spellStart"/>
            <w:r w:rsidR="004E0A2E" w:rsidRPr="005F3BE7">
              <w:rPr>
                <w:rFonts w:cs="Times New Roman"/>
                <w:sz w:val="24"/>
                <w:szCs w:val="24"/>
              </w:rPr>
              <w:t>trūkumas</w:t>
            </w:r>
            <w:proofErr w:type="spellEnd"/>
            <w:r w:rsidR="004E0A2E" w:rsidRPr="005F3BE7">
              <w:rPr>
                <w:rFonts w:cs="Times New Roman"/>
                <w:sz w:val="24"/>
                <w:szCs w:val="24"/>
              </w:rPr>
              <w:t xml:space="preserve"> </w:t>
            </w:r>
            <w:proofErr w:type="spellStart"/>
            <w:r w:rsidR="004E0A2E" w:rsidRPr="005F3BE7">
              <w:rPr>
                <w:rFonts w:cs="Times New Roman"/>
                <w:sz w:val="24"/>
                <w:szCs w:val="24"/>
              </w:rPr>
              <w:t>suprantamas</w:t>
            </w:r>
            <w:proofErr w:type="spellEnd"/>
            <w:r w:rsidR="004E0A2E" w:rsidRPr="005F3BE7">
              <w:rPr>
                <w:rFonts w:cs="Times New Roman"/>
                <w:sz w:val="24"/>
                <w:szCs w:val="24"/>
              </w:rPr>
              <w:t xml:space="preserve">, </w:t>
            </w:r>
            <w:proofErr w:type="spellStart"/>
            <w:r w:rsidR="004E0A2E" w:rsidRPr="005F3BE7">
              <w:rPr>
                <w:rFonts w:cs="Times New Roman"/>
                <w:sz w:val="24"/>
                <w:szCs w:val="24"/>
              </w:rPr>
              <w:t>kaip</w:t>
            </w:r>
            <w:proofErr w:type="spellEnd"/>
            <w:r w:rsidR="004E0A2E" w:rsidRPr="005F3BE7">
              <w:rPr>
                <w:rFonts w:cs="Times New Roman"/>
                <w:sz w:val="24"/>
                <w:szCs w:val="24"/>
              </w:rPr>
              <w:t xml:space="preserve"> </w:t>
            </w:r>
            <w:proofErr w:type="spellStart"/>
            <w:r w:rsidR="004E0A2E" w:rsidRPr="005F3BE7">
              <w:rPr>
                <w:rFonts w:cs="Times New Roman"/>
                <w:sz w:val="24"/>
                <w:szCs w:val="24"/>
              </w:rPr>
              <w:t>Pirkėjui</w:t>
            </w:r>
            <w:proofErr w:type="spellEnd"/>
            <w:r w:rsidR="004E0A2E" w:rsidRPr="005F3BE7">
              <w:rPr>
                <w:rFonts w:cs="Times New Roman"/>
                <w:sz w:val="24"/>
                <w:szCs w:val="24"/>
              </w:rPr>
              <w:t xml:space="preserve"> </w:t>
            </w:r>
            <w:proofErr w:type="spellStart"/>
            <w:r w:rsidR="004E0A2E" w:rsidRPr="005F3BE7">
              <w:rPr>
                <w:rFonts w:cs="Times New Roman"/>
                <w:sz w:val="24"/>
                <w:szCs w:val="24"/>
              </w:rPr>
              <w:t>pristatytų</w:t>
            </w:r>
            <w:proofErr w:type="spellEnd"/>
            <w:r w:rsidR="004E0A2E" w:rsidRPr="005F3BE7">
              <w:rPr>
                <w:rFonts w:cs="Times New Roman"/>
                <w:sz w:val="24"/>
                <w:szCs w:val="24"/>
              </w:rPr>
              <w:t xml:space="preserve"> </w:t>
            </w:r>
            <w:proofErr w:type="spellStart"/>
            <w:r w:rsidR="004E0A2E" w:rsidRPr="005F3BE7">
              <w:rPr>
                <w:rFonts w:cs="Times New Roman"/>
                <w:sz w:val="24"/>
                <w:szCs w:val="24"/>
              </w:rPr>
              <w:t>prekių</w:t>
            </w:r>
            <w:proofErr w:type="spellEnd"/>
            <w:r w:rsidR="004E0A2E" w:rsidRPr="005F3BE7">
              <w:rPr>
                <w:rFonts w:cs="Times New Roman"/>
                <w:sz w:val="24"/>
                <w:szCs w:val="24"/>
              </w:rPr>
              <w:t xml:space="preserve"> </w:t>
            </w:r>
            <w:proofErr w:type="spellStart"/>
            <w:r w:rsidR="004E0A2E" w:rsidRPr="005F3BE7">
              <w:rPr>
                <w:rFonts w:cs="Times New Roman"/>
                <w:sz w:val="24"/>
                <w:szCs w:val="24"/>
              </w:rPr>
              <w:t>kiekio</w:t>
            </w:r>
            <w:proofErr w:type="spellEnd"/>
            <w:r w:rsidR="004E0A2E" w:rsidRPr="005F3BE7">
              <w:rPr>
                <w:rFonts w:cs="Times New Roman"/>
                <w:sz w:val="24"/>
                <w:szCs w:val="24"/>
              </w:rPr>
              <w:t xml:space="preserve">, </w:t>
            </w:r>
            <w:proofErr w:type="spellStart"/>
            <w:r w:rsidR="004E0A2E" w:rsidRPr="005F3BE7">
              <w:rPr>
                <w:rFonts w:cs="Times New Roman"/>
                <w:sz w:val="24"/>
                <w:szCs w:val="24"/>
              </w:rPr>
              <w:t>asortimento</w:t>
            </w:r>
            <w:proofErr w:type="spellEnd"/>
            <w:r w:rsidR="004E0A2E" w:rsidRPr="005F3BE7">
              <w:rPr>
                <w:rFonts w:cs="Times New Roman"/>
                <w:sz w:val="24"/>
                <w:szCs w:val="24"/>
              </w:rPr>
              <w:t xml:space="preserve"> </w:t>
            </w:r>
            <w:proofErr w:type="spellStart"/>
            <w:r w:rsidR="004E0A2E" w:rsidRPr="005F3BE7">
              <w:rPr>
                <w:rFonts w:cs="Times New Roman"/>
                <w:sz w:val="24"/>
                <w:szCs w:val="24"/>
              </w:rPr>
              <w:t>ar</w:t>
            </w:r>
            <w:proofErr w:type="spellEnd"/>
            <w:r w:rsidR="004E0A2E" w:rsidRPr="005F3BE7">
              <w:rPr>
                <w:rFonts w:cs="Times New Roman"/>
                <w:sz w:val="24"/>
                <w:szCs w:val="24"/>
              </w:rPr>
              <w:t xml:space="preserve"> </w:t>
            </w:r>
            <w:proofErr w:type="spellStart"/>
            <w:r w:rsidR="004E0A2E" w:rsidRPr="005F3BE7">
              <w:rPr>
                <w:rFonts w:cs="Times New Roman"/>
                <w:sz w:val="24"/>
                <w:szCs w:val="24"/>
              </w:rPr>
              <w:t>kokybės</w:t>
            </w:r>
            <w:proofErr w:type="spellEnd"/>
            <w:r w:rsidR="004E0A2E" w:rsidRPr="005F3BE7">
              <w:rPr>
                <w:rFonts w:cs="Times New Roman"/>
                <w:sz w:val="24"/>
                <w:szCs w:val="24"/>
              </w:rPr>
              <w:t xml:space="preserve"> </w:t>
            </w:r>
            <w:proofErr w:type="spellStart"/>
            <w:r w:rsidR="004E0A2E" w:rsidRPr="005F3BE7">
              <w:rPr>
                <w:rFonts w:cs="Times New Roman"/>
                <w:sz w:val="24"/>
                <w:szCs w:val="24"/>
              </w:rPr>
              <w:t>neatitikimas</w:t>
            </w:r>
            <w:proofErr w:type="spellEnd"/>
            <w:r w:rsidR="004E0A2E" w:rsidRPr="005F3BE7">
              <w:rPr>
                <w:rFonts w:cs="Times New Roman"/>
                <w:sz w:val="24"/>
                <w:szCs w:val="24"/>
              </w:rPr>
              <w:t xml:space="preserve"> </w:t>
            </w:r>
            <w:proofErr w:type="spellStart"/>
            <w:r w:rsidR="004E0A2E" w:rsidRPr="005F3BE7">
              <w:rPr>
                <w:rFonts w:cs="Times New Roman"/>
                <w:sz w:val="24"/>
                <w:szCs w:val="24"/>
              </w:rPr>
              <w:t>Pirkėjo</w:t>
            </w:r>
            <w:proofErr w:type="spellEnd"/>
            <w:r w:rsidR="004E0A2E" w:rsidRPr="005F3BE7">
              <w:rPr>
                <w:rFonts w:cs="Times New Roman"/>
                <w:sz w:val="24"/>
                <w:szCs w:val="24"/>
              </w:rPr>
              <w:t xml:space="preserve"> </w:t>
            </w:r>
            <w:proofErr w:type="spellStart"/>
            <w:r w:rsidR="004E0A2E" w:rsidRPr="005F3BE7">
              <w:rPr>
                <w:rFonts w:cs="Times New Roman"/>
                <w:sz w:val="24"/>
                <w:szCs w:val="24"/>
              </w:rPr>
              <w:t>užsakytoms</w:t>
            </w:r>
            <w:proofErr w:type="spellEnd"/>
            <w:r w:rsidR="004E0A2E" w:rsidRPr="005F3BE7">
              <w:rPr>
                <w:rFonts w:cs="Times New Roman"/>
                <w:sz w:val="24"/>
                <w:szCs w:val="24"/>
              </w:rPr>
              <w:t xml:space="preserve"> </w:t>
            </w:r>
            <w:proofErr w:type="spellStart"/>
            <w:r w:rsidR="004E0A2E" w:rsidRPr="005F3BE7">
              <w:rPr>
                <w:rFonts w:cs="Times New Roman"/>
                <w:sz w:val="24"/>
                <w:szCs w:val="24"/>
              </w:rPr>
              <w:t>prekėms</w:t>
            </w:r>
            <w:proofErr w:type="spellEnd"/>
            <w:r w:rsidR="004E0A2E" w:rsidRPr="005F3BE7">
              <w:rPr>
                <w:rFonts w:cs="Times New Roman"/>
                <w:sz w:val="24"/>
                <w:szCs w:val="24"/>
              </w:rPr>
              <w:t>.</w:t>
            </w:r>
          </w:p>
        </w:tc>
      </w:tr>
      <w:tr w:rsidR="00B40422" w:rsidRPr="005F3BE7" w14:paraId="45E944E9" w14:textId="77777777" w:rsidTr="005F3BE7">
        <w:trPr>
          <w:trHeight w:val="300"/>
        </w:trPr>
        <w:tc>
          <w:tcPr>
            <w:tcW w:w="10206" w:type="dxa"/>
            <w:gridSpan w:val="6"/>
          </w:tcPr>
          <w:p w14:paraId="2BF089F5" w14:textId="77777777" w:rsidR="00B40422" w:rsidRPr="005F3BE7" w:rsidRDefault="00B40422" w:rsidP="005220A7">
            <w:pPr>
              <w:jc w:val="center"/>
              <w:rPr>
                <w:b/>
                <w:bCs/>
                <w:kern w:val="2"/>
                <w:szCs w:val="24"/>
              </w:rPr>
            </w:pPr>
            <w:r w:rsidRPr="005F3BE7">
              <w:rPr>
                <w:b/>
                <w:bCs/>
                <w:kern w:val="2"/>
                <w:szCs w:val="24"/>
              </w:rPr>
              <w:t>7. SUTARTIES VYKDYMUI PASITELKIAMI SUBTIEKĖJAI</w:t>
            </w:r>
          </w:p>
        </w:tc>
      </w:tr>
      <w:tr w:rsidR="00B40422" w:rsidRPr="005F3BE7" w14:paraId="4601A165" w14:textId="77777777" w:rsidTr="005F3BE7">
        <w:trPr>
          <w:trHeight w:val="300"/>
        </w:trPr>
        <w:tc>
          <w:tcPr>
            <w:tcW w:w="2704" w:type="dxa"/>
            <w:gridSpan w:val="2"/>
          </w:tcPr>
          <w:p w14:paraId="21056E5F" w14:textId="77777777" w:rsidR="00B40422" w:rsidRPr="005F3BE7" w:rsidRDefault="00B40422" w:rsidP="005220A7">
            <w:pPr>
              <w:rPr>
                <w:b/>
                <w:bCs/>
                <w:kern w:val="2"/>
                <w:szCs w:val="24"/>
              </w:rPr>
            </w:pPr>
            <w:r w:rsidRPr="005F3BE7">
              <w:rPr>
                <w:b/>
                <w:bCs/>
                <w:kern w:val="2"/>
                <w:szCs w:val="24"/>
              </w:rPr>
              <w:t>Sutarties vykdymui pasitelkiami subtiekėjai ir (ar) specialistai</w:t>
            </w:r>
          </w:p>
        </w:tc>
        <w:tc>
          <w:tcPr>
            <w:tcW w:w="7502" w:type="dxa"/>
            <w:gridSpan w:val="4"/>
          </w:tcPr>
          <w:p w14:paraId="6867F02D" w14:textId="77777777" w:rsidR="00B40422" w:rsidRPr="005F3BE7" w:rsidRDefault="00B40422" w:rsidP="00EB62B0">
            <w:pPr>
              <w:jc w:val="both"/>
              <w:rPr>
                <w:kern w:val="2"/>
                <w:szCs w:val="24"/>
              </w:rPr>
            </w:pPr>
            <w:r w:rsidRPr="005F3BE7">
              <w:rPr>
                <w:kern w:val="2"/>
                <w:szCs w:val="24"/>
              </w:rPr>
              <w:t>Sutarties vykdymui subtiekėjai ir (ar) specialistai nepasitelkiami.</w:t>
            </w:r>
          </w:p>
          <w:p w14:paraId="7675DAFE" w14:textId="77777777" w:rsidR="00B40422" w:rsidRPr="005F3BE7" w:rsidRDefault="00B40422" w:rsidP="00EB62B0">
            <w:pPr>
              <w:jc w:val="both"/>
              <w:rPr>
                <w:kern w:val="2"/>
                <w:szCs w:val="24"/>
              </w:rPr>
            </w:pPr>
          </w:p>
          <w:p w14:paraId="225F2AA7" w14:textId="77777777" w:rsidR="00B40422" w:rsidRPr="005F3BE7" w:rsidRDefault="00B40422" w:rsidP="00EB62B0">
            <w:pPr>
              <w:jc w:val="both"/>
              <w:rPr>
                <w:color w:val="FF0000"/>
                <w:kern w:val="2"/>
                <w:szCs w:val="24"/>
              </w:rPr>
            </w:pPr>
            <w:r w:rsidRPr="005F3BE7">
              <w:rPr>
                <w:color w:val="FF0000"/>
                <w:kern w:val="2"/>
                <w:szCs w:val="24"/>
              </w:rPr>
              <w:t>arba</w:t>
            </w:r>
          </w:p>
          <w:p w14:paraId="37F3FD32" w14:textId="77777777" w:rsidR="00B40422" w:rsidRPr="005F3BE7" w:rsidRDefault="00B40422" w:rsidP="00EB62B0">
            <w:pPr>
              <w:jc w:val="both"/>
              <w:rPr>
                <w:kern w:val="2"/>
                <w:szCs w:val="24"/>
              </w:rPr>
            </w:pPr>
          </w:p>
          <w:p w14:paraId="2645274E" w14:textId="77777777" w:rsidR="00B40422" w:rsidRPr="005F3BE7" w:rsidRDefault="00B40422" w:rsidP="00507CB7">
            <w:pPr>
              <w:jc w:val="both"/>
              <w:rPr>
                <w:b/>
                <w:bCs/>
                <w:kern w:val="2"/>
                <w:szCs w:val="24"/>
              </w:rPr>
            </w:pPr>
            <w:r w:rsidRPr="005F3BE7">
              <w:rPr>
                <w:kern w:val="2"/>
                <w:szCs w:val="24"/>
              </w:rPr>
              <w:t xml:space="preserve">Sutarties vykdymui pasitelkiami subtiekėjai ir (ar) specialistai yra nurodyti Sutarties priede </w:t>
            </w:r>
            <w:r w:rsidR="00BA3ADA" w:rsidRPr="005F3BE7">
              <w:rPr>
                <w:kern w:val="2"/>
                <w:szCs w:val="24"/>
              </w:rPr>
              <w:t>Nr.1 „Techninė specifikacija ir pasiūlymo kaina".</w:t>
            </w:r>
          </w:p>
        </w:tc>
      </w:tr>
      <w:tr w:rsidR="00B40422" w:rsidRPr="005F3BE7" w14:paraId="64E3D312" w14:textId="77777777" w:rsidTr="005F3BE7">
        <w:trPr>
          <w:trHeight w:val="300"/>
        </w:trPr>
        <w:tc>
          <w:tcPr>
            <w:tcW w:w="10206" w:type="dxa"/>
            <w:gridSpan w:val="6"/>
          </w:tcPr>
          <w:p w14:paraId="47997329" w14:textId="77777777" w:rsidR="00B40422" w:rsidRPr="005F3BE7" w:rsidRDefault="00B40422" w:rsidP="005220A7">
            <w:pPr>
              <w:jc w:val="center"/>
              <w:rPr>
                <w:b/>
                <w:bCs/>
                <w:kern w:val="2"/>
                <w:szCs w:val="24"/>
              </w:rPr>
            </w:pPr>
            <w:r w:rsidRPr="005F3BE7">
              <w:rPr>
                <w:b/>
                <w:bCs/>
                <w:kern w:val="2"/>
                <w:szCs w:val="24"/>
              </w:rPr>
              <w:t>8. PRIEVOLIŲ PAGAL SUTARTĮ ĮVYKDYMO UŽTIKRINIMAS</w:t>
            </w:r>
          </w:p>
        </w:tc>
      </w:tr>
      <w:tr w:rsidR="00B40422" w:rsidRPr="005F3BE7" w14:paraId="742D20DC" w14:textId="77777777" w:rsidTr="005F3BE7">
        <w:trPr>
          <w:trHeight w:val="300"/>
        </w:trPr>
        <w:tc>
          <w:tcPr>
            <w:tcW w:w="2704" w:type="dxa"/>
            <w:gridSpan w:val="2"/>
          </w:tcPr>
          <w:p w14:paraId="132537F4" w14:textId="77777777" w:rsidR="00B40422" w:rsidRPr="005F3BE7" w:rsidRDefault="00B40422" w:rsidP="005220A7">
            <w:pPr>
              <w:rPr>
                <w:b/>
                <w:bCs/>
                <w:kern w:val="2"/>
                <w:szCs w:val="24"/>
              </w:rPr>
            </w:pPr>
            <w:r w:rsidRPr="005F3BE7">
              <w:rPr>
                <w:b/>
                <w:bCs/>
                <w:kern w:val="2"/>
                <w:szCs w:val="24"/>
              </w:rPr>
              <w:t>8.1. Prievolių pagal Sutartį įvykdymo užtikrinimas</w:t>
            </w:r>
          </w:p>
        </w:tc>
        <w:tc>
          <w:tcPr>
            <w:tcW w:w="7502" w:type="dxa"/>
            <w:gridSpan w:val="4"/>
          </w:tcPr>
          <w:p w14:paraId="15E03A06" w14:textId="77777777" w:rsidR="00B40422" w:rsidRPr="005F3BE7" w:rsidRDefault="00B40422" w:rsidP="005220A7">
            <w:pPr>
              <w:rPr>
                <w:kern w:val="2"/>
                <w:szCs w:val="24"/>
              </w:rPr>
            </w:pPr>
            <w:r w:rsidRPr="005F3BE7">
              <w:rPr>
                <w:kern w:val="2"/>
                <w:szCs w:val="24"/>
              </w:rPr>
              <w:t>Prievolių pagal Sutartį įvykdymas užtikrinamas:</w:t>
            </w:r>
          </w:p>
          <w:p w14:paraId="561EBC5D" w14:textId="77777777" w:rsidR="00B40422" w:rsidRPr="005F3BE7" w:rsidRDefault="00B40422" w:rsidP="00BA3ADA">
            <w:pPr>
              <w:rPr>
                <w:kern w:val="2"/>
                <w:szCs w:val="24"/>
              </w:rPr>
            </w:pPr>
            <w:r w:rsidRPr="005F3BE7">
              <w:rPr>
                <w:kern w:val="2"/>
                <w:szCs w:val="24"/>
              </w:rPr>
              <w:t>Netesybomis (delspinigiais, bauda)</w:t>
            </w:r>
            <w:r w:rsidR="00BA3ADA" w:rsidRPr="005F3BE7">
              <w:rPr>
                <w:kern w:val="2"/>
                <w:szCs w:val="24"/>
              </w:rPr>
              <w:t>.</w:t>
            </w:r>
          </w:p>
        </w:tc>
      </w:tr>
      <w:tr w:rsidR="00B40422" w:rsidRPr="005F3BE7" w14:paraId="03149EAE" w14:textId="77777777" w:rsidTr="005F3BE7">
        <w:trPr>
          <w:trHeight w:val="300"/>
        </w:trPr>
        <w:tc>
          <w:tcPr>
            <w:tcW w:w="2704" w:type="dxa"/>
            <w:gridSpan w:val="2"/>
          </w:tcPr>
          <w:p w14:paraId="02529967" w14:textId="77777777" w:rsidR="00B40422" w:rsidRPr="005F3BE7" w:rsidRDefault="00B40422" w:rsidP="005220A7">
            <w:pPr>
              <w:rPr>
                <w:b/>
                <w:bCs/>
                <w:kern w:val="2"/>
                <w:szCs w:val="24"/>
              </w:rPr>
            </w:pPr>
            <w:r w:rsidRPr="005F3BE7">
              <w:rPr>
                <w:b/>
                <w:bCs/>
                <w:kern w:val="2"/>
                <w:szCs w:val="24"/>
              </w:rPr>
              <w:t xml:space="preserve">8.2. Sutarties įvykdymo užtikrinimo pateikimas </w:t>
            </w:r>
          </w:p>
        </w:tc>
        <w:tc>
          <w:tcPr>
            <w:tcW w:w="7502" w:type="dxa"/>
            <w:gridSpan w:val="4"/>
          </w:tcPr>
          <w:p w14:paraId="35D3B319" w14:textId="77777777" w:rsidR="00B40422" w:rsidRPr="005F3BE7" w:rsidRDefault="00B40422" w:rsidP="005220A7">
            <w:pPr>
              <w:rPr>
                <w:kern w:val="2"/>
                <w:szCs w:val="24"/>
              </w:rPr>
            </w:pPr>
            <w:r w:rsidRPr="005F3BE7">
              <w:rPr>
                <w:kern w:val="2"/>
                <w:szCs w:val="24"/>
              </w:rPr>
              <w:t>Netaikoma</w:t>
            </w:r>
          </w:p>
          <w:p w14:paraId="158AA625" w14:textId="77777777" w:rsidR="00B40422" w:rsidRPr="005F3BE7" w:rsidRDefault="00B40422" w:rsidP="005220A7">
            <w:pPr>
              <w:rPr>
                <w:kern w:val="2"/>
                <w:szCs w:val="24"/>
              </w:rPr>
            </w:pPr>
          </w:p>
        </w:tc>
      </w:tr>
      <w:tr w:rsidR="00B40422" w:rsidRPr="005F3BE7" w14:paraId="3E85B87A" w14:textId="77777777" w:rsidTr="005F3BE7">
        <w:trPr>
          <w:trHeight w:val="300"/>
        </w:trPr>
        <w:tc>
          <w:tcPr>
            <w:tcW w:w="10206" w:type="dxa"/>
            <w:gridSpan w:val="6"/>
          </w:tcPr>
          <w:p w14:paraId="49182664" w14:textId="77777777" w:rsidR="00B40422" w:rsidRPr="005F3BE7" w:rsidRDefault="00B40422" w:rsidP="005220A7">
            <w:pPr>
              <w:ind w:firstLine="720"/>
              <w:jc w:val="center"/>
              <w:rPr>
                <w:b/>
                <w:bCs/>
                <w:kern w:val="2"/>
                <w:szCs w:val="24"/>
              </w:rPr>
            </w:pPr>
            <w:r w:rsidRPr="005F3BE7">
              <w:rPr>
                <w:b/>
                <w:bCs/>
                <w:kern w:val="2"/>
                <w:szCs w:val="24"/>
              </w:rPr>
              <w:t>9. ŠALIŲ ATSAKOMYBĖ</w:t>
            </w:r>
            <w:r w:rsidRPr="005F3BE7">
              <w:rPr>
                <w:b/>
                <w:bCs/>
                <w:kern w:val="2"/>
                <w:szCs w:val="24"/>
              </w:rPr>
              <w:tab/>
            </w:r>
          </w:p>
        </w:tc>
      </w:tr>
      <w:tr w:rsidR="00B40422" w:rsidRPr="005F3BE7" w14:paraId="06B5EBD4" w14:textId="77777777" w:rsidTr="005F3BE7">
        <w:trPr>
          <w:trHeight w:val="300"/>
        </w:trPr>
        <w:tc>
          <w:tcPr>
            <w:tcW w:w="2704" w:type="dxa"/>
            <w:gridSpan w:val="2"/>
          </w:tcPr>
          <w:p w14:paraId="2B02EB40" w14:textId="77777777" w:rsidR="00B40422" w:rsidRPr="005F3BE7" w:rsidRDefault="00B40422" w:rsidP="005220A7">
            <w:pPr>
              <w:rPr>
                <w:b/>
                <w:bCs/>
                <w:kern w:val="2"/>
                <w:szCs w:val="24"/>
              </w:rPr>
            </w:pPr>
            <w:r w:rsidRPr="005F3BE7">
              <w:rPr>
                <w:b/>
                <w:bCs/>
                <w:kern w:val="2"/>
                <w:szCs w:val="24"/>
              </w:rPr>
              <w:t>9.1. Pirkėjui taikomos netesybos už mokėjimų pagal Sutartį vėlavimą</w:t>
            </w:r>
          </w:p>
        </w:tc>
        <w:tc>
          <w:tcPr>
            <w:tcW w:w="7502" w:type="dxa"/>
            <w:gridSpan w:val="4"/>
          </w:tcPr>
          <w:p w14:paraId="2A07C24E" w14:textId="77777777" w:rsidR="00B40422" w:rsidRPr="005F3BE7" w:rsidRDefault="00B40422" w:rsidP="00EB62B0">
            <w:pPr>
              <w:jc w:val="both"/>
              <w:rPr>
                <w:color w:val="000000"/>
                <w:kern w:val="2"/>
                <w:szCs w:val="24"/>
              </w:rPr>
            </w:pPr>
            <w:r w:rsidRPr="005F3BE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5F3BE7">
              <w:rPr>
                <w:kern w:val="2"/>
                <w:szCs w:val="24"/>
              </w:rPr>
              <w:t>4</w:t>
            </w:r>
            <w:r w:rsidRPr="005F3BE7">
              <w:rPr>
                <w:kern w:val="2"/>
                <w:szCs w:val="24"/>
              </w:rPr>
              <w:t xml:space="preserve"> (</w:t>
            </w:r>
            <w:r w:rsidR="00501386" w:rsidRPr="005F3BE7">
              <w:rPr>
                <w:kern w:val="2"/>
                <w:szCs w:val="24"/>
              </w:rPr>
              <w:t>keturios</w:t>
            </w:r>
            <w:r w:rsidRPr="005F3BE7">
              <w:rPr>
                <w:kern w:val="2"/>
                <w:szCs w:val="24"/>
              </w:rPr>
              <w:t xml:space="preserve"> šimtosios) procento dydžio delspinigius nuo neapmokėtos sumos be PVM už kiekvieną vėlavimo </w:t>
            </w:r>
            <w:r w:rsidR="00501386" w:rsidRPr="005F3BE7">
              <w:rPr>
                <w:kern w:val="2"/>
                <w:szCs w:val="24"/>
              </w:rPr>
              <w:t>dieną.</w:t>
            </w:r>
          </w:p>
        </w:tc>
      </w:tr>
      <w:tr w:rsidR="00B40422" w:rsidRPr="005F3BE7" w14:paraId="408A6796" w14:textId="77777777" w:rsidTr="005F3BE7">
        <w:trPr>
          <w:trHeight w:val="300"/>
        </w:trPr>
        <w:tc>
          <w:tcPr>
            <w:tcW w:w="2704" w:type="dxa"/>
            <w:gridSpan w:val="2"/>
          </w:tcPr>
          <w:p w14:paraId="0C24CE0E" w14:textId="77777777" w:rsidR="00B40422" w:rsidRPr="005F3BE7" w:rsidRDefault="00B40422" w:rsidP="005220A7">
            <w:pPr>
              <w:rPr>
                <w:b/>
                <w:bCs/>
                <w:kern w:val="2"/>
                <w:szCs w:val="24"/>
              </w:rPr>
            </w:pPr>
            <w:r w:rsidRPr="005F3BE7">
              <w:rPr>
                <w:b/>
                <w:bCs/>
                <w:kern w:val="2"/>
                <w:szCs w:val="24"/>
              </w:rPr>
              <w:t>9.2. Tiekėjui taikomos netesybos</w:t>
            </w:r>
          </w:p>
        </w:tc>
        <w:tc>
          <w:tcPr>
            <w:tcW w:w="7502" w:type="dxa"/>
            <w:gridSpan w:val="4"/>
          </w:tcPr>
          <w:p w14:paraId="7B019EBD" w14:textId="77777777" w:rsidR="00B40422" w:rsidRPr="005F3BE7" w:rsidRDefault="00B40422" w:rsidP="00EB62B0">
            <w:pPr>
              <w:jc w:val="both"/>
              <w:rPr>
                <w:kern w:val="2"/>
                <w:szCs w:val="24"/>
              </w:rPr>
            </w:pPr>
            <w:r w:rsidRPr="005F3BE7">
              <w:rPr>
                <w:color w:val="000000"/>
                <w:kern w:val="2"/>
                <w:szCs w:val="24"/>
              </w:rPr>
              <w:t>9</w:t>
            </w:r>
            <w:r w:rsidRPr="005F3BE7">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5F3BE7">
              <w:rPr>
                <w:kern w:val="2"/>
                <w:szCs w:val="24"/>
              </w:rPr>
              <w:t>4</w:t>
            </w:r>
            <w:r w:rsidRPr="005F3BE7">
              <w:rPr>
                <w:kern w:val="2"/>
                <w:szCs w:val="24"/>
              </w:rPr>
              <w:t xml:space="preserve"> (</w:t>
            </w:r>
            <w:r w:rsidR="00501386" w:rsidRPr="005F3BE7">
              <w:rPr>
                <w:kern w:val="2"/>
                <w:szCs w:val="24"/>
              </w:rPr>
              <w:t>keturios</w:t>
            </w:r>
            <w:r w:rsidRPr="005F3BE7">
              <w:rPr>
                <w:kern w:val="2"/>
                <w:szCs w:val="24"/>
              </w:rPr>
              <w:t xml:space="preserve"> šimtosios) procento dydžio delspinigius už kiekvieną uždelstą dieną nuo laiku neperduotų Prekių ar Prekių, turinčių trūkumų, kainos be PVM</w:t>
            </w:r>
            <w:r w:rsidR="00501386" w:rsidRPr="005F3BE7">
              <w:rPr>
                <w:kern w:val="2"/>
                <w:szCs w:val="24"/>
              </w:rPr>
              <w:t xml:space="preserve">, bet ne </w:t>
            </w:r>
            <w:r w:rsidR="00501386" w:rsidRPr="005F3BE7">
              <w:rPr>
                <w:kern w:val="2"/>
                <w:szCs w:val="24"/>
              </w:rPr>
              <w:lastRenderedPageBreak/>
              <w:t>mažiau kaip 30 Eur, jei apskaičiuota delspinigių suma yra mažesnė negu 30 Eur.</w:t>
            </w:r>
            <w:r w:rsidRPr="005F3BE7">
              <w:rPr>
                <w:kern w:val="2"/>
                <w:szCs w:val="24"/>
              </w:rPr>
              <w:t> </w:t>
            </w:r>
          </w:p>
          <w:p w14:paraId="0833A695" w14:textId="77777777" w:rsidR="00B40422" w:rsidRPr="005F3BE7" w:rsidRDefault="00B40422" w:rsidP="00EB62B0">
            <w:pPr>
              <w:jc w:val="both"/>
              <w:rPr>
                <w:b/>
                <w:bCs/>
                <w:kern w:val="2"/>
                <w:szCs w:val="24"/>
              </w:rPr>
            </w:pPr>
            <w:r w:rsidRPr="005F3BE7">
              <w:rPr>
                <w:kern w:val="2"/>
                <w:szCs w:val="24"/>
              </w:rPr>
              <w:t xml:space="preserve">9.2.2. </w:t>
            </w:r>
            <w:r w:rsidR="00D65156" w:rsidRPr="005F3BE7">
              <w:rPr>
                <w:kern w:val="2"/>
                <w:szCs w:val="24"/>
              </w:rPr>
              <w:t xml:space="preserve">Jeigu netesybos neišskaičiuojamos pagal Bendrųjų sąlygų 8.2.3 punktą, </w:t>
            </w:r>
            <w:r w:rsidRPr="005F3BE7">
              <w:rPr>
                <w:kern w:val="2"/>
                <w:szCs w:val="24"/>
              </w:rPr>
              <w:t xml:space="preserve">Tiekėjas privalo sumokėti Pirkėjui netesybas per </w:t>
            </w:r>
            <w:r w:rsidR="004146D0" w:rsidRPr="005F3BE7">
              <w:rPr>
                <w:kern w:val="2"/>
                <w:szCs w:val="24"/>
              </w:rPr>
              <w:t>5 (penkias) darbo dienas</w:t>
            </w:r>
            <w:r w:rsidRPr="005F3BE7">
              <w:rPr>
                <w:kern w:val="2"/>
                <w:szCs w:val="24"/>
              </w:rPr>
              <w:t xml:space="preserve"> nuo Pirkėjo pareikalavimo. </w:t>
            </w:r>
          </w:p>
        </w:tc>
      </w:tr>
      <w:tr w:rsidR="00B40422" w:rsidRPr="005F3BE7" w14:paraId="160E304B" w14:textId="77777777" w:rsidTr="005F3BE7">
        <w:trPr>
          <w:trHeight w:val="300"/>
        </w:trPr>
        <w:tc>
          <w:tcPr>
            <w:tcW w:w="2704" w:type="dxa"/>
            <w:gridSpan w:val="2"/>
          </w:tcPr>
          <w:p w14:paraId="18B4CDF2" w14:textId="77777777" w:rsidR="00B40422" w:rsidRPr="005F3BE7" w:rsidRDefault="00B40422" w:rsidP="005220A7">
            <w:pPr>
              <w:rPr>
                <w:b/>
                <w:bCs/>
                <w:kern w:val="2"/>
                <w:szCs w:val="24"/>
              </w:rPr>
            </w:pPr>
            <w:r w:rsidRPr="005F3BE7">
              <w:rPr>
                <w:b/>
                <w:bCs/>
                <w:kern w:val="2"/>
                <w:szCs w:val="24"/>
              </w:rPr>
              <w:lastRenderedPageBreak/>
              <w:t>9.3. Tiekėjui / Pirkėjui taikoma bauda nutraukus Sutartį dėl esminio Sutarties pažeidimo</w:t>
            </w:r>
          </w:p>
        </w:tc>
        <w:tc>
          <w:tcPr>
            <w:tcW w:w="7502" w:type="dxa"/>
            <w:gridSpan w:val="4"/>
          </w:tcPr>
          <w:p w14:paraId="6B4D7854" w14:textId="77777777" w:rsidR="00B40422" w:rsidRPr="005F3BE7" w:rsidRDefault="00B40422" w:rsidP="00EB62B0">
            <w:pPr>
              <w:jc w:val="both"/>
              <w:rPr>
                <w:kern w:val="2"/>
                <w:szCs w:val="24"/>
              </w:rPr>
            </w:pPr>
            <w:r w:rsidRPr="005F3BE7">
              <w:rPr>
                <w:kern w:val="2"/>
                <w:szCs w:val="24"/>
              </w:rPr>
              <w:t xml:space="preserve">Nutraukus Sutartį dėl esminio Sutarties pažeidimo, nustatyto Sutarties Specialiosiose sąlygose, mokama </w:t>
            </w:r>
            <w:r w:rsidR="00D65156" w:rsidRPr="005F3BE7">
              <w:rPr>
                <w:kern w:val="2"/>
                <w:szCs w:val="24"/>
              </w:rPr>
              <w:t>15</w:t>
            </w:r>
            <w:r w:rsidR="004146D0" w:rsidRPr="005F3BE7">
              <w:rPr>
                <w:kern w:val="2"/>
                <w:szCs w:val="24"/>
              </w:rPr>
              <w:t xml:space="preserve"> (</w:t>
            </w:r>
            <w:r w:rsidR="00D65156" w:rsidRPr="005F3BE7">
              <w:rPr>
                <w:kern w:val="2"/>
                <w:szCs w:val="24"/>
              </w:rPr>
              <w:t>penkiolikos</w:t>
            </w:r>
            <w:r w:rsidR="004146D0" w:rsidRPr="005F3BE7">
              <w:rPr>
                <w:kern w:val="2"/>
                <w:szCs w:val="24"/>
              </w:rPr>
              <w:t>)</w:t>
            </w:r>
            <w:r w:rsidRPr="005F3BE7">
              <w:rPr>
                <w:kern w:val="2"/>
                <w:szCs w:val="24"/>
              </w:rPr>
              <w:t xml:space="preserve"> procentų dydžio bauda nuo Pradinės Sutarties vertės be PVM, nurodytos Specialiųjų sąlygų 5.2 punkte. </w:t>
            </w:r>
          </w:p>
        </w:tc>
      </w:tr>
      <w:tr w:rsidR="00B40422" w:rsidRPr="005F3BE7" w14:paraId="1C3FD263" w14:textId="77777777" w:rsidTr="005F3BE7">
        <w:trPr>
          <w:trHeight w:val="300"/>
        </w:trPr>
        <w:tc>
          <w:tcPr>
            <w:tcW w:w="2704" w:type="dxa"/>
            <w:gridSpan w:val="2"/>
          </w:tcPr>
          <w:p w14:paraId="395F77CD" w14:textId="77777777" w:rsidR="00B40422" w:rsidRPr="005F3BE7" w:rsidRDefault="00B40422" w:rsidP="005220A7">
            <w:pPr>
              <w:rPr>
                <w:b/>
                <w:bCs/>
                <w:kern w:val="2"/>
                <w:szCs w:val="24"/>
              </w:rPr>
            </w:pPr>
            <w:r w:rsidRPr="005F3BE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502" w:type="dxa"/>
            <w:gridSpan w:val="4"/>
          </w:tcPr>
          <w:p w14:paraId="1E83C30D" w14:textId="77777777" w:rsidR="00D65156" w:rsidRPr="005F3BE7" w:rsidRDefault="001C3300" w:rsidP="00EB62B0">
            <w:pPr>
              <w:tabs>
                <w:tab w:val="left" w:pos="1418"/>
              </w:tabs>
              <w:jc w:val="both"/>
              <w:rPr>
                <w:bCs/>
                <w:szCs w:val="24"/>
              </w:rPr>
            </w:pPr>
            <w:r w:rsidRPr="005F3BE7">
              <w:rPr>
                <w:bCs/>
                <w:szCs w:val="24"/>
              </w:rPr>
              <w:t xml:space="preserve">9.4.1. </w:t>
            </w:r>
            <w:r w:rsidR="00D65156" w:rsidRPr="005F3BE7">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FDE7974" w14:textId="77777777" w:rsidR="001C3300" w:rsidRPr="005F3BE7" w:rsidRDefault="001C3300" w:rsidP="00EB62B0">
            <w:pPr>
              <w:tabs>
                <w:tab w:val="left" w:pos="1418"/>
              </w:tabs>
              <w:jc w:val="both"/>
              <w:rPr>
                <w:bCs/>
                <w:szCs w:val="24"/>
              </w:rPr>
            </w:pPr>
          </w:p>
          <w:p w14:paraId="54E625AA" w14:textId="77777777" w:rsidR="00B40422" w:rsidRPr="005F3BE7" w:rsidRDefault="001C3300" w:rsidP="00EB62B0">
            <w:pPr>
              <w:jc w:val="both"/>
              <w:rPr>
                <w:kern w:val="2"/>
                <w:szCs w:val="24"/>
              </w:rPr>
            </w:pPr>
            <w:r w:rsidRPr="005F3BE7">
              <w:rPr>
                <w:bCs/>
                <w:szCs w:val="24"/>
              </w:rPr>
              <w:t xml:space="preserve">9.4.2. Jeigu bauda </w:t>
            </w:r>
            <w:r w:rsidR="009F001E" w:rsidRPr="005F3BE7">
              <w:rPr>
                <w:bCs/>
                <w:szCs w:val="24"/>
              </w:rPr>
              <w:t>neišskaičiuojama</w:t>
            </w:r>
            <w:r w:rsidRPr="005F3BE7">
              <w:rPr>
                <w:bCs/>
                <w:szCs w:val="24"/>
              </w:rPr>
              <w:t xml:space="preserve"> pagal Bendrųjų sąlygų 8.2.3 punktą, Tiekėjas privalo sumokėti Pirkėjui baudą per 5 (penkias) darbo dienas nuo Pirkėjo pareikalavimo.</w:t>
            </w:r>
          </w:p>
        </w:tc>
      </w:tr>
      <w:tr w:rsidR="00B40422" w:rsidRPr="005F3BE7" w14:paraId="5B43696F" w14:textId="77777777" w:rsidTr="005F3BE7">
        <w:trPr>
          <w:trHeight w:val="300"/>
        </w:trPr>
        <w:tc>
          <w:tcPr>
            <w:tcW w:w="2704" w:type="dxa"/>
            <w:gridSpan w:val="2"/>
          </w:tcPr>
          <w:p w14:paraId="5776DB75" w14:textId="77777777" w:rsidR="00B40422" w:rsidRPr="005F3BE7" w:rsidRDefault="00B40422" w:rsidP="005220A7">
            <w:pPr>
              <w:rPr>
                <w:b/>
                <w:bCs/>
                <w:kern w:val="2"/>
                <w:szCs w:val="24"/>
              </w:rPr>
            </w:pPr>
            <w:r w:rsidRPr="005F3BE7">
              <w:rPr>
                <w:b/>
                <w:bCs/>
                <w:kern w:val="2"/>
                <w:szCs w:val="24"/>
              </w:rPr>
              <w:t>9.5. Tiekėjui taikomos baudos dėl aplinkosauginių ir (arba) socialinių kriterijų nesilaikymo</w:t>
            </w:r>
          </w:p>
        </w:tc>
        <w:tc>
          <w:tcPr>
            <w:tcW w:w="7502" w:type="dxa"/>
            <w:gridSpan w:val="4"/>
          </w:tcPr>
          <w:p w14:paraId="05CDF9E3" w14:textId="77777777" w:rsidR="00D65156" w:rsidRPr="005F3BE7" w:rsidRDefault="001C3300" w:rsidP="009F001E">
            <w:pPr>
              <w:tabs>
                <w:tab w:val="left" w:pos="1418"/>
              </w:tabs>
              <w:jc w:val="both"/>
              <w:rPr>
                <w:bCs/>
                <w:szCs w:val="24"/>
              </w:rPr>
            </w:pPr>
            <w:r w:rsidRPr="005F3BE7">
              <w:rPr>
                <w:bCs/>
                <w:szCs w:val="24"/>
              </w:rPr>
              <w:t xml:space="preserve">9.5.1. </w:t>
            </w:r>
            <w:r w:rsidR="00D65156" w:rsidRPr="005F3BE7">
              <w:rPr>
                <w:bCs/>
                <w:szCs w:val="24"/>
              </w:rPr>
              <w:t>Tiekėjui nustatoma 500 (penkių šimtų) Eur vertės bauda už kiekvieną nustatytą atvejį dėl aplinkosauginių kriterijų nesilaikymą, surašant pažeidimo aktą už kiekvieną nustatytą atvejį. Bauda išskaičiuojama iš Tiekėjui mokėtinos sumos.</w:t>
            </w:r>
          </w:p>
          <w:p w14:paraId="49F83FE6" w14:textId="77777777" w:rsidR="00B40422" w:rsidRPr="005F3BE7" w:rsidRDefault="00B40422" w:rsidP="00EB62B0">
            <w:pPr>
              <w:tabs>
                <w:tab w:val="left" w:pos="1418"/>
              </w:tabs>
              <w:jc w:val="both"/>
              <w:rPr>
                <w:bCs/>
                <w:szCs w:val="24"/>
              </w:rPr>
            </w:pPr>
          </w:p>
          <w:p w14:paraId="53B82A81" w14:textId="77777777" w:rsidR="00B40422" w:rsidRPr="005F3BE7" w:rsidRDefault="001C3300" w:rsidP="00EB62B0">
            <w:pPr>
              <w:jc w:val="both"/>
              <w:rPr>
                <w:color w:val="4472C4"/>
                <w:kern w:val="2"/>
                <w:szCs w:val="24"/>
              </w:rPr>
            </w:pPr>
            <w:r w:rsidRPr="005F3BE7">
              <w:rPr>
                <w:bCs/>
                <w:szCs w:val="24"/>
              </w:rPr>
              <w:t>9.5.2. Jeigu</w:t>
            </w:r>
            <w:r w:rsidR="009F001E" w:rsidRPr="005F3BE7">
              <w:rPr>
                <w:bCs/>
                <w:szCs w:val="24"/>
              </w:rPr>
              <w:t xml:space="preserve"> bauda neišskaičiuojama</w:t>
            </w:r>
            <w:r w:rsidRPr="005F3BE7">
              <w:rPr>
                <w:bCs/>
                <w:szCs w:val="24"/>
              </w:rPr>
              <w:t xml:space="preserve"> pagal Bendrųjų sąlygų 8.2.3 punktą, Tiekėjas privalo sumokėti Pirkėjui baudą per 5 (penkias) darbo dienas nuo Pirkėjo pareikalavimo.</w:t>
            </w:r>
          </w:p>
        </w:tc>
      </w:tr>
      <w:tr w:rsidR="00B40422" w:rsidRPr="005F3BE7" w14:paraId="124A22DD" w14:textId="77777777" w:rsidTr="005F3BE7">
        <w:trPr>
          <w:trHeight w:val="300"/>
        </w:trPr>
        <w:tc>
          <w:tcPr>
            <w:tcW w:w="2704" w:type="dxa"/>
            <w:gridSpan w:val="2"/>
            <w:shd w:val="clear" w:color="auto" w:fill="auto"/>
          </w:tcPr>
          <w:p w14:paraId="4430A79B" w14:textId="77777777" w:rsidR="00B40422" w:rsidRPr="005F3BE7" w:rsidRDefault="00B40422" w:rsidP="005220A7">
            <w:pPr>
              <w:rPr>
                <w:b/>
                <w:bCs/>
                <w:kern w:val="2"/>
                <w:szCs w:val="24"/>
              </w:rPr>
            </w:pPr>
            <w:r w:rsidRPr="005F3BE7">
              <w:rPr>
                <w:b/>
                <w:bCs/>
                <w:kern w:val="2"/>
                <w:szCs w:val="24"/>
              </w:rPr>
              <w:t>9.6. Tiekėjui / Pirkėjui taikoma bauda dėl konfidencialumo reikalavimų nesilaikymo</w:t>
            </w:r>
          </w:p>
        </w:tc>
        <w:tc>
          <w:tcPr>
            <w:tcW w:w="7502" w:type="dxa"/>
            <w:gridSpan w:val="4"/>
            <w:shd w:val="clear" w:color="auto" w:fill="auto"/>
          </w:tcPr>
          <w:p w14:paraId="199ACECF" w14:textId="77777777" w:rsidR="00B40422" w:rsidRPr="005F3BE7" w:rsidRDefault="00B40422" w:rsidP="005220A7">
            <w:pPr>
              <w:rPr>
                <w:color w:val="4472C4"/>
                <w:kern w:val="2"/>
                <w:szCs w:val="24"/>
              </w:rPr>
            </w:pPr>
            <w:r w:rsidRPr="005F3BE7">
              <w:rPr>
                <w:kern w:val="2"/>
                <w:szCs w:val="24"/>
              </w:rPr>
              <w:t>Netaikoma</w:t>
            </w:r>
          </w:p>
          <w:p w14:paraId="62FCAB72" w14:textId="77777777" w:rsidR="00B40422" w:rsidRPr="005F3BE7" w:rsidRDefault="00B40422" w:rsidP="005220A7">
            <w:pPr>
              <w:rPr>
                <w:color w:val="4472C4"/>
                <w:kern w:val="2"/>
                <w:szCs w:val="24"/>
              </w:rPr>
            </w:pPr>
          </w:p>
        </w:tc>
      </w:tr>
      <w:tr w:rsidR="00B40422" w:rsidRPr="005F3BE7" w14:paraId="79ED733C" w14:textId="77777777" w:rsidTr="005F3BE7">
        <w:trPr>
          <w:trHeight w:val="300"/>
        </w:trPr>
        <w:tc>
          <w:tcPr>
            <w:tcW w:w="2704" w:type="dxa"/>
            <w:gridSpan w:val="2"/>
          </w:tcPr>
          <w:p w14:paraId="412821B9" w14:textId="77777777" w:rsidR="00B40422" w:rsidRPr="005F3BE7" w:rsidRDefault="00B40422" w:rsidP="005220A7">
            <w:pPr>
              <w:rPr>
                <w:b/>
                <w:bCs/>
                <w:kern w:val="2"/>
                <w:szCs w:val="24"/>
              </w:rPr>
            </w:pPr>
            <w:r w:rsidRPr="005F3BE7">
              <w:rPr>
                <w:b/>
                <w:bCs/>
                <w:kern w:val="2"/>
                <w:szCs w:val="24"/>
              </w:rPr>
              <w:t>9.7. Tiekėjui taikomos netesybos dėl pirkimo dokumentuose nustatytų kokybinių kriterijų nepasiekimo Sutarties vykdymo metu</w:t>
            </w:r>
          </w:p>
        </w:tc>
        <w:tc>
          <w:tcPr>
            <w:tcW w:w="7502" w:type="dxa"/>
            <w:gridSpan w:val="4"/>
          </w:tcPr>
          <w:p w14:paraId="3BA27AD8" w14:textId="77777777" w:rsidR="00D65156" w:rsidRPr="005F3BE7" w:rsidRDefault="006B6304" w:rsidP="00EB62B0">
            <w:pPr>
              <w:jc w:val="both"/>
              <w:rPr>
                <w:kern w:val="2"/>
                <w:szCs w:val="24"/>
              </w:rPr>
            </w:pPr>
            <w:r w:rsidRPr="005F3BE7">
              <w:rPr>
                <w:kern w:val="2"/>
                <w:szCs w:val="24"/>
              </w:rPr>
              <w:t>Netaikoma</w:t>
            </w:r>
          </w:p>
          <w:p w14:paraId="634F72A1" w14:textId="77777777" w:rsidR="00B40422" w:rsidRPr="005F3BE7" w:rsidRDefault="00B40422" w:rsidP="00EB62B0">
            <w:pPr>
              <w:jc w:val="both"/>
              <w:rPr>
                <w:color w:val="4472C4"/>
                <w:kern w:val="2"/>
                <w:szCs w:val="24"/>
              </w:rPr>
            </w:pPr>
          </w:p>
        </w:tc>
      </w:tr>
      <w:tr w:rsidR="00B40422" w:rsidRPr="005F3BE7" w14:paraId="584ED798" w14:textId="77777777" w:rsidTr="005F3BE7">
        <w:trPr>
          <w:trHeight w:val="300"/>
        </w:trPr>
        <w:tc>
          <w:tcPr>
            <w:tcW w:w="2704" w:type="dxa"/>
            <w:gridSpan w:val="2"/>
          </w:tcPr>
          <w:p w14:paraId="256AC274" w14:textId="77777777" w:rsidR="00B40422" w:rsidRPr="005F3BE7" w:rsidRDefault="00B40422" w:rsidP="005220A7">
            <w:pPr>
              <w:rPr>
                <w:b/>
                <w:bCs/>
                <w:kern w:val="2"/>
                <w:szCs w:val="24"/>
              </w:rPr>
            </w:pPr>
            <w:r w:rsidRPr="005F3BE7">
              <w:rPr>
                <w:b/>
                <w:bCs/>
                <w:kern w:val="2"/>
                <w:szCs w:val="24"/>
              </w:rPr>
              <w:t>9.8. Tiekėjui taikomos netesybos dėl Sutarties įvykdymo užtikrinimo nepratęsimo</w:t>
            </w:r>
          </w:p>
        </w:tc>
        <w:tc>
          <w:tcPr>
            <w:tcW w:w="7502" w:type="dxa"/>
            <w:gridSpan w:val="4"/>
          </w:tcPr>
          <w:p w14:paraId="0BB2A726" w14:textId="77777777" w:rsidR="00B40422" w:rsidRPr="005F3BE7" w:rsidRDefault="00B40422" w:rsidP="005220A7">
            <w:pPr>
              <w:rPr>
                <w:kern w:val="2"/>
                <w:szCs w:val="24"/>
              </w:rPr>
            </w:pPr>
            <w:r w:rsidRPr="005F3BE7">
              <w:rPr>
                <w:kern w:val="2"/>
                <w:szCs w:val="24"/>
              </w:rPr>
              <w:t>Netaikoma</w:t>
            </w:r>
          </w:p>
          <w:p w14:paraId="5FC30976" w14:textId="77777777" w:rsidR="00B40422" w:rsidRPr="005F3BE7" w:rsidRDefault="00B40422" w:rsidP="005220A7">
            <w:pPr>
              <w:rPr>
                <w:color w:val="4472C4"/>
                <w:kern w:val="2"/>
                <w:szCs w:val="24"/>
              </w:rPr>
            </w:pPr>
          </w:p>
        </w:tc>
      </w:tr>
      <w:tr w:rsidR="00B40422" w:rsidRPr="005F3BE7" w14:paraId="5BF502E6" w14:textId="77777777" w:rsidTr="005F3BE7">
        <w:trPr>
          <w:trHeight w:val="300"/>
        </w:trPr>
        <w:tc>
          <w:tcPr>
            <w:tcW w:w="2704" w:type="dxa"/>
            <w:gridSpan w:val="2"/>
          </w:tcPr>
          <w:p w14:paraId="63B1D95A" w14:textId="77777777" w:rsidR="00B40422" w:rsidRPr="005F3BE7" w:rsidRDefault="00B40422" w:rsidP="005220A7">
            <w:pPr>
              <w:rPr>
                <w:b/>
                <w:bCs/>
                <w:kern w:val="2"/>
                <w:szCs w:val="24"/>
              </w:rPr>
            </w:pPr>
            <w:r w:rsidRPr="005F3BE7">
              <w:rPr>
                <w:b/>
                <w:bCs/>
                <w:kern w:val="2"/>
                <w:szCs w:val="24"/>
              </w:rPr>
              <w:t>9.9. Kitos netesybos</w:t>
            </w:r>
          </w:p>
        </w:tc>
        <w:tc>
          <w:tcPr>
            <w:tcW w:w="7502" w:type="dxa"/>
            <w:gridSpan w:val="4"/>
          </w:tcPr>
          <w:p w14:paraId="38EC4A8E" w14:textId="77777777" w:rsidR="008F7CD0" w:rsidRPr="005F3BE7" w:rsidRDefault="008F7CD0" w:rsidP="00EB62B0">
            <w:pPr>
              <w:jc w:val="both"/>
              <w:rPr>
                <w:color w:val="4472C4"/>
                <w:kern w:val="2"/>
                <w:szCs w:val="24"/>
              </w:rPr>
            </w:pPr>
            <w:r w:rsidRPr="005F3BE7">
              <w:rPr>
                <w:szCs w:val="24"/>
              </w:rPr>
              <w:t>Tiekėjui</w:t>
            </w:r>
            <w:r w:rsidR="002D0685" w:rsidRPr="005F3BE7">
              <w:rPr>
                <w:szCs w:val="24"/>
              </w:rPr>
              <w:t xml:space="preserve"> </w:t>
            </w:r>
            <w:r w:rsidRPr="005F3BE7">
              <w:rPr>
                <w:szCs w:val="24"/>
              </w:rPr>
              <w:t xml:space="preserve">nevykdant arba netinkamai vykdant Sutartimi prisiimtus įsipareigojimus, Pirkėjas įgyja teisę reikalauti (netaikoma tais atvejais, kuomet skaičiuojami delspinigiai pagal </w:t>
            </w:r>
            <w:r w:rsidR="008D1866" w:rsidRPr="005F3BE7">
              <w:rPr>
                <w:szCs w:val="24"/>
              </w:rPr>
              <w:t xml:space="preserve">Specialiųjų sąlygų </w:t>
            </w:r>
            <w:r w:rsidRPr="005F3BE7">
              <w:rPr>
                <w:szCs w:val="24"/>
              </w:rPr>
              <w:t>9.2.p</w:t>
            </w:r>
            <w:r w:rsidR="001C3300" w:rsidRPr="005F3BE7">
              <w:rPr>
                <w:szCs w:val="24"/>
              </w:rPr>
              <w:t>unktą ar taikoma bauda pagal Specialiųjų sąlygų 9.4. ar 9.5 punktus</w:t>
            </w:r>
            <w:r w:rsidRPr="005F3BE7">
              <w:rPr>
                <w:szCs w:val="24"/>
              </w:rPr>
              <w:t xml:space="preserve">), o Pardavėjas įsipareigoja sumokėti </w:t>
            </w:r>
            <w:r w:rsidR="00FD4559" w:rsidRPr="005F3BE7">
              <w:rPr>
                <w:szCs w:val="24"/>
              </w:rPr>
              <w:t>10</w:t>
            </w:r>
            <w:r w:rsidRPr="005F3BE7">
              <w:rPr>
                <w:szCs w:val="24"/>
              </w:rPr>
              <w:t xml:space="preserve"> % nuo Pradinės Sutarties vertės be PVM dydžio </w:t>
            </w:r>
            <w:r w:rsidRPr="005F3BE7">
              <w:rPr>
                <w:szCs w:val="24"/>
              </w:rPr>
              <w:lastRenderedPageBreak/>
              <w:t>baud</w:t>
            </w:r>
            <w:r w:rsidR="008D1866" w:rsidRPr="005F3BE7">
              <w:rPr>
                <w:szCs w:val="24"/>
              </w:rPr>
              <w:t>ą</w:t>
            </w:r>
            <w:r w:rsidRPr="005F3BE7">
              <w:rPr>
                <w:szCs w:val="24"/>
              </w:rPr>
              <w:t>.</w:t>
            </w:r>
          </w:p>
        </w:tc>
      </w:tr>
      <w:tr w:rsidR="00B40422" w:rsidRPr="005F3BE7" w14:paraId="1821D139" w14:textId="77777777" w:rsidTr="005F3BE7">
        <w:trPr>
          <w:trHeight w:val="300"/>
        </w:trPr>
        <w:tc>
          <w:tcPr>
            <w:tcW w:w="10206" w:type="dxa"/>
            <w:gridSpan w:val="6"/>
          </w:tcPr>
          <w:p w14:paraId="617D1F2C" w14:textId="77777777" w:rsidR="00B40422" w:rsidRPr="005F3BE7" w:rsidRDefault="00B40422" w:rsidP="005220A7">
            <w:pPr>
              <w:jc w:val="center"/>
              <w:rPr>
                <w:b/>
                <w:bCs/>
                <w:kern w:val="2"/>
                <w:szCs w:val="24"/>
              </w:rPr>
            </w:pPr>
            <w:r w:rsidRPr="005F3BE7">
              <w:rPr>
                <w:b/>
                <w:bCs/>
                <w:kern w:val="2"/>
                <w:szCs w:val="24"/>
              </w:rPr>
              <w:lastRenderedPageBreak/>
              <w:t>10. SUTARTIES GALIOJIMAS IR KEITIMAS</w:t>
            </w:r>
          </w:p>
        </w:tc>
      </w:tr>
      <w:tr w:rsidR="00B40422" w:rsidRPr="005F3BE7" w14:paraId="7F98ACE1" w14:textId="77777777" w:rsidTr="005F3BE7">
        <w:trPr>
          <w:trHeight w:val="300"/>
        </w:trPr>
        <w:tc>
          <w:tcPr>
            <w:tcW w:w="2704" w:type="dxa"/>
            <w:gridSpan w:val="2"/>
          </w:tcPr>
          <w:p w14:paraId="6464434F" w14:textId="77777777" w:rsidR="00B40422" w:rsidRPr="005F3BE7" w:rsidRDefault="00B40422" w:rsidP="005220A7">
            <w:pPr>
              <w:rPr>
                <w:b/>
                <w:bCs/>
                <w:kern w:val="2"/>
                <w:szCs w:val="24"/>
              </w:rPr>
            </w:pPr>
            <w:r w:rsidRPr="005F3BE7">
              <w:rPr>
                <w:b/>
                <w:bCs/>
                <w:kern w:val="2"/>
                <w:szCs w:val="24"/>
              </w:rPr>
              <w:t>10.1. Sutarties sudarymas ir įsigaliojimas</w:t>
            </w:r>
          </w:p>
        </w:tc>
        <w:tc>
          <w:tcPr>
            <w:tcW w:w="7502" w:type="dxa"/>
            <w:gridSpan w:val="4"/>
          </w:tcPr>
          <w:p w14:paraId="7577121A" w14:textId="77777777" w:rsidR="00B40422" w:rsidRPr="005F3BE7" w:rsidRDefault="00B40422" w:rsidP="00EB62B0">
            <w:pPr>
              <w:jc w:val="both"/>
              <w:rPr>
                <w:kern w:val="2"/>
                <w:szCs w:val="24"/>
              </w:rPr>
            </w:pPr>
            <w:r w:rsidRPr="005F3BE7">
              <w:rPr>
                <w:kern w:val="2"/>
                <w:szCs w:val="24"/>
              </w:rPr>
              <w:t>Ši Sutartis laikoma sudaryta ir įsigalioja nuo Sutarties pasirašymo dienos (antrosios Šalies pasirašymo dieną).</w:t>
            </w:r>
          </w:p>
          <w:p w14:paraId="73FE5891" w14:textId="77777777" w:rsidR="00B40422" w:rsidRPr="005F3BE7" w:rsidRDefault="00B40422" w:rsidP="00507CB7">
            <w:pPr>
              <w:jc w:val="both"/>
              <w:rPr>
                <w:color w:val="4472C4"/>
                <w:kern w:val="2"/>
                <w:szCs w:val="24"/>
              </w:rPr>
            </w:pPr>
            <w:r w:rsidRPr="005F3BE7">
              <w:rPr>
                <w:color w:val="000000"/>
                <w:kern w:val="2"/>
                <w:szCs w:val="24"/>
              </w:rPr>
              <w:t>Sutartis galioja iki visiško prievolių įvykdymo</w:t>
            </w:r>
            <w:r w:rsidR="006B6304" w:rsidRPr="005F3BE7">
              <w:rPr>
                <w:color w:val="000000"/>
                <w:kern w:val="2"/>
                <w:szCs w:val="24"/>
              </w:rPr>
              <w:t>.</w:t>
            </w:r>
            <w:r w:rsidR="00D43907" w:rsidRPr="005F3BE7">
              <w:rPr>
                <w:kern w:val="2"/>
                <w:szCs w:val="24"/>
              </w:rPr>
              <w:t xml:space="preserve"> Pardavėjo garantiniai įsipareigojimai galioja visą prekių garantinį laikotarpį.</w:t>
            </w:r>
          </w:p>
        </w:tc>
      </w:tr>
      <w:tr w:rsidR="00B40422" w:rsidRPr="005F3BE7" w14:paraId="01CBBB8A" w14:textId="77777777" w:rsidTr="005F3BE7">
        <w:trPr>
          <w:trHeight w:val="300"/>
        </w:trPr>
        <w:tc>
          <w:tcPr>
            <w:tcW w:w="2704" w:type="dxa"/>
            <w:gridSpan w:val="2"/>
          </w:tcPr>
          <w:p w14:paraId="1F2D3DD5" w14:textId="77777777" w:rsidR="00B40422" w:rsidRPr="005F3BE7" w:rsidRDefault="00B40422" w:rsidP="005220A7">
            <w:pPr>
              <w:rPr>
                <w:b/>
                <w:bCs/>
                <w:kern w:val="2"/>
                <w:szCs w:val="24"/>
              </w:rPr>
            </w:pPr>
            <w:r w:rsidRPr="005F3BE7">
              <w:rPr>
                <w:b/>
                <w:bCs/>
                <w:kern w:val="2"/>
                <w:szCs w:val="24"/>
              </w:rPr>
              <w:t>10.2. Sutarties galiojimo termino pratęsimas</w:t>
            </w:r>
          </w:p>
        </w:tc>
        <w:tc>
          <w:tcPr>
            <w:tcW w:w="7502" w:type="dxa"/>
            <w:gridSpan w:val="4"/>
          </w:tcPr>
          <w:p w14:paraId="25A9E53A" w14:textId="77777777" w:rsidR="00B40422" w:rsidRPr="005F3BE7" w:rsidRDefault="00B40422" w:rsidP="00D43907">
            <w:pPr>
              <w:rPr>
                <w:kern w:val="2"/>
                <w:szCs w:val="24"/>
              </w:rPr>
            </w:pPr>
            <w:r w:rsidRPr="005F3BE7">
              <w:rPr>
                <w:kern w:val="2"/>
                <w:szCs w:val="24"/>
              </w:rPr>
              <w:t>Netaikoma</w:t>
            </w:r>
          </w:p>
        </w:tc>
      </w:tr>
      <w:tr w:rsidR="00B40422" w:rsidRPr="005F3BE7" w14:paraId="40FD0A5D" w14:textId="77777777" w:rsidTr="005F3BE7">
        <w:trPr>
          <w:trHeight w:val="300"/>
        </w:trPr>
        <w:tc>
          <w:tcPr>
            <w:tcW w:w="10206" w:type="dxa"/>
            <w:gridSpan w:val="6"/>
          </w:tcPr>
          <w:p w14:paraId="7FE64BF6" w14:textId="77777777" w:rsidR="00B40422" w:rsidRPr="005F3BE7" w:rsidRDefault="00B40422" w:rsidP="005220A7">
            <w:pPr>
              <w:jc w:val="center"/>
              <w:rPr>
                <w:b/>
                <w:bCs/>
                <w:kern w:val="2"/>
                <w:szCs w:val="24"/>
              </w:rPr>
            </w:pPr>
            <w:r w:rsidRPr="005F3BE7">
              <w:rPr>
                <w:b/>
                <w:bCs/>
                <w:kern w:val="2"/>
                <w:szCs w:val="24"/>
              </w:rPr>
              <w:t>11. SUTARTIES NUTRAUKIMAS</w:t>
            </w:r>
          </w:p>
        </w:tc>
      </w:tr>
      <w:tr w:rsidR="00B40422" w:rsidRPr="005F3BE7" w14:paraId="3DDB6FAE" w14:textId="77777777" w:rsidTr="005F3BE7">
        <w:trPr>
          <w:trHeight w:val="300"/>
        </w:trPr>
        <w:tc>
          <w:tcPr>
            <w:tcW w:w="2532" w:type="dxa"/>
          </w:tcPr>
          <w:p w14:paraId="46837537" w14:textId="77777777" w:rsidR="00B40422" w:rsidRPr="005F3BE7" w:rsidRDefault="00B40422" w:rsidP="005220A7">
            <w:pPr>
              <w:rPr>
                <w:b/>
                <w:bCs/>
                <w:kern w:val="2"/>
                <w:szCs w:val="24"/>
              </w:rPr>
            </w:pPr>
            <w:r w:rsidRPr="005F3BE7">
              <w:rPr>
                <w:b/>
                <w:bCs/>
                <w:kern w:val="2"/>
                <w:szCs w:val="24"/>
              </w:rPr>
              <w:t>11.1. Sutarties nutraukimo pagrindai</w:t>
            </w:r>
          </w:p>
        </w:tc>
        <w:tc>
          <w:tcPr>
            <w:tcW w:w="7674" w:type="dxa"/>
            <w:gridSpan w:val="5"/>
          </w:tcPr>
          <w:p w14:paraId="3C349A3E" w14:textId="77777777" w:rsidR="00B40422" w:rsidRPr="005F3BE7" w:rsidRDefault="00B40422" w:rsidP="005220A7">
            <w:pPr>
              <w:rPr>
                <w:kern w:val="2"/>
                <w:szCs w:val="24"/>
              </w:rPr>
            </w:pPr>
            <w:r w:rsidRPr="005F3BE7">
              <w:rPr>
                <w:kern w:val="2"/>
                <w:szCs w:val="24"/>
              </w:rPr>
              <w:t>Sutartis gali būti nutraukiama rašytiniu Šalių susitarimu arba vienašališkai, Bendrosiose sąlygose nustatyta tvarka.</w:t>
            </w:r>
          </w:p>
          <w:p w14:paraId="490E1F81" w14:textId="77777777" w:rsidR="00B40422" w:rsidRPr="005F3BE7" w:rsidRDefault="00B40422" w:rsidP="005220A7">
            <w:pPr>
              <w:rPr>
                <w:color w:val="4472C4"/>
                <w:kern w:val="2"/>
                <w:szCs w:val="24"/>
              </w:rPr>
            </w:pPr>
          </w:p>
        </w:tc>
      </w:tr>
      <w:tr w:rsidR="00B40422" w:rsidRPr="005F3BE7" w14:paraId="22935A2C" w14:textId="77777777" w:rsidTr="005F3BE7">
        <w:trPr>
          <w:trHeight w:val="300"/>
        </w:trPr>
        <w:tc>
          <w:tcPr>
            <w:tcW w:w="2532" w:type="dxa"/>
          </w:tcPr>
          <w:p w14:paraId="26583B8E" w14:textId="77777777" w:rsidR="00B40422" w:rsidRPr="005F3BE7" w:rsidRDefault="00B40422" w:rsidP="005220A7">
            <w:pPr>
              <w:rPr>
                <w:b/>
                <w:bCs/>
                <w:kern w:val="2"/>
                <w:szCs w:val="24"/>
              </w:rPr>
            </w:pPr>
            <w:r w:rsidRPr="005F3BE7">
              <w:rPr>
                <w:b/>
                <w:bCs/>
                <w:kern w:val="2"/>
                <w:szCs w:val="24"/>
              </w:rPr>
              <w:t>11.2. Esminiai Sutarties pažeidimai</w:t>
            </w:r>
          </w:p>
          <w:p w14:paraId="21F18C28" w14:textId="77777777" w:rsidR="00B40422" w:rsidRPr="005F3BE7" w:rsidRDefault="00B40422" w:rsidP="005220A7">
            <w:pPr>
              <w:rPr>
                <w:b/>
                <w:bCs/>
                <w:kern w:val="2"/>
                <w:szCs w:val="24"/>
              </w:rPr>
            </w:pPr>
          </w:p>
        </w:tc>
        <w:tc>
          <w:tcPr>
            <w:tcW w:w="7674" w:type="dxa"/>
            <w:gridSpan w:val="5"/>
          </w:tcPr>
          <w:p w14:paraId="4A9A9EA4" w14:textId="77777777" w:rsidR="00B40422" w:rsidRPr="005F3BE7" w:rsidRDefault="00B40422" w:rsidP="009F001E">
            <w:pPr>
              <w:tabs>
                <w:tab w:val="left" w:pos="567"/>
                <w:tab w:val="left" w:pos="851"/>
                <w:tab w:val="left" w:pos="992"/>
                <w:tab w:val="left" w:pos="1134"/>
              </w:tabs>
              <w:spacing w:line="257" w:lineRule="auto"/>
              <w:jc w:val="both"/>
              <w:rPr>
                <w:rFonts w:eastAsia="Arial"/>
                <w:kern w:val="2"/>
                <w:szCs w:val="24"/>
              </w:rPr>
            </w:pPr>
            <w:r w:rsidRPr="005F3BE7">
              <w:rPr>
                <w:rFonts w:eastAsia="Arial"/>
                <w:kern w:val="2"/>
                <w:szCs w:val="24"/>
              </w:rPr>
              <w:t>11.2.</w:t>
            </w:r>
            <w:r w:rsidR="00363F5C" w:rsidRPr="005F3BE7">
              <w:rPr>
                <w:rFonts w:eastAsia="Arial"/>
                <w:kern w:val="2"/>
                <w:szCs w:val="24"/>
              </w:rPr>
              <w:t>1</w:t>
            </w:r>
            <w:r w:rsidRPr="005F3BE7">
              <w:rPr>
                <w:rFonts w:eastAsia="Arial"/>
                <w:kern w:val="2"/>
                <w:szCs w:val="24"/>
              </w:rPr>
              <w:t xml:space="preserve">. jeigu Tiekėjas pažeidžia Prekių pristatymo terminus ir priskaičiuotų netesybų už vėlavimą suma viršija </w:t>
            </w:r>
            <w:r w:rsidR="00FD4559" w:rsidRPr="005F3BE7">
              <w:rPr>
                <w:rFonts w:eastAsia="Arial"/>
                <w:kern w:val="2"/>
                <w:szCs w:val="24"/>
              </w:rPr>
              <w:t xml:space="preserve">10 </w:t>
            </w:r>
            <w:r w:rsidRPr="005F3BE7">
              <w:rPr>
                <w:rFonts w:eastAsia="Arial"/>
                <w:kern w:val="2"/>
                <w:szCs w:val="24"/>
              </w:rPr>
              <w:t>(</w:t>
            </w:r>
            <w:r w:rsidR="00FD4559" w:rsidRPr="005F3BE7">
              <w:rPr>
                <w:rFonts w:eastAsia="Arial"/>
                <w:kern w:val="2"/>
                <w:szCs w:val="24"/>
              </w:rPr>
              <w:t>dešimt</w:t>
            </w:r>
            <w:r w:rsidRPr="005F3BE7">
              <w:rPr>
                <w:rFonts w:eastAsia="Arial"/>
                <w:kern w:val="2"/>
                <w:szCs w:val="24"/>
              </w:rPr>
              <w:t>) proc. Pradinės sutarties vertės;</w:t>
            </w:r>
          </w:p>
          <w:p w14:paraId="28C4D7B1" w14:textId="77777777" w:rsidR="00B40422" w:rsidRPr="005F3BE7" w:rsidRDefault="00B40422" w:rsidP="00EB62B0">
            <w:pPr>
              <w:spacing w:line="257" w:lineRule="auto"/>
              <w:jc w:val="both"/>
              <w:rPr>
                <w:rFonts w:eastAsia="Arial"/>
                <w:color w:val="FF0000"/>
                <w:kern w:val="2"/>
                <w:szCs w:val="24"/>
              </w:rPr>
            </w:pPr>
            <w:r w:rsidRPr="005F3BE7">
              <w:rPr>
                <w:rFonts w:eastAsia="Arial"/>
                <w:kern w:val="2"/>
                <w:szCs w:val="24"/>
              </w:rPr>
              <w:t>11.2.</w:t>
            </w:r>
            <w:r w:rsidR="00363F5C" w:rsidRPr="005F3BE7">
              <w:rPr>
                <w:rFonts w:eastAsia="Arial"/>
                <w:kern w:val="2"/>
                <w:szCs w:val="24"/>
              </w:rPr>
              <w:t>2</w:t>
            </w:r>
            <w:r w:rsidRPr="005F3BE7">
              <w:rPr>
                <w:rFonts w:eastAsia="Arial"/>
                <w:b/>
                <w:kern w:val="2"/>
                <w:szCs w:val="24"/>
              </w:rPr>
              <w:t xml:space="preserve">. </w:t>
            </w:r>
            <w:r w:rsidRPr="005F3BE7">
              <w:rPr>
                <w:rFonts w:eastAsia="Arial"/>
                <w:kern w:val="2"/>
                <w:szCs w:val="24"/>
              </w:rPr>
              <w:t>Tiekėjas</w:t>
            </w:r>
            <w:r w:rsidR="00EB62B0" w:rsidRPr="005F3BE7">
              <w:rPr>
                <w:rFonts w:eastAsia="Arial"/>
                <w:kern w:val="2"/>
                <w:szCs w:val="24"/>
              </w:rPr>
              <w:t>,</w:t>
            </w:r>
            <w:r w:rsidR="00CF1811" w:rsidRPr="005F3BE7">
              <w:rPr>
                <w:rFonts w:eastAsia="Arial"/>
                <w:kern w:val="2"/>
                <w:szCs w:val="24"/>
              </w:rPr>
              <w:t xml:space="preserve"> </w:t>
            </w:r>
            <w:r w:rsidR="00FD4559" w:rsidRPr="005F3BE7">
              <w:rPr>
                <w:rFonts w:eastAsia="Arial"/>
                <w:kern w:val="2"/>
                <w:szCs w:val="24"/>
              </w:rPr>
              <w:t xml:space="preserve">pasibaigus </w:t>
            </w:r>
            <w:r w:rsidR="009F001E" w:rsidRPr="005F3BE7">
              <w:rPr>
                <w:rFonts w:eastAsia="Arial"/>
                <w:kern w:val="2"/>
                <w:szCs w:val="24"/>
              </w:rPr>
              <w:t>P</w:t>
            </w:r>
            <w:r w:rsidR="00FD4559" w:rsidRPr="005F3BE7">
              <w:rPr>
                <w:rFonts w:eastAsia="Arial"/>
                <w:kern w:val="2"/>
                <w:szCs w:val="24"/>
              </w:rPr>
              <w:t>rekių pristatymo terminui</w:t>
            </w:r>
            <w:r w:rsidR="009F001E" w:rsidRPr="005F3BE7">
              <w:rPr>
                <w:rFonts w:eastAsia="Arial"/>
                <w:kern w:val="2"/>
                <w:szCs w:val="24"/>
              </w:rPr>
              <w:t>,</w:t>
            </w:r>
            <w:r w:rsidR="00CF1811" w:rsidRPr="005F3BE7">
              <w:rPr>
                <w:rFonts w:eastAsia="Arial"/>
                <w:kern w:val="2"/>
                <w:szCs w:val="24"/>
              </w:rPr>
              <w:t xml:space="preserve"> </w:t>
            </w:r>
            <w:r w:rsidRPr="005F3BE7">
              <w:rPr>
                <w:rFonts w:eastAsia="Arial"/>
                <w:kern w:val="2"/>
                <w:szCs w:val="24"/>
              </w:rPr>
              <w:t>daugiau kaip 2 (du) kartus pristato Prekes, kurios neatitinka Sutartyje ir (ar) Įstatymuose nustatytų reikalavimų Prekėms</w:t>
            </w:r>
            <w:r w:rsidR="00FD4559" w:rsidRPr="005F3BE7">
              <w:rPr>
                <w:rFonts w:eastAsia="Arial"/>
                <w:kern w:val="2"/>
                <w:szCs w:val="24"/>
              </w:rPr>
              <w:t>.</w:t>
            </w:r>
          </w:p>
        </w:tc>
      </w:tr>
      <w:tr w:rsidR="00B40422" w:rsidRPr="005F3BE7" w14:paraId="685FD03F" w14:textId="77777777" w:rsidTr="005F3BE7">
        <w:trPr>
          <w:trHeight w:val="300"/>
        </w:trPr>
        <w:tc>
          <w:tcPr>
            <w:tcW w:w="10206" w:type="dxa"/>
            <w:gridSpan w:val="6"/>
          </w:tcPr>
          <w:p w14:paraId="09F71EA8" w14:textId="77777777" w:rsidR="00B40422" w:rsidRPr="005F3BE7" w:rsidRDefault="00B40422" w:rsidP="005220A7">
            <w:pPr>
              <w:jc w:val="center"/>
              <w:rPr>
                <w:kern w:val="2"/>
                <w:szCs w:val="24"/>
              </w:rPr>
            </w:pPr>
            <w:r w:rsidRPr="005F3BE7">
              <w:rPr>
                <w:b/>
                <w:bCs/>
                <w:kern w:val="2"/>
                <w:szCs w:val="24"/>
              </w:rPr>
              <w:t xml:space="preserve">12. APLINKOSAUGINIAI IR SOCIALINIAI KRITERIJAI </w:t>
            </w:r>
            <w:r w:rsidRPr="005F3BE7">
              <w:rPr>
                <w:kern w:val="2"/>
                <w:szCs w:val="24"/>
              </w:rPr>
              <w:t>(taikoma, jeigu aplinkosauginiai ir (arba) socialiniai kriterijai nustatomi kaip Sutarties vykdymo sąlygos)</w:t>
            </w:r>
          </w:p>
        </w:tc>
      </w:tr>
      <w:tr w:rsidR="00B40422" w:rsidRPr="005F3BE7" w14:paraId="15086680" w14:textId="77777777" w:rsidTr="005F3BE7">
        <w:trPr>
          <w:trHeight w:val="300"/>
        </w:trPr>
        <w:tc>
          <w:tcPr>
            <w:tcW w:w="2532" w:type="dxa"/>
          </w:tcPr>
          <w:p w14:paraId="3EC4EA16" w14:textId="77777777" w:rsidR="00B40422" w:rsidRPr="005F3BE7" w:rsidRDefault="00B40422" w:rsidP="005220A7">
            <w:pPr>
              <w:rPr>
                <w:b/>
                <w:bCs/>
                <w:kern w:val="2"/>
                <w:szCs w:val="24"/>
              </w:rPr>
            </w:pPr>
            <w:r w:rsidRPr="005F3BE7">
              <w:rPr>
                <w:b/>
                <w:bCs/>
                <w:kern w:val="2"/>
                <w:szCs w:val="24"/>
              </w:rPr>
              <w:t>12.1. Aplinkosauginių kriterijų nustatymo teisinis pagrindas</w:t>
            </w:r>
          </w:p>
        </w:tc>
        <w:tc>
          <w:tcPr>
            <w:tcW w:w="7674" w:type="dxa"/>
            <w:gridSpan w:val="5"/>
          </w:tcPr>
          <w:p w14:paraId="235528BC" w14:textId="77777777" w:rsidR="00B40422" w:rsidRPr="005F3BE7" w:rsidRDefault="00B40422" w:rsidP="00EB62B0">
            <w:pPr>
              <w:jc w:val="both"/>
              <w:rPr>
                <w:b/>
                <w:bCs/>
                <w:kern w:val="2"/>
                <w:szCs w:val="24"/>
              </w:rPr>
            </w:pPr>
            <w:r w:rsidRPr="005F3BE7">
              <w:rPr>
                <w:color w:val="000000"/>
                <w:kern w:val="2"/>
                <w:szCs w:val="24"/>
                <w:shd w:val="clear" w:color="auto" w:fill="FFFFFF"/>
              </w:rPr>
              <w:t xml:space="preserve">Aplinkosauginiai kriterijai Prekėms nustatomi vadovaujantis </w:t>
            </w:r>
            <w:r w:rsidRPr="005F3BE7">
              <w:rPr>
                <w:color w:val="000000"/>
                <w:kern w:val="2"/>
                <w:szCs w:val="24"/>
              </w:rPr>
              <w:t>Aplinkos apsaugos kriterijų taikymo, vykdant žaliuosius pirkimus, tvarkos aprašo, patvirtinto 2011 m. birželio 28 d. įsakymu D1-508</w:t>
            </w:r>
            <w:r w:rsidRPr="005F3BE7">
              <w:rPr>
                <w:color w:val="000000"/>
                <w:kern w:val="2"/>
                <w:szCs w:val="24"/>
                <w:shd w:val="clear" w:color="auto" w:fill="FFFFFF"/>
              </w:rPr>
              <w:t xml:space="preserve"> „Dėl Aplinkos apsaugos kriterijų taikymo, vykdant žaliuosius pirkimus, tvarkos aprašo patvirtinimo“ (toliau – Tvarkos aprašas) </w:t>
            </w:r>
            <w:r w:rsidRPr="005F3BE7">
              <w:rPr>
                <w:kern w:val="2"/>
                <w:szCs w:val="24"/>
                <w:shd w:val="clear" w:color="auto" w:fill="FFFFFF"/>
              </w:rPr>
              <w:t>(</w:t>
            </w:r>
            <w:r w:rsidR="008129F7" w:rsidRPr="005F3BE7">
              <w:rPr>
                <w:kern w:val="2"/>
                <w:szCs w:val="24"/>
                <w:shd w:val="clear" w:color="auto" w:fill="FFFFFF"/>
              </w:rPr>
              <w:t>4.4.4.1. p.</w:t>
            </w:r>
            <w:r w:rsidRPr="005F3BE7">
              <w:rPr>
                <w:kern w:val="2"/>
                <w:szCs w:val="24"/>
                <w:shd w:val="clear" w:color="auto" w:fill="FFFFFF"/>
              </w:rPr>
              <w:t>) papunkčiu.</w:t>
            </w:r>
            <w:r w:rsidRPr="005F3BE7">
              <w:rPr>
                <w:kern w:val="2"/>
                <w:szCs w:val="24"/>
              </w:rPr>
              <w:t> </w:t>
            </w:r>
          </w:p>
        </w:tc>
      </w:tr>
      <w:tr w:rsidR="00B40422" w:rsidRPr="005F3BE7" w14:paraId="688A9F05" w14:textId="77777777" w:rsidTr="005F3BE7">
        <w:trPr>
          <w:trHeight w:val="300"/>
        </w:trPr>
        <w:tc>
          <w:tcPr>
            <w:tcW w:w="2532" w:type="dxa"/>
          </w:tcPr>
          <w:p w14:paraId="7E510ACC" w14:textId="77777777" w:rsidR="00B40422" w:rsidRPr="005F3BE7" w:rsidRDefault="00B40422" w:rsidP="005220A7">
            <w:pPr>
              <w:rPr>
                <w:b/>
                <w:bCs/>
                <w:kern w:val="2"/>
                <w:szCs w:val="24"/>
                <w:highlight w:val="yellow"/>
              </w:rPr>
            </w:pPr>
            <w:r w:rsidRPr="005F3BE7">
              <w:rPr>
                <w:b/>
                <w:bCs/>
                <w:kern w:val="2"/>
                <w:szCs w:val="24"/>
              </w:rPr>
              <w:t xml:space="preserve">12.2. </w:t>
            </w:r>
            <w:r w:rsidRPr="005F3BE7">
              <w:rPr>
                <w:b/>
                <w:bCs/>
                <w:color w:val="000000"/>
                <w:kern w:val="2"/>
                <w:szCs w:val="24"/>
                <w:shd w:val="clear" w:color="auto" w:fill="FFFFFF"/>
              </w:rPr>
              <w:t>Su Prekių pakuotėmis susiję aplinkosauginiai kriterijai</w:t>
            </w:r>
          </w:p>
        </w:tc>
        <w:tc>
          <w:tcPr>
            <w:tcW w:w="7674" w:type="dxa"/>
            <w:gridSpan w:val="5"/>
          </w:tcPr>
          <w:p w14:paraId="06182D33" w14:textId="77777777" w:rsidR="00B40422" w:rsidRPr="005F3BE7" w:rsidRDefault="00D821C1" w:rsidP="00EB62B0">
            <w:pPr>
              <w:jc w:val="both"/>
              <w:rPr>
                <w:color w:val="008080"/>
                <w:szCs w:val="24"/>
                <w:highlight w:val="yellow"/>
              </w:rPr>
            </w:pPr>
            <w:r w:rsidRPr="005F3BE7">
              <w:rPr>
                <w:color w:val="000000"/>
                <w:kern w:val="2"/>
                <w:szCs w:val="24"/>
                <w:shd w:val="clear" w:color="auto" w:fill="FFFFFF"/>
              </w:rPr>
              <w:t>Netaikoma</w:t>
            </w:r>
          </w:p>
        </w:tc>
      </w:tr>
      <w:tr w:rsidR="00B40422" w:rsidRPr="005F3BE7" w14:paraId="137347F5" w14:textId="77777777" w:rsidTr="005F3BE7">
        <w:trPr>
          <w:trHeight w:val="300"/>
        </w:trPr>
        <w:tc>
          <w:tcPr>
            <w:tcW w:w="2532" w:type="dxa"/>
          </w:tcPr>
          <w:p w14:paraId="29036413" w14:textId="77777777" w:rsidR="00B40422" w:rsidRPr="005F3BE7" w:rsidRDefault="00B40422" w:rsidP="005220A7">
            <w:pPr>
              <w:rPr>
                <w:b/>
                <w:bCs/>
                <w:kern w:val="2"/>
                <w:szCs w:val="24"/>
              </w:rPr>
            </w:pPr>
            <w:r w:rsidRPr="005F3BE7">
              <w:rPr>
                <w:b/>
                <w:bCs/>
                <w:kern w:val="2"/>
                <w:szCs w:val="24"/>
              </w:rPr>
              <w:t xml:space="preserve">12.3. </w:t>
            </w:r>
            <w:r w:rsidRPr="005F3BE7">
              <w:rPr>
                <w:b/>
                <w:bCs/>
                <w:kern w:val="2"/>
                <w:szCs w:val="24"/>
                <w:shd w:val="clear" w:color="auto" w:fill="FFFFFF"/>
              </w:rPr>
              <w:t>Su Prekių pristatymu susiję aplinkosauginiai kriterijai</w:t>
            </w:r>
          </w:p>
        </w:tc>
        <w:tc>
          <w:tcPr>
            <w:tcW w:w="7674" w:type="dxa"/>
            <w:gridSpan w:val="5"/>
          </w:tcPr>
          <w:p w14:paraId="0222FDE7" w14:textId="77777777" w:rsidR="00B40422" w:rsidRPr="005F3BE7" w:rsidRDefault="00B40422" w:rsidP="00EB62B0">
            <w:pPr>
              <w:jc w:val="both"/>
              <w:rPr>
                <w:szCs w:val="24"/>
              </w:rPr>
            </w:pPr>
            <w:r w:rsidRPr="005F3BE7">
              <w:rPr>
                <w:kern w:val="2"/>
                <w:szCs w:val="24"/>
                <w:shd w:val="clear" w:color="auto" w:fill="FFFFFF"/>
              </w:rPr>
              <w:t>Tiekėjas privalo Prekes atvežti Pirkėjui ne kelių eismo piko valandomis</w:t>
            </w:r>
            <w:r w:rsidR="00CF1811" w:rsidRPr="005F3BE7">
              <w:rPr>
                <w:kern w:val="2"/>
                <w:szCs w:val="24"/>
                <w:shd w:val="clear" w:color="auto" w:fill="FFFFFF"/>
              </w:rPr>
              <w:t xml:space="preserve"> </w:t>
            </w:r>
            <w:r w:rsidR="00F56633" w:rsidRPr="005F3BE7">
              <w:rPr>
                <w:szCs w:val="24"/>
              </w:rPr>
              <w:t xml:space="preserve">(piko valandos pirmadieniais – penktadieniais nuo 8:00 iki </w:t>
            </w:r>
            <w:r w:rsidR="00852933" w:rsidRPr="005F3BE7">
              <w:rPr>
                <w:szCs w:val="24"/>
              </w:rPr>
              <w:t>9</w:t>
            </w:r>
            <w:r w:rsidR="00F56633" w:rsidRPr="005F3BE7">
              <w:rPr>
                <w:szCs w:val="24"/>
              </w:rPr>
              <w:t>:00 val., nuo 16:00 iki 18:00 val.)</w:t>
            </w:r>
            <w:r w:rsidR="006869DD" w:rsidRPr="005F3BE7">
              <w:rPr>
                <w:szCs w:val="24"/>
              </w:rPr>
              <w:t xml:space="preserve"> </w:t>
            </w:r>
            <w:r w:rsidRPr="005F3BE7">
              <w:rPr>
                <w:kern w:val="2"/>
                <w:szCs w:val="24"/>
                <w:shd w:val="clear" w:color="auto" w:fill="FFFFFF"/>
              </w:rPr>
              <w:t>ir trumpiausiais galimais maršrutais. Už Prekių priėmimą atsakingas Pirkėjo atstovas, nurodytas šios Specialiųjų sąlygų 2.1 punkte</w:t>
            </w:r>
            <w:r w:rsidR="00470077" w:rsidRPr="005F3BE7">
              <w:rPr>
                <w:kern w:val="2"/>
                <w:szCs w:val="24"/>
                <w:shd w:val="clear" w:color="auto" w:fill="FFFFFF"/>
              </w:rPr>
              <w:t>,</w:t>
            </w:r>
            <w:r w:rsidRPr="005F3BE7">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5F3BE7">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5F3BE7" w14:paraId="432EE060" w14:textId="77777777" w:rsidTr="005F3BE7">
        <w:trPr>
          <w:trHeight w:val="300"/>
        </w:trPr>
        <w:tc>
          <w:tcPr>
            <w:tcW w:w="2532" w:type="dxa"/>
          </w:tcPr>
          <w:p w14:paraId="489C4EF5" w14:textId="77777777" w:rsidR="00B40422" w:rsidRPr="005F3BE7" w:rsidRDefault="00B40422" w:rsidP="005220A7">
            <w:pPr>
              <w:rPr>
                <w:b/>
                <w:bCs/>
                <w:kern w:val="2"/>
                <w:szCs w:val="24"/>
              </w:rPr>
            </w:pPr>
            <w:r w:rsidRPr="005F3BE7">
              <w:rPr>
                <w:b/>
                <w:bCs/>
                <w:kern w:val="2"/>
                <w:szCs w:val="24"/>
              </w:rPr>
              <w:t xml:space="preserve">12.4. </w:t>
            </w:r>
            <w:r w:rsidRPr="005F3BE7">
              <w:rPr>
                <w:b/>
                <w:bCs/>
                <w:kern w:val="2"/>
                <w:szCs w:val="24"/>
                <w:shd w:val="clear" w:color="auto" w:fill="FFFFFF"/>
              </w:rPr>
              <w:t>Su Prekėmis susijusių paslaugų (pavyzdžiui, montavimo, apmokymo ir kitos parengimui naudoti skirtos paslaugos) teikimu susiję aplinkosauginiai k</w:t>
            </w:r>
            <w:r w:rsidRPr="005F3BE7">
              <w:rPr>
                <w:b/>
                <w:kern w:val="2"/>
                <w:szCs w:val="24"/>
                <w:shd w:val="clear" w:color="auto" w:fill="FFFFFF"/>
              </w:rPr>
              <w:t>riterijai</w:t>
            </w:r>
          </w:p>
        </w:tc>
        <w:tc>
          <w:tcPr>
            <w:tcW w:w="7674" w:type="dxa"/>
            <w:gridSpan w:val="5"/>
          </w:tcPr>
          <w:p w14:paraId="2F8DEC64" w14:textId="77777777" w:rsidR="00B40422" w:rsidRPr="005F3BE7" w:rsidRDefault="00B40422" w:rsidP="005220A7">
            <w:pPr>
              <w:rPr>
                <w:kern w:val="2"/>
                <w:szCs w:val="24"/>
              </w:rPr>
            </w:pPr>
            <w:r w:rsidRPr="005F3BE7">
              <w:rPr>
                <w:kern w:val="2"/>
                <w:szCs w:val="24"/>
              </w:rPr>
              <w:t>Netaikoma</w:t>
            </w:r>
          </w:p>
          <w:p w14:paraId="72B27491" w14:textId="77777777" w:rsidR="00B40422" w:rsidRPr="005F3BE7" w:rsidRDefault="00B40422" w:rsidP="005220A7">
            <w:pPr>
              <w:rPr>
                <w:kern w:val="2"/>
                <w:szCs w:val="24"/>
              </w:rPr>
            </w:pPr>
          </w:p>
        </w:tc>
      </w:tr>
      <w:tr w:rsidR="00B40422" w:rsidRPr="005F3BE7" w14:paraId="41C7AECA" w14:textId="77777777" w:rsidTr="005F3BE7">
        <w:trPr>
          <w:trHeight w:val="300"/>
        </w:trPr>
        <w:tc>
          <w:tcPr>
            <w:tcW w:w="2532" w:type="dxa"/>
          </w:tcPr>
          <w:p w14:paraId="7862ACE5" w14:textId="77777777" w:rsidR="00B40422" w:rsidRPr="005F3BE7" w:rsidRDefault="00B40422" w:rsidP="005220A7">
            <w:pPr>
              <w:rPr>
                <w:b/>
                <w:bCs/>
                <w:kern w:val="2"/>
                <w:szCs w:val="24"/>
              </w:rPr>
            </w:pPr>
            <w:r w:rsidRPr="005F3BE7">
              <w:rPr>
                <w:b/>
                <w:bCs/>
                <w:kern w:val="2"/>
                <w:szCs w:val="24"/>
              </w:rPr>
              <w:lastRenderedPageBreak/>
              <w:t>12.5. Su perkamomis Prekėmis susiję socialiniai kriterijai</w:t>
            </w:r>
          </w:p>
        </w:tc>
        <w:tc>
          <w:tcPr>
            <w:tcW w:w="7674" w:type="dxa"/>
            <w:gridSpan w:val="5"/>
          </w:tcPr>
          <w:p w14:paraId="7C8FCE37" w14:textId="77777777" w:rsidR="00B40422" w:rsidRPr="005F3BE7" w:rsidRDefault="00B40422" w:rsidP="005220A7">
            <w:pPr>
              <w:rPr>
                <w:color w:val="000000"/>
                <w:kern w:val="2"/>
                <w:szCs w:val="24"/>
                <w:shd w:val="clear" w:color="auto" w:fill="FFFFFF"/>
              </w:rPr>
            </w:pPr>
            <w:r w:rsidRPr="005F3BE7">
              <w:rPr>
                <w:color w:val="000000"/>
                <w:kern w:val="2"/>
                <w:szCs w:val="24"/>
                <w:shd w:val="clear" w:color="auto" w:fill="FFFFFF"/>
              </w:rPr>
              <w:t>Netaikoma</w:t>
            </w:r>
          </w:p>
          <w:p w14:paraId="33E70C17" w14:textId="77777777" w:rsidR="00B40422" w:rsidRPr="005F3BE7" w:rsidRDefault="00B40422" w:rsidP="005220A7">
            <w:pPr>
              <w:rPr>
                <w:color w:val="0070C0"/>
                <w:kern w:val="2"/>
                <w:szCs w:val="24"/>
              </w:rPr>
            </w:pPr>
          </w:p>
        </w:tc>
      </w:tr>
      <w:tr w:rsidR="00B40422" w:rsidRPr="005F3BE7" w14:paraId="35EC266C" w14:textId="77777777" w:rsidTr="005F3BE7">
        <w:trPr>
          <w:trHeight w:val="300"/>
        </w:trPr>
        <w:tc>
          <w:tcPr>
            <w:tcW w:w="10206" w:type="dxa"/>
            <w:gridSpan w:val="6"/>
          </w:tcPr>
          <w:p w14:paraId="24894C75" w14:textId="77777777" w:rsidR="00B40422" w:rsidRPr="005F3BE7" w:rsidRDefault="00B40422" w:rsidP="005220A7">
            <w:pPr>
              <w:jc w:val="center"/>
              <w:rPr>
                <w:b/>
                <w:bCs/>
                <w:kern w:val="2"/>
                <w:szCs w:val="24"/>
              </w:rPr>
            </w:pPr>
            <w:r w:rsidRPr="005F3BE7">
              <w:rPr>
                <w:b/>
                <w:bCs/>
                <w:kern w:val="2"/>
                <w:szCs w:val="24"/>
              </w:rPr>
              <w:t xml:space="preserve">13. BENDRŲJŲ SĄLYGŲ PAKEITIMAI IR PAPILDYMAI </w:t>
            </w:r>
          </w:p>
          <w:p w14:paraId="4246EC83" w14:textId="77777777" w:rsidR="00B40422" w:rsidRPr="005F3BE7" w:rsidRDefault="00B40422" w:rsidP="005220A7">
            <w:pPr>
              <w:jc w:val="center"/>
              <w:rPr>
                <w:kern w:val="2"/>
                <w:szCs w:val="24"/>
              </w:rPr>
            </w:pPr>
            <w:r w:rsidRPr="005F3BE7">
              <w:rPr>
                <w:kern w:val="2"/>
                <w:szCs w:val="24"/>
              </w:rPr>
              <w:t xml:space="preserve">(jeigu būtina dėl konkretaus Sutarties dalyko specifikos) </w:t>
            </w:r>
          </w:p>
        </w:tc>
      </w:tr>
      <w:tr w:rsidR="00067479" w:rsidRPr="005F3BE7" w14:paraId="44A519FC" w14:textId="77777777" w:rsidTr="00573469">
        <w:trPr>
          <w:trHeight w:val="10284"/>
        </w:trPr>
        <w:tc>
          <w:tcPr>
            <w:tcW w:w="2532" w:type="dxa"/>
          </w:tcPr>
          <w:p w14:paraId="3F8AC5FD" w14:textId="77777777" w:rsidR="00067479" w:rsidRPr="005F3BE7" w:rsidRDefault="00067479" w:rsidP="005220A7">
            <w:pPr>
              <w:rPr>
                <w:b/>
                <w:bCs/>
                <w:kern w:val="2"/>
                <w:szCs w:val="24"/>
              </w:rPr>
            </w:pPr>
            <w:r w:rsidRPr="005F3BE7">
              <w:rPr>
                <w:b/>
                <w:bCs/>
                <w:kern w:val="2"/>
                <w:szCs w:val="24"/>
              </w:rPr>
              <w:t xml:space="preserve">13.1. </w:t>
            </w:r>
          </w:p>
        </w:tc>
        <w:tc>
          <w:tcPr>
            <w:tcW w:w="7674" w:type="dxa"/>
            <w:gridSpan w:val="5"/>
          </w:tcPr>
          <w:p w14:paraId="49DA630F" w14:textId="77777777" w:rsidR="00067479" w:rsidRPr="005F3BE7" w:rsidRDefault="00067479" w:rsidP="00EB62B0">
            <w:pPr>
              <w:jc w:val="both"/>
              <w:rPr>
                <w:kern w:val="2"/>
                <w:szCs w:val="24"/>
              </w:rPr>
            </w:pPr>
            <w:r w:rsidRPr="005F3BE7">
              <w:rPr>
                <w:kern w:val="2"/>
                <w:szCs w:val="24"/>
              </w:rPr>
              <w:t xml:space="preserve">Šalys susitaria </w:t>
            </w:r>
            <w:r w:rsidRPr="005F3BE7">
              <w:rPr>
                <w:b/>
                <w:kern w:val="2"/>
                <w:szCs w:val="24"/>
              </w:rPr>
              <w:t>pakeisti</w:t>
            </w:r>
            <w:r w:rsidRPr="005F3BE7">
              <w:rPr>
                <w:kern w:val="2"/>
                <w:szCs w:val="24"/>
              </w:rPr>
              <w:t xml:space="preserve"> nurodytą Sutarties Bendrųjų sąlygų punktą ir išdėstyti jį nauja redakcija:</w:t>
            </w:r>
          </w:p>
          <w:p w14:paraId="5A1722B8" w14:textId="77777777" w:rsidR="00067479" w:rsidRPr="005F3BE7" w:rsidRDefault="00067479" w:rsidP="00EB62B0">
            <w:pPr>
              <w:jc w:val="both"/>
              <w:rPr>
                <w:kern w:val="2"/>
                <w:szCs w:val="24"/>
              </w:rPr>
            </w:pPr>
          </w:p>
          <w:p w14:paraId="449BD8BE" w14:textId="77777777" w:rsidR="00067479" w:rsidRPr="005F3BE7" w:rsidRDefault="00067479"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7.2.1.</w:t>
            </w:r>
            <w:r w:rsidRPr="005F3BE7">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9D6BA15" w14:textId="77777777" w:rsidR="00067479" w:rsidRPr="005F3BE7" w:rsidRDefault="00067479"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AD6EED" w14:textId="77777777" w:rsidR="00067479" w:rsidRPr="005F3BE7" w:rsidRDefault="00067479" w:rsidP="00EB62B0">
            <w:pPr>
              <w:jc w:val="both"/>
              <w:rPr>
                <w:rFonts w:eastAsia="Arial"/>
                <w:szCs w:val="24"/>
              </w:rPr>
            </w:pPr>
            <w:r w:rsidRPr="005F3BE7">
              <w:rPr>
                <w:rFonts w:eastAsia="Arial"/>
                <w:szCs w:val="24"/>
              </w:rPr>
              <w:t>7.2.2.</w:t>
            </w:r>
            <w:r w:rsidRPr="005F3BE7">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718555E2" w14:textId="77777777" w:rsidR="00067479" w:rsidRPr="005F3BE7" w:rsidRDefault="00067479" w:rsidP="00EB62B0">
            <w:pPr>
              <w:jc w:val="both"/>
              <w:rPr>
                <w:rFonts w:eastAsia="Arial"/>
                <w:szCs w:val="24"/>
              </w:rPr>
            </w:pPr>
          </w:p>
          <w:p w14:paraId="233CAC80" w14:textId="77777777" w:rsidR="00067479" w:rsidRPr="005F3BE7" w:rsidRDefault="00067479" w:rsidP="00EB62B0">
            <w:pPr>
              <w:jc w:val="both"/>
              <w:rPr>
                <w:rFonts w:eastAsia="Arial"/>
                <w:szCs w:val="24"/>
              </w:rPr>
            </w:pPr>
            <w:r w:rsidRPr="005F3BE7">
              <w:rPr>
                <w:rFonts w:eastAsia="Arial"/>
                <w:szCs w:val="24"/>
              </w:rPr>
              <w:t>11.3. Laikoma, kad į Sutarties kainą yra įtrauktos visos Tiekėjo išlaidos, susijusios su visų Prekių pristatymu: transportavimo, pakavimo, pakrovimo, tranzito, iškrovimo, išpakavimo, tikrinimo;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ir kitokias išlaidas, Tiekėjo patirtas vykdant Sutartyje numatytus įsipareigojimus.</w:t>
            </w:r>
          </w:p>
          <w:p w14:paraId="69B26577" w14:textId="77777777" w:rsidR="00067479" w:rsidRPr="005F3BE7" w:rsidRDefault="00067479" w:rsidP="00EB62B0">
            <w:pPr>
              <w:jc w:val="both"/>
              <w:rPr>
                <w:rFonts w:eastAsia="Arial"/>
                <w:szCs w:val="24"/>
              </w:rPr>
            </w:pPr>
          </w:p>
          <w:p w14:paraId="7BEB848E" w14:textId="77777777" w:rsidR="00067479" w:rsidRPr="005F3BE7" w:rsidRDefault="00067479" w:rsidP="000D43B2">
            <w:pPr>
              <w:widowControl w:val="0"/>
              <w:tabs>
                <w:tab w:val="left" w:pos="567"/>
                <w:tab w:val="left" w:pos="851"/>
                <w:tab w:val="left" w:pos="992"/>
                <w:tab w:val="left" w:pos="1134"/>
              </w:tabs>
              <w:spacing w:line="256" w:lineRule="auto"/>
              <w:jc w:val="both"/>
              <w:rPr>
                <w:rFonts w:eastAsia="Arial"/>
                <w:szCs w:val="24"/>
              </w:rPr>
            </w:pPr>
            <w:r w:rsidRPr="005F3BE7">
              <w:rPr>
                <w:rFonts w:eastAsia="Arial"/>
                <w:szCs w:val="24"/>
              </w:rPr>
              <w:t>12.2.1.1.</w:t>
            </w:r>
            <w:r w:rsidRPr="005F3BE7">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F3BE7">
              <w:rPr>
                <w:rFonts w:eastAsia="Arial"/>
                <w:szCs w:val="24"/>
                <w:u w:val="single"/>
              </w:rPr>
              <w:t>2014/55/ES</w:t>
            </w:r>
            <w:r w:rsidRPr="005F3BE7">
              <w:rPr>
                <w:rFonts w:eastAsia="Arial"/>
                <w:szCs w:val="24"/>
              </w:rPr>
              <w:t xml:space="preserve"> (toliau – </w:t>
            </w:r>
            <w:r w:rsidRPr="005F3BE7">
              <w:rPr>
                <w:rFonts w:eastAsia="Arial"/>
                <w:b/>
                <w:bCs/>
                <w:szCs w:val="24"/>
              </w:rPr>
              <w:t>Europos elektroninių sąskaitų faktūrų</w:t>
            </w:r>
            <w:r w:rsidRPr="005F3BE7">
              <w:rPr>
                <w:rFonts w:eastAsia="Arial"/>
                <w:szCs w:val="24"/>
              </w:rPr>
              <w:t xml:space="preserve"> </w:t>
            </w:r>
            <w:r w:rsidRPr="005F3BE7">
              <w:rPr>
                <w:rFonts w:eastAsia="Arial"/>
                <w:b/>
                <w:bCs/>
                <w:szCs w:val="24"/>
              </w:rPr>
              <w:t>standartas</w:t>
            </w:r>
            <w:r w:rsidRPr="005F3BE7">
              <w:rPr>
                <w:rFonts w:eastAsia="Arial"/>
                <w:szCs w:val="24"/>
              </w:rPr>
              <w:t>), Tiekėjas gali pateikti per informacinę sistemą „SABIS“ (</w:t>
            </w:r>
            <w:r w:rsidRPr="005F3BE7">
              <w:rPr>
                <w:rFonts w:eastAsia="Arial"/>
                <w:szCs w:val="24"/>
                <w:u w:val="single"/>
              </w:rPr>
              <w:t>https://sabis.nbfc.lt/</w:t>
            </w:r>
            <w:r w:rsidRPr="005F3BE7">
              <w:rPr>
                <w:rFonts w:eastAsia="Arial"/>
                <w:szCs w:val="24"/>
              </w:rPr>
              <w:t>);</w:t>
            </w:r>
          </w:p>
          <w:p w14:paraId="1549453B" w14:textId="77777777" w:rsidR="00067479" w:rsidRPr="005F3BE7" w:rsidRDefault="00067479" w:rsidP="000D43B2">
            <w:pPr>
              <w:widowControl w:val="0"/>
              <w:tabs>
                <w:tab w:val="left" w:pos="567"/>
                <w:tab w:val="left" w:pos="851"/>
                <w:tab w:val="left" w:pos="992"/>
                <w:tab w:val="left" w:pos="1134"/>
              </w:tabs>
              <w:spacing w:line="256" w:lineRule="auto"/>
              <w:jc w:val="both"/>
              <w:rPr>
                <w:rFonts w:eastAsia="Arial"/>
                <w:szCs w:val="24"/>
              </w:rPr>
            </w:pPr>
            <w:r w:rsidRPr="005F3BE7">
              <w:rPr>
                <w:rFonts w:eastAsia="Arial"/>
                <w:szCs w:val="24"/>
              </w:rPr>
              <w:t>12.2.1.2.</w:t>
            </w:r>
            <w:r w:rsidRPr="005F3BE7">
              <w:rPr>
                <w:rFonts w:eastAsia="Arial"/>
                <w:szCs w:val="24"/>
              </w:rPr>
              <w:tab/>
              <w:t>Europos elektroninių sąskaitų faktūrų standarto neatitinkančią elektroninę sąskaitą faktūrą Tiekėjas privalo pateikti, naudodamasis informacinės sistemos „SABIS“ priemonėmis (</w:t>
            </w:r>
            <w:r w:rsidRPr="005F3BE7">
              <w:rPr>
                <w:rFonts w:eastAsia="Arial"/>
                <w:szCs w:val="24"/>
                <w:u w:val="single"/>
              </w:rPr>
              <w:t>https://sabis.nbfc.lt/</w:t>
            </w:r>
            <w:r w:rsidRPr="005F3BE7">
              <w:rPr>
                <w:rFonts w:eastAsia="Arial"/>
                <w:szCs w:val="24"/>
              </w:rPr>
              <w:t>).</w:t>
            </w:r>
          </w:p>
          <w:p w14:paraId="36F1B5D6" w14:textId="77777777" w:rsidR="00067479" w:rsidRPr="005F3BE7" w:rsidRDefault="00067479" w:rsidP="000D43B2">
            <w:pPr>
              <w:widowControl w:val="0"/>
              <w:tabs>
                <w:tab w:val="left" w:pos="567"/>
                <w:tab w:val="left" w:pos="851"/>
                <w:tab w:val="left" w:pos="992"/>
                <w:tab w:val="left" w:pos="1134"/>
              </w:tabs>
              <w:spacing w:line="256" w:lineRule="auto"/>
              <w:jc w:val="both"/>
              <w:rPr>
                <w:rFonts w:eastAsia="Arial"/>
                <w:szCs w:val="24"/>
              </w:rPr>
            </w:pPr>
            <w:r w:rsidRPr="005F3BE7">
              <w:rPr>
                <w:rFonts w:eastAsia="Arial"/>
                <w:szCs w:val="24"/>
              </w:rPr>
              <w:t>12.2.2.</w:t>
            </w:r>
            <w:r w:rsidRPr="005F3BE7">
              <w:rPr>
                <w:rFonts w:eastAsia="Arial"/>
                <w:szCs w:val="24"/>
              </w:rPr>
              <w:tab/>
              <w:t xml:space="preserve"> Pirkėjas elektronines sąskaitas faktūras priima ir apdoroja naudodamasis informacinės sistemos „SABIS“ priemonėmis, išskyrus VPĮ nustatytus išimtinius atvejus.</w:t>
            </w:r>
          </w:p>
          <w:p w14:paraId="71D99E91" w14:textId="77777777" w:rsidR="00067479" w:rsidRPr="005F3BE7" w:rsidRDefault="00067479" w:rsidP="00EB62B0">
            <w:pPr>
              <w:jc w:val="both"/>
              <w:rPr>
                <w:kern w:val="2"/>
                <w:szCs w:val="24"/>
              </w:rPr>
            </w:pPr>
          </w:p>
        </w:tc>
      </w:tr>
      <w:tr w:rsidR="00B40422" w:rsidRPr="005F3BE7" w14:paraId="7A1AE017" w14:textId="77777777" w:rsidTr="005F3BE7">
        <w:trPr>
          <w:trHeight w:val="300"/>
        </w:trPr>
        <w:tc>
          <w:tcPr>
            <w:tcW w:w="2532" w:type="dxa"/>
          </w:tcPr>
          <w:p w14:paraId="617D97B8" w14:textId="77777777" w:rsidR="00B40422" w:rsidRPr="005F3BE7" w:rsidRDefault="00472274" w:rsidP="005220A7">
            <w:pPr>
              <w:rPr>
                <w:b/>
                <w:bCs/>
                <w:kern w:val="2"/>
                <w:szCs w:val="24"/>
              </w:rPr>
            </w:pPr>
            <w:r w:rsidRPr="005F3BE7">
              <w:rPr>
                <w:b/>
                <w:bCs/>
                <w:kern w:val="2"/>
                <w:szCs w:val="24"/>
              </w:rPr>
              <w:t>13.</w:t>
            </w:r>
            <w:r w:rsidR="00363F5C" w:rsidRPr="005F3BE7">
              <w:rPr>
                <w:b/>
                <w:bCs/>
                <w:kern w:val="2"/>
                <w:szCs w:val="24"/>
              </w:rPr>
              <w:t>2</w:t>
            </w:r>
            <w:r w:rsidR="00B40422" w:rsidRPr="005F3BE7">
              <w:rPr>
                <w:b/>
                <w:bCs/>
                <w:kern w:val="2"/>
                <w:szCs w:val="24"/>
              </w:rPr>
              <w:t>.</w:t>
            </w:r>
          </w:p>
        </w:tc>
        <w:tc>
          <w:tcPr>
            <w:tcW w:w="7674" w:type="dxa"/>
            <w:gridSpan w:val="5"/>
          </w:tcPr>
          <w:p w14:paraId="2A324D27" w14:textId="77777777" w:rsidR="00856548" w:rsidRPr="005F3BE7" w:rsidRDefault="00856548" w:rsidP="005220A7">
            <w:pPr>
              <w:rPr>
                <w:kern w:val="2"/>
                <w:szCs w:val="24"/>
              </w:rPr>
            </w:pPr>
            <w:r w:rsidRPr="005F3BE7">
              <w:rPr>
                <w:kern w:val="2"/>
                <w:szCs w:val="24"/>
              </w:rPr>
              <w:t xml:space="preserve">Šalys susitaria </w:t>
            </w:r>
            <w:r w:rsidRPr="005F3BE7">
              <w:rPr>
                <w:b/>
                <w:kern w:val="2"/>
                <w:szCs w:val="24"/>
              </w:rPr>
              <w:t>išbraukti</w:t>
            </w:r>
            <w:r w:rsidRPr="005F3BE7">
              <w:rPr>
                <w:kern w:val="2"/>
                <w:szCs w:val="24"/>
              </w:rPr>
              <w:t xml:space="preserve"> nurodytą Sutarties Bendrųjų sąlygų punktą, tačiau kitų punktų numeracijos nekeisti:</w:t>
            </w:r>
          </w:p>
          <w:p w14:paraId="66C6ACCE" w14:textId="77777777" w:rsidR="00856548" w:rsidRPr="005F3BE7" w:rsidRDefault="00856548" w:rsidP="005220A7">
            <w:pPr>
              <w:rPr>
                <w:kern w:val="2"/>
                <w:szCs w:val="24"/>
              </w:rPr>
            </w:pPr>
          </w:p>
          <w:p w14:paraId="6EE03A4B" w14:textId="77777777" w:rsidR="00856548" w:rsidRPr="005F3BE7" w:rsidRDefault="00856548" w:rsidP="005220A7">
            <w:pPr>
              <w:rPr>
                <w:kern w:val="2"/>
                <w:szCs w:val="24"/>
              </w:rPr>
            </w:pPr>
            <w:r w:rsidRPr="005F3BE7">
              <w:rPr>
                <w:kern w:val="2"/>
                <w:szCs w:val="24"/>
              </w:rPr>
              <w:t>6.2.3.2.</w:t>
            </w:r>
            <w:r w:rsidR="001C3300" w:rsidRPr="005F3BE7">
              <w:rPr>
                <w:kern w:val="2"/>
                <w:szCs w:val="24"/>
              </w:rPr>
              <w:t xml:space="preserve"> punktą;</w:t>
            </w:r>
          </w:p>
          <w:p w14:paraId="2B2938D2" w14:textId="77777777" w:rsidR="00856548" w:rsidRPr="005F3BE7" w:rsidRDefault="00856548" w:rsidP="005220A7">
            <w:pPr>
              <w:rPr>
                <w:kern w:val="2"/>
                <w:szCs w:val="24"/>
              </w:rPr>
            </w:pPr>
          </w:p>
          <w:p w14:paraId="6775A794" w14:textId="77777777" w:rsidR="00856548" w:rsidRPr="005F3BE7" w:rsidRDefault="00856548" w:rsidP="005220A7">
            <w:pPr>
              <w:rPr>
                <w:rFonts w:eastAsia="Arial"/>
                <w:szCs w:val="24"/>
              </w:rPr>
            </w:pPr>
            <w:r w:rsidRPr="005F3BE7">
              <w:rPr>
                <w:rFonts w:eastAsia="Arial"/>
                <w:szCs w:val="24"/>
              </w:rPr>
              <w:t>6.2.6.</w:t>
            </w:r>
            <w:r w:rsidR="001C3300" w:rsidRPr="005F3BE7">
              <w:rPr>
                <w:rFonts w:eastAsia="Arial"/>
                <w:szCs w:val="24"/>
              </w:rPr>
              <w:t xml:space="preserve"> punktą;</w:t>
            </w:r>
          </w:p>
          <w:p w14:paraId="27AACA0F" w14:textId="77777777" w:rsidR="00856548" w:rsidRPr="005F3BE7" w:rsidRDefault="00856548" w:rsidP="005220A7">
            <w:pPr>
              <w:rPr>
                <w:kern w:val="2"/>
                <w:szCs w:val="24"/>
              </w:rPr>
            </w:pPr>
          </w:p>
          <w:p w14:paraId="5E166D80" w14:textId="77777777" w:rsidR="00856548" w:rsidRPr="005F3BE7" w:rsidRDefault="00856548" w:rsidP="005220A7">
            <w:pPr>
              <w:rPr>
                <w:kern w:val="2"/>
                <w:szCs w:val="24"/>
              </w:rPr>
            </w:pPr>
            <w:r w:rsidRPr="005F3BE7">
              <w:rPr>
                <w:szCs w:val="24"/>
              </w:rPr>
              <w:lastRenderedPageBreak/>
              <w:t xml:space="preserve">21.2.5. </w:t>
            </w:r>
            <w:r w:rsidR="001C3300" w:rsidRPr="005F3BE7">
              <w:rPr>
                <w:szCs w:val="24"/>
              </w:rPr>
              <w:t>punktą.</w:t>
            </w:r>
          </w:p>
          <w:p w14:paraId="1D73AF5A" w14:textId="77777777" w:rsidR="00B40422" w:rsidRPr="005F3BE7" w:rsidRDefault="00B40422" w:rsidP="005220A7">
            <w:pPr>
              <w:rPr>
                <w:kern w:val="2"/>
                <w:szCs w:val="24"/>
              </w:rPr>
            </w:pPr>
          </w:p>
        </w:tc>
      </w:tr>
      <w:tr w:rsidR="00472274" w:rsidRPr="005F3BE7" w14:paraId="2EBBF5ED" w14:textId="77777777" w:rsidTr="005F3BE7">
        <w:trPr>
          <w:trHeight w:val="300"/>
        </w:trPr>
        <w:tc>
          <w:tcPr>
            <w:tcW w:w="2532" w:type="dxa"/>
          </w:tcPr>
          <w:p w14:paraId="7413CEBC" w14:textId="77777777" w:rsidR="00472274" w:rsidRPr="005F3BE7" w:rsidRDefault="00472274" w:rsidP="005220A7">
            <w:pPr>
              <w:rPr>
                <w:b/>
                <w:bCs/>
                <w:kern w:val="2"/>
                <w:szCs w:val="24"/>
              </w:rPr>
            </w:pPr>
            <w:r w:rsidRPr="005F3BE7">
              <w:rPr>
                <w:b/>
                <w:bCs/>
                <w:kern w:val="2"/>
                <w:szCs w:val="24"/>
              </w:rPr>
              <w:lastRenderedPageBreak/>
              <w:t>13.</w:t>
            </w:r>
            <w:r w:rsidR="00363F5C" w:rsidRPr="005F3BE7">
              <w:rPr>
                <w:b/>
                <w:bCs/>
                <w:kern w:val="2"/>
                <w:szCs w:val="24"/>
              </w:rPr>
              <w:t>3</w:t>
            </w:r>
            <w:r w:rsidRPr="005F3BE7">
              <w:rPr>
                <w:b/>
                <w:bCs/>
                <w:kern w:val="2"/>
                <w:szCs w:val="24"/>
              </w:rPr>
              <w:t>.</w:t>
            </w:r>
          </w:p>
        </w:tc>
        <w:tc>
          <w:tcPr>
            <w:tcW w:w="7674" w:type="dxa"/>
            <w:gridSpan w:val="5"/>
          </w:tcPr>
          <w:p w14:paraId="36EEF038" w14:textId="77777777" w:rsidR="00E414F6" w:rsidRPr="005F3BE7" w:rsidRDefault="00E414F6" w:rsidP="00E414F6">
            <w:pPr>
              <w:rPr>
                <w:color w:val="4472C4"/>
                <w:kern w:val="2"/>
                <w:szCs w:val="24"/>
              </w:rPr>
            </w:pPr>
            <w:r w:rsidRPr="005F3BE7">
              <w:rPr>
                <w:color w:val="4472C4"/>
                <w:kern w:val="2"/>
                <w:szCs w:val="24"/>
              </w:rPr>
              <w:t>(pildyti jei nustatomos kitokios nei Sutarties Bendrosiose sąlygose nustatytos nuostatos dėl Prekių intelektinės nuosavybės):</w:t>
            </w:r>
          </w:p>
          <w:p w14:paraId="078259CE" w14:textId="77777777" w:rsidR="00472274" w:rsidRPr="005F3BE7" w:rsidRDefault="00E414F6" w:rsidP="005220A7">
            <w:pPr>
              <w:rPr>
                <w:kern w:val="2"/>
                <w:szCs w:val="24"/>
              </w:rPr>
            </w:pPr>
            <w:r w:rsidRPr="005F3BE7">
              <w:rPr>
                <w:kern w:val="2"/>
                <w:szCs w:val="24"/>
              </w:rPr>
              <w:t>Nenustatoma.</w:t>
            </w:r>
          </w:p>
        </w:tc>
      </w:tr>
      <w:tr w:rsidR="00B40422" w:rsidRPr="005F3BE7" w14:paraId="1581BCEC" w14:textId="77777777" w:rsidTr="005F3BE7">
        <w:trPr>
          <w:trHeight w:val="300"/>
        </w:trPr>
        <w:tc>
          <w:tcPr>
            <w:tcW w:w="2532" w:type="dxa"/>
          </w:tcPr>
          <w:p w14:paraId="7BD64083" w14:textId="77777777" w:rsidR="00B40422" w:rsidRPr="005F3BE7" w:rsidRDefault="00B40422" w:rsidP="005220A7">
            <w:pPr>
              <w:rPr>
                <w:b/>
                <w:bCs/>
                <w:kern w:val="2"/>
                <w:szCs w:val="24"/>
              </w:rPr>
            </w:pPr>
            <w:r w:rsidRPr="005F3BE7">
              <w:rPr>
                <w:b/>
                <w:bCs/>
                <w:kern w:val="2"/>
                <w:szCs w:val="24"/>
              </w:rPr>
              <w:t>13.</w:t>
            </w:r>
            <w:r w:rsidR="00363F5C" w:rsidRPr="005F3BE7">
              <w:rPr>
                <w:b/>
                <w:bCs/>
                <w:kern w:val="2"/>
                <w:szCs w:val="24"/>
              </w:rPr>
              <w:t>4</w:t>
            </w:r>
            <w:r w:rsidRPr="005F3BE7">
              <w:rPr>
                <w:b/>
                <w:bCs/>
                <w:kern w:val="2"/>
                <w:szCs w:val="24"/>
              </w:rPr>
              <w:t>.</w:t>
            </w:r>
          </w:p>
        </w:tc>
        <w:tc>
          <w:tcPr>
            <w:tcW w:w="7674" w:type="dxa"/>
            <w:gridSpan w:val="5"/>
          </w:tcPr>
          <w:p w14:paraId="6575E35D" w14:textId="77777777" w:rsidR="00B40422" w:rsidRPr="005F3BE7" w:rsidRDefault="00B40422" w:rsidP="005220A7">
            <w:pPr>
              <w:rPr>
                <w:kern w:val="2"/>
                <w:szCs w:val="24"/>
              </w:rPr>
            </w:pPr>
            <w:r w:rsidRPr="005F3BE7">
              <w:rPr>
                <w:kern w:val="2"/>
                <w:szCs w:val="24"/>
              </w:rPr>
              <w:t>Sutarties Bendrosiose sąlygose nurodytos alternatyvios nuostatos (su prierašu „jei taikoma“ ir pan.) taikomos tik tokiu atveju, jeigu jos konkrečiai aprašomos Sutarties Specialiosiose sąlygose.</w:t>
            </w:r>
          </w:p>
          <w:p w14:paraId="76A057B3" w14:textId="77777777" w:rsidR="001F7E6E" w:rsidRPr="005F3BE7" w:rsidRDefault="001F7E6E" w:rsidP="001F7E6E">
            <w:pPr>
              <w:rPr>
                <w:kern w:val="2"/>
                <w:szCs w:val="24"/>
              </w:rPr>
            </w:pPr>
            <w:r w:rsidRPr="005F3BE7">
              <w:rPr>
                <w:kern w:val="2"/>
                <w:szCs w:val="24"/>
              </w:rPr>
              <w:t xml:space="preserve">13.4.1. </w:t>
            </w:r>
            <w:r w:rsidRPr="00067479">
              <w:rPr>
                <w:b/>
                <w:kern w:val="2"/>
                <w:szCs w:val="24"/>
              </w:rPr>
              <w:t>Jeigu sudaroma viena Sutartis dėl kelių pirkimo dalių:</w:t>
            </w:r>
          </w:p>
          <w:p w14:paraId="005163F8" w14:textId="77777777" w:rsidR="001F7E6E" w:rsidRPr="005F3BE7" w:rsidRDefault="001F7E6E" w:rsidP="001F7E6E">
            <w:pPr>
              <w:rPr>
                <w:kern w:val="2"/>
                <w:szCs w:val="24"/>
              </w:rPr>
            </w:pPr>
            <w:r w:rsidRPr="005F3BE7">
              <w:rPr>
                <w:kern w:val="2"/>
                <w:szCs w:val="24"/>
              </w:rPr>
              <w:t>13.4.1.1. Sutartyje nurodytos sąlygos dėl Sutarties galiojimo, Sutarties vertės, Sutarties nutraukimo, netesybų skaičiavimo taikomos kiekvienai pirkimo daliai atskirai.</w:t>
            </w:r>
          </w:p>
          <w:p w14:paraId="4D74D0F9" w14:textId="77777777" w:rsidR="001F7E6E" w:rsidRPr="005F3BE7" w:rsidRDefault="001F7E6E" w:rsidP="001F7E6E">
            <w:pPr>
              <w:rPr>
                <w:kern w:val="2"/>
                <w:szCs w:val="24"/>
              </w:rPr>
            </w:pPr>
            <w:r w:rsidRPr="005F3BE7">
              <w:rPr>
                <w:kern w:val="2"/>
                <w:szCs w:val="24"/>
              </w:rPr>
              <w:t>13.4.1.2. Tiekėjas savo pasirinkimu gali pateikti vieną sąskaitą už visas pagal Sutartį pristatytas Prekes arba atskiras sąskaitas pagal kiekvieną pirkimo dalį pristatytoms Prekėms.</w:t>
            </w:r>
          </w:p>
        </w:tc>
      </w:tr>
      <w:tr w:rsidR="00B40422" w:rsidRPr="005F3BE7" w14:paraId="0FB64FE4" w14:textId="77777777" w:rsidTr="005F3BE7">
        <w:trPr>
          <w:trHeight w:val="300"/>
        </w:trPr>
        <w:tc>
          <w:tcPr>
            <w:tcW w:w="10206" w:type="dxa"/>
            <w:gridSpan w:val="6"/>
          </w:tcPr>
          <w:p w14:paraId="2D397124" w14:textId="77777777" w:rsidR="00B40422" w:rsidRPr="005F3BE7" w:rsidRDefault="00B40422" w:rsidP="005220A7">
            <w:pPr>
              <w:jc w:val="center"/>
              <w:rPr>
                <w:b/>
                <w:bCs/>
                <w:kern w:val="2"/>
                <w:szCs w:val="24"/>
              </w:rPr>
            </w:pPr>
            <w:r w:rsidRPr="005F3BE7">
              <w:rPr>
                <w:b/>
                <w:bCs/>
                <w:kern w:val="2"/>
                <w:szCs w:val="24"/>
              </w:rPr>
              <w:t>14. SUTARTIES PRIEDAI</w:t>
            </w:r>
          </w:p>
        </w:tc>
      </w:tr>
      <w:tr w:rsidR="00B40422" w:rsidRPr="005F3BE7" w14:paraId="5589E9F0" w14:textId="77777777" w:rsidTr="005F3BE7">
        <w:trPr>
          <w:trHeight w:val="300"/>
        </w:trPr>
        <w:tc>
          <w:tcPr>
            <w:tcW w:w="2532" w:type="dxa"/>
          </w:tcPr>
          <w:p w14:paraId="6023A130" w14:textId="77777777" w:rsidR="00B40422" w:rsidRPr="005F3BE7" w:rsidRDefault="00B40422" w:rsidP="005220A7">
            <w:pPr>
              <w:jc w:val="center"/>
              <w:rPr>
                <w:b/>
                <w:bCs/>
                <w:kern w:val="2"/>
                <w:szCs w:val="24"/>
              </w:rPr>
            </w:pPr>
            <w:r w:rsidRPr="005F3BE7">
              <w:rPr>
                <w:b/>
                <w:bCs/>
                <w:kern w:val="2"/>
                <w:szCs w:val="24"/>
              </w:rPr>
              <w:t>14.1. Priedas Nr. 1</w:t>
            </w:r>
          </w:p>
        </w:tc>
        <w:tc>
          <w:tcPr>
            <w:tcW w:w="7674" w:type="dxa"/>
            <w:gridSpan w:val="5"/>
          </w:tcPr>
          <w:p w14:paraId="51EB9397" w14:textId="77777777" w:rsidR="00B40422" w:rsidRPr="005F3BE7" w:rsidRDefault="00E60125" w:rsidP="00E60125">
            <w:pPr>
              <w:rPr>
                <w:b/>
                <w:bCs/>
                <w:kern w:val="2"/>
                <w:szCs w:val="24"/>
              </w:rPr>
            </w:pPr>
            <w:r w:rsidRPr="005F3BE7">
              <w:rPr>
                <w:kern w:val="2"/>
                <w:szCs w:val="24"/>
              </w:rPr>
              <w:t>Techninė specifikacija ir pasiūlymo kaina</w:t>
            </w:r>
          </w:p>
        </w:tc>
      </w:tr>
      <w:tr w:rsidR="00B40422" w:rsidRPr="005F3BE7" w14:paraId="0AC6AB9C" w14:textId="77777777" w:rsidTr="005F3BE7">
        <w:tc>
          <w:tcPr>
            <w:tcW w:w="10206" w:type="dxa"/>
            <w:gridSpan w:val="6"/>
          </w:tcPr>
          <w:p w14:paraId="26E06D1D" w14:textId="77777777" w:rsidR="00B40422" w:rsidRPr="005F3BE7" w:rsidRDefault="00B40422" w:rsidP="005220A7">
            <w:pPr>
              <w:jc w:val="center"/>
              <w:rPr>
                <w:b/>
                <w:bCs/>
                <w:kern w:val="2"/>
                <w:szCs w:val="24"/>
              </w:rPr>
            </w:pPr>
            <w:r w:rsidRPr="005F3BE7">
              <w:rPr>
                <w:b/>
                <w:bCs/>
                <w:kern w:val="2"/>
                <w:szCs w:val="24"/>
              </w:rPr>
              <w:t>15. ŠALIŲ ATSTOVŲ PARAŠAI</w:t>
            </w:r>
          </w:p>
        </w:tc>
      </w:tr>
      <w:tr w:rsidR="00B40422" w:rsidRPr="005F3BE7" w14:paraId="04AD5E82" w14:textId="77777777" w:rsidTr="005F3BE7">
        <w:tc>
          <w:tcPr>
            <w:tcW w:w="4788" w:type="dxa"/>
            <w:gridSpan w:val="5"/>
          </w:tcPr>
          <w:p w14:paraId="02B22A63" w14:textId="77777777" w:rsidR="00B40422" w:rsidRPr="005F3BE7" w:rsidRDefault="00B40422" w:rsidP="005220A7">
            <w:pPr>
              <w:jc w:val="center"/>
              <w:rPr>
                <w:b/>
                <w:bCs/>
                <w:kern w:val="2"/>
                <w:szCs w:val="24"/>
              </w:rPr>
            </w:pPr>
            <w:r w:rsidRPr="005F3BE7">
              <w:rPr>
                <w:b/>
                <w:bCs/>
                <w:kern w:val="2"/>
                <w:szCs w:val="24"/>
              </w:rPr>
              <w:t>PIRKĖJAS</w:t>
            </w:r>
          </w:p>
        </w:tc>
        <w:tc>
          <w:tcPr>
            <w:tcW w:w="5418" w:type="dxa"/>
          </w:tcPr>
          <w:p w14:paraId="0810B99D" w14:textId="77777777" w:rsidR="00B40422" w:rsidRPr="005F3BE7" w:rsidRDefault="00B40422" w:rsidP="005220A7">
            <w:pPr>
              <w:jc w:val="center"/>
              <w:rPr>
                <w:b/>
                <w:bCs/>
                <w:kern w:val="2"/>
                <w:szCs w:val="24"/>
              </w:rPr>
            </w:pPr>
            <w:r w:rsidRPr="005F3BE7">
              <w:rPr>
                <w:b/>
                <w:bCs/>
                <w:kern w:val="2"/>
                <w:szCs w:val="24"/>
              </w:rPr>
              <w:t>TIEKĖJAS</w:t>
            </w:r>
          </w:p>
        </w:tc>
      </w:tr>
      <w:tr w:rsidR="00B40422" w:rsidRPr="005F3BE7" w14:paraId="3DA4D254" w14:textId="77777777" w:rsidTr="005F3BE7">
        <w:tc>
          <w:tcPr>
            <w:tcW w:w="4788" w:type="dxa"/>
            <w:gridSpan w:val="5"/>
          </w:tcPr>
          <w:p w14:paraId="0A0F5A9E" w14:textId="77777777" w:rsidR="00B40422" w:rsidRPr="005F3BE7" w:rsidRDefault="00B40422" w:rsidP="005220A7">
            <w:pPr>
              <w:jc w:val="center"/>
              <w:rPr>
                <w:color w:val="4472C4"/>
                <w:kern w:val="2"/>
                <w:szCs w:val="24"/>
              </w:rPr>
            </w:pPr>
          </w:p>
        </w:tc>
        <w:tc>
          <w:tcPr>
            <w:tcW w:w="5418" w:type="dxa"/>
          </w:tcPr>
          <w:p w14:paraId="0A1408DE" w14:textId="77777777" w:rsidR="00B40422" w:rsidRPr="005F3BE7" w:rsidRDefault="00B40422" w:rsidP="005220A7">
            <w:pPr>
              <w:jc w:val="center"/>
              <w:rPr>
                <w:bCs/>
                <w:kern w:val="2"/>
                <w:szCs w:val="24"/>
              </w:rPr>
            </w:pPr>
          </w:p>
        </w:tc>
      </w:tr>
    </w:tbl>
    <w:p w14:paraId="34982574" w14:textId="77777777" w:rsidR="00067479" w:rsidRDefault="00B40422" w:rsidP="00B40422">
      <w:pPr>
        <w:jc w:val="center"/>
        <w:rPr>
          <w:color w:val="000000"/>
          <w:szCs w:val="24"/>
        </w:rPr>
        <w:sectPr w:rsidR="00067479" w:rsidSect="005F3BE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389" w:right="567" w:bottom="567" w:left="284" w:header="709" w:footer="720" w:gutter="0"/>
          <w:pgNumType w:start="1"/>
          <w:cols w:space="720"/>
          <w:titlePg/>
          <w:docGrid w:linePitch="360"/>
        </w:sectPr>
      </w:pPr>
      <w:r w:rsidRPr="005F3BE7">
        <w:rPr>
          <w:color w:val="000000"/>
          <w:szCs w:val="24"/>
        </w:rPr>
        <w:t>_______________</w:t>
      </w:r>
    </w:p>
    <w:p w14:paraId="7725B91B" w14:textId="5D2020D3" w:rsidR="00B40422" w:rsidRPr="005F3BE7" w:rsidRDefault="00B40422" w:rsidP="00B40422">
      <w:pPr>
        <w:jc w:val="center"/>
        <w:rPr>
          <w:szCs w:val="24"/>
        </w:rPr>
      </w:pPr>
    </w:p>
    <w:p w14:paraId="42152444" w14:textId="77777777" w:rsidR="0031011F" w:rsidRPr="005F3BE7" w:rsidRDefault="0031011F" w:rsidP="0031011F">
      <w:pPr>
        <w:spacing w:line="259" w:lineRule="auto"/>
        <w:jc w:val="center"/>
        <w:rPr>
          <w:b/>
          <w:caps/>
          <w:szCs w:val="24"/>
        </w:rPr>
      </w:pPr>
      <w:r w:rsidRPr="005F3BE7">
        <w:rPr>
          <w:b/>
          <w:caps/>
          <w:szCs w:val="24"/>
        </w:rPr>
        <w:t>Prekių pirkimo</w:t>
      </w:r>
      <w:r w:rsidRPr="005F3BE7">
        <w:rPr>
          <w:rFonts w:eastAsia="Arial"/>
          <w:szCs w:val="24"/>
        </w:rPr>
        <w:t>–</w:t>
      </w:r>
      <w:r w:rsidRPr="005F3BE7">
        <w:rPr>
          <w:b/>
          <w:caps/>
          <w:szCs w:val="24"/>
        </w:rPr>
        <w:t>pardavimo sutarties Bendrosios sąlygos</w:t>
      </w:r>
    </w:p>
    <w:p w14:paraId="401D230A" w14:textId="77777777" w:rsidR="0031011F" w:rsidRPr="005F3BE7" w:rsidRDefault="0031011F" w:rsidP="0031011F">
      <w:pPr>
        <w:spacing w:line="259" w:lineRule="auto"/>
        <w:jc w:val="center"/>
        <w:rPr>
          <w:szCs w:val="24"/>
        </w:rPr>
      </w:pPr>
    </w:p>
    <w:p w14:paraId="38D60469" w14:textId="77777777" w:rsidR="0031011F" w:rsidRPr="005F3BE7" w:rsidRDefault="0031011F" w:rsidP="0031011F">
      <w:pPr>
        <w:keepNext/>
        <w:keepLines/>
        <w:tabs>
          <w:tab w:val="left" w:pos="426"/>
        </w:tabs>
        <w:spacing w:line="259" w:lineRule="auto"/>
        <w:jc w:val="center"/>
        <w:rPr>
          <w:rFonts w:eastAsia="Cambria"/>
          <w:b/>
          <w:bCs/>
          <w:caps/>
          <w:szCs w:val="24"/>
        </w:rPr>
      </w:pPr>
      <w:r w:rsidRPr="005F3BE7">
        <w:rPr>
          <w:rFonts w:eastAsia="Cambria"/>
          <w:b/>
          <w:bCs/>
          <w:caps/>
          <w:szCs w:val="24"/>
        </w:rPr>
        <w:t>1.</w:t>
      </w:r>
      <w:r w:rsidRPr="005F3BE7">
        <w:rPr>
          <w:rFonts w:eastAsia="Cambria"/>
          <w:b/>
          <w:bCs/>
          <w:caps/>
          <w:szCs w:val="24"/>
        </w:rPr>
        <w:tab/>
        <w:t>Pagrindinės sąvokos ir Sutarties aiškinimas</w:t>
      </w:r>
    </w:p>
    <w:p w14:paraId="0573F874" w14:textId="77777777" w:rsidR="0031011F" w:rsidRPr="005F3BE7" w:rsidRDefault="0031011F" w:rsidP="0031011F">
      <w:pPr>
        <w:keepNext/>
        <w:keepLines/>
        <w:tabs>
          <w:tab w:val="left" w:pos="426"/>
        </w:tabs>
        <w:spacing w:line="259" w:lineRule="auto"/>
        <w:jc w:val="both"/>
        <w:rPr>
          <w:rFonts w:eastAsia="Cambria"/>
          <w:b/>
          <w:bCs/>
          <w:caps/>
          <w:szCs w:val="24"/>
        </w:rPr>
      </w:pPr>
    </w:p>
    <w:p w14:paraId="4D0F387B" w14:textId="77777777" w:rsidR="0031011F" w:rsidRPr="005F3BE7" w:rsidRDefault="0031011F" w:rsidP="003101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F3BE7">
        <w:rPr>
          <w:rFonts w:eastAsia="Arial"/>
          <w:b/>
          <w:bCs/>
          <w:szCs w:val="24"/>
        </w:rPr>
        <w:t>1.1.</w:t>
      </w:r>
      <w:r w:rsidRPr="005F3BE7">
        <w:rPr>
          <w:rFonts w:eastAsia="Arial"/>
          <w:b/>
          <w:bCs/>
          <w:szCs w:val="24"/>
        </w:rPr>
        <w:tab/>
      </w:r>
      <w:r w:rsidRPr="005F3BE7">
        <w:rPr>
          <w:rFonts w:eastAsia="Arial"/>
          <w:b/>
          <w:szCs w:val="24"/>
        </w:rPr>
        <w:t>Sąvokos</w:t>
      </w:r>
    </w:p>
    <w:p w14:paraId="5BF6A551" w14:textId="77777777" w:rsidR="0031011F" w:rsidRPr="005F3BE7" w:rsidRDefault="0031011F" w:rsidP="003101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030FE14" w14:textId="77777777" w:rsidR="0031011F" w:rsidRPr="005F3BE7" w:rsidRDefault="0031011F" w:rsidP="0031011F">
      <w:pPr>
        <w:widowControl w:val="0"/>
        <w:tabs>
          <w:tab w:val="left" w:pos="567"/>
        </w:tabs>
        <w:spacing w:line="259" w:lineRule="auto"/>
        <w:jc w:val="both"/>
        <w:rPr>
          <w:rFonts w:eastAsia="Cambria"/>
          <w:b/>
          <w:bCs/>
          <w:szCs w:val="24"/>
        </w:rPr>
      </w:pPr>
      <w:r w:rsidRPr="005F3BE7">
        <w:rPr>
          <w:rFonts w:eastAsia="Cambria"/>
          <w:szCs w:val="24"/>
        </w:rPr>
        <w:t>1.1.1. Šioje Sutartyje didžiąja raide rašomos sąvokos turi paskiau nurodytas reikšmes:</w:t>
      </w:r>
    </w:p>
    <w:p w14:paraId="128FFD17"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1.1.1.1.</w:t>
      </w:r>
      <w:r w:rsidRPr="005F3BE7">
        <w:rPr>
          <w:rFonts w:eastAsia="Arial"/>
          <w:szCs w:val="24"/>
        </w:rPr>
        <w:tab/>
      </w:r>
      <w:r w:rsidRPr="005F3BE7">
        <w:rPr>
          <w:rFonts w:eastAsia="Arial"/>
          <w:b/>
          <w:bCs/>
          <w:szCs w:val="24"/>
        </w:rPr>
        <w:t>Bendrosios sąlygos</w:t>
      </w:r>
      <w:r w:rsidRPr="005F3BE7">
        <w:rPr>
          <w:rFonts w:eastAsia="Arial"/>
          <w:szCs w:val="24"/>
        </w:rPr>
        <w:t xml:space="preserve"> – ši Sutarties dalis, kuri vadinasi „Prekių pirkimo–pardavimo sutarties Bendrosios sąlygos“;</w:t>
      </w:r>
    </w:p>
    <w:p w14:paraId="38ED1B32"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1.1.1.2.</w:t>
      </w:r>
      <w:r w:rsidRPr="005F3BE7">
        <w:rPr>
          <w:rFonts w:eastAsia="Arial"/>
          <w:szCs w:val="24"/>
        </w:rPr>
        <w:tab/>
      </w:r>
      <w:r w:rsidRPr="005F3BE7">
        <w:rPr>
          <w:rFonts w:eastAsia="Arial"/>
          <w:b/>
          <w:bCs/>
          <w:szCs w:val="24"/>
        </w:rPr>
        <w:t>Pirkėjas</w:t>
      </w:r>
      <w:r w:rsidRPr="005F3BE7">
        <w:rPr>
          <w:rFonts w:eastAsia="Arial"/>
          <w:szCs w:val="24"/>
        </w:rPr>
        <w:t xml:space="preserve"> – asmuo, kuris Specialiosiose sąlygose yra įvardytas kaip Pirkėjas, </w:t>
      </w:r>
      <w:r w:rsidRPr="005F3BE7">
        <w:rPr>
          <w:szCs w:val="24"/>
        </w:rPr>
        <w:t>įsigyjantis Specialiosiose sąlygose ir Sutarties prieduose nurodytas Prekes</w:t>
      </w:r>
      <w:r w:rsidRPr="005F3BE7">
        <w:rPr>
          <w:rFonts w:eastAsia="Arial"/>
          <w:szCs w:val="24"/>
        </w:rPr>
        <w:t>;</w:t>
      </w:r>
    </w:p>
    <w:p w14:paraId="7B391DB5"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b/>
          <w:bCs/>
          <w:szCs w:val="24"/>
        </w:rPr>
      </w:pPr>
      <w:r w:rsidRPr="005F3BE7">
        <w:rPr>
          <w:rFonts w:eastAsia="Arial"/>
          <w:szCs w:val="24"/>
        </w:rPr>
        <w:t>1.1.1.3.</w:t>
      </w:r>
      <w:r w:rsidRPr="005F3BE7">
        <w:rPr>
          <w:rFonts w:eastAsia="Arial"/>
          <w:szCs w:val="24"/>
        </w:rPr>
        <w:tab/>
      </w:r>
      <w:r w:rsidRPr="005F3BE7">
        <w:rPr>
          <w:rFonts w:eastAsia="Arial"/>
          <w:b/>
          <w:bCs/>
          <w:szCs w:val="24"/>
        </w:rPr>
        <w:t xml:space="preserve">Pradinės sutarties vertė </w:t>
      </w:r>
      <w:r w:rsidRPr="005F3BE7">
        <w:rPr>
          <w:rFonts w:eastAsia="Arial"/>
          <w:szCs w:val="24"/>
        </w:rPr>
        <w:t xml:space="preserve">– Specialiosiose sąlygose </w:t>
      </w:r>
      <w:proofErr w:type="spellStart"/>
      <w:r w:rsidRPr="005F3BE7">
        <w:rPr>
          <w:rFonts w:eastAsia="Arial"/>
          <w:szCs w:val="24"/>
        </w:rPr>
        <w:t>nurodytavertė</w:t>
      </w:r>
      <w:proofErr w:type="spellEnd"/>
      <w:r w:rsidRPr="005F3BE7">
        <w:rPr>
          <w:rFonts w:eastAsia="Arial"/>
          <w:szCs w:val="24"/>
        </w:rPr>
        <w:t xml:space="preserve"> (be PVM);</w:t>
      </w:r>
    </w:p>
    <w:p w14:paraId="5935B312" w14:textId="77777777" w:rsidR="0031011F" w:rsidRPr="005F3BE7" w:rsidRDefault="0031011F" w:rsidP="0031011F">
      <w:pPr>
        <w:widowControl w:val="0"/>
        <w:tabs>
          <w:tab w:val="left" w:pos="567"/>
          <w:tab w:val="left" w:pos="851"/>
          <w:tab w:val="left" w:pos="992"/>
          <w:tab w:val="left" w:pos="1134"/>
        </w:tabs>
        <w:spacing w:line="259" w:lineRule="auto"/>
        <w:jc w:val="both"/>
        <w:rPr>
          <w:szCs w:val="24"/>
        </w:rPr>
      </w:pPr>
      <w:r w:rsidRPr="005F3BE7">
        <w:rPr>
          <w:szCs w:val="24"/>
        </w:rPr>
        <w:t>1.1.1.4.</w:t>
      </w:r>
      <w:r w:rsidRPr="005F3BE7">
        <w:rPr>
          <w:szCs w:val="24"/>
        </w:rPr>
        <w:tab/>
      </w:r>
      <w:r w:rsidRPr="005F3BE7">
        <w:rPr>
          <w:rFonts w:eastAsia="Arial"/>
          <w:b/>
          <w:bCs/>
          <w:szCs w:val="24"/>
        </w:rPr>
        <w:t>Prekės</w:t>
      </w:r>
      <w:r w:rsidRPr="005F3BE7">
        <w:rPr>
          <w:rFonts w:eastAsia="Arial"/>
          <w:szCs w:val="24"/>
        </w:rPr>
        <w:t xml:space="preserve"> – </w:t>
      </w:r>
      <w:r w:rsidRPr="005F3BE7">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C239F5D" w14:textId="77777777" w:rsidR="0031011F" w:rsidRPr="005F3BE7" w:rsidRDefault="0031011F" w:rsidP="0031011F">
      <w:pPr>
        <w:widowControl w:val="0"/>
        <w:tabs>
          <w:tab w:val="left" w:pos="567"/>
          <w:tab w:val="left" w:pos="851"/>
          <w:tab w:val="left" w:pos="992"/>
          <w:tab w:val="left" w:pos="1134"/>
        </w:tabs>
        <w:spacing w:line="259" w:lineRule="auto"/>
        <w:jc w:val="both"/>
        <w:rPr>
          <w:szCs w:val="24"/>
        </w:rPr>
      </w:pPr>
      <w:r w:rsidRPr="005F3BE7">
        <w:rPr>
          <w:szCs w:val="24"/>
        </w:rPr>
        <w:t>1.1.1.5.</w:t>
      </w:r>
      <w:r w:rsidRPr="005F3BE7">
        <w:rPr>
          <w:szCs w:val="24"/>
        </w:rPr>
        <w:tab/>
      </w:r>
      <w:r w:rsidRPr="005F3BE7">
        <w:rPr>
          <w:rFonts w:eastAsia="Arial"/>
          <w:b/>
          <w:bCs/>
          <w:szCs w:val="24"/>
        </w:rPr>
        <w:t xml:space="preserve">Prekių perdavimo–priėmimo aktas </w:t>
      </w:r>
      <w:r w:rsidRPr="005F3BE7">
        <w:rPr>
          <w:rFonts w:eastAsia="Arial"/>
          <w:szCs w:val="24"/>
        </w:rPr>
        <w:t xml:space="preserve">– </w:t>
      </w:r>
      <w:proofErr w:type="spellStart"/>
      <w:r w:rsidRPr="005F3BE7">
        <w:rPr>
          <w:rFonts w:eastAsia="Arial"/>
          <w:szCs w:val="24"/>
        </w:rPr>
        <w:t>dokumentas,kuriuo</w:t>
      </w:r>
      <w:proofErr w:type="spellEnd"/>
      <w:r w:rsidRPr="005F3BE7">
        <w:rPr>
          <w:rFonts w:eastAsia="Arial"/>
          <w:szCs w:val="24"/>
        </w:rPr>
        <w:t xml:space="preserve">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A5AD37"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1.1.1.6.</w:t>
      </w:r>
      <w:r w:rsidRPr="005F3BE7">
        <w:rPr>
          <w:rFonts w:eastAsia="Arial"/>
          <w:szCs w:val="24"/>
        </w:rPr>
        <w:tab/>
      </w:r>
      <w:r w:rsidRPr="005F3BE7">
        <w:rPr>
          <w:b/>
          <w:bCs/>
          <w:szCs w:val="24"/>
        </w:rPr>
        <w:t>Prekių trūkumai</w:t>
      </w:r>
      <w:r w:rsidRPr="005F3BE7">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F3BE7">
        <w:rPr>
          <w:rFonts w:eastAsia="Arial"/>
          <w:szCs w:val="24"/>
        </w:rPr>
        <w:t>,</w:t>
      </w:r>
      <w:r w:rsidRPr="005F3BE7">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F30FB0"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b/>
          <w:bCs/>
          <w:szCs w:val="24"/>
        </w:rPr>
      </w:pPr>
      <w:r w:rsidRPr="005F3BE7">
        <w:rPr>
          <w:rFonts w:eastAsia="Arial"/>
          <w:szCs w:val="24"/>
        </w:rPr>
        <w:t>1.1.1.7.</w:t>
      </w:r>
      <w:r w:rsidRPr="005F3BE7">
        <w:rPr>
          <w:rFonts w:eastAsia="Arial"/>
          <w:szCs w:val="24"/>
        </w:rPr>
        <w:tab/>
      </w:r>
      <w:r w:rsidRPr="005F3BE7">
        <w:rPr>
          <w:rFonts w:eastAsia="Arial"/>
          <w:b/>
          <w:bCs/>
          <w:szCs w:val="24"/>
        </w:rPr>
        <w:t xml:space="preserve">Sąskaita </w:t>
      </w:r>
      <w:r w:rsidRPr="005F3BE7">
        <w:rPr>
          <w:rFonts w:eastAsia="Arial"/>
          <w:szCs w:val="24"/>
        </w:rPr>
        <w:t>–</w:t>
      </w:r>
      <w:r w:rsidRPr="005F3BE7">
        <w:rPr>
          <w:szCs w:val="24"/>
        </w:rPr>
        <w:t xml:space="preserve">Tiekėjo išrašoma ir Pirkėjui apmokėjimui pateikiama sąskaita faktūra, PVM sąskaita faktūra ar kitas mokėjimo dokumentas už Tiekėjo perduotas bei Pirkėjo priimtas Prekes. </w:t>
      </w:r>
      <w:r w:rsidRPr="005F3BE7">
        <w:rPr>
          <w:rFonts w:eastAsia="Arial"/>
          <w:szCs w:val="24"/>
        </w:rPr>
        <w:t>Jeigu Sutartyje yra numatytas Prekių pristatymas dalimis, Sąskaita gali būti pateikiama dėl kiekvienos dalies atskirai;</w:t>
      </w:r>
    </w:p>
    <w:p w14:paraId="22ADC4C1"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1.1.1.8.</w:t>
      </w:r>
      <w:r w:rsidRPr="005F3BE7">
        <w:rPr>
          <w:rFonts w:eastAsia="Arial"/>
          <w:szCs w:val="24"/>
        </w:rPr>
        <w:tab/>
      </w:r>
      <w:r w:rsidRPr="005F3BE7">
        <w:rPr>
          <w:rFonts w:eastAsia="Arial"/>
          <w:b/>
          <w:bCs/>
          <w:szCs w:val="24"/>
        </w:rPr>
        <w:t>Specialiosios sąlygos</w:t>
      </w:r>
      <w:r w:rsidRPr="005F3BE7">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61F694"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b/>
          <w:bCs/>
          <w:szCs w:val="24"/>
        </w:rPr>
      </w:pPr>
      <w:r w:rsidRPr="005F3BE7">
        <w:rPr>
          <w:rFonts w:eastAsia="Arial"/>
          <w:szCs w:val="24"/>
        </w:rPr>
        <w:t>1.1.1.9.</w:t>
      </w:r>
      <w:r w:rsidRPr="005F3BE7">
        <w:rPr>
          <w:rFonts w:eastAsia="Arial"/>
          <w:szCs w:val="24"/>
        </w:rPr>
        <w:tab/>
      </w:r>
      <w:r w:rsidRPr="005F3BE7">
        <w:rPr>
          <w:rFonts w:eastAsia="Arial"/>
          <w:b/>
          <w:bCs/>
          <w:szCs w:val="24"/>
        </w:rPr>
        <w:t xml:space="preserve">Susitarimas </w:t>
      </w:r>
      <w:r w:rsidRPr="005F3BE7">
        <w:rPr>
          <w:rFonts w:eastAsia="Arial"/>
          <w:szCs w:val="24"/>
        </w:rPr>
        <w:t>– tai dokumentas, kurį Šalys sudaro keisdamos Sutarties sąlygas VPĮ leidžiama apimtimi;</w:t>
      </w:r>
    </w:p>
    <w:p w14:paraId="6C3D7D21"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b/>
          <w:bCs/>
          <w:szCs w:val="24"/>
        </w:rPr>
      </w:pPr>
      <w:r w:rsidRPr="005F3BE7">
        <w:rPr>
          <w:rFonts w:eastAsia="Arial"/>
          <w:szCs w:val="24"/>
        </w:rPr>
        <w:t>1.1.1.10.</w:t>
      </w:r>
      <w:r w:rsidRPr="005F3BE7">
        <w:rPr>
          <w:rFonts w:eastAsia="Arial"/>
          <w:szCs w:val="24"/>
        </w:rPr>
        <w:tab/>
      </w:r>
      <w:r w:rsidRPr="005F3BE7">
        <w:rPr>
          <w:rFonts w:eastAsia="Arial"/>
          <w:b/>
          <w:bCs/>
          <w:szCs w:val="24"/>
        </w:rPr>
        <w:t>Sutarties kaina</w:t>
      </w:r>
      <w:r w:rsidRPr="005F3BE7">
        <w:rPr>
          <w:rFonts w:eastAsia="Arial"/>
          <w:szCs w:val="24"/>
        </w:rPr>
        <w:t xml:space="preserve"> – pagal Sutartį Tiekėjui mokėtina galutinė suma, įskaitant visus privalomus mokesčius ir išlaidas;</w:t>
      </w:r>
    </w:p>
    <w:p w14:paraId="0DF65473"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1.1.1.11.</w:t>
      </w:r>
      <w:r w:rsidRPr="005F3BE7">
        <w:rPr>
          <w:rFonts w:eastAsia="Arial"/>
          <w:szCs w:val="24"/>
        </w:rPr>
        <w:tab/>
      </w:r>
      <w:r w:rsidRPr="005F3BE7">
        <w:rPr>
          <w:rFonts w:eastAsia="Arial"/>
          <w:b/>
          <w:bCs/>
          <w:szCs w:val="24"/>
        </w:rPr>
        <w:t xml:space="preserve">Sutarties sąlygos </w:t>
      </w:r>
      <w:r w:rsidRPr="005F3BE7">
        <w:rPr>
          <w:rFonts w:eastAsia="Arial"/>
          <w:szCs w:val="24"/>
        </w:rPr>
        <w:t>– Bendrosios sąlygos ir Specialiosios sąlygos kartu;</w:t>
      </w:r>
    </w:p>
    <w:p w14:paraId="3E128430"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1.1.1.12.</w:t>
      </w:r>
      <w:r w:rsidRPr="005F3BE7">
        <w:rPr>
          <w:rFonts w:eastAsia="Arial"/>
          <w:szCs w:val="24"/>
        </w:rPr>
        <w:tab/>
      </w:r>
      <w:r w:rsidRPr="005F3BE7">
        <w:rPr>
          <w:rFonts w:eastAsia="Arial"/>
          <w:b/>
          <w:bCs/>
          <w:szCs w:val="24"/>
        </w:rPr>
        <w:t xml:space="preserve">Sutartis </w:t>
      </w:r>
      <w:r w:rsidRPr="005F3BE7">
        <w:rPr>
          <w:rFonts w:eastAsia="Arial"/>
          <w:szCs w:val="24"/>
        </w:rPr>
        <w:t>– Prekių pirkimo–pardavimo sutartis, kurią sudaro Sutarties sąlygos, Specialiosiose sąlygose išvardyti priedai ir Susitarimai;</w:t>
      </w:r>
    </w:p>
    <w:p w14:paraId="6765F90E"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1.1.1.13.</w:t>
      </w:r>
      <w:r w:rsidRPr="005F3BE7">
        <w:rPr>
          <w:rFonts w:eastAsia="Arial"/>
          <w:szCs w:val="24"/>
        </w:rPr>
        <w:tab/>
      </w:r>
      <w:r w:rsidRPr="005F3BE7">
        <w:rPr>
          <w:rFonts w:eastAsia="Arial"/>
          <w:b/>
          <w:bCs/>
          <w:szCs w:val="24"/>
        </w:rPr>
        <w:t>Šalis</w:t>
      </w:r>
      <w:r w:rsidRPr="005F3BE7">
        <w:rPr>
          <w:rFonts w:eastAsia="Arial"/>
          <w:szCs w:val="24"/>
        </w:rPr>
        <w:t xml:space="preserve"> – Pirkėjas arba Tiekėjas, kiekvienas atskirai, priklausomai nuo konteksto;</w:t>
      </w:r>
    </w:p>
    <w:p w14:paraId="4E108333"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1.1.1.14.</w:t>
      </w:r>
      <w:r w:rsidRPr="005F3BE7">
        <w:rPr>
          <w:rFonts w:eastAsia="Arial"/>
          <w:szCs w:val="24"/>
        </w:rPr>
        <w:tab/>
      </w:r>
      <w:r w:rsidRPr="005F3BE7">
        <w:rPr>
          <w:rFonts w:eastAsia="Arial"/>
          <w:b/>
          <w:bCs/>
          <w:szCs w:val="24"/>
        </w:rPr>
        <w:t>Šalys</w:t>
      </w:r>
      <w:r w:rsidRPr="005F3BE7">
        <w:rPr>
          <w:rFonts w:eastAsia="Arial"/>
          <w:szCs w:val="24"/>
        </w:rPr>
        <w:t xml:space="preserve"> – Pirkėjas ir Tiekėjas kartu;</w:t>
      </w:r>
    </w:p>
    <w:p w14:paraId="6A8611B1" w14:textId="77777777" w:rsidR="0031011F" w:rsidRPr="005F3BE7" w:rsidRDefault="0031011F" w:rsidP="0031011F">
      <w:pPr>
        <w:widowControl w:val="0"/>
        <w:tabs>
          <w:tab w:val="left" w:pos="567"/>
          <w:tab w:val="left" w:pos="851"/>
          <w:tab w:val="left" w:pos="992"/>
          <w:tab w:val="left" w:pos="1134"/>
        </w:tabs>
        <w:spacing w:line="259" w:lineRule="auto"/>
        <w:jc w:val="both"/>
        <w:rPr>
          <w:szCs w:val="24"/>
        </w:rPr>
      </w:pPr>
      <w:r w:rsidRPr="005F3BE7">
        <w:rPr>
          <w:szCs w:val="24"/>
        </w:rPr>
        <w:t>1.1.1.15.</w:t>
      </w:r>
      <w:r w:rsidRPr="005F3BE7">
        <w:rPr>
          <w:szCs w:val="24"/>
        </w:rPr>
        <w:tab/>
      </w:r>
      <w:r w:rsidRPr="005F3BE7">
        <w:rPr>
          <w:rFonts w:eastAsia="Arial"/>
          <w:b/>
          <w:bCs/>
          <w:szCs w:val="24"/>
        </w:rPr>
        <w:t>Tiekėjas</w:t>
      </w:r>
      <w:r w:rsidRPr="005F3BE7">
        <w:rPr>
          <w:rFonts w:eastAsia="Arial"/>
          <w:szCs w:val="24"/>
        </w:rPr>
        <w:t xml:space="preserve"> – asmuo, kuris Specialiosiose sąlygose yra įvardytas kaip Tiekėjas, </w:t>
      </w:r>
      <w:r w:rsidRPr="005F3BE7">
        <w:rPr>
          <w:szCs w:val="24"/>
        </w:rPr>
        <w:t>tiekiantis Specialiosiose sąlygose nurodytas Prekes;</w:t>
      </w:r>
    </w:p>
    <w:p w14:paraId="3461AF29"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b/>
          <w:bCs/>
          <w:szCs w:val="24"/>
        </w:rPr>
      </w:pPr>
      <w:r w:rsidRPr="005F3BE7">
        <w:rPr>
          <w:rFonts w:eastAsia="Arial"/>
          <w:szCs w:val="24"/>
        </w:rPr>
        <w:t>1.1.1.16.</w:t>
      </w:r>
      <w:r w:rsidRPr="005F3BE7">
        <w:rPr>
          <w:rFonts w:eastAsia="Arial"/>
          <w:szCs w:val="24"/>
        </w:rPr>
        <w:tab/>
      </w:r>
      <w:r w:rsidRPr="005F3BE7">
        <w:rPr>
          <w:rFonts w:eastAsia="Arial"/>
          <w:b/>
          <w:bCs/>
          <w:szCs w:val="24"/>
        </w:rPr>
        <w:t xml:space="preserve">VPĮ </w:t>
      </w:r>
      <w:r w:rsidRPr="005F3BE7">
        <w:rPr>
          <w:rFonts w:eastAsia="Arial"/>
          <w:szCs w:val="24"/>
        </w:rPr>
        <w:t>– Lietuvos Respublikos viešųjų pirkimų įstatymas.</w:t>
      </w:r>
    </w:p>
    <w:p w14:paraId="2289750A"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1.1.1.17.</w:t>
      </w:r>
      <w:r w:rsidRPr="005F3BE7">
        <w:rPr>
          <w:rFonts w:eastAsia="Arial"/>
          <w:szCs w:val="24"/>
        </w:rPr>
        <w:tab/>
        <w:t>Kitų Sutartyje didžiąja raide rašomų sąvokų reikšmės yra nurodytos Sutarties tekste.</w:t>
      </w:r>
    </w:p>
    <w:p w14:paraId="0E5BBC81"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1.1.1.18.</w:t>
      </w:r>
      <w:r w:rsidRPr="005F3BE7">
        <w:rPr>
          <w:rFonts w:eastAsia="Arial"/>
          <w:szCs w:val="24"/>
        </w:rPr>
        <w:tab/>
        <w:t xml:space="preserve">Sutartyje neapibrėžtos sąvokos suprantamos ir aiškinamos taip, kaip jas apibrėžia VPĮ ir kiti </w:t>
      </w:r>
      <w:r w:rsidRPr="005F3BE7">
        <w:rPr>
          <w:szCs w:val="24"/>
        </w:rPr>
        <w:t xml:space="preserve">įstatymai bei </w:t>
      </w:r>
      <w:r w:rsidRPr="005F3BE7">
        <w:rPr>
          <w:szCs w:val="24"/>
        </w:rPr>
        <w:lastRenderedPageBreak/>
        <w:t>teisės aktai</w:t>
      </w:r>
      <w:r w:rsidRPr="005F3BE7">
        <w:rPr>
          <w:rFonts w:eastAsia="Arial"/>
          <w:szCs w:val="24"/>
        </w:rPr>
        <w:t>, galiojantys Sutarties sudarymo ir vykdymo metu.</w:t>
      </w:r>
    </w:p>
    <w:p w14:paraId="705B595B"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1.1.1.19.</w:t>
      </w:r>
      <w:r w:rsidRPr="005F3BE7">
        <w:rPr>
          <w:rFonts w:eastAsia="Arial"/>
          <w:szCs w:val="24"/>
        </w:rPr>
        <w:tab/>
        <w:t>Kitos Sutartyje vartojamos sąvokos ir terminai turi bendrinę reikšmę arba artimiausią Sutarties pobūdžiui specialiąją reikšmę, jei Sutartyje nėra nustatyta ir paaiškinta kitokia jų reikšmė.</w:t>
      </w:r>
    </w:p>
    <w:p w14:paraId="7B7FF69C"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p>
    <w:p w14:paraId="7724B6EE" w14:textId="77777777" w:rsidR="0031011F" w:rsidRPr="005F3BE7" w:rsidRDefault="0031011F" w:rsidP="0031011F">
      <w:pPr>
        <w:keepNext/>
        <w:keepLines/>
        <w:tabs>
          <w:tab w:val="left" w:pos="567"/>
        </w:tabs>
        <w:spacing w:line="259" w:lineRule="auto"/>
        <w:jc w:val="center"/>
        <w:rPr>
          <w:rFonts w:eastAsia="Cambria"/>
          <w:b/>
          <w:bCs/>
          <w:szCs w:val="24"/>
        </w:rPr>
      </w:pPr>
      <w:r w:rsidRPr="005F3BE7">
        <w:rPr>
          <w:rFonts w:eastAsia="Cambria"/>
          <w:b/>
          <w:bCs/>
          <w:szCs w:val="24"/>
        </w:rPr>
        <w:t>1.2.</w:t>
      </w:r>
      <w:r w:rsidRPr="005F3BE7">
        <w:rPr>
          <w:rFonts w:eastAsia="Cambria"/>
          <w:b/>
          <w:bCs/>
          <w:szCs w:val="24"/>
        </w:rPr>
        <w:tab/>
        <w:t>Sutarties aiškinimas</w:t>
      </w:r>
    </w:p>
    <w:p w14:paraId="568AB6D4" w14:textId="77777777" w:rsidR="0031011F" w:rsidRPr="005F3BE7" w:rsidRDefault="0031011F" w:rsidP="0031011F">
      <w:pPr>
        <w:keepNext/>
        <w:keepLines/>
        <w:tabs>
          <w:tab w:val="left" w:pos="567"/>
        </w:tabs>
        <w:spacing w:line="259" w:lineRule="auto"/>
        <w:ind w:left="792"/>
        <w:jc w:val="both"/>
        <w:rPr>
          <w:rFonts w:eastAsia="Cambria"/>
          <w:b/>
          <w:bCs/>
          <w:szCs w:val="24"/>
        </w:rPr>
      </w:pPr>
    </w:p>
    <w:p w14:paraId="2294D249"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1.2.1.</w:t>
      </w:r>
      <w:r w:rsidRPr="005F3BE7">
        <w:rPr>
          <w:rFonts w:eastAsia="Arial"/>
          <w:szCs w:val="24"/>
        </w:rPr>
        <w:tab/>
        <w:t>Sutartis yra sudaryta ir turi būti aiškinama pagal Lietuvos Respublikos teisės aktus.</w:t>
      </w:r>
    </w:p>
    <w:p w14:paraId="42540A3E"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1.2.2.</w:t>
      </w:r>
      <w:r w:rsidRPr="005F3BE7">
        <w:rPr>
          <w:rFonts w:eastAsia="Arial"/>
          <w:szCs w:val="24"/>
        </w:rPr>
        <w:tab/>
        <w:t xml:space="preserve">Jei Bendrosios sąlygos ir (ar) Specialiosios sąlygos prieštarauja VPĮ ir kitų teisės aktų reikalavimams, taikomos VPĮ ir kitų teisės aktų nuostatos. </w:t>
      </w:r>
    </w:p>
    <w:p w14:paraId="2D19D08E"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1.2.3.</w:t>
      </w:r>
      <w:r w:rsidRPr="005F3BE7">
        <w:rPr>
          <w:rFonts w:eastAsia="Arial"/>
          <w:szCs w:val="24"/>
        </w:rPr>
        <w:tab/>
        <w:t>Diena Sutartyje reiškia kalendorinę dieną.</w:t>
      </w:r>
    </w:p>
    <w:p w14:paraId="52629DDE"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1.2.4.</w:t>
      </w:r>
      <w:r w:rsidRPr="005F3BE7">
        <w:rPr>
          <w:rFonts w:eastAsia="Arial"/>
          <w:szCs w:val="24"/>
        </w:rPr>
        <w:tab/>
        <w:t>Darbo diena Sutartyje reiškia bet kurią dieną, išskyrus šeštadienį, sekmadienį ir švenčių dienas Lietuvoje, nurodytas Lietuvos Respublikos darbo kodekse.</w:t>
      </w:r>
    </w:p>
    <w:p w14:paraId="2C4F3606"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1.2.5.</w:t>
      </w:r>
      <w:r w:rsidRPr="005F3BE7">
        <w:rPr>
          <w:rFonts w:eastAsia="Arial"/>
          <w:szCs w:val="24"/>
        </w:rPr>
        <w:tab/>
        <w:t>Terminai pagal Sutartį yra skaičiuojami metais, mėnesiais, savaitėmis, darbo dienomis, kalendorinėmis dienomis ir valandomis.</w:t>
      </w:r>
    </w:p>
    <w:p w14:paraId="75D85EFD"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1.2.6.</w:t>
      </w:r>
      <w:r w:rsidRPr="005F3BE7">
        <w:rPr>
          <w:rFonts w:eastAsia="Arial"/>
          <w:szCs w:val="24"/>
        </w:rPr>
        <w:tab/>
        <w:t>Kvalifikacija, rėmimasis kitų ūkio subjektų pajėgumais, Prekių apimtis, peržiūra suprantami taip, kaip nustatyta VPĮ bei jį įgyvendinančiuose teisės aktuose.</w:t>
      </w:r>
    </w:p>
    <w:p w14:paraId="08C115D0"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1.2.7.</w:t>
      </w:r>
      <w:r w:rsidRPr="005F3BE7">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6E7073"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1.2.8.</w:t>
      </w:r>
      <w:r w:rsidRPr="005F3BE7">
        <w:rPr>
          <w:rFonts w:eastAsia="Arial"/>
          <w:szCs w:val="24"/>
        </w:rPr>
        <w:tab/>
        <w:t>Informuoti, pranešti, įspėti arba atsakyti reiškia pateikti informaciją, pranešimą, įspėjimą arba atsakymą Bendrosiose ir (ar) Specialiosiose sąlygose nustatyta tvarka.</w:t>
      </w:r>
    </w:p>
    <w:p w14:paraId="11DCEC35"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1.2.9.</w:t>
      </w:r>
      <w:r w:rsidRPr="005F3BE7">
        <w:rPr>
          <w:rFonts w:eastAsia="Arial"/>
          <w:szCs w:val="24"/>
        </w:rPr>
        <w:tab/>
        <w:t>Patvirtinti reiškia pateikti patvirtinimą raštu arba pasirašyti dokumentą be išlygų ar su išlygomis, išskyrus atvejus, kai asmuo, pasirašydamas dokumentą, nurodo, jog atsisako jį patvirtinti.</w:t>
      </w:r>
    </w:p>
    <w:p w14:paraId="635E6D9E"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color w:val="000000"/>
          <w:szCs w:val="24"/>
        </w:rPr>
      </w:pPr>
      <w:r w:rsidRPr="005F3BE7">
        <w:rPr>
          <w:rFonts w:eastAsia="Arial"/>
          <w:color w:val="000000"/>
          <w:szCs w:val="24"/>
        </w:rPr>
        <w:t>1.2.10.</w:t>
      </w:r>
      <w:r w:rsidRPr="005F3BE7">
        <w:rPr>
          <w:rFonts w:eastAsia="Arial"/>
          <w:color w:val="000000"/>
          <w:szCs w:val="24"/>
        </w:rPr>
        <w:tab/>
      </w:r>
      <w:r w:rsidRPr="005F3BE7">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A0215D"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color w:val="000000"/>
          <w:szCs w:val="24"/>
        </w:rPr>
      </w:pPr>
      <w:r w:rsidRPr="005F3BE7">
        <w:rPr>
          <w:rFonts w:eastAsia="Arial"/>
          <w:color w:val="000000"/>
          <w:szCs w:val="24"/>
        </w:rPr>
        <w:t>1.2.11.</w:t>
      </w:r>
      <w:r w:rsidRPr="005F3BE7">
        <w:rPr>
          <w:rFonts w:eastAsia="Arial"/>
          <w:color w:val="000000"/>
          <w:szCs w:val="24"/>
        </w:rPr>
        <w:tab/>
      </w:r>
      <w:r w:rsidRPr="005F3BE7">
        <w:rPr>
          <w:rFonts w:eastAsia="Arial"/>
          <w:color w:val="000000"/>
          <w:szCs w:val="24"/>
          <w:shd w:val="clear" w:color="auto" w:fill="FFFFFF"/>
        </w:rPr>
        <w:t>Jeigu Sutartyje nurodyta reikšmė skaičiais ir žodžiais skiriasi, vadovaujamasi žodžiais nurodyta reikšme.</w:t>
      </w:r>
    </w:p>
    <w:p w14:paraId="722CB3E4"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color w:val="000000"/>
          <w:szCs w:val="24"/>
        </w:rPr>
      </w:pPr>
      <w:r w:rsidRPr="005F3BE7">
        <w:rPr>
          <w:rFonts w:eastAsia="Arial"/>
          <w:color w:val="000000"/>
          <w:szCs w:val="24"/>
        </w:rPr>
        <w:t>1.2.12.</w:t>
      </w:r>
      <w:r w:rsidRPr="005F3BE7">
        <w:rPr>
          <w:rFonts w:eastAsia="Arial"/>
          <w:color w:val="000000"/>
          <w:szCs w:val="24"/>
        </w:rPr>
        <w:tab/>
      </w:r>
      <w:r w:rsidRPr="005F3BE7">
        <w:rPr>
          <w:rFonts w:eastAsia="Arial"/>
          <w:color w:val="000000"/>
          <w:szCs w:val="24"/>
          <w:shd w:val="clear" w:color="auto" w:fill="FFFFFF"/>
        </w:rPr>
        <w:t>Jei pateikiamos nuorodos į teisės aktus, turi būti taikomos aktualios teisės aktų redakcijos, jeigu nenurodyta kitaip.</w:t>
      </w:r>
    </w:p>
    <w:p w14:paraId="37FE1A21"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color w:val="000000"/>
          <w:szCs w:val="24"/>
        </w:rPr>
      </w:pPr>
    </w:p>
    <w:p w14:paraId="2A3D37D6"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F3BE7">
        <w:rPr>
          <w:rFonts w:eastAsia="Arial"/>
          <w:b/>
          <w:szCs w:val="24"/>
        </w:rPr>
        <w:t>1.3.</w:t>
      </w:r>
      <w:r w:rsidRPr="005F3BE7">
        <w:rPr>
          <w:rFonts w:eastAsia="Arial"/>
          <w:b/>
          <w:szCs w:val="24"/>
        </w:rPr>
        <w:tab/>
        <w:t>Dokumentų viršenybė</w:t>
      </w:r>
    </w:p>
    <w:p w14:paraId="0993CA0A"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5BA8514"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Cambria"/>
          <w:szCs w:val="24"/>
        </w:rPr>
      </w:pPr>
      <w:r w:rsidRPr="005F3BE7">
        <w:rPr>
          <w:rFonts w:eastAsia="Cambria"/>
          <w:szCs w:val="24"/>
        </w:rPr>
        <w:t>1.3.1.</w:t>
      </w:r>
      <w:r w:rsidRPr="005F3BE7">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F900085" w14:textId="77777777" w:rsidR="0031011F" w:rsidRPr="005F3BE7" w:rsidRDefault="0031011F" w:rsidP="0031011F">
      <w:pPr>
        <w:tabs>
          <w:tab w:val="left" w:pos="709"/>
        </w:tabs>
        <w:spacing w:line="276" w:lineRule="auto"/>
        <w:jc w:val="both"/>
        <w:outlineLvl w:val="2"/>
        <w:rPr>
          <w:rFonts w:eastAsia="Trebuchet MS"/>
          <w:bCs/>
          <w:color w:val="000000"/>
          <w:szCs w:val="24"/>
          <w:lang w:eastAsia="lt-LT"/>
        </w:rPr>
      </w:pPr>
      <w:r w:rsidRPr="005F3BE7">
        <w:rPr>
          <w:rFonts w:eastAsia="Trebuchet MS"/>
          <w:color w:val="000000"/>
          <w:szCs w:val="24"/>
          <w:lang w:eastAsia="lt-LT"/>
        </w:rPr>
        <w:t xml:space="preserve">1.3.1.1. </w:t>
      </w:r>
      <w:r w:rsidRPr="005F3BE7">
        <w:rPr>
          <w:rFonts w:eastAsia="Trebuchet MS"/>
          <w:bCs/>
          <w:color w:val="000000"/>
          <w:szCs w:val="24"/>
          <w:lang w:eastAsia="lt-LT"/>
        </w:rPr>
        <w:t>Techninė specifikacija;</w:t>
      </w:r>
    </w:p>
    <w:p w14:paraId="3270C742" w14:textId="77777777" w:rsidR="0031011F" w:rsidRPr="005F3BE7" w:rsidRDefault="0031011F" w:rsidP="0031011F">
      <w:pPr>
        <w:tabs>
          <w:tab w:val="left" w:pos="709"/>
        </w:tabs>
        <w:spacing w:line="276" w:lineRule="auto"/>
        <w:jc w:val="both"/>
        <w:outlineLvl w:val="2"/>
        <w:rPr>
          <w:rFonts w:eastAsia="Trebuchet MS"/>
          <w:bCs/>
          <w:color w:val="000000"/>
          <w:szCs w:val="24"/>
          <w:lang w:eastAsia="lt-LT"/>
        </w:rPr>
      </w:pPr>
      <w:r w:rsidRPr="005F3BE7">
        <w:rPr>
          <w:rFonts w:eastAsia="Trebuchet MS"/>
          <w:bCs/>
          <w:color w:val="000000"/>
          <w:szCs w:val="24"/>
          <w:lang w:eastAsia="lt-LT"/>
        </w:rPr>
        <w:t>1.3.1.2. Specialiosios sąlygos;</w:t>
      </w:r>
    </w:p>
    <w:p w14:paraId="2B98F9C2" w14:textId="77777777" w:rsidR="0031011F" w:rsidRPr="005F3BE7" w:rsidRDefault="0031011F" w:rsidP="0031011F">
      <w:pPr>
        <w:tabs>
          <w:tab w:val="left" w:pos="709"/>
        </w:tabs>
        <w:spacing w:line="276" w:lineRule="auto"/>
        <w:jc w:val="both"/>
        <w:outlineLvl w:val="2"/>
        <w:rPr>
          <w:rFonts w:eastAsia="Trebuchet MS"/>
          <w:bCs/>
          <w:color w:val="000000"/>
          <w:szCs w:val="24"/>
          <w:lang w:eastAsia="lt-LT"/>
        </w:rPr>
      </w:pPr>
      <w:r w:rsidRPr="005F3BE7">
        <w:rPr>
          <w:rFonts w:eastAsia="Trebuchet MS"/>
          <w:bCs/>
          <w:color w:val="000000"/>
          <w:szCs w:val="24"/>
          <w:lang w:eastAsia="lt-LT"/>
        </w:rPr>
        <w:t>1.3.1.3. Bendrosios sąlygos;</w:t>
      </w:r>
    </w:p>
    <w:p w14:paraId="26B24598" w14:textId="77777777" w:rsidR="0031011F" w:rsidRPr="005F3BE7" w:rsidRDefault="0031011F" w:rsidP="0031011F">
      <w:pPr>
        <w:tabs>
          <w:tab w:val="left" w:pos="709"/>
        </w:tabs>
        <w:spacing w:line="276" w:lineRule="auto"/>
        <w:jc w:val="both"/>
        <w:outlineLvl w:val="2"/>
        <w:rPr>
          <w:rFonts w:eastAsia="Trebuchet MS"/>
          <w:bCs/>
          <w:color w:val="000000"/>
          <w:szCs w:val="24"/>
          <w:lang w:eastAsia="lt-LT"/>
        </w:rPr>
      </w:pPr>
      <w:r w:rsidRPr="005F3BE7">
        <w:rPr>
          <w:rFonts w:eastAsia="Trebuchet MS"/>
          <w:bCs/>
          <w:color w:val="000000"/>
          <w:szCs w:val="24"/>
          <w:lang w:eastAsia="lt-LT"/>
        </w:rPr>
        <w:t>1.3.1.4. Pirkimo dokumentai (išskyrus techninę specifikaciją);</w:t>
      </w:r>
    </w:p>
    <w:p w14:paraId="2024A1F3" w14:textId="77777777" w:rsidR="0031011F" w:rsidRPr="005F3BE7" w:rsidRDefault="0031011F" w:rsidP="0031011F">
      <w:pPr>
        <w:tabs>
          <w:tab w:val="left" w:pos="709"/>
        </w:tabs>
        <w:spacing w:line="276" w:lineRule="auto"/>
        <w:jc w:val="both"/>
        <w:outlineLvl w:val="2"/>
        <w:rPr>
          <w:rFonts w:eastAsia="Trebuchet MS"/>
          <w:bCs/>
          <w:color w:val="000000"/>
          <w:szCs w:val="24"/>
          <w:lang w:eastAsia="lt-LT"/>
        </w:rPr>
      </w:pPr>
      <w:r w:rsidRPr="005F3BE7">
        <w:rPr>
          <w:rFonts w:eastAsia="Trebuchet MS"/>
          <w:bCs/>
          <w:color w:val="000000"/>
          <w:szCs w:val="24"/>
          <w:lang w:eastAsia="lt-LT"/>
        </w:rPr>
        <w:t>1.3.1.5. Pasiūlymas;</w:t>
      </w:r>
    </w:p>
    <w:p w14:paraId="3865B6ED" w14:textId="77777777" w:rsidR="0031011F" w:rsidRPr="005F3BE7" w:rsidRDefault="0031011F" w:rsidP="0031011F">
      <w:pPr>
        <w:tabs>
          <w:tab w:val="left" w:pos="709"/>
        </w:tabs>
        <w:spacing w:line="276" w:lineRule="auto"/>
        <w:jc w:val="both"/>
        <w:outlineLvl w:val="2"/>
        <w:rPr>
          <w:rFonts w:eastAsia="Trebuchet MS"/>
          <w:bCs/>
          <w:color w:val="000000"/>
          <w:szCs w:val="24"/>
          <w:lang w:eastAsia="lt-LT"/>
        </w:rPr>
      </w:pPr>
      <w:r w:rsidRPr="005F3BE7">
        <w:rPr>
          <w:rFonts w:eastAsia="Trebuchet MS"/>
          <w:bCs/>
          <w:color w:val="000000"/>
          <w:szCs w:val="24"/>
          <w:lang w:eastAsia="lt-LT"/>
        </w:rPr>
        <w:t>1.3.1.6. Kiti Specialiosiose sąlygose išvardinti priedai.</w:t>
      </w:r>
    </w:p>
    <w:p w14:paraId="31277F29"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Cambria"/>
          <w:szCs w:val="24"/>
        </w:rPr>
      </w:pPr>
      <w:r w:rsidRPr="005F3BE7">
        <w:rPr>
          <w:rFonts w:eastAsia="Cambria"/>
          <w:szCs w:val="24"/>
        </w:rPr>
        <w:t>1.3.2.</w:t>
      </w:r>
      <w:r w:rsidRPr="005F3BE7">
        <w:rPr>
          <w:rFonts w:eastAsia="Cambria"/>
          <w:szCs w:val="24"/>
        </w:rPr>
        <w:tab/>
        <w:t xml:space="preserve"> Tuo atveju, kai Šalių Susitarimu yra keičiamos Sutarties sąlygos, naujai sutartos Sutarties sąlygos turi viršenybę prieš pakeistąsias.</w:t>
      </w:r>
    </w:p>
    <w:p w14:paraId="5346124C"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Cambria"/>
          <w:szCs w:val="24"/>
        </w:rPr>
      </w:pPr>
      <w:r w:rsidRPr="005F3BE7">
        <w:rPr>
          <w:rFonts w:eastAsia="Cambria"/>
          <w:szCs w:val="24"/>
        </w:rPr>
        <w:t>1.3.3.</w:t>
      </w:r>
      <w:r w:rsidRPr="005F3BE7">
        <w:rPr>
          <w:rFonts w:eastAsia="Cambria"/>
          <w:szCs w:val="24"/>
        </w:rPr>
        <w:tab/>
        <w:t xml:space="preserve">Jeigu Šalys susitaria dėl Sutarties sąlygų arba priedo papildymo nauja sąlyga, neatitikimo ar neaiškumo atveju </w:t>
      </w:r>
      <w:r w:rsidRPr="005F3BE7">
        <w:rPr>
          <w:rFonts w:eastAsia="Cambria"/>
          <w:szCs w:val="24"/>
        </w:rPr>
        <w:lastRenderedPageBreak/>
        <w:t>tokia sąlyga turi viršenybę atitinkamai kitų Sutarties sąlygų arba kitų to priedo sąlygų atžvilgiu.</w:t>
      </w:r>
    </w:p>
    <w:p w14:paraId="4238D59C"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1.3.4.</w:t>
      </w:r>
      <w:r w:rsidRPr="005F3BE7">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F3BE7">
        <w:rPr>
          <w:rFonts w:eastAsia="Arial"/>
          <w:szCs w:val="24"/>
          <w:vertAlign w:val="superscript"/>
        </w:rPr>
        <w:t>1</w:t>
      </w:r>
      <w:r w:rsidRPr="005F3BE7">
        <w:rPr>
          <w:rFonts w:eastAsia="Arial"/>
          <w:szCs w:val="24"/>
        </w:rPr>
        <w:t xml:space="preserve">). </w:t>
      </w:r>
    </w:p>
    <w:p w14:paraId="1967A002"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p>
    <w:p w14:paraId="37723A81" w14:textId="77777777" w:rsidR="0031011F" w:rsidRPr="005F3BE7" w:rsidRDefault="0031011F" w:rsidP="003101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F3BE7">
        <w:rPr>
          <w:rFonts w:eastAsia="Arial"/>
          <w:b/>
          <w:caps/>
          <w:szCs w:val="24"/>
        </w:rPr>
        <w:t>2.</w:t>
      </w:r>
      <w:r w:rsidRPr="005F3BE7">
        <w:rPr>
          <w:rFonts w:eastAsia="Arial"/>
          <w:b/>
          <w:caps/>
          <w:szCs w:val="24"/>
        </w:rPr>
        <w:tab/>
        <w:t>Sutarties dalykas</w:t>
      </w:r>
    </w:p>
    <w:p w14:paraId="343B2F2C" w14:textId="77777777" w:rsidR="0031011F" w:rsidRPr="005F3BE7" w:rsidRDefault="0031011F" w:rsidP="003101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D8D6953" w14:textId="77777777" w:rsidR="0031011F" w:rsidRPr="005F3BE7" w:rsidRDefault="0031011F" w:rsidP="0031011F">
      <w:pPr>
        <w:widowControl w:val="0"/>
        <w:tabs>
          <w:tab w:val="left" w:pos="426"/>
          <w:tab w:val="left" w:pos="567"/>
          <w:tab w:val="left" w:pos="851"/>
          <w:tab w:val="left" w:pos="992"/>
          <w:tab w:val="left" w:pos="1134"/>
        </w:tabs>
        <w:spacing w:line="259" w:lineRule="auto"/>
        <w:jc w:val="both"/>
        <w:rPr>
          <w:rFonts w:eastAsia="Cambria"/>
          <w:szCs w:val="24"/>
        </w:rPr>
      </w:pPr>
      <w:r w:rsidRPr="005F3BE7">
        <w:rPr>
          <w:rFonts w:eastAsia="Cambria"/>
          <w:szCs w:val="24"/>
        </w:rPr>
        <w:t>2.1.</w:t>
      </w:r>
      <w:r w:rsidRPr="005F3BE7">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50E73CA" w14:textId="77777777" w:rsidR="0031011F" w:rsidRPr="005F3BE7" w:rsidRDefault="0031011F" w:rsidP="0031011F">
      <w:pPr>
        <w:widowControl w:val="0"/>
        <w:tabs>
          <w:tab w:val="left" w:pos="426"/>
          <w:tab w:val="left" w:pos="567"/>
          <w:tab w:val="left" w:pos="851"/>
          <w:tab w:val="left" w:pos="992"/>
          <w:tab w:val="left" w:pos="1134"/>
        </w:tabs>
        <w:spacing w:line="259" w:lineRule="auto"/>
        <w:jc w:val="both"/>
        <w:rPr>
          <w:rFonts w:eastAsia="Arial"/>
          <w:szCs w:val="24"/>
        </w:rPr>
      </w:pPr>
      <w:r w:rsidRPr="005F3BE7">
        <w:rPr>
          <w:rFonts w:eastAsia="Arial"/>
          <w:szCs w:val="24"/>
        </w:rPr>
        <w:t>2.2.</w:t>
      </w:r>
      <w:r w:rsidRPr="005F3BE7">
        <w:rPr>
          <w:rFonts w:eastAsia="Arial"/>
          <w:szCs w:val="24"/>
        </w:rPr>
        <w:tab/>
        <w:t xml:space="preserve">Šalys, vykdydamos Sutartį, įsipareigoja laikytis visų Sutarties vykdymui taikytinų </w:t>
      </w:r>
      <w:r w:rsidRPr="005F3BE7">
        <w:rPr>
          <w:szCs w:val="24"/>
        </w:rPr>
        <w:t>įstatymų bei kitų teisės aktų</w:t>
      </w:r>
      <w:r w:rsidRPr="005F3BE7">
        <w:rPr>
          <w:rFonts w:eastAsia="Arial"/>
          <w:szCs w:val="24"/>
        </w:rPr>
        <w:t xml:space="preserve"> reikalavimų. Šalis turi teisę reikalauti, kad kita Šalis įvykdytų visus</w:t>
      </w:r>
      <w:r w:rsidRPr="005F3BE7">
        <w:rPr>
          <w:szCs w:val="24"/>
        </w:rPr>
        <w:t xml:space="preserve"> įstatymų bei kitų teisės aktų</w:t>
      </w:r>
      <w:r w:rsidRPr="005F3BE7">
        <w:rPr>
          <w:rFonts w:eastAsia="Arial"/>
          <w:szCs w:val="24"/>
        </w:rPr>
        <w:t xml:space="preserve"> reikalavimus, taikomus Sutarties vykdymui. Nė viena iš Sutarties sąlygų nereiškia ir negali būti aiškinama kaip Pirkėjo atsisakymas </w:t>
      </w:r>
      <w:r w:rsidRPr="005F3BE7">
        <w:rPr>
          <w:szCs w:val="24"/>
        </w:rPr>
        <w:t>įstatymuose bei kituose teisės aktuose</w:t>
      </w:r>
      <w:r w:rsidRPr="005F3BE7">
        <w:rPr>
          <w:rFonts w:eastAsia="Arial"/>
          <w:szCs w:val="24"/>
        </w:rPr>
        <w:t xml:space="preserve"> numatytų ir Sutartimi neaptartų Pirkėjo kitų teisių ir garantijų, susijusių su netinkamu Prekių tiekimu ar jų kokybe, arba kaip Tiekėjo atsisakymas </w:t>
      </w:r>
      <w:r w:rsidRPr="005F3BE7">
        <w:rPr>
          <w:szCs w:val="24"/>
        </w:rPr>
        <w:t>įstatymuose bei kituose teisės aktuose</w:t>
      </w:r>
      <w:r w:rsidRPr="005F3BE7">
        <w:rPr>
          <w:rFonts w:eastAsia="Arial"/>
          <w:szCs w:val="24"/>
        </w:rPr>
        <w:t xml:space="preserve"> numatytų ir Sutartimi neaptartų Tiekėjo kitų teisių ir garantijų dėl atlyginimo už Prekes gavimo.</w:t>
      </w:r>
    </w:p>
    <w:p w14:paraId="667CCFAB" w14:textId="77777777" w:rsidR="0031011F" w:rsidRPr="005F3BE7" w:rsidRDefault="0031011F" w:rsidP="0031011F">
      <w:pPr>
        <w:widowControl w:val="0"/>
        <w:tabs>
          <w:tab w:val="left" w:pos="426"/>
          <w:tab w:val="left" w:pos="567"/>
          <w:tab w:val="left" w:pos="851"/>
          <w:tab w:val="left" w:pos="992"/>
          <w:tab w:val="left" w:pos="1134"/>
        </w:tabs>
        <w:spacing w:line="259" w:lineRule="auto"/>
        <w:jc w:val="both"/>
        <w:rPr>
          <w:rFonts w:eastAsia="Arial"/>
          <w:szCs w:val="24"/>
        </w:rPr>
      </w:pPr>
      <w:r w:rsidRPr="005F3BE7">
        <w:rPr>
          <w:rFonts w:eastAsia="Arial"/>
          <w:szCs w:val="24"/>
        </w:rPr>
        <w:t>2.3.</w:t>
      </w:r>
      <w:r w:rsidRPr="005F3BE7">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D37B14E" w14:textId="77777777" w:rsidR="0031011F" w:rsidRPr="005F3BE7" w:rsidRDefault="0031011F" w:rsidP="0031011F">
      <w:pPr>
        <w:widowControl w:val="0"/>
        <w:tabs>
          <w:tab w:val="left" w:pos="426"/>
          <w:tab w:val="left" w:pos="567"/>
          <w:tab w:val="left" w:pos="851"/>
          <w:tab w:val="left" w:pos="992"/>
          <w:tab w:val="left" w:pos="1134"/>
        </w:tabs>
        <w:spacing w:line="259" w:lineRule="auto"/>
        <w:jc w:val="both"/>
        <w:rPr>
          <w:rFonts w:eastAsia="Arial"/>
          <w:szCs w:val="24"/>
        </w:rPr>
      </w:pPr>
    </w:p>
    <w:p w14:paraId="3C99E38A" w14:textId="77777777" w:rsidR="0031011F" w:rsidRPr="005F3BE7" w:rsidRDefault="0031011F" w:rsidP="003101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F3BE7">
        <w:rPr>
          <w:rFonts w:eastAsia="Arial"/>
          <w:b/>
          <w:caps/>
          <w:szCs w:val="24"/>
        </w:rPr>
        <w:t>3.</w:t>
      </w:r>
      <w:r w:rsidRPr="005F3BE7">
        <w:rPr>
          <w:rFonts w:eastAsia="Arial"/>
          <w:b/>
          <w:caps/>
          <w:szCs w:val="24"/>
        </w:rPr>
        <w:tab/>
        <w:t>TIEKĖJAS ir kiti Sutarties vykdymui pasitelkiami asmenys</w:t>
      </w:r>
    </w:p>
    <w:p w14:paraId="76BAF5AD" w14:textId="77777777" w:rsidR="0031011F" w:rsidRPr="005F3BE7" w:rsidRDefault="0031011F" w:rsidP="003101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6FF829" w14:textId="77777777" w:rsidR="0031011F" w:rsidRPr="005F3BE7" w:rsidRDefault="0031011F" w:rsidP="003101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F3BE7">
        <w:rPr>
          <w:rFonts w:eastAsia="Arial"/>
          <w:b/>
          <w:szCs w:val="24"/>
        </w:rPr>
        <w:t>3.1.</w:t>
      </w:r>
      <w:r w:rsidRPr="005F3BE7">
        <w:rPr>
          <w:rFonts w:eastAsia="Arial"/>
          <w:b/>
          <w:szCs w:val="24"/>
        </w:rPr>
        <w:tab/>
        <w:t>Kvalifikacija ir kiti Tiekėjo pasiūlymu prisiimti įsipareigojimai</w:t>
      </w:r>
    </w:p>
    <w:p w14:paraId="4B904916" w14:textId="77777777" w:rsidR="0031011F" w:rsidRPr="005F3BE7" w:rsidRDefault="0031011F" w:rsidP="003101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950A522"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3.1.1.</w:t>
      </w:r>
      <w:r w:rsidRPr="005F3BE7">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5DC08E2"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3.1.1.1.</w:t>
      </w:r>
      <w:r w:rsidRPr="005F3BE7">
        <w:rPr>
          <w:rFonts w:eastAsia="Arial"/>
          <w:szCs w:val="24"/>
        </w:rPr>
        <w:tab/>
        <w:t>turėtų teisę verstis ta veikla, kuri yra reikalinga Sutarčiai įvykdyti;</w:t>
      </w:r>
    </w:p>
    <w:p w14:paraId="054D7F93"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3.1.1.2.</w:t>
      </w:r>
      <w:r w:rsidRPr="005F3BE7">
        <w:rPr>
          <w:rFonts w:eastAsia="Arial"/>
          <w:szCs w:val="24"/>
        </w:rPr>
        <w:tab/>
        <w:t>atitiktų tiekėjų kvalifikacijai pirkimo dokumentuose nustatytus Sutarties tinkamam vykdymui būtinus reikalavimus bei neturėtų pirkimo dokumentuose nustatytų pašalinimo pagrindų;</w:t>
      </w:r>
    </w:p>
    <w:p w14:paraId="0923EA18"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3.1.1.3.</w:t>
      </w:r>
      <w:r w:rsidRPr="005F3BE7">
        <w:rPr>
          <w:rFonts w:eastAsia="Arial"/>
          <w:szCs w:val="24"/>
        </w:rPr>
        <w:tab/>
        <w:t>laikytųsi Tiekėjo pasiūlyme nurodytų įsipareigojimų, įskaitant, bet neapsiribojant – atitiktų pirkimo dokumentuose nustatytus kokybinių kriterijų reikšmes ir parametrus;</w:t>
      </w:r>
    </w:p>
    <w:p w14:paraId="41D85D55"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3.1.1.4.</w:t>
      </w:r>
      <w:r w:rsidRPr="005F3BE7">
        <w:rPr>
          <w:rFonts w:eastAsia="Arial"/>
          <w:szCs w:val="24"/>
        </w:rPr>
        <w:tab/>
        <w:t>užtikrintų nustatytų kokybės vadybos sistemos ir (arba) aplinkos apsaugos vadybos sistemos standartų taikymą, jeigu to reikalaujama pirkimo dokumentuose, ir turėtų tą patvirtinančius dokumentus;</w:t>
      </w:r>
    </w:p>
    <w:p w14:paraId="24814BB7"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 xml:space="preserve">3.1.1.5. </w:t>
      </w:r>
      <w:r w:rsidRPr="005F3BE7">
        <w:rPr>
          <w:rFonts w:eastAsia="Arial"/>
          <w:color w:val="000000"/>
          <w:szCs w:val="24"/>
          <w:shd w:val="clear" w:color="auto" w:fill="FFFFFF"/>
        </w:rPr>
        <w:t>atitiktų nacionalinio saugumo interesus bei kilmės reikalavimus, jei tokie reikalavimai buvo numatyti pirkimo dokumentuose</w:t>
      </w:r>
      <w:r w:rsidRPr="005F3BE7">
        <w:rPr>
          <w:szCs w:val="24"/>
        </w:rPr>
        <w:t>.</w:t>
      </w:r>
    </w:p>
    <w:p w14:paraId="0F426A0D"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F3BE7">
        <w:rPr>
          <w:rFonts w:eastAsia="Arial"/>
          <w:color w:val="000000"/>
          <w:szCs w:val="24"/>
        </w:rPr>
        <w:t>3.1.2.</w:t>
      </w:r>
      <w:r w:rsidRPr="005F3BE7">
        <w:rPr>
          <w:rFonts w:eastAsia="Arial"/>
          <w:color w:val="000000"/>
          <w:szCs w:val="24"/>
        </w:rPr>
        <w:tab/>
        <w:t xml:space="preserve">Tuo atveju, kai Tiekėjas yra jungtinės veiklos partneriai, jie Pirkėjui už Sutarties vykdymą atsako solidariai. </w:t>
      </w:r>
      <w:r w:rsidRPr="005F3BE7">
        <w:rPr>
          <w:rFonts w:eastAsia="Arial"/>
          <w:color w:val="000000"/>
          <w:szCs w:val="24"/>
          <w:shd w:val="clear" w:color="auto" w:fill="FFFFFF"/>
        </w:rPr>
        <w:t xml:space="preserve">Jeigu Tiekėjas remiasi </w:t>
      </w:r>
      <w:r w:rsidRPr="005F3BE7">
        <w:rPr>
          <w:rFonts w:eastAsia="Arial"/>
          <w:color w:val="000000"/>
          <w:szCs w:val="24"/>
        </w:rPr>
        <w:t xml:space="preserve">ūkio </w:t>
      </w:r>
      <w:r w:rsidRPr="005F3BE7">
        <w:rPr>
          <w:rFonts w:eastAsia="Arial"/>
          <w:color w:val="000000"/>
          <w:szCs w:val="24"/>
          <w:shd w:val="clear" w:color="auto" w:fill="FFFFFF"/>
        </w:rPr>
        <w:t xml:space="preserve">subjektų pajėgumais, siekdamas atitikti finansinio ir ekonominio pajėgumo reikalavimus, Tiekėjas su tokiais </w:t>
      </w:r>
      <w:r w:rsidRPr="005F3BE7">
        <w:rPr>
          <w:rFonts w:eastAsia="Arial"/>
          <w:color w:val="000000"/>
          <w:szCs w:val="24"/>
        </w:rPr>
        <w:t xml:space="preserve">ūkio </w:t>
      </w:r>
      <w:r w:rsidRPr="005F3BE7">
        <w:rPr>
          <w:rFonts w:eastAsia="Arial"/>
          <w:color w:val="000000"/>
          <w:szCs w:val="24"/>
          <w:shd w:val="clear" w:color="auto" w:fill="FFFFFF"/>
        </w:rPr>
        <w:t>subjektais už Sutarties vykdymą atsako solidariai (jeigu to buvo reikalaujama pirkimo dokumentuose).</w:t>
      </w:r>
    </w:p>
    <w:p w14:paraId="01EB1B8A"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3.1.3.</w:t>
      </w:r>
      <w:r w:rsidRPr="005F3BE7">
        <w:rPr>
          <w:rFonts w:eastAsia="Arial"/>
          <w:szCs w:val="24"/>
        </w:rPr>
        <w:tab/>
        <w:t xml:space="preserve">Tiekėjas taip pat atsako už tai, kad Tiekėjas, Sutartį tiesiogiai vykdantys subtiekėjai ir specialistai atitiktų jiems </w:t>
      </w:r>
      <w:r w:rsidRPr="005F3BE7">
        <w:rPr>
          <w:szCs w:val="24"/>
        </w:rPr>
        <w:t>įstatymų bei kitų teisės aktų</w:t>
      </w:r>
      <w:r w:rsidRPr="005F3BE7">
        <w:rPr>
          <w:rFonts w:eastAsia="Arial"/>
          <w:szCs w:val="24"/>
        </w:rPr>
        <w:t xml:space="preserve"> ir (arba) pirkimo dokumentų nustatytus profesinės kvalifikacijos ir kitus reikalavimus bei turėtų teisę verstis ta veikla, kuriai jie pasitelkiami. </w:t>
      </w:r>
    </w:p>
    <w:p w14:paraId="338C340E"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B5DC66"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F3BE7">
        <w:rPr>
          <w:rFonts w:eastAsia="Arial"/>
          <w:b/>
          <w:bCs/>
          <w:szCs w:val="24"/>
        </w:rPr>
        <w:lastRenderedPageBreak/>
        <w:t>3.2.</w:t>
      </w:r>
      <w:r w:rsidRPr="005F3BE7">
        <w:rPr>
          <w:rFonts w:eastAsia="Arial"/>
          <w:szCs w:val="24"/>
        </w:rPr>
        <w:tab/>
      </w:r>
      <w:r w:rsidRPr="005F3BE7">
        <w:rPr>
          <w:rFonts w:eastAsia="Arial"/>
          <w:b/>
          <w:bCs/>
          <w:szCs w:val="24"/>
        </w:rPr>
        <w:t>Subtiekėjų bei specialistų pasitelkimas ir keitimas</w:t>
      </w:r>
    </w:p>
    <w:p w14:paraId="6FD50154"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9A0F045"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3.2.1.</w:t>
      </w:r>
      <w:r w:rsidRPr="005F3BE7">
        <w:rPr>
          <w:rFonts w:eastAsia="Arial"/>
          <w:szCs w:val="24"/>
        </w:rPr>
        <w:tab/>
      </w:r>
      <w:r w:rsidRPr="005F3BE7">
        <w:rPr>
          <w:rFonts w:eastAsia="Arial"/>
          <w:color w:val="000000"/>
          <w:szCs w:val="24"/>
          <w:shd w:val="clear" w:color="auto" w:fill="FFFFFF"/>
        </w:rPr>
        <w:t>Tiekėjas įsipareigoja užtikrinti, kad Sutartį vykdys pirkime pasiūlyti ir kvalifikaci</w:t>
      </w:r>
      <w:r w:rsidRPr="005F3BE7">
        <w:rPr>
          <w:rFonts w:eastAsia="Arial"/>
          <w:color w:val="000000"/>
          <w:szCs w:val="24"/>
        </w:rPr>
        <w:t>jos</w:t>
      </w:r>
      <w:r w:rsidRPr="005F3BE7">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w:t>
      </w:r>
      <w:proofErr w:type="spellStart"/>
      <w:r w:rsidRPr="005F3BE7">
        <w:rPr>
          <w:rFonts w:eastAsia="Arial"/>
          <w:color w:val="000000"/>
          <w:szCs w:val="24"/>
          <w:shd w:val="clear" w:color="auto" w:fill="FFFFFF"/>
        </w:rPr>
        <w:t>subtiekėjų</w:t>
      </w:r>
      <w:r w:rsidRPr="005F3BE7">
        <w:rPr>
          <w:rFonts w:eastAsia="Arial"/>
          <w:color w:val="000000"/>
          <w:szCs w:val="24"/>
        </w:rPr>
        <w:t>ir</w:t>
      </w:r>
      <w:proofErr w:type="spellEnd"/>
      <w:r w:rsidRPr="005F3BE7">
        <w:rPr>
          <w:rFonts w:eastAsia="Arial"/>
          <w:color w:val="000000"/>
          <w:szCs w:val="24"/>
        </w:rPr>
        <w:t xml:space="preserve"> specialistų </w:t>
      </w:r>
      <w:r w:rsidRPr="005F3BE7">
        <w:rPr>
          <w:rFonts w:eastAsia="Arial"/>
          <w:color w:val="000000"/>
          <w:szCs w:val="24"/>
          <w:shd w:val="clear" w:color="auto" w:fill="FFFFFF"/>
        </w:rPr>
        <w:t>veiksmus ar neveikimą. </w:t>
      </w:r>
    </w:p>
    <w:p w14:paraId="0E2E718B"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F3BE7">
        <w:rPr>
          <w:rFonts w:eastAsia="Arial"/>
          <w:szCs w:val="24"/>
        </w:rPr>
        <w:t>3.2.2.</w:t>
      </w:r>
      <w:r w:rsidRPr="005F3BE7">
        <w:rPr>
          <w:rFonts w:eastAsia="Arial"/>
          <w:szCs w:val="24"/>
        </w:rPr>
        <w:tab/>
      </w:r>
      <w:r w:rsidRPr="005F3BE7">
        <w:rPr>
          <w:rFonts w:eastAsia="Arial"/>
          <w:color w:val="000000"/>
          <w:szCs w:val="24"/>
          <w:shd w:val="clear" w:color="auto" w:fill="FFFFFF"/>
        </w:rPr>
        <w:t>Sutarties vykdymui pasitelkiami subtiekėjai ir (ar) specialistai (jeigu tokie pasitelkiami) nurodomi Specialiosiose sąlygose. </w:t>
      </w:r>
    </w:p>
    <w:p w14:paraId="26C6993F" w14:textId="77777777" w:rsidR="0031011F" w:rsidRPr="005F3BE7" w:rsidRDefault="0031011F" w:rsidP="0031011F">
      <w:pPr>
        <w:widowControl w:val="0"/>
        <w:pBdr>
          <w:top w:val="nil"/>
          <w:left w:val="nil"/>
          <w:bottom w:val="nil"/>
          <w:right w:val="nil"/>
          <w:between w:val="nil"/>
        </w:pBdr>
        <w:spacing w:line="259" w:lineRule="auto"/>
        <w:jc w:val="both"/>
        <w:rPr>
          <w:szCs w:val="24"/>
        </w:rPr>
      </w:pPr>
      <w:r w:rsidRPr="005F3BE7">
        <w:rPr>
          <w:rFonts w:eastAsia="Arial"/>
          <w:szCs w:val="24"/>
        </w:rPr>
        <w:t>3.2.3.</w:t>
      </w:r>
      <w:r w:rsidRPr="005F3BE7">
        <w:rPr>
          <w:rFonts w:eastAsia="Arial"/>
          <w:szCs w:val="24"/>
        </w:rPr>
        <w:tab/>
      </w:r>
      <w:r w:rsidRPr="005F3BE7">
        <w:rPr>
          <w:rFonts w:eastAsia="Arial"/>
          <w:color w:val="000000"/>
          <w:szCs w:val="24"/>
          <w:shd w:val="clear" w:color="auto" w:fill="FFFFFF"/>
        </w:rPr>
        <w:t xml:space="preserve">Tiekėjas turi teisę Sutarties vykdymui pasitelkti naujus, Specialiosiose sąlygose nenurodytus subtiekėjus, kurių pajėgumais </w:t>
      </w:r>
      <w:r w:rsidRPr="005F3BE7">
        <w:rPr>
          <w:rFonts w:eastAsia="Cambria"/>
          <w:color w:val="000000"/>
          <w:szCs w:val="24"/>
          <w:shd w:val="clear" w:color="auto" w:fill="FFFFFF"/>
        </w:rPr>
        <w:t>nesirėmė pirkimo dokumentuose numatytiems kvalifikacijos reikalavimams pagrįsti</w:t>
      </w:r>
      <w:r w:rsidRPr="005F3BE7">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F3BE7">
        <w:rPr>
          <w:rFonts w:eastAsia="Cambria"/>
          <w:color w:val="000000"/>
          <w:szCs w:val="24"/>
          <w:shd w:val="clear" w:color="auto" w:fill="FFFFFF"/>
        </w:rPr>
        <w:t>ne vėliau nei prieš 5 (penkias) darbo dienas</w:t>
      </w:r>
      <w:r w:rsidRPr="005F3BE7">
        <w:rPr>
          <w:rFonts w:eastAsia="Arial"/>
          <w:color w:val="000000"/>
          <w:szCs w:val="24"/>
          <w:shd w:val="clear" w:color="auto" w:fill="FFFFFF"/>
        </w:rPr>
        <w:t xml:space="preserve"> informuotų apie minėtos informacijos pasikeitimus </w:t>
      </w:r>
      <w:r w:rsidRPr="005F3BE7">
        <w:rPr>
          <w:szCs w:val="24"/>
        </w:rPr>
        <w:t>bei naujų subtiekėjų pasitelkimą</w:t>
      </w:r>
      <w:r w:rsidRPr="005F3BE7">
        <w:rPr>
          <w:rFonts w:eastAsia="Arial"/>
          <w:color w:val="000000"/>
          <w:szCs w:val="24"/>
          <w:shd w:val="clear" w:color="auto" w:fill="FFFFFF"/>
        </w:rPr>
        <w:t xml:space="preserve"> visu Sutarties vykdymo metu. </w:t>
      </w:r>
      <w:r w:rsidRPr="005F3BE7">
        <w:rPr>
          <w:color w:val="000000"/>
          <w:szCs w:val="24"/>
        </w:rPr>
        <w:t xml:space="preserve">Pirkėjas (jeigu buvo taikoma pirkimo dokumentuose) turi patikrinti, ar nėra </w:t>
      </w:r>
      <w:r w:rsidRPr="005F3BE7">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w:t>
      </w:r>
      <w:proofErr w:type="spellStart"/>
      <w:r w:rsidRPr="005F3BE7">
        <w:rPr>
          <w:rFonts w:eastAsia="Cambria"/>
          <w:color w:val="000000"/>
          <w:szCs w:val="24"/>
        </w:rPr>
        <w:t>subtiekėją</w:t>
      </w:r>
      <w:proofErr w:type="spellEnd"/>
      <w:r w:rsidRPr="005F3BE7">
        <w:rPr>
          <w:rFonts w:eastAsia="Cambria"/>
          <w:color w:val="000000"/>
          <w:szCs w:val="24"/>
        </w:rPr>
        <w:t xml:space="preserve"> reikalavimus atitinkančiu </w:t>
      </w:r>
      <w:proofErr w:type="spellStart"/>
      <w:r w:rsidRPr="005F3BE7">
        <w:rPr>
          <w:rFonts w:eastAsia="Cambria"/>
          <w:color w:val="000000"/>
          <w:szCs w:val="24"/>
        </w:rPr>
        <w:t>subtiekėju.Pirkėjas</w:t>
      </w:r>
      <w:proofErr w:type="spellEnd"/>
      <w:r w:rsidRPr="005F3BE7">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BF1BEC2"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F3BE7">
        <w:rPr>
          <w:rFonts w:eastAsia="Arial"/>
          <w:szCs w:val="24"/>
        </w:rPr>
        <w:t>3.2.4.</w:t>
      </w:r>
      <w:r w:rsidRPr="005F3BE7">
        <w:rPr>
          <w:rFonts w:eastAsia="Arial"/>
          <w:szCs w:val="24"/>
        </w:rPr>
        <w:tab/>
      </w:r>
      <w:r w:rsidRPr="005F3BE7">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2FED25"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3.2.5.</w:t>
      </w:r>
      <w:r w:rsidRPr="005F3BE7">
        <w:rPr>
          <w:szCs w:val="24"/>
        </w:rPr>
        <w:tab/>
      </w:r>
      <w:r w:rsidRPr="005F3BE7">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F3BE7">
        <w:rPr>
          <w:color w:val="000000"/>
          <w:szCs w:val="24"/>
        </w:rPr>
        <w:t>(jeigu buvo taikoma pirkimo dokumentuose)</w:t>
      </w:r>
      <w:r w:rsidRPr="005F3BE7">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DA98805"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3.2.6.</w:t>
      </w:r>
      <w:r w:rsidRPr="005F3BE7">
        <w:rPr>
          <w:rFonts w:eastAsia="Arial"/>
          <w:szCs w:val="24"/>
        </w:rPr>
        <w:tab/>
      </w:r>
      <w:r w:rsidRPr="005F3BE7">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BD41118"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3.2.6.1.</w:t>
      </w:r>
      <w:r w:rsidRPr="005F3BE7">
        <w:rPr>
          <w:rFonts w:eastAsia="Cambria"/>
          <w:szCs w:val="24"/>
        </w:rPr>
        <w:tab/>
      </w:r>
      <w:r w:rsidRPr="005F3BE7">
        <w:rPr>
          <w:rFonts w:eastAsia="Cambria"/>
          <w:color w:val="000000"/>
          <w:szCs w:val="24"/>
          <w:shd w:val="clear" w:color="auto" w:fill="FFFFFF"/>
        </w:rPr>
        <w:t xml:space="preserve">kai </w:t>
      </w:r>
      <w:proofErr w:type="spellStart"/>
      <w:r w:rsidRPr="005F3BE7">
        <w:rPr>
          <w:rFonts w:eastAsia="Cambria"/>
          <w:color w:val="000000"/>
          <w:szCs w:val="24"/>
          <w:shd w:val="clear" w:color="auto" w:fill="FFFFFF"/>
        </w:rPr>
        <w:t>subtiekėjui</w:t>
      </w:r>
      <w:r w:rsidRPr="005F3BE7">
        <w:rPr>
          <w:szCs w:val="24"/>
        </w:rPr>
        <w:t>iškelta</w:t>
      </w:r>
      <w:proofErr w:type="spellEnd"/>
      <w:r w:rsidRPr="005F3BE7">
        <w:rPr>
          <w:szCs w:val="24"/>
        </w:rPr>
        <w:t xml:space="preserve"> bankroto byla, pradėtas bankroto procesas ne teismo tvarka, jis tampa nemokus arba yra nemokumo tikimybė, sustabdo ūkinę veiklą ar kai įstatymuose ir kituose teisės aktuose nustatyta tvarka susidaro analogiška situacija</w:t>
      </w:r>
      <w:r w:rsidRPr="005F3BE7">
        <w:rPr>
          <w:rFonts w:eastAsia="Cambria"/>
          <w:color w:val="000000"/>
          <w:szCs w:val="24"/>
          <w:shd w:val="clear" w:color="auto" w:fill="FFFFFF"/>
        </w:rPr>
        <w:t>; </w:t>
      </w:r>
    </w:p>
    <w:p w14:paraId="31A08123"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3.2.6.2.</w:t>
      </w:r>
      <w:r w:rsidRPr="005F3BE7">
        <w:rPr>
          <w:rFonts w:eastAsia="Cambria"/>
          <w:szCs w:val="24"/>
        </w:rPr>
        <w:tab/>
      </w:r>
      <w:r w:rsidRPr="005F3BE7">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586F720"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3.2.6.3.</w:t>
      </w:r>
      <w:r w:rsidRPr="005F3BE7">
        <w:rPr>
          <w:rFonts w:eastAsia="Cambria"/>
          <w:szCs w:val="24"/>
        </w:rPr>
        <w:tab/>
      </w:r>
      <w:r w:rsidRPr="005F3BE7">
        <w:rPr>
          <w:rFonts w:eastAsia="Cambria"/>
          <w:color w:val="000000"/>
          <w:szCs w:val="24"/>
          <w:shd w:val="clear" w:color="auto" w:fill="FFFFFF"/>
        </w:rPr>
        <w:t xml:space="preserve">Naujas subtiekėjas, kuris keičiamas vietoje subtiekėjo, </w:t>
      </w:r>
      <w:r w:rsidRPr="005F3BE7">
        <w:rPr>
          <w:rFonts w:eastAsia="Arial"/>
          <w:color w:val="000000"/>
          <w:szCs w:val="24"/>
          <w:shd w:val="clear" w:color="auto" w:fill="FFFFFF"/>
        </w:rPr>
        <w:t>kurio pajėgumais Tiekėjas rėmėsi, kad atitiktų pirkimo dokumentuose nustatytus kvalifikacijos reikalavimus (toliau – naujas subtiekėjas),</w:t>
      </w:r>
      <w:r w:rsidRPr="005F3BE7">
        <w:rPr>
          <w:rFonts w:eastAsia="Cambria"/>
          <w:color w:val="000000"/>
          <w:szCs w:val="24"/>
          <w:shd w:val="clear" w:color="auto" w:fill="FFFFFF"/>
        </w:rPr>
        <w:t xml:space="preserve"> turi atitikti pirkimo dokumentuose nustatytus reikalavimus dėl pašalinimo pagrindų nebuvimo</w:t>
      </w:r>
      <w:r w:rsidRPr="005F3BE7">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F3BE7">
        <w:rPr>
          <w:rFonts w:eastAsia="Cambria"/>
          <w:color w:val="000000"/>
          <w:szCs w:val="24"/>
          <w:shd w:val="clear" w:color="auto" w:fill="FFFFFF"/>
        </w:rPr>
        <w:t xml:space="preserve">. </w:t>
      </w:r>
    </w:p>
    <w:p w14:paraId="55C3778A"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3.2.7.</w:t>
      </w:r>
      <w:r w:rsidRPr="005F3BE7">
        <w:rPr>
          <w:rFonts w:eastAsia="Cambria"/>
          <w:szCs w:val="24"/>
        </w:rPr>
        <w:tab/>
      </w:r>
      <w:r w:rsidRPr="005F3BE7">
        <w:rPr>
          <w:rFonts w:eastAsia="Cambria"/>
          <w:color w:val="000000"/>
          <w:szCs w:val="24"/>
          <w:shd w:val="clear" w:color="auto" w:fill="FFFFFF"/>
        </w:rPr>
        <w:t>Tiekėjo (ar subtiekėjų) specialista</w:t>
      </w:r>
      <w:r w:rsidRPr="005F3BE7">
        <w:rPr>
          <w:rFonts w:eastAsia="Cambria"/>
          <w:color w:val="000000"/>
          <w:szCs w:val="24"/>
        </w:rPr>
        <w:t>s</w:t>
      </w:r>
      <w:r w:rsidRPr="005F3BE7">
        <w:rPr>
          <w:rFonts w:eastAsia="Cambria"/>
          <w:color w:val="000000"/>
          <w:szCs w:val="24"/>
          <w:shd w:val="clear" w:color="auto" w:fill="FFFFFF"/>
        </w:rPr>
        <w:t>, vykdysiant</w:t>
      </w:r>
      <w:r w:rsidRPr="005F3BE7">
        <w:rPr>
          <w:rFonts w:eastAsia="Cambria"/>
          <w:color w:val="000000"/>
          <w:szCs w:val="24"/>
        </w:rPr>
        <w:t>i</w:t>
      </w:r>
      <w:r w:rsidRPr="005F3BE7">
        <w:rPr>
          <w:rFonts w:eastAsia="Cambria"/>
          <w:color w:val="000000"/>
          <w:szCs w:val="24"/>
          <w:shd w:val="clear" w:color="auto" w:fill="FFFFFF"/>
        </w:rPr>
        <w:t>s Sutartį, gali būti pakeisti šiais atvejais: </w:t>
      </w:r>
    </w:p>
    <w:p w14:paraId="46CDDF25"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3.2.7.1.</w:t>
      </w:r>
      <w:r w:rsidRPr="005F3BE7">
        <w:rPr>
          <w:rFonts w:eastAsia="Cambria"/>
          <w:szCs w:val="24"/>
        </w:rPr>
        <w:tab/>
      </w:r>
      <w:r w:rsidRPr="005F3BE7">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F66B80"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3.2.7.2.</w:t>
      </w:r>
      <w:r w:rsidRPr="005F3BE7">
        <w:rPr>
          <w:rFonts w:eastAsia="Cambria"/>
          <w:szCs w:val="24"/>
        </w:rPr>
        <w:tab/>
      </w:r>
      <w:r w:rsidRPr="005F3BE7">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286FE45"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lastRenderedPageBreak/>
        <w:t>3.2.7.3.</w:t>
      </w:r>
      <w:r w:rsidRPr="005F3BE7">
        <w:rPr>
          <w:rFonts w:eastAsia="Cambria"/>
          <w:szCs w:val="24"/>
        </w:rPr>
        <w:tab/>
      </w:r>
      <w:r w:rsidRPr="005F3BE7">
        <w:rPr>
          <w:rFonts w:eastAsia="Cambria"/>
          <w:color w:val="000000"/>
          <w:szCs w:val="24"/>
          <w:shd w:val="clear" w:color="auto" w:fill="FFFFFF"/>
        </w:rPr>
        <w:t xml:space="preserve">Naujas </w:t>
      </w:r>
      <w:proofErr w:type="spellStart"/>
      <w:r w:rsidRPr="005F3BE7">
        <w:rPr>
          <w:rFonts w:eastAsia="Cambria"/>
          <w:color w:val="000000"/>
          <w:szCs w:val="24"/>
          <w:shd w:val="clear" w:color="auto" w:fill="FFFFFF"/>
        </w:rPr>
        <w:t>specialistasturi</w:t>
      </w:r>
      <w:proofErr w:type="spellEnd"/>
      <w:r w:rsidRPr="005F3BE7">
        <w:rPr>
          <w:rFonts w:eastAsia="Cambria"/>
          <w:color w:val="000000"/>
          <w:szCs w:val="24"/>
          <w:shd w:val="clear" w:color="auto" w:fill="FFFFFF"/>
        </w:rPr>
        <w:t xml:space="preserve"> turėti ne žemesnę nei pirkimo dokumentuose specialistui keliamą kvalifikaciją</w:t>
      </w:r>
      <w:r w:rsidRPr="005F3BE7">
        <w:rPr>
          <w:rFonts w:eastAsia="Cambria"/>
          <w:color w:val="000000"/>
          <w:szCs w:val="24"/>
        </w:rPr>
        <w:t xml:space="preserve">, Tiekėjo pasiūlyme nurodytą keičiamo specialisto kvalifikaciją pirkimo dokumentuose nustatytiems kokybiniams kriterijams pagrįsti ir </w:t>
      </w:r>
      <w:r w:rsidRPr="005F3BE7">
        <w:rPr>
          <w:rFonts w:eastAsia="Arial"/>
          <w:color w:val="000000"/>
          <w:szCs w:val="24"/>
          <w:shd w:val="clear" w:color="auto" w:fill="FFFFFF"/>
        </w:rPr>
        <w:t>nacionalinio saugumo interesus bei kilmės reikalavimus, nurodytus pirkimo dokumentuose</w:t>
      </w:r>
      <w:r w:rsidRPr="005F3BE7">
        <w:rPr>
          <w:rFonts w:eastAsia="Cambria"/>
          <w:color w:val="000000"/>
          <w:szCs w:val="24"/>
        </w:rPr>
        <w:t xml:space="preserve"> (jei taikoma)</w:t>
      </w:r>
      <w:r w:rsidRPr="005F3BE7">
        <w:rPr>
          <w:rFonts w:eastAsia="Cambria"/>
          <w:color w:val="000000"/>
          <w:szCs w:val="24"/>
          <w:shd w:val="clear" w:color="auto" w:fill="FFFFFF"/>
        </w:rPr>
        <w:t xml:space="preserve">. </w:t>
      </w:r>
    </w:p>
    <w:p w14:paraId="2FD55EB4"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3.2.8.</w:t>
      </w:r>
      <w:r w:rsidRPr="005F3BE7">
        <w:rPr>
          <w:rFonts w:eastAsia="Cambria"/>
          <w:szCs w:val="24"/>
        </w:rPr>
        <w:tab/>
      </w:r>
      <w:r w:rsidRPr="005F3BE7">
        <w:rPr>
          <w:rFonts w:eastAsia="Cambria"/>
          <w:color w:val="000000"/>
          <w:szCs w:val="24"/>
          <w:shd w:val="clear" w:color="auto" w:fill="FFFFFF"/>
        </w:rPr>
        <w:t xml:space="preserve">Tiekėjas privalo ne vėliau nei prieš 5 (penkias) darbo dienas iki numatomo subtiekėjo, </w:t>
      </w:r>
      <w:r w:rsidRPr="005F3BE7">
        <w:rPr>
          <w:rFonts w:eastAsia="Arial"/>
          <w:color w:val="000000"/>
          <w:szCs w:val="24"/>
          <w:shd w:val="clear" w:color="auto" w:fill="FFFFFF"/>
        </w:rPr>
        <w:t xml:space="preserve">kurio pajėgumais Tiekėjas rėmėsi, kad atitiktų pirkimo dokumentuose nustatytus kvalifikacijos reikalavimus, ar specialisto </w:t>
      </w:r>
      <w:r w:rsidRPr="005F3BE7">
        <w:rPr>
          <w:rFonts w:eastAsia="Cambria"/>
          <w:color w:val="000000"/>
          <w:szCs w:val="24"/>
          <w:shd w:val="clear" w:color="auto" w:fill="FFFFFF"/>
        </w:rPr>
        <w:t xml:space="preserve">keitimo pateikti Pirkėjui argumentuotą rašytinį prašymą ir šiuos dokumentus: </w:t>
      </w:r>
    </w:p>
    <w:p w14:paraId="279EFDBA"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3.2.8.1.</w:t>
      </w:r>
      <w:r w:rsidRPr="005F3BE7">
        <w:rPr>
          <w:rFonts w:eastAsia="Cambria"/>
          <w:szCs w:val="24"/>
        </w:rPr>
        <w:tab/>
      </w:r>
      <w:r w:rsidRPr="005F3BE7">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9789659"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3.2.8.2.</w:t>
      </w:r>
      <w:r w:rsidRPr="005F3BE7">
        <w:rPr>
          <w:rFonts w:eastAsia="Cambria"/>
          <w:szCs w:val="24"/>
        </w:rPr>
        <w:tab/>
      </w:r>
      <w:r w:rsidRPr="005F3BE7">
        <w:rPr>
          <w:rFonts w:eastAsia="Cambria"/>
          <w:color w:val="000000"/>
          <w:szCs w:val="24"/>
        </w:rPr>
        <w:t xml:space="preserve">naujo subtiekėjo ar specialisto kvalifikaciją, pašalinimo pagrindų nebuvimą ir atitiktį </w:t>
      </w:r>
      <w:r w:rsidRPr="005F3BE7">
        <w:rPr>
          <w:rFonts w:eastAsia="Arial"/>
          <w:color w:val="000000"/>
          <w:szCs w:val="24"/>
          <w:shd w:val="clear" w:color="auto" w:fill="FFFFFF"/>
        </w:rPr>
        <w:t>nacionalinio saugumo interesams bei kilmės reikalavimams</w:t>
      </w:r>
      <w:r w:rsidRPr="005F3BE7">
        <w:rPr>
          <w:rFonts w:eastAsia="Cambria"/>
          <w:color w:val="000000"/>
          <w:szCs w:val="24"/>
        </w:rPr>
        <w:t xml:space="preserve"> įrodančius dokumentus pagal Sutarties reikalavimus. </w:t>
      </w:r>
    </w:p>
    <w:p w14:paraId="422C9CA3"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3.2.9.</w:t>
      </w:r>
      <w:r w:rsidRPr="005F3BE7">
        <w:rPr>
          <w:rFonts w:eastAsia="Cambria"/>
          <w:szCs w:val="24"/>
        </w:rPr>
        <w:tab/>
      </w:r>
      <w:r w:rsidRPr="005F3BE7">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481FDEB"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3.2.10.</w:t>
      </w:r>
      <w:r w:rsidRPr="005F3BE7">
        <w:rPr>
          <w:rFonts w:eastAsia="Cambria"/>
          <w:szCs w:val="24"/>
        </w:rPr>
        <w:tab/>
      </w:r>
      <w:r w:rsidRPr="005F3BE7">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9F6FF01"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3.2.11.</w:t>
      </w:r>
      <w:r w:rsidRPr="005F3BE7">
        <w:rPr>
          <w:rFonts w:eastAsia="Cambria"/>
          <w:szCs w:val="24"/>
        </w:rPr>
        <w:tab/>
      </w:r>
      <w:r w:rsidRPr="005F3BE7">
        <w:rPr>
          <w:rFonts w:eastAsia="Cambria"/>
          <w:color w:val="000000"/>
          <w:szCs w:val="24"/>
        </w:rPr>
        <w:t xml:space="preserve">Tiekėjas privalo pakeisti subtiekėją ar specialistą, jei paaiškėja, kad jis neatitinka jam pirkimo dokumentuose keliamų reikalavimų. </w:t>
      </w:r>
    </w:p>
    <w:p w14:paraId="23A1B304"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F3BE7">
        <w:rPr>
          <w:rFonts w:eastAsia="Cambria"/>
          <w:color w:val="000000"/>
          <w:szCs w:val="24"/>
        </w:rPr>
        <w:t>3.2.12.</w:t>
      </w:r>
      <w:r w:rsidRPr="005F3BE7">
        <w:rPr>
          <w:rFonts w:eastAsia="Cambria"/>
          <w:color w:val="000000"/>
          <w:szCs w:val="24"/>
        </w:rPr>
        <w:tab/>
      </w:r>
      <w:r w:rsidRPr="005F3BE7">
        <w:rPr>
          <w:rFonts w:eastAsia="Cambria"/>
          <w:color w:val="000000"/>
          <w:szCs w:val="24"/>
          <w:shd w:val="clear" w:color="auto" w:fill="FFFFFF"/>
        </w:rPr>
        <w:t xml:space="preserve">Jei Tiekėjas pakeičia esamą arba pasitelkia naują subtiekėją ar specialistą, negavęs Pirkėjo raštiško sutikimo, arba sutartinius įsipareigojimus pagal Sutartį vykdo </w:t>
      </w:r>
      <w:proofErr w:type="spellStart"/>
      <w:r w:rsidRPr="005F3BE7">
        <w:rPr>
          <w:rFonts w:eastAsia="Cambria"/>
          <w:color w:val="000000"/>
          <w:szCs w:val="24"/>
          <w:shd w:val="clear" w:color="auto" w:fill="FFFFFF"/>
        </w:rPr>
        <w:t>subtiekėjaiar</w:t>
      </w:r>
      <w:proofErr w:type="spellEnd"/>
      <w:r w:rsidRPr="005F3BE7">
        <w:rPr>
          <w:rFonts w:eastAsia="Cambria"/>
          <w:color w:val="000000"/>
          <w:szCs w:val="24"/>
          <w:shd w:val="clear" w:color="auto" w:fill="FFFFFF"/>
        </w:rPr>
        <w:t xml:space="preserve"> specialistai, neatitinkantys pirkimo dokumentuose nustatytų kvalifikacijos reikalavimų</w:t>
      </w:r>
      <w:r w:rsidRPr="005F3BE7">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F3BE7">
        <w:rPr>
          <w:rFonts w:eastAsia="Cambria"/>
          <w:color w:val="000000"/>
          <w:szCs w:val="24"/>
          <w:shd w:val="clear" w:color="auto" w:fill="FFFFFF"/>
        </w:rPr>
        <w:t>, Tiekėjui taikoma Specialiosiose sąlygose nustatyto dydžio bauda.</w:t>
      </w:r>
    </w:p>
    <w:p w14:paraId="0D5D5847"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1105BA2"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F3BE7">
        <w:rPr>
          <w:rFonts w:eastAsia="Cambria"/>
          <w:b/>
          <w:bCs/>
          <w:color w:val="000000"/>
          <w:szCs w:val="24"/>
        </w:rPr>
        <w:t>3.3. Jungtinės veiklos partnerių keitimas</w:t>
      </w:r>
    </w:p>
    <w:p w14:paraId="7B982665" w14:textId="77777777" w:rsidR="0031011F" w:rsidRPr="005F3BE7" w:rsidRDefault="0031011F" w:rsidP="0031011F">
      <w:pPr>
        <w:widowControl w:val="0"/>
        <w:pBdr>
          <w:top w:val="nil"/>
          <w:left w:val="nil"/>
          <w:bottom w:val="nil"/>
          <w:right w:val="nil"/>
          <w:between w:val="nil"/>
        </w:pBdr>
        <w:tabs>
          <w:tab w:val="left" w:pos="567"/>
        </w:tabs>
        <w:spacing w:line="259" w:lineRule="auto"/>
        <w:jc w:val="both"/>
        <w:rPr>
          <w:rFonts w:eastAsia="Cambria"/>
          <w:szCs w:val="24"/>
        </w:rPr>
      </w:pPr>
    </w:p>
    <w:p w14:paraId="1705FB03" w14:textId="77777777" w:rsidR="0031011F" w:rsidRPr="005F3BE7" w:rsidRDefault="0031011F" w:rsidP="0031011F">
      <w:pPr>
        <w:widowControl w:val="0"/>
        <w:pBdr>
          <w:top w:val="nil"/>
          <w:left w:val="nil"/>
          <w:bottom w:val="nil"/>
          <w:right w:val="nil"/>
          <w:between w:val="nil"/>
        </w:pBdr>
        <w:spacing w:line="259" w:lineRule="auto"/>
        <w:jc w:val="both"/>
        <w:rPr>
          <w:rFonts w:eastAsia="Cambria"/>
          <w:szCs w:val="24"/>
        </w:rPr>
      </w:pPr>
      <w:r w:rsidRPr="005F3BE7">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7B618E"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75A58A8"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007F73A"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A44FE0"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991C1E"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w:t>
      </w:r>
      <w:r w:rsidRPr="005F3BE7">
        <w:rPr>
          <w:rFonts w:eastAsia="Cambria"/>
          <w:color w:val="000000"/>
          <w:szCs w:val="24"/>
          <w:shd w:val="clear" w:color="auto" w:fill="FFFFFF"/>
        </w:rPr>
        <w:lastRenderedPageBreak/>
        <w:t xml:space="preserve">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F3BE7">
        <w:rPr>
          <w:rFonts w:eastAsia="Cambria"/>
          <w:color w:val="000000"/>
          <w:szCs w:val="24"/>
        </w:rPr>
        <w:t>nacionalinio saugumo interesams bei kilmės reikalavimams</w:t>
      </w:r>
      <w:r w:rsidRPr="005F3BE7">
        <w:rPr>
          <w:rFonts w:eastAsia="Cambria"/>
          <w:color w:val="000000"/>
          <w:szCs w:val="24"/>
          <w:shd w:val="clear" w:color="auto" w:fill="FFFFFF"/>
        </w:rPr>
        <w:t xml:space="preserve"> (jei taikoma). </w:t>
      </w:r>
    </w:p>
    <w:p w14:paraId="5AD87946"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DB14C1F"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5C204FF"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F3BE7">
        <w:rPr>
          <w:rFonts w:eastAsia="Arial"/>
          <w:b/>
          <w:color w:val="000000"/>
          <w:szCs w:val="24"/>
        </w:rPr>
        <w:t>3.4.</w:t>
      </w:r>
      <w:r w:rsidRPr="005F3BE7">
        <w:rPr>
          <w:rFonts w:eastAsia="Arial"/>
          <w:b/>
          <w:color w:val="000000"/>
          <w:szCs w:val="24"/>
        </w:rPr>
        <w:tab/>
      </w:r>
      <w:r w:rsidRPr="005F3BE7">
        <w:rPr>
          <w:rFonts w:eastAsia="Arial"/>
          <w:b/>
          <w:szCs w:val="24"/>
        </w:rPr>
        <w:t>Susitarimai dėl tiesioginio atsiskaitymo su subtiekėjais</w:t>
      </w:r>
    </w:p>
    <w:p w14:paraId="0F468C46"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080008B"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3.4.1.</w:t>
      </w:r>
      <w:r w:rsidRPr="005F3BE7">
        <w:rPr>
          <w:rFonts w:eastAsia="Arial"/>
          <w:szCs w:val="24"/>
        </w:rPr>
        <w:tab/>
      </w:r>
      <w:r w:rsidRPr="005F3BE7">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9A1A74A"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3.4.1.1.</w:t>
      </w:r>
      <w:r w:rsidRPr="005F3BE7">
        <w:rPr>
          <w:rFonts w:eastAsia="Cambria"/>
          <w:szCs w:val="24"/>
        </w:rPr>
        <w:tab/>
      </w:r>
      <w:r w:rsidRPr="005F3BE7">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w:t>
      </w:r>
      <w:proofErr w:type="spellStart"/>
      <w:r w:rsidRPr="005F3BE7">
        <w:rPr>
          <w:rFonts w:eastAsia="Cambria"/>
          <w:color w:val="000000"/>
          <w:szCs w:val="24"/>
          <w:shd w:val="clear" w:color="auto" w:fill="FFFFFF"/>
        </w:rPr>
        <w:t>beinaujų</w:t>
      </w:r>
      <w:proofErr w:type="spellEnd"/>
      <w:r w:rsidRPr="005F3BE7">
        <w:rPr>
          <w:rFonts w:eastAsia="Cambria"/>
          <w:color w:val="000000"/>
          <w:szCs w:val="24"/>
          <w:shd w:val="clear" w:color="auto" w:fill="FFFFFF"/>
        </w:rPr>
        <w:t xml:space="preserve"> </w:t>
      </w:r>
      <w:proofErr w:type="spellStart"/>
      <w:r w:rsidRPr="005F3BE7">
        <w:rPr>
          <w:rFonts w:eastAsia="Cambria"/>
          <w:color w:val="000000"/>
          <w:szCs w:val="24"/>
          <w:shd w:val="clear" w:color="auto" w:fill="FFFFFF"/>
        </w:rPr>
        <w:t>subtiekėjų</w:t>
      </w:r>
      <w:proofErr w:type="spellEnd"/>
      <w:r w:rsidRPr="005F3BE7">
        <w:rPr>
          <w:rFonts w:eastAsia="Cambria"/>
          <w:color w:val="000000"/>
          <w:szCs w:val="24"/>
          <w:shd w:val="clear" w:color="auto" w:fill="FFFFFF"/>
        </w:rPr>
        <w:t xml:space="preserve"> pasitelkimą visu Sutarties vykdymo metu;</w:t>
      </w:r>
    </w:p>
    <w:p w14:paraId="799BB711"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3.4.1.2.</w:t>
      </w:r>
      <w:r w:rsidRPr="005F3BE7">
        <w:rPr>
          <w:rFonts w:eastAsia="Cambria"/>
          <w:szCs w:val="24"/>
        </w:rPr>
        <w:tab/>
      </w:r>
      <w:r w:rsidRPr="005F3BE7">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5CB0AAC"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3.4.1.3.</w:t>
      </w:r>
      <w:r w:rsidRPr="005F3BE7">
        <w:rPr>
          <w:rFonts w:eastAsia="Cambria"/>
          <w:szCs w:val="24"/>
        </w:rPr>
        <w:tab/>
      </w:r>
      <w:r w:rsidRPr="005F3BE7">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F3BE7">
        <w:rPr>
          <w:rFonts w:eastAsia="Cambria"/>
          <w:color w:val="000000"/>
          <w:szCs w:val="24"/>
          <w:shd w:val="clear" w:color="auto" w:fill="FFFFFF"/>
        </w:rPr>
        <w:t>subtiekimo</w:t>
      </w:r>
      <w:proofErr w:type="spellEnd"/>
      <w:r w:rsidRPr="005F3BE7">
        <w:rPr>
          <w:rFonts w:eastAsia="Cambria"/>
          <w:color w:val="000000"/>
          <w:szCs w:val="24"/>
          <w:shd w:val="clear" w:color="auto" w:fill="FFFFFF"/>
        </w:rPr>
        <w:t xml:space="preserve"> sutartyje nustatytus reikalavimus;</w:t>
      </w:r>
    </w:p>
    <w:p w14:paraId="3965604C"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F3BE7">
        <w:rPr>
          <w:rFonts w:eastAsia="Cambria"/>
          <w:szCs w:val="24"/>
        </w:rPr>
        <w:t>3.4.1.4.</w:t>
      </w:r>
      <w:r w:rsidRPr="005F3BE7">
        <w:rPr>
          <w:rFonts w:eastAsia="Cambria"/>
          <w:szCs w:val="24"/>
        </w:rPr>
        <w:tab/>
      </w:r>
      <w:r w:rsidRPr="005F3BE7">
        <w:rPr>
          <w:rFonts w:eastAsia="Cambria"/>
          <w:color w:val="000000"/>
          <w:szCs w:val="24"/>
          <w:shd w:val="clear" w:color="auto" w:fill="FFFFFF"/>
        </w:rPr>
        <w:t>tiesioginio atsiskaitymo su subtiekėjais galimybė nekeičia Tiekėjo atsakomybės dėl Sutarties įvykdymo.</w:t>
      </w:r>
    </w:p>
    <w:p w14:paraId="012C0819"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13F5B4F"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F3BE7">
        <w:rPr>
          <w:rFonts w:eastAsia="Arial"/>
          <w:b/>
          <w:caps/>
          <w:szCs w:val="24"/>
        </w:rPr>
        <w:t>4.</w:t>
      </w:r>
      <w:r w:rsidRPr="005F3BE7">
        <w:rPr>
          <w:rFonts w:eastAsia="Arial"/>
          <w:b/>
          <w:caps/>
          <w:szCs w:val="24"/>
        </w:rPr>
        <w:tab/>
        <w:t>Šalių bendradarbiavimas</w:t>
      </w:r>
    </w:p>
    <w:p w14:paraId="469EB054"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0DF688F"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szCs w:val="24"/>
        </w:rPr>
        <w:t>4.1.</w:t>
      </w:r>
      <w:r w:rsidRPr="005F3BE7">
        <w:rPr>
          <w:rFonts w:eastAsia="Arial"/>
          <w:b/>
          <w:szCs w:val="24"/>
        </w:rPr>
        <w:tab/>
        <w:t>Šalių bendradarbiavimo pareiga</w:t>
      </w:r>
    </w:p>
    <w:p w14:paraId="25BB169C"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55F1E4A"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4.1.1.</w:t>
      </w:r>
      <w:r w:rsidRPr="005F3BE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D19B886"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4.1.2.</w:t>
      </w:r>
      <w:r w:rsidRPr="005F3BE7">
        <w:rPr>
          <w:rFonts w:eastAsia="Arial"/>
          <w:szCs w:val="24"/>
        </w:rPr>
        <w:tab/>
        <w:t>Šalys įsipareigoja užtikrinti, kad viena kitai teiks dokumentus ir (ar) kitą informaciją, kurie yra būtini Šalių tinkamam įsipareigojimų įvykdymui pagal Sutartį.</w:t>
      </w:r>
    </w:p>
    <w:p w14:paraId="5EC8DCFF"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4.1.3.</w:t>
      </w:r>
      <w:r w:rsidRPr="005F3BE7">
        <w:rPr>
          <w:rFonts w:eastAsia="Arial"/>
          <w:szCs w:val="24"/>
        </w:rPr>
        <w:tab/>
      </w:r>
      <w:r w:rsidRPr="005F3BE7">
        <w:rPr>
          <w:rFonts w:eastAsia="Arial"/>
          <w:szCs w:val="24"/>
          <w:shd w:val="clear" w:color="auto" w:fill="FFFFFF"/>
        </w:rPr>
        <w:t xml:space="preserve">Jeigu Šalis susiduria su </w:t>
      </w:r>
      <w:r w:rsidRPr="005F3BE7">
        <w:rPr>
          <w:rFonts w:eastAsia="Arial"/>
          <w:szCs w:val="24"/>
        </w:rPr>
        <w:t>S</w:t>
      </w:r>
      <w:r w:rsidRPr="005F3BE7">
        <w:rPr>
          <w:rFonts w:eastAsia="Arial"/>
          <w:szCs w:val="24"/>
          <w:shd w:val="clear" w:color="auto" w:fill="FFFFFF"/>
        </w:rPr>
        <w:t>utarties vykdymo kliūtimi, ji turi nedelsdama, bet ne vėliau kaip per 5 (penkias) darbo dienas, įspėti kitą Šalį apie tokia</w:t>
      </w:r>
      <w:r w:rsidRPr="005F3BE7">
        <w:rPr>
          <w:rFonts w:eastAsia="Arial"/>
          <w:szCs w:val="24"/>
        </w:rPr>
        <w:t>s</w:t>
      </w:r>
      <w:r w:rsidRPr="005F3BE7">
        <w:rPr>
          <w:rFonts w:eastAsia="Arial"/>
          <w:szCs w:val="24"/>
          <w:shd w:val="clear" w:color="auto" w:fill="FFFFFF"/>
        </w:rPr>
        <w:t xml:space="preserve"> kliūtis</w:t>
      </w:r>
      <w:r w:rsidRPr="005F3BE7">
        <w:rPr>
          <w:rFonts w:eastAsia="Arial"/>
          <w:szCs w:val="24"/>
        </w:rPr>
        <w:t xml:space="preserve"> ir imtis visų nuo jos priklausančių protingų priemonių toms kliūtims pašalinti. </w:t>
      </w:r>
    </w:p>
    <w:p w14:paraId="5AD30744"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CCA935E"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F3BE7">
        <w:rPr>
          <w:rFonts w:eastAsia="Arial"/>
          <w:b/>
          <w:color w:val="000000"/>
          <w:szCs w:val="24"/>
        </w:rPr>
        <w:t>4.2.</w:t>
      </w:r>
      <w:r w:rsidRPr="005F3BE7">
        <w:rPr>
          <w:rFonts w:eastAsia="Arial"/>
          <w:b/>
          <w:color w:val="000000"/>
          <w:szCs w:val="24"/>
        </w:rPr>
        <w:tab/>
      </w:r>
      <w:r w:rsidRPr="005F3BE7">
        <w:rPr>
          <w:rFonts w:eastAsia="Arial"/>
          <w:b/>
          <w:szCs w:val="24"/>
        </w:rPr>
        <w:t>Kontaktiniai asmenys</w:t>
      </w:r>
    </w:p>
    <w:p w14:paraId="32846AEB"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069742"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4.2.1.</w:t>
      </w:r>
      <w:r w:rsidRPr="005F3BE7">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0E5894F"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4.2.2.</w:t>
      </w:r>
      <w:r w:rsidRPr="005F3BE7">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w:t>
      </w:r>
      <w:proofErr w:type="spellStart"/>
      <w:r w:rsidRPr="005F3BE7">
        <w:rPr>
          <w:rFonts w:eastAsia="Arial"/>
          <w:szCs w:val="24"/>
        </w:rPr>
        <w:lastRenderedPageBreak/>
        <w:t>duomenis:vardą</w:t>
      </w:r>
      <w:proofErr w:type="spellEnd"/>
      <w:r w:rsidRPr="005F3BE7">
        <w:rPr>
          <w:rFonts w:eastAsia="Arial"/>
          <w:szCs w:val="24"/>
        </w:rPr>
        <w:t>, pavardę, el. paštą ir telefono numerį.</w:t>
      </w:r>
    </w:p>
    <w:p w14:paraId="20D1565F"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4.2.3.</w:t>
      </w:r>
      <w:r w:rsidRPr="005F3BE7">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9EB369B"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p>
    <w:p w14:paraId="6F9AA5B5" w14:textId="77777777" w:rsidR="0031011F" w:rsidRPr="005F3BE7" w:rsidRDefault="0031011F" w:rsidP="003101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F3BE7">
        <w:rPr>
          <w:rFonts w:eastAsia="Arial"/>
          <w:b/>
          <w:caps/>
          <w:szCs w:val="24"/>
        </w:rPr>
        <w:t>5.</w:t>
      </w:r>
      <w:r w:rsidRPr="005F3BE7">
        <w:rPr>
          <w:rFonts w:eastAsia="Arial"/>
          <w:b/>
          <w:caps/>
          <w:szCs w:val="24"/>
        </w:rPr>
        <w:tab/>
        <w:t>SUTARTIES VYKDYMO METU PATEIKIAMI dokumentai</w:t>
      </w:r>
    </w:p>
    <w:p w14:paraId="1AD402F2" w14:textId="77777777" w:rsidR="0031011F" w:rsidRPr="005F3BE7" w:rsidRDefault="0031011F" w:rsidP="0031011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281D0DC"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5.1.</w:t>
      </w:r>
      <w:r w:rsidRPr="005F3BE7">
        <w:rPr>
          <w:rFonts w:eastAsia="Arial"/>
          <w:szCs w:val="24"/>
        </w:rPr>
        <w:tab/>
        <w:t>Jeigu Tiekėjas turi parengti ir (ar) pateikti Pirkėjui Prekių naudojimo instrukcijas, jos turi būti aiškios ir detalios, kad Pirkėjas, vadovaudamasis jomis, galėtų tinkamai naudoti patiektas Prekes.</w:t>
      </w:r>
    </w:p>
    <w:p w14:paraId="593664AF"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5.2.</w:t>
      </w:r>
      <w:r w:rsidRPr="005F3BE7">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C16279"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 xml:space="preserve">5.3. </w:t>
      </w:r>
      <w:r w:rsidRPr="005F3BE7">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3EB67B8"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p>
    <w:p w14:paraId="48F6B451"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F3BE7">
        <w:rPr>
          <w:rFonts w:eastAsia="Arial"/>
          <w:b/>
          <w:caps/>
          <w:szCs w:val="24"/>
        </w:rPr>
        <w:t>6.</w:t>
      </w:r>
      <w:r w:rsidRPr="005F3BE7">
        <w:rPr>
          <w:rFonts w:eastAsia="Arial"/>
          <w:b/>
          <w:caps/>
          <w:szCs w:val="24"/>
        </w:rPr>
        <w:tab/>
        <w:t>PREKIŲ TIEKIMO PABAIGA IR PREKIŲ priėmimas</w:t>
      </w:r>
    </w:p>
    <w:p w14:paraId="3B70634A"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9DDBE2"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szCs w:val="24"/>
        </w:rPr>
        <w:t>6.1.</w:t>
      </w:r>
      <w:r w:rsidRPr="005F3BE7">
        <w:rPr>
          <w:rFonts w:eastAsia="Arial"/>
          <w:b/>
          <w:szCs w:val="24"/>
        </w:rPr>
        <w:tab/>
        <w:t>Prekių tiekimo pabaiga</w:t>
      </w:r>
    </w:p>
    <w:p w14:paraId="00094A51"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F74B766"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6.1.1.</w:t>
      </w:r>
      <w:r w:rsidRPr="005F3BE7">
        <w:rPr>
          <w:rFonts w:eastAsia="Arial"/>
          <w:szCs w:val="24"/>
        </w:rPr>
        <w:tab/>
        <w:t xml:space="preserve">Prekių tiekimas laikomas užbaigtu, kai yra įvykdytos visos šios sąlygos: </w:t>
      </w:r>
    </w:p>
    <w:p w14:paraId="3BACCA2E"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6.1.1.1.</w:t>
      </w:r>
      <w:r w:rsidRPr="005F3BE7">
        <w:rPr>
          <w:rFonts w:eastAsia="Arial"/>
          <w:szCs w:val="24"/>
        </w:rPr>
        <w:tab/>
        <w:t xml:space="preserve">Tiekėjas pristatė visas Prekes pagal Sutarties ir </w:t>
      </w:r>
      <w:r w:rsidRPr="005F3BE7">
        <w:rPr>
          <w:szCs w:val="24"/>
        </w:rPr>
        <w:t>įstatymų bei kitų teisės aktų</w:t>
      </w:r>
      <w:r w:rsidRPr="005F3BE7">
        <w:rPr>
          <w:rFonts w:eastAsia="Arial"/>
          <w:szCs w:val="24"/>
        </w:rPr>
        <w:t xml:space="preserve"> reikalavimus (ir kai suteiktos visos su Prekėmis susijusios paslaugos, jei to reikalaujama), </w:t>
      </w:r>
    </w:p>
    <w:p w14:paraId="6ED50D37"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6.1.1.2.</w:t>
      </w:r>
      <w:r w:rsidRPr="005F3BE7">
        <w:rPr>
          <w:rFonts w:eastAsia="Arial"/>
          <w:szCs w:val="24"/>
        </w:rPr>
        <w:tab/>
        <w:t>Tiekėjas perdavė Pirkėjui visą reikalingą dokumentaciją, įskaitant naudojimo instrukcijas ir garantijas (jei to reikalaujama),</w:t>
      </w:r>
    </w:p>
    <w:p w14:paraId="7E68F442"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6.1.1.3.</w:t>
      </w:r>
      <w:r w:rsidRPr="005F3BE7">
        <w:rPr>
          <w:rFonts w:eastAsia="Arial"/>
          <w:szCs w:val="24"/>
        </w:rPr>
        <w:tab/>
        <w:t>Tiekėjas apmokė Pirkėjo personalą, kaip naudoti Prekes (jeigu to reikalaujama),</w:t>
      </w:r>
    </w:p>
    <w:p w14:paraId="1B6F7CCB"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6.1.1.4.</w:t>
      </w:r>
      <w:r w:rsidRPr="005F3BE7">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F13321E"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6.1.1.5.</w:t>
      </w:r>
      <w:r w:rsidRPr="005F3BE7">
        <w:rPr>
          <w:rFonts w:eastAsia="Arial"/>
          <w:szCs w:val="24"/>
        </w:rPr>
        <w:tab/>
        <w:t xml:space="preserve">Tiekėjas įvykdė kitas sąlygas, numatytas </w:t>
      </w:r>
      <w:r w:rsidRPr="005F3BE7">
        <w:rPr>
          <w:szCs w:val="24"/>
        </w:rPr>
        <w:t>įstatymuose bei kituose teisės aktuose</w:t>
      </w:r>
      <w:r w:rsidRPr="005F3BE7">
        <w:rPr>
          <w:rFonts w:eastAsia="Arial"/>
          <w:szCs w:val="24"/>
        </w:rPr>
        <w:t>, Sutartyje ir pasiūlyme, kurios turi būti įvykdytos tam, kad būtų laikoma, jog Prekių tiekimas yra užbaigtas, ir pateikė Pirkėjui tai įrodančius dokumentus.</w:t>
      </w:r>
    </w:p>
    <w:p w14:paraId="3E766F7B"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p>
    <w:p w14:paraId="609F9F91"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szCs w:val="24"/>
        </w:rPr>
        <w:t>6.2.</w:t>
      </w:r>
      <w:r w:rsidRPr="005F3BE7">
        <w:rPr>
          <w:rFonts w:eastAsia="Arial"/>
          <w:b/>
          <w:szCs w:val="24"/>
        </w:rPr>
        <w:tab/>
        <w:t>Prekių perdavimas–priėmimas</w:t>
      </w:r>
    </w:p>
    <w:p w14:paraId="66B96E5E"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CBED2E"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6.2.1.</w:t>
      </w:r>
      <w:r w:rsidRPr="005F3BE7">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56E02B"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6.2.2.</w:t>
      </w:r>
      <w:r w:rsidRPr="005F3BE7">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3E29F2C"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6.2.3.</w:t>
      </w:r>
      <w:r w:rsidRPr="005F3BE7">
        <w:rPr>
          <w:rFonts w:eastAsia="Arial"/>
          <w:szCs w:val="24"/>
        </w:rPr>
        <w:tab/>
        <w:t xml:space="preserve">Tiekėjui pristačius Prekes, Pirkėjas atlieka jų patikrinimą ir privalo: </w:t>
      </w:r>
    </w:p>
    <w:p w14:paraId="080134C1"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6.2.3.1.</w:t>
      </w:r>
      <w:r w:rsidRPr="005F3BE7">
        <w:rPr>
          <w:rFonts w:eastAsia="Arial"/>
          <w:szCs w:val="24"/>
        </w:rPr>
        <w:tab/>
        <w:t xml:space="preserve">ne vėliau kaip per 5 (penkias) darbo dienas nuo faktinio Prekių perdavimo priimti Prekes, pasirašydamas </w:t>
      </w:r>
      <w:r w:rsidRPr="005F3BE7">
        <w:rPr>
          <w:rFonts w:eastAsia="Arial"/>
          <w:szCs w:val="24"/>
        </w:rPr>
        <w:lastRenderedPageBreak/>
        <w:t>Prekių perdavimo–priėmimo aktą; arba</w:t>
      </w:r>
    </w:p>
    <w:p w14:paraId="31517474"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6.2.3.2.</w:t>
      </w:r>
      <w:r w:rsidRPr="005F3BE7">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F3BE7">
        <w:rPr>
          <w:rFonts w:eastAsia="Arial"/>
          <w:b/>
          <w:bCs/>
          <w:szCs w:val="24"/>
        </w:rPr>
        <w:t>Defektų aktas</w:t>
      </w:r>
      <w:r w:rsidRPr="005F3BE7">
        <w:rPr>
          <w:rFonts w:eastAsia="Arial"/>
          <w:szCs w:val="24"/>
        </w:rPr>
        <w:t>); arba</w:t>
      </w:r>
    </w:p>
    <w:p w14:paraId="1CED63A7"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6.2.3.3.</w:t>
      </w:r>
      <w:r w:rsidRPr="005F3BE7">
        <w:rPr>
          <w:rFonts w:eastAsia="Arial"/>
          <w:szCs w:val="24"/>
        </w:rPr>
        <w:tab/>
        <w:t xml:space="preserve">atsisakyti priimti Prekes ar jų dalį ir įteikti (arba išsiųsti) Defektų aktą Tiekėjui dėl netinkamų Prekių ar jų dalies.  </w:t>
      </w:r>
    </w:p>
    <w:p w14:paraId="5A14CB84"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6.2.4.</w:t>
      </w:r>
      <w:r w:rsidRPr="005F3BE7">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D07C97"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6.2.5.</w:t>
      </w:r>
      <w:r w:rsidRPr="005F3BE7">
        <w:rPr>
          <w:rFonts w:eastAsia="Arial"/>
          <w:szCs w:val="24"/>
        </w:rPr>
        <w:tab/>
        <w:t xml:space="preserve">Prekes, neatitinkančias Sutarties, </w:t>
      </w:r>
      <w:r w:rsidRPr="005F3BE7">
        <w:rPr>
          <w:szCs w:val="24"/>
        </w:rPr>
        <w:t>įstatymų bei kitų teisės aktų</w:t>
      </w:r>
      <w:r w:rsidRPr="005F3BE7">
        <w:rPr>
          <w:rFonts w:eastAsia="Arial"/>
          <w:szCs w:val="24"/>
        </w:rPr>
        <w:t xml:space="preserve"> (jei taikoma) reikalavimų, Tiekėjas privalo atsiimti savo sąskaita per Pirkėjo Defektų akte nustatytą terminą, taip pat Pirkėjo reikalavimu atlyginti tokių Prekių saugojimo išlaidas.</w:t>
      </w:r>
    </w:p>
    <w:p w14:paraId="5B488D70"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6.2.6.</w:t>
      </w:r>
      <w:r w:rsidRPr="005F3BE7">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66E0C6"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6.2.7.</w:t>
      </w:r>
      <w:r w:rsidRPr="005F3BE7">
        <w:rPr>
          <w:rFonts w:eastAsia="Arial"/>
          <w:szCs w:val="24"/>
        </w:rPr>
        <w:tab/>
        <w:t>Jeigu Pirkėjas per 5 (penkias) darbo dienas nepateikia (neišsiunčia) Tiekėjui  Defektų akto, laikoma, kad Pirkėjas Prekes priėmė ir joms pretenzijų neturi.</w:t>
      </w:r>
    </w:p>
    <w:p w14:paraId="4AC9D2A9"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6.2.8.</w:t>
      </w:r>
      <w:r w:rsidRPr="005F3BE7">
        <w:rPr>
          <w:rFonts w:eastAsia="Arial"/>
          <w:szCs w:val="24"/>
        </w:rPr>
        <w:tab/>
        <w:t>Prekių praradimo ar sugadinimo ar atsitiktinio žuvimo rizika Pirkėjui iš Tiekėjo pereina nuo faktinio Prekių priėmimo momento.</w:t>
      </w:r>
    </w:p>
    <w:p w14:paraId="3BA38938"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6.2.9.</w:t>
      </w:r>
      <w:r w:rsidRPr="005F3BE7">
        <w:rPr>
          <w:rFonts w:eastAsia="Arial"/>
          <w:szCs w:val="24"/>
        </w:rPr>
        <w:tab/>
        <w:t xml:space="preserve">Pirkėjas turi teisę naudotis Prekėmis tik po Prekių perdavimo-priėmimo akto pasirašymo. </w:t>
      </w:r>
    </w:p>
    <w:p w14:paraId="0BD3EB6F"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BFBBCBE"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84A06F" w14:textId="77777777" w:rsidR="0031011F" w:rsidRPr="005F3BE7" w:rsidRDefault="0031011F" w:rsidP="003101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F3BE7">
        <w:rPr>
          <w:rFonts w:eastAsia="Arial"/>
          <w:b/>
          <w:caps/>
          <w:szCs w:val="24"/>
        </w:rPr>
        <w:t>7.</w:t>
      </w:r>
      <w:r w:rsidRPr="005F3BE7">
        <w:rPr>
          <w:rFonts w:eastAsia="Arial"/>
          <w:b/>
          <w:caps/>
          <w:szCs w:val="24"/>
        </w:rPr>
        <w:tab/>
        <w:t>Tiekėjo garantiniai įsipareigojimai</w:t>
      </w:r>
    </w:p>
    <w:p w14:paraId="720BB33D" w14:textId="77777777" w:rsidR="0031011F" w:rsidRPr="005F3BE7" w:rsidRDefault="0031011F" w:rsidP="003101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5E82119"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F3BE7">
        <w:rPr>
          <w:rFonts w:eastAsia="Arial"/>
          <w:b/>
          <w:bCs/>
          <w:szCs w:val="24"/>
        </w:rPr>
        <w:t>7.1.</w:t>
      </w:r>
      <w:r w:rsidRPr="005F3BE7">
        <w:rPr>
          <w:rFonts w:eastAsia="Arial"/>
          <w:b/>
          <w:bCs/>
          <w:szCs w:val="24"/>
        </w:rPr>
        <w:tab/>
      </w:r>
      <w:r w:rsidRPr="005F3BE7">
        <w:rPr>
          <w:rFonts w:eastAsia="Arial"/>
          <w:b/>
          <w:szCs w:val="24"/>
        </w:rPr>
        <w:t>Garantiniai terminai (jei taikoma)</w:t>
      </w:r>
    </w:p>
    <w:p w14:paraId="754A9252"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8DC569D" w14:textId="77777777" w:rsidR="0031011F" w:rsidRPr="005F3BE7" w:rsidRDefault="0031011F" w:rsidP="003101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7.1.1.</w:t>
      </w:r>
      <w:r w:rsidRPr="005F3BE7">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F3A492" w14:textId="77777777" w:rsidR="0031011F" w:rsidRPr="005F3BE7" w:rsidRDefault="0031011F" w:rsidP="003101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7.1.2.</w:t>
      </w:r>
      <w:r w:rsidRPr="005F3BE7">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FD3F37" w14:textId="77777777" w:rsidR="0031011F" w:rsidRPr="005F3BE7" w:rsidRDefault="0031011F" w:rsidP="003101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7.1.3.</w:t>
      </w:r>
      <w:r w:rsidRPr="005F3BE7">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66F1A70" w14:textId="77777777" w:rsidR="0031011F" w:rsidRPr="005F3BE7" w:rsidRDefault="0031011F" w:rsidP="003101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F562562"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bCs/>
          <w:szCs w:val="24"/>
        </w:rPr>
        <w:t>7.2.</w:t>
      </w:r>
      <w:r w:rsidRPr="005F3BE7">
        <w:rPr>
          <w:rFonts w:eastAsia="Arial"/>
          <w:b/>
          <w:bCs/>
          <w:szCs w:val="24"/>
        </w:rPr>
        <w:tab/>
      </w:r>
      <w:r w:rsidRPr="005F3BE7">
        <w:rPr>
          <w:rFonts w:eastAsia="Arial"/>
          <w:b/>
          <w:szCs w:val="24"/>
        </w:rPr>
        <w:t>Pretenzijos dėl Prekių trūkumų</w:t>
      </w:r>
    </w:p>
    <w:p w14:paraId="26E5139E"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2E6758"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7.2.1.</w:t>
      </w:r>
      <w:r w:rsidRPr="005F3BE7">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83F77BB"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lastRenderedPageBreak/>
        <w:t>7.2.2.</w:t>
      </w:r>
      <w:r w:rsidRPr="005F3BE7">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5E115D3" w14:textId="77777777" w:rsidR="0031011F" w:rsidRPr="005F3BE7" w:rsidRDefault="0031011F" w:rsidP="0031011F">
      <w:pPr>
        <w:tabs>
          <w:tab w:val="left" w:pos="567"/>
          <w:tab w:val="left" w:pos="851"/>
          <w:tab w:val="left" w:pos="992"/>
          <w:tab w:val="left" w:pos="1134"/>
        </w:tabs>
        <w:spacing w:line="259" w:lineRule="auto"/>
        <w:jc w:val="both"/>
        <w:rPr>
          <w:szCs w:val="24"/>
        </w:rPr>
      </w:pPr>
      <w:r w:rsidRPr="005F3BE7">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70F3823" w14:textId="77777777" w:rsidR="0031011F" w:rsidRPr="005F3BE7" w:rsidRDefault="0031011F" w:rsidP="0031011F">
      <w:pPr>
        <w:tabs>
          <w:tab w:val="left" w:pos="567"/>
          <w:tab w:val="left" w:pos="851"/>
          <w:tab w:val="left" w:pos="992"/>
          <w:tab w:val="left" w:pos="1134"/>
        </w:tabs>
        <w:spacing w:line="259" w:lineRule="auto"/>
        <w:jc w:val="both"/>
        <w:rPr>
          <w:szCs w:val="24"/>
        </w:rPr>
      </w:pPr>
      <w:r w:rsidRPr="005F3BE7">
        <w:rPr>
          <w:szCs w:val="24"/>
        </w:rPr>
        <w:t>7.2.3.1. jei Prekės atitinka Sutartyje nurodytus reikalavimus – Pirkėjas;</w:t>
      </w:r>
    </w:p>
    <w:p w14:paraId="7DE9738C" w14:textId="77777777" w:rsidR="0031011F" w:rsidRPr="005F3BE7" w:rsidRDefault="0031011F" w:rsidP="0031011F">
      <w:pPr>
        <w:tabs>
          <w:tab w:val="left" w:pos="567"/>
          <w:tab w:val="left" w:pos="851"/>
          <w:tab w:val="left" w:pos="992"/>
          <w:tab w:val="left" w:pos="1134"/>
        </w:tabs>
        <w:spacing w:line="259" w:lineRule="auto"/>
        <w:jc w:val="both"/>
        <w:rPr>
          <w:szCs w:val="24"/>
        </w:rPr>
      </w:pPr>
      <w:r w:rsidRPr="005F3BE7">
        <w:rPr>
          <w:szCs w:val="24"/>
        </w:rPr>
        <w:t>7.2.3.2. jei Prekės neatitinka Sutartyje nurodytų reikalavimų – Tiekėjas.</w:t>
      </w:r>
    </w:p>
    <w:p w14:paraId="0002C417" w14:textId="77777777" w:rsidR="0031011F" w:rsidRPr="005F3BE7" w:rsidRDefault="0031011F" w:rsidP="0031011F">
      <w:pPr>
        <w:tabs>
          <w:tab w:val="left" w:pos="567"/>
          <w:tab w:val="left" w:pos="851"/>
          <w:tab w:val="left" w:pos="992"/>
          <w:tab w:val="left" w:pos="1134"/>
        </w:tabs>
        <w:spacing w:line="259" w:lineRule="auto"/>
        <w:jc w:val="both"/>
        <w:rPr>
          <w:rFonts w:eastAsia="Arial"/>
          <w:szCs w:val="24"/>
        </w:rPr>
      </w:pPr>
    </w:p>
    <w:p w14:paraId="05294E25"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bCs/>
          <w:szCs w:val="24"/>
        </w:rPr>
        <w:t>7.3.</w:t>
      </w:r>
      <w:r w:rsidRPr="005F3BE7">
        <w:rPr>
          <w:rFonts w:eastAsia="Arial"/>
          <w:b/>
          <w:bCs/>
          <w:szCs w:val="24"/>
        </w:rPr>
        <w:tab/>
      </w:r>
      <w:r w:rsidRPr="005F3BE7">
        <w:rPr>
          <w:rFonts w:eastAsia="Arial"/>
          <w:b/>
          <w:szCs w:val="24"/>
        </w:rPr>
        <w:t>Prekių trūkumų šalinimas</w:t>
      </w:r>
    </w:p>
    <w:p w14:paraId="1CA7A63B"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A0DD00"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7.3.1.</w:t>
      </w:r>
      <w:r w:rsidRPr="005F3BE7">
        <w:rPr>
          <w:rFonts w:eastAsia="Arial"/>
          <w:szCs w:val="24"/>
        </w:rPr>
        <w:tab/>
        <w:t xml:space="preserve">Tiekėjas privalo pašalinti Prekių trūkumus, sutaisydamas Prekes ar jų dalį arba pakeisdamas Prekę nauja Preke ar jos dalimi. </w:t>
      </w:r>
    </w:p>
    <w:p w14:paraId="444B393E"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7.3.2.</w:t>
      </w:r>
      <w:r w:rsidRPr="005F3BE7">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4DFDD1D"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7.3.3.</w:t>
      </w:r>
      <w:r w:rsidRPr="005F3BE7">
        <w:rPr>
          <w:rFonts w:eastAsia="Arial"/>
          <w:szCs w:val="24"/>
        </w:rPr>
        <w:tab/>
        <w:t>Sutaisytoje Prekių dalyje pakartotinai nustačius Prekių trūkumų, Tiekėjas privalo pakeisti Prekes naujomis kokybiškomis Prekėmis, nebent Pirkėjas raštu sutiktų Prekes dar kartą taisyti.</w:t>
      </w:r>
    </w:p>
    <w:p w14:paraId="6B324FFD"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7.3.4.</w:t>
      </w:r>
      <w:r w:rsidRPr="005F3BE7">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4338E6E"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7.3.5.</w:t>
      </w:r>
      <w:r w:rsidRPr="005F3BE7">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8EBCCA1"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7.3.6.</w:t>
      </w:r>
      <w:r w:rsidRPr="005F3BE7">
        <w:rPr>
          <w:rFonts w:eastAsia="Arial"/>
          <w:szCs w:val="24"/>
        </w:rPr>
        <w:tab/>
        <w:t>Tiekėjas, pašalinęs visus Prekių trūkumus, privalo apie tai informuoti Pirkėją.</w:t>
      </w:r>
    </w:p>
    <w:p w14:paraId="19161EF2"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7.3.7.</w:t>
      </w:r>
      <w:r w:rsidRPr="005F3BE7">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0ADF752"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p>
    <w:p w14:paraId="2CF5AA41"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bCs/>
          <w:szCs w:val="24"/>
        </w:rPr>
        <w:t>7.4.</w:t>
      </w:r>
      <w:r w:rsidRPr="005F3BE7">
        <w:rPr>
          <w:rFonts w:eastAsia="Arial"/>
          <w:b/>
          <w:bCs/>
          <w:szCs w:val="24"/>
        </w:rPr>
        <w:tab/>
      </w:r>
      <w:r w:rsidRPr="005F3BE7">
        <w:rPr>
          <w:rFonts w:eastAsia="Arial"/>
          <w:b/>
          <w:szCs w:val="24"/>
        </w:rPr>
        <w:t>Pirkėjo teisės, Tiekėjui nepašalinus Prekių trūkumų</w:t>
      </w:r>
    </w:p>
    <w:p w14:paraId="6791528F"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192036"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7.4.1.</w:t>
      </w:r>
      <w:r w:rsidRPr="005F3BE7">
        <w:rPr>
          <w:rFonts w:eastAsia="Arial"/>
          <w:szCs w:val="24"/>
        </w:rPr>
        <w:tab/>
        <w:t>Jeigu Tiekėjas atsisako pašalinti arba nepašalina Prekių trūkumų per Pirkėjo nustatytus protingus terminus, Pirkėjas turi teisę:</w:t>
      </w:r>
    </w:p>
    <w:p w14:paraId="57F59B1F"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7.4.1.1.</w:t>
      </w:r>
      <w:r w:rsidRPr="005F3BE7">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44CD67F"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7.4.1.2.</w:t>
      </w:r>
      <w:r w:rsidRPr="005F3BE7">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CD7EA3"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7.4.1.3. grąžinti Prekes Tiekėjui ir nemokėti už tokias Prekes ar reikalauti grąžinti už Prekes sumokėtą sumą bei nutraukti Sutartį.</w:t>
      </w:r>
    </w:p>
    <w:p w14:paraId="707FE50A"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7.4.2.</w:t>
      </w:r>
      <w:r w:rsidRPr="005F3BE7">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w:t>
      </w:r>
      <w:r w:rsidRPr="005F3BE7">
        <w:rPr>
          <w:rFonts w:eastAsia="Arial"/>
          <w:szCs w:val="24"/>
        </w:rPr>
        <w:lastRenderedPageBreak/>
        <w:t>vertinamos pirkimo metu).</w:t>
      </w:r>
    </w:p>
    <w:p w14:paraId="7582A8D1"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7.4.3.</w:t>
      </w:r>
      <w:r w:rsidRPr="005F3BE7">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0934141"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7.4.4.</w:t>
      </w:r>
      <w:r w:rsidRPr="005F3BE7">
        <w:rPr>
          <w:rFonts w:eastAsia="Arial"/>
          <w:szCs w:val="24"/>
        </w:rPr>
        <w:tab/>
        <w:t>Už vėlavimą pašalinti Prekių trūkumus Pirkėjas privalo reikalauti Tiekėjo sumokėti Specialiosiose sąlygose nustatyto dydžio netesybas.</w:t>
      </w:r>
    </w:p>
    <w:p w14:paraId="1C3B20AC"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6139F5" w14:textId="77777777" w:rsidR="0031011F" w:rsidRPr="005F3BE7" w:rsidRDefault="0031011F" w:rsidP="003101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F3BE7">
        <w:rPr>
          <w:rFonts w:eastAsia="Arial"/>
          <w:b/>
          <w:bCs/>
          <w:caps/>
          <w:szCs w:val="24"/>
        </w:rPr>
        <w:t>8.</w:t>
      </w:r>
      <w:r w:rsidRPr="005F3BE7">
        <w:rPr>
          <w:rFonts w:eastAsia="Arial"/>
          <w:b/>
          <w:bCs/>
          <w:caps/>
          <w:szCs w:val="24"/>
        </w:rPr>
        <w:tab/>
      </w:r>
      <w:r w:rsidRPr="005F3BE7">
        <w:rPr>
          <w:rFonts w:eastAsia="Arial"/>
          <w:b/>
          <w:caps/>
          <w:szCs w:val="24"/>
        </w:rPr>
        <w:t>PRISTATYMO terminai</w:t>
      </w:r>
    </w:p>
    <w:p w14:paraId="63F92CD1" w14:textId="77777777" w:rsidR="0031011F" w:rsidRPr="005F3BE7" w:rsidRDefault="0031011F" w:rsidP="003101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9392C55"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bCs/>
          <w:szCs w:val="24"/>
        </w:rPr>
        <w:t>8.1.</w:t>
      </w:r>
      <w:r w:rsidRPr="005F3BE7">
        <w:rPr>
          <w:rFonts w:eastAsia="Arial"/>
          <w:b/>
          <w:bCs/>
          <w:szCs w:val="24"/>
        </w:rPr>
        <w:tab/>
      </w:r>
      <w:r w:rsidRPr="005F3BE7">
        <w:rPr>
          <w:rFonts w:eastAsia="Arial"/>
          <w:b/>
          <w:szCs w:val="24"/>
        </w:rPr>
        <w:t>Pristatymo terminai ir Prekių tiekimo grafikas</w:t>
      </w:r>
    </w:p>
    <w:p w14:paraId="5166B3FC"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3B518"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8.1.1.</w:t>
      </w:r>
      <w:r w:rsidRPr="005F3BE7">
        <w:rPr>
          <w:rFonts w:eastAsia="Arial"/>
          <w:szCs w:val="24"/>
        </w:rPr>
        <w:tab/>
        <w:t xml:space="preserve">Tiekėjas privalo pristatyti Prekes laikydamasis terminų, nurodytų Specialiosiose sąlygose. </w:t>
      </w:r>
    </w:p>
    <w:p w14:paraId="4B173ECC"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8.1.2.</w:t>
      </w:r>
      <w:r w:rsidRPr="005F3BE7">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F3BE7">
        <w:rPr>
          <w:rFonts w:eastAsia="Arial"/>
          <w:b/>
          <w:bCs/>
          <w:szCs w:val="24"/>
        </w:rPr>
        <w:t>Grafikas</w:t>
      </w:r>
      <w:r w:rsidRPr="005F3BE7">
        <w:rPr>
          <w:rFonts w:eastAsia="Arial"/>
          <w:szCs w:val="24"/>
        </w:rPr>
        <w:t>).</w:t>
      </w:r>
    </w:p>
    <w:p w14:paraId="55D0F34C"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8.1.3.</w:t>
      </w:r>
      <w:r w:rsidRPr="005F3BE7">
        <w:rPr>
          <w:rFonts w:eastAsia="Arial"/>
          <w:szCs w:val="24"/>
        </w:rPr>
        <w:tab/>
        <w:t>Jei aktualu, Grafike turi būti pažymėta, kurios Prekės gali būti pristatomos lygiagrečiai, o kurios gali būti pristatomos tik numatytu eiliškumu.</w:t>
      </w:r>
    </w:p>
    <w:p w14:paraId="4C12869F"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C35DB2"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bCs/>
          <w:szCs w:val="24"/>
        </w:rPr>
        <w:t>8.2.</w:t>
      </w:r>
      <w:r w:rsidRPr="005F3BE7">
        <w:rPr>
          <w:rFonts w:eastAsia="Arial"/>
          <w:b/>
          <w:bCs/>
          <w:szCs w:val="24"/>
        </w:rPr>
        <w:tab/>
      </w:r>
      <w:r w:rsidRPr="005F3BE7">
        <w:rPr>
          <w:rFonts w:eastAsia="Arial"/>
          <w:b/>
          <w:szCs w:val="24"/>
        </w:rPr>
        <w:t>Netesybos už Prekių pristatymo vėlavimą</w:t>
      </w:r>
    </w:p>
    <w:p w14:paraId="4AEE70FF"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71BFE1"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8.2.1.</w:t>
      </w:r>
      <w:r w:rsidRPr="005F3BE7">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EDADB06"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8.2.2.</w:t>
      </w:r>
      <w:r w:rsidRPr="005F3BE7">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D116F8A"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F3BE7">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F0CC70"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0DFAD39" w14:textId="77777777" w:rsidR="0031011F" w:rsidRPr="005F3BE7" w:rsidRDefault="0031011F" w:rsidP="003101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F3BE7">
        <w:rPr>
          <w:rFonts w:eastAsia="Arial"/>
          <w:b/>
          <w:bCs/>
          <w:caps/>
          <w:szCs w:val="24"/>
        </w:rPr>
        <w:t>9.</w:t>
      </w:r>
      <w:r w:rsidRPr="005F3BE7">
        <w:rPr>
          <w:rFonts w:eastAsia="Arial"/>
          <w:b/>
          <w:bCs/>
          <w:caps/>
          <w:szCs w:val="24"/>
        </w:rPr>
        <w:tab/>
      </w:r>
      <w:r w:rsidRPr="005F3BE7">
        <w:rPr>
          <w:rFonts w:eastAsia="Arial"/>
          <w:b/>
          <w:caps/>
          <w:szCs w:val="24"/>
        </w:rPr>
        <w:t>Prievolių pagal Sutartį įvykdymo užtikrinimo būdai</w:t>
      </w:r>
    </w:p>
    <w:p w14:paraId="20051097" w14:textId="77777777" w:rsidR="0031011F" w:rsidRPr="005F3BE7" w:rsidRDefault="0031011F" w:rsidP="003101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5A4320"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CE18E7"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9E11F0"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F3BE7">
        <w:rPr>
          <w:rFonts w:eastAsia="Arial"/>
          <w:b/>
          <w:bCs/>
          <w:caps/>
          <w:szCs w:val="24"/>
        </w:rPr>
        <w:t>10.</w:t>
      </w:r>
      <w:r w:rsidRPr="005F3BE7">
        <w:rPr>
          <w:rFonts w:eastAsia="Arial"/>
          <w:b/>
          <w:bCs/>
          <w:caps/>
          <w:szCs w:val="24"/>
        </w:rPr>
        <w:tab/>
      </w:r>
      <w:r w:rsidRPr="005F3BE7">
        <w:rPr>
          <w:rFonts w:eastAsia="Arial"/>
          <w:b/>
          <w:caps/>
          <w:szCs w:val="24"/>
        </w:rPr>
        <w:t>Sutarties įvykdymo užtikrinimas (JEI TAIKOMA)</w:t>
      </w:r>
    </w:p>
    <w:p w14:paraId="0E22EAA0"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8FA5B5"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F3BE7">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DD509B0"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roofErr w:type="spellStart"/>
      <w:r w:rsidRPr="005F3BE7">
        <w:rPr>
          <w:b/>
          <w:bCs/>
          <w:color w:val="000000"/>
          <w:szCs w:val="24"/>
        </w:rPr>
        <w:t>Pastaba.</w:t>
      </w:r>
      <w:r w:rsidRPr="005F3BE7">
        <w:rPr>
          <w:rFonts w:eastAsia="Arial"/>
          <w:color w:val="000000"/>
          <w:szCs w:val="24"/>
          <w:shd w:val="clear" w:color="auto" w:fill="FFFFFF"/>
        </w:rPr>
        <w:t>Kai</w:t>
      </w:r>
      <w:proofErr w:type="spellEnd"/>
      <w:r w:rsidRPr="005F3BE7">
        <w:rPr>
          <w:rFonts w:eastAsia="Arial"/>
          <w:color w:val="000000"/>
          <w:szCs w:val="24"/>
          <w:shd w:val="clear" w:color="auto" w:fill="FFFFFF"/>
        </w:rPr>
        <w:t xml:space="preserve">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E1855F" w14:textId="77777777" w:rsidR="0031011F" w:rsidRPr="005F3BE7" w:rsidRDefault="0031011F" w:rsidP="0031011F">
      <w:pPr>
        <w:tabs>
          <w:tab w:val="left" w:pos="567"/>
        </w:tabs>
        <w:spacing w:line="259" w:lineRule="auto"/>
        <w:jc w:val="both"/>
        <w:rPr>
          <w:rFonts w:eastAsia="Cambria"/>
          <w:szCs w:val="24"/>
        </w:rPr>
      </w:pPr>
      <w:r w:rsidRPr="005F3BE7">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F3BE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F3BE7">
        <w:rPr>
          <w:rFonts w:eastAsia="Cambria"/>
          <w:color w:val="000000"/>
          <w:szCs w:val="24"/>
          <w:shd w:val="clear" w:color="auto" w:fill="FFFFFF"/>
        </w:rPr>
        <w:t xml:space="preserve">), atitinkantį Bendrųjų sąlygų 10 skyriuje nurodytas sąlygas, per Specialiosiose sąlygose nustatytą terminą (toliau – </w:t>
      </w:r>
      <w:r w:rsidRPr="005F3BE7">
        <w:rPr>
          <w:rFonts w:eastAsia="Cambria"/>
          <w:b/>
          <w:bCs/>
          <w:color w:val="000000"/>
          <w:szCs w:val="24"/>
          <w:shd w:val="clear" w:color="auto" w:fill="FFFFFF"/>
        </w:rPr>
        <w:t>Sutarties įvykdymo užtikrinimas</w:t>
      </w:r>
      <w:r w:rsidRPr="005F3BE7">
        <w:rPr>
          <w:rFonts w:eastAsia="Cambria"/>
          <w:color w:val="000000"/>
          <w:szCs w:val="24"/>
          <w:shd w:val="clear" w:color="auto" w:fill="FFFFFF"/>
        </w:rPr>
        <w:t>).</w:t>
      </w:r>
    </w:p>
    <w:p w14:paraId="76C65E95" w14:textId="77777777" w:rsidR="0031011F" w:rsidRPr="005F3BE7" w:rsidRDefault="0031011F" w:rsidP="0031011F">
      <w:pPr>
        <w:tabs>
          <w:tab w:val="left" w:pos="567"/>
        </w:tabs>
        <w:spacing w:line="259" w:lineRule="auto"/>
        <w:jc w:val="both"/>
        <w:textAlignment w:val="baseline"/>
        <w:rPr>
          <w:szCs w:val="24"/>
        </w:rPr>
      </w:pPr>
      <w:r w:rsidRPr="005F3BE7">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3276880" w14:textId="77777777" w:rsidR="0031011F" w:rsidRPr="005F3BE7" w:rsidRDefault="0031011F" w:rsidP="0031011F">
      <w:pPr>
        <w:tabs>
          <w:tab w:val="left" w:pos="567"/>
        </w:tabs>
        <w:spacing w:line="259" w:lineRule="auto"/>
        <w:jc w:val="both"/>
        <w:textAlignment w:val="baseline"/>
        <w:rPr>
          <w:szCs w:val="24"/>
        </w:rPr>
      </w:pPr>
      <w:r w:rsidRPr="005F3BE7">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9E0BF69" w14:textId="77777777" w:rsidR="0031011F" w:rsidRPr="005F3BE7" w:rsidRDefault="0031011F" w:rsidP="0031011F">
      <w:pPr>
        <w:tabs>
          <w:tab w:val="left" w:pos="567"/>
        </w:tabs>
        <w:spacing w:line="259" w:lineRule="auto"/>
        <w:jc w:val="both"/>
        <w:textAlignment w:val="baseline"/>
        <w:rPr>
          <w:szCs w:val="24"/>
        </w:rPr>
      </w:pPr>
      <w:r w:rsidRPr="005F3BE7">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E1BC882" w14:textId="77777777" w:rsidR="0031011F" w:rsidRPr="005F3BE7" w:rsidRDefault="0031011F" w:rsidP="0031011F">
      <w:pPr>
        <w:tabs>
          <w:tab w:val="left" w:pos="567"/>
        </w:tabs>
        <w:spacing w:line="259" w:lineRule="auto"/>
        <w:jc w:val="both"/>
        <w:textAlignment w:val="baseline"/>
        <w:rPr>
          <w:szCs w:val="24"/>
        </w:rPr>
      </w:pPr>
      <w:r w:rsidRPr="005F3BE7">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E7E0E4" w14:textId="77777777" w:rsidR="0031011F" w:rsidRPr="005F3BE7" w:rsidRDefault="0031011F" w:rsidP="0031011F">
      <w:pPr>
        <w:tabs>
          <w:tab w:val="left" w:pos="567"/>
        </w:tabs>
        <w:spacing w:line="259" w:lineRule="auto"/>
        <w:jc w:val="both"/>
        <w:textAlignment w:val="baseline"/>
        <w:rPr>
          <w:szCs w:val="24"/>
        </w:rPr>
      </w:pPr>
      <w:r w:rsidRPr="005F3BE7">
        <w:rPr>
          <w:szCs w:val="24"/>
        </w:rPr>
        <w:t>10.7. Sutarties įvykdymo užtikrinimas turi įsigalioti ne vėliau negu jo pateikimo Pirkėjui dieną. </w:t>
      </w:r>
    </w:p>
    <w:p w14:paraId="0CAB777A" w14:textId="77777777" w:rsidR="0031011F" w:rsidRPr="005F3BE7" w:rsidRDefault="0031011F" w:rsidP="0031011F">
      <w:pPr>
        <w:tabs>
          <w:tab w:val="left" w:pos="567"/>
        </w:tabs>
        <w:spacing w:line="259" w:lineRule="auto"/>
        <w:jc w:val="both"/>
        <w:textAlignment w:val="baseline"/>
        <w:rPr>
          <w:szCs w:val="24"/>
        </w:rPr>
      </w:pPr>
      <w:r w:rsidRPr="005F3BE7">
        <w:rPr>
          <w:szCs w:val="24"/>
        </w:rPr>
        <w:t>10.8. Sutarties įvykdymo užtikrinimo suma turi būti nurodoma ir išmokama eurais. </w:t>
      </w:r>
    </w:p>
    <w:p w14:paraId="29134555" w14:textId="77777777" w:rsidR="0031011F" w:rsidRPr="005F3BE7" w:rsidRDefault="0031011F" w:rsidP="0031011F">
      <w:pPr>
        <w:tabs>
          <w:tab w:val="left" w:pos="567"/>
        </w:tabs>
        <w:spacing w:line="259" w:lineRule="auto"/>
        <w:jc w:val="both"/>
        <w:textAlignment w:val="baseline"/>
        <w:rPr>
          <w:szCs w:val="24"/>
        </w:rPr>
      </w:pPr>
      <w:r w:rsidRPr="005F3BE7">
        <w:rPr>
          <w:szCs w:val="24"/>
        </w:rPr>
        <w:t>10.9. Sutarties įvykdymo užtikrinimas turi būti surašytas lietuvių arba kita kalba (esant Pirkėjo prašymui, turi būti pateiktas vertimas į lietuvių kalbą). </w:t>
      </w:r>
    </w:p>
    <w:p w14:paraId="6357A8B1" w14:textId="77777777" w:rsidR="0031011F" w:rsidRPr="005F3BE7" w:rsidRDefault="0031011F" w:rsidP="0031011F">
      <w:pPr>
        <w:tabs>
          <w:tab w:val="left" w:pos="567"/>
        </w:tabs>
        <w:spacing w:line="259" w:lineRule="auto"/>
        <w:jc w:val="both"/>
        <w:textAlignment w:val="baseline"/>
        <w:rPr>
          <w:szCs w:val="24"/>
        </w:rPr>
      </w:pPr>
      <w:r w:rsidRPr="005F3BE7">
        <w:rPr>
          <w:szCs w:val="24"/>
        </w:rPr>
        <w:t>10.10. Sutarties įvykdymo užtikrinime nurodytas jo galiojimo terminas turi būti ne trumpesnis nei Sutarties galiojimo terminas. </w:t>
      </w:r>
    </w:p>
    <w:p w14:paraId="34EF6DD6" w14:textId="77777777" w:rsidR="0031011F" w:rsidRPr="005F3BE7" w:rsidRDefault="0031011F" w:rsidP="0031011F">
      <w:pPr>
        <w:tabs>
          <w:tab w:val="left" w:pos="567"/>
        </w:tabs>
        <w:spacing w:line="259" w:lineRule="auto"/>
        <w:jc w:val="both"/>
        <w:textAlignment w:val="baseline"/>
        <w:rPr>
          <w:szCs w:val="24"/>
        </w:rPr>
      </w:pPr>
      <w:r w:rsidRPr="005F3BE7">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5574EB" w14:textId="77777777" w:rsidR="0031011F" w:rsidRPr="005F3BE7" w:rsidRDefault="0031011F" w:rsidP="0031011F">
      <w:pPr>
        <w:tabs>
          <w:tab w:val="left" w:pos="567"/>
        </w:tabs>
        <w:spacing w:line="259" w:lineRule="auto"/>
        <w:jc w:val="both"/>
        <w:textAlignment w:val="baseline"/>
        <w:rPr>
          <w:szCs w:val="24"/>
        </w:rPr>
      </w:pPr>
      <w:r w:rsidRPr="005F3BE7">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97354D4" w14:textId="77777777" w:rsidR="0031011F" w:rsidRPr="005F3BE7" w:rsidRDefault="0031011F" w:rsidP="0031011F">
      <w:pPr>
        <w:tabs>
          <w:tab w:val="left" w:pos="567"/>
        </w:tabs>
        <w:spacing w:line="259" w:lineRule="auto"/>
        <w:jc w:val="both"/>
        <w:textAlignment w:val="baseline"/>
        <w:rPr>
          <w:szCs w:val="24"/>
        </w:rPr>
      </w:pPr>
      <w:r w:rsidRPr="005F3BE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88A33B6" w14:textId="77777777" w:rsidR="0031011F" w:rsidRPr="005F3BE7" w:rsidRDefault="0031011F" w:rsidP="0031011F">
      <w:pPr>
        <w:tabs>
          <w:tab w:val="left" w:pos="567"/>
        </w:tabs>
        <w:spacing w:line="259" w:lineRule="auto"/>
        <w:jc w:val="both"/>
        <w:rPr>
          <w:szCs w:val="24"/>
        </w:rPr>
      </w:pPr>
      <w:r w:rsidRPr="005F3BE7">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8EEC023" w14:textId="77777777" w:rsidR="0031011F" w:rsidRPr="005F3BE7" w:rsidRDefault="0031011F" w:rsidP="0031011F">
      <w:pPr>
        <w:tabs>
          <w:tab w:val="left" w:pos="567"/>
        </w:tabs>
        <w:spacing w:line="259" w:lineRule="auto"/>
        <w:jc w:val="both"/>
        <w:textAlignment w:val="baseline"/>
        <w:rPr>
          <w:szCs w:val="24"/>
        </w:rPr>
      </w:pPr>
      <w:r w:rsidRPr="005F3BE7">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A4DAB3A" w14:textId="77777777" w:rsidR="0031011F" w:rsidRPr="005F3BE7" w:rsidRDefault="0031011F" w:rsidP="0031011F">
      <w:pPr>
        <w:tabs>
          <w:tab w:val="left" w:pos="567"/>
        </w:tabs>
        <w:spacing w:line="259" w:lineRule="auto"/>
        <w:jc w:val="both"/>
        <w:textAlignment w:val="baseline"/>
        <w:rPr>
          <w:szCs w:val="24"/>
        </w:rPr>
      </w:pPr>
      <w:r w:rsidRPr="005F3BE7">
        <w:rPr>
          <w:szCs w:val="24"/>
        </w:rPr>
        <w:t xml:space="preserve">10.16. Pirkėjas </w:t>
      </w:r>
      <w:r w:rsidRPr="005F3BE7">
        <w:rPr>
          <w:color w:val="000000"/>
          <w:szCs w:val="24"/>
        </w:rPr>
        <w:t>gali pasinaudoti Sutarties įvykdymo užtikrinimu, esant bet kuriai iš žemiau nurodytų aplinkybių:  </w:t>
      </w:r>
    </w:p>
    <w:p w14:paraId="30AE7F80" w14:textId="77777777" w:rsidR="0031011F" w:rsidRPr="005F3BE7" w:rsidRDefault="0031011F" w:rsidP="0031011F">
      <w:pPr>
        <w:tabs>
          <w:tab w:val="left" w:pos="567"/>
        </w:tabs>
        <w:spacing w:line="259" w:lineRule="auto"/>
        <w:jc w:val="both"/>
        <w:textAlignment w:val="baseline"/>
        <w:rPr>
          <w:szCs w:val="24"/>
        </w:rPr>
      </w:pPr>
      <w:r w:rsidRPr="005F3BE7">
        <w:rPr>
          <w:color w:val="000000"/>
          <w:szCs w:val="24"/>
        </w:rPr>
        <w:t>10.16.1. Tiekėjas neįvykdė, nevykdo arba netinkamai vykdo savo įsipareigojimus pagal Sutartį;  </w:t>
      </w:r>
    </w:p>
    <w:p w14:paraId="315E2A84" w14:textId="77777777" w:rsidR="0031011F" w:rsidRPr="005F3BE7" w:rsidRDefault="0031011F" w:rsidP="0031011F">
      <w:pPr>
        <w:tabs>
          <w:tab w:val="left" w:pos="567"/>
        </w:tabs>
        <w:spacing w:line="259" w:lineRule="auto"/>
        <w:jc w:val="both"/>
        <w:textAlignment w:val="baseline"/>
        <w:rPr>
          <w:szCs w:val="24"/>
        </w:rPr>
      </w:pPr>
      <w:r w:rsidRPr="005F3BE7">
        <w:rPr>
          <w:color w:val="000000"/>
          <w:szCs w:val="24"/>
        </w:rPr>
        <w:t>10.16.2. Tiekėjas per protingai nustatytą laikotarpį neįvykdo Pirkėjo nurodymo ištaisyti Prekių trūkumus;  </w:t>
      </w:r>
    </w:p>
    <w:p w14:paraId="0491DBB4" w14:textId="77777777" w:rsidR="0031011F" w:rsidRPr="005F3BE7" w:rsidRDefault="0031011F" w:rsidP="0031011F">
      <w:pPr>
        <w:tabs>
          <w:tab w:val="left" w:pos="567"/>
        </w:tabs>
        <w:spacing w:line="259" w:lineRule="auto"/>
        <w:jc w:val="both"/>
        <w:textAlignment w:val="baseline"/>
        <w:rPr>
          <w:szCs w:val="24"/>
        </w:rPr>
      </w:pPr>
      <w:r w:rsidRPr="005F3BE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AA64262" w14:textId="77777777" w:rsidR="0031011F" w:rsidRPr="005F3BE7" w:rsidRDefault="0031011F" w:rsidP="0031011F">
      <w:pPr>
        <w:tabs>
          <w:tab w:val="left" w:pos="567"/>
        </w:tabs>
        <w:spacing w:line="259" w:lineRule="auto"/>
        <w:jc w:val="both"/>
        <w:textAlignment w:val="baseline"/>
        <w:rPr>
          <w:szCs w:val="24"/>
        </w:rPr>
      </w:pPr>
      <w:r w:rsidRPr="005F3BE7">
        <w:rPr>
          <w:color w:val="000000"/>
          <w:szCs w:val="24"/>
        </w:rPr>
        <w:t>10.16.4. Tiekėjas be pateisinamos priežasties (ne Sutartyje nustatytais atvejais) vienašališkai nutraukia Sutartį. </w:t>
      </w:r>
    </w:p>
    <w:p w14:paraId="074D9A13" w14:textId="77777777" w:rsidR="0031011F" w:rsidRPr="005F3BE7" w:rsidRDefault="0031011F" w:rsidP="0031011F">
      <w:pPr>
        <w:tabs>
          <w:tab w:val="left" w:pos="567"/>
        </w:tabs>
        <w:spacing w:line="259" w:lineRule="auto"/>
        <w:jc w:val="both"/>
        <w:textAlignment w:val="baseline"/>
        <w:rPr>
          <w:szCs w:val="24"/>
        </w:rPr>
      </w:pPr>
    </w:p>
    <w:p w14:paraId="471C70AB" w14:textId="77777777" w:rsidR="0031011F" w:rsidRPr="005F3BE7" w:rsidRDefault="0031011F" w:rsidP="0031011F">
      <w:pPr>
        <w:keepNext/>
        <w:keepLines/>
        <w:tabs>
          <w:tab w:val="left" w:pos="567"/>
          <w:tab w:val="left" w:pos="851"/>
          <w:tab w:val="left" w:pos="992"/>
          <w:tab w:val="left" w:pos="1134"/>
        </w:tabs>
        <w:spacing w:line="259" w:lineRule="auto"/>
        <w:jc w:val="center"/>
        <w:rPr>
          <w:rFonts w:eastAsia="Cambria"/>
          <w:caps/>
          <w:szCs w:val="24"/>
        </w:rPr>
      </w:pPr>
      <w:r w:rsidRPr="005F3BE7">
        <w:rPr>
          <w:rFonts w:eastAsia="Cambria"/>
          <w:b/>
          <w:bCs/>
          <w:caps/>
          <w:szCs w:val="24"/>
        </w:rPr>
        <w:t>11.</w:t>
      </w:r>
      <w:r w:rsidRPr="005F3BE7">
        <w:rPr>
          <w:rFonts w:eastAsia="Cambria"/>
          <w:b/>
          <w:bCs/>
          <w:caps/>
          <w:szCs w:val="24"/>
        </w:rPr>
        <w:tab/>
        <w:t>SUTARTIES KAINA IR JOS PERSKAIČIAVIMAS</w:t>
      </w:r>
    </w:p>
    <w:p w14:paraId="291B1894"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8AB20C"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DD2663"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11.2. Pradinės sutarties vertė yra nurodyta Specialiosiose sąlygose.</w:t>
      </w:r>
    </w:p>
    <w:p w14:paraId="7D168E5C"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605CED"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11.4. Sutarties kainos peržiūra atliekama Specialiosiose sąlygose nustatyta tvarka.</w:t>
      </w:r>
    </w:p>
    <w:p w14:paraId="3CD9D387"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94BD4F" w14:textId="77777777" w:rsidR="0031011F" w:rsidRPr="005F3BE7" w:rsidRDefault="0031011F" w:rsidP="0031011F">
      <w:pPr>
        <w:keepNext/>
        <w:keepLines/>
        <w:tabs>
          <w:tab w:val="left" w:pos="567"/>
          <w:tab w:val="left" w:pos="851"/>
          <w:tab w:val="left" w:pos="992"/>
          <w:tab w:val="left" w:pos="1134"/>
        </w:tabs>
        <w:spacing w:line="259" w:lineRule="auto"/>
        <w:jc w:val="center"/>
        <w:rPr>
          <w:rFonts w:eastAsia="Cambria"/>
          <w:b/>
          <w:bCs/>
          <w:caps/>
          <w:szCs w:val="24"/>
        </w:rPr>
      </w:pPr>
      <w:r w:rsidRPr="005F3BE7">
        <w:rPr>
          <w:rFonts w:eastAsia="Cambria"/>
          <w:b/>
          <w:bCs/>
          <w:caps/>
          <w:szCs w:val="24"/>
        </w:rPr>
        <w:t>12.</w:t>
      </w:r>
      <w:r w:rsidRPr="005F3BE7">
        <w:rPr>
          <w:rFonts w:eastAsia="Cambria"/>
          <w:b/>
          <w:bCs/>
          <w:caps/>
          <w:szCs w:val="24"/>
        </w:rPr>
        <w:tab/>
        <w:t>ATSISKAITYMO TVARKA</w:t>
      </w:r>
    </w:p>
    <w:p w14:paraId="642F3C50" w14:textId="77777777" w:rsidR="0031011F" w:rsidRPr="005F3BE7" w:rsidRDefault="0031011F" w:rsidP="0031011F">
      <w:pPr>
        <w:keepNext/>
        <w:keepLines/>
        <w:tabs>
          <w:tab w:val="left" w:pos="567"/>
          <w:tab w:val="left" w:pos="851"/>
          <w:tab w:val="left" w:pos="992"/>
          <w:tab w:val="left" w:pos="1134"/>
        </w:tabs>
        <w:spacing w:line="259" w:lineRule="auto"/>
        <w:jc w:val="center"/>
        <w:rPr>
          <w:rFonts w:eastAsia="Cambria"/>
          <w:b/>
          <w:bCs/>
          <w:caps/>
          <w:szCs w:val="24"/>
        </w:rPr>
      </w:pPr>
    </w:p>
    <w:p w14:paraId="0329C73F"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bCs/>
          <w:szCs w:val="24"/>
        </w:rPr>
        <w:t>12.1.</w:t>
      </w:r>
      <w:r w:rsidRPr="005F3BE7">
        <w:rPr>
          <w:rFonts w:eastAsia="Arial"/>
          <w:b/>
          <w:bCs/>
          <w:szCs w:val="24"/>
        </w:rPr>
        <w:tab/>
      </w:r>
      <w:r w:rsidRPr="005F3BE7">
        <w:rPr>
          <w:rFonts w:eastAsia="Arial"/>
          <w:b/>
          <w:szCs w:val="24"/>
        </w:rPr>
        <w:t>Išankstinis mokėjimas (avansas) (jei taikoma)</w:t>
      </w:r>
    </w:p>
    <w:p w14:paraId="74CD6ADD"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899C39" w14:textId="77777777" w:rsidR="0031011F" w:rsidRPr="005F3BE7" w:rsidRDefault="0031011F" w:rsidP="0031011F">
      <w:pPr>
        <w:tabs>
          <w:tab w:val="left" w:pos="567"/>
        </w:tabs>
        <w:spacing w:line="259" w:lineRule="auto"/>
        <w:jc w:val="both"/>
        <w:textAlignment w:val="baseline"/>
        <w:rPr>
          <w:szCs w:val="24"/>
        </w:rPr>
      </w:pPr>
      <w:r w:rsidRPr="005F3BE7">
        <w:rPr>
          <w:szCs w:val="24"/>
        </w:rPr>
        <w:t>12.1.1. Bendrųjų sąlygų 12.1 poskyrio sąlygos taikomos tuo atveju, jei Specialiosiose sąlygose yra nurodyta, kad Tiekėjui mokamas išankstinis mokėjimas (avansas) (toliau – avansas). </w:t>
      </w:r>
    </w:p>
    <w:p w14:paraId="453AEB88" w14:textId="77777777" w:rsidR="0031011F" w:rsidRPr="005F3BE7" w:rsidRDefault="0031011F" w:rsidP="0031011F">
      <w:pPr>
        <w:tabs>
          <w:tab w:val="left" w:pos="567"/>
        </w:tabs>
        <w:spacing w:line="259" w:lineRule="auto"/>
        <w:jc w:val="both"/>
        <w:textAlignment w:val="baseline"/>
        <w:rPr>
          <w:szCs w:val="24"/>
        </w:rPr>
      </w:pPr>
      <w:r w:rsidRPr="005F3BE7">
        <w:rPr>
          <w:szCs w:val="24"/>
        </w:rPr>
        <w:t>12.1.2. Pirkėjas sumoka Tiekėjui avansą – ne daugiau kaip Specialiosiose sąlygose nurodytas avanso dydis.</w:t>
      </w:r>
    </w:p>
    <w:p w14:paraId="006A9C6C" w14:textId="77777777" w:rsidR="0031011F" w:rsidRPr="005F3BE7" w:rsidRDefault="0031011F" w:rsidP="0031011F">
      <w:pPr>
        <w:tabs>
          <w:tab w:val="left" w:pos="567"/>
        </w:tabs>
        <w:spacing w:line="259" w:lineRule="auto"/>
        <w:jc w:val="both"/>
        <w:textAlignment w:val="baseline"/>
        <w:rPr>
          <w:color w:val="000000"/>
          <w:szCs w:val="24"/>
        </w:rPr>
      </w:pPr>
      <w:r w:rsidRPr="005F3BE7">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F3BE7">
        <w:rPr>
          <w:color w:val="000000"/>
          <w:szCs w:val="24"/>
        </w:rPr>
        <w:t xml:space="preserve">arba draudimo bendrovės laidavimo draudimo raštą arba kitą sutartinių įsipareigojimų įvykdymo užtikrinimą </w:t>
      </w:r>
      <w:r w:rsidRPr="005F3BE7">
        <w:rPr>
          <w:szCs w:val="24"/>
        </w:rPr>
        <w:t xml:space="preserve">ne mažesnei kaip Specialiosiose sąlygose prašomo avanso dydžio sumai (toliau – </w:t>
      </w:r>
      <w:r w:rsidRPr="005F3BE7">
        <w:rPr>
          <w:b/>
          <w:bCs/>
          <w:szCs w:val="24"/>
        </w:rPr>
        <w:t>Avanso užtikrinimas</w:t>
      </w:r>
      <w:r w:rsidRPr="005F3BE7">
        <w:rPr>
          <w:szCs w:val="24"/>
        </w:rPr>
        <w:t>)</w:t>
      </w:r>
      <w:r w:rsidRPr="005F3BE7">
        <w:rPr>
          <w:color w:val="000000"/>
          <w:szCs w:val="24"/>
        </w:rPr>
        <w:t>. </w:t>
      </w:r>
    </w:p>
    <w:p w14:paraId="14FF90D0" w14:textId="77777777" w:rsidR="0031011F" w:rsidRPr="005F3BE7" w:rsidRDefault="0031011F" w:rsidP="0031011F">
      <w:pPr>
        <w:tabs>
          <w:tab w:val="left" w:pos="567"/>
        </w:tabs>
        <w:spacing w:line="259" w:lineRule="auto"/>
        <w:jc w:val="both"/>
        <w:textAlignment w:val="baseline"/>
        <w:rPr>
          <w:szCs w:val="24"/>
        </w:rPr>
      </w:pPr>
      <w:proofErr w:type="spellStart"/>
      <w:r w:rsidRPr="005F3BE7">
        <w:rPr>
          <w:b/>
          <w:bCs/>
          <w:szCs w:val="24"/>
        </w:rPr>
        <w:t>Pastaba.</w:t>
      </w:r>
      <w:r w:rsidRPr="005F3BE7">
        <w:rPr>
          <w:rFonts w:eastAsia="Arial"/>
          <w:color w:val="000000"/>
          <w:szCs w:val="24"/>
          <w:shd w:val="clear" w:color="auto" w:fill="FFFFFF"/>
        </w:rPr>
        <w:t>Kai</w:t>
      </w:r>
      <w:proofErr w:type="spellEnd"/>
      <w:r w:rsidRPr="005F3BE7">
        <w:rPr>
          <w:rFonts w:eastAsia="Arial"/>
          <w:color w:val="000000"/>
          <w:szCs w:val="24"/>
          <w:shd w:val="clear" w:color="auto" w:fill="FFFFFF"/>
        </w:rPr>
        <w:t xml:space="preserve"> Specialiosiose sąlygose nurodoma, kad Pirkėjas reikalauja pateikti kredito unijos išduotą Avanso užtikrinimą, šio poskyrio nuostatos taikomos pagal poreikį ir Pirkėjas gali nusimatyti papildomus reikalavimus Specialiosiose sąlygose tokio Avanso užtikrinimo pateikimui, </w:t>
      </w:r>
      <w:proofErr w:type="spellStart"/>
      <w:r w:rsidRPr="005F3BE7">
        <w:rPr>
          <w:rFonts w:eastAsia="Arial"/>
          <w:color w:val="000000"/>
          <w:szCs w:val="24"/>
          <w:shd w:val="clear" w:color="auto" w:fill="FFFFFF"/>
        </w:rPr>
        <w:t>atitinkančiusįstatymų</w:t>
      </w:r>
      <w:proofErr w:type="spellEnd"/>
      <w:r w:rsidRPr="005F3BE7">
        <w:rPr>
          <w:rFonts w:eastAsia="Arial"/>
          <w:color w:val="000000"/>
          <w:szCs w:val="24"/>
          <w:shd w:val="clear" w:color="auto" w:fill="FFFFFF"/>
        </w:rPr>
        <w:t xml:space="preserve"> bei kitų teisės </w:t>
      </w:r>
      <w:proofErr w:type="spellStart"/>
      <w:r w:rsidRPr="005F3BE7">
        <w:rPr>
          <w:rFonts w:eastAsia="Arial"/>
          <w:color w:val="000000"/>
          <w:szCs w:val="24"/>
          <w:shd w:val="clear" w:color="auto" w:fill="FFFFFF"/>
        </w:rPr>
        <w:t>aktųnuostatas</w:t>
      </w:r>
      <w:proofErr w:type="spellEnd"/>
      <w:r w:rsidRPr="005F3BE7">
        <w:rPr>
          <w:rFonts w:eastAsia="Arial"/>
          <w:color w:val="000000"/>
          <w:szCs w:val="24"/>
          <w:shd w:val="clear" w:color="auto" w:fill="FFFFFF"/>
        </w:rPr>
        <w:t>.</w:t>
      </w:r>
    </w:p>
    <w:p w14:paraId="2B632A2C" w14:textId="77777777" w:rsidR="0031011F" w:rsidRPr="005F3BE7" w:rsidRDefault="0031011F" w:rsidP="0031011F">
      <w:pPr>
        <w:tabs>
          <w:tab w:val="left" w:pos="567"/>
        </w:tabs>
        <w:spacing w:line="259" w:lineRule="auto"/>
        <w:jc w:val="both"/>
        <w:textAlignment w:val="baseline"/>
        <w:rPr>
          <w:szCs w:val="24"/>
        </w:rPr>
      </w:pPr>
      <w:r w:rsidRPr="005F3BE7">
        <w:rPr>
          <w:color w:val="000000"/>
          <w:szCs w:val="24"/>
        </w:rPr>
        <w:t xml:space="preserve">12.1.4. </w:t>
      </w:r>
      <w:r w:rsidRPr="005F3BE7">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6559837" w14:textId="77777777" w:rsidR="0031011F" w:rsidRPr="005F3BE7" w:rsidRDefault="0031011F" w:rsidP="0031011F">
      <w:pPr>
        <w:tabs>
          <w:tab w:val="left" w:pos="567"/>
        </w:tabs>
        <w:spacing w:line="259" w:lineRule="auto"/>
        <w:jc w:val="both"/>
        <w:textAlignment w:val="baseline"/>
        <w:rPr>
          <w:szCs w:val="24"/>
        </w:rPr>
      </w:pPr>
      <w:r w:rsidRPr="005F3BE7">
        <w:rPr>
          <w:color w:val="000000"/>
          <w:szCs w:val="24"/>
        </w:rPr>
        <w:t xml:space="preserve">12.1.5. </w:t>
      </w:r>
      <w:r w:rsidRPr="005F3BE7">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CBD36FA" w14:textId="77777777" w:rsidR="0031011F" w:rsidRPr="005F3BE7" w:rsidRDefault="0031011F" w:rsidP="0031011F">
      <w:pPr>
        <w:tabs>
          <w:tab w:val="left" w:pos="567"/>
        </w:tabs>
        <w:spacing w:line="259" w:lineRule="auto"/>
        <w:jc w:val="both"/>
        <w:textAlignment w:val="baseline"/>
        <w:rPr>
          <w:szCs w:val="24"/>
        </w:rPr>
      </w:pPr>
      <w:r w:rsidRPr="005F3BE7">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1F317D5" w14:textId="77777777" w:rsidR="0031011F" w:rsidRPr="005F3BE7" w:rsidRDefault="0031011F" w:rsidP="0031011F">
      <w:pPr>
        <w:tabs>
          <w:tab w:val="left" w:pos="567"/>
        </w:tabs>
        <w:spacing w:line="259" w:lineRule="auto"/>
        <w:jc w:val="both"/>
        <w:textAlignment w:val="baseline"/>
        <w:rPr>
          <w:szCs w:val="24"/>
        </w:rPr>
      </w:pPr>
      <w:r w:rsidRPr="005F3BE7">
        <w:rPr>
          <w:szCs w:val="24"/>
        </w:rPr>
        <w:t>12.1.7. Avanso užtikrinimo suma turi būti nurodoma ir išmokama eurais. </w:t>
      </w:r>
    </w:p>
    <w:p w14:paraId="55E6241D" w14:textId="77777777" w:rsidR="0031011F" w:rsidRPr="005F3BE7" w:rsidRDefault="0031011F" w:rsidP="0031011F">
      <w:pPr>
        <w:tabs>
          <w:tab w:val="left" w:pos="567"/>
        </w:tabs>
        <w:spacing w:line="259" w:lineRule="auto"/>
        <w:jc w:val="both"/>
        <w:textAlignment w:val="baseline"/>
        <w:rPr>
          <w:szCs w:val="24"/>
        </w:rPr>
      </w:pPr>
      <w:r w:rsidRPr="005F3BE7">
        <w:rPr>
          <w:szCs w:val="24"/>
        </w:rPr>
        <w:t>12.1.8. Avanso užtikrinimas turi būti surašytas lietuvių arba kita kalba (esant Pirkėjo prašymui, turi būti pateiktas vertimas į lietuvių kalbą). </w:t>
      </w:r>
    </w:p>
    <w:p w14:paraId="79044F4A" w14:textId="77777777" w:rsidR="0031011F" w:rsidRPr="005F3BE7" w:rsidRDefault="0031011F" w:rsidP="0031011F">
      <w:pPr>
        <w:tabs>
          <w:tab w:val="left" w:pos="567"/>
        </w:tabs>
        <w:spacing w:line="259" w:lineRule="auto"/>
        <w:jc w:val="both"/>
        <w:textAlignment w:val="baseline"/>
        <w:rPr>
          <w:szCs w:val="24"/>
        </w:rPr>
      </w:pPr>
      <w:r w:rsidRPr="005F3BE7">
        <w:rPr>
          <w:szCs w:val="24"/>
        </w:rPr>
        <w:t>12.1.9. Avanso užtikrinimas, neatitinkantis šiame Sutarties poskyryje nustatytų reikalavimų, nebus priimamas. </w:t>
      </w:r>
    </w:p>
    <w:p w14:paraId="3562B328" w14:textId="77777777" w:rsidR="0031011F" w:rsidRPr="005F3BE7" w:rsidRDefault="0031011F" w:rsidP="0031011F">
      <w:pPr>
        <w:tabs>
          <w:tab w:val="left" w:pos="567"/>
        </w:tabs>
        <w:spacing w:line="259" w:lineRule="auto"/>
        <w:jc w:val="both"/>
        <w:textAlignment w:val="baseline"/>
        <w:rPr>
          <w:szCs w:val="24"/>
        </w:rPr>
      </w:pPr>
      <w:r w:rsidRPr="005F3BE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7FE751" w14:textId="77777777" w:rsidR="0031011F" w:rsidRPr="005F3BE7" w:rsidRDefault="0031011F" w:rsidP="0031011F">
      <w:pPr>
        <w:tabs>
          <w:tab w:val="left" w:pos="567"/>
        </w:tabs>
        <w:spacing w:line="259" w:lineRule="auto"/>
        <w:jc w:val="both"/>
        <w:textAlignment w:val="baseline"/>
        <w:rPr>
          <w:szCs w:val="24"/>
        </w:rPr>
      </w:pPr>
      <w:r w:rsidRPr="005F3BE7">
        <w:rPr>
          <w:szCs w:val="24"/>
        </w:rPr>
        <w:t>12.1.11. Pirkėjas sumoka Tiekėjui avansą per Specialiosiose sąlygose numatytą terminą nuo išankstinio mokėjimo sąskaitos ir Avanso užtikrinimo (jei taikoma) gavimo dienos. Sumokėto avanso suma išskaitoma iš mokėtinos sumos. </w:t>
      </w:r>
    </w:p>
    <w:p w14:paraId="13D9C37A" w14:textId="77777777" w:rsidR="0031011F" w:rsidRPr="005F3BE7" w:rsidRDefault="0031011F" w:rsidP="0031011F">
      <w:pPr>
        <w:tabs>
          <w:tab w:val="left" w:pos="567"/>
        </w:tabs>
        <w:spacing w:line="259" w:lineRule="auto"/>
        <w:jc w:val="both"/>
        <w:textAlignment w:val="baseline"/>
        <w:rPr>
          <w:szCs w:val="24"/>
        </w:rPr>
      </w:pPr>
      <w:r w:rsidRPr="005F3BE7">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2CE9E0" w14:textId="77777777" w:rsidR="0031011F" w:rsidRPr="005F3BE7" w:rsidRDefault="0031011F" w:rsidP="0031011F">
      <w:pPr>
        <w:tabs>
          <w:tab w:val="left" w:pos="567"/>
        </w:tabs>
        <w:spacing w:line="259" w:lineRule="auto"/>
        <w:jc w:val="both"/>
        <w:textAlignment w:val="baseline"/>
        <w:rPr>
          <w:szCs w:val="24"/>
        </w:rPr>
      </w:pPr>
    </w:p>
    <w:p w14:paraId="6A1505F2"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bCs/>
          <w:szCs w:val="24"/>
        </w:rPr>
        <w:t>12.2.</w:t>
      </w:r>
      <w:r w:rsidRPr="005F3BE7">
        <w:rPr>
          <w:rFonts w:eastAsia="Arial"/>
          <w:b/>
          <w:bCs/>
          <w:szCs w:val="24"/>
        </w:rPr>
        <w:tab/>
      </w:r>
      <w:r w:rsidRPr="005F3BE7">
        <w:rPr>
          <w:rFonts w:eastAsia="Arial"/>
          <w:b/>
          <w:szCs w:val="24"/>
        </w:rPr>
        <w:t>Mokėjimų tvarka</w:t>
      </w:r>
    </w:p>
    <w:p w14:paraId="4392115F"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B13809"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12.2.1.</w:t>
      </w:r>
      <w:r w:rsidRPr="005F3BE7">
        <w:rPr>
          <w:rFonts w:eastAsia="Arial"/>
          <w:szCs w:val="24"/>
        </w:rPr>
        <w:tab/>
      </w:r>
      <w:r w:rsidRPr="005F3BE7">
        <w:rPr>
          <w:szCs w:val="24"/>
        </w:rPr>
        <w:t>Tiekėjas išrašo Sąskaitą tik Šalims pasirašius Prekių perdavimo–priėmimo aktą, jeigu kitaip nenumatyta Specialiosiose sąlygose</w:t>
      </w:r>
      <w:r w:rsidRPr="005F3BE7">
        <w:rPr>
          <w:rFonts w:eastAsia="Arial"/>
          <w:szCs w:val="24"/>
        </w:rPr>
        <w:t>:</w:t>
      </w:r>
    </w:p>
    <w:p w14:paraId="0ABF98E6"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12.2.1.1.</w:t>
      </w:r>
      <w:r w:rsidRPr="005F3BE7">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F3BE7">
        <w:rPr>
          <w:rFonts w:eastAsia="Arial"/>
          <w:color w:val="0563C1"/>
          <w:szCs w:val="24"/>
          <w:u w:val="single"/>
        </w:rPr>
        <w:t>2014/55/ES</w:t>
      </w:r>
      <w:r w:rsidRPr="005F3BE7">
        <w:rPr>
          <w:rFonts w:eastAsia="Arial"/>
          <w:szCs w:val="24"/>
        </w:rPr>
        <w:t xml:space="preserve"> (toliau – </w:t>
      </w:r>
      <w:r w:rsidRPr="005F3BE7">
        <w:rPr>
          <w:rFonts w:eastAsia="Arial"/>
          <w:b/>
          <w:bCs/>
          <w:szCs w:val="24"/>
        </w:rPr>
        <w:t xml:space="preserve">Europos elektroninių sąskaitų </w:t>
      </w:r>
      <w:proofErr w:type="spellStart"/>
      <w:r w:rsidRPr="005F3BE7">
        <w:rPr>
          <w:rFonts w:eastAsia="Arial"/>
          <w:b/>
          <w:bCs/>
          <w:szCs w:val="24"/>
        </w:rPr>
        <w:t>faktūrųstandartas</w:t>
      </w:r>
      <w:proofErr w:type="spellEnd"/>
      <w:r w:rsidRPr="005F3BE7">
        <w:rPr>
          <w:rFonts w:eastAsia="Arial"/>
          <w:szCs w:val="24"/>
        </w:rPr>
        <w:t>), Tiekėjas gali pateikti per informacinę sistemą „E. sąskaita“ (</w:t>
      </w:r>
      <w:r w:rsidRPr="005F3BE7">
        <w:rPr>
          <w:rFonts w:eastAsia="Arial"/>
          <w:color w:val="0000FF"/>
          <w:szCs w:val="24"/>
          <w:u w:val="single"/>
        </w:rPr>
        <w:t>www.esaskaita.eu</w:t>
      </w:r>
      <w:r w:rsidRPr="005F3BE7">
        <w:rPr>
          <w:rFonts w:eastAsia="Arial"/>
          <w:szCs w:val="24"/>
        </w:rPr>
        <w:t>) arba per kitą savo pasirinktą informacinę sistemą;</w:t>
      </w:r>
    </w:p>
    <w:p w14:paraId="73596B0C"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12.2.1.2.</w:t>
      </w:r>
      <w:r w:rsidRPr="005F3BE7">
        <w:rPr>
          <w:rFonts w:eastAsia="Arial"/>
          <w:szCs w:val="24"/>
        </w:rPr>
        <w:tab/>
        <w:t>Europos elektroninių sąskaitų faktūrų standarto neatitinkančią elektroninę sąskaitą faktūrą Tiekėjas privalo pateikti, naudodamasis informacinės sistemos „E. sąskaita“ priemonėmis (</w:t>
      </w:r>
      <w:r w:rsidRPr="005F3BE7">
        <w:rPr>
          <w:rFonts w:eastAsia="Arial"/>
          <w:color w:val="0000FF"/>
          <w:szCs w:val="24"/>
          <w:u w:val="single"/>
        </w:rPr>
        <w:t>www.esaskaita.eu</w:t>
      </w:r>
      <w:r w:rsidRPr="005F3BE7">
        <w:rPr>
          <w:rFonts w:eastAsia="Arial"/>
          <w:szCs w:val="24"/>
        </w:rPr>
        <w:t>).</w:t>
      </w:r>
    </w:p>
    <w:p w14:paraId="486C8DBD"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12.2.2.</w:t>
      </w:r>
      <w:r w:rsidRPr="005F3BE7">
        <w:rPr>
          <w:rFonts w:eastAsia="Arial"/>
          <w:szCs w:val="24"/>
        </w:rPr>
        <w:tab/>
        <w:t xml:space="preserve"> Pirkėjas elektronines sąskaitas faktūras priima ir apdoroja naudodamasis informacinės sistemos „E. sąskaita“ priemonėmis, išskyrus VPĮ nustatytus išimtinius atvejus.</w:t>
      </w:r>
    </w:p>
    <w:p w14:paraId="07867889" w14:textId="77777777" w:rsidR="0031011F" w:rsidRPr="005F3BE7" w:rsidRDefault="0031011F" w:rsidP="0031011F">
      <w:pPr>
        <w:tabs>
          <w:tab w:val="left" w:pos="567"/>
          <w:tab w:val="left" w:pos="851"/>
          <w:tab w:val="left" w:pos="992"/>
          <w:tab w:val="left" w:pos="1134"/>
        </w:tabs>
        <w:spacing w:line="259" w:lineRule="auto"/>
        <w:jc w:val="both"/>
        <w:rPr>
          <w:szCs w:val="24"/>
        </w:rPr>
      </w:pPr>
      <w:r w:rsidRPr="005F3BE7">
        <w:rPr>
          <w:szCs w:val="24"/>
        </w:rPr>
        <w:t>12.2.3.</w:t>
      </w:r>
      <w:r w:rsidRPr="005F3BE7">
        <w:rPr>
          <w:szCs w:val="24"/>
        </w:rPr>
        <w:tab/>
        <w:t>Išankstinio mokėjimo sąskaitas (jeigu Specialiosiose sąlygose yra numatytas avanso mokėjimas) Tiekėjas privalo pateikti šiame Sutarties poskyryje nustatyta tvarka.</w:t>
      </w:r>
    </w:p>
    <w:p w14:paraId="4CCAD053"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12.2.4.</w:t>
      </w:r>
      <w:r w:rsidRPr="005F3BE7">
        <w:rPr>
          <w:rFonts w:eastAsia="Arial"/>
          <w:szCs w:val="24"/>
        </w:rPr>
        <w:tab/>
        <w:t>Pirkėjas atlieka mokėjimus už Prekes Specialiosiose sąlygose nustatytais terminais.</w:t>
      </w:r>
    </w:p>
    <w:p w14:paraId="1BA6CE9B"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12.2.5.</w:t>
      </w:r>
      <w:r w:rsidRPr="005F3BE7">
        <w:rPr>
          <w:rFonts w:eastAsia="Arial"/>
          <w:szCs w:val="24"/>
        </w:rPr>
        <w:tab/>
        <w:t>Už mokėjimų pagal Sutartį vėlavimus, Pirkėjui taikomos netesybos Specialiosiose sąlygose nustatyta tvarka.</w:t>
      </w:r>
    </w:p>
    <w:p w14:paraId="6950CA9A"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12.2.6.</w:t>
      </w:r>
      <w:r w:rsidRPr="005F3BE7">
        <w:rPr>
          <w:rFonts w:eastAsia="Arial"/>
          <w:szCs w:val="24"/>
        </w:rPr>
        <w:tab/>
        <w:t>Jei Prekės pristatomos dalimis, aukščiau nurodyta atsiskaitymo tvarka galioja kiekvienai tokiai daliai, jei Specialiosiose sąlygose nenustatyta kitaip.</w:t>
      </w:r>
    </w:p>
    <w:p w14:paraId="5B795BEC" w14:textId="77777777" w:rsidR="0031011F" w:rsidRPr="005F3BE7" w:rsidRDefault="0031011F" w:rsidP="003101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12.2.7.</w:t>
      </w:r>
      <w:r w:rsidRPr="005F3BE7">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C84EBD"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8198FA"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bCs/>
          <w:szCs w:val="24"/>
        </w:rPr>
        <w:lastRenderedPageBreak/>
        <w:t>12.3.</w:t>
      </w:r>
      <w:r w:rsidRPr="005F3BE7">
        <w:rPr>
          <w:rFonts w:eastAsia="Arial"/>
          <w:b/>
          <w:bCs/>
          <w:szCs w:val="24"/>
        </w:rPr>
        <w:tab/>
      </w:r>
      <w:r w:rsidRPr="005F3BE7">
        <w:rPr>
          <w:rFonts w:eastAsia="Arial"/>
          <w:b/>
          <w:szCs w:val="24"/>
        </w:rPr>
        <w:t>Kiti atsiskaitymo klausimai</w:t>
      </w:r>
    </w:p>
    <w:p w14:paraId="2AD69360"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E09ABA"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12.3.1.</w:t>
      </w:r>
      <w:r w:rsidRPr="005F3BE7">
        <w:rPr>
          <w:rFonts w:eastAsia="Arial"/>
          <w:szCs w:val="24"/>
        </w:rPr>
        <w:tab/>
        <w:t>Pirkėjas privalo pervesti mokėjimus Tiekėjui į Tiekėjo banko sąskaitą, nurodytą Specialiosiose sąlygose.</w:t>
      </w:r>
    </w:p>
    <w:p w14:paraId="379C84AC"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12.3.2.</w:t>
      </w:r>
      <w:r w:rsidRPr="005F3BE7">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9A8FAE"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12.3.3.</w:t>
      </w:r>
      <w:r w:rsidRPr="005F3BE7">
        <w:rPr>
          <w:rFonts w:eastAsia="Arial"/>
          <w:szCs w:val="24"/>
        </w:rPr>
        <w:tab/>
        <w:t>Visi mokėjimai pagal Sutartį atliekami eurais.</w:t>
      </w:r>
    </w:p>
    <w:p w14:paraId="6686CDD7"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12.3.4.</w:t>
      </w:r>
      <w:r w:rsidRPr="005F3BE7">
        <w:rPr>
          <w:rFonts w:eastAsia="Arial"/>
          <w:szCs w:val="24"/>
        </w:rPr>
        <w:tab/>
        <w:t>Už pavėluotus mokėjimus pagal Sutartį mokančioji Šalis privalo sumokėti kitai Šaliai Specialiosiose sąlygose nurodyto dydžio netesybas.</w:t>
      </w:r>
    </w:p>
    <w:p w14:paraId="5C93A3D2"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008CA7"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F3BE7">
        <w:rPr>
          <w:rFonts w:eastAsia="Arial"/>
          <w:b/>
          <w:bCs/>
          <w:caps/>
          <w:szCs w:val="24"/>
        </w:rPr>
        <w:t>13.</w:t>
      </w:r>
      <w:r w:rsidRPr="005F3BE7">
        <w:rPr>
          <w:rFonts w:eastAsia="Arial"/>
          <w:b/>
          <w:bCs/>
          <w:caps/>
          <w:szCs w:val="24"/>
        </w:rPr>
        <w:tab/>
      </w:r>
      <w:r w:rsidRPr="005F3BE7">
        <w:rPr>
          <w:rFonts w:eastAsia="Arial"/>
          <w:b/>
          <w:caps/>
          <w:szCs w:val="24"/>
        </w:rPr>
        <w:t>Konfidenciali informacija</w:t>
      </w:r>
    </w:p>
    <w:p w14:paraId="5B20A295"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0A05A6"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13.1.</w:t>
      </w:r>
      <w:r w:rsidRPr="005F3BE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876AC7"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13.2.</w:t>
      </w:r>
      <w:r w:rsidRPr="005F3BE7">
        <w:rPr>
          <w:rFonts w:eastAsia="Arial"/>
          <w:szCs w:val="24"/>
        </w:rPr>
        <w:tab/>
        <w:t>Šalis turi teisę atskleisti kitos Šalies konfidencialią informaciją šiais atvejais:</w:t>
      </w:r>
    </w:p>
    <w:p w14:paraId="331813FC"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13.2.1.</w:t>
      </w:r>
      <w:r w:rsidRPr="005F3BE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C36D29"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13.2.2.</w:t>
      </w:r>
      <w:r w:rsidRPr="005F3BE7">
        <w:rPr>
          <w:rFonts w:eastAsia="Arial"/>
          <w:szCs w:val="24"/>
        </w:rPr>
        <w:tab/>
        <w:t xml:space="preserve">konfidencialią informaciją yra būtina atskleisti pagal </w:t>
      </w:r>
      <w:r w:rsidRPr="005F3BE7">
        <w:rPr>
          <w:szCs w:val="24"/>
        </w:rPr>
        <w:t>įstatymų bei kitų teisės aktų</w:t>
      </w:r>
      <w:r w:rsidRPr="005F3BE7">
        <w:rPr>
          <w:rFonts w:eastAsia="Arial"/>
          <w:szCs w:val="24"/>
        </w:rPr>
        <w:t xml:space="preserve"> reikalavimus, įskaitant atvejus, kai to reikalauja viešojo administravimo subjektai, taip, kai jie apibrėžti Lietuvos Respublikos viešojo administravimo įstatyme. </w:t>
      </w:r>
    </w:p>
    <w:p w14:paraId="0D3F83BB"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13.3.</w:t>
      </w:r>
      <w:r w:rsidRPr="005F3BE7">
        <w:rPr>
          <w:rFonts w:eastAsia="Arial"/>
          <w:szCs w:val="24"/>
        </w:rPr>
        <w:tab/>
        <w:t xml:space="preserve">Prieš atskleisdama konfidencialią informaciją, Šalis privalo informuoti kitą Šalį (tiek, kiek tai nedraudžiama pagal </w:t>
      </w:r>
      <w:r w:rsidRPr="005F3BE7">
        <w:rPr>
          <w:szCs w:val="24"/>
        </w:rPr>
        <w:t>įstatymus bei kitus teisės aktus</w:t>
      </w:r>
      <w:r w:rsidRPr="005F3BE7">
        <w:rPr>
          <w:rFonts w:eastAsia="Arial"/>
          <w:szCs w:val="24"/>
        </w:rPr>
        <w:t>) apie būtinybę arba gautą viešojo administravimo subjekto reikalavimą atskleisti konfidencialią informaciją ir imtis protingų priemonių, siekdama užtikrinti atskleistos informacijos konfidencialumą.</w:t>
      </w:r>
    </w:p>
    <w:p w14:paraId="58AD5B7F"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13.4.</w:t>
      </w:r>
      <w:r w:rsidRPr="005F3BE7">
        <w:rPr>
          <w:rFonts w:eastAsia="Arial"/>
          <w:szCs w:val="24"/>
        </w:rPr>
        <w:tab/>
        <w:t>Šalis atsako:</w:t>
      </w:r>
    </w:p>
    <w:p w14:paraId="0D9C0AAE"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13.4.1.</w:t>
      </w:r>
      <w:r w:rsidRPr="005F3BE7">
        <w:rPr>
          <w:rFonts w:eastAsia="Arial"/>
          <w:szCs w:val="24"/>
        </w:rPr>
        <w:tab/>
        <w:t>už bet kokį neteisėtą, įskaitant atsitiktinį, kitos Šalies konfidencialios informacijos ar bet kurios jos dalies atskleidimą ar perdavimą arba konfidencialios informacijos neteisėtą naudojimą;</w:t>
      </w:r>
    </w:p>
    <w:p w14:paraId="36526C22"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13.4.2.</w:t>
      </w:r>
      <w:r w:rsidRPr="005F3BE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0B33AA"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13.5.</w:t>
      </w:r>
      <w:r w:rsidRPr="005F3BE7">
        <w:rPr>
          <w:rFonts w:eastAsia="Arial"/>
          <w:szCs w:val="24"/>
        </w:rPr>
        <w:tab/>
        <w:t xml:space="preserve">Šalis nepagrįstai atskleidusi kitos Šalies konfidencialią informaciją privalo sumokėti kitai Šaliai Specialiosiose sąlygose nurodyto dydžio baudą. </w:t>
      </w:r>
    </w:p>
    <w:p w14:paraId="2FC9B608"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59305D"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F3BE7">
        <w:rPr>
          <w:rFonts w:eastAsia="Arial"/>
          <w:b/>
          <w:bCs/>
          <w:caps/>
          <w:szCs w:val="24"/>
        </w:rPr>
        <w:t>14.</w:t>
      </w:r>
      <w:r w:rsidRPr="005F3BE7">
        <w:rPr>
          <w:rFonts w:eastAsia="Arial"/>
          <w:b/>
          <w:bCs/>
          <w:caps/>
          <w:szCs w:val="24"/>
        </w:rPr>
        <w:tab/>
      </w:r>
      <w:r w:rsidRPr="005F3BE7">
        <w:rPr>
          <w:rFonts w:eastAsia="Arial"/>
          <w:b/>
          <w:caps/>
          <w:szCs w:val="24"/>
        </w:rPr>
        <w:t>Asmens duomenų apsauga</w:t>
      </w:r>
    </w:p>
    <w:p w14:paraId="40A1495C"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68825A4"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14.1.</w:t>
      </w:r>
      <w:r w:rsidRPr="005F3BE7">
        <w:rPr>
          <w:rFonts w:eastAsia="Arial"/>
          <w:szCs w:val="24"/>
        </w:rPr>
        <w:tab/>
      </w:r>
      <w:r w:rsidRPr="005F3BE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F3BE7">
        <w:rPr>
          <w:rFonts w:eastAsia="Arial"/>
          <w:color w:val="0563C1"/>
          <w:szCs w:val="24"/>
          <w:u w:val="single"/>
          <w:lang w:eastAsia="lt-LT"/>
        </w:rPr>
        <w:t>(ES) 2016/679</w:t>
      </w:r>
      <w:r w:rsidRPr="005F3BE7">
        <w:rPr>
          <w:rFonts w:eastAsia="Arial"/>
          <w:szCs w:val="24"/>
          <w:lang w:eastAsia="lt-LT"/>
        </w:rPr>
        <w:t xml:space="preserve"> dėl fizinių asmenų apsaugos tvarkant asmens duomenis ir dėl laisvo tokių duomenų judėjimo ir kuriuo panaikinama Direktyva </w:t>
      </w:r>
      <w:r w:rsidRPr="005F3BE7">
        <w:rPr>
          <w:rFonts w:eastAsia="Arial"/>
          <w:color w:val="0563C1"/>
          <w:szCs w:val="24"/>
          <w:u w:val="single"/>
          <w:lang w:eastAsia="lt-LT"/>
        </w:rPr>
        <w:t>95/46/EB</w:t>
      </w:r>
      <w:r w:rsidRPr="005F3BE7">
        <w:rPr>
          <w:rFonts w:eastAsia="Arial"/>
          <w:szCs w:val="24"/>
          <w:lang w:eastAsia="lt-LT"/>
        </w:rPr>
        <w:t xml:space="preserve"> (Bendrasis duomenų apsaugos reglamentas) ir kitų teisės aktų, reglamentuojančių asmens duomenų tvarkymą, nuostatomis.</w:t>
      </w:r>
    </w:p>
    <w:p w14:paraId="3018C88A" w14:textId="77777777" w:rsidR="0031011F" w:rsidRPr="005F3BE7" w:rsidRDefault="0031011F" w:rsidP="0031011F">
      <w:pPr>
        <w:tabs>
          <w:tab w:val="left" w:pos="567"/>
          <w:tab w:val="left" w:pos="851"/>
          <w:tab w:val="left" w:pos="992"/>
          <w:tab w:val="left" w:pos="1134"/>
        </w:tabs>
        <w:spacing w:line="259" w:lineRule="auto"/>
        <w:jc w:val="both"/>
        <w:rPr>
          <w:szCs w:val="24"/>
        </w:rPr>
      </w:pPr>
      <w:r w:rsidRPr="005F3BE7">
        <w:rPr>
          <w:szCs w:val="24"/>
        </w:rPr>
        <w:t>14.2.</w:t>
      </w:r>
      <w:r w:rsidRPr="005F3BE7">
        <w:rPr>
          <w:szCs w:val="24"/>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5F3BE7">
        <w:rPr>
          <w:szCs w:val="24"/>
        </w:rPr>
        <w:lastRenderedPageBreak/>
        <w:t>duomenų tvarkymo pobūdį ir tikslą, asmens duomenų rūšis ir duomenų subjektų kategorijas bei duomenų valdytojo prievoles ir teises.</w:t>
      </w:r>
    </w:p>
    <w:p w14:paraId="41D2264E" w14:textId="77777777" w:rsidR="0031011F" w:rsidRPr="005F3BE7" w:rsidRDefault="0031011F" w:rsidP="0031011F">
      <w:pPr>
        <w:tabs>
          <w:tab w:val="left" w:pos="567"/>
          <w:tab w:val="left" w:pos="851"/>
          <w:tab w:val="left" w:pos="992"/>
          <w:tab w:val="left" w:pos="1134"/>
        </w:tabs>
        <w:spacing w:line="259" w:lineRule="auto"/>
        <w:ind w:left="360" w:firstLine="53"/>
        <w:jc w:val="both"/>
        <w:rPr>
          <w:rFonts w:eastAsia="Arial"/>
          <w:szCs w:val="24"/>
        </w:rPr>
      </w:pPr>
    </w:p>
    <w:p w14:paraId="361465D0"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F3BE7">
        <w:rPr>
          <w:rFonts w:eastAsia="Arial"/>
          <w:b/>
          <w:bCs/>
          <w:caps/>
          <w:color w:val="000000"/>
          <w:szCs w:val="24"/>
        </w:rPr>
        <w:t>15.</w:t>
      </w:r>
      <w:r w:rsidRPr="005F3BE7">
        <w:rPr>
          <w:rFonts w:eastAsia="Arial"/>
          <w:b/>
          <w:bCs/>
          <w:caps/>
          <w:color w:val="000000"/>
          <w:szCs w:val="24"/>
        </w:rPr>
        <w:tab/>
      </w:r>
      <w:r w:rsidRPr="005F3BE7">
        <w:rPr>
          <w:rFonts w:eastAsia="Arial"/>
          <w:b/>
          <w:caps/>
          <w:szCs w:val="24"/>
        </w:rPr>
        <w:t>INTELEKTINĖ NUOSAVYBĖ</w:t>
      </w:r>
    </w:p>
    <w:p w14:paraId="4792B07B"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189494E" w14:textId="77777777" w:rsidR="0031011F" w:rsidRPr="005F3BE7" w:rsidRDefault="0031011F" w:rsidP="0031011F">
      <w:pPr>
        <w:tabs>
          <w:tab w:val="left" w:pos="567"/>
        </w:tabs>
        <w:spacing w:line="259" w:lineRule="auto"/>
        <w:jc w:val="both"/>
        <w:textAlignment w:val="baseline"/>
        <w:rPr>
          <w:szCs w:val="24"/>
        </w:rPr>
      </w:pPr>
      <w:r w:rsidRPr="005F3BE7">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CE2161" w14:textId="77777777" w:rsidR="0031011F" w:rsidRPr="005F3BE7" w:rsidRDefault="0031011F" w:rsidP="0031011F">
      <w:pPr>
        <w:tabs>
          <w:tab w:val="left" w:pos="567"/>
        </w:tabs>
        <w:spacing w:line="259" w:lineRule="auto"/>
        <w:jc w:val="both"/>
        <w:textAlignment w:val="baseline"/>
        <w:rPr>
          <w:szCs w:val="24"/>
        </w:rPr>
      </w:pPr>
      <w:r w:rsidRPr="005F3BE7">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F3BE7">
        <w:rPr>
          <w:szCs w:val="24"/>
        </w:rPr>
        <w:t>suigeneris</w:t>
      </w:r>
      <w:proofErr w:type="spellEnd"/>
      <w:r w:rsidRPr="005F3BE7">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0E38399" w14:textId="77777777" w:rsidR="0031011F" w:rsidRPr="005F3BE7" w:rsidRDefault="0031011F" w:rsidP="0031011F">
      <w:pPr>
        <w:tabs>
          <w:tab w:val="left" w:pos="567"/>
        </w:tabs>
        <w:spacing w:line="259" w:lineRule="auto"/>
        <w:jc w:val="both"/>
        <w:textAlignment w:val="baseline"/>
        <w:rPr>
          <w:szCs w:val="24"/>
        </w:rPr>
      </w:pPr>
      <w:r w:rsidRPr="005F3BE7">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3C33B7" w14:textId="77777777" w:rsidR="0031011F" w:rsidRPr="005F3BE7" w:rsidRDefault="0031011F" w:rsidP="0031011F">
      <w:pPr>
        <w:tabs>
          <w:tab w:val="left" w:pos="567"/>
        </w:tabs>
        <w:spacing w:line="259" w:lineRule="auto"/>
        <w:jc w:val="both"/>
        <w:textAlignment w:val="baseline"/>
        <w:rPr>
          <w:szCs w:val="24"/>
        </w:rPr>
      </w:pPr>
    </w:p>
    <w:p w14:paraId="2798B0A0"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F3BE7">
        <w:rPr>
          <w:rFonts w:eastAsia="Arial"/>
          <w:b/>
          <w:bCs/>
          <w:caps/>
          <w:szCs w:val="24"/>
        </w:rPr>
        <w:t>16.</w:t>
      </w:r>
      <w:r w:rsidRPr="005F3BE7">
        <w:rPr>
          <w:rFonts w:eastAsia="Arial"/>
          <w:b/>
          <w:bCs/>
          <w:caps/>
          <w:szCs w:val="24"/>
        </w:rPr>
        <w:tab/>
      </w:r>
      <w:r w:rsidRPr="005F3BE7">
        <w:rPr>
          <w:rFonts w:eastAsia="Arial"/>
          <w:b/>
          <w:caps/>
          <w:szCs w:val="24"/>
        </w:rPr>
        <w:t>Pareiškimai ir garantijos</w:t>
      </w:r>
    </w:p>
    <w:p w14:paraId="27BCB17F"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F21C49"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16.1. Kiekviena iš Šalių pareiškia ir garantuoja kitai Šaliai, kad:</w:t>
      </w:r>
    </w:p>
    <w:p w14:paraId="3F33CEC2"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16.1.1. yra teisėtai priimti ir galioja visi būtini sprendimai, gauti leidimai bei sutikimai, taip pat teisėtai atlikti ir galioja kiti teisiniai veiksmai, reikalingi Sutarties sudarymui, galiojimui ir vykdymui;</w:t>
      </w:r>
    </w:p>
    <w:p w14:paraId="418FCD71"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 xml:space="preserve">16.1.2. sudarydama Sutartį, Šalis neviršija savo kompetencijos ir nepažeidžia jai taikomų </w:t>
      </w:r>
      <w:r w:rsidRPr="005F3BE7">
        <w:rPr>
          <w:szCs w:val="24"/>
        </w:rPr>
        <w:t>įstatymų bei kitų teisės aktų</w:t>
      </w:r>
      <w:r w:rsidRPr="005F3BE7">
        <w:rPr>
          <w:rFonts w:eastAsia="Arial"/>
          <w:szCs w:val="24"/>
        </w:rPr>
        <w:t>, teismo ar arbitražo teismo sprendimų, administracinių aktų, sutarčių ar kitų prievolių pagal taikomą privatinę teisę, viešąją teisę, Europos Sąjungos teisę arba tarptautinę teisę;</w:t>
      </w:r>
    </w:p>
    <w:p w14:paraId="44C94BDB"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6FE84C"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2FA059"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27502C"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16.1.6. visi Šalies pareiškimai ir garantijos yra išsamūs ir nepalieka nutylėtų jokių aplinkybių, kurios darytų šiuos pareiškimus ar garantijas neteisingais.</w:t>
      </w:r>
    </w:p>
    <w:p w14:paraId="423B79A8"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 xml:space="preserve">16.2. Tiekėjas papildomai pareiškia ir garantuoja Pirkėjui, kad Tiekėjas, subtiekėjai, jungtinės veiklos partneriai ir specialistai turi galiojančius ir teisėtus visus </w:t>
      </w:r>
      <w:r w:rsidRPr="005F3BE7">
        <w:rPr>
          <w:szCs w:val="24"/>
        </w:rPr>
        <w:t>įstatymuose bei kituose teisės aktuose</w:t>
      </w:r>
      <w:r w:rsidRPr="005F3BE7">
        <w:rPr>
          <w:rFonts w:eastAsia="Arial"/>
          <w:szCs w:val="24"/>
        </w:rPr>
        <w:t xml:space="preserve"> numatytus leidimus, licencijas, atestatus, teisės pripažinimo dokumentus, reikalingus vykdant Sutartį.</w:t>
      </w:r>
    </w:p>
    <w:p w14:paraId="7EB6FB6B"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F3BE7">
        <w:rPr>
          <w:rFonts w:eastAsia="Arial"/>
          <w:color w:val="000000"/>
          <w:szCs w:val="24"/>
          <w:shd w:val="clear" w:color="auto" w:fill="FFFFFF"/>
        </w:rPr>
        <w:t xml:space="preserve">16.3. </w:t>
      </w:r>
      <w:r w:rsidRPr="005F3BE7">
        <w:rPr>
          <w:szCs w:val="24"/>
        </w:rPr>
        <w:t xml:space="preserve">Tiekėjas pareiškia, kad parduodamų Prekių disponavimo, valdymo ir naudojimosi teisės nėra </w:t>
      </w:r>
      <w:proofErr w:type="spellStart"/>
      <w:r w:rsidRPr="005F3BE7">
        <w:rPr>
          <w:szCs w:val="24"/>
        </w:rPr>
        <w:t>apribotos</w:t>
      </w:r>
      <w:r w:rsidRPr="005F3BE7">
        <w:rPr>
          <w:rFonts w:eastAsia="Arial"/>
          <w:color w:val="000000"/>
          <w:szCs w:val="24"/>
          <w:shd w:val="clear" w:color="auto" w:fill="FFFFFF"/>
        </w:rPr>
        <w:t>ir</w:t>
      </w:r>
      <w:proofErr w:type="spellEnd"/>
      <w:r w:rsidRPr="005F3BE7">
        <w:rPr>
          <w:rFonts w:eastAsia="Arial"/>
          <w:color w:val="000000"/>
          <w:szCs w:val="24"/>
          <w:shd w:val="clear" w:color="auto" w:fill="FFFFFF"/>
        </w:rPr>
        <w:t xml:space="preserve"> jokie </w:t>
      </w:r>
      <w:r w:rsidRPr="005F3BE7">
        <w:rPr>
          <w:rFonts w:eastAsia="Arial"/>
          <w:color w:val="000000"/>
          <w:szCs w:val="24"/>
          <w:shd w:val="clear" w:color="auto" w:fill="FFFFFF"/>
        </w:rPr>
        <w:lastRenderedPageBreak/>
        <w:t>tretieji asmenys neturi pretenzijų į Sutartimi perduodamas Prekes (įkeitimai, areštai ar pan.).</w:t>
      </w:r>
    </w:p>
    <w:p w14:paraId="4CD82C76"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C2E769F"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F3BE7">
        <w:rPr>
          <w:rFonts w:eastAsia="Arial"/>
          <w:b/>
          <w:bCs/>
          <w:caps/>
          <w:szCs w:val="24"/>
        </w:rPr>
        <w:t>17.</w:t>
      </w:r>
      <w:r w:rsidRPr="005F3BE7">
        <w:rPr>
          <w:rFonts w:eastAsia="Arial"/>
          <w:b/>
          <w:bCs/>
          <w:caps/>
          <w:szCs w:val="24"/>
        </w:rPr>
        <w:tab/>
      </w:r>
      <w:r w:rsidRPr="005F3BE7">
        <w:rPr>
          <w:rFonts w:eastAsia="Arial"/>
          <w:b/>
          <w:caps/>
          <w:szCs w:val="24"/>
        </w:rPr>
        <w:t>Bendrieji atsakomybės klausimai</w:t>
      </w:r>
    </w:p>
    <w:p w14:paraId="3D897DBD"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p>
    <w:p w14:paraId="5EA99C8A"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17.1. Netesybų už vėlavimą ar pareigų pagal Sutartį pažeidimą sumokėjimas neatleidžia Šalies nuo Sutartyje numatytų jos pareigų vykdymo.</w:t>
      </w:r>
    </w:p>
    <w:p w14:paraId="2BE75504" w14:textId="77777777" w:rsidR="0031011F" w:rsidRPr="005F3BE7" w:rsidRDefault="0031011F" w:rsidP="0031011F">
      <w:pPr>
        <w:widowControl w:val="0"/>
        <w:tabs>
          <w:tab w:val="left" w:pos="567"/>
          <w:tab w:val="left" w:pos="851"/>
          <w:tab w:val="left" w:pos="992"/>
          <w:tab w:val="left" w:pos="1134"/>
        </w:tabs>
        <w:spacing w:line="259" w:lineRule="auto"/>
        <w:jc w:val="both"/>
        <w:rPr>
          <w:szCs w:val="24"/>
        </w:rPr>
      </w:pPr>
      <w:r w:rsidRPr="005F3BE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F3BE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4B55018"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CE9A2A"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17.4. Šioje Sutartyje numatytos teisių gynybos priemonės neapriboja Šalių teisės pasinaudoti kitomis teisėtomis teisių gynybos priemonėmis.</w:t>
      </w:r>
    </w:p>
    <w:p w14:paraId="02FCF0E3"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B1EDB6"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F93045" w14:textId="77777777" w:rsidR="0031011F" w:rsidRPr="005F3BE7" w:rsidRDefault="0031011F" w:rsidP="0031011F">
      <w:pPr>
        <w:widowControl w:val="0"/>
        <w:tabs>
          <w:tab w:val="left" w:pos="567"/>
          <w:tab w:val="left" w:pos="851"/>
          <w:tab w:val="left" w:pos="992"/>
          <w:tab w:val="left" w:pos="1134"/>
        </w:tabs>
        <w:spacing w:line="259" w:lineRule="auto"/>
        <w:ind w:firstLine="53"/>
        <w:jc w:val="both"/>
        <w:rPr>
          <w:rFonts w:eastAsia="Arial"/>
          <w:szCs w:val="24"/>
        </w:rPr>
      </w:pPr>
    </w:p>
    <w:p w14:paraId="42BD86AE"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F3BE7">
        <w:rPr>
          <w:rFonts w:eastAsia="Arial"/>
          <w:b/>
          <w:bCs/>
          <w:caps/>
          <w:szCs w:val="24"/>
        </w:rPr>
        <w:t>18.</w:t>
      </w:r>
      <w:r w:rsidRPr="005F3BE7">
        <w:rPr>
          <w:rFonts w:eastAsia="Arial"/>
          <w:b/>
          <w:bCs/>
          <w:caps/>
          <w:szCs w:val="24"/>
        </w:rPr>
        <w:tab/>
      </w:r>
      <w:r w:rsidRPr="005F3BE7">
        <w:rPr>
          <w:rFonts w:eastAsia="Arial"/>
          <w:b/>
          <w:caps/>
          <w:szCs w:val="24"/>
        </w:rPr>
        <w:t>Nenugalima jėga (FORCE MAJEURE)</w:t>
      </w:r>
    </w:p>
    <w:p w14:paraId="7BE4A337"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56654D"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18.1.</w:t>
      </w:r>
      <w:r w:rsidRPr="005F3BE7">
        <w:rPr>
          <w:rFonts w:eastAsia="Arial"/>
          <w:b/>
          <w:bCs/>
          <w:szCs w:val="24"/>
        </w:rPr>
        <w:tab/>
      </w:r>
      <w:r w:rsidRPr="005F3BE7">
        <w:rPr>
          <w:rFonts w:eastAsia="Arial"/>
          <w:szCs w:val="24"/>
        </w:rPr>
        <w:t>Atsakomybė pagal Sutartį netaikoma, taip pat Šalys gali būti visiškai ar iš dalies atleistos nuo civilinės atsakomybės šiais pagrindais:</w:t>
      </w:r>
    </w:p>
    <w:p w14:paraId="4678F93D"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Cambria"/>
          <w:szCs w:val="24"/>
        </w:rPr>
      </w:pPr>
      <w:r w:rsidRPr="005F3BE7">
        <w:rPr>
          <w:rFonts w:eastAsia="Cambria"/>
          <w:szCs w:val="24"/>
        </w:rPr>
        <w:t>18.1.1.</w:t>
      </w:r>
      <w:r w:rsidRPr="005F3BE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FE70D4"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Cambria"/>
          <w:szCs w:val="24"/>
        </w:rPr>
      </w:pPr>
      <w:r w:rsidRPr="005F3BE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3B3C6D"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18.2.</w:t>
      </w:r>
      <w:r w:rsidRPr="005F3BE7">
        <w:rPr>
          <w:rFonts w:eastAsia="Arial"/>
          <w:b/>
          <w:bCs/>
          <w:szCs w:val="24"/>
        </w:rPr>
        <w:tab/>
      </w:r>
      <w:r w:rsidRPr="005F3BE7">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89D90B" w14:textId="77777777" w:rsidR="0031011F" w:rsidRPr="005F3BE7" w:rsidRDefault="0031011F" w:rsidP="0031011F">
      <w:pPr>
        <w:widowControl w:val="0"/>
        <w:tabs>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18.3.</w:t>
      </w:r>
      <w:r w:rsidRPr="005F3BE7">
        <w:rPr>
          <w:rFonts w:eastAsia="Arial"/>
          <w:b/>
          <w:bCs/>
          <w:szCs w:val="24"/>
        </w:rPr>
        <w:tab/>
      </w:r>
      <w:r w:rsidRPr="005F3BE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5864B8"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18.4.</w:t>
      </w:r>
      <w:r w:rsidRPr="005F3BE7">
        <w:rPr>
          <w:rFonts w:eastAsia="Arial"/>
          <w:szCs w:val="24"/>
        </w:rPr>
        <w:tab/>
        <w:t>Jeigu nenugalimos jėgos (</w:t>
      </w:r>
      <w:r w:rsidRPr="005F3BE7">
        <w:rPr>
          <w:rFonts w:eastAsia="Arial"/>
          <w:iCs/>
          <w:szCs w:val="24"/>
        </w:rPr>
        <w:t>force majeure</w:t>
      </w:r>
      <w:r w:rsidRPr="005F3BE7">
        <w:rPr>
          <w:rFonts w:eastAsia="Arial"/>
          <w:szCs w:val="24"/>
        </w:rPr>
        <w:t xml:space="preserve">) aplinkybės tęsiasi ilgiau negu 1 (vieną) mėnesį nuo pranešimo apie jas gavimo dienos, bet kuri Šalis gali nutraukti Sutartį apie tai pranešusi kitai šaliai prieš 5 (penkias) darbo dienas. </w:t>
      </w:r>
      <w:r w:rsidRPr="005F3BE7">
        <w:rPr>
          <w:rFonts w:eastAsia="Arial"/>
          <w:szCs w:val="24"/>
        </w:rPr>
        <w:lastRenderedPageBreak/>
        <w:t xml:space="preserve">Nenugalima jėga nelaikoma tai, kad Šalis neturi reikiamų finansinių išteklių arba skolininko kontrahentai pažeidžia savo prievoles, arba skolininkas pažeidžia savo prievoles kontrahentams. </w:t>
      </w:r>
    </w:p>
    <w:p w14:paraId="691CCC12"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p>
    <w:p w14:paraId="10CDB797"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F3BE7">
        <w:rPr>
          <w:rFonts w:eastAsia="Arial"/>
          <w:b/>
          <w:bCs/>
          <w:caps/>
          <w:szCs w:val="24"/>
        </w:rPr>
        <w:t>19.</w:t>
      </w:r>
      <w:r w:rsidRPr="005F3BE7">
        <w:rPr>
          <w:rFonts w:eastAsia="Arial"/>
          <w:b/>
          <w:bCs/>
          <w:caps/>
          <w:szCs w:val="24"/>
        </w:rPr>
        <w:tab/>
      </w:r>
      <w:r w:rsidRPr="005F3BE7">
        <w:rPr>
          <w:rFonts w:eastAsia="Arial"/>
          <w:b/>
          <w:caps/>
          <w:szCs w:val="24"/>
        </w:rPr>
        <w:t>Sutarties nuostatų negaliojimas</w:t>
      </w:r>
    </w:p>
    <w:p w14:paraId="3F08E8A8"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D255D6"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19.1.</w:t>
      </w:r>
      <w:r w:rsidRPr="005F3BE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F3BE7">
        <w:rPr>
          <w:szCs w:val="24"/>
        </w:rPr>
        <w:t>įstatymų bei kitų teisės aktų</w:t>
      </w:r>
      <w:r w:rsidRPr="005F3BE7">
        <w:rPr>
          <w:rFonts w:eastAsia="Arial"/>
          <w:szCs w:val="24"/>
        </w:rPr>
        <w:t xml:space="preserve"> ir galima daryti prielaidą, kad Sutartis būtų buvusi teisėtai sudaryta ir neįtraukus nuostatos, kuri yra negaliojanti.</w:t>
      </w:r>
    </w:p>
    <w:p w14:paraId="4733E6A8"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19.2.</w:t>
      </w:r>
      <w:r w:rsidRPr="005F3BE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2494CC"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6D20CF"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F3BE7">
        <w:rPr>
          <w:rFonts w:eastAsia="Arial"/>
          <w:b/>
          <w:bCs/>
          <w:caps/>
          <w:szCs w:val="24"/>
        </w:rPr>
        <w:t>20.</w:t>
      </w:r>
      <w:r w:rsidRPr="005F3BE7">
        <w:rPr>
          <w:rFonts w:eastAsia="Arial"/>
          <w:b/>
          <w:bCs/>
          <w:caps/>
          <w:szCs w:val="24"/>
        </w:rPr>
        <w:tab/>
      </w:r>
      <w:r w:rsidRPr="005F3BE7">
        <w:rPr>
          <w:rFonts w:eastAsia="Arial"/>
          <w:b/>
          <w:caps/>
          <w:szCs w:val="24"/>
        </w:rPr>
        <w:t>Sutarties pakeitimai</w:t>
      </w:r>
    </w:p>
    <w:p w14:paraId="4890A913"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B30BC0" w14:textId="77777777" w:rsidR="0031011F" w:rsidRPr="005F3BE7" w:rsidRDefault="0031011F" w:rsidP="0031011F">
      <w:pPr>
        <w:tabs>
          <w:tab w:val="left" w:pos="284"/>
          <w:tab w:val="left" w:pos="567"/>
        </w:tabs>
        <w:spacing w:line="259" w:lineRule="auto"/>
        <w:jc w:val="both"/>
        <w:rPr>
          <w:szCs w:val="24"/>
        </w:rPr>
      </w:pPr>
      <w:r w:rsidRPr="005F3BE7">
        <w:rPr>
          <w:szCs w:val="24"/>
        </w:rPr>
        <w:t>20.1. Sutarties sąlygos Sutarties galiojimo laikotarpiu negali būti keičiamos, išskyrus tokias Sutarties sąlygas, kurių keitimas numatytas Sutartyje ir (ar) galimas vadovaujantis VPĮ nuostatomis.</w:t>
      </w:r>
    </w:p>
    <w:p w14:paraId="1FD6BA64"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 xml:space="preserve">20.2. Sutarties pakeitimai įforminami Šalims sudarant Susitarimą. </w:t>
      </w:r>
    </w:p>
    <w:p w14:paraId="0BB948B3"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F3BE7">
        <w:rPr>
          <w:szCs w:val="24"/>
        </w:rPr>
        <w:t>įstatymų bei kitų teisės aktų</w:t>
      </w:r>
      <w:r w:rsidRPr="005F3BE7">
        <w:rPr>
          <w:rFonts w:eastAsia="Arial"/>
          <w:szCs w:val="24"/>
        </w:rPr>
        <w:t xml:space="preserve"> nuostatomis. </w:t>
      </w:r>
    </w:p>
    <w:p w14:paraId="5E26C19C"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20.4. Susitarimai įsigalioja nuo jų sudarymo, jei Susitarime nenurodyta kitaip. Susitarimą Pirkėjas privalo paviešinti VPĮ 33 ir 86 straipsniuose nustatyta tvarka.</w:t>
      </w:r>
    </w:p>
    <w:p w14:paraId="0FDE5B8F"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F3BE7">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6B4747"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9A4FD4"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F3BE7">
        <w:rPr>
          <w:rFonts w:eastAsia="Arial"/>
          <w:b/>
          <w:bCs/>
          <w:caps/>
          <w:szCs w:val="24"/>
        </w:rPr>
        <w:t>21.</w:t>
      </w:r>
      <w:r w:rsidRPr="005F3BE7">
        <w:rPr>
          <w:rFonts w:eastAsia="Arial"/>
          <w:b/>
          <w:bCs/>
          <w:caps/>
          <w:szCs w:val="24"/>
        </w:rPr>
        <w:tab/>
      </w:r>
      <w:r w:rsidRPr="005F3BE7">
        <w:rPr>
          <w:rFonts w:eastAsia="Arial"/>
          <w:b/>
          <w:caps/>
          <w:szCs w:val="24"/>
        </w:rPr>
        <w:t>Sutarties sUSTABDYMAS</w:t>
      </w:r>
    </w:p>
    <w:p w14:paraId="50F5341B"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DCE392" w14:textId="77777777" w:rsidR="0031011F" w:rsidRPr="005F3BE7" w:rsidRDefault="0031011F" w:rsidP="0031011F">
      <w:pPr>
        <w:tabs>
          <w:tab w:val="left" w:pos="567"/>
        </w:tabs>
        <w:spacing w:line="259" w:lineRule="auto"/>
        <w:jc w:val="both"/>
        <w:textAlignment w:val="baseline"/>
        <w:rPr>
          <w:szCs w:val="24"/>
        </w:rPr>
      </w:pPr>
      <w:r w:rsidRPr="005F3BE7">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134A3A" w14:textId="77777777" w:rsidR="0031011F" w:rsidRPr="005F3BE7" w:rsidRDefault="0031011F" w:rsidP="0031011F">
      <w:pPr>
        <w:tabs>
          <w:tab w:val="left" w:pos="567"/>
        </w:tabs>
        <w:spacing w:line="259" w:lineRule="auto"/>
        <w:jc w:val="both"/>
        <w:textAlignment w:val="baseline"/>
        <w:rPr>
          <w:szCs w:val="24"/>
        </w:rPr>
      </w:pPr>
      <w:r w:rsidRPr="005F3BE7">
        <w:rPr>
          <w:szCs w:val="24"/>
        </w:rPr>
        <w:t>21.2. Prekių (jų dalies) tiekimas gali būti stabdomas esant bent vienai iš šių aplinkybių: </w:t>
      </w:r>
    </w:p>
    <w:p w14:paraId="31138C61" w14:textId="77777777" w:rsidR="0031011F" w:rsidRPr="005F3BE7" w:rsidRDefault="0031011F" w:rsidP="0031011F">
      <w:pPr>
        <w:tabs>
          <w:tab w:val="left" w:pos="567"/>
        </w:tabs>
        <w:spacing w:line="259" w:lineRule="auto"/>
        <w:jc w:val="both"/>
        <w:textAlignment w:val="baseline"/>
        <w:rPr>
          <w:szCs w:val="24"/>
        </w:rPr>
      </w:pPr>
      <w:r w:rsidRPr="005F3BE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FD4200" w14:textId="77777777" w:rsidR="0031011F" w:rsidRPr="005F3BE7" w:rsidRDefault="0031011F" w:rsidP="0031011F">
      <w:pPr>
        <w:tabs>
          <w:tab w:val="left" w:pos="567"/>
        </w:tabs>
        <w:spacing w:line="259" w:lineRule="auto"/>
        <w:jc w:val="both"/>
        <w:textAlignment w:val="baseline"/>
        <w:rPr>
          <w:szCs w:val="24"/>
        </w:rPr>
      </w:pPr>
      <w:r w:rsidRPr="005F3BE7">
        <w:rPr>
          <w:szCs w:val="24"/>
        </w:rPr>
        <w:t>21.2.2. Pirkėjas Sutartyje nurodyta tvarka negali priimti Prekių (pavyzdžiui, nebaigta įrengti patalpa, kurioje turi būti įmontuojamos Prekės), o Tiekėjas dėl to negali vykdyti Sutarties; </w:t>
      </w:r>
    </w:p>
    <w:p w14:paraId="6FD9CEE4" w14:textId="77777777" w:rsidR="0031011F" w:rsidRPr="005F3BE7" w:rsidRDefault="0031011F" w:rsidP="0031011F">
      <w:pPr>
        <w:tabs>
          <w:tab w:val="left" w:pos="567"/>
        </w:tabs>
        <w:spacing w:line="259" w:lineRule="auto"/>
        <w:jc w:val="both"/>
        <w:textAlignment w:val="baseline"/>
        <w:rPr>
          <w:szCs w:val="24"/>
        </w:rPr>
      </w:pPr>
      <w:r w:rsidRPr="005F3BE7">
        <w:rPr>
          <w:szCs w:val="24"/>
        </w:rPr>
        <w:t>21.2.3. dėl nenumatytų prekių, paslaugų ir (ar) darbų, susijusių su perkamu objektu, kurių poreikis paaiškėjo tik vykdant Sutartį; </w:t>
      </w:r>
    </w:p>
    <w:p w14:paraId="11E2F951" w14:textId="77777777" w:rsidR="0031011F" w:rsidRPr="005F3BE7" w:rsidRDefault="0031011F" w:rsidP="0031011F">
      <w:pPr>
        <w:tabs>
          <w:tab w:val="left" w:pos="567"/>
        </w:tabs>
        <w:spacing w:line="259" w:lineRule="auto"/>
        <w:jc w:val="both"/>
        <w:textAlignment w:val="baseline"/>
        <w:rPr>
          <w:szCs w:val="24"/>
        </w:rPr>
      </w:pPr>
      <w:r w:rsidRPr="005F3BE7">
        <w:rPr>
          <w:szCs w:val="24"/>
        </w:rPr>
        <w:t>21.2.4. ne dėl Pirkėjo kaltės vėluoja kitos Pirkėjo pirkimo sutarties, turinčios tiesioginės įtakos šiai Sutarčiai, vykdymas;  </w:t>
      </w:r>
    </w:p>
    <w:p w14:paraId="4B834EE6" w14:textId="77777777" w:rsidR="0031011F" w:rsidRPr="005F3BE7" w:rsidRDefault="0031011F" w:rsidP="0031011F">
      <w:pPr>
        <w:tabs>
          <w:tab w:val="left" w:pos="567"/>
        </w:tabs>
        <w:spacing w:line="259" w:lineRule="auto"/>
        <w:jc w:val="both"/>
        <w:textAlignment w:val="baseline"/>
        <w:rPr>
          <w:szCs w:val="24"/>
        </w:rPr>
      </w:pPr>
      <w:r w:rsidRPr="005F3BE7">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776A96C" w14:textId="77777777" w:rsidR="0031011F" w:rsidRPr="005F3BE7" w:rsidRDefault="0031011F" w:rsidP="0031011F">
      <w:pPr>
        <w:tabs>
          <w:tab w:val="left" w:pos="567"/>
        </w:tabs>
        <w:spacing w:line="259" w:lineRule="auto"/>
        <w:jc w:val="both"/>
        <w:textAlignment w:val="baseline"/>
        <w:rPr>
          <w:szCs w:val="24"/>
        </w:rPr>
      </w:pPr>
      <w:r w:rsidRPr="005F3BE7">
        <w:rPr>
          <w:szCs w:val="24"/>
        </w:rPr>
        <w:t>21.2.6. pasikeitus galiojančiam teisės aktui ar įsigaliojus naujam teisės aktui, kuris turi įtakos šios Sutarties vykdymui; </w:t>
      </w:r>
    </w:p>
    <w:p w14:paraId="6E4E3BDE" w14:textId="77777777" w:rsidR="0031011F" w:rsidRPr="005F3BE7" w:rsidRDefault="0031011F" w:rsidP="0031011F">
      <w:pPr>
        <w:tabs>
          <w:tab w:val="left" w:pos="567"/>
        </w:tabs>
        <w:spacing w:line="259" w:lineRule="auto"/>
        <w:jc w:val="both"/>
        <w:textAlignment w:val="baseline"/>
        <w:rPr>
          <w:szCs w:val="24"/>
        </w:rPr>
      </w:pPr>
      <w:r w:rsidRPr="005F3BE7">
        <w:rPr>
          <w:szCs w:val="24"/>
        </w:rPr>
        <w:t>21.2.7. sutartinių įsipareigojimų stabdymo būtinybė atsirado dėl sustabdyto / perskirstyto / negauto ir panašiai Pirkėjo Prekių pirkimui skirto finansavimo arba finansavimo trūkumo; </w:t>
      </w:r>
    </w:p>
    <w:p w14:paraId="4A5BB739" w14:textId="77777777" w:rsidR="0031011F" w:rsidRPr="005F3BE7" w:rsidRDefault="0031011F" w:rsidP="0031011F">
      <w:pPr>
        <w:tabs>
          <w:tab w:val="left" w:pos="567"/>
        </w:tabs>
        <w:spacing w:line="259" w:lineRule="auto"/>
        <w:jc w:val="both"/>
        <w:textAlignment w:val="baseline"/>
        <w:rPr>
          <w:szCs w:val="24"/>
        </w:rPr>
      </w:pPr>
      <w:r w:rsidRPr="005F3BE7">
        <w:rPr>
          <w:szCs w:val="24"/>
        </w:rPr>
        <w:t>21.2.8. dėl teisminių (arbitražinių) ginčų su Pirkėju ar trečiaisiais asmenimis, kurių dalykas yra tiesiogiai susijęs su Sutarties vykdymu. </w:t>
      </w:r>
    </w:p>
    <w:p w14:paraId="3B90DE0C" w14:textId="77777777" w:rsidR="0031011F" w:rsidRPr="005F3BE7" w:rsidRDefault="0031011F" w:rsidP="0031011F">
      <w:pPr>
        <w:tabs>
          <w:tab w:val="left" w:pos="567"/>
        </w:tabs>
        <w:spacing w:line="259" w:lineRule="auto"/>
        <w:jc w:val="both"/>
        <w:textAlignment w:val="baseline"/>
        <w:rPr>
          <w:szCs w:val="24"/>
        </w:rPr>
      </w:pPr>
      <w:r w:rsidRPr="005F3BE7">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FA3521E" w14:textId="77777777" w:rsidR="0031011F" w:rsidRPr="005F3BE7" w:rsidRDefault="0031011F" w:rsidP="0031011F">
      <w:pPr>
        <w:tabs>
          <w:tab w:val="left" w:pos="567"/>
        </w:tabs>
        <w:spacing w:line="259" w:lineRule="auto"/>
        <w:jc w:val="both"/>
        <w:textAlignment w:val="baseline"/>
        <w:rPr>
          <w:szCs w:val="24"/>
        </w:rPr>
      </w:pPr>
      <w:r w:rsidRPr="005F3BE7">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79227FB" w14:textId="77777777" w:rsidR="0031011F" w:rsidRPr="005F3BE7" w:rsidRDefault="0031011F" w:rsidP="0031011F">
      <w:pPr>
        <w:tabs>
          <w:tab w:val="left" w:pos="567"/>
        </w:tabs>
        <w:spacing w:line="259" w:lineRule="auto"/>
        <w:jc w:val="both"/>
        <w:textAlignment w:val="baseline"/>
        <w:rPr>
          <w:szCs w:val="24"/>
        </w:rPr>
      </w:pPr>
      <w:r w:rsidRPr="005F3BE7">
        <w:rPr>
          <w:szCs w:val="24"/>
        </w:rPr>
        <w:t>21.5. Sutartinių įsipareigojimų vykdymas gali būti stabdomas tik Sutarties galiojimo laikotarpiu tokia tvarka:</w:t>
      </w:r>
    </w:p>
    <w:p w14:paraId="3D14B548" w14:textId="77777777" w:rsidR="0031011F" w:rsidRPr="005F3BE7" w:rsidRDefault="0031011F" w:rsidP="0031011F">
      <w:pPr>
        <w:tabs>
          <w:tab w:val="left" w:pos="567"/>
        </w:tabs>
        <w:spacing w:line="264" w:lineRule="auto"/>
        <w:jc w:val="both"/>
        <w:textAlignment w:val="baseline"/>
        <w:rPr>
          <w:szCs w:val="24"/>
        </w:rPr>
      </w:pPr>
      <w:r w:rsidRPr="005F3BE7">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E7B509D" w14:textId="77777777" w:rsidR="0031011F" w:rsidRPr="005F3BE7" w:rsidRDefault="0031011F" w:rsidP="0031011F">
      <w:pPr>
        <w:spacing w:line="264" w:lineRule="auto"/>
        <w:jc w:val="both"/>
        <w:rPr>
          <w:szCs w:val="24"/>
        </w:rPr>
      </w:pPr>
      <w:r w:rsidRPr="005F3BE7">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D07F7C" w14:textId="77777777" w:rsidR="0031011F" w:rsidRPr="005F3BE7" w:rsidRDefault="0031011F" w:rsidP="0031011F">
      <w:pPr>
        <w:spacing w:line="264" w:lineRule="auto"/>
        <w:jc w:val="both"/>
        <w:rPr>
          <w:szCs w:val="24"/>
        </w:rPr>
      </w:pPr>
      <w:r w:rsidRPr="005F3BE7">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8B799D4" w14:textId="77777777" w:rsidR="0031011F" w:rsidRPr="005F3BE7" w:rsidRDefault="0031011F" w:rsidP="0031011F">
      <w:pPr>
        <w:spacing w:line="264" w:lineRule="auto"/>
        <w:jc w:val="both"/>
        <w:rPr>
          <w:szCs w:val="24"/>
        </w:rPr>
      </w:pPr>
      <w:r w:rsidRPr="005F3BE7">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95356E" w14:textId="77777777" w:rsidR="0031011F" w:rsidRPr="005F3BE7" w:rsidRDefault="0031011F" w:rsidP="0031011F">
      <w:pPr>
        <w:spacing w:line="264" w:lineRule="auto"/>
        <w:jc w:val="both"/>
        <w:rPr>
          <w:szCs w:val="24"/>
        </w:rPr>
      </w:pPr>
      <w:r w:rsidRPr="005F3BE7">
        <w:rPr>
          <w:szCs w:val="24"/>
        </w:rPr>
        <w:t>21.7. Sutartinių įsipareigojimų vykdymas stabdomas ne ilgesniam kaip konkrečios, pagrįstos aplinkybės egzistavimo laikotarpiui.</w:t>
      </w:r>
    </w:p>
    <w:p w14:paraId="652F8783" w14:textId="77777777" w:rsidR="0031011F" w:rsidRPr="005F3BE7" w:rsidRDefault="0031011F" w:rsidP="0031011F">
      <w:pPr>
        <w:tabs>
          <w:tab w:val="left" w:pos="567"/>
        </w:tabs>
        <w:spacing w:line="259" w:lineRule="auto"/>
        <w:jc w:val="both"/>
        <w:textAlignment w:val="baseline"/>
        <w:rPr>
          <w:szCs w:val="24"/>
        </w:rPr>
      </w:pPr>
      <w:r w:rsidRPr="005F3BE7">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6EA286" w14:textId="77777777" w:rsidR="0031011F" w:rsidRPr="005F3BE7" w:rsidRDefault="0031011F" w:rsidP="0031011F">
      <w:pPr>
        <w:tabs>
          <w:tab w:val="left" w:pos="567"/>
        </w:tabs>
        <w:spacing w:line="259" w:lineRule="auto"/>
        <w:jc w:val="both"/>
        <w:textAlignment w:val="baseline"/>
        <w:rPr>
          <w:szCs w:val="24"/>
        </w:rPr>
      </w:pPr>
      <w:r w:rsidRPr="005F3BE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E5DEB24" w14:textId="77777777" w:rsidR="0031011F" w:rsidRPr="005F3BE7" w:rsidRDefault="0031011F" w:rsidP="0031011F">
      <w:pPr>
        <w:tabs>
          <w:tab w:val="left" w:pos="567"/>
        </w:tabs>
        <w:spacing w:line="259" w:lineRule="auto"/>
        <w:jc w:val="both"/>
        <w:textAlignment w:val="baseline"/>
        <w:rPr>
          <w:szCs w:val="24"/>
        </w:rPr>
      </w:pPr>
      <w:r w:rsidRPr="005F3BE7">
        <w:rPr>
          <w:szCs w:val="24"/>
        </w:rPr>
        <w:t>21.10. Atnaujinus Sutarties vykdymą, neįvykdytų prievolių (jų dalies) įvykdymo terminai ir Sutarties galiojimas nukeliami tokiam terminui, kiek buvo likę laiko jų įvykdymui (Sutarties galiojimui) jų sustabdymo metu. </w:t>
      </w:r>
    </w:p>
    <w:p w14:paraId="44126C51" w14:textId="77777777" w:rsidR="0031011F" w:rsidRPr="005F3BE7" w:rsidRDefault="0031011F" w:rsidP="0031011F">
      <w:pPr>
        <w:tabs>
          <w:tab w:val="left" w:pos="567"/>
        </w:tabs>
        <w:spacing w:line="259" w:lineRule="auto"/>
        <w:jc w:val="both"/>
        <w:textAlignment w:val="baseline"/>
        <w:rPr>
          <w:szCs w:val="24"/>
        </w:rPr>
      </w:pPr>
      <w:r w:rsidRPr="005F3BE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D227A9" w14:textId="77777777" w:rsidR="0031011F" w:rsidRPr="005F3BE7" w:rsidRDefault="0031011F" w:rsidP="0031011F">
      <w:pPr>
        <w:tabs>
          <w:tab w:val="left" w:pos="567"/>
        </w:tabs>
        <w:spacing w:line="259" w:lineRule="auto"/>
        <w:jc w:val="both"/>
        <w:textAlignment w:val="baseline"/>
        <w:rPr>
          <w:szCs w:val="24"/>
        </w:rPr>
      </w:pPr>
    </w:p>
    <w:p w14:paraId="464835C4"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F3BE7">
        <w:rPr>
          <w:rFonts w:eastAsia="Arial"/>
          <w:b/>
          <w:bCs/>
          <w:caps/>
          <w:szCs w:val="24"/>
        </w:rPr>
        <w:t>22.</w:t>
      </w:r>
      <w:r w:rsidRPr="005F3BE7">
        <w:rPr>
          <w:rFonts w:eastAsia="Arial"/>
          <w:b/>
          <w:bCs/>
          <w:caps/>
          <w:szCs w:val="24"/>
        </w:rPr>
        <w:tab/>
      </w:r>
      <w:r w:rsidRPr="005F3BE7">
        <w:rPr>
          <w:rFonts w:eastAsia="Arial"/>
          <w:b/>
          <w:caps/>
          <w:szCs w:val="24"/>
        </w:rPr>
        <w:t>Sutarties nutraukimas</w:t>
      </w:r>
    </w:p>
    <w:p w14:paraId="5B4382F5"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03DA47" w14:textId="77777777" w:rsidR="0031011F" w:rsidRPr="005F3BE7" w:rsidRDefault="0031011F" w:rsidP="0031011F">
      <w:pPr>
        <w:tabs>
          <w:tab w:val="left" w:pos="567"/>
          <w:tab w:val="left" w:pos="851"/>
          <w:tab w:val="left" w:pos="992"/>
          <w:tab w:val="left" w:pos="1134"/>
        </w:tabs>
        <w:spacing w:line="259" w:lineRule="auto"/>
        <w:jc w:val="both"/>
        <w:rPr>
          <w:rFonts w:eastAsia="Cambria"/>
          <w:b/>
          <w:bCs/>
          <w:szCs w:val="24"/>
        </w:rPr>
      </w:pPr>
      <w:r w:rsidRPr="005F3BE7">
        <w:rPr>
          <w:rFonts w:eastAsia="Cambria"/>
          <w:szCs w:val="24"/>
        </w:rPr>
        <w:t>Sutartis gali būti nutraukiama VPĮ 90 straipsnyje ir Sutartyje numatytais atvejais, įskaitant galimybę nutraukti Sutartį Šalių susitarimu.</w:t>
      </w:r>
    </w:p>
    <w:p w14:paraId="56D9B780" w14:textId="77777777" w:rsidR="0031011F" w:rsidRPr="005F3BE7" w:rsidRDefault="0031011F" w:rsidP="0031011F">
      <w:pPr>
        <w:tabs>
          <w:tab w:val="left" w:pos="567"/>
          <w:tab w:val="left" w:pos="851"/>
          <w:tab w:val="left" w:pos="992"/>
          <w:tab w:val="left" w:pos="1134"/>
        </w:tabs>
        <w:spacing w:line="259" w:lineRule="auto"/>
        <w:jc w:val="both"/>
        <w:rPr>
          <w:rFonts w:eastAsia="Cambria"/>
          <w:b/>
          <w:bCs/>
          <w:szCs w:val="24"/>
        </w:rPr>
      </w:pPr>
    </w:p>
    <w:p w14:paraId="79617DF1"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bCs/>
          <w:szCs w:val="24"/>
        </w:rPr>
        <w:t>22.1.</w:t>
      </w:r>
      <w:r w:rsidRPr="005F3BE7">
        <w:rPr>
          <w:rFonts w:eastAsia="Arial"/>
          <w:b/>
          <w:bCs/>
          <w:szCs w:val="24"/>
        </w:rPr>
        <w:tab/>
      </w:r>
      <w:r w:rsidRPr="005F3BE7">
        <w:rPr>
          <w:rFonts w:eastAsia="Arial"/>
          <w:b/>
          <w:szCs w:val="24"/>
        </w:rPr>
        <w:t>Pretenzijos dėl Sutarties pažeidimų</w:t>
      </w:r>
    </w:p>
    <w:p w14:paraId="2C297B97"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771F34" w14:textId="77777777" w:rsidR="0031011F" w:rsidRPr="005F3BE7" w:rsidRDefault="0031011F" w:rsidP="0031011F">
      <w:pPr>
        <w:tabs>
          <w:tab w:val="left" w:pos="567"/>
        </w:tabs>
        <w:spacing w:line="259" w:lineRule="auto"/>
        <w:jc w:val="both"/>
        <w:textAlignment w:val="baseline"/>
        <w:rPr>
          <w:szCs w:val="24"/>
        </w:rPr>
      </w:pPr>
      <w:r w:rsidRPr="005F3BE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AF4F571" w14:textId="77777777" w:rsidR="0031011F" w:rsidRPr="005F3BE7" w:rsidRDefault="0031011F" w:rsidP="0031011F">
      <w:pPr>
        <w:tabs>
          <w:tab w:val="left" w:pos="567"/>
        </w:tabs>
        <w:spacing w:line="259" w:lineRule="auto"/>
        <w:jc w:val="both"/>
        <w:textAlignment w:val="baseline"/>
        <w:rPr>
          <w:szCs w:val="24"/>
        </w:rPr>
      </w:pPr>
      <w:r w:rsidRPr="005F3BE7">
        <w:rPr>
          <w:szCs w:val="24"/>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w:t>
      </w:r>
      <w:proofErr w:type="spellStart"/>
      <w:r w:rsidRPr="005F3BE7">
        <w:rPr>
          <w:szCs w:val="24"/>
        </w:rPr>
        <w:t>terminą.Tiekėjo</w:t>
      </w:r>
      <w:proofErr w:type="spellEnd"/>
      <w:r w:rsidRPr="005F3BE7">
        <w:rPr>
          <w:szCs w:val="24"/>
        </w:rPr>
        <w:t xml:space="preserve"> teisė siūlyti kitą terminą nelaikoma Pirkėjo pareiga tą terminą priimti. Pretenziją gavusios Šalies pasiūlytasis terminas pakeičia terminą, nurodytą pretenzijoje, tik jeigu kita Šalis jį patvirtina. </w:t>
      </w:r>
    </w:p>
    <w:p w14:paraId="3278CAF1" w14:textId="77777777" w:rsidR="0031011F" w:rsidRPr="005F3BE7" w:rsidRDefault="0031011F" w:rsidP="0031011F">
      <w:pPr>
        <w:tabs>
          <w:tab w:val="left" w:pos="567"/>
        </w:tabs>
        <w:spacing w:line="259" w:lineRule="auto"/>
        <w:jc w:val="both"/>
        <w:textAlignment w:val="baseline"/>
        <w:rPr>
          <w:szCs w:val="24"/>
        </w:rPr>
      </w:pPr>
    </w:p>
    <w:p w14:paraId="5F0E3FB0"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bCs/>
          <w:szCs w:val="24"/>
        </w:rPr>
        <w:t>22.2.</w:t>
      </w:r>
      <w:r w:rsidRPr="005F3BE7">
        <w:rPr>
          <w:rFonts w:eastAsia="Arial"/>
          <w:b/>
          <w:bCs/>
          <w:szCs w:val="24"/>
        </w:rPr>
        <w:tab/>
      </w:r>
      <w:r w:rsidRPr="005F3BE7">
        <w:rPr>
          <w:rFonts w:eastAsia="Arial"/>
          <w:b/>
          <w:szCs w:val="24"/>
        </w:rPr>
        <w:t>Sutarties nutraukimas Pirkėjo iniciatyva</w:t>
      </w:r>
    </w:p>
    <w:p w14:paraId="40AE2F5C"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5BAFE4" w14:textId="77777777" w:rsidR="0031011F" w:rsidRPr="005F3BE7" w:rsidRDefault="0031011F" w:rsidP="0031011F">
      <w:pPr>
        <w:tabs>
          <w:tab w:val="left" w:pos="567"/>
        </w:tabs>
        <w:spacing w:line="259" w:lineRule="auto"/>
        <w:jc w:val="both"/>
        <w:textAlignment w:val="baseline"/>
        <w:rPr>
          <w:szCs w:val="24"/>
        </w:rPr>
      </w:pPr>
      <w:r w:rsidRPr="005F3BE7">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977A501" w14:textId="77777777" w:rsidR="0031011F" w:rsidRPr="005F3BE7" w:rsidRDefault="0031011F" w:rsidP="0031011F">
      <w:pPr>
        <w:tabs>
          <w:tab w:val="left" w:pos="567"/>
        </w:tabs>
        <w:spacing w:line="259" w:lineRule="auto"/>
        <w:jc w:val="both"/>
        <w:textAlignment w:val="baseline"/>
        <w:rPr>
          <w:szCs w:val="24"/>
        </w:rPr>
      </w:pPr>
      <w:r w:rsidRPr="005F3BE7">
        <w:rPr>
          <w:szCs w:val="24"/>
        </w:rPr>
        <w:t>22.2.2. Pirkėjas turi teisę vienašališkai nutraukti Sutartį ar jos dalį raštu įspėjęs Tiekėją prieš ne trumpesnį nei 10 (dešimties) dienų terminą, jeigu: </w:t>
      </w:r>
    </w:p>
    <w:p w14:paraId="5E01F5D9" w14:textId="77777777" w:rsidR="0031011F" w:rsidRPr="005F3BE7" w:rsidRDefault="0031011F" w:rsidP="0031011F">
      <w:pPr>
        <w:tabs>
          <w:tab w:val="left" w:pos="567"/>
        </w:tabs>
        <w:spacing w:line="259" w:lineRule="auto"/>
        <w:jc w:val="both"/>
        <w:textAlignment w:val="baseline"/>
        <w:rPr>
          <w:szCs w:val="24"/>
        </w:rPr>
      </w:pPr>
      <w:r w:rsidRPr="005F3BE7">
        <w:rPr>
          <w:szCs w:val="24"/>
        </w:rPr>
        <w:t xml:space="preserve">22.2.2.1. Tiekėjui yra iškelta bankroto byla, pradėtas bankroto procesas ne teismo tvarka, jis tampa nemokus arba yra nemokumo tikimybė, sustabdo ūkinę veiklą ar </w:t>
      </w:r>
      <w:proofErr w:type="spellStart"/>
      <w:r w:rsidRPr="005F3BE7">
        <w:rPr>
          <w:szCs w:val="24"/>
        </w:rPr>
        <w:t>susidaroįstatymuose</w:t>
      </w:r>
      <w:proofErr w:type="spellEnd"/>
      <w:r w:rsidRPr="005F3BE7">
        <w:rPr>
          <w:szCs w:val="24"/>
        </w:rPr>
        <w:t xml:space="preserve"> ir kituose teisės aktuose nustatyta tvarka analogiška situacija</w:t>
      </w:r>
      <w:r w:rsidRPr="005F3BE7">
        <w:rPr>
          <w:color w:val="000000"/>
          <w:szCs w:val="24"/>
          <w:shd w:val="clear" w:color="auto" w:fill="FFFFFF"/>
        </w:rPr>
        <w:t>;</w:t>
      </w:r>
      <w:r w:rsidRPr="005F3BE7">
        <w:rPr>
          <w:color w:val="000000"/>
          <w:szCs w:val="24"/>
        </w:rPr>
        <w:t> </w:t>
      </w:r>
    </w:p>
    <w:p w14:paraId="0C41618C" w14:textId="77777777" w:rsidR="0031011F" w:rsidRPr="005F3BE7" w:rsidRDefault="0031011F" w:rsidP="0031011F">
      <w:pPr>
        <w:tabs>
          <w:tab w:val="left" w:pos="567"/>
        </w:tabs>
        <w:spacing w:line="259" w:lineRule="auto"/>
        <w:jc w:val="both"/>
        <w:rPr>
          <w:szCs w:val="24"/>
        </w:rPr>
      </w:pPr>
      <w:r w:rsidRPr="005F3BE7">
        <w:rPr>
          <w:szCs w:val="24"/>
        </w:rPr>
        <w:t>22.2.2.2. Tiekėjo padėtis pasikeičia ir jis atitinka pirkimo dokumentuose nustatytą pašalinimo pagrindą, kuris taikomas ir Sutarties galiojimo metu;</w:t>
      </w:r>
    </w:p>
    <w:p w14:paraId="4347F7EC" w14:textId="77777777" w:rsidR="0031011F" w:rsidRPr="005F3BE7" w:rsidRDefault="0031011F" w:rsidP="0031011F">
      <w:pPr>
        <w:tabs>
          <w:tab w:val="left" w:pos="567"/>
        </w:tabs>
        <w:spacing w:line="259" w:lineRule="auto"/>
        <w:jc w:val="both"/>
        <w:textAlignment w:val="baseline"/>
        <w:rPr>
          <w:szCs w:val="24"/>
        </w:rPr>
      </w:pPr>
      <w:r w:rsidRPr="005F3BE7">
        <w:rPr>
          <w:szCs w:val="24"/>
        </w:rPr>
        <w:t>22.2.2.3. pasikeičia teisės aktai, susiję su Sutarties objektu, Sutarties vykdymu, ar su Pirkėjo vykdoma veikla, kuriai buvo sudaryta Sutartis, ir dėl tokių pakeitimų Pirkėjas nusprendžia nutraukti Sutartį;  </w:t>
      </w:r>
    </w:p>
    <w:p w14:paraId="3AFEFE30" w14:textId="77777777" w:rsidR="0031011F" w:rsidRPr="005F3BE7" w:rsidRDefault="0031011F" w:rsidP="0031011F">
      <w:pPr>
        <w:tabs>
          <w:tab w:val="left" w:pos="567"/>
        </w:tabs>
        <w:spacing w:line="259" w:lineRule="auto"/>
        <w:jc w:val="both"/>
        <w:textAlignment w:val="baseline"/>
        <w:rPr>
          <w:szCs w:val="24"/>
        </w:rPr>
      </w:pPr>
      <w:r w:rsidRPr="005F3BE7">
        <w:rPr>
          <w:szCs w:val="24"/>
        </w:rPr>
        <w:t>22.2.2.4. Pirkėjas nusprendžia nebevykdyti veiklos, kurios vykdymui Sutartimi įsigyjamos Prekės ir Sutarties poreikis išnyksta; </w:t>
      </w:r>
    </w:p>
    <w:p w14:paraId="636A4F07" w14:textId="77777777" w:rsidR="0031011F" w:rsidRPr="005F3BE7" w:rsidRDefault="0031011F" w:rsidP="0031011F">
      <w:pPr>
        <w:tabs>
          <w:tab w:val="left" w:pos="567"/>
        </w:tabs>
        <w:spacing w:line="259" w:lineRule="auto"/>
        <w:jc w:val="both"/>
        <w:textAlignment w:val="baseline"/>
        <w:rPr>
          <w:szCs w:val="24"/>
        </w:rPr>
      </w:pPr>
      <w:r w:rsidRPr="005F3BE7">
        <w:rPr>
          <w:szCs w:val="24"/>
        </w:rPr>
        <w:t>22.2.2.5. Pirkėjo valdymo organas priima sprendimą, dėl kurio Sutarties poreikis išnyksta; </w:t>
      </w:r>
    </w:p>
    <w:p w14:paraId="0066A659" w14:textId="77777777" w:rsidR="0031011F" w:rsidRPr="005F3BE7" w:rsidRDefault="0031011F" w:rsidP="0031011F">
      <w:pPr>
        <w:tabs>
          <w:tab w:val="left" w:pos="567"/>
        </w:tabs>
        <w:spacing w:line="259" w:lineRule="auto"/>
        <w:jc w:val="both"/>
        <w:textAlignment w:val="baseline"/>
        <w:rPr>
          <w:szCs w:val="24"/>
        </w:rPr>
      </w:pPr>
      <w:r w:rsidRPr="005F3BE7">
        <w:rPr>
          <w:szCs w:val="24"/>
        </w:rPr>
        <w:t>22.2.2.6. pasikeičia (pablogėja) Pirkėjo finansinė padėtis ar Pirkėjas negauna / netenka finansavimo ir dėl šios priežasties nusprendžia nutraukti Sutartį; </w:t>
      </w:r>
    </w:p>
    <w:p w14:paraId="7D085FE6" w14:textId="77777777" w:rsidR="0031011F" w:rsidRPr="005F3BE7" w:rsidRDefault="0031011F" w:rsidP="0031011F">
      <w:pPr>
        <w:tabs>
          <w:tab w:val="left" w:pos="567"/>
        </w:tabs>
        <w:spacing w:line="259" w:lineRule="auto"/>
        <w:jc w:val="both"/>
        <w:textAlignment w:val="baseline"/>
        <w:rPr>
          <w:szCs w:val="24"/>
        </w:rPr>
      </w:pPr>
      <w:r w:rsidRPr="005F3BE7">
        <w:rPr>
          <w:szCs w:val="24"/>
        </w:rPr>
        <w:t>22.2.2.7. keičiasi Pirkėjo organizacinė struktūra – juridinis statusas, pobūdis ar valdymo struktūra ir tai gali turėti įtakos tinkamam Sutarties įvykdymui arba Sutarties poreikiui; </w:t>
      </w:r>
    </w:p>
    <w:p w14:paraId="4553E3E8" w14:textId="77777777" w:rsidR="0031011F" w:rsidRPr="005F3BE7" w:rsidRDefault="0031011F" w:rsidP="0031011F">
      <w:pPr>
        <w:tabs>
          <w:tab w:val="left" w:pos="567"/>
        </w:tabs>
        <w:spacing w:line="259" w:lineRule="auto"/>
        <w:jc w:val="both"/>
        <w:textAlignment w:val="baseline"/>
        <w:rPr>
          <w:szCs w:val="24"/>
        </w:rPr>
      </w:pPr>
      <w:r w:rsidRPr="005F3BE7">
        <w:rPr>
          <w:szCs w:val="24"/>
        </w:rPr>
        <w:t>22.2.2.8. nebelieka perkamų Prekių poreikio; </w:t>
      </w:r>
    </w:p>
    <w:p w14:paraId="3E5B0BFB" w14:textId="77777777" w:rsidR="0031011F" w:rsidRPr="005F3BE7" w:rsidRDefault="0031011F" w:rsidP="0031011F">
      <w:pPr>
        <w:tabs>
          <w:tab w:val="left" w:pos="567"/>
        </w:tabs>
        <w:spacing w:line="259" w:lineRule="auto"/>
        <w:jc w:val="both"/>
        <w:textAlignment w:val="baseline"/>
        <w:rPr>
          <w:szCs w:val="24"/>
        </w:rPr>
      </w:pPr>
      <w:r w:rsidRPr="005F3BE7">
        <w:rPr>
          <w:szCs w:val="24"/>
        </w:rPr>
        <w:t>22.2.2.9. Pirkėjas iš pirkimų priežiūrą atliekančių institucijų gauna nurodymą / rekomendaciją nutraukti Sutartį;</w:t>
      </w:r>
    </w:p>
    <w:p w14:paraId="45E767B6" w14:textId="77777777" w:rsidR="0031011F" w:rsidRPr="005F3BE7" w:rsidRDefault="0031011F" w:rsidP="0031011F">
      <w:pPr>
        <w:tabs>
          <w:tab w:val="left" w:pos="567"/>
        </w:tabs>
        <w:spacing w:line="259" w:lineRule="auto"/>
        <w:jc w:val="both"/>
        <w:textAlignment w:val="baseline"/>
        <w:rPr>
          <w:szCs w:val="24"/>
        </w:rPr>
      </w:pPr>
      <w:r w:rsidRPr="005F3BE7">
        <w:rPr>
          <w:szCs w:val="24"/>
        </w:rPr>
        <w:t>22.2.2.10. Tiekėjas vėluoja pateikti Sutarties įvykdymo užtikrinimo pratęsimą ilgiau kaip 10 (dešimt) darbo dienų nuo paskutinio Sutarties įvykdymo užtikrinimo galiojimo termino pabaigos arba atsisako jį pateikti;</w:t>
      </w:r>
    </w:p>
    <w:p w14:paraId="59828E8D" w14:textId="77777777" w:rsidR="0031011F" w:rsidRPr="005F3BE7" w:rsidRDefault="0031011F" w:rsidP="0031011F">
      <w:pPr>
        <w:tabs>
          <w:tab w:val="left" w:pos="567"/>
        </w:tabs>
        <w:spacing w:line="259" w:lineRule="auto"/>
        <w:jc w:val="both"/>
        <w:textAlignment w:val="baseline"/>
        <w:rPr>
          <w:rFonts w:eastAsia="Arial"/>
          <w:szCs w:val="24"/>
        </w:rPr>
      </w:pPr>
      <w:r w:rsidRPr="005F3BE7">
        <w:rPr>
          <w:szCs w:val="24"/>
        </w:rPr>
        <w:t>22.2.2.11.</w:t>
      </w:r>
      <w:r w:rsidRPr="005F3BE7">
        <w:rPr>
          <w:rFonts w:eastAsia="Arial"/>
          <w:szCs w:val="24"/>
        </w:rPr>
        <w:t xml:space="preserve"> Tiekėjas atsisako pašalinti arba nepašalina Prekių trūkumų per Pirkėjo nustatytus protingus terminus;</w:t>
      </w:r>
    </w:p>
    <w:p w14:paraId="00A3A479" w14:textId="77777777" w:rsidR="0031011F" w:rsidRPr="005F3BE7" w:rsidRDefault="0031011F" w:rsidP="0031011F">
      <w:pPr>
        <w:tabs>
          <w:tab w:val="left" w:pos="567"/>
        </w:tabs>
        <w:spacing w:line="259" w:lineRule="auto"/>
        <w:jc w:val="both"/>
        <w:textAlignment w:val="baseline"/>
        <w:rPr>
          <w:szCs w:val="24"/>
        </w:rPr>
      </w:pPr>
      <w:r w:rsidRPr="005F3BE7">
        <w:rPr>
          <w:szCs w:val="24"/>
        </w:rPr>
        <w:lastRenderedPageBreak/>
        <w:t>22.2.2.12. Tiekėjas pažeidžia Sutartį arba įstatymus bei kitus teisės aktus ir per Pirkėjo rašytinėje pretenzijoje nurodytą terminą neištaiso pažeidimo.</w:t>
      </w:r>
    </w:p>
    <w:p w14:paraId="20E962FE" w14:textId="77777777" w:rsidR="0031011F" w:rsidRPr="005F3BE7" w:rsidRDefault="0031011F" w:rsidP="0031011F">
      <w:pPr>
        <w:tabs>
          <w:tab w:val="left" w:pos="567"/>
        </w:tabs>
        <w:spacing w:line="259" w:lineRule="auto"/>
        <w:jc w:val="both"/>
        <w:textAlignment w:val="baseline"/>
        <w:rPr>
          <w:szCs w:val="24"/>
        </w:rPr>
      </w:pPr>
      <w:r w:rsidRPr="005F3BE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487641F" w14:textId="77777777" w:rsidR="0031011F" w:rsidRPr="005F3BE7" w:rsidRDefault="0031011F" w:rsidP="0031011F">
      <w:pPr>
        <w:tabs>
          <w:tab w:val="left" w:pos="567"/>
        </w:tabs>
        <w:spacing w:line="259" w:lineRule="auto"/>
        <w:jc w:val="both"/>
        <w:textAlignment w:val="baseline"/>
        <w:rPr>
          <w:szCs w:val="24"/>
        </w:rPr>
      </w:pPr>
      <w:r w:rsidRPr="005F3BE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18C0EE" w14:textId="77777777" w:rsidR="0031011F" w:rsidRPr="005F3BE7" w:rsidRDefault="0031011F" w:rsidP="0031011F">
      <w:pPr>
        <w:tabs>
          <w:tab w:val="left" w:pos="567"/>
        </w:tabs>
        <w:spacing w:line="259" w:lineRule="auto"/>
        <w:jc w:val="both"/>
        <w:textAlignment w:val="baseline"/>
        <w:rPr>
          <w:szCs w:val="24"/>
        </w:rPr>
      </w:pPr>
      <w:r w:rsidRPr="005F3BE7">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AE4D7A" w14:textId="77777777" w:rsidR="0031011F" w:rsidRPr="005F3BE7" w:rsidRDefault="0031011F" w:rsidP="0031011F">
      <w:pPr>
        <w:tabs>
          <w:tab w:val="left" w:pos="567"/>
        </w:tabs>
        <w:spacing w:line="259" w:lineRule="auto"/>
        <w:jc w:val="both"/>
        <w:textAlignment w:val="baseline"/>
        <w:rPr>
          <w:szCs w:val="24"/>
        </w:rPr>
      </w:pPr>
      <w:r w:rsidRPr="005F3BE7">
        <w:rPr>
          <w:szCs w:val="24"/>
        </w:rPr>
        <w:t>22.2.6. Pirkėjas turi teisę vienašališkai nutraukti Sutartį ir kitais Specialiosiose sąlygose (jei taikoma) ir įstatymuose bei kituose teisės aktuose įtvirtintais atvejais. </w:t>
      </w:r>
    </w:p>
    <w:p w14:paraId="1ADF2FC4" w14:textId="77777777" w:rsidR="0031011F" w:rsidRPr="005F3BE7" w:rsidRDefault="0031011F" w:rsidP="0031011F">
      <w:pPr>
        <w:tabs>
          <w:tab w:val="left" w:pos="567"/>
        </w:tabs>
        <w:spacing w:line="259" w:lineRule="auto"/>
        <w:jc w:val="both"/>
        <w:textAlignment w:val="baseline"/>
        <w:rPr>
          <w:szCs w:val="24"/>
        </w:rPr>
      </w:pPr>
      <w:r w:rsidRPr="005F3BE7">
        <w:rPr>
          <w:szCs w:val="24"/>
        </w:rPr>
        <w:t>22.2.7. Sutartis laikoma nutraukta kitą dieną po to, kai pasibaigia įspėjimo apie Sutarties nutraukimą terminas.  </w:t>
      </w:r>
    </w:p>
    <w:p w14:paraId="7F384200" w14:textId="77777777" w:rsidR="0031011F" w:rsidRPr="005F3BE7" w:rsidRDefault="0031011F" w:rsidP="0031011F">
      <w:pPr>
        <w:tabs>
          <w:tab w:val="left" w:pos="567"/>
        </w:tabs>
        <w:spacing w:line="259" w:lineRule="auto"/>
        <w:jc w:val="both"/>
        <w:textAlignment w:val="baseline"/>
        <w:rPr>
          <w:szCs w:val="24"/>
        </w:rPr>
      </w:pPr>
      <w:r w:rsidRPr="005F3BE7">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C48E500" w14:textId="77777777" w:rsidR="0031011F" w:rsidRPr="005F3BE7" w:rsidRDefault="0031011F" w:rsidP="0031011F">
      <w:pPr>
        <w:tabs>
          <w:tab w:val="left" w:pos="567"/>
        </w:tabs>
        <w:spacing w:line="259" w:lineRule="auto"/>
        <w:jc w:val="both"/>
        <w:textAlignment w:val="baseline"/>
        <w:rPr>
          <w:szCs w:val="24"/>
        </w:rPr>
      </w:pPr>
    </w:p>
    <w:p w14:paraId="0385F32A"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F3BE7">
        <w:rPr>
          <w:rFonts w:eastAsia="Arial"/>
          <w:b/>
          <w:bCs/>
          <w:szCs w:val="24"/>
        </w:rPr>
        <w:t>22.3.</w:t>
      </w:r>
      <w:r w:rsidRPr="005F3BE7">
        <w:rPr>
          <w:rFonts w:eastAsia="Arial"/>
          <w:b/>
          <w:bCs/>
          <w:szCs w:val="24"/>
        </w:rPr>
        <w:tab/>
        <w:t>Sutarties nutraukimas Tiekėjo iniciatyva</w:t>
      </w:r>
    </w:p>
    <w:p w14:paraId="44CE54A5" w14:textId="77777777" w:rsidR="0031011F" w:rsidRPr="005F3BE7" w:rsidRDefault="0031011F" w:rsidP="003101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A92153C" w14:textId="77777777" w:rsidR="0031011F" w:rsidRPr="005F3BE7" w:rsidRDefault="0031011F" w:rsidP="0031011F">
      <w:pPr>
        <w:tabs>
          <w:tab w:val="left" w:pos="567"/>
        </w:tabs>
        <w:spacing w:line="259" w:lineRule="auto"/>
        <w:jc w:val="both"/>
        <w:textAlignment w:val="baseline"/>
        <w:rPr>
          <w:szCs w:val="24"/>
        </w:rPr>
      </w:pPr>
      <w:r w:rsidRPr="005F3BE7">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14569BA" w14:textId="77777777" w:rsidR="0031011F" w:rsidRPr="005F3BE7" w:rsidRDefault="0031011F" w:rsidP="0031011F">
      <w:pPr>
        <w:tabs>
          <w:tab w:val="left" w:pos="567"/>
        </w:tabs>
        <w:spacing w:line="259" w:lineRule="auto"/>
        <w:jc w:val="both"/>
        <w:textAlignment w:val="baseline"/>
        <w:rPr>
          <w:szCs w:val="24"/>
        </w:rPr>
      </w:pPr>
      <w:r w:rsidRPr="005F3BE7">
        <w:rPr>
          <w:szCs w:val="24"/>
        </w:rPr>
        <w:t>22.3.2. Tiekėjas turi teisę vienašališkai nutraukti Sutartį, įspėjęs Pirkėją raštu prieš ne trumpesnį nei 10 (dešimties) dienų terminą, jeigu:</w:t>
      </w:r>
    </w:p>
    <w:p w14:paraId="2EF5D0A0" w14:textId="77777777" w:rsidR="0031011F" w:rsidRPr="005F3BE7" w:rsidRDefault="0031011F" w:rsidP="0031011F">
      <w:pPr>
        <w:tabs>
          <w:tab w:val="left" w:pos="567"/>
        </w:tabs>
        <w:spacing w:line="259" w:lineRule="auto"/>
        <w:jc w:val="both"/>
        <w:textAlignment w:val="baseline"/>
        <w:rPr>
          <w:szCs w:val="24"/>
        </w:rPr>
      </w:pPr>
      <w:r w:rsidRPr="005F3BE7">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514B9D" w14:textId="77777777" w:rsidR="0031011F" w:rsidRPr="005F3BE7" w:rsidRDefault="0031011F" w:rsidP="0031011F">
      <w:pPr>
        <w:tabs>
          <w:tab w:val="left" w:pos="567"/>
        </w:tabs>
        <w:spacing w:line="259" w:lineRule="auto"/>
        <w:jc w:val="both"/>
        <w:textAlignment w:val="baseline"/>
        <w:rPr>
          <w:szCs w:val="24"/>
        </w:rPr>
      </w:pPr>
      <w:r w:rsidRPr="005F3BE7">
        <w:rPr>
          <w:szCs w:val="24"/>
        </w:rPr>
        <w:t>22.3.2.2. Pirkėjas pažeidžia Sutartį arba įstatymus bei kitus teisės aktus ir per Tiekėjo rašytinėje pretenzijoje nurodytą terminą neištaiso pažeidimo, išskyrus Bendrųjų sąlygų 22.3.1 punkte nustatytą atvejį. </w:t>
      </w:r>
    </w:p>
    <w:p w14:paraId="74CE966E" w14:textId="77777777" w:rsidR="0031011F" w:rsidRPr="005F3BE7" w:rsidRDefault="0031011F" w:rsidP="0031011F">
      <w:pPr>
        <w:tabs>
          <w:tab w:val="left" w:pos="567"/>
        </w:tabs>
        <w:spacing w:line="259" w:lineRule="auto"/>
        <w:jc w:val="both"/>
        <w:textAlignment w:val="baseline"/>
        <w:rPr>
          <w:szCs w:val="24"/>
        </w:rPr>
      </w:pPr>
      <w:r w:rsidRPr="005F3BE7">
        <w:rPr>
          <w:szCs w:val="24"/>
        </w:rPr>
        <w:t>22.3.3. Jeigu Bendrųjų sąlygų 22.3.1 punkte nurodytos aplinkybės yra susijusios tik su atskira dalimi arba atskiru Susitarimu, Tiekėjas turi teisę nutraukti Sutartį tik tos dalies atžvilgiu arba nutraukti tik tokį Susitarimą. </w:t>
      </w:r>
    </w:p>
    <w:p w14:paraId="346DF658" w14:textId="77777777" w:rsidR="0031011F" w:rsidRPr="005F3BE7" w:rsidRDefault="0031011F" w:rsidP="0031011F">
      <w:pPr>
        <w:tabs>
          <w:tab w:val="left" w:pos="567"/>
        </w:tabs>
        <w:spacing w:line="259" w:lineRule="auto"/>
        <w:jc w:val="both"/>
        <w:textAlignment w:val="baseline"/>
        <w:rPr>
          <w:szCs w:val="24"/>
        </w:rPr>
      </w:pPr>
      <w:r w:rsidRPr="005F3BE7">
        <w:rPr>
          <w:szCs w:val="24"/>
        </w:rPr>
        <w:t>22.3.4. Tiekėjas turi teisę vienašališkai nutraukti Sutartį ir kitais įstatymuose bei kituose teisės aktuose įtvirtintais atvejais. </w:t>
      </w:r>
    </w:p>
    <w:p w14:paraId="79905586" w14:textId="77777777" w:rsidR="0031011F" w:rsidRPr="005F3BE7" w:rsidRDefault="0031011F" w:rsidP="0031011F">
      <w:pPr>
        <w:tabs>
          <w:tab w:val="left" w:pos="567"/>
        </w:tabs>
        <w:spacing w:line="259" w:lineRule="auto"/>
        <w:jc w:val="both"/>
        <w:textAlignment w:val="baseline"/>
        <w:rPr>
          <w:szCs w:val="24"/>
        </w:rPr>
      </w:pPr>
      <w:r w:rsidRPr="005F3BE7">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12DE16E" w14:textId="77777777" w:rsidR="0031011F" w:rsidRPr="005F3BE7" w:rsidRDefault="0031011F" w:rsidP="0031011F">
      <w:pPr>
        <w:tabs>
          <w:tab w:val="left" w:pos="567"/>
        </w:tabs>
        <w:spacing w:line="259" w:lineRule="auto"/>
        <w:jc w:val="both"/>
        <w:textAlignment w:val="baseline"/>
        <w:rPr>
          <w:szCs w:val="24"/>
        </w:rPr>
      </w:pPr>
      <w:r w:rsidRPr="005F3BE7">
        <w:rPr>
          <w:szCs w:val="24"/>
        </w:rPr>
        <w:t>22.3.6. Sutartis laikoma nutraukta kitą dieną po to, kai pasibaigia įspėjimo apie Sutarties nutraukimą terminas. </w:t>
      </w:r>
    </w:p>
    <w:p w14:paraId="482DF43B" w14:textId="77777777" w:rsidR="0031011F" w:rsidRPr="005F3BE7" w:rsidRDefault="0031011F" w:rsidP="0031011F">
      <w:pPr>
        <w:tabs>
          <w:tab w:val="left" w:pos="567"/>
        </w:tabs>
        <w:spacing w:line="259" w:lineRule="auto"/>
        <w:jc w:val="both"/>
        <w:textAlignment w:val="baseline"/>
        <w:rPr>
          <w:szCs w:val="24"/>
        </w:rPr>
      </w:pPr>
      <w:r w:rsidRPr="005F3BE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5FF48E9" w14:textId="77777777" w:rsidR="0031011F" w:rsidRPr="005F3BE7" w:rsidRDefault="0031011F" w:rsidP="0031011F">
      <w:pPr>
        <w:tabs>
          <w:tab w:val="left" w:pos="567"/>
        </w:tabs>
        <w:spacing w:line="259" w:lineRule="auto"/>
        <w:jc w:val="both"/>
        <w:textAlignment w:val="baseline"/>
        <w:rPr>
          <w:szCs w:val="24"/>
        </w:rPr>
      </w:pPr>
    </w:p>
    <w:p w14:paraId="4D9CE571"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F3BE7">
        <w:rPr>
          <w:rFonts w:eastAsia="Arial"/>
          <w:b/>
          <w:bCs/>
          <w:szCs w:val="24"/>
        </w:rPr>
        <w:t>22.4.</w:t>
      </w:r>
      <w:r w:rsidRPr="005F3BE7">
        <w:rPr>
          <w:rFonts w:eastAsia="Arial"/>
          <w:b/>
          <w:bCs/>
          <w:szCs w:val="24"/>
        </w:rPr>
        <w:tab/>
      </w:r>
      <w:r w:rsidRPr="005F3BE7">
        <w:rPr>
          <w:rFonts w:eastAsia="Arial"/>
          <w:b/>
          <w:szCs w:val="24"/>
        </w:rPr>
        <w:t>Šalių teisės ir pareigos Sutarties nutraukimo atveju</w:t>
      </w:r>
    </w:p>
    <w:p w14:paraId="171AEEE1" w14:textId="77777777" w:rsidR="0031011F" w:rsidRPr="005F3BE7" w:rsidRDefault="0031011F" w:rsidP="003101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4AE482" w14:textId="77777777" w:rsidR="0031011F" w:rsidRPr="005F3BE7" w:rsidRDefault="0031011F" w:rsidP="0031011F">
      <w:pPr>
        <w:tabs>
          <w:tab w:val="left" w:pos="567"/>
        </w:tabs>
        <w:spacing w:line="259" w:lineRule="auto"/>
        <w:jc w:val="both"/>
        <w:textAlignment w:val="baseline"/>
        <w:rPr>
          <w:szCs w:val="24"/>
        </w:rPr>
      </w:pPr>
      <w:r w:rsidRPr="005F3BE7">
        <w:rPr>
          <w:szCs w:val="24"/>
        </w:rPr>
        <w:t>22.4.1. Sutarties nutraukimas neturi įtakos ginčų nagrinėjimo tvarką nustatančių Sutarties sąlygų ir kitų Sutarties sąlygų, kurios pagal savo esmę lieka galioti ir po Sutarties nutraukimo, galiojimui. </w:t>
      </w:r>
    </w:p>
    <w:p w14:paraId="772D46F5" w14:textId="77777777" w:rsidR="0031011F" w:rsidRPr="005F3BE7" w:rsidRDefault="0031011F" w:rsidP="0031011F">
      <w:pPr>
        <w:tabs>
          <w:tab w:val="left" w:pos="567"/>
        </w:tabs>
        <w:spacing w:line="259" w:lineRule="auto"/>
        <w:jc w:val="both"/>
        <w:textAlignment w:val="baseline"/>
        <w:rPr>
          <w:szCs w:val="24"/>
        </w:rPr>
      </w:pPr>
      <w:r w:rsidRPr="005F3BE7">
        <w:rPr>
          <w:szCs w:val="24"/>
        </w:rPr>
        <w:t>22.4.2. Nutraukus Sutartį, Šalys privalo: </w:t>
      </w:r>
    </w:p>
    <w:p w14:paraId="1F082F66" w14:textId="77777777" w:rsidR="0031011F" w:rsidRPr="005F3BE7" w:rsidRDefault="0031011F" w:rsidP="0031011F">
      <w:pPr>
        <w:tabs>
          <w:tab w:val="left" w:pos="567"/>
        </w:tabs>
        <w:spacing w:line="259" w:lineRule="auto"/>
        <w:jc w:val="both"/>
        <w:textAlignment w:val="baseline"/>
        <w:rPr>
          <w:szCs w:val="24"/>
        </w:rPr>
      </w:pPr>
      <w:r w:rsidRPr="005F3BE7">
        <w:rPr>
          <w:szCs w:val="24"/>
        </w:rPr>
        <w:t>22.4.2.1. įsitikinti, jog iki Sutarties nutraukimo dienos pristatytos Prekės ir kiti atlikti veiksmai atitinka Sutarties reikalavimus ir Šalys dėl to viena kitai nebereikš pretenzijų; </w:t>
      </w:r>
    </w:p>
    <w:p w14:paraId="180F226A" w14:textId="77777777" w:rsidR="0031011F" w:rsidRPr="005F3BE7" w:rsidRDefault="0031011F" w:rsidP="0031011F">
      <w:pPr>
        <w:tabs>
          <w:tab w:val="left" w:pos="567"/>
        </w:tabs>
        <w:spacing w:line="259" w:lineRule="auto"/>
        <w:jc w:val="both"/>
        <w:textAlignment w:val="baseline"/>
        <w:rPr>
          <w:szCs w:val="24"/>
        </w:rPr>
      </w:pPr>
      <w:r w:rsidRPr="005F3BE7">
        <w:rPr>
          <w:szCs w:val="24"/>
        </w:rPr>
        <w:t>22.4.2.2. atsiskaityti už iki Sutarties nutraukimo pristatytas Prekes, atitinkančias Sutarties reikalavimus; </w:t>
      </w:r>
    </w:p>
    <w:p w14:paraId="17A8057E" w14:textId="77777777" w:rsidR="0031011F" w:rsidRPr="005F3BE7" w:rsidRDefault="0031011F" w:rsidP="0031011F">
      <w:pPr>
        <w:tabs>
          <w:tab w:val="left" w:pos="567"/>
        </w:tabs>
        <w:spacing w:line="259" w:lineRule="auto"/>
        <w:jc w:val="both"/>
        <w:textAlignment w:val="baseline"/>
        <w:rPr>
          <w:szCs w:val="24"/>
        </w:rPr>
      </w:pPr>
      <w:r w:rsidRPr="005F3BE7">
        <w:rPr>
          <w:szCs w:val="24"/>
        </w:rPr>
        <w:t xml:space="preserve">22.4.2.3. per 10 (dešimt) dienų nuo pranešimo apie Sutarties nutraukimą gavimo dienos ar Susitarimo dėl Sutarties nutraukimo sudarymo </w:t>
      </w:r>
      <w:proofErr w:type="spellStart"/>
      <w:r w:rsidRPr="005F3BE7">
        <w:rPr>
          <w:szCs w:val="24"/>
        </w:rPr>
        <w:t>dienosperduoti</w:t>
      </w:r>
      <w:proofErr w:type="spellEnd"/>
      <w:r w:rsidRPr="005F3BE7">
        <w:rPr>
          <w:szCs w:val="24"/>
        </w:rPr>
        <w:t xml:space="preserve"> viena kitai visus dokumentus, kuriuos buvo būtina perduoti pagal Sutarties nuostatas. </w:t>
      </w:r>
    </w:p>
    <w:p w14:paraId="23E7631B" w14:textId="77777777" w:rsidR="0031011F" w:rsidRPr="005F3BE7" w:rsidRDefault="0031011F" w:rsidP="0031011F">
      <w:pPr>
        <w:tabs>
          <w:tab w:val="left" w:pos="567"/>
        </w:tabs>
        <w:spacing w:line="259" w:lineRule="auto"/>
        <w:jc w:val="both"/>
        <w:textAlignment w:val="baseline"/>
        <w:rPr>
          <w:szCs w:val="24"/>
        </w:rPr>
      </w:pPr>
    </w:p>
    <w:p w14:paraId="7ED1BC5A"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F3BE7">
        <w:rPr>
          <w:rFonts w:eastAsia="Arial"/>
          <w:b/>
          <w:bCs/>
          <w:caps/>
          <w:szCs w:val="24"/>
        </w:rPr>
        <w:t>23.</w:t>
      </w:r>
      <w:r w:rsidRPr="005F3BE7">
        <w:rPr>
          <w:rFonts w:eastAsia="Arial"/>
          <w:b/>
          <w:bCs/>
          <w:caps/>
          <w:szCs w:val="24"/>
        </w:rPr>
        <w:tab/>
      </w:r>
      <w:r w:rsidRPr="005F3BE7">
        <w:rPr>
          <w:rFonts w:eastAsia="Arial"/>
          <w:b/>
          <w:caps/>
          <w:szCs w:val="24"/>
        </w:rPr>
        <w:t>PREKIŲ MODELIO AR GAMINTOJO KEITIMAS</w:t>
      </w:r>
    </w:p>
    <w:p w14:paraId="4F33B5B7"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CF126A" w14:textId="77777777" w:rsidR="0031011F" w:rsidRPr="005F3BE7" w:rsidRDefault="0031011F" w:rsidP="0031011F">
      <w:pPr>
        <w:spacing w:line="259" w:lineRule="auto"/>
        <w:jc w:val="both"/>
        <w:rPr>
          <w:szCs w:val="24"/>
        </w:rPr>
      </w:pPr>
      <w:r w:rsidRPr="005F3BE7">
        <w:rPr>
          <w:rFonts w:eastAsia="Arial"/>
          <w:caps/>
          <w:szCs w:val="24"/>
        </w:rPr>
        <w:t xml:space="preserve">23.1. </w:t>
      </w:r>
      <w:r w:rsidRPr="005F3BE7">
        <w:rPr>
          <w:szCs w:val="24"/>
        </w:rPr>
        <w:t>Tiekėjas turi teisę keisti Prekių modelį ar gamintoją, jei yra visos toliau nurodytos sąlygos:</w:t>
      </w:r>
    </w:p>
    <w:p w14:paraId="5C021352" w14:textId="77777777" w:rsidR="0031011F" w:rsidRPr="005F3BE7" w:rsidRDefault="0031011F" w:rsidP="0031011F">
      <w:pPr>
        <w:spacing w:line="259" w:lineRule="auto"/>
        <w:jc w:val="both"/>
        <w:rPr>
          <w:szCs w:val="24"/>
        </w:rPr>
      </w:pPr>
      <w:r w:rsidRPr="005F3BE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F3BE7">
        <w:rPr>
          <w:szCs w:val="24"/>
          <w:vertAlign w:val="superscript"/>
        </w:rPr>
        <w:t xml:space="preserve">1 </w:t>
      </w:r>
      <w:r w:rsidRPr="005F3BE7">
        <w:rPr>
          <w:szCs w:val="24"/>
        </w:rPr>
        <w:t>dalies nuostatų;</w:t>
      </w:r>
    </w:p>
    <w:p w14:paraId="56AC0E13" w14:textId="77777777" w:rsidR="0031011F" w:rsidRPr="005F3BE7" w:rsidRDefault="0031011F" w:rsidP="0031011F">
      <w:pPr>
        <w:spacing w:line="259" w:lineRule="auto"/>
        <w:jc w:val="both"/>
        <w:rPr>
          <w:szCs w:val="24"/>
        </w:rPr>
      </w:pPr>
      <w:r w:rsidRPr="005F3BE7">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1A4CE37" w14:textId="77777777" w:rsidR="0031011F" w:rsidRPr="005F3BE7" w:rsidRDefault="0031011F" w:rsidP="0031011F">
      <w:pPr>
        <w:spacing w:line="259" w:lineRule="auto"/>
        <w:jc w:val="both"/>
        <w:rPr>
          <w:szCs w:val="24"/>
        </w:rPr>
      </w:pPr>
      <w:r w:rsidRPr="005F3BE7">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F3BE7">
        <w:rPr>
          <w:szCs w:val="24"/>
          <w:shd w:val="clear" w:color="auto" w:fill="FFFFFF"/>
        </w:rPr>
        <w:t>ir lygiavertiškumo ar geresnės kokybės nei šiuo metu tiekiamos Prekės</w:t>
      </w:r>
      <w:r w:rsidRPr="005F3BE7">
        <w:rPr>
          <w:szCs w:val="24"/>
        </w:rPr>
        <w:t>;</w:t>
      </w:r>
    </w:p>
    <w:p w14:paraId="4A87C941" w14:textId="77777777" w:rsidR="0031011F" w:rsidRPr="005F3BE7" w:rsidRDefault="0031011F" w:rsidP="0031011F">
      <w:pPr>
        <w:spacing w:line="259" w:lineRule="auto"/>
        <w:jc w:val="both"/>
        <w:rPr>
          <w:szCs w:val="24"/>
        </w:rPr>
      </w:pPr>
      <w:r w:rsidRPr="005F3BE7">
        <w:rPr>
          <w:szCs w:val="24"/>
        </w:rPr>
        <w:t>23.1.4. Šalys sudarė rašytinį susitarimą prie Sutarties dėl Prekių keitimo.</w:t>
      </w:r>
    </w:p>
    <w:p w14:paraId="5640A212"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F3BE7">
        <w:rPr>
          <w:szCs w:val="24"/>
        </w:rPr>
        <w:t xml:space="preserve">23.2. Šiame Bendrųjų sąlygų skyriuje nurodytu atveju Prekės turi būti pristatytos už ne didesnę nei pasiūlyme nurodytą kainą. </w:t>
      </w:r>
    </w:p>
    <w:p w14:paraId="0896761E"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F3E0DC1"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F3BE7">
        <w:rPr>
          <w:rFonts w:eastAsia="Arial"/>
          <w:b/>
          <w:bCs/>
          <w:caps/>
          <w:szCs w:val="24"/>
        </w:rPr>
        <w:t>24.</w:t>
      </w:r>
      <w:r w:rsidRPr="005F3BE7">
        <w:rPr>
          <w:rFonts w:eastAsia="Arial"/>
          <w:b/>
          <w:bCs/>
          <w:caps/>
          <w:szCs w:val="24"/>
        </w:rPr>
        <w:tab/>
      </w:r>
      <w:r w:rsidRPr="005F3BE7">
        <w:rPr>
          <w:rFonts w:eastAsia="Arial"/>
          <w:b/>
          <w:caps/>
          <w:szCs w:val="24"/>
        </w:rPr>
        <w:t>Bendravimo tvarka ir kalba</w:t>
      </w:r>
    </w:p>
    <w:p w14:paraId="5AA26912"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3A5CE14" w14:textId="77777777" w:rsidR="0031011F" w:rsidRPr="005F3BE7" w:rsidRDefault="0031011F" w:rsidP="0031011F">
      <w:pPr>
        <w:tabs>
          <w:tab w:val="left" w:pos="567"/>
          <w:tab w:val="left" w:pos="851"/>
          <w:tab w:val="left" w:pos="992"/>
          <w:tab w:val="left" w:pos="1134"/>
        </w:tabs>
        <w:spacing w:line="259" w:lineRule="auto"/>
        <w:jc w:val="both"/>
        <w:rPr>
          <w:rFonts w:eastAsia="Arial"/>
          <w:szCs w:val="24"/>
          <w:shd w:val="clear" w:color="auto" w:fill="FFFFFF"/>
        </w:rPr>
      </w:pPr>
      <w:r w:rsidRPr="005F3BE7">
        <w:rPr>
          <w:rFonts w:eastAsia="Arial"/>
          <w:szCs w:val="24"/>
        </w:rPr>
        <w:t>24.1.</w:t>
      </w:r>
      <w:r w:rsidRPr="005F3BE7">
        <w:rPr>
          <w:rFonts w:eastAsia="Arial"/>
          <w:szCs w:val="24"/>
        </w:rPr>
        <w:tab/>
      </w:r>
      <w:r w:rsidRPr="005F3BE7">
        <w:rPr>
          <w:rFonts w:eastAsia="Arial"/>
          <w:bCs/>
          <w:szCs w:val="24"/>
        </w:rPr>
        <w:t xml:space="preserve">Sutartis sudaroma lietuvių kalba. Jeigu Sutartis ar kuris nors ją sudarantis dokumentas sudaromas kita kalba arba išverčiamas į kitą kalbą, visais atvejais </w:t>
      </w:r>
      <w:r w:rsidRPr="005F3BE7">
        <w:rPr>
          <w:rFonts w:eastAsia="Arial"/>
          <w:szCs w:val="24"/>
          <w:shd w:val="clear" w:color="auto" w:fill="FFFFFF"/>
        </w:rPr>
        <w:t>autentišku laikomas tik lietuvių kalba parengtas Sutarties tekstas (jei yra neatitikimų, pirmenybė teikiama lietuvių kalba parengtam tekstui).</w:t>
      </w:r>
    </w:p>
    <w:p w14:paraId="2ADF9661" w14:textId="77777777" w:rsidR="0031011F" w:rsidRPr="005F3BE7" w:rsidRDefault="0031011F" w:rsidP="0031011F">
      <w:pPr>
        <w:widowControl w:val="0"/>
        <w:tabs>
          <w:tab w:val="left" w:pos="567"/>
          <w:tab w:val="left" w:pos="851"/>
          <w:tab w:val="left" w:pos="992"/>
          <w:tab w:val="left" w:pos="1134"/>
        </w:tabs>
        <w:spacing w:line="259" w:lineRule="auto"/>
        <w:jc w:val="both"/>
        <w:rPr>
          <w:rFonts w:eastAsia="Arial"/>
          <w:szCs w:val="24"/>
        </w:rPr>
      </w:pPr>
      <w:r w:rsidRPr="005F3BE7">
        <w:rPr>
          <w:rFonts w:eastAsia="Arial"/>
          <w:szCs w:val="24"/>
        </w:rPr>
        <w:t xml:space="preserve">24.2. Jeigu Šalis praneša kitai Šaliai apie savo naujus kontaktinius duomenis, tai po to, kai kita Šalis gauna tokį </w:t>
      </w:r>
      <w:r w:rsidRPr="005F3BE7">
        <w:rPr>
          <w:rFonts w:eastAsia="Arial"/>
          <w:szCs w:val="24"/>
        </w:rPr>
        <w:lastRenderedPageBreak/>
        <w:t>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98DB28" w14:textId="77777777" w:rsidR="0031011F" w:rsidRPr="005F3BE7" w:rsidRDefault="0031011F" w:rsidP="0031011F">
      <w:pPr>
        <w:widowControl w:val="0"/>
        <w:tabs>
          <w:tab w:val="left" w:pos="0"/>
          <w:tab w:val="left" w:pos="851"/>
          <w:tab w:val="left" w:pos="992"/>
          <w:tab w:val="left" w:pos="1134"/>
        </w:tabs>
        <w:spacing w:line="259" w:lineRule="auto"/>
        <w:jc w:val="both"/>
        <w:rPr>
          <w:rFonts w:eastAsia="Arial"/>
          <w:szCs w:val="24"/>
        </w:rPr>
      </w:pPr>
      <w:r w:rsidRPr="005F3BE7">
        <w:rPr>
          <w:rFonts w:eastAsia="Arial"/>
          <w:szCs w:val="24"/>
        </w:rPr>
        <w:t>24.3. Jeigu pranešimas yra įteikiamas asmeniškai arba siunčiamas paštu ar per kurjerį, jis turi būti įteikiamas pasirašytinai ir laikomas gautu gavimo patvirtinime nurodytą dieną.</w:t>
      </w:r>
    </w:p>
    <w:p w14:paraId="291C7828" w14:textId="77777777" w:rsidR="0031011F" w:rsidRPr="005F3BE7" w:rsidRDefault="0031011F" w:rsidP="0031011F">
      <w:pPr>
        <w:widowControl w:val="0"/>
        <w:tabs>
          <w:tab w:val="left" w:pos="0"/>
          <w:tab w:val="left" w:pos="851"/>
          <w:tab w:val="left" w:pos="992"/>
          <w:tab w:val="left" w:pos="1134"/>
        </w:tabs>
        <w:spacing w:line="259" w:lineRule="auto"/>
        <w:jc w:val="both"/>
        <w:rPr>
          <w:rFonts w:eastAsia="Arial"/>
          <w:szCs w:val="24"/>
        </w:rPr>
      </w:pPr>
      <w:r w:rsidRPr="005F3BE7">
        <w:rPr>
          <w:rFonts w:eastAsia="Arial"/>
          <w:szCs w:val="24"/>
        </w:rPr>
        <w:t xml:space="preserve">24.4. Jeigu pranešimas siunčiamas el. paštu, laikoma, kad Šalis jį gavo kitą darbo dieną. </w:t>
      </w:r>
    </w:p>
    <w:p w14:paraId="443A5C37" w14:textId="77777777" w:rsidR="0031011F" w:rsidRPr="005F3BE7" w:rsidRDefault="0031011F" w:rsidP="0031011F">
      <w:pPr>
        <w:widowControl w:val="0"/>
        <w:tabs>
          <w:tab w:val="left" w:pos="0"/>
          <w:tab w:val="left" w:pos="851"/>
          <w:tab w:val="left" w:pos="992"/>
          <w:tab w:val="left" w:pos="1134"/>
        </w:tabs>
        <w:spacing w:line="259" w:lineRule="auto"/>
        <w:jc w:val="both"/>
        <w:rPr>
          <w:rFonts w:eastAsia="Arial"/>
          <w:szCs w:val="24"/>
        </w:rPr>
      </w:pPr>
      <w:r w:rsidRPr="005F3BE7">
        <w:rPr>
          <w:rFonts w:eastAsia="Arial"/>
          <w:szCs w:val="24"/>
        </w:rPr>
        <w:t>24.5. Jeigu pranešimas siunčiamas keliais skirtingais būdais, laikoma, kad gavėjas jį gavo tada, kai jis gavo pirmesnįjį pranešimą.</w:t>
      </w:r>
    </w:p>
    <w:p w14:paraId="0DF080FA" w14:textId="77777777" w:rsidR="0031011F" w:rsidRPr="005F3BE7" w:rsidRDefault="0031011F" w:rsidP="0031011F">
      <w:pPr>
        <w:widowControl w:val="0"/>
        <w:tabs>
          <w:tab w:val="left" w:pos="0"/>
          <w:tab w:val="left" w:pos="851"/>
          <w:tab w:val="left" w:pos="992"/>
          <w:tab w:val="left" w:pos="1134"/>
        </w:tabs>
        <w:spacing w:line="259" w:lineRule="auto"/>
        <w:jc w:val="both"/>
        <w:rPr>
          <w:rFonts w:eastAsia="Arial"/>
          <w:szCs w:val="24"/>
        </w:rPr>
      </w:pPr>
    </w:p>
    <w:p w14:paraId="5E90A5E0"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F3BE7">
        <w:rPr>
          <w:rFonts w:eastAsia="Arial"/>
          <w:b/>
          <w:bCs/>
          <w:caps/>
          <w:szCs w:val="24"/>
        </w:rPr>
        <w:t>25.</w:t>
      </w:r>
      <w:r w:rsidRPr="005F3BE7">
        <w:rPr>
          <w:rFonts w:eastAsia="Arial"/>
          <w:b/>
          <w:bCs/>
          <w:caps/>
          <w:szCs w:val="24"/>
        </w:rPr>
        <w:tab/>
      </w:r>
      <w:r w:rsidRPr="005F3BE7">
        <w:rPr>
          <w:rFonts w:eastAsia="Arial"/>
          <w:b/>
          <w:caps/>
          <w:szCs w:val="24"/>
        </w:rPr>
        <w:t>Pretenzijos ir ginčų sprendimas</w:t>
      </w:r>
    </w:p>
    <w:p w14:paraId="6E385EE9" w14:textId="77777777" w:rsidR="0031011F" w:rsidRPr="005F3BE7" w:rsidRDefault="0031011F" w:rsidP="003101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39DF700" w14:textId="77777777" w:rsidR="0031011F" w:rsidRPr="005F3BE7" w:rsidRDefault="0031011F" w:rsidP="0031011F">
      <w:pPr>
        <w:widowControl w:val="0"/>
        <w:tabs>
          <w:tab w:val="left" w:pos="0"/>
          <w:tab w:val="left" w:pos="851"/>
          <w:tab w:val="left" w:pos="992"/>
          <w:tab w:val="left" w:pos="1134"/>
        </w:tabs>
        <w:spacing w:line="259" w:lineRule="auto"/>
        <w:jc w:val="both"/>
        <w:rPr>
          <w:rFonts w:eastAsia="Cambria"/>
          <w:szCs w:val="24"/>
        </w:rPr>
      </w:pPr>
      <w:r w:rsidRPr="005F3BE7">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E197345" w14:textId="77777777" w:rsidR="0031011F" w:rsidRPr="005F3BE7" w:rsidRDefault="0031011F" w:rsidP="0031011F">
      <w:pPr>
        <w:widowControl w:val="0"/>
        <w:tabs>
          <w:tab w:val="left" w:pos="142"/>
          <w:tab w:val="left" w:pos="851"/>
          <w:tab w:val="left" w:pos="992"/>
          <w:tab w:val="left" w:pos="1134"/>
        </w:tabs>
        <w:spacing w:line="259" w:lineRule="auto"/>
        <w:jc w:val="both"/>
        <w:rPr>
          <w:rFonts w:eastAsia="Cambria"/>
          <w:szCs w:val="24"/>
        </w:rPr>
      </w:pPr>
      <w:r w:rsidRPr="005F3BE7">
        <w:rPr>
          <w:rFonts w:eastAsia="Cambria"/>
          <w:szCs w:val="24"/>
        </w:rPr>
        <w:t xml:space="preserve">25.2. Jeigu Šalys neišsprendžia ginčo derybų būdu tuomet toks ginčas, nesutarimas ar reikalavimas, kylantis iš šios Sutarties arba susijęs su ja ar jos pažeidimu, nutraukimu arba negaliojimu, yra galutinai sprendžiamas Lietuvos Respublikos </w:t>
      </w:r>
      <w:proofErr w:type="spellStart"/>
      <w:r w:rsidRPr="005F3BE7">
        <w:rPr>
          <w:rFonts w:eastAsia="Cambria"/>
          <w:szCs w:val="24"/>
        </w:rPr>
        <w:t>teismuoseLietuvos</w:t>
      </w:r>
      <w:proofErr w:type="spellEnd"/>
      <w:r w:rsidRPr="005F3BE7">
        <w:rPr>
          <w:rFonts w:eastAsia="Cambria"/>
          <w:szCs w:val="24"/>
        </w:rPr>
        <w:t xml:space="preserve"> Respublikos įstatymuose nustatyta tvarka.</w:t>
      </w:r>
    </w:p>
    <w:p w14:paraId="116807B8" w14:textId="77777777" w:rsidR="0031011F" w:rsidRPr="005F3BE7" w:rsidRDefault="0031011F" w:rsidP="0031011F">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F3BE7">
        <w:rPr>
          <w:rFonts w:eastAsia="Arial"/>
          <w:szCs w:val="24"/>
        </w:rPr>
        <w:t>25.3. Kilę ginčai nesudaro pagrindo Šalims atsisakyti vykdyti savo prievoles pagal Sutartį.</w:t>
      </w:r>
    </w:p>
    <w:p w14:paraId="7D3B3CE3" w14:textId="77777777" w:rsidR="00B17640" w:rsidRPr="005F3BE7" w:rsidRDefault="00B17640">
      <w:pPr>
        <w:rPr>
          <w:szCs w:val="24"/>
        </w:rPr>
      </w:pPr>
      <w:r w:rsidRPr="005F3BE7">
        <w:rPr>
          <w:szCs w:val="24"/>
        </w:rPr>
        <w:br w:type="page"/>
      </w:r>
      <w:bookmarkEnd w:id="0"/>
    </w:p>
    <w:sectPr w:rsidR="00B17640" w:rsidRPr="005F3BE7" w:rsidSect="005F3BE7">
      <w:endnotePr>
        <w:numFmt w:val="decimal"/>
      </w:endnotePr>
      <w:pgSz w:w="12240" w:h="15840" w:code="1"/>
      <w:pgMar w:top="389" w:right="567" w:bottom="567" w:left="284" w:header="709"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54D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386769" w16cex:dateUtc="2025-02-24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54D5E9" w16cid:durableId="153867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B0E3F" w14:textId="77777777" w:rsidR="006A4960" w:rsidRDefault="006A4960">
      <w:r>
        <w:separator/>
      </w:r>
    </w:p>
  </w:endnote>
  <w:endnote w:type="continuationSeparator" w:id="0">
    <w:p w14:paraId="09DBD7A8" w14:textId="77777777" w:rsidR="006A4960" w:rsidRDefault="006A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mbria"/>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D9B48" w14:textId="77777777" w:rsidR="0031011F" w:rsidRDefault="0031011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8359E" w14:textId="77777777" w:rsidR="0031011F" w:rsidRDefault="0031011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325D4" w14:textId="77777777" w:rsidR="0031011F" w:rsidRDefault="0031011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13C0A" w14:textId="77777777" w:rsidR="006A4960" w:rsidRDefault="006A4960">
      <w:r>
        <w:separator/>
      </w:r>
    </w:p>
  </w:footnote>
  <w:footnote w:type="continuationSeparator" w:id="0">
    <w:p w14:paraId="3D644251" w14:textId="77777777" w:rsidR="006A4960" w:rsidRDefault="006A4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9CF5F" w14:textId="77777777" w:rsidR="0031011F" w:rsidRDefault="0031011F">
    <w:pPr>
      <w:tabs>
        <w:tab w:val="center" w:pos="4680"/>
        <w:tab w:val="right" w:pos="9360"/>
      </w:tabs>
      <w:spacing w:after="160" w:line="259" w:lineRule="auto"/>
      <w:rPr>
        <w:kern w:val="2"/>
        <w:sz w:val="22"/>
        <w:szCs w:val="22"/>
        <w:lang w:val="en-US"/>
      </w:rPr>
    </w:pPr>
  </w:p>
  <w:p w14:paraId="50353B90" w14:textId="77777777" w:rsidR="0031011F" w:rsidRDefault="003101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C7AA7" w14:textId="77777777" w:rsidR="0031011F" w:rsidRPr="00A10867" w:rsidRDefault="0031011F" w:rsidP="005220A7">
    <w:pPr>
      <w:tabs>
        <w:tab w:val="center" w:pos="4819"/>
        <w:tab w:val="right" w:pos="9638"/>
      </w:tabs>
      <w:jc w:val="center"/>
    </w:pPr>
    <w:r>
      <w:fldChar w:fldCharType="begin"/>
    </w:r>
    <w:r>
      <w:instrText>PAGE   \* MERGEFORMAT</w:instrText>
    </w:r>
    <w:r>
      <w:fldChar w:fldCharType="separate"/>
    </w:r>
    <w:r w:rsidR="00081D6F">
      <w:rPr>
        <w:noProof/>
      </w:rPr>
      <w:t>23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98B19" w14:textId="77777777" w:rsidR="0031011F" w:rsidRDefault="0031011F">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onika Babičienė">
    <w15:presenceInfo w15:providerId="AD" w15:userId="S::VBabiciene@rvul.lt::fe07e4f8-34e1-48e0-bff9-458def664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6653"/>
    <w:rsid w:val="00067479"/>
    <w:rsid w:val="00081D6F"/>
    <w:rsid w:val="00090063"/>
    <w:rsid w:val="00094F98"/>
    <w:rsid w:val="000B37A5"/>
    <w:rsid w:val="000D0052"/>
    <w:rsid w:val="000D43B2"/>
    <w:rsid w:val="000D72F3"/>
    <w:rsid w:val="00122CEA"/>
    <w:rsid w:val="00191FE9"/>
    <w:rsid w:val="001B4A7D"/>
    <w:rsid w:val="001C1D6A"/>
    <w:rsid w:val="001C3300"/>
    <w:rsid w:val="001C72A3"/>
    <w:rsid w:val="001D011D"/>
    <w:rsid w:val="001D0FC3"/>
    <w:rsid w:val="001F7E6E"/>
    <w:rsid w:val="002125ED"/>
    <w:rsid w:val="002270C9"/>
    <w:rsid w:val="002310C2"/>
    <w:rsid w:val="00247C58"/>
    <w:rsid w:val="00262820"/>
    <w:rsid w:val="00264FA4"/>
    <w:rsid w:val="00276CC8"/>
    <w:rsid w:val="0028380B"/>
    <w:rsid w:val="002B362D"/>
    <w:rsid w:val="002C3EC2"/>
    <w:rsid w:val="002D0685"/>
    <w:rsid w:val="002E5007"/>
    <w:rsid w:val="002F564E"/>
    <w:rsid w:val="00303337"/>
    <w:rsid w:val="0031011F"/>
    <w:rsid w:val="0031704B"/>
    <w:rsid w:val="0035288C"/>
    <w:rsid w:val="00361AEF"/>
    <w:rsid w:val="00363F5C"/>
    <w:rsid w:val="00377484"/>
    <w:rsid w:val="00393F03"/>
    <w:rsid w:val="003968BB"/>
    <w:rsid w:val="003969E1"/>
    <w:rsid w:val="003D0298"/>
    <w:rsid w:val="003E3D32"/>
    <w:rsid w:val="003E4A4C"/>
    <w:rsid w:val="004112F4"/>
    <w:rsid w:val="004146D0"/>
    <w:rsid w:val="004240C1"/>
    <w:rsid w:val="00451B27"/>
    <w:rsid w:val="00470077"/>
    <w:rsid w:val="00472274"/>
    <w:rsid w:val="004C1948"/>
    <w:rsid w:val="004C61FC"/>
    <w:rsid w:val="004E0A2E"/>
    <w:rsid w:val="00501386"/>
    <w:rsid w:val="00507CB7"/>
    <w:rsid w:val="00522085"/>
    <w:rsid w:val="005220A7"/>
    <w:rsid w:val="005338D4"/>
    <w:rsid w:val="00536E47"/>
    <w:rsid w:val="00555F1C"/>
    <w:rsid w:val="00592AF3"/>
    <w:rsid w:val="005A4E76"/>
    <w:rsid w:val="005B0EAD"/>
    <w:rsid w:val="005C61F6"/>
    <w:rsid w:val="005F3BE7"/>
    <w:rsid w:val="006064F8"/>
    <w:rsid w:val="00607A25"/>
    <w:rsid w:val="00616812"/>
    <w:rsid w:val="00640E7D"/>
    <w:rsid w:val="006869DD"/>
    <w:rsid w:val="00686BD1"/>
    <w:rsid w:val="006A3E2E"/>
    <w:rsid w:val="006A4960"/>
    <w:rsid w:val="006B6304"/>
    <w:rsid w:val="006C0648"/>
    <w:rsid w:val="006E62AC"/>
    <w:rsid w:val="006F1B1F"/>
    <w:rsid w:val="00702888"/>
    <w:rsid w:val="00744FC0"/>
    <w:rsid w:val="0075417F"/>
    <w:rsid w:val="00755355"/>
    <w:rsid w:val="00767FE5"/>
    <w:rsid w:val="00786FA9"/>
    <w:rsid w:val="007907D6"/>
    <w:rsid w:val="007B65AC"/>
    <w:rsid w:val="007D63A4"/>
    <w:rsid w:val="007F79D8"/>
    <w:rsid w:val="0080354A"/>
    <w:rsid w:val="008129F7"/>
    <w:rsid w:val="008423E4"/>
    <w:rsid w:val="008475EC"/>
    <w:rsid w:val="00852933"/>
    <w:rsid w:val="00856548"/>
    <w:rsid w:val="0086791A"/>
    <w:rsid w:val="00873020"/>
    <w:rsid w:val="00881946"/>
    <w:rsid w:val="008920A2"/>
    <w:rsid w:val="00895A77"/>
    <w:rsid w:val="008D0FD4"/>
    <w:rsid w:val="008D1866"/>
    <w:rsid w:val="008E0299"/>
    <w:rsid w:val="008F2D91"/>
    <w:rsid w:val="008F7CD0"/>
    <w:rsid w:val="00911A34"/>
    <w:rsid w:val="0091367A"/>
    <w:rsid w:val="009447B7"/>
    <w:rsid w:val="009632BE"/>
    <w:rsid w:val="00980982"/>
    <w:rsid w:val="009853AD"/>
    <w:rsid w:val="009861C0"/>
    <w:rsid w:val="00994C7E"/>
    <w:rsid w:val="009A2D47"/>
    <w:rsid w:val="009C2F2F"/>
    <w:rsid w:val="009D0941"/>
    <w:rsid w:val="009D0F63"/>
    <w:rsid w:val="009F001E"/>
    <w:rsid w:val="00A1367B"/>
    <w:rsid w:val="00A378D3"/>
    <w:rsid w:val="00A42AAF"/>
    <w:rsid w:val="00A53D20"/>
    <w:rsid w:val="00A63967"/>
    <w:rsid w:val="00A724E5"/>
    <w:rsid w:val="00A72B78"/>
    <w:rsid w:val="00A76D04"/>
    <w:rsid w:val="00A92F40"/>
    <w:rsid w:val="00A9306E"/>
    <w:rsid w:val="00AA23D0"/>
    <w:rsid w:val="00AB686D"/>
    <w:rsid w:val="00AC0A17"/>
    <w:rsid w:val="00AE1102"/>
    <w:rsid w:val="00B04F5B"/>
    <w:rsid w:val="00B0745D"/>
    <w:rsid w:val="00B17640"/>
    <w:rsid w:val="00B24A9C"/>
    <w:rsid w:val="00B3164A"/>
    <w:rsid w:val="00B378A3"/>
    <w:rsid w:val="00B40422"/>
    <w:rsid w:val="00B800BD"/>
    <w:rsid w:val="00B8150C"/>
    <w:rsid w:val="00B86C48"/>
    <w:rsid w:val="00BA3ADA"/>
    <w:rsid w:val="00BA5A77"/>
    <w:rsid w:val="00BE2BB8"/>
    <w:rsid w:val="00BF5085"/>
    <w:rsid w:val="00C607A4"/>
    <w:rsid w:val="00C71279"/>
    <w:rsid w:val="00C77E5A"/>
    <w:rsid w:val="00CD2D2B"/>
    <w:rsid w:val="00CF1811"/>
    <w:rsid w:val="00D373BE"/>
    <w:rsid w:val="00D43907"/>
    <w:rsid w:val="00D4486A"/>
    <w:rsid w:val="00D50E2A"/>
    <w:rsid w:val="00D51B13"/>
    <w:rsid w:val="00D5648C"/>
    <w:rsid w:val="00D571E2"/>
    <w:rsid w:val="00D64447"/>
    <w:rsid w:val="00D65156"/>
    <w:rsid w:val="00D821C1"/>
    <w:rsid w:val="00D84E2F"/>
    <w:rsid w:val="00D94658"/>
    <w:rsid w:val="00DA02E6"/>
    <w:rsid w:val="00DB3C67"/>
    <w:rsid w:val="00DC62A1"/>
    <w:rsid w:val="00DC6CED"/>
    <w:rsid w:val="00DD6A99"/>
    <w:rsid w:val="00E13BA7"/>
    <w:rsid w:val="00E16C9A"/>
    <w:rsid w:val="00E414F6"/>
    <w:rsid w:val="00E42042"/>
    <w:rsid w:val="00E46D0A"/>
    <w:rsid w:val="00E46FC2"/>
    <w:rsid w:val="00E5310F"/>
    <w:rsid w:val="00E60125"/>
    <w:rsid w:val="00E733C1"/>
    <w:rsid w:val="00E77C42"/>
    <w:rsid w:val="00EA5FEB"/>
    <w:rsid w:val="00EB62B0"/>
    <w:rsid w:val="00EF08ED"/>
    <w:rsid w:val="00EF4CFE"/>
    <w:rsid w:val="00F25ED8"/>
    <w:rsid w:val="00F51B98"/>
    <w:rsid w:val="00F56633"/>
    <w:rsid w:val="00F846AA"/>
    <w:rsid w:val="00F876EF"/>
    <w:rsid w:val="00F9789A"/>
    <w:rsid w:val="00FA20E1"/>
    <w:rsid w:val="00FA27F4"/>
    <w:rsid w:val="00FB0731"/>
    <w:rsid w:val="00FB7B73"/>
    <w:rsid w:val="00FC0BE7"/>
    <w:rsid w:val="00FC3045"/>
    <w:rsid w:val="00FD4559"/>
    <w:rsid w:val="00FF26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6B63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Body">
    <w:name w:val="Body"/>
    <w:rsid w:val="0031011F"/>
    <w:pPr>
      <w:spacing w:line="312" w:lineRule="auto"/>
    </w:pPr>
    <w:rPr>
      <w:rFonts w:ascii="Helvetica Neue Light" w:eastAsia="Helvetica Neue Light" w:hAnsi="Helvetica Neue Light" w:cs="Helvetica Neue Light"/>
      <w:color w:val="000000"/>
      <w:sz w:val="20"/>
      <w:lang w:val="en-US"/>
      <w14:textOutline w14:w="0" w14:cap="flat" w14:cmpd="sng" w14:algn="ctr">
        <w14:noFill/>
        <w14:prstDash w14:val="solid"/>
        <w14:bevel/>
      </w14:textOutline>
    </w:rPr>
  </w:style>
  <w:style w:type="paragraph" w:customStyle="1" w:styleId="Heading">
    <w:name w:val="Heading"/>
    <w:next w:val="prastasis"/>
    <w:rsid w:val="0031011F"/>
    <w:pPr>
      <w:outlineLvl w:val="1"/>
    </w:pPr>
    <w:rPr>
      <w:rFonts w:eastAsia="Arial Unicode MS" w:cs="Arial Unicode MS"/>
      <w:b/>
      <w:bCs/>
      <w:caps/>
      <w:color w:val="444444"/>
      <w:spacing w:val="4"/>
      <w:sz w:val="22"/>
      <w:szCs w:val="22"/>
      <w:lang w:val="en-US"/>
      <w14:textOutline w14:w="0" w14:cap="flat" w14:cmpd="sng" w14:algn="ctr">
        <w14:noFill/>
        <w14:prstDash w14:val="solid"/>
        <w14:bevel/>
      </w14:textOutline>
    </w:rPr>
  </w:style>
  <w:style w:type="paragraph" w:styleId="Antrats">
    <w:name w:val="header"/>
    <w:basedOn w:val="prastasis"/>
    <w:link w:val="AntratsDiagrama"/>
    <w:semiHidden/>
    <w:unhideWhenUsed/>
    <w:rsid w:val="0031011F"/>
    <w:pPr>
      <w:tabs>
        <w:tab w:val="center" w:pos="4819"/>
        <w:tab w:val="right" w:pos="9638"/>
      </w:tabs>
    </w:pPr>
  </w:style>
  <w:style w:type="character" w:customStyle="1" w:styleId="AntratsDiagrama">
    <w:name w:val="Antraštės Diagrama"/>
    <w:basedOn w:val="Numatytasispastraiposriftas"/>
    <w:link w:val="Antrats"/>
    <w:semiHidden/>
    <w:rsid w:val="003101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86C48"/>
  </w:style>
  <w:style w:type="character" w:styleId="Komentaronuoroda">
    <w:name w:val="annotation reference"/>
    <w:basedOn w:val="Numatytasispastraiposriftas"/>
    <w:semiHidden/>
    <w:unhideWhenUsed/>
    <w:rsid w:val="00980982"/>
    <w:rPr>
      <w:sz w:val="16"/>
      <w:szCs w:val="16"/>
    </w:rPr>
  </w:style>
  <w:style w:type="paragraph" w:styleId="Komentarotekstas">
    <w:name w:val="annotation text"/>
    <w:basedOn w:val="prastasis"/>
    <w:link w:val="KomentarotekstasDiagrama"/>
    <w:unhideWhenUsed/>
    <w:rsid w:val="00980982"/>
    <w:rPr>
      <w:sz w:val="20"/>
    </w:rPr>
  </w:style>
  <w:style w:type="character" w:customStyle="1" w:styleId="KomentarotekstasDiagrama">
    <w:name w:val="Komentaro tekstas Diagrama"/>
    <w:basedOn w:val="Numatytasispastraiposriftas"/>
    <w:link w:val="Komentarotekstas"/>
    <w:rsid w:val="00980982"/>
    <w:rPr>
      <w:sz w:val="20"/>
    </w:rPr>
  </w:style>
  <w:style w:type="paragraph" w:styleId="Komentarotema">
    <w:name w:val="annotation subject"/>
    <w:basedOn w:val="Komentarotekstas"/>
    <w:next w:val="Komentarotekstas"/>
    <w:link w:val="KomentarotemaDiagrama"/>
    <w:semiHidden/>
    <w:unhideWhenUsed/>
    <w:rsid w:val="00980982"/>
    <w:rPr>
      <w:b/>
      <w:bCs/>
    </w:rPr>
  </w:style>
  <w:style w:type="character" w:customStyle="1" w:styleId="KomentarotemaDiagrama">
    <w:name w:val="Komentaro tema Diagrama"/>
    <w:basedOn w:val="KomentarotekstasDiagrama"/>
    <w:link w:val="Komentarotema"/>
    <w:semiHidden/>
    <w:rsid w:val="00980982"/>
    <w:rPr>
      <w:b/>
      <w:bCs/>
      <w:sz w:val="20"/>
    </w:rPr>
  </w:style>
  <w:style w:type="paragraph" w:styleId="Debesliotekstas">
    <w:name w:val="Balloon Text"/>
    <w:basedOn w:val="prastasis"/>
    <w:link w:val="DebesliotekstasDiagrama"/>
    <w:semiHidden/>
    <w:unhideWhenUsed/>
    <w:rsid w:val="00FA27F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A27F4"/>
    <w:rPr>
      <w:rFonts w:ascii="Tahoma" w:hAnsi="Tahoma" w:cs="Tahoma"/>
      <w:sz w:val="16"/>
      <w:szCs w:val="16"/>
    </w:rPr>
  </w:style>
  <w:style w:type="character" w:styleId="Hipersaitas">
    <w:name w:val="Hyperlink"/>
    <w:basedOn w:val="Numatytasispastraiposriftas"/>
    <w:unhideWhenUsed/>
    <w:rsid w:val="008D1866"/>
    <w:rPr>
      <w:color w:val="0563C1" w:themeColor="hyperlink"/>
      <w:u w:val="single"/>
    </w:rPr>
  </w:style>
  <w:style w:type="paragraph" w:customStyle="1" w:styleId="Body2">
    <w:name w:val="Body 2"/>
    <w:rsid w:val="006B63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Body">
    <w:name w:val="Body"/>
    <w:rsid w:val="0031011F"/>
    <w:pPr>
      <w:spacing w:line="312" w:lineRule="auto"/>
    </w:pPr>
    <w:rPr>
      <w:rFonts w:ascii="Helvetica Neue Light" w:eastAsia="Helvetica Neue Light" w:hAnsi="Helvetica Neue Light" w:cs="Helvetica Neue Light"/>
      <w:color w:val="000000"/>
      <w:sz w:val="20"/>
      <w:lang w:val="en-US"/>
      <w14:textOutline w14:w="0" w14:cap="flat" w14:cmpd="sng" w14:algn="ctr">
        <w14:noFill/>
        <w14:prstDash w14:val="solid"/>
        <w14:bevel/>
      </w14:textOutline>
    </w:rPr>
  </w:style>
  <w:style w:type="paragraph" w:customStyle="1" w:styleId="Heading">
    <w:name w:val="Heading"/>
    <w:next w:val="prastasis"/>
    <w:rsid w:val="0031011F"/>
    <w:pPr>
      <w:outlineLvl w:val="1"/>
    </w:pPr>
    <w:rPr>
      <w:rFonts w:eastAsia="Arial Unicode MS" w:cs="Arial Unicode MS"/>
      <w:b/>
      <w:bCs/>
      <w:caps/>
      <w:color w:val="444444"/>
      <w:spacing w:val="4"/>
      <w:sz w:val="22"/>
      <w:szCs w:val="22"/>
      <w:lang w:val="en-US"/>
      <w14:textOutline w14:w="0" w14:cap="flat" w14:cmpd="sng" w14:algn="ctr">
        <w14:noFill/>
        <w14:prstDash w14:val="solid"/>
        <w14:bevel/>
      </w14:textOutline>
    </w:rPr>
  </w:style>
  <w:style w:type="paragraph" w:styleId="Antrats">
    <w:name w:val="header"/>
    <w:basedOn w:val="prastasis"/>
    <w:link w:val="AntratsDiagrama"/>
    <w:semiHidden/>
    <w:unhideWhenUsed/>
    <w:rsid w:val="0031011F"/>
    <w:pPr>
      <w:tabs>
        <w:tab w:val="center" w:pos="4819"/>
        <w:tab w:val="right" w:pos="9638"/>
      </w:tabs>
    </w:pPr>
  </w:style>
  <w:style w:type="character" w:customStyle="1" w:styleId="AntratsDiagrama">
    <w:name w:val="Antraštės Diagrama"/>
    <w:basedOn w:val="Numatytasispastraiposriftas"/>
    <w:link w:val="Antrats"/>
    <w:semiHidden/>
    <w:rsid w:val="00310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2221">
      <w:bodyDiv w:val="1"/>
      <w:marLeft w:val="0"/>
      <w:marRight w:val="0"/>
      <w:marTop w:val="0"/>
      <w:marBottom w:val="0"/>
      <w:divBdr>
        <w:top w:val="none" w:sz="0" w:space="0" w:color="auto"/>
        <w:left w:val="none" w:sz="0" w:space="0" w:color="auto"/>
        <w:bottom w:val="none" w:sz="0" w:space="0" w:color="auto"/>
        <w:right w:val="none" w:sz="0" w:space="0" w:color="auto"/>
      </w:divBdr>
    </w:div>
    <w:div w:id="494540544">
      <w:bodyDiv w:val="1"/>
      <w:marLeft w:val="0"/>
      <w:marRight w:val="0"/>
      <w:marTop w:val="0"/>
      <w:marBottom w:val="0"/>
      <w:divBdr>
        <w:top w:val="none" w:sz="0" w:space="0" w:color="auto"/>
        <w:left w:val="none" w:sz="0" w:space="0" w:color="auto"/>
        <w:bottom w:val="none" w:sz="0" w:space="0" w:color="auto"/>
        <w:right w:val="none" w:sz="0" w:space="0" w:color="auto"/>
      </w:divBdr>
    </w:div>
    <w:div w:id="557936658">
      <w:bodyDiv w:val="1"/>
      <w:marLeft w:val="0"/>
      <w:marRight w:val="0"/>
      <w:marTop w:val="0"/>
      <w:marBottom w:val="0"/>
      <w:divBdr>
        <w:top w:val="none" w:sz="0" w:space="0" w:color="auto"/>
        <w:left w:val="none" w:sz="0" w:space="0" w:color="auto"/>
        <w:bottom w:val="none" w:sz="0" w:space="0" w:color="auto"/>
        <w:right w:val="none" w:sz="0" w:space="0" w:color="auto"/>
      </w:divBdr>
    </w:div>
    <w:div w:id="1021592942">
      <w:bodyDiv w:val="1"/>
      <w:marLeft w:val="0"/>
      <w:marRight w:val="0"/>
      <w:marTop w:val="0"/>
      <w:marBottom w:val="0"/>
      <w:divBdr>
        <w:top w:val="none" w:sz="0" w:space="0" w:color="auto"/>
        <w:left w:val="none" w:sz="0" w:space="0" w:color="auto"/>
        <w:bottom w:val="none" w:sz="0" w:space="0" w:color="auto"/>
        <w:right w:val="none" w:sz="0" w:space="0" w:color="auto"/>
      </w:divBdr>
    </w:div>
    <w:div w:id="1273903424">
      <w:bodyDiv w:val="1"/>
      <w:marLeft w:val="0"/>
      <w:marRight w:val="0"/>
      <w:marTop w:val="0"/>
      <w:marBottom w:val="0"/>
      <w:divBdr>
        <w:top w:val="none" w:sz="0" w:space="0" w:color="auto"/>
        <w:left w:val="none" w:sz="0" w:space="0" w:color="auto"/>
        <w:bottom w:val="none" w:sz="0" w:space="0" w:color="auto"/>
        <w:right w:val="none" w:sz="0" w:space="0" w:color="auto"/>
      </w:divBdr>
    </w:div>
    <w:div w:id="1574780191">
      <w:bodyDiv w:val="1"/>
      <w:marLeft w:val="0"/>
      <w:marRight w:val="0"/>
      <w:marTop w:val="0"/>
      <w:marBottom w:val="0"/>
      <w:divBdr>
        <w:top w:val="none" w:sz="0" w:space="0" w:color="auto"/>
        <w:left w:val="none" w:sz="0" w:space="0" w:color="auto"/>
        <w:bottom w:val="none" w:sz="0" w:space="0" w:color="auto"/>
        <w:right w:val="none" w:sz="0" w:space="0" w:color="auto"/>
      </w:divBdr>
    </w:div>
    <w:div w:id="1892156213">
      <w:bodyDiv w:val="1"/>
      <w:marLeft w:val="0"/>
      <w:marRight w:val="0"/>
      <w:marTop w:val="0"/>
      <w:marBottom w:val="0"/>
      <w:divBdr>
        <w:top w:val="none" w:sz="0" w:space="0" w:color="auto"/>
        <w:left w:val="none" w:sz="0" w:space="0" w:color="auto"/>
        <w:bottom w:val="none" w:sz="0" w:space="0" w:color="auto"/>
        <w:right w:val="none" w:sz="0" w:space="0" w:color="auto"/>
      </w:divBdr>
    </w:div>
    <w:div w:id="206255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1C470FC-3CEB-47CB-ACFF-4AC0E4F1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64779</Words>
  <Characters>36925</Characters>
  <Application>Microsoft Office Word</Application>
  <DocSecurity>0</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101501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Vilija Kimsienė</cp:lastModifiedBy>
  <cp:revision>12</cp:revision>
  <cp:lastPrinted>2024-03-12T12:16:00Z</cp:lastPrinted>
  <dcterms:created xsi:type="dcterms:W3CDTF">2024-10-14T08:40:00Z</dcterms:created>
  <dcterms:modified xsi:type="dcterms:W3CDTF">2025-02-24T10:42:00Z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