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02E3" w14:textId="5A5C6E09" w:rsidR="00803EBF" w:rsidRPr="00253BB5" w:rsidRDefault="005B0366" w:rsidP="00803EBF">
      <w:pPr>
        <w:pStyle w:val="Heading2"/>
        <w:numPr>
          <w:ilvl w:val="0"/>
          <w:numId w:val="0"/>
        </w:numPr>
        <w:ind w:right="142"/>
        <w:jc w:val="center"/>
        <w:rPr>
          <w:rFonts w:ascii="Trebuchet MS" w:hAnsi="Trebuchet MS"/>
          <w:b/>
          <w:szCs w:val="24"/>
        </w:rPr>
      </w:pPr>
      <w:r w:rsidRPr="00253BB5">
        <w:rPr>
          <w:rFonts w:ascii="Trebuchet MS" w:hAnsi="Trebuchet MS"/>
          <w:b/>
          <w:szCs w:val="24"/>
        </w:rPr>
        <w:t xml:space="preserve">ŽINYBINIO </w:t>
      </w:r>
      <w:r w:rsidR="00803EBF" w:rsidRPr="00253BB5">
        <w:rPr>
          <w:rFonts w:ascii="Trebuchet MS" w:hAnsi="Trebuchet MS"/>
          <w:b/>
          <w:szCs w:val="24"/>
        </w:rPr>
        <w:t>TELEFON</w:t>
      </w:r>
      <w:r w:rsidRPr="00253BB5">
        <w:rPr>
          <w:rFonts w:ascii="Trebuchet MS" w:hAnsi="Trebuchet MS"/>
          <w:b/>
          <w:szCs w:val="24"/>
        </w:rPr>
        <w:t>INIO</w:t>
      </w:r>
      <w:r w:rsidR="00803EBF" w:rsidRPr="00253BB5">
        <w:rPr>
          <w:rFonts w:ascii="Trebuchet MS" w:hAnsi="Trebuchet MS"/>
          <w:b/>
          <w:szCs w:val="24"/>
        </w:rPr>
        <w:t xml:space="preserve"> RYŠIO PASLAUGŲ</w:t>
      </w:r>
      <w:r w:rsidR="00253BB5" w:rsidRPr="00253BB5">
        <w:rPr>
          <w:rFonts w:ascii="Trebuchet MS" w:hAnsi="Trebuchet MS"/>
          <w:b/>
          <w:szCs w:val="24"/>
        </w:rPr>
        <w:t xml:space="preserve"> </w:t>
      </w:r>
      <w:r w:rsidR="00803EBF" w:rsidRPr="00253BB5">
        <w:rPr>
          <w:rFonts w:ascii="Trebuchet MS" w:hAnsi="Trebuchet MS"/>
          <w:b/>
          <w:szCs w:val="24"/>
        </w:rPr>
        <w:t>TECHNINĖ SPECIFIKACIJA</w:t>
      </w:r>
    </w:p>
    <w:p w14:paraId="4754695D" w14:textId="77777777" w:rsidR="002E4F8A" w:rsidRPr="00253BB5" w:rsidRDefault="002E4F8A" w:rsidP="003D79E9">
      <w:pPr>
        <w:spacing w:after="0" w:line="240" w:lineRule="auto"/>
        <w:ind w:right="142"/>
        <w:rPr>
          <w:rFonts w:ascii="Trebuchet MS" w:hAnsi="Trebuchet MS"/>
          <w:b/>
        </w:rPr>
      </w:pPr>
    </w:p>
    <w:p w14:paraId="43EDF99C" w14:textId="082BC8FE" w:rsidR="009C0E44" w:rsidRPr="00253BB5" w:rsidRDefault="009C0E44" w:rsidP="00CC16E2">
      <w:pPr>
        <w:pStyle w:val="ListParagraph"/>
        <w:numPr>
          <w:ilvl w:val="0"/>
          <w:numId w:val="30"/>
        </w:numPr>
        <w:spacing w:after="0"/>
        <w:rPr>
          <w:rFonts w:ascii="Trebuchet MS" w:hAnsi="Trebuchet MS" w:cs="Segoe UI"/>
          <w:b/>
        </w:rPr>
      </w:pPr>
      <w:r w:rsidRPr="00253BB5">
        <w:rPr>
          <w:rFonts w:ascii="Trebuchet MS" w:hAnsi="Trebuchet MS" w:cs="Segoe UI"/>
          <w:b/>
        </w:rPr>
        <w:t>Sąvokos ir sutrumpinimai</w:t>
      </w:r>
    </w:p>
    <w:p w14:paraId="1B8DA639" w14:textId="589B3827" w:rsidR="009C0E44" w:rsidRPr="00253BB5" w:rsidRDefault="009C0E44" w:rsidP="00AE7085">
      <w:pPr>
        <w:pStyle w:val="ListParagraph"/>
        <w:numPr>
          <w:ilvl w:val="1"/>
          <w:numId w:val="30"/>
        </w:numPr>
        <w:spacing w:after="0" w:line="240" w:lineRule="auto"/>
        <w:ind w:left="426" w:hanging="426"/>
        <w:rPr>
          <w:rFonts w:ascii="Trebuchet MS" w:hAnsi="Trebuchet MS" w:cs="Segoe UI"/>
        </w:rPr>
      </w:pPr>
      <w:r w:rsidRPr="00253BB5">
        <w:rPr>
          <w:rFonts w:ascii="Trebuchet MS" w:hAnsi="Trebuchet MS" w:cs="Segoe UI"/>
        </w:rPr>
        <w:t>Perkan</w:t>
      </w:r>
      <w:r w:rsidR="003D79E9" w:rsidRPr="00253BB5">
        <w:rPr>
          <w:rFonts w:ascii="Trebuchet MS" w:hAnsi="Trebuchet MS" w:cs="Segoe UI"/>
        </w:rPr>
        <w:t xml:space="preserve">tysis subjektas </w:t>
      </w:r>
      <w:r w:rsidRPr="00253BB5">
        <w:rPr>
          <w:rFonts w:ascii="Trebuchet MS" w:hAnsi="Trebuchet MS" w:cs="Segoe UI"/>
        </w:rPr>
        <w:t>–</w:t>
      </w:r>
      <w:r w:rsidR="003D79E9" w:rsidRPr="00253BB5">
        <w:rPr>
          <w:rFonts w:ascii="Trebuchet MS" w:hAnsi="Trebuchet MS" w:cs="Segoe UI"/>
        </w:rPr>
        <w:t xml:space="preserve"> </w:t>
      </w:r>
      <w:r w:rsidRPr="00253BB5">
        <w:rPr>
          <w:rFonts w:ascii="Trebuchet MS" w:hAnsi="Trebuchet MS" w:cs="Segoe UI"/>
        </w:rPr>
        <w:t>LITGRID</w:t>
      </w:r>
      <w:r w:rsidR="002D664F" w:rsidRPr="00253BB5">
        <w:rPr>
          <w:rFonts w:ascii="Trebuchet MS" w:hAnsi="Trebuchet MS" w:cs="Segoe UI"/>
        </w:rPr>
        <w:t>,</w:t>
      </w:r>
      <w:r w:rsidRPr="00253BB5">
        <w:rPr>
          <w:rFonts w:ascii="Trebuchet MS" w:hAnsi="Trebuchet MS" w:cs="Segoe UI"/>
        </w:rPr>
        <w:t xml:space="preserve"> AB.</w:t>
      </w:r>
    </w:p>
    <w:p w14:paraId="242E964D" w14:textId="338C3B2A" w:rsidR="009C0E44" w:rsidRPr="00253BB5" w:rsidRDefault="00CC5BC7" w:rsidP="009C0E44">
      <w:pPr>
        <w:pStyle w:val="ListParagraph"/>
        <w:numPr>
          <w:ilvl w:val="1"/>
          <w:numId w:val="30"/>
        </w:numPr>
        <w:spacing w:after="0" w:line="240" w:lineRule="auto"/>
        <w:rPr>
          <w:rFonts w:ascii="Trebuchet MS" w:hAnsi="Trebuchet MS" w:cs="Segoe UI"/>
        </w:rPr>
      </w:pPr>
      <w:r w:rsidRPr="00253BB5">
        <w:rPr>
          <w:rFonts w:ascii="Trebuchet MS" w:hAnsi="Trebuchet MS" w:cs="Segoe UI"/>
        </w:rPr>
        <w:t xml:space="preserve"> </w:t>
      </w:r>
      <w:r w:rsidR="009C0E44" w:rsidRPr="00253BB5">
        <w:rPr>
          <w:rFonts w:ascii="Trebuchet MS" w:hAnsi="Trebuchet MS" w:cs="Segoe UI"/>
        </w:rPr>
        <w:t xml:space="preserve">Paslaugų teikėjas – </w:t>
      </w:r>
      <w:r w:rsidR="003C2283" w:rsidRPr="00253BB5">
        <w:rPr>
          <w:rFonts w:ascii="Trebuchet MS" w:hAnsi="Trebuchet MS" w:cs="Segoe UI"/>
        </w:rPr>
        <w:t>v</w:t>
      </w:r>
      <w:r w:rsidR="009C0E44" w:rsidRPr="00253BB5">
        <w:rPr>
          <w:rFonts w:ascii="Trebuchet MS" w:hAnsi="Trebuchet MS" w:cs="Segoe UI"/>
        </w:rPr>
        <w:t>iešojo telefono ryšio paslaugas teikianti bendrovė.</w:t>
      </w:r>
    </w:p>
    <w:p w14:paraId="12BA51E0" w14:textId="72683A63" w:rsidR="009C0E44" w:rsidRPr="00253BB5" w:rsidRDefault="00CC5BC7" w:rsidP="009C0E44">
      <w:pPr>
        <w:pStyle w:val="ListParagraph"/>
        <w:keepNext/>
        <w:numPr>
          <w:ilvl w:val="1"/>
          <w:numId w:val="30"/>
        </w:numPr>
        <w:spacing w:after="0" w:line="240" w:lineRule="auto"/>
        <w:jc w:val="both"/>
        <w:rPr>
          <w:rFonts w:ascii="Trebuchet MS" w:hAnsi="Trebuchet MS" w:cs="Segoe UI"/>
          <w:b/>
        </w:rPr>
      </w:pPr>
      <w:r w:rsidRPr="00253BB5">
        <w:rPr>
          <w:rFonts w:ascii="Trebuchet MS" w:hAnsi="Trebuchet MS" w:cs="Segoe UI"/>
        </w:rPr>
        <w:t xml:space="preserve"> </w:t>
      </w:r>
      <w:r w:rsidR="009C0E44" w:rsidRPr="00253BB5">
        <w:rPr>
          <w:rFonts w:ascii="Trebuchet MS" w:hAnsi="Trebuchet MS" w:cs="Segoe UI"/>
        </w:rPr>
        <w:t xml:space="preserve">Pirkimo objektas – </w:t>
      </w:r>
      <w:r w:rsidR="00E360FF" w:rsidRPr="00253BB5">
        <w:rPr>
          <w:rFonts w:ascii="Trebuchet MS" w:hAnsi="Trebuchet MS" w:cs="Segoe UI"/>
        </w:rPr>
        <w:t>s</w:t>
      </w:r>
      <w:r w:rsidR="009C0E44" w:rsidRPr="00253BB5">
        <w:rPr>
          <w:rFonts w:ascii="Trebuchet MS" w:hAnsi="Trebuchet MS" w:cs="Segoe UI"/>
        </w:rPr>
        <w:t xml:space="preserve">kirtosios ryšio linijos nuomos ir viešojo telefono ryšio paslaugos </w:t>
      </w:r>
      <w:r w:rsidR="009C0E44" w:rsidRPr="00253BB5">
        <w:rPr>
          <w:rFonts w:ascii="Trebuchet MS" w:hAnsi="Trebuchet MS" w:cs="Segoe UI"/>
          <w:color w:val="000000"/>
        </w:rPr>
        <w:t xml:space="preserve">(toliau </w:t>
      </w:r>
      <w:r w:rsidR="009C0E44" w:rsidRPr="00253BB5">
        <w:rPr>
          <w:rFonts w:ascii="Trebuchet MS" w:hAnsi="Trebuchet MS" w:cs="Segoe UI"/>
        </w:rPr>
        <w:t>–</w:t>
      </w:r>
      <w:r w:rsidR="009C0E44" w:rsidRPr="00253BB5">
        <w:rPr>
          <w:rFonts w:ascii="Trebuchet MS" w:hAnsi="Trebuchet MS" w:cs="Segoe UI"/>
          <w:color w:val="000000"/>
        </w:rPr>
        <w:t xml:space="preserve"> Paslaugos)</w:t>
      </w:r>
      <w:r w:rsidRPr="00253BB5">
        <w:rPr>
          <w:rFonts w:ascii="Trebuchet MS" w:hAnsi="Trebuchet MS" w:cs="Segoe UI"/>
          <w:color w:val="000000"/>
        </w:rPr>
        <w:t>.</w:t>
      </w:r>
      <w:r w:rsidR="009C0E44" w:rsidRPr="00253BB5">
        <w:rPr>
          <w:rFonts w:ascii="Trebuchet MS" w:hAnsi="Trebuchet MS" w:cs="Segoe UI"/>
          <w:color w:val="000000"/>
        </w:rPr>
        <w:t xml:space="preserve"> </w:t>
      </w:r>
    </w:p>
    <w:p w14:paraId="65228BC8" w14:textId="2394EB51" w:rsidR="009C0E44" w:rsidRPr="00253BB5" w:rsidRDefault="00CC5BC7" w:rsidP="00AE7085">
      <w:pPr>
        <w:pStyle w:val="ListParagraph"/>
        <w:keepNext/>
        <w:numPr>
          <w:ilvl w:val="1"/>
          <w:numId w:val="30"/>
        </w:numPr>
        <w:spacing w:after="0" w:line="240" w:lineRule="auto"/>
        <w:ind w:right="142"/>
        <w:jc w:val="both"/>
        <w:rPr>
          <w:rFonts w:ascii="Trebuchet MS" w:hAnsi="Trebuchet MS" w:cs="Segoe UI"/>
        </w:rPr>
      </w:pPr>
      <w:r w:rsidRPr="00253BB5">
        <w:rPr>
          <w:rFonts w:ascii="Trebuchet MS" w:hAnsi="Trebuchet MS" w:cs="Segoe UI"/>
          <w:color w:val="000000"/>
        </w:rPr>
        <w:t xml:space="preserve"> </w:t>
      </w:r>
      <w:r w:rsidR="009C0E44" w:rsidRPr="00253BB5">
        <w:rPr>
          <w:rFonts w:ascii="Trebuchet MS" w:hAnsi="Trebuchet MS" w:cs="Segoe UI"/>
          <w:color w:val="000000"/>
        </w:rPr>
        <w:t xml:space="preserve">RRT- </w:t>
      </w:r>
      <w:r w:rsidR="00CD4B48" w:rsidRPr="00253BB5">
        <w:rPr>
          <w:rFonts w:ascii="Trebuchet MS" w:hAnsi="Trebuchet MS" w:cs="Segoe UI"/>
          <w:color w:val="000000"/>
        </w:rPr>
        <w:t>L</w:t>
      </w:r>
      <w:r w:rsidR="00805BE1" w:rsidRPr="00253BB5">
        <w:rPr>
          <w:rFonts w:ascii="Trebuchet MS" w:hAnsi="Trebuchet MS" w:cs="Segoe UI"/>
          <w:color w:val="000000"/>
        </w:rPr>
        <w:t>ietuvos Respublikos r</w:t>
      </w:r>
      <w:r w:rsidR="00CD4B48" w:rsidRPr="00253BB5">
        <w:rPr>
          <w:rFonts w:ascii="Trebuchet MS" w:hAnsi="Trebuchet MS" w:cs="Segoe UI"/>
          <w:color w:val="000000"/>
        </w:rPr>
        <w:t>yšių reguliavimo tarnyba</w:t>
      </w:r>
      <w:r w:rsidRPr="00253BB5">
        <w:rPr>
          <w:rFonts w:ascii="Trebuchet MS" w:hAnsi="Trebuchet MS" w:cs="Segoe UI"/>
          <w:color w:val="000000"/>
        </w:rPr>
        <w:t>.</w:t>
      </w:r>
    </w:p>
    <w:p w14:paraId="2EE5D97A" w14:textId="23A8A75D" w:rsidR="00803EBF" w:rsidRPr="00253BB5" w:rsidRDefault="009C0E44" w:rsidP="00AE7085">
      <w:pPr>
        <w:pStyle w:val="ListParagraph"/>
        <w:numPr>
          <w:ilvl w:val="0"/>
          <w:numId w:val="30"/>
        </w:numPr>
        <w:spacing w:after="0" w:line="240" w:lineRule="auto"/>
        <w:ind w:right="142"/>
        <w:rPr>
          <w:rFonts w:ascii="Trebuchet MS" w:hAnsi="Trebuchet MS"/>
          <w:b/>
        </w:rPr>
      </w:pPr>
      <w:r w:rsidRPr="00253BB5">
        <w:rPr>
          <w:rFonts w:ascii="Trebuchet MS" w:hAnsi="Trebuchet MS"/>
          <w:b/>
        </w:rPr>
        <w:t>Reikalavimai paslaugai</w:t>
      </w:r>
    </w:p>
    <w:tbl>
      <w:tblPr>
        <w:tblW w:w="1062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804"/>
        <w:gridCol w:w="3096"/>
      </w:tblGrid>
      <w:tr w:rsidR="000B6BFE" w:rsidRPr="00253BB5" w14:paraId="5176834D" w14:textId="57031C8E" w:rsidTr="00247CF2">
        <w:trPr>
          <w:trHeight w:val="912"/>
        </w:trPr>
        <w:tc>
          <w:tcPr>
            <w:tcW w:w="720" w:type="dxa"/>
            <w:tcBorders>
              <w:top w:val="single" w:sz="4" w:space="0" w:color="auto"/>
              <w:left w:val="single" w:sz="4" w:space="0" w:color="auto"/>
              <w:bottom w:val="single" w:sz="4" w:space="0" w:color="auto"/>
              <w:right w:val="single" w:sz="4" w:space="0" w:color="auto"/>
            </w:tcBorders>
          </w:tcPr>
          <w:p w14:paraId="6B3F2E93" w14:textId="17F53BC7" w:rsidR="000B6BFE" w:rsidRPr="00253BB5" w:rsidRDefault="000B6BFE" w:rsidP="000B6BFE">
            <w:pPr>
              <w:spacing w:after="0" w:line="240" w:lineRule="auto"/>
              <w:ind w:right="142"/>
              <w:jc w:val="center"/>
              <w:rPr>
                <w:rFonts w:ascii="Trebuchet MS" w:eastAsia="Times New Roman" w:hAnsi="Trebuchet MS"/>
                <w:b/>
                <w:lang w:eastAsia="lt-LT"/>
              </w:rPr>
            </w:pPr>
            <w:r w:rsidRPr="00253BB5">
              <w:rPr>
                <w:rFonts w:ascii="Trebuchet MS" w:eastAsia="Times New Roman" w:hAnsi="Trebuchet MS"/>
                <w:b/>
                <w:lang w:eastAsia="lt-LT"/>
              </w:rPr>
              <w:t>Eil</w:t>
            </w:r>
            <w:r w:rsidR="00D27EF8" w:rsidRPr="00253BB5">
              <w:rPr>
                <w:rFonts w:ascii="Trebuchet MS" w:eastAsia="Times New Roman" w:hAnsi="Trebuchet MS"/>
                <w:b/>
                <w:lang w:eastAsia="lt-LT"/>
              </w:rPr>
              <w:t>.</w:t>
            </w:r>
            <w:r w:rsidRPr="00253BB5">
              <w:rPr>
                <w:rFonts w:ascii="Trebuchet MS" w:eastAsia="Times New Roman" w:hAnsi="Trebuchet MS"/>
                <w:b/>
                <w:lang w:eastAsia="lt-LT"/>
              </w:rPr>
              <w:t xml:space="preserve"> Nr.</w:t>
            </w:r>
          </w:p>
        </w:tc>
        <w:tc>
          <w:tcPr>
            <w:tcW w:w="6804" w:type="dxa"/>
            <w:tcBorders>
              <w:top w:val="single" w:sz="4" w:space="0" w:color="auto"/>
              <w:left w:val="single" w:sz="4" w:space="0" w:color="auto"/>
              <w:bottom w:val="single" w:sz="4" w:space="0" w:color="auto"/>
              <w:right w:val="single" w:sz="4" w:space="0" w:color="auto"/>
            </w:tcBorders>
            <w:vAlign w:val="center"/>
          </w:tcPr>
          <w:p w14:paraId="71EAA2DA" w14:textId="19EA087D" w:rsidR="000B6BFE" w:rsidRPr="00253BB5" w:rsidRDefault="000B6BFE" w:rsidP="000B6BFE">
            <w:pPr>
              <w:spacing w:after="0" w:line="240" w:lineRule="auto"/>
              <w:ind w:right="142"/>
              <w:jc w:val="center"/>
              <w:rPr>
                <w:rFonts w:ascii="Trebuchet MS" w:eastAsia="Times New Roman" w:hAnsi="Trebuchet MS"/>
                <w:b/>
                <w:lang w:eastAsia="lt-LT"/>
              </w:rPr>
            </w:pPr>
            <w:r w:rsidRPr="00253BB5">
              <w:rPr>
                <w:rFonts w:ascii="Trebuchet MS" w:eastAsia="Times New Roman" w:hAnsi="Trebuchet MS" w:cs="Arial"/>
                <w:b/>
                <w:bCs/>
              </w:rPr>
              <w:t>Reikalavimai</w:t>
            </w:r>
          </w:p>
        </w:tc>
        <w:tc>
          <w:tcPr>
            <w:tcW w:w="3096" w:type="dxa"/>
            <w:tcBorders>
              <w:top w:val="single" w:sz="4" w:space="0" w:color="auto"/>
              <w:left w:val="single" w:sz="4" w:space="0" w:color="auto"/>
              <w:bottom w:val="single" w:sz="4" w:space="0" w:color="auto"/>
              <w:right w:val="single" w:sz="4" w:space="0" w:color="auto"/>
            </w:tcBorders>
            <w:vAlign w:val="center"/>
          </w:tcPr>
          <w:p w14:paraId="2D6B493B" w14:textId="0FB0E220" w:rsidR="000B6BFE" w:rsidRPr="00253BB5" w:rsidRDefault="000B6BFE" w:rsidP="000B6BFE">
            <w:pPr>
              <w:spacing w:after="0" w:line="240" w:lineRule="auto"/>
              <w:ind w:right="142"/>
              <w:jc w:val="center"/>
              <w:rPr>
                <w:rFonts w:ascii="Trebuchet MS" w:eastAsia="Times New Roman" w:hAnsi="Trebuchet MS"/>
                <w:b/>
                <w:iCs/>
                <w:lang w:eastAsia="lt-LT"/>
              </w:rPr>
            </w:pPr>
            <w:r w:rsidRPr="00253BB5">
              <w:rPr>
                <w:rFonts w:ascii="Trebuchet MS" w:eastAsia="Times New Roman" w:hAnsi="Trebuchet MS" w:cs="Arial"/>
                <w:b/>
                <w:bCs/>
              </w:rPr>
              <w:t>Atitikimas reikalavimams (žymėti Taip arba nurodyti konkretų parametrą)</w:t>
            </w:r>
          </w:p>
        </w:tc>
      </w:tr>
      <w:tr w:rsidR="000B6BFE" w:rsidRPr="00253BB5" w14:paraId="52B52ACE" w14:textId="07E52784" w:rsidTr="00247CF2">
        <w:trPr>
          <w:trHeight w:val="205"/>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tcPr>
          <w:p w14:paraId="4A97EF6C" w14:textId="425456D0" w:rsidR="000B6BFE" w:rsidRPr="00253BB5" w:rsidRDefault="000B6BFE" w:rsidP="004E169D">
            <w:pPr>
              <w:pStyle w:val="ListParagraph"/>
              <w:numPr>
                <w:ilvl w:val="0"/>
                <w:numId w:val="50"/>
              </w:numPr>
              <w:spacing w:after="0" w:line="240" w:lineRule="auto"/>
              <w:ind w:right="284"/>
              <w:jc w:val="center"/>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C8E2E4" w14:textId="38933444" w:rsidR="000B6BFE" w:rsidRPr="00253BB5" w:rsidRDefault="000B6BFE" w:rsidP="000B6BFE">
            <w:pPr>
              <w:spacing w:after="0" w:line="240" w:lineRule="auto"/>
              <w:ind w:right="140"/>
              <w:jc w:val="both"/>
              <w:rPr>
                <w:rFonts w:ascii="Trebuchet MS" w:eastAsia="Times New Roman" w:hAnsi="Trebuchet MS"/>
                <w:b/>
                <w:lang w:eastAsia="lt-LT"/>
              </w:rPr>
            </w:pPr>
            <w:r w:rsidRPr="00253BB5">
              <w:rPr>
                <w:rFonts w:ascii="Trebuchet MS" w:eastAsia="Times New Roman" w:hAnsi="Trebuchet MS"/>
                <w:b/>
                <w:lang w:eastAsia="lt-LT"/>
              </w:rPr>
              <w:t>Paslaugų teikėjas privalo</w:t>
            </w:r>
            <w:r w:rsidR="008428C1" w:rsidRPr="00253BB5">
              <w:rPr>
                <w:rFonts w:ascii="Trebuchet MS" w:eastAsia="Times New Roman" w:hAnsi="Trebuchet MS"/>
                <w:b/>
                <w:lang w:eastAsia="lt-LT"/>
              </w:rPr>
              <w:t xml:space="preserve"> vykdyti reikalavimus</w:t>
            </w:r>
          </w:p>
        </w:tc>
        <w:tc>
          <w:tcPr>
            <w:tcW w:w="3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9A693" w14:textId="77777777" w:rsidR="000B6BFE" w:rsidRPr="00253BB5" w:rsidRDefault="000B6BFE" w:rsidP="000B6BFE">
            <w:pPr>
              <w:spacing w:after="0" w:line="240" w:lineRule="auto"/>
              <w:ind w:right="140"/>
              <w:jc w:val="both"/>
              <w:rPr>
                <w:rFonts w:ascii="Trebuchet MS" w:eastAsia="Times New Roman" w:hAnsi="Trebuchet MS"/>
                <w:lang w:eastAsia="lt-LT"/>
              </w:rPr>
            </w:pPr>
          </w:p>
        </w:tc>
      </w:tr>
      <w:tr w:rsidR="000D2A9B" w:rsidRPr="00253BB5" w14:paraId="2CC8A3FA" w14:textId="77777777" w:rsidTr="00247CF2">
        <w:trPr>
          <w:trHeight w:val="825"/>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2CE8F54A" w14:textId="1F4BB8A5" w:rsidR="00D22AA7" w:rsidRPr="00253BB5" w:rsidDel="00A27A71" w:rsidRDefault="00D22AA7" w:rsidP="00F25AA7">
            <w:pPr>
              <w:pStyle w:val="ListParagraph"/>
              <w:numPr>
                <w:ilvl w:val="1"/>
                <w:numId w:val="50"/>
              </w:numPr>
              <w:spacing w:after="0" w:line="240" w:lineRule="auto"/>
              <w:ind w:right="276"/>
              <w:jc w:val="center"/>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0016F493" w14:textId="37AA72C5" w:rsidR="000D2A9B" w:rsidRPr="00253BB5" w:rsidRDefault="00F67B4F" w:rsidP="00AE7085">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į</w:t>
            </w:r>
            <w:r w:rsidR="000D2A9B" w:rsidRPr="00253BB5">
              <w:rPr>
                <w:rFonts w:ascii="Trebuchet MS" w:eastAsia="Times New Roman" w:hAnsi="Trebuchet MS"/>
                <w:lang w:eastAsia="lt-LT"/>
              </w:rPr>
              <w:t xml:space="preserve">traukti </w:t>
            </w:r>
            <w:r w:rsidR="002412BB" w:rsidRPr="00253BB5">
              <w:rPr>
                <w:rFonts w:ascii="Trebuchet MS" w:eastAsia="Times New Roman" w:hAnsi="Trebuchet MS"/>
                <w:lang w:eastAsia="lt-LT"/>
              </w:rPr>
              <w:t xml:space="preserve">visus </w:t>
            </w:r>
            <w:r w:rsidR="003D79E9" w:rsidRPr="00253BB5">
              <w:rPr>
                <w:rFonts w:ascii="Trebuchet MS" w:eastAsia="Times New Roman" w:hAnsi="Trebuchet MS"/>
                <w:lang w:eastAsia="lt-LT"/>
              </w:rPr>
              <w:t>Perkančiojo subjekto</w:t>
            </w:r>
            <w:r w:rsidR="002412BB" w:rsidRPr="00253BB5">
              <w:rPr>
                <w:rFonts w:ascii="Trebuchet MS" w:eastAsia="Times New Roman" w:hAnsi="Trebuchet MS"/>
                <w:lang w:eastAsia="lt-LT"/>
              </w:rPr>
              <w:t>, RRT išskirtus serijos 707</w:t>
            </w:r>
            <w:r w:rsidR="00096C5A" w:rsidRPr="00253BB5">
              <w:rPr>
                <w:rFonts w:ascii="Trebuchet MS" w:eastAsia="Times New Roman" w:hAnsi="Trebuchet MS"/>
                <w:lang w:eastAsia="lt-LT"/>
              </w:rPr>
              <w:t xml:space="preserve"> </w:t>
            </w:r>
            <w:r w:rsidR="00377DA2" w:rsidRPr="00253BB5">
              <w:rPr>
                <w:rFonts w:ascii="Trebuchet MS" w:eastAsia="Times New Roman" w:hAnsi="Trebuchet MS"/>
                <w:lang w:eastAsia="lt-LT"/>
              </w:rPr>
              <w:t xml:space="preserve">002000-00299 ir 52046000-52046299 (300 vnt.) </w:t>
            </w:r>
            <w:r w:rsidR="002412BB" w:rsidRPr="00253BB5">
              <w:rPr>
                <w:rFonts w:ascii="Trebuchet MS" w:eastAsia="Times New Roman" w:hAnsi="Trebuchet MS"/>
                <w:lang w:eastAsia="lt-LT"/>
              </w:rPr>
              <w:t xml:space="preserve">numerius </w:t>
            </w:r>
            <w:r w:rsidR="000D2A9B" w:rsidRPr="00253BB5">
              <w:rPr>
                <w:rFonts w:ascii="Trebuchet MS" w:eastAsia="Times New Roman" w:hAnsi="Trebuchet MS"/>
                <w:lang w:eastAsia="lt-LT"/>
              </w:rPr>
              <w:t xml:space="preserve">į </w:t>
            </w:r>
            <w:r w:rsidR="002412BB" w:rsidRPr="00253BB5">
              <w:rPr>
                <w:rFonts w:ascii="Trebuchet MS" w:eastAsia="Times New Roman" w:hAnsi="Trebuchet MS"/>
                <w:lang w:eastAsia="lt-LT"/>
              </w:rPr>
              <w:t>paslaugų teikėjo tinklą. Paslaugų teikėjo tinklas – tai jungtinės veiklos sutarties partnerių ar subteikėjų, nurodytų pasiūlyme, tinklas</w:t>
            </w:r>
            <w:r w:rsidR="00AD72FD" w:rsidRPr="00253BB5">
              <w:rPr>
                <w:rFonts w:ascii="Trebuchet MS" w:eastAsia="Times New Roman" w:hAnsi="Trebuchet MS"/>
                <w:lang w:eastAsia="lt-LT"/>
              </w:rPr>
              <w:t>;</w:t>
            </w:r>
            <w:r w:rsidR="005F3A7A" w:rsidRPr="00253BB5">
              <w:rPr>
                <w:rFonts w:ascii="Trebuchet MS" w:eastAsia="Times New Roman" w:hAnsi="Trebuchet MS"/>
                <w:lang w:eastAsia="lt-LT"/>
              </w:rPr>
              <w:t xml:space="preserve"> </w:t>
            </w:r>
          </w:p>
        </w:tc>
        <w:tc>
          <w:tcPr>
            <w:tcW w:w="3096" w:type="dxa"/>
            <w:tcBorders>
              <w:top w:val="single" w:sz="4" w:space="0" w:color="auto"/>
              <w:left w:val="single" w:sz="4" w:space="0" w:color="auto"/>
              <w:bottom w:val="single" w:sz="4" w:space="0" w:color="auto"/>
              <w:right w:val="single" w:sz="4" w:space="0" w:color="auto"/>
            </w:tcBorders>
          </w:tcPr>
          <w:p w14:paraId="0BB152F8" w14:textId="1EA6080E" w:rsidR="000D2A9B" w:rsidRPr="00253BB5" w:rsidRDefault="000D2A9B" w:rsidP="000B6BFE">
            <w:pPr>
              <w:spacing w:after="0" w:line="240" w:lineRule="auto"/>
              <w:ind w:right="140"/>
              <w:jc w:val="both"/>
              <w:rPr>
                <w:rFonts w:ascii="Trebuchet MS" w:eastAsia="Times New Roman" w:hAnsi="Trebuchet MS"/>
                <w:lang w:eastAsia="lt-LT"/>
              </w:rPr>
            </w:pPr>
          </w:p>
        </w:tc>
      </w:tr>
      <w:tr w:rsidR="000B6BFE" w:rsidRPr="00253BB5" w14:paraId="54E82DCA" w14:textId="41E85B60" w:rsidTr="00247CF2">
        <w:trPr>
          <w:trHeight w:val="205"/>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0B3802D8" w14:textId="4A378D87"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7ED1E26B" w14:textId="4F1880D7" w:rsidR="000B6BFE" w:rsidRPr="00253BB5" w:rsidRDefault="000B6BFE" w:rsidP="00EE134F">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teikti vietinio ryšio paslaugas</w:t>
            </w:r>
            <w:r w:rsidR="000D2A9B" w:rsidRPr="00253BB5">
              <w:rPr>
                <w:rFonts w:ascii="Trebuchet MS" w:eastAsia="Times New Roman" w:hAnsi="Trebuchet MS"/>
                <w:lang w:eastAsia="lt-LT"/>
              </w:rPr>
              <w:t xml:space="preserve"> Lietuvoje</w:t>
            </w:r>
            <w:r w:rsidRPr="00253BB5">
              <w:rPr>
                <w:rFonts w:ascii="Trebuchet MS" w:eastAsia="Times New Roman" w:hAnsi="Trebuchet MS"/>
                <w:lang w:eastAsia="lt-LT"/>
              </w:rPr>
              <w:t>;</w:t>
            </w:r>
          </w:p>
        </w:tc>
        <w:tc>
          <w:tcPr>
            <w:tcW w:w="3096" w:type="dxa"/>
            <w:tcBorders>
              <w:top w:val="single" w:sz="4" w:space="0" w:color="auto"/>
              <w:left w:val="single" w:sz="4" w:space="0" w:color="auto"/>
              <w:bottom w:val="single" w:sz="4" w:space="0" w:color="auto"/>
              <w:right w:val="single" w:sz="4" w:space="0" w:color="auto"/>
            </w:tcBorders>
          </w:tcPr>
          <w:p w14:paraId="0A064307" w14:textId="77777777" w:rsidR="000B6BFE" w:rsidRPr="00253BB5" w:rsidRDefault="000B6BFE" w:rsidP="000B6BFE">
            <w:pPr>
              <w:spacing w:after="0" w:line="240" w:lineRule="auto"/>
              <w:ind w:right="140"/>
              <w:jc w:val="both"/>
              <w:rPr>
                <w:rFonts w:ascii="Trebuchet MS" w:eastAsia="Times New Roman" w:hAnsi="Trebuchet MS"/>
                <w:highlight w:val="yellow"/>
                <w:lang w:eastAsia="lt-LT"/>
              </w:rPr>
            </w:pPr>
          </w:p>
        </w:tc>
      </w:tr>
      <w:tr w:rsidR="000B6BFE" w:rsidRPr="00253BB5" w14:paraId="4140C100" w14:textId="70B456A7" w:rsidTr="00247CF2">
        <w:trPr>
          <w:trHeight w:val="211"/>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46468462" w14:textId="3FDAC8CC"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1A516FF5" w14:textId="77777777" w:rsidR="000B6BFE" w:rsidRPr="00253BB5" w:rsidRDefault="000B6BFE" w:rsidP="000B6BFE">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teikti tarptautinio ryšio paslaugas;</w:t>
            </w:r>
          </w:p>
        </w:tc>
        <w:tc>
          <w:tcPr>
            <w:tcW w:w="3096" w:type="dxa"/>
            <w:tcBorders>
              <w:top w:val="single" w:sz="4" w:space="0" w:color="auto"/>
              <w:left w:val="single" w:sz="4" w:space="0" w:color="auto"/>
              <w:bottom w:val="single" w:sz="4" w:space="0" w:color="auto"/>
              <w:right w:val="single" w:sz="4" w:space="0" w:color="auto"/>
            </w:tcBorders>
          </w:tcPr>
          <w:p w14:paraId="516D294C" w14:textId="77777777" w:rsidR="000B6BFE" w:rsidRPr="00253BB5" w:rsidRDefault="000B6BFE" w:rsidP="000B6BFE">
            <w:pPr>
              <w:spacing w:after="0" w:line="240" w:lineRule="auto"/>
              <w:ind w:right="140"/>
              <w:jc w:val="both"/>
              <w:rPr>
                <w:rFonts w:ascii="Trebuchet MS" w:eastAsia="Times New Roman" w:hAnsi="Trebuchet MS"/>
                <w:lang w:eastAsia="lt-LT"/>
              </w:rPr>
            </w:pPr>
          </w:p>
        </w:tc>
      </w:tr>
      <w:tr w:rsidR="000B6BFE" w:rsidRPr="00253BB5" w14:paraId="3BDCC088" w14:textId="63D62059" w:rsidTr="00247CF2">
        <w:trPr>
          <w:trHeight w:val="409"/>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6C390346" w14:textId="510FF60F"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623F924F" w14:textId="77777777" w:rsidR="000B6BFE" w:rsidRPr="00253BB5" w:rsidRDefault="000B6BFE" w:rsidP="000B6BFE">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užtikrinti ryšio paslaugas su visais Lietuvoje paslaugas teikiančiais fiksuoto telefono ryšio operatoriais;</w:t>
            </w:r>
          </w:p>
        </w:tc>
        <w:tc>
          <w:tcPr>
            <w:tcW w:w="3096" w:type="dxa"/>
            <w:tcBorders>
              <w:top w:val="single" w:sz="4" w:space="0" w:color="auto"/>
              <w:left w:val="single" w:sz="4" w:space="0" w:color="auto"/>
              <w:bottom w:val="single" w:sz="4" w:space="0" w:color="auto"/>
              <w:right w:val="single" w:sz="4" w:space="0" w:color="auto"/>
            </w:tcBorders>
          </w:tcPr>
          <w:p w14:paraId="28A3EB12" w14:textId="77777777" w:rsidR="000B6BFE" w:rsidRPr="00253BB5" w:rsidRDefault="000B6BFE" w:rsidP="000B6BFE">
            <w:pPr>
              <w:spacing w:after="0" w:line="240" w:lineRule="auto"/>
              <w:ind w:right="140"/>
              <w:jc w:val="both"/>
              <w:rPr>
                <w:rFonts w:ascii="Trebuchet MS" w:eastAsia="Times New Roman" w:hAnsi="Trebuchet MS"/>
                <w:lang w:eastAsia="lt-LT"/>
              </w:rPr>
            </w:pPr>
          </w:p>
        </w:tc>
      </w:tr>
      <w:tr w:rsidR="000B6BFE" w:rsidRPr="00253BB5" w14:paraId="341F6C14" w14:textId="604B2540" w:rsidTr="00247CF2">
        <w:trPr>
          <w:trHeight w:val="416"/>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67196CE1" w14:textId="2EA77DB3"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5572E747" w14:textId="5C7739A3" w:rsidR="000B6BFE" w:rsidRPr="00253BB5" w:rsidRDefault="000D2A9B" w:rsidP="000B6BFE">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 xml:space="preserve">užtikrinti ryšio paslaugas su visais Lietuvoje judriojo telefono ryšio operatoriais; </w:t>
            </w:r>
          </w:p>
        </w:tc>
        <w:tc>
          <w:tcPr>
            <w:tcW w:w="3096" w:type="dxa"/>
            <w:tcBorders>
              <w:top w:val="single" w:sz="4" w:space="0" w:color="auto"/>
              <w:left w:val="single" w:sz="4" w:space="0" w:color="auto"/>
              <w:bottom w:val="single" w:sz="4" w:space="0" w:color="auto"/>
              <w:right w:val="single" w:sz="4" w:space="0" w:color="auto"/>
            </w:tcBorders>
          </w:tcPr>
          <w:p w14:paraId="3DE0FC17" w14:textId="77777777" w:rsidR="000B6BFE" w:rsidRPr="00253BB5" w:rsidDel="00A27A71" w:rsidRDefault="000B6BFE" w:rsidP="000B6BFE">
            <w:pPr>
              <w:spacing w:after="0" w:line="240" w:lineRule="auto"/>
              <w:ind w:right="140"/>
              <w:jc w:val="both"/>
              <w:rPr>
                <w:rFonts w:ascii="Trebuchet MS" w:eastAsia="Times New Roman" w:hAnsi="Trebuchet MS"/>
                <w:lang w:eastAsia="lt-LT"/>
              </w:rPr>
            </w:pPr>
          </w:p>
        </w:tc>
      </w:tr>
      <w:tr w:rsidR="00D22AA7" w:rsidRPr="00253BB5" w14:paraId="1399C0CC" w14:textId="77777777" w:rsidTr="00D27EF8">
        <w:trPr>
          <w:trHeight w:val="242"/>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7B207AFA" w14:textId="25152013" w:rsidR="00D22AA7" w:rsidRPr="00253BB5" w:rsidDel="00A27A71" w:rsidRDefault="00D22AA7"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281ABB16" w14:textId="0A3D1D6E" w:rsidR="00D22AA7" w:rsidRPr="00253BB5" w:rsidRDefault="00D22AA7" w:rsidP="00AE7085">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užtikrinti ryšio paslaugas su palydovinio ryšio operatoriais</w:t>
            </w:r>
            <w:r w:rsidR="00464D0E" w:rsidRPr="00253BB5">
              <w:rPr>
                <w:rFonts w:ascii="Trebuchet MS" w:eastAsia="Times New Roman" w:hAnsi="Trebuchet MS"/>
                <w:lang w:eastAsia="lt-LT"/>
              </w:rPr>
              <w:t xml:space="preserve"> (tame tarpe IRIDIUM)</w:t>
            </w:r>
          </w:p>
        </w:tc>
        <w:tc>
          <w:tcPr>
            <w:tcW w:w="3096" w:type="dxa"/>
            <w:tcBorders>
              <w:top w:val="single" w:sz="4" w:space="0" w:color="auto"/>
              <w:left w:val="single" w:sz="4" w:space="0" w:color="auto"/>
              <w:bottom w:val="single" w:sz="4" w:space="0" w:color="auto"/>
              <w:right w:val="single" w:sz="4" w:space="0" w:color="auto"/>
            </w:tcBorders>
          </w:tcPr>
          <w:p w14:paraId="28919A98" w14:textId="77777777" w:rsidR="00D22AA7" w:rsidRPr="00253BB5" w:rsidRDefault="00D22AA7" w:rsidP="000B6BFE">
            <w:pPr>
              <w:spacing w:after="0" w:line="240" w:lineRule="auto"/>
              <w:ind w:right="140"/>
              <w:jc w:val="both"/>
              <w:rPr>
                <w:rFonts w:ascii="Trebuchet MS" w:eastAsia="Times New Roman" w:hAnsi="Trebuchet MS"/>
                <w:lang w:eastAsia="lt-LT"/>
              </w:rPr>
            </w:pPr>
          </w:p>
          <w:p w14:paraId="248814FC" w14:textId="77777777" w:rsidR="00A2222D" w:rsidRPr="00253BB5" w:rsidDel="00A27A71" w:rsidRDefault="00A2222D" w:rsidP="000B6BFE">
            <w:pPr>
              <w:spacing w:after="0" w:line="240" w:lineRule="auto"/>
              <w:ind w:right="140"/>
              <w:jc w:val="both"/>
              <w:rPr>
                <w:rFonts w:ascii="Trebuchet MS" w:eastAsia="Times New Roman" w:hAnsi="Trebuchet MS"/>
                <w:lang w:eastAsia="lt-LT"/>
              </w:rPr>
            </w:pPr>
          </w:p>
        </w:tc>
      </w:tr>
      <w:tr w:rsidR="000B6BFE" w:rsidRPr="00253BB5" w14:paraId="5C3BD980" w14:textId="7B33DC9D" w:rsidTr="00247CF2">
        <w:trPr>
          <w:trHeight w:val="409"/>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176E7671" w14:textId="67EAFBF9"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03C29E34" w14:textId="4F0E73CB" w:rsidR="000B6BFE" w:rsidRPr="00253BB5" w:rsidRDefault="000B6BFE" w:rsidP="000B6BFE">
            <w:pPr>
              <w:spacing w:after="0" w:line="240" w:lineRule="auto"/>
              <w:ind w:right="140"/>
              <w:jc w:val="both"/>
              <w:rPr>
                <w:rFonts w:ascii="Trebuchet MS" w:eastAsia="Times New Roman" w:hAnsi="Trebuchet MS"/>
                <w:lang w:eastAsia="lt-LT"/>
              </w:rPr>
            </w:pPr>
            <w:r w:rsidRPr="00253BB5">
              <w:rPr>
                <w:rFonts w:ascii="Trebuchet MS" w:eastAsia="Times New Roman" w:hAnsi="Trebuchet MS"/>
                <w:color w:val="000000"/>
                <w:lang w:eastAsia="lt-LT"/>
              </w:rPr>
              <w:t>užtikrinti nepertraukiamą (24 valandas per parą) galimybę naudotis 1</w:t>
            </w:r>
            <w:r w:rsidR="00D22AA7" w:rsidRPr="00253BB5">
              <w:rPr>
                <w:rFonts w:ascii="Trebuchet MS" w:eastAsia="Times New Roman" w:hAnsi="Trebuchet MS"/>
                <w:color w:val="000000"/>
                <w:lang w:eastAsia="lt-LT"/>
              </w:rPr>
              <w:t>.</w:t>
            </w:r>
            <w:r w:rsidR="00F25AA7" w:rsidRPr="00253BB5">
              <w:rPr>
                <w:rFonts w:ascii="Trebuchet MS" w:eastAsia="Times New Roman" w:hAnsi="Trebuchet MS"/>
                <w:color w:val="000000"/>
                <w:lang w:eastAsia="lt-LT"/>
              </w:rPr>
              <w:t>2</w:t>
            </w:r>
            <w:r w:rsidR="00D22AA7" w:rsidRPr="00253BB5">
              <w:rPr>
                <w:rFonts w:ascii="Trebuchet MS" w:eastAsia="Times New Roman" w:hAnsi="Trebuchet MS"/>
                <w:color w:val="000000"/>
                <w:lang w:eastAsia="lt-LT"/>
              </w:rPr>
              <w:t>-1.</w:t>
            </w:r>
            <w:r w:rsidR="00F25AA7" w:rsidRPr="00253BB5">
              <w:rPr>
                <w:rFonts w:ascii="Trebuchet MS" w:eastAsia="Times New Roman" w:hAnsi="Trebuchet MS"/>
                <w:color w:val="000000"/>
                <w:lang w:eastAsia="lt-LT"/>
              </w:rPr>
              <w:t>6</w:t>
            </w:r>
            <w:r w:rsidRPr="00253BB5">
              <w:rPr>
                <w:rFonts w:ascii="Trebuchet MS" w:eastAsia="Times New Roman" w:hAnsi="Trebuchet MS"/>
                <w:color w:val="000000"/>
                <w:lang w:eastAsia="lt-LT"/>
              </w:rPr>
              <w:t xml:space="preserve"> punkte </w:t>
            </w:r>
            <w:r w:rsidR="00AD72FD" w:rsidRPr="00253BB5">
              <w:rPr>
                <w:rFonts w:ascii="Trebuchet MS" w:eastAsia="Times New Roman" w:hAnsi="Trebuchet MS"/>
                <w:color w:val="000000"/>
                <w:lang w:eastAsia="lt-LT"/>
              </w:rPr>
              <w:t>išvardintomis ryšio paslaugomis;</w:t>
            </w:r>
          </w:p>
        </w:tc>
        <w:tc>
          <w:tcPr>
            <w:tcW w:w="3096" w:type="dxa"/>
            <w:tcBorders>
              <w:top w:val="single" w:sz="4" w:space="0" w:color="auto"/>
              <w:left w:val="single" w:sz="4" w:space="0" w:color="auto"/>
              <w:bottom w:val="single" w:sz="4" w:space="0" w:color="auto"/>
              <w:right w:val="single" w:sz="4" w:space="0" w:color="auto"/>
            </w:tcBorders>
          </w:tcPr>
          <w:p w14:paraId="0FA36035" w14:textId="77777777" w:rsidR="000B6BFE" w:rsidRPr="00253BB5" w:rsidRDefault="000B6BFE" w:rsidP="000B6BFE">
            <w:pPr>
              <w:spacing w:after="0" w:line="240" w:lineRule="auto"/>
              <w:ind w:right="140"/>
              <w:jc w:val="both"/>
              <w:rPr>
                <w:rFonts w:ascii="Trebuchet MS" w:eastAsia="Times New Roman" w:hAnsi="Trebuchet MS"/>
                <w:color w:val="000000"/>
                <w:lang w:eastAsia="lt-LT"/>
              </w:rPr>
            </w:pPr>
          </w:p>
        </w:tc>
      </w:tr>
      <w:tr w:rsidR="000B6BFE" w:rsidRPr="00253BB5" w14:paraId="36D147C9" w14:textId="09AE9DC2" w:rsidTr="00D27EF8">
        <w:trPr>
          <w:trHeight w:val="647"/>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20B3AF59" w14:textId="5E29D3F4"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285A99F6" w14:textId="319CC091" w:rsidR="000B6BFE" w:rsidRPr="00253BB5" w:rsidRDefault="000B6BFE" w:rsidP="00AE7085">
            <w:pPr>
              <w:spacing w:after="0" w:line="240" w:lineRule="auto"/>
              <w:ind w:right="140"/>
              <w:jc w:val="both"/>
              <w:rPr>
                <w:rFonts w:ascii="Trebuchet MS" w:eastAsia="Times New Roman" w:hAnsi="Trebuchet MS"/>
                <w:color w:val="000000"/>
                <w:lang w:eastAsia="lt-LT"/>
              </w:rPr>
            </w:pPr>
            <w:r w:rsidRPr="00253BB5">
              <w:rPr>
                <w:rFonts w:ascii="Trebuchet MS" w:eastAsia="Times New Roman" w:hAnsi="Trebuchet MS"/>
                <w:lang w:eastAsia="lt-LT"/>
              </w:rPr>
              <w:t xml:space="preserve">pareikalavus </w:t>
            </w:r>
            <w:r w:rsidR="003D79E9" w:rsidRPr="00253BB5">
              <w:rPr>
                <w:rFonts w:ascii="Trebuchet MS" w:eastAsia="Times New Roman" w:hAnsi="Trebuchet MS"/>
                <w:lang w:eastAsia="lt-LT"/>
              </w:rPr>
              <w:t xml:space="preserve">Perkančiajam subjektui </w:t>
            </w:r>
            <w:r w:rsidRPr="00253BB5">
              <w:rPr>
                <w:rFonts w:ascii="Trebuchet MS" w:eastAsia="Times New Roman" w:hAnsi="Trebuchet MS"/>
                <w:lang w:eastAsia="lt-LT"/>
              </w:rPr>
              <w:t xml:space="preserve">nemokamai panaikinti nereikalingus ar </w:t>
            </w:r>
            <w:r w:rsidR="00D22AA7" w:rsidRPr="00253BB5">
              <w:rPr>
                <w:rFonts w:ascii="Trebuchet MS" w:eastAsia="Times New Roman" w:hAnsi="Trebuchet MS"/>
                <w:lang w:eastAsia="lt-LT"/>
              </w:rPr>
              <w:t>įtraukti</w:t>
            </w:r>
            <w:r w:rsidRPr="00253BB5">
              <w:rPr>
                <w:rFonts w:ascii="Trebuchet MS" w:eastAsia="Times New Roman" w:hAnsi="Trebuchet MS"/>
                <w:lang w:eastAsia="lt-LT"/>
              </w:rPr>
              <w:t xml:space="preserve"> reikalingus naujus papildomus telefono numerius ar pakeisti </w:t>
            </w:r>
            <w:r w:rsidR="00AD72FD" w:rsidRPr="00253BB5">
              <w:rPr>
                <w:rFonts w:ascii="Trebuchet MS" w:eastAsia="Times New Roman" w:hAnsi="Trebuchet MS"/>
                <w:lang w:eastAsia="lt-LT"/>
              </w:rPr>
              <w:t>skambinimo tvarką;</w:t>
            </w:r>
            <w:r w:rsidR="00D22AA7" w:rsidRPr="00253BB5">
              <w:rPr>
                <w:rFonts w:ascii="Trebuchet MS" w:eastAsia="Times New Roman" w:hAnsi="Trebuchet MS"/>
                <w:lang w:eastAsia="lt-LT"/>
              </w:rPr>
              <w:t xml:space="preserve"> </w:t>
            </w:r>
          </w:p>
        </w:tc>
        <w:tc>
          <w:tcPr>
            <w:tcW w:w="3096" w:type="dxa"/>
            <w:tcBorders>
              <w:top w:val="single" w:sz="4" w:space="0" w:color="auto"/>
              <w:left w:val="single" w:sz="4" w:space="0" w:color="auto"/>
              <w:bottom w:val="single" w:sz="4" w:space="0" w:color="auto"/>
              <w:right w:val="single" w:sz="4" w:space="0" w:color="auto"/>
            </w:tcBorders>
          </w:tcPr>
          <w:p w14:paraId="0AE6E06A" w14:textId="77777777" w:rsidR="000B6BFE" w:rsidRPr="00253BB5" w:rsidRDefault="000B6BFE" w:rsidP="000B6BFE">
            <w:pPr>
              <w:spacing w:after="0" w:line="240" w:lineRule="auto"/>
              <w:ind w:right="140"/>
              <w:jc w:val="both"/>
              <w:rPr>
                <w:rFonts w:ascii="Trebuchet MS" w:eastAsia="Times New Roman" w:hAnsi="Trebuchet MS"/>
                <w:lang w:eastAsia="lt-LT"/>
              </w:rPr>
            </w:pPr>
          </w:p>
        </w:tc>
      </w:tr>
      <w:tr w:rsidR="000B6BFE" w:rsidRPr="00253BB5" w14:paraId="54870AFA" w14:textId="563BFA2E" w:rsidTr="00247CF2">
        <w:trPr>
          <w:trHeight w:val="416"/>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06968342" w14:textId="1F264A1B"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57362DC7" w14:textId="6028D3EF" w:rsidR="000B6BFE" w:rsidRPr="00253BB5" w:rsidRDefault="000B6BFE" w:rsidP="000B6BFE">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užtikrinti, kad skambinant kitiems abonentams ir priimant skambučius, bus rodomas teisingas skambinančiojo numeris</w:t>
            </w:r>
            <w:r w:rsidR="00AD72FD" w:rsidRPr="00253BB5">
              <w:rPr>
                <w:rFonts w:ascii="Trebuchet MS" w:eastAsia="Times New Roman" w:hAnsi="Trebuchet MS"/>
                <w:lang w:eastAsia="lt-LT"/>
              </w:rPr>
              <w:t>;</w:t>
            </w:r>
          </w:p>
        </w:tc>
        <w:tc>
          <w:tcPr>
            <w:tcW w:w="3096" w:type="dxa"/>
            <w:tcBorders>
              <w:top w:val="single" w:sz="4" w:space="0" w:color="auto"/>
              <w:left w:val="single" w:sz="4" w:space="0" w:color="auto"/>
              <w:bottom w:val="single" w:sz="4" w:space="0" w:color="auto"/>
              <w:right w:val="single" w:sz="4" w:space="0" w:color="auto"/>
            </w:tcBorders>
          </w:tcPr>
          <w:p w14:paraId="55F98EFA" w14:textId="77777777" w:rsidR="000B6BFE" w:rsidRPr="00253BB5" w:rsidRDefault="000B6BFE" w:rsidP="000B6BFE">
            <w:pPr>
              <w:spacing w:after="0" w:line="240" w:lineRule="auto"/>
              <w:ind w:right="140"/>
              <w:jc w:val="both"/>
              <w:rPr>
                <w:rFonts w:ascii="Trebuchet MS" w:eastAsia="Times New Roman" w:hAnsi="Trebuchet MS"/>
                <w:lang w:eastAsia="lt-LT"/>
              </w:rPr>
            </w:pPr>
          </w:p>
        </w:tc>
      </w:tr>
      <w:tr w:rsidR="000B6BFE" w:rsidRPr="00253BB5" w14:paraId="51C54017" w14:textId="77D68A46" w:rsidTr="00247CF2">
        <w:trPr>
          <w:trHeight w:val="522"/>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34821A93" w14:textId="067AED2F"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7E425509" w14:textId="2D3F6680" w:rsidR="000B6BFE" w:rsidRPr="00253BB5" w:rsidRDefault="000B6BFE" w:rsidP="00EE134F">
            <w:pPr>
              <w:spacing w:after="0" w:line="240" w:lineRule="auto"/>
              <w:ind w:right="142"/>
              <w:jc w:val="both"/>
              <w:rPr>
                <w:rFonts w:ascii="Trebuchet MS" w:eastAsia="Times New Roman" w:hAnsi="Trebuchet MS"/>
                <w:lang w:eastAsia="lt-LT"/>
              </w:rPr>
            </w:pPr>
            <w:r w:rsidRPr="00253BB5">
              <w:rPr>
                <w:rFonts w:ascii="Trebuchet MS" w:eastAsia="Times New Roman" w:hAnsi="Trebuchet MS"/>
                <w:color w:val="000000"/>
                <w:lang w:eastAsia="lt-LT"/>
              </w:rPr>
              <w:t xml:space="preserve">nemokamai sujungti </w:t>
            </w:r>
            <w:r w:rsidR="003D79E9" w:rsidRPr="00253BB5">
              <w:rPr>
                <w:rFonts w:ascii="Trebuchet MS" w:eastAsia="Times New Roman" w:hAnsi="Trebuchet MS"/>
                <w:lang w:eastAsia="lt-LT"/>
              </w:rPr>
              <w:t xml:space="preserve">Perkančiajam subjektui </w:t>
            </w:r>
            <w:r w:rsidRPr="00253BB5">
              <w:rPr>
                <w:rFonts w:ascii="Trebuchet MS" w:eastAsia="Times New Roman" w:hAnsi="Trebuchet MS"/>
                <w:color w:val="000000"/>
                <w:lang w:eastAsia="lt-LT"/>
              </w:rPr>
              <w:t xml:space="preserve">abonentus Lietuvos teritorijoje su priešgaisrine apsauga, policija, greitąja medicinine pagalba, dujų avarine tarnyba bei </w:t>
            </w:r>
            <w:r w:rsidR="00AD72FD" w:rsidRPr="00253BB5">
              <w:rPr>
                <w:rFonts w:ascii="Trebuchet MS" w:eastAsia="Times New Roman" w:hAnsi="Trebuchet MS"/>
                <w:color w:val="000000"/>
                <w:lang w:eastAsia="lt-LT"/>
              </w:rPr>
              <w:t>bendruoju pagalbos centru (112);</w:t>
            </w:r>
          </w:p>
        </w:tc>
        <w:tc>
          <w:tcPr>
            <w:tcW w:w="3096" w:type="dxa"/>
            <w:tcBorders>
              <w:top w:val="single" w:sz="4" w:space="0" w:color="auto"/>
              <w:left w:val="single" w:sz="4" w:space="0" w:color="auto"/>
              <w:bottom w:val="single" w:sz="4" w:space="0" w:color="auto"/>
              <w:right w:val="single" w:sz="4" w:space="0" w:color="auto"/>
            </w:tcBorders>
          </w:tcPr>
          <w:p w14:paraId="7C83A46D" w14:textId="77777777" w:rsidR="000B6BFE" w:rsidRPr="00253BB5" w:rsidRDefault="000B6BFE" w:rsidP="000B6BFE">
            <w:pPr>
              <w:spacing w:after="0" w:line="240" w:lineRule="auto"/>
              <w:ind w:right="142"/>
              <w:jc w:val="both"/>
              <w:rPr>
                <w:rFonts w:ascii="Trebuchet MS" w:eastAsia="Times New Roman" w:hAnsi="Trebuchet MS"/>
                <w:color w:val="000000"/>
                <w:lang w:eastAsia="lt-LT"/>
              </w:rPr>
            </w:pPr>
          </w:p>
        </w:tc>
      </w:tr>
      <w:tr w:rsidR="000B6BFE" w:rsidRPr="00253BB5" w14:paraId="36593AF4" w14:textId="6147D352" w:rsidTr="00247CF2">
        <w:trPr>
          <w:trHeight w:val="620"/>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17389C15" w14:textId="21B2282D"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71C8906B" w14:textId="231445F0" w:rsidR="000B6BFE" w:rsidRPr="00253BB5" w:rsidRDefault="000B6BFE" w:rsidP="00AE7085">
            <w:pPr>
              <w:spacing w:after="0" w:line="240" w:lineRule="auto"/>
              <w:ind w:right="140"/>
              <w:jc w:val="both"/>
              <w:rPr>
                <w:rFonts w:ascii="Trebuchet MS" w:eastAsia="Times New Roman" w:hAnsi="Trebuchet MS"/>
                <w:lang w:eastAsia="lt-LT"/>
              </w:rPr>
            </w:pPr>
            <w:r w:rsidRPr="00253BB5">
              <w:rPr>
                <w:rFonts w:ascii="Trebuchet MS" w:eastAsia="Times New Roman" w:hAnsi="Trebuchet MS"/>
                <w:color w:val="000000"/>
                <w:lang w:eastAsia="lt-LT"/>
              </w:rPr>
              <w:t>užtikrinti mokėjimo planą su sekundine pokalbių trukmės apskaita ir</w:t>
            </w:r>
            <w:r w:rsidRPr="00253BB5">
              <w:rPr>
                <w:rFonts w:ascii="Trebuchet MS" w:eastAsia="Times New Roman" w:hAnsi="Trebuchet MS"/>
                <w:lang w:eastAsia="lt-LT"/>
              </w:rPr>
              <w:t xml:space="preserve"> </w:t>
            </w:r>
            <w:r w:rsidR="003D79E9" w:rsidRPr="00253BB5">
              <w:rPr>
                <w:rFonts w:ascii="Trebuchet MS" w:eastAsia="Times New Roman" w:hAnsi="Trebuchet MS"/>
                <w:lang w:eastAsia="lt-LT"/>
              </w:rPr>
              <w:t xml:space="preserve">Perkančiajam subjektui </w:t>
            </w:r>
            <w:r w:rsidRPr="00253BB5">
              <w:rPr>
                <w:rFonts w:ascii="Trebuchet MS" w:eastAsia="Times New Roman" w:hAnsi="Trebuchet MS"/>
                <w:lang w:eastAsia="lt-LT"/>
              </w:rPr>
              <w:t>kas mėnesį nemokamai teikti pokalbių ataskaitas</w:t>
            </w:r>
            <w:r w:rsidR="00C24BCD" w:rsidRPr="00253BB5">
              <w:rPr>
                <w:rFonts w:ascii="Trebuchet MS" w:eastAsia="Times New Roman" w:hAnsi="Trebuchet MS"/>
                <w:lang w:eastAsia="lt-LT"/>
              </w:rPr>
              <w:t xml:space="preserve"> 1 sekundės tikslumu</w:t>
            </w:r>
            <w:r w:rsidR="00B94D4D" w:rsidRPr="00253BB5">
              <w:rPr>
                <w:rFonts w:ascii="Trebuchet MS" w:eastAsia="Times New Roman" w:hAnsi="Trebuchet MS"/>
                <w:lang w:eastAsia="lt-LT"/>
              </w:rPr>
              <w:t>;</w:t>
            </w:r>
          </w:p>
        </w:tc>
        <w:tc>
          <w:tcPr>
            <w:tcW w:w="3096" w:type="dxa"/>
            <w:tcBorders>
              <w:top w:val="single" w:sz="4" w:space="0" w:color="auto"/>
              <w:left w:val="single" w:sz="4" w:space="0" w:color="auto"/>
              <w:bottom w:val="single" w:sz="4" w:space="0" w:color="auto"/>
              <w:right w:val="single" w:sz="4" w:space="0" w:color="auto"/>
            </w:tcBorders>
          </w:tcPr>
          <w:p w14:paraId="1B82D605" w14:textId="77777777" w:rsidR="000B6BFE" w:rsidRPr="00253BB5" w:rsidRDefault="000B6BFE" w:rsidP="000B6BFE">
            <w:pPr>
              <w:spacing w:after="0" w:line="240" w:lineRule="auto"/>
              <w:ind w:right="140"/>
              <w:jc w:val="both"/>
              <w:rPr>
                <w:rFonts w:ascii="Trebuchet MS" w:eastAsia="Times New Roman" w:hAnsi="Trebuchet MS"/>
                <w:color w:val="000000"/>
                <w:lang w:eastAsia="lt-LT"/>
              </w:rPr>
            </w:pPr>
          </w:p>
        </w:tc>
      </w:tr>
      <w:tr w:rsidR="000B6BFE" w:rsidRPr="00253BB5" w14:paraId="429C495A" w14:textId="05594082" w:rsidTr="00247CF2">
        <w:trPr>
          <w:trHeight w:val="261"/>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183773A4" w14:textId="60C26E79" w:rsidR="000B6BFE" w:rsidRPr="00253BB5" w:rsidRDefault="000B6BFE"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21769DF5" w14:textId="4C940CFD" w:rsidR="008428C1" w:rsidRPr="00253BB5" w:rsidRDefault="000B6BFE" w:rsidP="000B6BFE">
            <w:pPr>
              <w:spacing w:after="0" w:line="240" w:lineRule="auto"/>
              <w:ind w:right="140"/>
              <w:jc w:val="both"/>
              <w:rPr>
                <w:rFonts w:ascii="Trebuchet MS" w:eastAsia="Times New Roman" w:hAnsi="Trebuchet MS"/>
                <w:color w:val="000000"/>
                <w:lang w:eastAsia="lt-LT"/>
              </w:rPr>
            </w:pPr>
            <w:r w:rsidRPr="00253BB5">
              <w:rPr>
                <w:rFonts w:ascii="Trebuchet MS" w:eastAsia="Times New Roman" w:hAnsi="Trebuchet MS"/>
                <w:color w:val="000000"/>
                <w:lang w:eastAsia="lt-LT"/>
              </w:rPr>
              <w:t>suteikti internetinę įstaigos abonentų apskaitos informacijos bei paslaugų valdymo (skambučių išklotinių, paslaugų atjungimo/prijungimo) prieigą (suteikti prisijungimo duomenis prie savitarnos svetainės). Šioje teikėjo savitarnos svetainėje Perkančiaja</w:t>
            </w:r>
            <w:r w:rsidR="003D79E9" w:rsidRPr="00253BB5">
              <w:rPr>
                <w:rFonts w:ascii="Trebuchet MS" w:eastAsia="Times New Roman" w:hAnsi="Trebuchet MS"/>
                <w:color w:val="000000"/>
                <w:lang w:eastAsia="lt-LT"/>
              </w:rPr>
              <w:t xml:space="preserve">m subjektui </w:t>
            </w:r>
            <w:r w:rsidRPr="00253BB5">
              <w:rPr>
                <w:rFonts w:ascii="Trebuchet MS" w:eastAsia="Times New Roman" w:hAnsi="Trebuchet MS"/>
                <w:color w:val="000000"/>
                <w:lang w:eastAsia="lt-LT"/>
              </w:rPr>
              <w:t>turi būti prieinama ne mažiau kaip paskutinių 6</w:t>
            </w:r>
            <w:r w:rsidR="00101047" w:rsidRPr="00253BB5">
              <w:rPr>
                <w:rFonts w:ascii="Trebuchet MS" w:eastAsia="Times New Roman" w:hAnsi="Trebuchet MS"/>
                <w:color w:val="000000"/>
                <w:lang w:eastAsia="lt-LT"/>
              </w:rPr>
              <w:t xml:space="preserve"> mėn. apskaitos informacija </w:t>
            </w:r>
            <w:r w:rsidR="00BB6936" w:rsidRPr="00253BB5">
              <w:rPr>
                <w:rFonts w:ascii="Trebuchet MS" w:eastAsia="Times New Roman" w:hAnsi="Trebuchet MS"/>
                <w:color w:val="000000"/>
                <w:lang w:eastAsia="lt-LT"/>
              </w:rPr>
              <w:t xml:space="preserve">PDF </w:t>
            </w:r>
            <w:r w:rsidRPr="00253BB5">
              <w:rPr>
                <w:rFonts w:ascii="Trebuchet MS" w:eastAsia="Times New Roman" w:hAnsi="Trebuchet MS"/>
                <w:color w:val="000000"/>
                <w:lang w:eastAsia="lt-LT"/>
              </w:rPr>
              <w:t xml:space="preserve">formatu. </w:t>
            </w:r>
          </w:p>
          <w:p w14:paraId="225C1B9E" w14:textId="67CF3C16" w:rsidR="000B6BFE" w:rsidRPr="00253BB5" w:rsidRDefault="004A06D3" w:rsidP="000B6BFE">
            <w:pPr>
              <w:spacing w:after="0" w:line="240" w:lineRule="auto"/>
              <w:ind w:right="140"/>
              <w:jc w:val="both"/>
              <w:rPr>
                <w:rFonts w:ascii="Trebuchet MS" w:eastAsia="Times New Roman" w:hAnsi="Trebuchet MS"/>
                <w:i/>
                <w:u w:val="single"/>
                <w:lang w:eastAsia="lt-LT"/>
              </w:rPr>
            </w:pPr>
            <w:r w:rsidRPr="00253BB5">
              <w:rPr>
                <w:rFonts w:ascii="Trebuchet MS" w:eastAsia="Times New Roman" w:hAnsi="Trebuchet MS"/>
                <w:i/>
                <w:color w:val="000000"/>
                <w:u w:val="single"/>
                <w:lang w:eastAsia="lt-LT"/>
              </w:rPr>
              <w:t>Kartu su p</w:t>
            </w:r>
            <w:r w:rsidR="008428C1" w:rsidRPr="00253BB5">
              <w:rPr>
                <w:rFonts w:ascii="Trebuchet MS" w:eastAsia="Times New Roman" w:hAnsi="Trebuchet MS"/>
                <w:i/>
                <w:color w:val="000000"/>
                <w:u w:val="single"/>
                <w:lang w:eastAsia="lt-LT"/>
              </w:rPr>
              <w:t>asiūlym</w:t>
            </w:r>
            <w:r w:rsidRPr="00253BB5">
              <w:rPr>
                <w:rFonts w:ascii="Trebuchet MS" w:eastAsia="Times New Roman" w:hAnsi="Trebuchet MS"/>
                <w:i/>
                <w:color w:val="000000"/>
                <w:u w:val="single"/>
                <w:lang w:eastAsia="lt-LT"/>
              </w:rPr>
              <w:t>u</w:t>
            </w:r>
            <w:r w:rsidR="008428C1" w:rsidRPr="00253BB5">
              <w:rPr>
                <w:rFonts w:ascii="Trebuchet MS" w:eastAsia="Times New Roman" w:hAnsi="Trebuchet MS"/>
                <w:i/>
                <w:color w:val="000000"/>
                <w:u w:val="single"/>
                <w:lang w:eastAsia="lt-LT"/>
              </w:rPr>
              <w:t xml:space="preserve"> p</w:t>
            </w:r>
            <w:r w:rsidR="000B6BFE" w:rsidRPr="00253BB5">
              <w:rPr>
                <w:rFonts w:ascii="Trebuchet MS" w:eastAsia="Times New Roman" w:hAnsi="Trebuchet MS"/>
                <w:i/>
                <w:color w:val="000000"/>
                <w:u w:val="single"/>
                <w:lang w:eastAsia="lt-LT"/>
              </w:rPr>
              <w:t>ateikiamas savitarnos svetainės adresas</w:t>
            </w:r>
            <w:r w:rsidR="00B94D4D" w:rsidRPr="00253BB5">
              <w:rPr>
                <w:rFonts w:ascii="Trebuchet MS" w:eastAsia="Times New Roman" w:hAnsi="Trebuchet MS"/>
                <w:i/>
                <w:color w:val="000000"/>
                <w:u w:val="single"/>
                <w:lang w:eastAsia="lt-LT"/>
              </w:rPr>
              <w:t>;</w:t>
            </w:r>
          </w:p>
        </w:tc>
        <w:tc>
          <w:tcPr>
            <w:tcW w:w="3096" w:type="dxa"/>
            <w:tcBorders>
              <w:top w:val="single" w:sz="4" w:space="0" w:color="auto"/>
              <w:left w:val="single" w:sz="4" w:space="0" w:color="auto"/>
              <w:bottom w:val="single" w:sz="4" w:space="0" w:color="auto"/>
              <w:right w:val="single" w:sz="4" w:space="0" w:color="auto"/>
            </w:tcBorders>
          </w:tcPr>
          <w:p w14:paraId="4C0C61AA" w14:textId="77777777" w:rsidR="000B6BFE" w:rsidRPr="00253BB5" w:rsidRDefault="000B6BFE" w:rsidP="000B6BFE">
            <w:pPr>
              <w:spacing w:after="0" w:line="240" w:lineRule="auto"/>
              <w:ind w:right="140"/>
              <w:jc w:val="both"/>
              <w:rPr>
                <w:rFonts w:ascii="Trebuchet MS" w:eastAsia="Times New Roman" w:hAnsi="Trebuchet MS"/>
                <w:color w:val="000000"/>
                <w:lang w:eastAsia="lt-LT"/>
              </w:rPr>
            </w:pPr>
          </w:p>
        </w:tc>
      </w:tr>
      <w:tr w:rsidR="00F67B4F" w:rsidRPr="00253BB5" w14:paraId="7E449A4B" w14:textId="77777777" w:rsidTr="00247CF2">
        <w:trPr>
          <w:trHeight w:val="261"/>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5AAB3884" w14:textId="73503519" w:rsidR="00F67B4F" w:rsidRPr="00253BB5" w:rsidDel="00B14179" w:rsidRDefault="00F67B4F" w:rsidP="00F25AA7">
            <w:pPr>
              <w:pStyle w:val="ListParagraph"/>
              <w:numPr>
                <w:ilvl w:val="1"/>
                <w:numId w:val="50"/>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75A4112B" w14:textId="533A933D" w:rsidR="00F67B4F" w:rsidRPr="00253BB5" w:rsidRDefault="00F67B4F">
            <w:pPr>
              <w:spacing w:after="0" w:line="240" w:lineRule="auto"/>
              <w:ind w:right="140"/>
              <w:jc w:val="both"/>
              <w:rPr>
                <w:rFonts w:ascii="Trebuchet MS" w:eastAsia="Times New Roman" w:hAnsi="Trebuchet MS"/>
                <w:color w:val="000000"/>
                <w:lang w:eastAsia="lt-LT"/>
              </w:rPr>
            </w:pPr>
            <w:r w:rsidRPr="00253BB5">
              <w:rPr>
                <w:rFonts w:ascii="Trebuchet MS" w:eastAsia="Times New Roman" w:hAnsi="Trebuchet MS"/>
                <w:color w:val="000000"/>
                <w:lang w:eastAsia="lt-LT"/>
              </w:rPr>
              <w:t xml:space="preserve">turėti telefono ryšio apskaitos sistemą, kuri  turi būti metrologiškai patikrinta ir turi atitikti Lietuvos Respublikos įstatymų ir kitų teisės aktų reikalavimus. Paslaugų teikėjas privalo pateikti Valstybinės metrologijos tarnybos ar kitos užsienio valstybėje registruotos analogiškos institucijos išduotus tipo patvirtinimo ir metrologinę patikrą liudijančius dokumentus </w:t>
            </w:r>
            <w:r w:rsidRPr="00253BB5">
              <w:rPr>
                <w:rFonts w:ascii="Trebuchet MS" w:eastAsia="Times New Roman" w:hAnsi="Trebuchet MS"/>
                <w:i/>
                <w:color w:val="000000"/>
                <w:u w:val="single"/>
                <w:lang w:eastAsia="lt-LT"/>
              </w:rPr>
              <w:t>(</w:t>
            </w:r>
            <w:r w:rsidR="004A06D3" w:rsidRPr="00253BB5">
              <w:rPr>
                <w:rFonts w:ascii="Trebuchet MS" w:eastAsia="Times New Roman" w:hAnsi="Trebuchet MS"/>
                <w:i/>
                <w:color w:val="000000"/>
                <w:u w:val="single"/>
                <w:lang w:eastAsia="lt-LT"/>
              </w:rPr>
              <w:t>kartu su p</w:t>
            </w:r>
            <w:r w:rsidR="00B94D4D" w:rsidRPr="00253BB5">
              <w:rPr>
                <w:rFonts w:ascii="Trebuchet MS" w:eastAsia="Times New Roman" w:hAnsi="Trebuchet MS"/>
                <w:i/>
                <w:color w:val="000000"/>
                <w:u w:val="single"/>
                <w:lang w:eastAsia="lt-LT"/>
              </w:rPr>
              <w:t>asiūlym</w:t>
            </w:r>
            <w:r w:rsidR="004A06D3" w:rsidRPr="00253BB5">
              <w:rPr>
                <w:rFonts w:ascii="Trebuchet MS" w:eastAsia="Times New Roman" w:hAnsi="Trebuchet MS"/>
                <w:i/>
                <w:color w:val="000000"/>
                <w:u w:val="single"/>
                <w:lang w:eastAsia="lt-LT"/>
              </w:rPr>
              <w:t>u</w:t>
            </w:r>
            <w:r w:rsidR="00B94D4D" w:rsidRPr="00253BB5">
              <w:rPr>
                <w:rFonts w:ascii="Trebuchet MS" w:eastAsia="Times New Roman" w:hAnsi="Trebuchet MS"/>
                <w:i/>
                <w:color w:val="000000"/>
                <w:u w:val="single"/>
                <w:lang w:eastAsia="lt-LT"/>
              </w:rPr>
              <w:t xml:space="preserve"> Paslaugų teikėjas pateikia </w:t>
            </w:r>
            <w:r w:rsidRPr="00253BB5">
              <w:rPr>
                <w:rFonts w:ascii="Trebuchet MS" w:eastAsia="Times New Roman" w:hAnsi="Trebuchet MS"/>
                <w:i/>
                <w:color w:val="000000"/>
                <w:u w:val="single"/>
                <w:lang w:eastAsia="lt-LT"/>
              </w:rPr>
              <w:t>skaitmenines dokumentų kopijas ).</w:t>
            </w:r>
          </w:p>
        </w:tc>
        <w:tc>
          <w:tcPr>
            <w:tcW w:w="3096" w:type="dxa"/>
            <w:tcBorders>
              <w:top w:val="single" w:sz="4" w:space="0" w:color="auto"/>
              <w:left w:val="single" w:sz="4" w:space="0" w:color="auto"/>
              <w:bottom w:val="single" w:sz="4" w:space="0" w:color="auto"/>
              <w:right w:val="single" w:sz="4" w:space="0" w:color="auto"/>
            </w:tcBorders>
          </w:tcPr>
          <w:p w14:paraId="32338A12" w14:textId="77777777" w:rsidR="00F67B4F" w:rsidRPr="00253BB5" w:rsidRDefault="00F67B4F" w:rsidP="000B6BFE">
            <w:pPr>
              <w:spacing w:after="0" w:line="240" w:lineRule="auto"/>
              <w:ind w:right="140"/>
              <w:jc w:val="both"/>
              <w:rPr>
                <w:rFonts w:ascii="Trebuchet MS" w:eastAsia="Times New Roman" w:hAnsi="Trebuchet MS"/>
                <w:color w:val="000000"/>
                <w:lang w:eastAsia="lt-LT"/>
              </w:rPr>
            </w:pPr>
          </w:p>
        </w:tc>
      </w:tr>
      <w:tr w:rsidR="004F471D" w:rsidRPr="00253BB5" w14:paraId="2CDA1DCC" w14:textId="77777777" w:rsidTr="00247CF2">
        <w:trPr>
          <w:trHeight w:val="261"/>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tcPr>
          <w:p w14:paraId="230DD212" w14:textId="77777777" w:rsidR="004F471D" w:rsidRPr="00253BB5" w:rsidDel="00B14179" w:rsidRDefault="004F471D" w:rsidP="004E169D">
            <w:pPr>
              <w:pStyle w:val="ListParagraph"/>
              <w:numPr>
                <w:ilvl w:val="0"/>
                <w:numId w:val="53"/>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0D10E" w14:textId="61CCB8F0" w:rsidR="004F471D" w:rsidRPr="00253BB5" w:rsidRDefault="00AD72FD" w:rsidP="000B6BFE">
            <w:pPr>
              <w:spacing w:after="0" w:line="240" w:lineRule="auto"/>
              <w:ind w:right="140"/>
              <w:jc w:val="both"/>
              <w:rPr>
                <w:rFonts w:ascii="Trebuchet MS" w:eastAsia="Times New Roman" w:hAnsi="Trebuchet MS"/>
                <w:color w:val="000000"/>
                <w:lang w:eastAsia="lt-LT"/>
              </w:rPr>
            </w:pPr>
            <w:r w:rsidRPr="00253BB5">
              <w:rPr>
                <w:rFonts w:ascii="Trebuchet MS" w:eastAsia="Times New Roman" w:hAnsi="Trebuchet MS"/>
                <w:b/>
                <w:lang w:eastAsia="lt-LT"/>
              </w:rPr>
              <w:t>Paslaugų įrengimas ir vykdymas</w:t>
            </w:r>
          </w:p>
        </w:tc>
        <w:tc>
          <w:tcPr>
            <w:tcW w:w="3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10218" w14:textId="77777777" w:rsidR="004F471D" w:rsidRPr="00253BB5" w:rsidRDefault="004F471D" w:rsidP="000B6BFE">
            <w:pPr>
              <w:spacing w:after="0" w:line="240" w:lineRule="auto"/>
              <w:ind w:right="140"/>
              <w:jc w:val="both"/>
              <w:rPr>
                <w:rFonts w:ascii="Trebuchet MS" w:eastAsia="Times New Roman" w:hAnsi="Trebuchet MS"/>
                <w:color w:val="000000"/>
                <w:lang w:eastAsia="lt-LT"/>
              </w:rPr>
            </w:pPr>
          </w:p>
        </w:tc>
      </w:tr>
      <w:tr w:rsidR="00AD72FD" w:rsidRPr="00253BB5" w14:paraId="1A6AC0CC" w14:textId="77777777" w:rsidTr="00247CF2">
        <w:trPr>
          <w:trHeight w:val="261"/>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09980361" w14:textId="77777777" w:rsidR="00AD72FD" w:rsidRPr="00253BB5" w:rsidDel="00B14179" w:rsidRDefault="00AD72FD" w:rsidP="004E169D">
            <w:pPr>
              <w:pStyle w:val="ListParagraph"/>
              <w:numPr>
                <w:ilvl w:val="0"/>
                <w:numId w:val="56"/>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27C65909" w14:textId="7893D90A" w:rsidR="00AD72FD" w:rsidRPr="00253BB5" w:rsidRDefault="00AD72FD" w:rsidP="00CF2006">
            <w:pPr>
              <w:spacing w:after="0" w:line="240" w:lineRule="auto"/>
              <w:ind w:right="140"/>
              <w:jc w:val="both"/>
              <w:rPr>
                <w:rFonts w:ascii="Trebuchet MS" w:eastAsia="Times New Roman" w:hAnsi="Trebuchet MS"/>
                <w:b/>
                <w:lang w:eastAsia="lt-LT"/>
              </w:rPr>
            </w:pPr>
            <w:r w:rsidRPr="00253BB5">
              <w:rPr>
                <w:rFonts w:ascii="Trebuchet MS" w:eastAsia="Times New Roman" w:hAnsi="Trebuchet MS"/>
                <w:lang w:eastAsia="lt-LT"/>
              </w:rPr>
              <w:t>Paslaug</w:t>
            </w:r>
            <w:r w:rsidR="00036D44" w:rsidRPr="00253BB5">
              <w:rPr>
                <w:rFonts w:ascii="Trebuchet MS" w:eastAsia="Times New Roman" w:hAnsi="Trebuchet MS"/>
                <w:lang w:eastAsia="lt-LT"/>
              </w:rPr>
              <w:t xml:space="preserve">os turi būti pradėtos teikti </w:t>
            </w:r>
            <w:r w:rsidRPr="00253BB5">
              <w:rPr>
                <w:rFonts w:ascii="Trebuchet MS" w:eastAsia="Times New Roman" w:hAnsi="Trebuchet MS"/>
                <w:lang w:eastAsia="lt-LT"/>
              </w:rPr>
              <w:t xml:space="preserve"> </w:t>
            </w:r>
            <w:r w:rsidR="00036D44" w:rsidRPr="00253BB5">
              <w:rPr>
                <w:rFonts w:ascii="Trebuchet MS" w:eastAsia="Times New Roman" w:hAnsi="Trebuchet MS"/>
                <w:lang w:eastAsia="lt-LT"/>
              </w:rPr>
              <w:t xml:space="preserve">ne vėliau </w:t>
            </w:r>
            <w:r w:rsidRPr="00253BB5">
              <w:rPr>
                <w:rFonts w:ascii="Trebuchet MS" w:eastAsia="Times New Roman" w:hAnsi="Trebuchet MS"/>
                <w:lang w:eastAsia="lt-LT"/>
              </w:rPr>
              <w:t xml:space="preserve">kaip </w:t>
            </w:r>
            <w:r w:rsidR="00036D44" w:rsidRPr="00253BB5">
              <w:rPr>
                <w:rFonts w:ascii="Trebuchet MS" w:eastAsia="Times New Roman" w:hAnsi="Trebuchet MS"/>
                <w:lang w:eastAsia="lt-LT"/>
              </w:rPr>
              <w:t xml:space="preserve">per </w:t>
            </w:r>
            <w:r w:rsidR="00FA58D1" w:rsidRPr="00253BB5">
              <w:rPr>
                <w:rFonts w:ascii="Trebuchet MS" w:eastAsia="Times New Roman" w:hAnsi="Trebuchet MS"/>
                <w:b/>
                <w:lang w:eastAsia="lt-LT"/>
              </w:rPr>
              <w:t>1</w:t>
            </w:r>
            <w:r w:rsidR="00CF2006" w:rsidRPr="00253BB5">
              <w:rPr>
                <w:rFonts w:ascii="Trebuchet MS" w:eastAsia="Times New Roman" w:hAnsi="Trebuchet MS"/>
                <w:b/>
                <w:lang w:eastAsia="lt-LT"/>
              </w:rPr>
              <w:t xml:space="preserve"> mėne</w:t>
            </w:r>
            <w:r w:rsidR="00FA58D1" w:rsidRPr="00253BB5">
              <w:rPr>
                <w:rFonts w:ascii="Trebuchet MS" w:eastAsia="Times New Roman" w:hAnsi="Trebuchet MS"/>
                <w:b/>
                <w:lang w:eastAsia="lt-LT"/>
              </w:rPr>
              <w:t xml:space="preserve">sį </w:t>
            </w:r>
            <w:r w:rsidRPr="00253BB5">
              <w:rPr>
                <w:rFonts w:ascii="Trebuchet MS" w:eastAsia="Times New Roman" w:hAnsi="Trebuchet MS"/>
                <w:lang w:eastAsia="lt-LT"/>
              </w:rPr>
              <w:t>nuo sutarties pasirašymo dienos</w:t>
            </w:r>
            <w:r w:rsidR="00901CF2" w:rsidRPr="00253BB5">
              <w:rPr>
                <w:rFonts w:ascii="Trebuchet MS" w:eastAsia="Times New Roman" w:hAnsi="Trebuchet MS"/>
                <w:lang w:eastAsia="lt-LT"/>
              </w:rPr>
              <w:t>. Paslaugų įrengimo kaštai turi būti įtraukti į teikiamų paslaugų kainą.</w:t>
            </w:r>
          </w:p>
        </w:tc>
        <w:tc>
          <w:tcPr>
            <w:tcW w:w="3096" w:type="dxa"/>
            <w:tcBorders>
              <w:top w:val="single" w:sz="4" w:space="0" w:color="auto"/>
              <w:left w:val="single" w:sz="4" w:space="0" w:color="auto"/>
              <w:bottom w:val="single" w:sz="4" w:space="0" w:color="auto"/>
              <w:right w:val="single" w:sz="4" w:space="0" w:color="auto"/>
            </w:tcBorders>
          </w:tcPr>
          <w:p w14:paraId="7F527BF7" w14:textId="77777777" w:rsidR="00AD72FD" w:rsidRPr="00253BB5" w:rsidRDefault="00AD72FD" w:rsidP="00AD72FD">
            <w:pPr>
              <w:spacing w:after="0" w:line="240" w:lineRule="auto"/>
              <w:ind w:right="140"/>
              <w:jc w:val="both"/>
              <w:rPr>
                <w:rFonts w:ascii="Trebuchet MS" w:eastAsia="Times New Roman" w:hAnsi="Trebuchet MS"/>
                <w:color w:val="000000"/>
                <w:lang w:eastAsia="lt-LT"/>
              </w:rPr>
            </w:pPr>
          </w:p>
        </w:tc>
      </w:tr>
      <w:tr w:rsidR="00AD72FD" w:rsidRPr="00253BB5" w14:paraId="6EBC92C8" w14:textId="77777777" w:rsidTr="00247CF2">
        <w:trPr>
          <w:trHeight w:val="261"/>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270A3016" w14:textId="77777777" w:rsidR="00AD72FD" w:rsidRPr="00253BB5" w:rsidDel="00B14179" w:rsidRDefault="00AD72FD" w:rsidP="004E169D">
            <w:pPr>
              <w:pStyle w:val="ListParagraph"/>
              <w:numPr>
                <w:ilvl w:val="0"/>
                <w:numId w:val="56"/>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4CE379F5" w14:textId="4729DECF" w:rsidR="00AD72FD" w:rsidRPr="00253BB5" w:rsidRDefault="0057053E">
            <w:pPr>
              <w:spacing w:after="0" w:line="240" w:lineRule="auto"/>
              <w:ind w:right="140"/>
              <w:jc w:val="both"/>
              <w:rPr>
                <w:rFonts w:ascii="Trebuchet MS" w:eastAsia="Times New Roman" w:hAnsi="Trebuchet MS"/>
                <w:b/>
                <w:lang w:eastAsia="lt-LT"/>
              </w:rPr>
            </w:pPr>
            <w:r w:rsidRPr="00253BB5">
              <w:rPr>
                <w:rFonts w:ascii="Trebuchet MS" w:hAnsi="Trebuchet MS"/>
              </w:rPr>
              <w:t>T</w:t>
            </w:r>
            <w:r w:rsidR="00AD72FD" w:rsidRPr="00253BB5">
              <w:rPr>
                <w:rFonts w:ascii="Trebuchet MS" w:hAnsi="Trebuchet MS"/>
              </w:rPr>
              <w:t xml:space="preserve">elefono numerių skaičius sutarties galiojimo metu gali būti </w:t>
            </w:r>
            <w:r w:rsidR="0055363E" w:rsidRPr="00253BB5">
              <w:rPr>
                <w:rFonts w:ascii="Trebuchet MS" w:hAnsi="Trebuchet MS"/>
              </w:rPr>
              <w:t>keičiamas</w:t>
            </w:r>
            <w:r w:rsidR="00AD72FD" w:rsidRPr="00253BB5">
              <w:rPr>
                <w:rFonts w:ascii="Trebuchet MS" w:hAnsi="Trebuchet MS"/>
              </w:rPr>
              <w:t xml:space="preserve"> ne daugiau nei </w:t>
            </w:r>
            <w:r w:rsidR="00AD72FD" w:rsidRPr="00253BB5">
              <w:rPr>
                <w:rFonts w:ascii="Trebuchet MS" w:hAnsi="Trebuchet MS"/>
                <w:b/>
              </w:rPr>
              <w:t>30 proc</w:t>
            </w:r>
            <w:r w:rsidR="00AD72FD" w:rsidRPr="00253BB5">
              <w:rPr>
                <w:rFonts w:ascii="Trebuchet MS" w:hAnsi="Trebuchet MS"/>
              </w:rPr>
              <w:t>., skaičiuojant nuo šiuo metu turimų atitinkamai telefono numerių kiekio, nebent Paslaugų teikėjas sutinka kitaip. Telefono numerių prijungimas ir atjungimas turi būti nemokamas. Naujiems abonentams viešojo fiksuoto telefono ryšio paslaugos teikiamos iki pirkimo sutarties galiojimo termino pabaigos</w:t>
            </w:r>
            <w:r w:rsidR="0055363E" w:rsidRPr="00253BB5">
              <w:rPr>
                <w:rFonts w:ascii="Trebuchet MS" w:hAnsi="Trebuchet MS"/>
              </w:rPr>
              <w:t>;</w:t>
            </w:r>
          </w:p>
        </w:tc>
        <w:tc>
          <w:tcPr>
            <w:tcW w:w="3096" w:type="dxa"/>
            <w:tcBorders>
              <w:top w:val="single" w:sz="4" w:space="0" w:color="auto"/>
              <w:left w:val="single" w:sz="4" w:space="0" w:color="auto"/>
              <w:bottom w:val="single" w:sz="4" w:space="0" w:color="auto"/>
              <w:right w:val="single" w:sz="4" w:space="0" w:color="auto"/>
            </w:tcBorders>
          </w:tcPr>
          <w:p w14:paraId="4DCA8E29" w14:textId="77777777" w:rsidR="00AD72FD" w:rsidRPr="00253BB5" w:rsidRDefault="00AD72FD" w:rsidP="00AD72FD">
            <w:pPr>
              <w:spacing w:after="0" w:line="240" w:lineRule="auto"/>
              <w:ind w:right="140"/>
              <w:jc w:val="both"/>
              <w:rPr>
                <w:rFonts w:ascii="Trebuchet MS" w:eastAsia="Times New Roman" w:hAnsi="Trebuchet MS"/>
                <w:color w:val="000000"/>
                <w:lang w:eastAsia="lt-LT"/>
              </w:rPr>
            </w:pPr>
          </w:p>
        </w:tc>
      </w:tr>
      <w:tr w:rsidR="00AD72FD" w:rsidRPr="00253BB5" w14:paraId="6DA43029" w14:textId="5377BC8B" w:rsidTr="00247CF2">
        <w:trPr>
          <w:trHeight w:val="825"/>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603E5E3B" w14:textId="42196CA3" w:rsidR="00AD72FD" w:rsidRPr="00253BB5" w:rsidRDefault="00AD72FD" w:rsidP="004E169D">
            <w:pPr>
              <w:pStyle w:val="ListParagraph"/>
              <w:numPr>
                <w:ilvl w:val="0"/>
                <w:numId w:val="56"/>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53B1F8D7" w14:textId="352D979C" w:rsidR="00AD72FD" w:rsidRPr="00253BB5" w:rsidRDefault="00AD72FD" w:rsidP="00AE7085">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Perkan</w:t>
            </w:r>
            <w:r w:rsidR="003D79E9" w:rsidRPr="00253BB5">
              <w:rPr>
                <w:rFonts w:ascii="Trebuchet MS" w:eastAsia="Times New Roman" w:hAnsi="Trebuchet MS"/>
                <w:lang w:eastAsia="lt-LT"/>
              </w:rPr>
              <w:t xml:space="preserve">tysis subjektas </w:t>
            </w:r>
            <w:r w:rsidRPr="00253BB5">
              <w:rPr>
                <w:rFonts w:ascii="Trebuchet MS" w:eastAsia="Times New Roman" w:hAnsi="Trebuchet MS"/>
                <w:lang w:eastAsia="lt-LT"/>
              </w:rPr>
              <w:t xml:space="preserve">turi teisę atsisakyti viešojo fiksuoto telefono ryšio paslaugų teikimo vienam ar keliems abonentams, ne vėliau kaip prieš 30 dienų </w:t>
            </w:r>
            <w:r w:rsidR="00AC6B83" w:rsidRPr="00253BB5">
              <w:rPr>
                <w:rFonts w:ascii="Trebuchet MS" w:eastAsia="Times New Roman" w:hAnsi="Trebuchet MS"/>
                <w:lang w:eastAsia="lt-LT"/>
              </w:rPr>
              <w:t>tarpusavyje suderintu būdu</w:t>
            </w:r>
            <w:r w:rsidR="0055363E" w:rsidRPr="00253BB5">
              <w:rPr>
                <w:rFonts w:ascii="Trebuchet MS" w:eastAsia="Times New Roman" w:hAnsi="Trebuchet MS"/>
                <w:lang w:eastAsia="lt-LT"/>
              </w:rPr>
              <w:t>,</w:t>
            </w:r>
            <w:r w:rsidR="00AC6B83" w:rsidRPr="00253BB5">
              <w:rPr>
                <w:rFonts w:ascii="Trebuchet MS" w:eastAsia="Times New Roman" w:hAnsi="Trebuchet MS"/>
                <w:lang w:eastAsia="lt-LT"/>
              </w:rPr>
              <w:t xml:space="preserve"> </w:t>
            </w:r>
            <w:r w:rsidRPr="00253BB5">
              <w:rPr>
                <w:rFonts w:ascii="Trebuchet MS" w:eastAsia="Times New Roman" w:hAnsi="Trebuchet MS"/>
                <w:lang w:eastAsia="lt-LT"/>
              </w:rPr>
              <w:t xml:space="preserve"> informavusi apie tai </w:t>
            </w:r>
            <w:r w:rsidR="0055363E" w:rsidRPr="00253BB5">
              <w:rPr>
                <w:rFonts w:ascii="Trebuchet MS" w:eastAsia="Times New Roman" w:hAnsi="Trebuchet MS"/>
                <w:lang w:eastAsia="lt-LT"/>
              </w:rPr>
              <w:t>P</w:t>
            </w:r>
            <w:r w:rsidRPr="00253BB5">
              <w:rPr>
                <w:rFonts w:ascii="Trebuchet MS" w:eastAsia="Times New Roman" w:hAnsi="Trebuchet MS"/>
                <w:lang w:eastAsia="lt-LT"/>
              </w:rPr>
              <w:t>aslaugos teikėją</w:t>
            </w:r>
            <w:r w:rsidR="0055363E" w:rsidRPr="00253BB5">
              <w:rPr>
                <w:rFonts w:ascii="Trebuchet MS" w:eastAsia="Times New Roman" w:hAnsi="Trebuchet MS"/>
                <w:lang w:eastAsia="lt-LT"/>
              </w:rPr>
              <w:t>;</w:t>
            </w:r>
            <w:r w:rsidRPr="00253BB5">
              <w:rPr>
                <w:rFonts w:ascii="Trebuchet MS" w:eastAsia="Times New Roman" w:hAnsi="Trebuchet MS"/>
                <w:lang w:eastAsia="lt-LT"/>
              </w:rPr>
              <w:t xml:space="preserve"> </w:t>
            </w:r>
          </w:p>
        </w:tc>
        <w:tc>
          <w:tcPr>
            <w:tcW w:w="3096" w:type="dxa"/>
            <w:tcBorders>
              <w:top w:val="single" w:sz="4" w:space="0" w:color="auto"/>
              <w:left w:val="single" w:sz="4" w:space="0" w:color="auto"/>
              <w:bottom w:val="single" w:sz="4" w:space="0" w:color="auto"/>
              <w:right w:val="single" w:sz="4" w:space="0" w:color="auto"/>
            </w:tcBorders>
          </w:tcPr>
          <w:p w14:paraId="3388FA43"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2D977781" w14:textId="28F5A70C" w:rsidTr="00247CF2">
        <w:trPr>
          <w:trHeight w:val="825"/>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438F1142" w14:textId="77777777" w:rsidR="00AD72FD" w:rsidRPr="00253BB5" w:rsidRDefault="00AD72FD" w:rsidP="004E169D">
            <w:pPr>
              <w:pStyle w:val="ListParagraph"/>
              <w:numPr>
                <w:ilvl w:val="0"/>
                <w:numId w:val="56"/>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6295F2FB" w14:textId="669E90A8" w:rsidR="00AD72FD" w:rsidRPr="00253BB5" w:rsidRDefault="0057053E">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N</w:t>
            </w:r>
            <w:r w:rsidR="00AD72FD" w:rsidRPr="00253BB5">
              <w:rPr>
                <w:rFonts w:ascii="Trebuchet MS" w:eastAsia="Times New Roman" w:hAnsi="Trebuchet MS"/>
                <w:lang w:eastAsia="lt-LT"/>
              </w:rPr>
              <w:t>aujų abonentų pajungimas ir esamų atjungimas turi būti nemokamas</w:t>
            </w:r>
            <w:r w:rsidR="009B47EC" w:rsidRPr="00253BB5">
              <w:rPr>
                <w:rFonts w:ascii="Trebuchet MS" w:eastAsia="Times New Roman" w:hAnsi="Trebuchet MS"/>
                <w:lang w:eastAsia="lt-LT"/>
              </w:rPr>
              <w:t xml:space="preserve"> ir atliktas per 5 darbo dienas nuo užsakymo gavimo dienos.</w:t>
            </w:r>
            <w:r w:rsidR="00036D44" w:rsidRPr="00253BB5">
              <w:rPr>
                <w:rFonts w:ascii="Trebuchet MS" w:eastAsia="Times New Roman" w:hAnsi="Trebuchet MS"/>
                <w:lang w:eastAsia="lt-LT"/>
              </w:rPr>
              <w:t xml:space="preserve"> </w:t>
            </w:r>
            <w:r w:rsidR="00AD72FD" w:rsidRPr="00253BB5">
              <w:rPr>
                <w:rFonts w:ascii="Trebuchet MS" w:eastAsia="Times New Roman" w:hAnsi="Trebuchet MS"/>
                <w:lang w:eastAsia="lt-LT"/>
              </w:rPr>
              <w:t>Naujiems abonentams viešojo fiksuoto telefono ryšio paslaugos turi būti teikiamos iki pirkimo sutarties galiojimo termino pabaigos</w:t>
            </w:r>
            <w:r w:rsidR="0055363E" w:rsidRPr="00253BB5">
              <w:rPr>
                <w:rFonts w:ascii="Trebuchet MS" w:eastAsia="Times New Roman" w:hAnsi="Trebuchet MS"/>
                <w:lang w:eastAsia="lt-LT"/>
              </w:rPr>
              <w:t>;</w:t>
            </w:r>
          </w:p>
        </w:tc>
        <w:tc>
          <w:tcPr>
            <w:tcW w:w="3096" w:type="dxa"/>
            <w:tcBorders>
              <w:top w:val="single" w:sz="4" w:space="0" w:color="auto"/>
              <w:left w:val="single" w:sz="4" w:space="0" w:color="auto"/>
              <w:bottom w:val="single" w:sz="4" w:space="0" w:color="auto"/>
              <w:right w:val="single" w:sz="4" w:space="0" w:color="auto"/>
            </w:tcBorders>
          </w:tcPr>
          <w:p w14:paraId="73162E81"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375DFE07" w14:textId="3502FF14" w:rsidTr="00247CF2">
        <w:trPr>
          <w:trHeight w:val="416"/>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4ED88FDA" w14:textId="394074FD" w:rsidR="00AD72FD" w:rsidRPr="00253BB5" w:rsidRDefault="00AD72FD" w:rsidP="004E169D">
            <w:pPr>
              <w:pStyle w:val="ListParagraph"/>
              <w:numPr>
                <w:ilvl w:val="0"/>
                <w:numId w:val="56"/>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65137AE1" w14:textId="778282F6" w:rsidR="00AD72FD" w:rsidRPr="00253BB5" w:rsidRDefault="002E48B2" w:rsidP="00AD72FD">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N</w:t>
            </w:r>
            <w:r w:rsidR="00AD72FD" w:rsidRPr="00253BB5">
              <w:rPr>
                <w:rFonts w:ascii="Trebuchet MS" w:eastAsia="Times New Roman" w:hAnsi="Trebuchet MS"/>
                <w:lang w:eastAsia="lt-LT"/>
              </w:rPr>
              <w:t>aujai įsigytiems abonentams bus taikomi pirkimo sutartyje nurodyti paslaugų įkainiai</w:t>
            </w:r>
            <w:r w:rsidR="005571E7" w:rsidRPr="00253BB5">
              <w:rPr>
                <w:rFonts w:ascii="Trebuchet MS" w:eastAsia="Times New Roman" w:hAnsi="Trebuchet MS"/>
                <w:lang w:eastAsia="lt-LT"/>
              </w:rPr>
              <w:t xml:space="preserve"> ir reikalavimai</w:t>
            </w:r>
            <w:r w:rsidR="0055363E" w:rsidRPr="00253BB5">
              <w:rPr>
                <w:rFonts w:ascii="Trebuchet MS" w:eastAsia="Times New Roman" w:hAnsi="Trebuchet MS"/>
                <w:lang w:eastAsia="lt-LT"/>
              </w:rPr>
              <w:t>;</w:t>
            </w:r>
            <w:r w:rsidR="00AD72FD" w:rsidRPr="00253BB5">
              <w:rPr>
                <w:rFonts w:ascii="Trebuchet MS" w:eastAsia="Times New Roman" w:hAnsi="Trebuchet MS"/>
                <w:lang w:eastAsia="lt-LT"/>
              </w:rPr>
              <w:t xml:space="preserve"> </w:t>
            </w:r>
          </w:p>
        </w:tc>
        <w:tc>
          <w:tcPr>
            <w:tcW w:w="3096" w:type="dxa"/>
            <w:tcBorders>
              <w:top w:val="single" w:sz="4" w:space="0" w:color="auto"/>
              <w:left w:val="single" w:sz="4" w:space="0" w:color="auto"/>
              <w:bottom w:val="single" w:sz="4" w:space="0" w:color="auto"/>
              <w:right w:val="single" w:sz="4" w:space="0" w:color="auto"/>
            </w:tcBorders>
          </w:tcPr>
          <w:p w14:paraId="4F00719D"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1B33C956" w14:textId="77777777" w:rsidTr="00247CF2">
        <w:trPr>
          <w:trHeight w:val="819"/>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5457CCD2" w14:textId="77777777" w:rsidR="00AD72FD" w:rsidRPr="00253BB5" w:rsidDel="00A27A71" w:rsidRDefault="00AD72FD" w:rsidP="004E169D">
            <w:pPr>
              <w:pStyle w:val="ListParagraph"/>
              <w:numPr>
                <w:ilvl w:val="0"/>
                <w:numId w:val="56"/>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4759728C" w14:textId="5FF93807" w:rsidR="00AD72FD" w:rsidRPr="00253BB5" w:rsidRDefault="003D79E9" w:rsidP="004E169D">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 xml:space="preserve">Perkantysis subjektas </w:t>
            </w:r>
            <w:r w:rsidR="005571E7" w:rsidRPr="00253BB5">
              <w:rPr>
                <w:rFonts w:ascii="Trebuchet MS" w:eastAsia="Times New Roman" w:hAnsi="Trebuchet MS"/>
                <w:lang w:eastAsia="lt-LT"/>
              </w:rPr>
              <w:t>už suteiktas paslaugas atsiskaitys</w:t>
            </w:r>
            <w:r w:rsidR="00D45435" w:rsidRPr="00253BB5">
              <w:rPr>
                <w:rFonts w:ascii="Trebuchet MS" w:eastAsia="Times New Roman" w:hAnsi="Trebuchet MS"/>
                <w:lang w:eastAsia="lt-LT"/>
              </w:rPr>
              <w:t>,</w:t>
            </w:r>
            <w:r w:rsidR="005571E7" w:rsidRPr="00253BB5">
              <w:rPr>
                <w:rFonts w:ascii="Trebuchet MS" w:eastAsia="Times New Roman" w:hAnsi="Trebuchet MS"/>
                <w:lang w:eastAsia="lt-LT"/>
              </w:rPr>
              <w:t xml:space="preserve"> pagal </w:t>
            </w:r>
            <w:r w:rsidR="00D45435" w:rsidRPr="00253BB5">
              <w:rPr>
                <w:rFonts w:ascii="Trebuchet MS" w:eastAsia="Times New Roman" w:hAnsi="Trebuchet MS"/>
                <w:lang w:eastAsia="lt-LT"/>
              </w:rPr>
              <w:t xml:space="preserve">sutartyje paslaugų teikėjo nurodytus įkainius. Už </w:t>
            </w:r>
            <w:r w:rsidR="00AD72FD" w:rsidRPr="00253BB5">
              <w:rPr>
                <w:rFonts w:ascii="Trebuchet MS" w:eastAsia="Times New Roman" w:hAnsi="Trebuchet MS"/>
                <w:lang w:eastAsia="lt-LT"/>
              </w:rPr>
              <w:t>Perkančio</w:t>
            </w:r>
            <w:r w:rsidRPr="00253BB5">
              <w:rPr>
                <w:rFonts w:ascii="Trebuchet MS" w:eastAsia="Times New Roman" w:hAnsi="Trebuchet MS"/>
                <w:lang w:eastAsia="lt-LT"/>
              </w:rPr>
              <w:t>jo subjekto</w:t>
            </w:r>
            <w:r w:rsidR="00AD72FD" w:rsidRPr="00253BB5">
              <w:rPr>
                <w:rFonts w:ascii="Trebuchet MS" w:eastAsia="Times New Roman" w:hAnsi="Trebuchet MS"/>
                <w:lang w:eastAsia="lt-LT"/>
              </w:rPr>
              <w:t xml:space="preserve"> pasiūlymo formoje nedetalizuotas paslaugas Paslaugų teikėjas turi apmokestinti pagal tą dieną Paslaugų teikėjo viešai skelbiamus ir galiojančius viešojo fiksuoto telefono ryšio paslaugų įkainius</w:t>
            </w:r>
            <w:r w:rsidR="0055363E" w:rsidRPr="00253BB5">
              <w:rPr>
                <w:rFonts w:ascii="Trebuchet MS" w:eastAsia="Times New Roman" w:hAnsi="Trebuchet MS"/>
                <w:lang w:eastAsia="lt-LT"/>
              </w:rPr>
              <w:t>.</w:t>
            </w:r>
          </w:p>
        </w:tc>
        <w:tc>
          <w:tcPr>
            <w:tcW w:w="3096" w:type="dxa"/>
            <w:tcBorders>
              <w:top w:val="single" w:sz="4" w:space="0" w:color="auto"/>
              <w:left w:val="single" w:sz="4" w:space="0" w:color="auto"/>
              <w:bottom w:val="single" w:sz="4" w:space="0" w:color="auto"/>
              <w:right w:val="single" w:sz="4" w:space="0" w:color="auto"/>
            </w:tcBorders>
          </w:tcPr>
          <w:p w14:paraId="4D8C5208"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7FC28336" w14:textId="77777777" w:rsidTr="00247CF2">
        <w:trPr>
          <w:trHeight w:val="211"/>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tcPr>
          <w:p w14:paraId="06703621" w14:textId="77777777" w:rsidR="00AD72FD" w:rsidRPr="00253BB5" w:rsidDel="00A27A71" w:rsidRDefault="00AD72FD" w:rsidP="004E169D">
            <w:pPr>
              <w:pStyle w:val="ListParagraph"/>
              <w:numPr>
                <w:ilvl w:val="0"/>
                <w:numId w:val="58"/>
              </w:numPr>
              <w:spacing w:after="0" w:line="240" w:lineRule="auto"/>
              <w:ind w:right="284"/>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94437" w14:textId="64BDA04C" w:rsidR="00AD72FD" w:rsidRPr="00253BB5" w:rsidRDefault="00AD72FD">
            <w:pPr>
              <w:spacing w:after="0" w:line="240" w:lineRule="auto"/>
              <w:ind w:right="140"/>
              <w:jc w:val="both"/>
              <w:rPr>
                <w:rFonts w:ascii="Trebuchet MS" w:eastAsia="Times New Roman" w:hAnsi="Trebuchet MS"/>
                <w:b/>
                <w:lang w:eastAsia="lt-LT"/>
              </w:rPr>
            </w:pPr>
            <w:r w:rsidRPr="00253BB5">
              <w:rPr>
                <w:rFonts w:ascii="Trebuchet MS" w:eastAsia="Times New Roman" w:hAnsi="Trebuchet MS"/>
                <w:b/>
                <w:lang w:eastAsia="lt-LT"/>
              </w:rPr>
              <w:t xml:space="preserve">Paslaugų </w:t>
            </w:r>
            <w:proofErr w:type="spellStart"/>
            <w:r w:rsidRPr="00253BB5">
              <w:rPr>
                <w:rFonts w:ascii="Trebuchet MS" w:eastAsia="Times New Roman" w:hAnsi="Trebuchet MS"/>
                <w:b/>
                <w:lang w:eastAsia="lt-LT"/>
              </w:rPr>
              <w:t>pateikiamumas</w:t>
            </w:r>
            <w:proofErr w:type="spellEnd"/>
            <w:r w:rsidRPr="00253BB5">
              <w:rPr>
                <w:rFonts w:ascii="Trebuchet MS" w:eastAsia="Times New Roman" w:hAnsi="Trebuchet MS"/>
                <w:b/>
                <w:lang w:eastAsia="lt-LT"/>
              </w:rPr>
              <w:t xml:space="preserve"> ir gedimų šalinimas</w:t>
            </w:r>
          </w:p>
        </w:tc>
        <w:tc>
          <w:tcPr>
            <w:tcW w:w="3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ABC9C"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7E283427" w14:textId="77777777" w:rsidTr="00D27EF8">
        <w:trPr>
          <w:trHeight w:val="1043"/>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21E058C7" w14:textId="77777777" w:rsidR="00AD72FD" w:rsidRPr="00253BB5" w:rsidDel="00A27A71" w:rsidRDefault="00AD72FD" w:rsidP="004E169D">
            <w:pPr>
              <w:pStyle w:val="ListParagraph"/>
              <w:numPr>
                <w:ilvl w:val="0"/>
                <w:numId w:val="59"/>
              </w:numPr>
              <w:spacing w:after="0" w:line="240" w:lineRule="auto"/>
              <w:ind w:left="584" w:right="284" w:hanging="357"/>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36BA9765" w14:textId="3BF362E0" w:rsidR="00AD72FD" w:rsidRPr="00253BB5" w:rsidRDefault="00AD72FD">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 xml:space="preserve">Paslaugų teikėjas turi turėti visą parą veikiančią klientų aptarnavimo ir gedimų registravimo tarnybą, pasiekiamą iš visų </w:t>
            </w:r>
            <w:r w:rsidR="0055363E" w:rsidRPr="00253BB5">
              <w:rPr>
                <w:rFonts w:ascii="Trebuchet MS" w:eastAsia="Times New Roman" w:hAnsi="Trebuchet MS"/>
                <w:lang w:eastAsia="lt-LT"/>
              </w:rPr>
              <w:t>P</w:t>
            </w:r>
            <w:r w:rsidRPr="00253BB5">
              <w:rPr>
                <w:rFonts w:ascii="Trebuchet MS" w:eastAsia="Times New Roman" w:hAnsi="Trebuchet MS"/>
                <w:lang w:eastAsia="lt-LT"/>
              </w:rPr>
              <w:t>aslaugų teikėjo tinklų vienu nemokamu numeriu. Paslaugų teikėjas tuo numeriu visą parą turi nemokamai registruoti gedimus ir konsultuoti Perkančio</w:t>
            </w:r>
            <w:r w:rsidR="003D79E9" w:rsidRPr="00253BB5">
              <w:rPr>
                <w:rFonts w:ascii="Trebuchet MS" w:eastAsia="Times New Roman" w:hAnsi="Trebuchet MS"/>
                <w:lang w:eastAsia="lt-LT"/>
              </w:rPr>
              <w:t>jo subjekto</w:t>
            </w:r>
            <w:r w:rsidRPr="00253BB5">
              <w:rPr>
                <w:rFonts w:ascii="Trebuchet MS" w:eastAsia="Times New Roman" w:hAnsi="Trebuchet MS"/>
                <w:lang w:eastAsia="lt-LT"/>
              </w:rPr>
              <w:t xml:space="preserve"> atsakingus darbuotojus klausimais, susijusiais su viešojo fiksuoto telefono ryšio paslaugų teikimu</w:t>
            </w:r>
            <w:r w:rsidR="0055363E" w:rsidRPr="00253BB5">
              <w:rPr>
                <w:rFonts w:ascii="Trebuchet MS" w:eastAsia="Times New Roman" w:hAnsi="Trebuchet MS"/>
                <w:lang w:eastAsia="lt-LT"/>
              </w:rPr>
              <w:t>;</w:t>
            </w:r>
          </w:p>
        </w:tc>
        <w:tc>
          <w:tcPr>
            <w:tcW w:w="3096" w:type="dxa"/>
            <w:tcBorders>
              <w:top w:val="single" w:sz="4" w:space="0" w:color="auto"/>
              <w:left w:val="single" w:sz="4" w:space="0" w:color="auto"/>
              <w:bottom w:val="single" w:sz="4" w:space="0" w:color="auto"/>
              <w:right w:val="single" w:sz="4" w:space="0" w:color="auto"/>
            </w:tcBorders>
          </w:tcPr>
          <w:p w14:paraId="2F4ED403"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4916F325" w14:textId="77777777" w:rsidTr="00247CF2">
        <w:trPr>
          <w:trHeight w:val="1440"/>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4BC2D504" w14:textId="77777777" w:rsidR="00AD72FD" w:rsidRPr="00253BB5" w:rsidDel="00A27A71" w:rsidRDefault="00AD72FD" w:rsidP="004E169D">
            <w:pPr>
              <w:pStyle w:val="ListParagraph"/>
              <w:numPr>
                <w:ilvl w:val="0"/>
                <w:numId w:val="59"/>
              </w:numPr>
              <w:spacing w:after="0" w:line="240" w:lineRule="auto"/>
              <w:ind w:left="227" w:right="284" w:firstLine="0"/>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0C72E47B" w14:textId="0884865D" w:rsidR="00AD72FD" w:rsidRPr="00253BB5" w:rsidRDefault="00AD72FD">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Paslaugų teikėjas turi sureaguoti į pranešimus apie gedimą ne ilgiau kaip per 30 (trisdešimt) minučių. Reagavimo laikas - nuo pranešimo apie gedimą gavimo iki pranešimo išsiuntimo užsakymą įregistravusiam įstaigos asmeniui elektroniniu paštu, atsakant į registruotą paslaugų teikėjo sistemoje užsakymą, bei preliminar</w:t>
            </w:r>
            <w:r w:rsidR="0055363E" w:rsidRPr="00253BB5">
              <w:rPr>
                <w:rFonts w:ascii="Trebuchet MS" w:eastAsia="Times New Roman" w:hAnsi="Trebuchet MS"/>
                <w:lang w:eastAsia="lt-LT"/>
              </w:rPr>
              <w:t>i</w:t>
            </w:r>
            <w:r w:rsidRPr="00253BB5">
              <w:rPr>
                <w:rFonts w:ascii="Trebuchet MS" w:eastAsia="Times New Roman" w:hAnsi="Trebuchet MS"/>
                <w:lang w:eastAsia="lt-LT"/>
              </w:rPr>
              <w:t>us problemos sprendimo laiko nurodymus arba konsultaciją telefonu</w:t>
            </w:r>
            <w:r w:rsidR="0055363E" w:rsidRPr="00253BB5">
              <w:rPr>
                <w:rFonts w:ascii="Trebuchet MS" w:eastAsia="Times New Roman" w:hAnsi="Trebuchet MS"/>
                <w:lang w:eastAsia="lt-LT"/>
              </w:rPr>
              <w:t>;</w:t>
            </w:r>
          </w:p>
        </w:tc>
        <w:tc>
          <w:tcPr>
            <w:tcW w:w="3096" w:type="dxa"/>
            <w:tcBorders>
              <w:top w:val="single" w:sz="4" w:space="0" w:color="auto"/>
              <w:left w:val="single" w:sz="4" w:space="0" w:color="auto"/>
              <w:bottom w:val="single" w:sz="4" w:space="0" w:color="auto"/>
              <w:right w:val="single" w:sz="4" w:space="0" w:color="auto"/>
            </w:tcBorders>
          </w:tcPr>
          <w:p w14:paraId="2EB3F6FC"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73BB6B91" w14:textId="643567F2" w:rsidTr="008E2027">
        <w:trPr>
          <w:trHeight w:val="1286"/>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6738460D" w14:textId="78D4E293" w:rsidR="00AD72FD" w:rsidRPr="00253BB5" w:rsidRDefault="00AD72FD" w:rsidP="004E169D">
            <w:pPr>
              <w:pStyle w:val="ListParagraph"/>
              <w:numPr>
                <w:ilvl w:val="0"/>
                <w:numId w:val="59"/>
              </w:numPr>
              <w:ind w:left="227" w:right="284" w:firstLine="0"/>
              <w:rPr>
                <w:rFonts w:ascii="Trebuchet MS"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74E441C0" w14:textId="4E460A78" w:rsidR="00AD72FD" w:rsidRPr="00253BB5" w:rsidRDefault="00AD72FD">
            <w:pPr>
              <w:spacing w:after="0" w:line="240" w:lineRule="auto"/>
              <w:ind w:right="140"/>
              <w:jc w:val="both"/>
              <w:rPr>
                <w:rFonts w:ascii="Trebuchet MS" w:eastAsia="Times New Roman" w:hAnsi="Trebuchet MS"/>
                <w:highlight w:val="yellow"/>
                <w:lang w:eastAsia="lt-LT"/>
              </w:rPr>
            </w:pPr>
            <w:r w:rsidRPr="00253BB5">
              <w:rPr>
                <w:rFonts w:ascii="Trebuchet MS" w:hAnsi="Trebuchet MS"/>
              </w:rPr>
              <w:t xml:space="preserve">Užfiksuotas gedimas Paslaugų teikėjo turi būti pašalintas ne ilgiau kaip per 8 val. nuo gedimo užfiksavimo paslaugų teikėjo įmonėje momento. Jei </w:t>
            </w:r>
            <w:r w:rsidR="00B74CD7" w:rsidRPr="00253BB5">
              <w:rPr>
                <w:rFonts w:ascii="Trebuchet MS" w:hAnsi="Trebuchet MS"/>
              </w:rPr>
              <w:t>P</w:t>
            </w:r>
            <w:r w:rsidRPr="00253BB5">
              <w:rPr>
                <w:rFonts w:ascii="Trebuchet MS" w:hAnsi="Trebuchet MS"/>
              </w:rPr>
              <w:t xml:space="preserve">aslaugų teikėjas paslaugoms teikti naudoja ne savo infrastruktūrą, </w:t>
            </w:r>
            <w:r w:rsidR="00B74CD7" w:rsidRPr="00253BB5">
              <w:rPr>
                <w:rFonts w:ascii="Trebuchet MS" w:hAnsi="Trebuchet MS"/>
              </w:rPr>
              <w:t xml:space="preserve">tuomet Paslaugų </w:t>
            </w:r>
            <w:r w:rsidRPr="00253BB5">
              <w:rPr>
                <w:rFonts w:ascii="Trebuchet MS" w:hAnsi="Trebuchet MS"/>
              </w:rPr>
              <w:t xml:space="preserve">teikėjas su </w:t>
            </w:r>
            <w:r w:rsidRPr="00253BB5">
              <w:rPr>
                <w:rFonts w:ascii="Trebuchet MS" w:hAnsi="Trebuchet MS"/>
                <w:i/>
                <w:u w:val="single"/>
              </w:rPr>
              <w:t xml:space="preserve">pasiūlymu turi pateikti sutarties ar </w:t>
            </w:r>
            <w:r w:rsidR="005753E3" w:rsidRPr="00253BB5">
              <w:rPr>
                <w:rFonts w:ascii="Trebuchet MS" w:hAnsi="Trebuchet MS"/>
                <w:i/>
                <w:u w:val="single"/>
              </w:rPr>
              <w:t xml:space="preserve">lygiaverčio </w:t>
            </w:r>
            <w:r w:rsidRPr="00253BB5">
              <w:rPr>
                <w:rFonts w:ascii="Trebuchet MS" w:hAnsi="Trebuchet MS"/>
                <w:i/>
                <w:u w:val="single"/>
              </w:rPr>
              <w:t>dokumento išraš</w:t>
            </w:r>
            <w:r w:rsidR="00ED7221" w:rsidRPr="00253BB5">
              <w:rPr>
                <w:rFonts w:ascii="Trebuchet MS" w:hAnsi="Trebuchet MS"/>
                <w:i/>
                <w:u w:val="single"/>
              </w:rPr>
              <w:t>ą</w:t>
            </w:r>
            <w:r w:rsidRPr="00253BB5">
              <w:rPr>
                <w:rFonts w:ascii="Trebuchet MS" w:hAnsi="Trebuchet MS"/>
              </w:rPr>
              <w:t>, kuriuose atsispindėtų galimybė užtikrinti reakcijos į gedimo šalinimo laiką. Gedimai, įvykę ne dėl užsakovo  kaltės, šalinami nemokamai</w:t>
            </w:r>
            <w:r w:rsidR="005753E3" w:rsidRPr="00253BB5">
              <w:rPr>
                <w:rFonts w:ascii="Trebuchet MS" w:hAnsi="Trebuchet MS"/>
              </w:rPr>
              <w:t>;</w:t>
            </w:r>
          </w:p>
        </w:tc>
        <w:tc>
          <w:tcPr>
            <w:tcW w:w="3096" w:type="dxa"/>
            <w:tcBorders>
              <w:top w:val="single" w:sz="4" w:space="0" w:color="auto"/>
              <w:left w:val="single" w:sz="4" w:space="0" w:color="auto"/>
              <w:bottom w:val="single" w:sz="4" w:space="0" w:color="auto"/>
              <w:right w:val="single" w:sz="4" w:space="0" w:color="auto"/>
            </w:tcBorders>
          </w:tcPr>
          <w:p w14:paraId="6FE19E68" w14:textId="77777777" w:rsidR="00AD72FD" w:rsidRPr="00253BB5" w:rsidRDefault="00AD72FD" w:rsidP="00AD72FD">
            <w:pPr>
              <w:spacing w:after="0" w:line="240" w:lineRule="auto"/>
              <w:ind w:right="140"/>
              <w:jc w:val="both"/>
              <w:rPr>
                <w:rFonts w:ascii="Trebuchet MS" w:hAnsi="Trebuchet MS"/>
              </w:rPr>
            </w:pPr>
          </w:p>
        </w:tc>
      </w:tr>
      <w:tr w:rsidR="00AD72FD" w:rsidRPr="00253BB5" w14:paraId="1424F835" w14:textId="77777777" w:rsidTr="00247CF2">
        <w:trPr>
          <w:trHeight w:val="409"/>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3FDA3B0D" w14:textId="77777777" w:rsidR="00AD72FD" w:rsidRPr="00253BB5" w:rsidDel="00A27A71" w:rsidRDefault="00AD72FD" w:rsidP="004E169D">
            <w:pPr>
              <w:pStyle w:val="ListParagraph"/>
              <w:numPr>
                <w:ilvl w:val="0"/>
                <w:numId w:val="59"/>
              </w:numPr>
              <w:ind w:left="227" w:right="284" w:firstLine="0"/>
              <w:rPr>
                <w:rFonts w:ascii="Trebuchet MS"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32183D70" w14:textId="24C5559D" w:rsidR="00AD72FD" w:rsidRPr="00253BB5" w:rsidRDefault="00AD72FD" w:rsidP="00D47555">
            <w:pPr>
              <w:spacing w:after="0" w:line="240" w:lineRule="auto"/>
              <w:ind w:right="140"/>
              <w:jc w:val="both"/>
              <w:rPr>
                <w:rFonts w:ascii="Trebuchet MS" w:hAnsi="Trebuchet MS"/>
                <w:highlight w:val="yellow"/>
              </w:rPr>
            </w:pPr>
            <w:r w:rsidRPr="00253BB5">
              <w:rPr>
                <w:rFonts w:ascii="Trebuchet MS" w:eastAsia="Times New Roman" w:hAnsi="Trebuchet MS"/>
                <w:lang w:eastAsia="lt-LT"/>
              </w:rPr>
              <w:t>Paslaugų</w:t>
            </w:r>
            <w:r w:rsidRPr="00253BB5">
              <w:rPr>
                <w:rFonts w:ascii="Trebuchet MS" w:eastAsia="Times New Roman" w:hAnsi="Trebuchet MS"/>
                <w:color w:val="000000"/>
                <w:lang w:eastAsia="lt-LT"/>
              </w:rPr>
              <w:t xml:space="preserve"> </w:t>
            </w:r>
            <w:proofErr w:type="spellStart"/>
            <w:r w:rsidRPr="00253BB5">
              <w:rPr>
                <w:rFonts w:ascii="Trebuchet MS" w:eastAsia="Times New Roman" w:hAnsi="Trebuchet MS"/>
                <w:color w:val="000000"/>
                <w:lang w:eastAsia="lt-LT"/>
              </w:rPr>
              <w:t>pateikiamumas</w:t>
            </w:r>
            <w:proofErr w:type="spellEnd"/>
            <w:r w:rsidRPr="00253BB5">
              <w:rPr>
                <w:rFonts w:ascii="Trebuchet MS" w:eastAsia="Times New Roman" w:hAnsi="Trebuchet MS"/>
                <w:color w:val="000000"/>
                <w:lang w:eastAsia="lt-LT"/>
              </w:rPr>
              <w:t xml:space="preserve"> sutarties vykdymo metu turi būti ne mažesnis kaip 99,7 %</w:t>
            </w:r>
            <w:r w:rsidR="001F0B3C" w:rsidRPr="00253BB5">
              <w:rPr>
                <w:rFonts w:ascii="Trebuchet MS" w:eastAsia="Times New Roman" w:hAnsi="Trebuchet MS"/>
                <w:color w:val="000000"/>
                <w:lang w:eastAsia="lt-LT"/>
              </w:rPr>
              <w:t xml:space="preserve"> per m</w:t>
            </w:r>
            <w:r w:rsidR="00D47555" w:rsidRPr="00253BB5">
              <w:rPr>
                <w:rFonts w:ascii="Trebuchet MS" w:eastAsia="Times New Roman" w:hAnsi="Trebuchet MS"/>
                <w:color w:val="000000"/>
                <w:lang w:eastAsia="lt-LT"/>
              </w:rPr>
              <w:t>ėnesį</w:t>
            </w:r>
            <w:r w:rsidR="005753E3" w:rsidRPr="00253BB5">
              <w:rPr>
                <w:rFonts w:ascii="Trebuchet MS" w:eastAsia="Times New Roman" w:hAnsi="Trebuchet MS"/>
                <w:color w:val="000000"/>
                <w:lang w:eastAsia="lt-LT"/>
              </w:rPr>
              <w:t>;</w:t>
            </w:r>
          </w:p>
        </w:tc>
        <w:tc>
          <w:tcPr>
            <w:tcW w:w="3096" w:type="dxa"/>
            <w:tcBorders>
              <w:top w:val="single" w:sz="4" w:space="0" w:color="auto"/>
              <w:left w:val="single" w:sz="4" w:space="0" w:color="auto"/>
              <w:bottom w:val="single" w:sz="4" w:space="0" w:color="auto"/>
              <w:right w:val="single" w:sz="4" w:space="0" w:color="auto"/>
            </w:tcBorders>
          </w:tcPr>
          <w:p w14:paraId="66F9B1C0" w14:textId="77777777" w:rsidR="00AD72FD" w:rsidRPr="00253BB5" w:rsidRDefault="00AD72FD" w:rsidP="00AD72FD">
            <w:pPr>
              <w:spacing w:after="0" w:line="240" w:lineRule="auto"/>
              <w:ind w:right="140"/>
              <w:jc w:val="both"/>
              <w:rPr>
                <w:rFonts w:ascii="Trebuchet MS" w:hAnsi="Trebuchet MS"/>
              </w:rPr>
            </w:pPr>
          </w:p>
        </w:tc>
      </w:tr>
      <w:tr w:rsidR="00AD72FD" w:rsidRPr="00253BB5" w14:paraId="55188569" w14:textId="3D86E069" w:rsidTr="00247CF2">
        <w:trPr>
          <w:trHeight w:val="461"/>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781A8D96" w14:textId="2715043B" w:rsidR="00AD72FD" w:rsidRPr="00253BB5" w:rsidRDefault="00AD72FD" w:rsidP="004E169D">
            <w:pPr>
              <w:pStyle w:val="ListParagraph"/>
              <w:numPr>
                <w:ilvl w:val="0"/>
                <w:numId w:val="59"/>
              </w:numPr>
              <w:spacing w:after="0" w:line="240" w:lineRule="auto"/>
              <w:ind w:left="227" w:right="284" w:firstLine="0"/>
              <w:jc w:val="center"/>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2DB6B3B2" w14:textId="7AC679E8" w:rsidR="00AD72FD" w:rsidRPr="00253BB5" w:rsidRDefault="00AD72FD" w:rsidP="00E566E6">
            <w:pPr>
              <w:spacing w:after="0" w:line="240" w:lineRule="auto"/>
              <w:ind w:right="140"/>
              <w:jc w:val="both"/>
              <w:rPr>
                <w:rFonts w:ascii="Trebuchet MS" w:hAnsi="Trebuchet MS"/>
              </w:rPr>
            </w:pPr>
            <w:r w:rsidRPr="00253BB5">
              <w:rPr>
                <w:rFonts w:ascii="Trebuchet MS" w:hAnsi="Trebuchet MS"/>
              </w:rPr>
              <w:t>Paslaugų teikėjas negali naudoti viešojo  interneto ryšio prieigos fiksuoto telefono ryšio paslaugų teikimui</w:t>
            </w:r>
            <w:r w:rsidR="00047AB1" w:rsidRPr="00253BB5">
              <w:rPr>
                <w:rFonts w:ascii="Trebuchet MS" w:hAnsi="Trebuchet MS"/>
              </w:rPr>
              <w:t>.</w:t>
            </w:r>
          </w:p>
        </w:tc>
        <w:tc>
          <w:tcPr>
            <w:tcW w:w="3096" w:type="dxa"/>
            <w:tcBorders>
              <w:top w:val="single" w:sz="4" w:space="0" w:color="auto"/>
              <w:left w:val="single" w:sz="4" w:space="0" w:color="auto"/>
              <w:bottom w:val="single" w:sz="4" w:space="0" w:color="auto"/>
              <w:right w:val="single" w:sz="4" w:space="0" w:color="auto"/>
            </w:tcBorders>
          </w:tcPr>
          <w:p w14:paraId="7A5BF3E2" w14:textId="77777777" w:rsidR="00AD72FD" w:rsidRPr="00253BB5" w:rsidRDefault="00AD72FD" w:rsidP="00AD72FD">
            <w:pPr>
              <w:spacing w:after="0" w:line="240" w:lineRule="auto"/>
              <w:ind w:right="140"/>
              <w:jc w:val="both"/>
              <w:rPr>
                <w:rFonts w:ascii="Trebuchet MS" w:hAnsi="Trebuchet MS"/>
                <w:highlight w:val="yellow"/>
              </w:rPr>
            </w:pPr>
          </w:p>
        </w:tc>
      </w:tr>
      <w:tr w:rsidR="00AD72FD" w:rsidRPr="00253BB5" w14:paraId="20247DC1" w14:textId="34A819D7" w:rsidTr="00247CF2">
        <w:trPr>
          <w:trHeight w:val="461"/>
        </w:trPr>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tcPr>
          <w:p w14:paraId="2240F760" w14:textId="3294B304" w:rsidR="00AD72FD" w:rsidRPr="00253BB5" w:rsidRDefault="007F240F" w:rsidP="004E169D">
            <w:pPr>
              <w:spacing w:after="0" w:line="240" w:lineRule="auto"/>
              <w:ind w:right="284"/>
              <w:rPr>
                <w:rFonts w:ascii="Trebuchet MS" w:eastAsia="Times New Roman" w:hAnsi="Trebuchet MS"/>
                <w:lang w:eastAsia="lt-LT"/>
              </w:rPr>
            </w:pPr>
            <w:r w:rsidRPr="00253BB5">
              <w:rPr>
                <w:rFonts w:ascii="Trebuchet MS" w:eastAsia="Times New Roman" w:hAnsi="Trebuchet MS"/>
                <w:lang w:eastAsia="lt-LT"/>
              </w:rPr>
              <w:t>4.</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EE283" w14:textId="35B3EED9" w:rsidR="00AD72FD" w:rsidRPr="00253BB5" w:rsidRDefault="00AE7085">
            <w:pPr>
              <w:spacing w:after="0" w:line="240" w:lineRule="auto"/>
              <w:ind w:right="140"/>
              <w:jc w:val="both"/>
              <w:rPr>
                <w:rFonts w:ascii="Trebuchet MS" w:hAnsi="Trebuchet MS"/>
                <w:b/>
                <w:highlight w:val="yellow"/>
              </w:rPr>
            </w:pPr>
            <w:r w:rsidRPr="00253BB5">
              <w:rPr>
                <w:rFonts w:ascii="Trebuchet MS" w:hAnsi="Trebuchet MS"/>
                <w:b/>
              </w:rPr>
              <w:t xml:space="preserve">Ryšio </w:t>
            </w:r>
            <w:r w:rsidR="00AD72FD" w:rsidRPr="00253BB5">
              <w:rPr>
                <w:rFonts w:ascii="Trebuchet MS" w:hAnsi="Trebuchet MS"/>
                <w:b/>
              </w:rPr>
              <w:t>parametrai</w:t>
            </w:r>
          </w:p>
        </w:tc>
        <w:tc>
          <w:tcPr>
            <w:tcW w:w="3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426F2" w14:textId="77777777" w:rsidR="00AD72FD" w:rsidRPr="00253BB5" w:rsidRDefault="00AD72FD" w:rsidP="00AD72FD">
            <w:pPr>
              <w:spacing w:after="0" w:line="240" w:lineRule="auto"/>
              <w:ind w:right="140"/>
              <w:jc w:val="both"/>
              <w:rPr>
                <w:rFonts w:ascii="Trebuchet MS" w:hAnsi="Trebuchet MS"/>
                <w:highlight w:val="yellow"/>
              </w:rPr>
            </w:pPr>
          </w:p>
        </w:tc>
      </w:tr>
      <w:tr w:rsidR="00AD72FD" w:rsidRPr="00253BB5" w14:paraId="7755F138" w14:textId="4486E396" w:rsidTr="00D27EF8">
        <w:trPr>
          <w:trHeight w:val="1295"/>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28C2ED81" w14:textId="35B2B6DC" w:rsidR="00AD72FD" w:rsidRPr="00253BB5" w:rsidRDefault="00AD72FD" w:rsidP="004E169D">
            <w:pPr>
              <w:pStyle w:val="ListParagraph"/>
              <w:numPr>
                <w:ilvl w:val="0"/>
                <w:numId w:val="60"/>
              </w:numPr>
              <w:spacing w:after="0" w:line="240" w:lineRule="auto"/>
              <w:ind w:left="170" w:right="284" w:firstLine="0"/>
              <w:jc w:val="center"/>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591E37F7" w14:textId="31AEBCFC" w:rsidR="00AD72FD" w:rsidRPr="00253BB5" w:rsidRDefault="00AD72FD">
            <w:pPr>
              <w:spacing w:after="0" w:line="240" w:lineRule="auto"/>
              <w:ind w:right="140"/>
              <w:jc w:val="both"/>
              <w:rPr>
                <w:rFonts w:ascii="Trebuchet MS" w:eastAsia="Times New Roman" w:hAnsi="Trebuchet MS"/>
                <w:lang w:eastAsia="lt-LT"/>
              </w:rPr>
            </w:pPr>
            <w:r w:rsidRPr="00253BB5">
              <w:rPr>
                <w:rFonts w:ascii="Trebuchet MS" w:eastAsia="Times New Roman" w:hAnsi="Trebuchet MS"/>
                <w:lang w:eastAsia="lt-LT"/>
              </w:rPr>
              <w:t xml:space="preserve">Viešojo fiksuoto telefono ryšio paslaugos </w:t>
            </w:r>
            <w:r w:rsidRPr="00253BB5">
              <w:rPr>
                <w:rFonts w:ascii="Trebuchet MS" w:eastAsia="Times New Roman" w:hAnsi="Trebuchet MS"/>
                <w:color w:val="000000"/>
                <w:lang w:eastAsia="lt-LT"/>
              </w:rPr>
              <w:t>turi atitikti techninius kokybinius ISDN PRI E1 paslaugų reikalavimus pagal tarptautinį skaitmeninio komunikacijų tinklo standartą ETS 300011, turėti 30B+D kanalų struktūrą su tiesioginio skambučio (DDI) funkcija ir užtikrinti ne mažiau kaip 30 balso kanalų vienu metu. Negali būti naudojamas tylos intervalų pašalinimas (</w:t>
            </w:r>
            <w:proofErr w:type="spellStart"/>
            <w:r w:rsidRPr="00253BB5">
              <w:rPr>
                <w:rFonts w:ascii="Trebuchet MS" w:eastAsia="Times New Roman" w:hAnsi="Trebuchet MS"/>
                <w:color w:val="000000"/>
                <w:lang w:eastAsia="lt-LT"/>
              </w:rPr>
              <w:t>noise</w:t>
            </w:r>
            <w:proofErr w:type="spellEnd"/>
            <w:r w:rsidRPr="00253BB5">
              <w:rPr>
                <w:rFonts w:ascii="Trebuchet MS" w:eastAsia="Times New Roman" w:hAnsi="Trebuchet MS"/>
                <w:color w:val="000000"/>
                <w:lang w:eastAsia="lt-LT"/>
              </w:rPr>
              <w:t xml:space="preserve"> </w:t>
            </w:r>
            <w:proofErr w:type="spellStart"/>
            <w:r w:rsidRPr="00253BB5">
              <w:rPr>
                <w:rFonts w:ascii="Trebuchet MS" w:eastAsia="Times New Roman" w:hAnsi="Trebuchet MS"/>
                <w:color w:val="000000"/>
                <w:lang w:eastAsia="lt-LT"/>
              </w:rPr>
              <w:t>suppression</w:t>
            </w:r>
            <w:proofErr w:type="spellEnd"/>
            <w:r w:rsidRPr="00253BB5">
              <w:rPr>
                <w:rFonts w:ascii="Trebuchet MS" w:eastAsia="Times New Roman" w:hAnsi="Trebuchet MS"/>
                <w:color w:val="000000"/>
                <w:lang w:eastAsia="lt-LT"/>
              </w:rPr>
              <w:t>) ir panašūs neigiami balso kokybę įtakojantys mechanizmai.</w:t>
            </w:r>
          </w:p>
        </w:tc>
        <w:tc>
          <w:tcPr>
            <w:tcW w:w="3096" w:type="dxa"/>
            <w:tcBorders>
              <w:top w:val="single" w:sz="4" w:space="0" w:color="auto"/>
              <w:left w:val="single" w:sz="4" w:space="0" w:color="auto"/>
              <w:bottom w:val="single" w:sz="4" w:space="0" w:color="auto"/>
              <w:right w:val="single" w:sz="4" w:space="0" w:color="auto"/>
            </w:tcBorders>
          </w:tcPr>
          <w:p w14:paraId="05D5CAE3" w14:textId="77777777" w:rsidR="00AD72FD" w:rsidRPr="00253BB5" w:rsidRDefault="00AD72FD" w:rsidP="00AD72FD">
            <w:pPr>
              <w:spacing w:after="0" w:line="240" w:lineRule="auto"/>
              <w:ind w:right="140"/>
              <w:jc w:val="both"/>
              <w:rPr>
                <w:rFonts w:ascii="Trebuchet MS" w:eastAsia="Times New Roman" w:hAnsi="Trebuchet MS"/>
                <w:lang w:eastAsia="lt-LT"/>
              </w:rPr>
            </w:pPr>
          </w:p>
        </w:tc>
      </w:tr>
      <w:tr w:rsidR="00AD72FD" w:rsidRPr="00253BB5" w14:paraId="09EF394D" w14:textId="7979BB1E" w:rsidTr="00D27EF8">
        <w:trPr>
          <w:trHeight w:val="1250"/>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15C80E30" w14:textId="241DD71D" w:rsidR="00AD72FD" w:rsidRPr="00253BB5" w:rsidRDefault="00AD72FD" w:rsidP="004E169D">
            <w:pPr>
              <w:pStyle w:val="ListParagraph"/>
              <w:numPr>
                <w:ilvl w:val="0"/>
                <w:numId w:val="60"/>
              </w:numPr>
              <w:spacing w:after="0" w:line="240" w:lineRule="auto"/>
              <w:ind w:left="170" w:right="284" w:firstLine="0"/>
              <w:jc w:val="center"/>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36D4F897" w14:textId="74EA0D64" w:rsidR="00AD72FD" w:rsidRPr="00253BB5" w:rsidRDefault="00AD72FD" w:rsidP="00CC5BC7">
            <w:pPr>
              <w:keepNext/>
              <w:tabs>
                <w:tab w:val="left" w:pos="-99"/>
                <w:tab w:val="left" w:pos="0"/>
              </w:tabs>
              <w:spacing w:after="0" w:line="240" w:lineRule="auto"/>
              <w:ind w:right="140"/>
              <w:jc w:val="both"/>
              <w:outlineLvl w:val="2"/>
              <w:rPr>
                <w:rFonts w:ascii="Trebuchet MS" w:eastAsia="Times New Roman" w:hAnsi="Trebuchet MS"/>
              </w:rPr>
            </w:pPr>
            <w:r w:rsidRPr="00253BB5">
              <w:rPr>
                <w:rFonts w:ascii="Trebuchet MS" w:eastAsia="Times New Roman" w:hAnsi="Trebuchet MS"/>
              </w:rPr>
              <w:t xml:space="preserve">ISDN </w:t>
            </w:r>
            <w:r w:rsidRPr="00253BB5">
              <w:rPr>
                <w:rFonts w:ascii="Trebuchet MS" w:eastAsia="Times New Roman" w:hAnsi="Trebuchet MS"/>
                <w:color w:val="000000"/>
              </w:rPr>
              <w:t xml:space="preserve">PRI E1 </w:t>
            </w:r>
            <w:r w:rsidRPr="00253BB5">
              <w:rPr>
                <w:rFonts w:ascii="Trebuchet MS" w:eastAsia="Times New Roman" w:hAnsi="Trebuchet MS"/>
              </w:rPr>
              <w:t xml:space="preserve">technologija turi atitikti tokius reikalavimus: </w:t>
            </w:r>
          </w:p>
          <w:p w14:paraId="235198B1" w14:textId="77777777" w:rsidR="00AD72FD" w:rsidRPr="00253BB5" w:rsidRDefault="00AD72FD" w:rsidP="00AD72FD">
            <w:pPr>
              <w:keepNext/>
              <w:numPr>
                <w:ilvl w:val="0"/>
                <w:numId w:val="1"/>
              </w:numPr>
              <w:tabs>
                <w:tab w:val="left" w:pos="76"/>
              </w:tabs>
              <w:spacing w:after="0" w:line="240" w:lineRule="auto"/>
              <w:ind w:right="140"/>
              <w:outlineLvl w:val="2"/>
              <w:rPr>
                <w:rFonts w:ascii="Trebuchet MS" w:eastAsia="Times New Roman" w:hAnsi="Trebuchet MS"/>
              </w:rPr>
            </w:pPr>
            <w:r w:rsidRPr="00253BB5">
              <w:rPr>
                <w:rFonts w:ascii="Trebuchet MS" w:eastAsia="Times New Roman" w:hAnsi="Trebuchet MS"/>
              </w:rPr>
              <w:t>1 lygmens perdavimo reikalavimus B ir D kanalams ITU-T I.430; ITU-T I.431;</w:t>
            </w:r>
          </w:p>
          <w:p w14:paraId="0C5B7DFE" w14:textId="77777777" w:rsidR="00AD72FD" w:rsidRPr="00253BB5" w:rsidRDefault="00AD72FD" w:rsidP="00AD72FD">
            <w:pPr>
              <w:keepNext/>
              <w:numPr>
                <w:ilvl w:val="0"/>
                <w:numId w:val="1"/>
              </w:numPr>
              <w:tabs>
                <w:tab w:val="left" w:pos="76"/>
              </w:tabs>
              <w:spacing w:after="0" w:line="240" w:lineRule="auto"/>
              <w:ind w:right="140"/>
              <w:outlineLvl w:val="2"/>
              <w:rPr>
                <w:rFonts w:ascii="Trebuchet MS" w:eastAsia="Times New Roman" w:hAnsi="Trebuchet MS"/>
              </w:rPr>
            </w:pPr>
            <w:r w:rsidRPr="00253BB5">
              <w:rPr>
                <w:rFonts w:ascii="Trebuchet MS" w:eastAsia="Times New Roman" w:hAnsi="Trebuchet MS"/>
              </w:rPr>
              <w:t>2 lygmens apsaugos reikalavimus D kanalui ITU-T Q.920; ITU-T Q.920;</w:t>
            </w:r>
          </w:p>
          <w:p w14:paraId="2CFD3BE3" w14:textId="77777777" w:rsidR="00AD72FD" w:rsidRPr="00253BB5" w:rsidRDefault="00AD72FD" w:rsidP="00AD72FD">
            <w:pPr>
              <w:numPr>
                <w:ilvl w:val="0"/>
                <w:numId w:val="1"/>
              </w:numPr>
              <w:spacing w:after="0" w:line="240" w:lineRule="auto"/>
              <w:ind w:right="140"/>
              <w:rPr>
                <w:rFonts w:ascii="Trebuchet MS" w:eastAsia="Times New Roman" w:hAnsi="Trebuchet MS"/>
                <w:lang w:eastAsia="lt-LT"/>
              </w:rPr>
            </w:pPr>
            <w:r w:rsidRPr="00253BB5">
              <w:rPr>
                <w:rFonts w:ascii="Trebuchet MS" w:eastAsia="Times New Roman" w:hAnsi="Trebuchet MS"/>
                <w:lang w:eastAsia="lt-LT"/>
              </w:rPr>
              <w:t>3 lygmens komutavimo reikalavimus D kanalui ITU-T Q.930; ITU-T-Q.931.</w:t>
            </w:r>
          </w:p>
        </w:tc>
        <w:tc>
          <w:tcPr>
            <w:tcW w:w="3096" w:type="dxa"/>
            <w:tcBorders>
              <w:top w:val="single" w:sz="4" w:space="0" w:color="auto"/>
              <w:left w:val="single" w:sz="4" w:space="0" w:color="auto"/>
              <w:bottom w:val="single" w:sz="4" w:space="0" w:color="auto"/>
              <w:right w:val="single" w:sz="4" w:space="0" w:color="auto"/>
            </w:tcBorders>
          </w:tcPr>
          <w:p w14:paraId="4E0C55C0" w14:textId="77777777" w:rsidR="00AD72FD" w:rsidRPr="00253BB5" w:rsidRDefault="00AD72FD" w:rsidP="00AD72FD">
            <w:pPr>
              <w:keepNext/>
              <w:tabs>
                <w:tab w:val="left" w:pos="-99"/>
                <w:tab w:val="left" w:pos="0"/>
              </w:tabs>
              <w:spacing w:after="0" w:line="240" w:lineRule="auto"/>
              <w:ind w:right="140"/>
              <w:outlineLvl w:val="2"/>
              <w:rPr>
                <w:rFonts w:ascii="Trebuchet MS" w:eastAsia="Times New Roman" w:hAnsi="Trebuchet MS"/>
              </w:rPr>
            </w:pPr>
          </w:p>
        </w:tc>
      </w:tr>
      <w:tr w:rsidR="00AD72FD" w:rsidRPr="00253BB5" w14:paraId="6AF107FC" w14:textId="4A42774C" w:rsidTr="00D27EF8">
        <w:trPr>
          <w:trHeight w:val="431"/>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3975FD8A" w14:textId="27D22810" w:rsidR="00AD72FD" w:rsidRPr="00253BB5" w:rsidRDefault="00AD72FD" w:rsidP="004E169D">
            <w:pPr>
              <w:pStyle w:val="ListParagraph"/>
              <w:numPr>
                <w:ilvl w:val="0"/>
                <w:numId w:val="60"/>
              </w:numPr>
              <w:spacing w:after="0" w:line="240" w:lineRule="auto"/>
              <w:ind w:left="170" w:right="284" w:firstLine="0"/>
              <w:jc w:val="center"/>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7E8C644E" w14:textId="77777777" w:rsidR="00AD72FD" w:rsidRPr="00253BB5" w:rsidRDefault="00AD72FD" w:rsidP="00AD72FD">
            <w:pPr>
              <w:spacing w:after="0" w:line="240" w:lineRule="auto"/>
              <w:ind w:right="140"/>
              <w:jc w:val="both"/>
              <w:outlineLvl w:val="1"/>
              <w:rPr>
                <w:rFonts w:ascii="Trebuchet MS" w:eastAsia="Times New Roman" w:hAnsi="Trebuchet MS"/>
              </w:rPr>
            </w:pPr>
            <w:r w:rsidRPr="00253BB5">
              <w:rPr>
                <w:rFonts w:ascii="Trebuchet MS" w:eastAsia="Times New Roman" w:hAnsi="Trebuchet MS"/>
              </w:rPr>
              <w:t xml:space="preserve">Paslaugų teikėjas turi teikti standartines ISDN </w:t>
            </w:r>
            <w:r w:rsidRPr="00253BB5">
              <w:rPr>
                <w:rFonts w:ascii="Trebuchet MS" w:eastAsia="Times New Roman" w:hAnsi="Trebuchet MS"/>
                <w:color w:val="000000"/>
              </w:rPr>
              <w:t xml:space="preserve">PRI E1 (arba lygiavertės) </w:t>
            </w:r>
            <w:r w:rsidRPr="00253BB5">
              <w:rPr>
                <w:rFonts w:ascii="Trebuchet MS" w:eastAsia="Times New Roman" w:hAnsi="Trebuchet MS"/>
              </w:rPr>
              <w:t>paslaugas: CLIP, CLIR, COLP, COLR, HOLD, DDI, SUB, UUS.</w:t>
            </w:r>
          </w:p>
        </w:tc>
        <w:tc>
          <w:tcPr>
            <w:tcW w:w="3096" w:type="dxa"/>
            <w:tcBorders>
              <w:top w:val="single" w:sz="4" w:space="0" w:color="auto"/>
              <w:left w:val="single" w:sz="4" w:space="0" w:color="auto"/>
              <w:bottom w:val="single" w:sz="4" w:space="0" w:color="auto"/>
              <w:right w:val="single" w:sz="4" w:space="0" w:color="auto"/>
            </w:tcBorders>
          </w:tcPr>
          <w:p w14:paraId="72E78290" w14:textId="77777777" w:rsidR="00AD72FD" w:rsidRPr="00253BB5" w:rsidRDefault="00AD72FD" w:rsidP="00AD72FD">
            <w:pPr>
              <w:spacing w:after="0" w:line="240" w:lineRule="auto"/>
              <w:ind w:right="140"/>
              <w:jc w:val="both"/>
              <w:outlineLvl w:val="1"/>
              <w:rPr>
                <w:rFonts w:ascii="Trebuchet MS" w:eastAsia="Times New Roman" w:hAnsi="Trebuchet MS"/>
              </w:rPr>
            </w:pPr>
          </w:p>
        </w:tc>
      </w:tr>
      <w:tr w:rsidR="00AD72FD" w:rsidRPr="00253BB5" w14:paraId="742BD562" w14:textId="3688B3FE" w:rsidTr="00247CF2">
        <w:trPr>
          <w:trHeight w:val="1235"/>
        </w:trPr>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3BCC2DEE" w14:textId="4457ADF4" w:rsidR="00AD72FD" w:rsidRPr="00253BB5" w:rsidRDefault="00AD72FD" w:rsidP="004E169D">
            <w:pPr>
              <w:pStyle w:val="ListParagraph"/>
              <w:numPr>
                <w:ilvl w:val="0"/>
                <w:numId w:val="60"/>
              </w:numPr>
              <w:spacing w:after="0" w:line="240" w:lineRule="auto"/>
              <w:ind w:left="170" w:right="284" w:firstLine="0"/>
              <w:jc w:val="center"/>
              <w:rPr>
                <w:rFonts w:ascii="Trebuchet MS" w:eastAsia="Times New Roman" w:hAnsi="Trebuchet MS"/>
                <w:lang w:eastAsia="lt-LT"/>
              </w:rPr>
            </w:pPr>
          </w:p>
        </w:tc>
        <w:tc>
          <w:tcPr>
            <w:tcW w:w="6804" w:type="dxa"/>
            <w:tcBorders>
              <w:top w:val="single" w:sz="4" w:space="0" w:color="auto"/>
              <w:left w:val="single" w:sz="4" w:space="0" w:color="auto"/>
              <w:bottom w:val="single" w:sz="4" w:space="0" w:color="auto"/>
              <w:right w:val="single" w:sz="4" w:space="0" w:color="auto"/>
            </w:tcBorders>
          </w:tcPr>
          <w:p w14:paraId="230AE625" w14:textId="5BCBD4EA" w:rsidR="00AD72FD" w:rsidRPr="00253BB5" w:rsidRDefault="0090126D">
            <w:pPr>
              <w:spacing w:after="0" w:line="240" w:lineRule="auto"/>
              <w:ind w:right="140"/>
              <w:jc w:val="both"/>
              <w:rPr>
                <w:rFonts w:ascii="Trebuchet MS" w:eastAsia="Times New Roman" w:hAnsi="Trebuchet MS"/>
                <w:color w:val="000000"/>
                <w:lang w:eastAsia="lt-LT"/>
              </w:rPr>
            </w:pPr>
            <w:r w:rsidRPr="00253BB5">
              <w:rPr>
                <w:rFonts w:ascii="Trebuchet MS" w:eastAsia="Times New Roman" w:hAnsi="Trebuchet MS"/>
                <w:color w:val="000000"/>
                <w:lang w:eastAsia="lt-LT"/>
              </w:rPr>
              <w:t>ISDN PRI (</w:t>
            </w:r>
            <w:r w:rsidR="00E360FF" w:rsidRPr="00253BB5">
              <w:rPr>
                <w:rFonts w:ascii="Trebuchet MS" w:eastAsia="Times New Roman" w:hAnsi="Trebuchet MS"/>
                <w:color w:val="000000"/>
                <w:lang w:eastAsia="lt-LT"/>
              </w:rPr>
              <w:t>30B+D)  Paslaugų</w:t>
            </w:r>
            <w:r w:rsidRPr="00253BB5">
              <w:rPr>
                <w:rFonts w:ascii="Trebuchet MS" w:eastAsia="Times New Roman" w:hAnsi="Trebuchet MS"/>
                <w:color w:val="000000"/>
                <w:lang w:eastAsia="lt-LT"/>
              </w:rPr>
              <w:t xml:space="preserve"> srauto sujungimas su Perkančio</w:t>
            </w:r>
            <w:r w:rsidR="003D79E9" w:rsidRPr="00253BB5">
              <w:rPr>
                <w:rFonts w:ascii="Trebuchet MS" w:eastAsia="Times New Roman" w:hAnsi="Trebuchet MS"/>
                <w:color w:val="000000"/>
                <w:lang w:eastAsia="lt-LT"/>
              </w:rPr>
              <w:t xml:space="preserve">jo subjekto </w:t>
            </w:r>
            <w:r w:rsidRPr="00253BB5">
              <w:rPr>
                <w:rFonts w:ascii="Trebuchet MS" w:eastAsia="Times New Roman" w:hAnsi="Trebuchet MS"/>
                <w:color w:val="000000"/>
                <w:lang w:eastAsia="lt-LT"/>
              </w:rPr>
              <w:t xml:space="preserve">infrastruktūra turi būti realizuotas </w:t>
            </w:r>
            <w:r w:rsidR="00E360FF" w:rsidRPr="00253BB5">
              <w:rPr>
                <w:rFonts w:ascii="Trebuchet MS" w:eastAsia="Times New Roman" w:hAnsi="Trebuchet MS"/>
                <w:color w:val="000000"/>
                <w:lang w:eastAsia="lt-LT"/>
              </w:rPr>
              <w:t xml:space="preserve">per šviesolaidines ryšio linijas </w:t>
            </w:r>
            <w:r w:rsidRPr="00253BB5">
              <w:rPr>
                <w:rFonts w:ascii="Trebuchet MS" w:eastAsia="Times New Roman" w:hAnsi="Trebuchet MS"/>
                <w:color w:val="000000"/>
                <w:lang w:eastAsia="lt-LT"/>
              </w:rPr>
              <w:t xml:space="preserve">Vilniuje ir Kaune. </w:t>
            </w:r>
            <w:r w:rsidR="00AD72FD" w:rsidRPr="00253BB5">
              <w:rPr>
                <w:rFonts w:ascii="Trebuchet MS" w:eastAsia="Times New Roman" w:hAnsi="Trebuchet MS"/>
                <w:color w:val="000000"/>
                <w:lang w:eastAsia="lt-LT"/>
              </w:rPr>
              <w:t xml:space="preserve">Ryšio </w:t>
            </w:r>
            <w:proofErr w:type="spellStart"/>
            <w:r w:rsidR="00AD72FD" w:rsidRPr="00253BB5">
              <w:rPr>
                <w:rFonts w:ascii="Trebuchet MS" w:eastAsia="Times New Roman" w:hAnsi="Trebuchet MS"/>
                <w:color w:val="000000"/>
                <w:lang w:eastAsia="lt-LT"/>
              </w:rPr>
              <w:t>pateikiamumui</w:t>
            </w:r>
            <w:proofErr w:type="spellEnd"/>
            <w:r w:rsidR="00AD72FD" w:rsidRPr="00253BB5">
              <w:rPr>
                <w:rFonts w:ascii="Trebuchet MS" w:eastAsia="Times New Roman" w:hAnsi="Trebuchet MS"/>
                <w:color w:val="000000"/>
                <w:lang w:eastAsia="lt-LT"/>
              </w:rPr>
              <w:t xml:space="preserve"> užtikrinti vienu </w:t>
            </w:r>
            <w:r w:rsidR="005753E3" w:rsidRPr="00253BB5">
              <w:rPr>
                <w:rFonts w:ascii="Trebuchet MS" w:eastAsia="Times New Roman" w:hAnsi="Trebuchet MS"/>
                <w:color w:val="000000"/>
                <w:lang w:eastAsia="lt-LT"/>
              </w:rPr>
              <w:t>Perkančio</w:t>
            </w:r>
            <w:r w:rsidR="002B263F" w:rsidRPr="00253BB5">
              <w:rPr>
                <w:rFonts w:ascii="Trebuchet MS" w:eastAsia="Times New Roman" w:hAnsi="Trebuchet MS"/>
                <w:color w:val="000000"/>
                <w:lang w:eastAsia="lt-LT"/>
              </w:rPr>
              <w:t>jo</w:t>
            </w:r>
            <w:r w:rsidR="005753E3" w:rsidRPr="00253BB5">
              <w:rPr>
                <w:rFonts w:ascii="Trebuchet MS" w:eastAsia="Times New Roman" w:hAnsi="Trebuchet MS"/>
                <w:color w:val="000000"/>
                <w:lang w:eastAsia="lt-LT"/>
              </w:rPr>
              <w:t xml:space="preserve"> </w:t>
            </w:r>
            <w:r w:rsidR="002B263F" w:rsidRPr="00253BB5">
              <w:rPr>
                <w:rFonts w:ascii="Trebuchet MS" w:eastAsia="Times New Roman" w:hAnsi="Trebuchet MS"/>
                <w:color w:val="000000"/>
                <w:lang w:eastAsia="lt-LT"/>
              </w:rPr>
              <w:t xml:space="preserve">subjekto </w:t>
            </w:r>
            <w:r w:rsidR="00AD72FD" w:rsidRPr="00253BB5">
              <w:rPr>
                <w:rFonts w:ascii="Trebuchet MS" w:eastAsia="Times New Roman" w:hAnsi="Trebuchet MS"/>
                <w:color w:val="000000"/>
                <w:lang w:eastAsia="lt-LT"/>
              </w:rPr>
              <w:t xml:space="preserve">adresu kiekviena ISDN PRI (30B+D)  paslauga turi būti teikiama per atskirą įrenginį. Detalūs </w:t>
            </w:r>
            <w:r w:rsidRPr="00253BB5">
              <w:rPr>
                <w:rFonts w:ascii="Trebuchet MS" w:eastAsia="Times New Roman" w:hAnsi="Trebuchet MS"/>
                <w:color w:val="000000"/>
                <w:lang w:eastAsia="lt-LT"/>
              </w:rPr>
              <w:t>Perkančio</w:t>
            </w:r>
            <w:r w:rsidR="00B3251D" w:rsidRPr="00253BB5">
              <w:rPr>
                <w:rFonts w:ascii="Trebuchet MS" w:eastAsia="Times New Roman" w:hAnsi="Trebuchet MS"/>
                <w:color w:val="000000"/>
                <w:lang w:eastAsia="lt-LT"/>
              </w:rPr>
              <w:t>jo</w:t>
            </w:r>
            <w:r w:rsidRPr="00253BB5">
              <w:rPr>
                <w:rFonts w:ascii="Trebuchet MS" w:eastAsia="Times New Roman" w:hAnsi="Trebuchet MS"/>
                <w:color w:val="000000"/>
                <w:lang w:eastAsia="lt-LT"/>
              </w:rPr>
              <w:t xml:space="preserve"> </w:t>
            </w:r>
            <w:r w:rsidR="00B3251D" w:rsidRPr="00253BB5">
              <w:rPr>
                <w:rFonts w:ascii="Trebuchet MS" w:eastAsia="Times New Roman" w:hAnsi="Trebuchet MS"/>
                <w:color w:val="000000"/>
                <w:lang w:eastAsia="lt-LT"/>
              </w:rPr>
              <w:t xml:space="preserve">subjekto </w:t>
            </w:r>
            <w:r w:rsidR="00AD72FD" w:rsidRPr="00253BB5">
              <w:rPr>
                <w:rFonts w:ascii="Trebuchet MS" w:eastAsia="Times New Roman" w:hAnsi="Trebuchet MS"/>
                <w:color w:val="000000"/>
                <w:lang w:eastAsia="lt-LT"/>
              </w:rPr>
              <w:t xml:space="preserve">adresai nurodomi pasirašius sutartį.  </w:t>
            </w:r>
            <w:r w:rsidR="004A06D3" w:rsidRPr="00253BB5">
              <w:rPr>
                <w:rFonts w:ascii="Trebuchet MS" w:eastAsia="Times New Roman" w:hAnsi="Trebuchet MS"/>
                <w:color w:val="000000"/>
                <w:lang w:eastAsia="lt-LT"/>
              </w:rPr>
              <w:t xml:space="preserve">Kartu su </w:t>
            </w:r>
            <w:r w:rsidR="004A06D3" w:rsidRPr="00253BB5">
              <w:rPr>
                <w:rFonts w:ascii="Trebuchet MS" w:eastAsia="Times New Roman" w:hAnsi="Trebuchet MS"/>
                <w:i/>
                <w:color w:val="000000"/>
                <w:u w:val="single"/>
                <w:lang w:eastAsia="lt-LT"/>
              </w:rPr>
              <w:t>p</w:t>
            </w:r>
            <w:r w:rsidR="00AD72FD" w:rsidRPr="00253BB5">
              <w:rPr>
                <w:rFonts w:ascii="Trebuchet MS" w:eastAsia="Times New Roman" w:hAnsi="Trebuchet MS"/>
                <w:i/>
                <w:color w:val="000000"/>
                <w:u w:val="single"/>
                <w:lang w:eastAsia="lt-LT"/>
              </w:rPr>
              <w:t>asiūlym</w:t>
            </w:r>
            <w:r w:rsidR="004A06D3" w:rsidRPr="00253BB5">
              <w:rPr>
                <w:rFonts w:ascii="Trebuchet MS" w:eastAsia="Times New Roman" w:hAnsi="Trebuchet MS"/>
                <w:i/>
                <w:color w:val="000000"/>
                <w:u w:val="single"/>
                <w:lang w:eastAsia="lt-LT"/>
              </w:rPr>
              <w:t>u</w:t>
            </w:r>
            <w:r w:rsidR="00AD72FD" w:rsidRPr="00253BB5">
              <w:rPr>
                <w:rFonts w:ascii="Trebuchet MS" w:eastAsia="Times New Roman" w:hAnsi="Trebuchet MS"/>
                <w:i/>
                <w:color w:val="000000"/>
                <w:u w:val="single"/>
                <w:lang w:eastAsia="lt-LT"/>
              </w:rPr>
              <w:t xml:space="preserve"> pateikiamas techninis sprendimas (loginė ir fizinė sujungimų schema)</w:t>
            </w:r>
          </w:p>
        </w:tc>
        <w:tc>
          <w:tcPr>
            <w:tcW w:w="3096" w:type="dxa"/>
            <w:tcBorders>
              <w:top w:val="single" w:sz="4" w:space="0" w:color="auto"/>
              <w:left w:val="single" w:sz="4" w:space="0" w:color="auto"/>
              <w:bottom w:val="single" w:sz="4" w:space="0" w:color="auto"/>
              <w:right w:val="single" w:sz="4" w:space="0" w:color="auto"/>
            </w:tcBorders>
          </w:tcPr>
          <w:p w14:paraId="356DDD7B" w14:textId="77777777" w:rsidR="00AD72FD" w:rsidRPr="00253BB5" w:rsidRDefault="00AD72FD" w:rsidP="00AD72FD">
            <w:pPr>
              <w:spacing w:after="0" w:line="240" w:lineRule="auto"/>
              <w:ind w:right="140"/>
              <w:jc w:val="both"/>
              <w:rPr>
                <w:rFonts w:ascii="Trebuchet MS" w:eastAsia="Times New Roman" w:hAnsi="Trebuchet MS"/>
                <w:color w:val="000000"/>
                <w:lang w:eastAsia="lt-LT"/>
              </w:rPr>
            </w:pPr>
          </w:p>
        </w:tc>
      </w:tr>
    </w:tbl>
    <w:p w14:paraId="54B19AC9" w14:textId="77777777" w:rsidR="00CC604A" w:rsidRPr="00253BB5" w:rsidRDefault="00CC604A" w:rsidP="00E566E6">
      <w:pPr>
        <w:ind w:right="140"/>
        <w:rPr>
          <w:rFonts w:ascii="Trebuchet MS" w:hAnsi="Trebuchet MS" w:cs="Arial"/>
        </w:rPr>
      </w:pPr>
    </w:p>
    <w:p w14:paraId="32EA87DB" w14:textId="77777777" w:rsidR="00247CF2" w:rsidRPr="00253BB5" w:rsidRDefault="00247CF2">
      <w:pPr>
        <w:ind w:right="140"/>
        <w:rPr>
          <w:rFonts w:ascii="Trebuchet MS" w:hAnsi="Trebuchet MS" w:cs="Arial"/>
        </w:rPr>
      </w:pPr>
    </w:p>
    <w:sectPr w:rsidR="00247CF2" w:rsidRPr="00253BB5" w:rsidSect="004A06D3">
      <w:pgSz w:w="11906" w:h="16838"/>
      <w:pgMar w:top="63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3657" w14:textId="77777777" w:rsidR="00EC4768" w:rsidRDefault="00EC4768" w:rsidP="00253BB5">
      <w:pPr>
        <w:spacing w:after="0" w:line="240" w:lineRule="auto"/>
      </w:pPr>
      <w:r>
        <w:separator/>
      </w:r>
    </w:p>
  </w:endnote>
  <w:endnote w:type="continuationSeparator" w:id="0">
    <w:p w14:paraId="1A665420" w14:textId="77777777" w:rsidR="00EC4768" w:rsidRDefault="00EC4768" w:rsidP="0025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9DE8" w14:textId="77777777" w:rsidR="00EC4768" w:rsidRDefault="00EC4768" w:rsidP="00253BB5">
      <w:pPr>
        <w:spacing w:after="0" w:line="240" w:lineRule="auto"/>
      </w:pPr>
      <w:r>
        <w:separator/>
      </w:r>
    </w:p>
  </w:footnote>
  <w:footnote w:type="continuationSeparator" w:id="0">
    <w:p w14:paraId="5538611A" w14:textId="77777777" w:rsidR="00EC4768" w:rsidRDefault="00EC4768" w:rsidP="00253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9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A0DED"/>
    <w:multiLevelType w:val="multilevel"/>
    <w:tmpl w:val="018A80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B4212"/>
    <w:multiLevelType w:val="multilevel"/>
    <w:tmpl w:val="6DEC8E0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4ED1"/>
    <w:multiLevelType w:val="hybridMultilevel"/>
    <w:tmpl w:val="CC380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9F1170"/>
    <w:multiLevelType w:val="hybridMultilevel"/>
    <w:tmpl w:val="CB4255FA"/>
    <w:lvl w:ilvl="0" w:tplc="537E6596">
      <w:start w:val="1"/>
      <w:numFmt w:val="decimal"/>
      <w:lvlText w:val="3.%1"/>
      <w:lvlJc w:val="center"/>
      <w:pPr>
        <w:ind w:left="1211" w:hanging="360"/>
      </w:pPr>
      <w:rPr>
        <w:rFonts w:hint="default"/>
      </w:rPr>
    </w:lvl>
    <w:lvl w:ilvl="1" w:tplc="04090019">
      <w:start w:val="1"/>
      <w:numFmt w:val="lowerLetter"/>
      <w:lvlText w:val="%2."/>
      <w:lvlJc w:val="left"/>
      <w:pPr>
        <w:ind w:left="3522" w:hanging="360"/>
      </w:pPr>
    </w:lvl>
    <w:lvl w:ilvl="2" w:tplc="0409001B" w:tentative="1">
      <w:start w:val="1"/>
      <w:numFmt w:val="lowerRoman"/>
      <w:lvlText w:val="%3."/>
      <w:lvlJc w:val="right"/>
      <w:pPr>
        <w:ind w:left="4242" w:hanging="180"/>
      </w:pPr>
    </w:lvl>
    <w:lvl w:ilvl="3" w:tplc="0409000F" w:tentative="1">
      <w:start w:val="1"/>
      <w:numFmt w:val="decimal"/>
      <w:lvlText w:val="%4."/>
      <w:lvlJc w:val="left"/>
      <w:pPr>
        <w:ind w:left="4962" w:hanging="360"/>
      </w:pPr>
    </w:lvl>
    <w:lvl w:ilvl="4" w:tplc="04090019" w:tentative="1">
      <w:start w:val="1"/>
      <w:numFmt w:val="lowerLetter"/>
      <w:lvlText w:val="%5."/>
      <w:lvlJc w:val="left"/>
      <w:pPr>
        <w:ind w:left="5682" w:hanging="360"/>
      </w:pPr>
    </w:lvl>
    <w:lvl w:ilvl="5" w:tplc="0409001B" w:tentative="1">
      <w:start w:val="1"/>
      <w:numFmt w:val="lowerRoman"/>
      <w:lvlText w:val="%6."/>
      <w:lvlJc w:val="right"/>
      <w:pPr>
        <w:ind w:left="6402" w:hanging="180"/>
      </w:pPr>
    </w:lvl>
    <w:lvl w:ilvl="6" w:tplc="0409000F" w:tentative="1">
      <w:start w:val="1"/>
      <w:numFmt w:val="decimal"/>
      <w:lvlText w:val="%7."/>
      <w:lvlJc w:val="left"/>
      <w:pPr>
        <w:ind w:left="7122" w:hanging="360"/>
      </w:pPr>
    </w:lvl>
    <w:lvl w:ilvl="7" w:tplc="04090019" w:tentative="1">
      <w:start w:val="1"/>
      <w:numFmt w:val="lowerLetter"/>
      <w:lvlText w:val="%8."/>
      <w:lvlJc w:val="left"/>
      <w:pPr>
        <w:ind w:left="7842" w:hanging="360"/>
      </w:pPr>
    </w:lvl>
    <w:lvl w:ilvl="8" w:tplc="0409001B" w:tentative="1">
      <w:start w:val="1"/>
      <w:numFmt w:val="lowerRoman"/>
      <w:lvlText w:val="%9."/>
      <w:lvlJc w:val="right"/>
      <w:pPr>
        <w:ind w:left="8562" w:hanging="180"/>
      </w:pPr>
    </w:lvl>
  </w:abstractNum>
  <w:abstractNum w:abstractNumId="5" w15:restartNumberingAfterBreak="0">
    <w:nsid w:val="0ED960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E4F7F"/>
    <w:multiLevelType w:val="hybridMultilevel"/>
    <w:tmpl w:val="D45C7998"/>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074488"/>
    <w:multiLevelType w:val="hybridMultilevel"/>
    <w:tmpl w:val="B22E27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40FC9"/>
    <w:multiLevelType w:val="hybridMultilevel"/>
    <w:tmpl w:val="F9224AC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23F2D67"/>
    <w:multiLevelType w:val="hybridMultilevel"/>
    <w:tmpl w:val="F90A7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D04EA"/>
    <w:multiLevelType w:val="hybridMultilevel"/>
    <w:tmpl w:val="9F0657AC"/>
    <w:lvl w:ilvl="0" w:tplc="3084961C">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428DC"/>
    <w:multiLevelType w:val="hybridMultilevel"/>
    <w:tmpl w:val="86D0799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9559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DC66AB"/>
    <w:multiLevelType w:val="hybridMultilevel"/>
    <w:tmpl w:val="E8A47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FB7911"/>
    <w:multiLevelType w:val="hybridMultilevel"/>
    <w:tmpl w:val="8E109A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E21B74"/>
    <w:multiLevelType w:val="hybridMultilevel"/>
    <w:tmpl w:val="C0340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6A1C6F"/>
    <w:multiLevelType w:val="hybridMultilevel"/>
    <w:tmpl w:val="01127C3A"/>
    <w:lvl w:ilvl="0" w:tplc="00C28E0E">
      <w:start w:val="4"/>
      <w:numFmt w:val="decimal"/>
      <w:lvlText w:val="%1."/>
      <w:lvlJc w:val="left"/>
      <w:pPr>
        <w:ind w:left="28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90484"/>
    <w:multiLevelType w:val="hybridMultilevel"/>
    <w:tmpl w:val="C8D65AF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8315C4"/>
    <w:multiLevelType w:val="hybridMultilevel"/>
    <w:tmpl w:val="F300E5A8"/>
    <w:lvl w:ilvl="0" w:tplc="6DCA5D3A">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50795D"/>
    <w:multiLevelType w:val="hybridMultilevel"/>
    <w:tmpl w:val="9530E1C8"/>
    <w:lvl w:ilvl="0" w:tplc="537E6596">
      <w:start w:val="1"/>
      <w:numFmt w:val="decimal"/>
      <w:lvlText w:val="3.%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34EC1"/>
    <w:multiLevelType w:val="multilevel"/>
    <w:tmpl w:val="910AA72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252A2A"/>
    <w:multiLevelType w:val="hybridMultilevel"/>
    <w:tmpl w:val="1AAEE910"/>
    <w:lvl w:ilvl="0" w:tplc="B91C0F0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233794"/>
    <w:multiLevelType w:val="hybridMultilevel"/>
    <w:tmpl w:val="D5107334"/>
    <w:lvl w:ilvl="0" w:tplc="D2E2AE5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03351"/>
    <w:multiLevelType w:val="hybridMultilevel"/>
    <w:tmpl w:val="57E44B68"/>
    <w:lvl w:ilvl="0" w:tplc="6DCA5D3A">
      <w:start w:val="1"/>
      <w:numFmt w:val="decimal"/>
      <w:lvlText w:val="1.%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931D4"/>
    <w:multiLevelType w:val="hybridMultilevel"/>
    <w:tmpl w:val="BB24F112"/>
    <w:lvl w:ilvl="0" w:tplc="4B4275D8">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3A37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766F9B"/>
    <w:multiLevelType w:val="multilevel"/>
    <w:tmpl w:val="878ED6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5326A3"/>
    <w:multiLevelType w:val="hybridMultilevel"/>
    <w:tmpl w:val="05A87106"/>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46196C"/>
    <w:multiLevelType w:val="hybridMultilevel"/>
    <w:tmpl w:val="DC704D4A"/>
    <w:lvl w:ilvl="0" w:tplc="6DCA5D3A">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C905B8"/>
    <w:multiLevelType w:val="multilevel"/>
    <w:tmpl w:val="704C73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5C4927"/>
    <w:multiLevelType w:val="hybridMultilevel"/>
    <w:tmpl w:val="72F6D3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4143646D"/>
    <w:multiLevelType w:val="hybridMultilevel"/>
    <w:tmpl w:val="A6D010B6"/>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4B10E8C"/>
    <w:multiLevelType w:val="hybridMultilevel"/>
    <w:tmpl w:val="ABD0B65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E95880"/>
    <w:multiLevelType w:val="multilevel"/>
    <w:tmpl w:val="F7C872FE"/>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797AD3"/>
    <w:multiLevelType w:val="hybridMultilevel"/>
    <w:tmpl w:val="A5369176"/>
    <w:lvl w:ilvl="0" w:tplc="3A22B864">
      <w:start w:val="4"/>
      <w:numFmt w:val="decimal"/>
      <w:lvlText w:val="%1."/>
      <w:lvlJc w:val="left"/>
      <w:pPr>
        <w:ind w:left="28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01745F"/>
    <w:multiLevelType w:val="hybridMultilevel"/>
    <w:tmpl w:val="E34EE4D2"/>
    <w:lvl w:ilvl="0" w:tplc="F62ECAE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3343E7"/>
    <w:multiLevelType w:val="hybridMultilevel"/>
    <w:tmpl w:val="72D27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0C67B04"/>
    <w:multiLevelType w:val="hybridMultilevel"/>
    <w:tmpl w:val="21DEA202"/>
    <w:lvl w:ilvl="0" w:tplc="4B4275D8">
      <w:start w:val="1"/>
      <w:numFmt w:val="decimal"/>
      <w:lvlText w:val="2.%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9142667"/>
    <w:multiLevelType w:val="hybridMultilevel"/>
    <w:tmpl w:val="F586B21C"/>
    <w:lvl w:ilvl="0" w:tplc="4B4275D8">
      <w:start w:val="1"/>
      <w:numFmt w:val="decimal"/>
      <w:lvlText w:val="2.%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AC62588"/>
    <w:multiLevelType w:val="hybridMultilevel"/>
    <w:tmpl w:val="09A20B9E"/>
    <w:lvl w:ilvl="0" w:tplc="4B4275D8">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2361EF"/>
    <w:multiLevelType w:val="hybridMultilevel"/>
    <w:tmpl w:val="B82E4B86"/>
    <w:lvl w:ilvl="0" w:tplc="C28CFD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480B85"/>
    <w:multiLevelType w:val="hybridMultilevel"/>
    <w:tmpl w:val="445A907E"/>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1808C1"/>
    <w:multiLevelType w:val="hybridMultilevel"/>
    <w:tmpl w:val="00ECC89C"/>
    <w:lvl w:ilvl="0" w:tplc="4B4275D8">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5F12B1"/>
    <w:multiLevelType w:val="hybridMultilevel"/>
    <w:tmpl w:val="888A7944"/>
    <w:lvl w:ilvl="0" w:tplc="DB78460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D26F8F"/>
    <w:multiLevelType w:val="multilevel"/>
    <w:tmpl w:val="018A80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7305B4"/>
    <w:multiLevelType w:val="hybridMultilevel"/>
    <w:tmpl w:val="D250E18E"/>
    <w:lvl w:ilvl="0" w:tplc="0427000F">
      <w:start w:val="1"/>
      <w:numFmt w:val="decimal"/>
      <w:lvlText w:val="%1."/>
      <w:lvlJc w:val="left"/>
      <w:pPr>
        <w:ind w:left="1033" w:hanging="360"/>
      </w:p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46" w15:restartNumberingAfterBreak="0">
    <w:nsid w:val="67696D2C"/>
    <w:multiLevelType w:val="hybridMultilevel"/>
    <w:tmpl w:val="F85807E6"/>
    <w:lvl w:ilvl="0" w:tplc="4B4275D8">
      <w:start w:val="1"/>
      <w:numFmt w:val="decimal"/>
      <w:lvlText w:val="2.%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240C2B"/>
    <w:multiLevelType w:val="hybridMultilevel"/>
    <w:tmpl w:val="A6D010B6"/>
    <w:lvl w:ilvl="0" w:tplc="0427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97C129F"/>
    <w:multiLevelType w:val="hybridMultilevel"/>
    <w:tmpl w:val="45B473E8"/>
    <w:lvl w:ilvl="0" w:tplc="6DCA5D3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01667A"/>
    <w:multiLevelType w:val="hybridMultilevel"/>
    <w:tmpl w:val="617650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AAB5F98"/>
    <w:multiLevelType w:val="hybridMultilevel"/>
    <w:tmpl w:val="3B5EE994"/>
    <w:lvl w:ilvl="0" w:tplc="537E6596">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016261"/>
    <w:multiLevelType w:val="hybridMultilevel"/>
    <w:tmpl w:val="96CE02CE"/>
    <w:lvl w:ilvl="0" w:tplc="2322324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6BF8508C"/>
    <w:multiLevelType w:val="multilevel"/>
    <w:tmpl w:val="654C8F4C"/>
    <w:lvl w:ilvl="0">
      <w:start w:val="3"/>
      <w:numFmt w:val="decimal"/>
      <w:lvlText w:val="%1."/>
      <w:lvlJc w:val="left"/>
      <w:pPr>
        <w:ind w:left="2996" w:hanging="360"/>
      </w:pPr>
      <w:rPr>
        <w:rFonts w:hint="default"/>
      </w:rPr>
    </w:lvl>
    <w:lvl w:ilvl="1">
      <w:start w:val="1"/>
      <w:numFmt w:val="decimal"/>
      <w:lvlText w:val="%1.%2."/>
      <w:lvlJc w:val="left"/>
      <w:pPr>
        <w:ind w:left="3428" w:hanging="432"/>
      </w:pPr>
      <w:rPr>
        <w:rFonts w:hint="default"/>
      </w:rPr>
    </w:lvl>
    <w:lvl w:ilvl="2">
      <w:start w:val="1"/>
      <w:numFmt w:val="decimal"/>
      <w:lvlText w:val="%1.%2.%3."/>
      <w:lvlJc w:val="left"/>
      <w:pPr>
        <w:ind w:left="3860" w:hanging="504"/>
      </w:pPr>
      <w:rPr>
        <w:rFonts w:hint="default"/>
      </w:rPr>
    </w:lvl>
    <w:lvl w:ilvl="3">
      <w:start w:val="1"/>
      <w:numFmt w:val="decimal"/>
      <w:lvlText w:val="%1.%2.%3.%4."/>
      <w:lvlJc w:val="left"/>
      <w:pPr>
        <w:ind w:left="4364" w:hanging="648"/>
      </w:pPr>
      <w:rPr>
        <w:rFonts w:hint="default"/>
      </w:rPr>
    </w:lvl>
    <w:lvl w:ilvl="4">
      <w:start w:val="1"/>
      <w:numFmt w:val="decimal"/>
      <w:lvlText w:val="%1.%2.%3.%4.%5."/>
      <w:lvlJc w:val="left"/>
      <w:pPr>
        <w:ind w:left="4868" w:hanging="792"/>
      </w:pPr>
      <w:rPr>
        <w:rFonts w:hint="default"/>
      </w:rPr>
    </w:lvl>
    <w:lvl w:ilvl="5">
      <w:start w:val="1"/>
      <w:numFmt w:val="decimal"/>
      <w:lvlText w:val="%1.%2.%3.%4.%5.%6."/>
      <w:lvlJc w:val="left"/>
      <w:pPr>
        <w:ind w:left="5372" w:hanging="936"/>
      </w:pPr>
      <w:rPr>
        <w:rFonts w:hint="default"/>
      </w:rPr>
    </w:lvl>
    <w:lvl w:ilvl="6">
      <w:start w:val="1"/>
      <w:numFmt w:val="decimal"/>
      <w:lvlText w:val="%1.%2.%3.%4.%5.%6.%7."/>
      <w:lvlJc w:val="left"/>
      <w:pPr>
        <w:ind w:left="5876" w:hanging="1080"/>
      </w:pPr>
      <w:rPr>
        <w:rFonts w:hint="default"/>
      </w:rPr>
    </w:lvl>
    <w:lvl w:ilvl="7">
      <w:start w:val="1"/>
      <w:numFmt w:val="decimal"/>
      <w:lvlText w:val="%1.%2.%3.%4.%5.%6.%7.%8."/>
      <w:lvlJc w:val="left"/>
      <w:pPr>
        <w:ind w:left="6380" w:hanging="1224"/>
      </w:pPr>
      <w:rPr>
        <w:rFonts w:hint="default"/>
      </w:rPr>
    </w:lvl>
    <w:lvl w:ilvl="8">
      <w:start w:val="1"/>
      <w:numFmt w:val="decimal"/>
      <w:lvlText w:val="%1.%2.%3.%4.%5.%6.%7.%8.%9."/>
      <w:lvlJc w:val="left"/>
      <w:pPr>
        <w:ind w:left="6956" w:hanging="1440"/>
      </w:pPr>
      <w:rPr>
        <w:rFonts w:hint="default"/>
      </w:rPr>
    </w:lvl>
  </w:abstractNum>
  <w:abstractNum w:abstractNumId="53" w15:restartNumberingAfterBreak="0">
    <w:nsid w:val="71AF092A"/>
    <w:multiLevelType w:val="multilevel"/>
    <w:tmpl w:val="ABF68C4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7343283D"/>
    <w:multiLevelType w:val="hybridMultilevel"/>
    <w:tmpl w:val="E6E22A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8563C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7" w15:restartNumberingAfterBreak="0">
    <w:nsid w:val="7C076FF6"/>
    <w:multiLevelType w:val="hybridMultilevel"/>
    <w:tmpl w:val="C10C5BB0"/>
    <w:lvl w:ilvl="0" w:tplc="F62ECAE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CE36481"/>
    <w:multiLevelType w:val="hybridMultilevel"/>
    <w:tmpl w:val="D456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8524780">
    <w:abstractNumId w:val="8"/>
  </w:num>
  <w:num w:numId="2" w16cid:durableId="1736705597">
    <w:abstractNumId w:val="30"/>
  </w:num>
  <w:num w:numId="3" w16cid:durableId="1422145251">
    <w:abstractNumId w:val="56"/>
  </w:num>
  <w:num w:numId="4" w16cid:durableId="386421112">
    <w:abstractNumId w:val="56"/>
  </w:num>
  <w:num w:numId="5" w16cid:durableId="456798718">
    <w:abstractNumId w:val="13"/>
  </w:num>
  <w:num w:numId="6" w16cid:durableId="1528175808">
    <w:abstractNumId w:val="51"/>
  </w:num>
  <w:num w:numId="7" w16cid:durableId="1480536089">
    <w:abstractNumId w:val="33"/>
  </w:num>
  <w:num w:numId="8" w16cid:durableId="808785375">
    <w:abstractNumId w:val="53"/>
  </w:num>
  <w:num w:numId="9" w16cid:durableId="2035303818">
    <w:abstractNumId w:val="36"/>
  </w:num>
  <w:num w:numId="10" w16cid:durableId="1210873363">
    <w:abstractNumId w:val="20"/>
  </w:num>
  <w:num w:numId="11" w16cid:durableId="1176189164">
    <w:abstractNumId w:val="7"/>
  </w:num>
  <w:num w:numId="12" w16cid:durableId="527136060">
    <w:abstractNumId w:val="3"/>
  </w:num>
  <w:num w:numId="13" w16cid:durableId="934903409">
    <w:abstractNumId w:val="54"/>
  </w:num>
  <w:num w:numId="14" w16cid:durableId="48461841">
    <w:abstractNumId w:val="49"/>
  </w:num>
  <w:num w:numId="15" w16cid:durableId="1274707728">
    <w:abstractNumId w:val="26"/>
  </w:num>
  <w:num w:numId="16" w16cid:durableId="1480270138">
    <w:abstractNumId w:val="58"/>
  </w:num>
  <w:num w:numId="17" w16cid:durableId="1126855982">
    <w:abstractNumId w:val="55"/>
  </w:num>
  <w:num w:numId="18" w16cid:durableId="886189140">
    <w:abstractNumId w:val="18"/>
  </w:num>
  <w:num w:numId="19" w16cid:durableId="921328289">
    <w:abstractNumId w:val="25"/>
  </w:num>
  <w:num w:numId="20" w16cid:durableId="243489693">
    <w:abstractNumId w:val="28"/>
  </w:num>
  <w:num w:numId="21" w16cid:durableId="1894537556">
    <w:abstractNumId w:val="37"/>
  </w:num>
  <w:num w:numId="22" w16cid:durableId="64305933">
    <w:abstractNumId w:val="39"/>
  </w:num>
  <w:num w:numId="23" w16cid:durableId="1835758813">
    <w:abstractNumId w:val="12"/>
  </w:num>
  <w:num w:numId="24" w16cid:durableId="2093160330">
    <w:abstractNumId w:val="5"/>
  </w:num>
  <w:num w:numId="25" w16cid:durableId="161236528">
    <w:abstractNumId w:val="14"/>
  </w:num>
  <w:num w:numId="26" w16cid:durableId="1922447859">
    <w:abstractNumId w:val="46"/>
  </w:num>
  <w:num w:numId="27" w16cid:durableId="2031570117">
    <w:abstractNumId w:val="35"/>
  </w:num>
  <w:num w:numId="28" w16cid:durableId="2068726020">
    <w:abstractNumId w:val="15"/>
  </w:num>
  <w:num w:numId="29" w16cid:durableId="1751730005">
    <w:abstractNumId w:val="23"/>
  </w:num>
  <w:num w:numId="30" w16cid:durableId="574897681">
    <w:abstractNumId w:val="1"/>
  </w:num>
  <w:num w:numId="31" w16cid:durableId="1400324389">
    <w:abstractNumId w:val="9"/>
  </w:num>
  <w:num w:numId="32" w16cid:durableId="344524803">
    <w:abstractNumId w:val="11"/>
  </w:num>
  <w:num w:numId="33" w16cid:durableId="2096317712">
    <w:abstractNumId w:val="4"/>
  </w:num>
  <w:num w:numId="34" w16cid:durableId="1916620743">
    <w:abstractNumId w:val="44"/>
  </w:num>
  <w:num w:numId="35" w16cid:durableId="484204232">
    <w:abstractNumId w:val="32"/>
  </w:num>
  <w:num w:numId="36" w16cid:durableId="1151025346">
    <w:abstractNumId w:val="17"/>
  </w:num>
  <w:num w:numId="37" w16cid:durableId="1694108551">
    <w:abstractNumId w:val="40"/>
  </w:num>
  <w:num w:numId="38" w16cid:durableId="1024936171">
    <w:abstractNumId w:val="48"/>
  </w:num>
  <w:num w:numId="39" w16cid:durableId="605888369">
    <w:abstractNumId w:val="22"/>
  </w:num>
  <w:num w:numId="40" w16cid:durableId="997422546">
    <w:abstractNumId w:val="52"/>
  </w:num>
  <w:num w:numId="41" w16cid:durableId="1384980567">
    <w:abstractNumId w:val="50"/>
  </w:num>
  <w:num w:numId="42" w16cid:durableId="814564303">
    <w:abstractNumId w:val="45"/>
  </w:num>
  <w:num w:numId="43" w16cid:durableId="1307586057">
    <w:abstractNumId w:val="16"/>
  </w:num>
  <w:num w:numId="44" w16cid:durableId="1185289152">
    <w:abstractNumId w:val="41"/>
  </w:num>
  <w:num w:numId="45" w16cid:durableId="125393864">
    <w:abstractNumId w:val="34"/>
  </w:num>
  <w:num w:numId="46" w16cid:durableId="1387755294">
    <w:abstractNumId w:val="27"/>
  </w:num>
  <w:num w:numId="47" w16cid:durableId="1116023278">
    <w:abstractNumId w:val="0"/>
  </w:num>
  <w:num w:numId="48" w16cid:durableId="886531144">
    <w:abstractNumId w:val="21"/>
  </w:num>
  <w:num w:numId="49" w16cid:durableId="1881014976">
    <w:abstractNumId w:val="29"/>
  </w:num>
  <w:num w:numId="50" w16cid:durableId="697901136">
    <w:abstractNumId w:val="2"/>
  </w:num>
  <w:num w:numId="51" w16cid:durableId="506099941">
    <w:abstractNumId w:val="47"/>
  </w:num>
  <w:num w:numId="52" w16cid:durableId="199634865">
    <w:abstractNumId w:val="6"/>
  </w:num>
  <w:num w:numId="53" w16cid:durableId="1923492330">
    <w:abstractNumId w:val="10"/>
  </w:num>
  <w:num w:numId="54" w16cid:durableId="1146508715">
    <w:abstractNumId w:val="38"/>
  </w:num>
  <w:num w:numId="55" w16cid:durableId="1818303782">
    <w:abstractNumId w:val="42"/>
  </w:num>
  <w:num w:numId="56" w16cid:durableId="1281838850">
    <w:abstractNumId w:val="24"/>
  </w:num>
  <w:num w:numId="57" w16cid:durableId="926571427">
    <w:abstractNumId w:val="31"/>
  </w:num>
  <w:num w:numId="58" w16cid:durableId="1941138112">
    <w:abstractNumId w:val="43"/>
  </w:num>
  <w:num w:numId="59" w16cid:durableId="1608848195">
    <w:abstractNumId w:val="19"/>
  </w:num>
  <w:num w:numId="60" w16cid:durableId="2018732250">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0F5"/>
    <w:rsid w:val="00034250"/>
    <w:rsid w:val="00035B7A"/>
    <w:rsid w:val="00036D44"/>
    <w:rsid w:val="00044840"/>
    <w:rsid w:val="00047AB1"/>
    <w:rsid w:val="00065C18"/>
    <w:rsid w:val="00067767"/>
    <w:rsid w:val="0007135D"/>
    <w:rsid w:val="000842C3"/>
    <w:rsid w:val="000900A0"/>
    <w:rsid w:val="00096C5A"/>
    <w:rsid w:val="000974B3"/>
    <w:rsid w:val="000A0902"/>
    <w:rsid w:val="000B6BFE"/>
    <w:rsid w:val="000C06C2"/>
    <w:rsid w:val="000C43D2"/>
    <w:rsid w:val="000D2A9B"/>
    <w:rsid w:val="000E3B16"/>
    <w:rsid w:val="000F7166"/>
    <w:rsid w:val="00101047"/>
    <w:rsid w:val="00104F25"/>
    <w:rsid w:val="00123D65"/>
    <w:rsid w:val="00140E66"/>
    <w:rsid w:val="0014489F"/>
    <w:rsid w:val="00145B7B"/>
    <w:rsid w:val="00151B25"/>
    <w:rsid w:val="00154A3A"/>
    <w:rsid w:val="00171357"/>
    <w:rsid w:val="0017722A"/>
    <w:rsid w:val="00181C16"/>
    <w:rsid w:val="001A1193"/>
    <w:rsid w:val="001A66FA"/>
    <w:rsid w:val="001B2F64"/>
    <w:rsid w:val="001B361C"/>
    <w:rsid w:val="001B37B7"/>
    <w:rsid w:val="001C2C48"/>
    <w:rsid w:val="001C5F3E"/>
    <w:rsid w:val="001D5DE8"/>
    <w:rsid w:val="001F0B3C"/>
    <w:rsid w:val="001F2CCE"/>
    <w:rsid w:val="001F467B"/>
    <w:rsid w:val="001F7963"/>
    <w:rsid w:val="00221E69"/>
    <w:rsid w:val="00224183"/>
    <w:rsid w:val="0022589D"/>
    <w:rsid w:val="00241056"/>
    <w:rsid w:val="002412BB"/>
    <w:rsid w:val="00241E04"/>
    <w:rsid w:val="00247CF2"/>
    <w:rsid w:val="00251B6F"/>
    <w:rsid w:val="00253005"/>
    <w:rsid w:val="00253379"/>
    <w:rsid w:val="00253BB5"/>
    <w:rsid w:val="00254F3A"/>
    <w:rsid w:val="00256BB8"/>
    <w:rsid w:val="0026535F"/>
    <w:rsid w:val="002754BC"/>
    <w:rsid w:val="00285E11"/>
    <w:rsid w:val="00290BCA"/>
    <w:rsid w:val="002B130B"/>
    <w:rsid w:val="002B263F"/>
    <w:rsid w:val="002B2714"/>
    <w:rsid w:val="002B6712"/>
    <w:rsid w:val="002C363A"/>
    <w:rsid w:val="002D20D5"/>
    <w:rsid w:val="002D3812"/>
    <w:rsid w:val="002D664F"/>
    <w:rsid w:val="002E48B2"/>
    <w:rsid w:val="002E4DE7"/>
    <w:rsid w:val="002E4F8A"/>
    <w:rsid w:val="002F141B"/>
    <w:rsid w:val="002F2FB2"/>
    <w:rsid w:val="002F601B"/>
    <w:rsid w:val="002F7B30"/>
    <w:rsid w:val="002F7BD1"/>
    <w:rsid w:val="0034367A"/>
    <w:rsid w:val="00360975"/>
    <w:rsid w:val="00377DA2"/>
    <w:rsid w:val="00392407"/>
    <w:rsid w:val="00396777"/>
    <w:rsid w:val="003A30EF"/>
    <w:rsid w:val="003C2283"/>
    <w:rsid w:val="003C4D87"/>
    <w:rsid w:val="003D79E9"/>
    <w:rsid w:val="00422EBD"/>
    <w:rsid w:val="00423BBB"/>
    <w:rsid w:val="00464D0E"/>
    <w:rsid w:val="0047677C"/>
    <w:rsid w:val="0048704E"/>
    <w:rsid w:val="004A06D3"/>
    <w:rsid w:val="004A170B"/>
    <w:rsid w:val="004A4E8A"/>
    <w:rsid w:val="004A7701"/>
    <w:rsid w:val="004E169D"/>
    <w:rsid w:val="004E3605"/>
    <w:rsid w:val="004F12CD"/>
    <w:rsid w:val="004F471D"/>
    <w:rsid w:val="004F57A5"/>
    <w:rsid w:val="00504CD8"/>
    <w:rsid w:val="005105E9"/>
    <w:rsid w:val="00514D1F"/>
    <w:rsid w:val="00515788"/>
    <w:rsid w:val="005237E1"/>
    <w:rsid w:val="005238FE"/>
    <w:rsid w:val="00534A16"/>
    <w:rsid w:val="00541366"/>
    <w:rsid w:val="00552991"/>
    <w:rsid w:val="0055363E"/>
    <w:rsid w:val="005571E7"/>
    <w:rsid w:val="0056172F"/>
    <w:rsid w:val="00567715"/>
    <w:rsid w:val="0057053E"/>
    <w:rsid w:val="00574C4C"/>
    <w:rsid w:val="005753E3"/>
    <w:rsid w:val="00576975"/>
    <w:rsid w:val="005A04D3"/>
    <w:rsid w:val="005A13A4"/>
    <w:rsid w:val="005A53A2"/>
    <w:rsid w:val="005B0366"/>
    <w:rsid w:val="005B6746"/>
    <w:rsid w:val="005C1DF2"/>
    <w:rsid w:val="005E0656"/>
    <w:rsid w:val="005F3A7A"/>
    <w:rsid w:val="00602B3E"/>
    <w:rsid w:val="006300B2"/>
    <w:rsid w:val="00651188"/>
    <w:rsid w:val="00651370"/>
    <w:rsid w:val="00652859"/>
    <w:rsid w:val="006615C1"/>
    <w:rsid w:val="00674C7B"/>
    <w:rsid w:val="0068308D"/>
    <w:rsid w:val="006C700A"/>
    <w:rsid w:val="006D1ED9"/>
    <w:rsid w:val="006D21DF"/>
    <w:rsid w:val="006D6CF4"/>
    <w:rsid w:val="00704827"/>
    <w:rsid w:val="007151D8"/>
    <w:rsid w:val="0072120C"/>
    <w:rsid w:val="00723116"/>
    <w:rsid w:val="007306E0"/>
    <w:rsid w:val="00745DA1"/>
    <w:rsid w:val="00746BDF"/>
    <w:rsid w:val="00772F39"/>
    <w:rsid w:val="00790F99"/>
    <w:rsid w:val="00795402"/>
    <w:rsid w:val="007B3BD8"/>
    <w:rsid w:val="007C3EA5"/>
    <w:rsid w:val="007D2DDD"/>
    <w:rsid w:val="007D6048"/>
    <w:rsid w:val="007D6579"/>
    <w:rsid w:val="007F240F"/>
    <w:rsid w:val="007F2966"/>
    <w:rsid w:val="00803EBF"/>
    <w:rsid w:val="00805BE1"/>
    <w:rsid w:val="00835119"/>
    <w:rsid w:val="008428C1"/>
    <w:rsid w:val="00860D17"/>
    <w:rsid w:val="00864BA2"/>
    <w:rsid w:val="0086589E"/>
    <w:rsid w:val="008725D2"/>
    <w:rsid w:val="00872C58"/>
    <w:rsid w:val="00874ADB"/>
    <w:rsid w:val="00880CD5"/>
    <w:rsid w:val="00881799"/>
    <w:rsid w:val="00887A94"/>
    <w:rsid w:val="00891A57"/>
    <w:rsid w:val="00893639"/>
    <w:rsid w:val="00895EC5"/>
    <w:rsid w:val="008B1EDA"/>
    <w:rsid w:val="008C6AE0"/>
    <w:rsid w:val="008D0035"/>
    <w:rsid w:val="008D302B"/>
    <w:rsid w:val="008E2027"/>
    <w:rsid w:val="008E2D4E"/>
    <w:rsid w:val="008F4439"/>
    <w:rsid w:val="0090126D"/>
    <w:rsid w:val="00901CF2"/>
    <w:rsid w:val="00904879"/>
    <w:rsid w:val="00923A75"/>
    <w:rsid w:val="00941532"/>
    <w:rsid w:val="00944B1B"/>
    <w:rsid w:val="009554A0"/>
    <w:rsid w:val="009609BD"/>
    <w:rsid w:val="009636F8"/>
    <w:rsid w:val="00971CF8"/>
    <w:rsid w:val="00983C03"/>
    <w:rsid w:val="00983D4D"/>
    <w:rsid w:val="009B47EC"/>
    <w:rsid w:val="009B5D6D"/>
    <w:rsid w:val="009B60F5"/>
    <w:rsid w:val="009C0E44"/>
    <w:rsid w:val="009D5B4F"/>
    <w:rsid w:val="009E0087"/>
    <w:rsid w:val="009E7BE8"/>
    <w:rsid w:val="00A0432E"/>
    <w:rsid w:val="00A1786F"/>
    <w:rsid w:val="00A2222D"/>
    <w:rsid w:val="00A27A71"/>
    <w:rsid w:val="00A46048"/>
    <w:rsid w:val="00A462BF"/>
    <w:rsid w:val="00A5717E"/>
    <w:rsid w:val="00A63A56"/>
    <w:rsid w:val="00A643EB"/>
    <w:rsid w:val="00A70430"/>
    <w:rsid w:val="00A77DC8"/>
    <w:rsid w:val="00AA4B29"/>
    <w:rsid w:val="00AB64D7"/>
    <w:rsid w:val="00AC6310"/>
    <w:rsid w:val="00AC6B83"/>
    <w:rsid w:val="00AD72FD"/>
    <w:rsid w:val="00AE7085"/>
    <w:rsid w:val="00B04CF7"/>
    <w:rsid w:val="00B22930"/>
    <w:rsid w:val="00B23EB2"/>
    <w:rsid w:val="00B26CC7"/>
    <w:rsid w:val="00B3251D"/>
    <w:rsid w:val="00B34E7A"/>
    <w:rsid w:val="00B4144E"/>
    <w:rsid w:val="00B43C39"/>
    <w:rsid w:val="00B74CD7"/>
    <w:rsid w:val="00B9086E"/>
    <w:rsid w:val="00B94D4D"/>
    <w:rsid w:val="00BA5856"/>
    <w:rsid w:val="00BB3D7E"/>
    <w:rsid w:val="00BB6936"/>
    <w:rsid w:val="00BC56EC"/>
    <w:rsid w:val="00BD09F6"/>
    <w:rsid w:val="00BD267B"/>
    <w:rsid w:val="00BD2777"/>
    <w:rsid w:val="00BD3B73"/>
    <w:rsid w:val="00BF07C9"/>
    <w:rsid w:val="00BF165E"/>
    <w:rsid w:val="00C0310E"/>
    <w:rsid w:val="00C1580A"/>
    <w:rsid w:val="00C214E3"/>
    <w:rsid w:val="00C224A2"/>
    <w:rsid w:val="00C24BCD"/>
    <w:rsid w:val="00C44520"/>
    <w:rsid w:val="00C47467"/>
    <w:rsid w:val="00C60EFD"/>
    <w:rsid w:val="00C612CA"/>
    <w:rsid w:val="00C8480C"/>
    <w:rsid w:val="00C85447"/>
    <w:rsid w:val="00C85790"/>
    <w:rsid w:val="00C85A4F"/>
    <w:rsid w:val="00C96E1C"/>
    <w:rsid w:val="00C97AA5"/>
    <w:rsid w:val="00CB10E1"/>
    <w:rsid w:val="00CB6F57"/>
    <w:rsid w:val="00CC16E2"/>
    <w:rsid w:val="00CC5BC7"/>
    <w:rsid w:val="00CC604A"/>
    <w:rsid w:val="00CD4B48"/>
    <w:rsid w:val="00CD6147"/>
    <w:rsid w:val="00CE6596"/>
    <w:rsid w:val="00CF2006"/>
    <w:rsid w:val="00CF6476"/>
    <w:rsid w:val="00D069F0"/>
    <w:rsid w:val="00D14FED"/>
    <w:rsid w:val="00D22AA7"/>
    <w:rsid w:val="00D27EF8"/>
    <w:rsid w:val="00D34C90"/>
    <w:rsid w:val="00D37386"/>
    <w:rsid w:val="00D37BCF"/>
    <w:rsid w:val="00D45435"/>
    <w:rsid w:val="00D47555"/>
    <w:rsid w:val="00D47573"/>
    <w:rsid w:val="00D556E3"/>
    <w:rsid w:val="00D62930"/>
    <w:rsid w:val="00D64C9A"/>
    <w:rsid w:val="00D71351"/>
    <w:rsid w:val="00D772CE"/>
    <w:rsid w:val="00D85373"/>
    <w:rsid w:val="00D8604D"/>
    <w:rsid w:val="00D95125"/>
    <w:rsid w:val="00DA756A"/>
    <w:rsid w:val="00DE316F"/>
    <w:rsid w:val="00DE3B78"/>
    <w:rsid w:val="00DF562E"/>
    <w:rsid w:val="00E065F4"/>
    <w:rsid w:val="00E35C1C"/>
    <w:rsid w:val="00E360FF"/>
    <w:rsid w:val="00E566E6"/>
    <w:rsid w:val="00E6416D"/>
    <w:rsid w:val="00E744BC"/>
    <w:rsid w:val="00E95611"/>
    <w:rsid w:val="00EA073E"/>
    <w:rsid w:val="00EA4D20"/>
    <w:rsid w:val="00EB528B"/>
    <w:rsid w:val="00EC4768"/>
    <w:rsid w:val="00EC4CDD"/>
    <w:rsid w:val="00EC770F"/>
    <w:rsid w:val="00ED7221"/>
    <w:rsid w:val="00EE134F"/>
    <w:rsid w:val="00EF541A"/>
    <w:rsid w:val="00F0302B"/>
    <w:rsid w:val="00F0794E"/>
    <w:rsid w:val="00F25AA7"/>
    <w:rsid w:val="00F32AF2"/>
    <w:rsid w:val="00F50C52"/>
    <w:rsid w:val="00F67B4F"/>
    <w:rsid w:val="00F77C6E"/>
    <w:rsid w:val="00F90887"/>
    <w:rsid w:val="00F96EFC"/>
    <w:rsid w:val="00FA4E75"/>
    <w:rsid w:val="00FA54B5"/>
    <w:rsid w:val="00FA58D1"/>
    <w:rsid w:val="00FC0C2B"/>
    <w:rsid w:val="00FC70FA"/>
    <w:rsid w:val="00FF3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1000"/>
  <w15:docId w15:val="{7DF34C48-DACD-41D9-B9B7-81C90DB6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0F5"/>
    <w:rPr>
      <w:rFonts w:ascii="Calibri" w:eastAsia="Calibri" w:hAnsi="Calibri" w:cs="Times New Roman"/>
    </w:rPr>
  </w:style>
  <w:style w:type="paragraph" w:styleId="Heading1">
    <w:name w:val="heading 1"/>
    <w:basedOn w:val="Normal"/>
    <w:next w:val="Normal"/>
    <w:link w:val="Heading1Char"/>
    <w:qFormat/>
    <w:rsid w:val="002D3812"/>
    <w:pPr>
      <w:keepNext/>
      <w:numPr>
        <w:numId w:val="3"/>
      </w:numPr>
      <w:spacing w:before="360" w:after="360" w:line="240" w:lineRule="auto"/>
      <w:jc w:val="center"/>
      <w:outlineLvl w:val="0"/>
    </w:pPr>
    <w:rPr>
      <w:rFonts w:ascii="Times New Roman" w:hAnsi="Times New Roman"/>
      <w:sz w:val="28"/>
      <w:lang w:eastAsia="lt-LT"/>
    </w:rPr>
  </w:style>
  <w:style w:type="paragraph" w:styleId="Heading2">
    <w:name w:val="heading 2"/>
    <w:aliases w:val="Title Header2"/>
    <w:basedOn w:val="Normal"/>
    <w:next w:val="Normal"/>
    <w:link w:val="Heading2Char"/>
    <w:qFormat/>
    <w:rsid w:val="002D3812"/>
    <w:pPr>
      <w:numPr>
        <w:ilvl w:val="1"/>
        <w:numId w:val="3"/>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2D3812"/>
    <w:pPr>
      <w:keepNext/>
      <w:numPr>
        <w:ilvl w:val="2"/>
        <w:numId w:val="3"/>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 Sub-Clause Sub-paragraph,Heading 4 Char Char Char Char"/>
    <w:basedOn w:val="Normal"/>
    <w:next w:val="Normal"/>
    <w:link w:val="Heading4Char"/>
    <w:qFormat/>
    <w:rsid w:val="002D3812"/>
    <w:pPr>
      <w:keepNext/>
      <w:numPr>
        <w:ilvl w:val="3"/>
        <w:numId w:val="3"/>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2D3812"/>
    <w:pPr>
      <w:keepNext/>
      <w:numPr>
        <w:ilvl w:val="4"/>
        <w:numId w:val="3"/>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2D3812"/>
    <w:pPr>
      <w:keepNext/>
      <w:numPr>
        <w:ilvl w:val="5"/>
        <w:numId w:val="3"/>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2D3812"/>
    <w:pPr>
      <w:keepNext/>
      <w:numPr>
        <w:ilvl w:val="6"/>
        <w:numId w:val="3"/>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2D3812"/>
    <w:pPr>
      <w:keepNext/>
      <w:numPr>
        <w:ilvl w:val="7"/>
        <w:numId w:val="3"/>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2D3812"/>
    <w:pPr>
      <w:keepNext/>
      <w:numPr>
        <w:ilvl w:val="8"/>
        <w:numId w:val="3"/>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B60F5"/>
    <w:rPr>
      <w:sz w:val="16"/>
      <w:szCs w:val="16"/>
    </w:rPr>
  </w:style>
  <w:style w:type="paragraph" w:styleId="CommentText">
    <w:name w:val="annotation text"/>
    <w:basedOn w:val="Normal"/>
    <w:link w:val="CommentTextChar"/>
    <w:uiPriority w:val="99"/>
    <w:unhideWhenUsed/>
    <w:rsid w:val="009B60F5"/>
    <w:rPr>
      <w:sz w:val="20"/>
      <w:szCs w:val="20"/>
    </w:rPr>
  </w:style>
  <w:style w:type="character" w:customStyle="1" w:styleId="CommentTextChar">
    <w:name w:val="Comment Text Char"/>
    <w:basedOn w:val="DefaultParagraphFont"/>
    <w:link w:val="CommentText"/>
    <w:uiPriority w:val="99"/>
    <w:rsid w:val="009B60F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B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0F5"/>
    <w:rPr>
      <w:rFonts w:ascii="Tahoma" w:eastAsia="Calibri" w:hAnsi="Tahoma" w:cs="Tahoma"/>
      <w:sz w:val="16"/>
      <w:szCs w:val="16"/>
    </w:rPr>
  </w:style>
  <w:style w:type="character" w:customStyle="1" w:styleId="Heading1Char">
    <w:name w:val="Heading 1 Char"/>
    <w:basedOn w:val="DefaultParagraphFont"/>
    <w:link w:val="Heading1"/>
    <w:rsid w:val="002D3812"/>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2D381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2D381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Sub-Clause Sub-paragraph Char,Heading 4 Char Char Char Char Char"/>
    <w:basedOn w:val="DefaultParagraphFont"/>
    <w:link w:val="Heading4"/>
    <w:rsid w:val="002D3812"/>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D3812"/>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D3812"/>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2D381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2D3812"/>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2D3812"/>
    <w:rPr>
      <w:rFonts w:ascii="Times New Roman" w:eastAsia="Times New Roman" w:hAnsi="Times New Roman" w:cs="Times New Roman"/>
      <w:sz w:val="40"/>
      <w:szCs w:val="20"/>
      <w:lang w:eastAsia="lt-LT"/>
    </w:rPr>
  </w:style>
  <w:style w:type="paragraph" w:styleId="ListParagraph">
    <w:name w:val="List Paragraph"/>
    <w:basedOn w:val="Normal"/>
    <w:link w:val="ListParagraphChar"/>
    <w:uiPriority w:val="34"/>
    <w:qFormat/>
    <w:rsid w:val="002D3812"/>
    <w:pPr>
      <w:ind w:left="720"/>
      <w:contextualSpacing/>
    </w:pPr>
  </w:style>
  <w:style w:type="paragraph" w:customStyle="1" w:styleId="BodyText1">
    <w:name w:val="Body Text1"/>
    <w:rsid w:val="00221E69"/>
    <w:pPr>
      <w:snapToGrid w:val="0"/>
      <w:spacing w:after="0" w:line="240" w:lineRule="auto"/>
      <w:ind w:firstLine="312"/>
      <w:jc w:val="both"/>
    </w:pPr>
    <w:rPr>
      <w:rFonts w:ascii="TimesLT" w:eastAsia="Times New Roman" w:hAnsi="TimesL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302B"/>
    <w:pPr>
      <w:spacing w:line="240" w:lineRule="auto"/>
    </w:pPr>
    <w:rPr>
      <w:b/>
      <w:bCs/>
    </w:rPr>
  </w:style>
  <w:style w:type="character" w:customStyle="1" w:styleId="CommentSubjectChar">
    <w:name w:val="Comment Subject Char"/>
    <w:basedOn w:val="CommentTextChar"/>
    <w:link w:val="CommentSubject"/>
    <w:uiPriority w:val="99"/>
    <w:semiHidden/>
    <w:rsid w:val="00F0302B"/>
    <w:rPr>
      <w:rFonts w:ascii="Calibri" w:eastAsia="Calibri" w:hAnsi="Calibri" w:cs="Times New Roman"/>
      <w:b/>
      <w:bCs/>
      <w:sz w:val="20"/>
      <w:szCs w:val="20"/>
    </w:rPr>
  </w:style>
  <w:style w:type="table" w:styleId="TableGrid">
    <w:name w:val="Table Grid"/>
    <w:basedOn w:val="TableNormal"/>
    <w:uiPriority w:val="59"/>
    <w:rsid w:val="004A170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A170B"/>
    <w:rPr>
      <w:rFonts w:ascii="Calibri" w:eastAsia="Calibri" w:hAnsi="Calibri" w:cs="Times New Roman"/>
    </w:rPr>
  </w:style>
  <w:style w:type="table" w:customStyle="1" w:styleId="TableGrid8">
    <w:name w:val="Table Grid8"/>
    <w:basedOn w:val="TableNormal"/>
    <w:next w:val="TableGrid"/>
    <w:rsid w:val="00674C7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E44"/>
    <w:pPr>
      <w:tabs>
        <w:tab w:val="center" w:pos="4819"/>
        <w:tab w:val="right" w:pos="9638"/>
      </w:tabs>
      <w:spacing w:after="0" w:line="240" w:lineRule="auto"/>
    </w:pPr>
    <w:rPr>
      <w:rFonts w:ascii="Arial" w:eastAsiaTheme="minorHAnsi" w:hAnsi="Arial" w:cstheme="minorBidi"/>
      <w:sz w:val="20"/>
    </w:rPr>
  </w:style>
  <w:style w:type="character" w:customStyle="1" w:styleId="HeaderChar">
    <w:name w:val="Header Char"/>
    <w:basedOn w:val="DefaultParagraphFont"/>
    <w:link w:val="Header"/>
    <w:uiPriority w:val="99"/>
    <w:rsid w:val="009C0E4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618">
      <w:bodyDiv w:val="1"/>
      <w:marLeft w:val="0"/>
      <w:marRight w:val="0"/>
      <w:marTop w:val="0"/>
      <w:marBottom w:val="0"/>
      <w:divBdr>
        <w:top w:val="none" w:sz="0" w:space="0" w:color="auto"/>
        <w:left w:val="none" w:sz="0" w:space="0" w:color="auto"/>
        <w:bottom w:val="none" w:sz="0" w:space="0" w:color="auto"/>
        <w:right w:val="none" w:sz="0" w:space="0" w:color="auto"/>
      </w:divBdr>
    </w:div>
    <w:div w:id="280693411">
      <w:bodyDiv w:val="1"/>
      <w:marLeft w:val="0"/>
      <w:marRight w:val="0"/>
      <w:marTop w:val="0"/>
      <w:marBottom w:val="0"/>
      <w:divBdr>
        <w:top w:val="none" w:sz="0" w:space="0" w:color="auto"/>
        <w:left w:val="none" w:sz="0" w:space="0" w:color="auto"/>
        <w:bottom w:val="none" w:sz="0" w:space="0" w:color="auto"/>
        <w:right w:val="none" w:sz="0" w:space="0" w:color="auto"/>
      </w:divBdr>
    </w:div>
    <w:div w:id="307325695">
      <w:bodyDiv w:val="1"/>
      <w:marLeft w:val="0"/>
      <w:marRight w:val="0"/>
      <w:marTop w:val="0"/>
      <w:marBottom w:val="0"/>
      <w:divBdr>
        <w:top w:val="none" w:sz="0" w:space="0" w:color="auto"/>
        <w:left w:val="none" w:sz="0" w:space="0" w:color="auto"/>
        <w:bottom w:val="none" w:sz="0" w:space="0" w:color="auto"/>
        <w:right w:val="none" w:sz="0" w:space="0" w:color="auto"/>
      </w:divBdr>
    </w:div>
    <w:div w:id="360783163">
      <w:bodyDiv w:val="1"/>
      <w:marLeft w:val="0"/>
      <w:marRight w:val="0"/>
      <w:marTop w:val="0"/>
      <w:marBottom w:val="0"/>
      <w:divBdr>
        <w:top w:val="none" w:sz="0" w:space="0" w:color="auto"/>
        <w:left w:val="none" w:sz="0" w:space="0" w:color="auto"/>
        <w:bottom w:val="none" w:sz="0" w:space="0" w:color="auto"/>
        <w:right w:val="none" w:sz="0" w:space="0" w:color="auto"/>
      </w:divBdr>
    </w:div>
    <w:div w:id="634988939">
      <w:bodyDiv w:val="1"/>
      <w:marLeft w:val="0"/>
      <w:marRight w:val="0"/>
      <w:marTop w:val="0"/>
      <w:marBottom w:val="0"/>
      <w:divBdr>
        <w:top w:val="none" w:sz="0" w:space="0" w:color="auto"/>
        <w:left w:val="none" w:sz="0" w:space="0" w:color="auto"/>
        <w:bottom w:val="none" w:sz="0" w:space="0" w:color="auto"/>
        <w:right w:val="none" w:sz="0" w:space="0" w:color="auto"/>
      </w:divBdr>
    </w:div>
    <w:div w:id="649094665">
      <w:bodyDiv w:val="1"/>
      <w:marLeft w:val="0"/>
      <w:marRight w:val="0"/>
      <w:marTop w:val="0"/>
      <w:marBottom w:val="0"/>
      <w:divBdr>
        <w:top w:val="none" w:sz="0" w:space="0" w:color="auto"/>
        <w:left w:val="none" w:sz="0" w:space="0" w:color="auto"/>
        <w:bottom w:val="none" w:sz="0" w:space="0" w:color="auto"/>
        <w:right w:val="none" w:sz="0" w:space="0" w:color="auto"/>
      </w:divBdr>
    </w:div>
    <w:div w:id="821584381">
      <w:bodyDiv w:val="1"/>
      <w:marLeft w:val="0"/>
      <w:marRight w:val="0"/>
      <w:marTop w:val="0"/>
      <w:marBottom w:val="0"/>
      <w:divBdr>
        <w:top w:val="none" w:sz="0" w:space="0" w:color="auto"/>
        <w:left w:val="none" w:sz="0" w:space="0" w:color="auto"/>
        <w:bottom w:val="none" w:sz="0" w:space="0" w:color="auto"/>
        <w:right w:val="none" w:sz="0" w:space="0" w:color="auto"/>
      </w:divBdr>
    </w:div>
    <w:div w:id="903104631">
      <w:bodyDiv w:val="1"/>
      <w:marLeft w:val="0"/>
      <w:marRight w:val="0"/>
      <w:marTop w:val="0"/>
      <w:marBottom w:val="0"/>
      <w:divBdr>
        <w:top w:val="none" w:sz="0" w:space="0" w:color="auto"/>
        <w:left w:val="none" w:sz="0" w:space="0" w:color="auto"/>
        <w:bottom w:val="none" w:sz="0" w:space="0" w:color="auto"/>
        <w:right w:val="none" w:sz="0" w:space="0" w:color="auto"/>
      </w:divBdr>
    </w:div>
    <w:div w:id="945191264">
      <w:bodyDiv w:val="1"/>
      <w:marLeft w:val="0"/>
      <w:marRight w:val="0"/>
      <w:marTop w:val="0"/>
      <w:marBottom w:val="0"/>
      <w:divBdr>
        <w:top w:val="none" w:sz="0" w:space="0" w:color="auto"/>
        <w:left w:val="none" w:sz="0" w:space="0" w:color="auto"/>
        <w:bottom w:val="none" w:sz="0" w:space="0" w:color="auto"/>
        <w:right w:val="none" w:sz="0" w:space="0" w:color="auto"/>
      </w:divBdr>
    </w:div>
    <w:div w:id="1173187077">
      <w:bodyDiv w:val="1"/>
      <w:marLeft w:val="0"/>
      <w:marRight w:val="0"/>
      <w:marTop w:val="0"/>
      <w:marBottom w:val="0"/>
      <w:divBdr>
        <w:top w:val="none" w:sz="0" w:space="0" w:color="auto"/>
        <w:left w:val="none" w:sz="0" w:space="0" w:color="auto"/>
        <w:bottom w:val="none" w:sz="0" w:space="0" w:color="auto"/>
        <w:right w:val="none" w:sz="0" w:space="0" w:color="auto"/>
      </w:divBdr>
    </w:div>
    <w:div w:id="1186291952">
      <w:bodyDiv w:val="1"/>
      <w:marLeft w:val="0"/>
      <w:marRight w:val="0"/>
      <w:marTop w:val="0"/>
      <w:marBottom w:val="0"/>
      <w:divBdr>
        <w:top w:val="none" w:sz="0" w:space="0" w:color="auto"/>
        <w:left w:val="none" w:sz="0" w:space="0" w:color="auto"/>
        <w:bottom w:val="none" w:sz="0" w:space="0" w:color="auto"/>
        <w:right w:val="none" w:sz="0" w:space="0" w:color="auto"/>
      </w:divBdr>
    </w:div>
    <w:div w:id="1364550499">
      <w:bodyDiv w:val="1"/>
      <w:marLeft w:val="0"/>
      <w:marRight w:val="0"/>
      <w:marTop w:val="0"/>
      <w:marBottom w:val="0"/>
      <w:divBdr>
        <w:top w:val="none" w:sz="0" w:space="0" w:color="auto"/>
        <w:left w:val="none" w:sz="0" w:space="0" w:color="auto"/>
        <w:bottom w:val="none" w:sz="0" w:space="0" w:color="auto"/>
        <w:right w:val="none" w:sz="0" w:space="0" w:color="auto"/>
      </w:divBdr>
    </w:div>
    <w:div w:id="1368065268">
      <w:bodyDiv w:val="1"/>
      <w:marLeft w:val="0"/>
      <w:marRight w:val="0"/>
      <w:marTop w:val="0"/>
      <w:marBottom w:val="0"/>
      <w:divBdr>
        <w:top w:val="none" w:sz="0" w:space="0" w:color="auto"/>
        <w:left w:val="none" w:sz="0" w:space="0" w:color="auto"/>
        <w:bottom w:val="none" w:sz="0" w:space="0" w:color="auto"/>
        <w:right w:val="none" w:sz="0" w:space="0" w:color="auto"/>
      </w:divBdr>
    </w:div>
    <w:div w:id="1514999710">
      <w:bodyDiv w:val="1"/>
      <w:marLeft w:val="0"/>
      <w:marRight w:val="0"/>
      <w:marTop w:val="0"/>
      <w:marBottom w:val="0"/>
      <w:divBdr>
        <w:top w:val="none" w:sz="0" w:space="0" w:color="auto"/>
        <w:left w:val="none" w:sz="0" w:space="0" w:color="auto"/>
        <w:bottom w:val="none" w:sz="0" w:space="0" w:color="auto"/>
        <w:right w:val="none" w:sz="0" w:space="0" w:color="auto"/>
      </w:divBdr>
    </w:div>
    <w:div w:id="1594171306">
      <w:bodyDiv w:val="1"/>
      <w:marLeft w:val="0"/>
      <w:marRight w:val="0"/>
      <w:marTop w:val="0"/>
      <w:marBottom w:val="0"/>
      <w:divBdr>
        <w:top w:val="none" w:sz="0" w:space="0" w:color="auto"/>
        <w:left w:val="none" w:sz="0" w:space="0" w:color="auto"/>
        <w:bottom w:val="none" w:sz="0" w:space="0" w:color="auto"/>
        <w:right w:val="none" w:sz="0" w:space="0" w:color="auto"/>
      </w:divBdr>
    </w:div>
    <w:div w:id="1677682441">
      <w:bodyDiv w:val="1"/>
      <w:marLeft w:val="0"/>
      <w:marRight w:val="0"/>
      <w:marTop w:val="0"/>
      <w:marBottom w:val="0"/>
      <w:divBdr>
        <w:top w:val="none" w:sz="0" w:space="0" w:color="auto"/>
        <w:left w:val="none" w:sz="0" w:space="0" w:color="auto"/>
        <w:bottom w:val="none" w:sz="0" w:space="0" w:color="auto"/>
        <w:right w:val="none" w:sz="0" w:space="0" w:color="auto"/>
      </w:divBdr>
    </w:div>
    <w:div w:id="1786459454">
      <w:bodyDiv w:val="1"/>
      <w:marLeft w:val="0"/>
      <w:marRight w:val="0"/>
      <w:marTop w:val="0"/>
      <w:marBottom w:val="0"/>
      <w:divBdr>
        <w:top w:val="none" w:sz="0" w:space="0" w:color="auto"/>
        <w:left w:val="none" w:sz="0" w:space="0" w:color="auto"/>
        <w:bottom w:val="none" w:sz="0" w:space="0" w:color="auto"/>
        <w:right w:val="none" w:sz="0" w:space="0" w:color="auto"/>
      </w:divBdr>
    </w:div>
    <w:div w:id="1856648879">
      <w:bodyDiv w:val="1"/>
      <w:marLeft w:val="0"/>
      <w:marRight w:val="0"/>
      <w:marTop w:val="0"/>
      <w:marBottom w:val="0"/>
      <w:divBdr>
        <w:top w:val="none" w:sz="0" w:space="0" w:color="auto"/>
        <w:left w:val="none" w:sz="0" w:space="0" w:color="auto"/>
        <w:bottom w:val="none" w:sz="0" w:space="0" w:color="auto"/>
        <w:right w:val="none" w:sz="0" w:space="0" w:color="auto"/>
      </w:divBdr>
    </w:div>
    <w:div w:id="1946301522">
      <w:bodyDiv w:val="1"/>
      <w:marLeft w:val="0"/>
      <w:marRight w:val="0"/>
      <w:marTop w:val="0"/>
      <w:marBottom w:val="0"/>
      <w:divBdr>
        <w:top w:val="none" w:sz="0" w:space="0" w:color="auto"/>
        <w:left w:val="none" w:sz="0" w:space="0" w:color="auto"/>
        <w:bottom w:val="none" w:sz="0" w:space="0" w:color="auto"/>
        <w:right w:val="none" w:sz="0" w:space="0" w:color="auto"/>
      </w:divBdr>
    </w:div>
    <w:div w:id="20494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B3BEC-F86D-4CDE-A8D7-9AB79C9B3168}">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905</Words>
  <Characters>6292</Characters>
  <Application>Microsoft Office Word</Application>
  <DocSecurity>0</DocSecurity>
  <Lines>205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Vingaudas Milišauskas</dc:creator>
  <cp:lastModifiedBy>Rita Kubilienė</cp:lastModifiedBy>
  <cp:revision>9</cp:revision>
  <dcterms:created xsi:type="dcterms:W3CDTF">2025-10-20T05:16:00Z</dcterms:created>
  <dcterms:modified xsi:type="dcterms:W3CDTF">2025-10-27T13:01:00Z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2022-11-04T10:21:26Z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f54c3771-4c93-4688-89c2-20585573be24</vt:lpwstr>
  </property>
  <property fmtid="{D5CDD505-2E9C-101B-9397-08002B2CF9AE}" pid="8" name="MSIP_Label_32ae7b5d-0aac-474b-ae2b-02c331ef2874_ContentBits">
    <vt:lpwstr>0</vt:lpwstr>
  </property>
</Properties>
</file>