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916AB" w14:textId="31785C15" w:rsidR="00104C92" w:rsidRPr="008403A8" w:rsidRDefault="00605536" w:rsidP="00A41457">
      <w:pPr>
        <w:pStyle w:val="Heading"/>
        <w:spacing w:after="240"/>
        <w:jc w:val="center"/>
        <w:rPr>
          <w:rFonts w:cs="Times New Roman"/>
          <w:color w:val="auto"/>
        </w:rPr>
      </w:pPr>
      <w:r w:rsidRPr="008403A8">
        <w:rPr>
          <w:rFonts w:cs="Times New Roman"/>
          <w:color w:val="auto"/>
        </w:rPr>
        <w:t xml:space="preserve">VIEŠOJO </w:t>
      </w:r>
      <w:r w:rsidR="00104C92" w:rsidRPr="008403A8">
        <w:rPr>
          <w:rFonts w:cs="Times New Roman"/>
          <w:color w:val="auto"/>
        </w:rPr>
        <w:t>DARBŲ PIRKIMO-PARDAVIMO SUTARTIS Nr. _____</w:t>
      </w:r>
      <w:r w:rsidR="00FC720A" w:rsidRPr="008403A8">
        <w:rPr>
          <w:rFonts w:cs="Times New Roman"/>
          <w:color w:val="auto"/>
        </w:rPr>
        <w:t>________</w:t>
      </w:r>
      <w:r w:rsidR="00104C92" w:rsidRPr="008403A8">
        <w:rPr>
          <w:rFonts w:cs="Times New Roman"/>
          <w:color w:val="auto"/>
        </w:rPr>
        <w:t>_____</w:t>
      </w:r>
    </w:p>
    <w:p w14:paraId="0A78472A" w14:textId="6DE8B2C6" w:rsidR="009A4882" w:rsidRDefault="00461527" w:rsidP="008403A8">
      <w:pPr>
        <w:pStyle w:val="Body2"/>
        <w:jc w:val="center"/>
        <w:rPr>
          <w:rFonts w:cs="Times New Roman"/>
          <w:b/>
          <w:bCs/>
          <w:caps/>
          <w:color w:val="auto"/>
          <w:spacing w:val="4"/>
        </w:rPr>
      </w:pPr>
      <w:bookmarkStart w:id="0" w:name="_Hlk192159445"/>
      <w:r w:rsidRPr="00461527">
        <w:rPr>
          <w:rFonts w:cs="Times New Roman"/>
          <w:b/>
          <w:bCs/>
          <w:caps/>
          <w:color w:val="auto"/>
          <w:spacing w:val="4"/>
        </w:rPr>
        <w:t xml:space="preserve">DIEVENIŠKIŲ CENTRINIO PARKO DALINIO ATNAUJINIMO IR SUTVARKYMO </w:t>
      </w:r>
      <w:r w:rsidR="009A4882" w:rsidRPr="009A4882">
        <w:rPr>
          <w:rFonts w:cs="Times New Roman"/>
          <w:b/>
          <w:bCs/>
          <w:caps/>
          <w:color w:val="auto"/>
          <w:spacing w:val="4"/>
        </w:rPr>
        <w:t>darb</w:t>
      </w:r>
      <w:bookmarkEnd w:id="0"/>
      <w:r w:rsidR="009A4882" w:rsidRPr="009A4882">
        <w:rPr>
          <w:rFonts w:cs="Times New Roman"/>
          <w:b/>
          <w:bCs/>
          <w:caps/>
          <w:color w:val="auto"/>
          <w:spacing w:val="4"/>
        </w:rPr>
        <w:t>ai</w:t>
      </w:r>
    </w:p>
    <w:p w14:paraId="32C15EE0" w14:textId="3DF566DF" w:rsidR="00104C92" w:rsidRPr="008403A8" w:rsidRDefault="00104C92" w:rsidP="00EE659C">
      <w:pPr>
        <w:pStyle w:val="Body2"/>
        <w:spacing w:before="240"/>
        <w:jc w:val="center"/>
        <w:rPr>
          <w:rFonts w:cs="Times New Roman"/>
          <w:color w:val="auto"/>
        </w:rPr>
      </w:pPr>
      <w:r w:rsidRPr="008403A8">
        <w:rPr>
          <w:rFonts w:cs="Times New Roman"/>
          <w:color w:val="auto"/>
        </w:rPr>
        <w:t>202</w:t>
      </w:r>
      <w:r w:rsidR="00626984" w:rsidRPr="008403A8">
        <w:rPr>
          <w:rFonts w:cs="Times New Roman"/>
          <w:color w:val="auto"/>
        </w:rPr>
        <w:t>5</w:t>
      </w:r>
      <w:r w:rsidRPr="008403A8">
        <w:rPr>
          <w:rFonts w:cs="Times New Roman"/>
          <w:color w:val="auto"/>
        </w:rPr>
        <w:t xml:space="preserve"> m. ______________ mėn. __ d.</w:t>
      </w:r>
    </w:p>
    <w:p w14:paraId="722F9F0D" w14:textId="25115AEC" w:rsidR="00104C92" w:rsidRPr="008403A8" w:rsidRDefault="00104C92" w:rsidP="006710A7">
      <w:pPr>
        <w:pStyle w:val="Body2"/>
        <w:jc w:val="center"/>
        <w:rPr>
          <w:rFonts w:cs="Times New Roman"/>
          <w:color w:val="auto"/>
        </w:rPr>
      </w:pPr>
      <w:r w:rsidRPr="008403A8">
        <w:rPr>
          <w:rFonts w:cs="Times New Roman"/>
          <w:color w:val="auto"/>
        </w:rPr>
        <w:t xml:space="preserve">Šalčininkai </w:t>
      </w:r>
    </w:p>
    <w:p w14:paraId="27F5AE6F" w14:textId="1B6D7669" w:rsidR="00104C92" w:rsidRPr="008403A8" w:rsidRDefault="00276F21" w:rsidP="006710A7">
      <w:pPr>
        <w:spacing w:before="240"/>
        <w:ind w:firstLine="567"/>
        <w:jc w:val="both"/>
        <w:rPr>
          <w:sz w:val="22"/>
          <w:szCs w:val="22"/>
          <w:lang w:val="lt-LT"/>
        </w:rPr>
      </w:pPr>
      <w:r w:rsidRPr="00276F21">
        <w:rPr>
          <w:sz w:val="22"/>
          <w:szCs w:val="22"/>
          <w:lang w:val="lt-LT"/>
        </w:rPr>
        <w:t xml:space="preserve">Šalčininkų rajono savivaldybės administracija (toliau - Užsakovas), atstovaujama direktoriaus </w:t>
      </w:r>
      <w:r>
        <w:rPr>
          <w:sz w:val="22"/>
          <w:szCs w:val="22"/>
          <w:lang w:val="lt-LT"/>
        </w:rPr>
        <w:t>Gžegož Jurgo</w:t>
      </w:r>
      <w:r w:rsidRPr="00276F21">
        <w:rPr>
          <w:sz w:val="22"/>
          <w:szCs w:val="22"/>
          <w:lang w:val="lt-LT"/>
        </w:rPr>
        <w:t>, veikiančio pagal Šalčininkų rajono savivaldybės administracijos veiklos nuostatus</w:t>
      </w:r>
      <w:r w:rsidR="00104C92" w:rsidRPr="008403A8">
        <w:rPr>
          <w:sz w:val="22"/>
          <w:szCs w:val="22"/>
          <w:lang w:val="lt-LT"/>
        </w:rPr>
        <w:t>,</w:t>
      </w:r>
    </w:p>
    <w:p w14:paraId="32C15EE4" w14:textId="5ED152BD" w:rsidR="00104C92" w:rsidRPr="008403A8" w:rsidRDefault="00104C92" w:rsidP="008403A8">
      <w:pPr>
        <w:pStyle w:val="Body2"/>
        <w:ind w:firstLine="567"/>
        <w:rPr>
          <w:rFonts w:cs="Times New Roman"/>
          <w:color w:val="auto"/>
        </w:rPr>
      </w:pPr>
      <w:r w:rsidRPr="008403A8">
        <w:rPr>
          <w:rFonts w:cs="Times New Roman"/>
          <w:color w:val="auto"/>
        </w:rPr>
        <w:t>ir</w:t>
      </w:r>
    </w:p>
    <w:p w14:paraId="18D36A54" w14:textId="50454E49" w:rsidR="00BB6B57" w:rsidRPr="00711930" w:rsidRDefault="00BB6B57" w:rsidP="008403A8">
      <w:pPr>
        <w:pStyle w:val="Body2"/>
        <w:ind w:firstLine="567"/>
        <w:rPr>
          <w:rFonts w:cs="Times New Roman"/>
          <w:bCs/>
          <w:color w:val="auto"/>
        </w:rPr>
      </w:pPr>
      <w:r w:rsidRPr="008403A8">
        <w:rPr>
          <w:rFonts w:cs="Times New Roman"/>
          <w:bCs/>
          <w:i/>
          <w:iCs/>
          <w:color w:val="auto"/>
        </w:rPr>
        <w:t>[</w:t>
      </w:r>
      <w:r w:rsidR="00711930">
        <w:rPr>
          <w:rFonts w:cs="Times New Roman"/>
          <w:bCs/>
          <w:i/>
          <w:iCs/>
          <w:color w:val="auto"/>
        </w:rPr>
        <w:t>Rangovo</w:t>
      </w:r>
      <w:r w:rsidRPr="008403A8">
        <w:rPr>
          <w:rFonts w:cs="Times New Roman"/>
          <w:bCs/>
          <w:i/>
          <w:iCs/>
          <w:color w:val="auto"/>
        </w:rPr>
        <w:t xml:space="preserve"> pavadinimas] </w:t>
      </w:r>
      <w:r w:rsidRPr="00711930">
        <w:rPr>
          <w:rFonts w:cs="Times New Roman"/>
          <w:bCs/>
          <w:color w:val="auto"/>
        </w:rPr>
        <w:t xml:space="preserve">(toliau </w:t>
      </w:r>
      <w:r w:rsidR="00711930" w:rsidRPr="00711930">
        <w:rPr>
          <w:rFonts w:cs="Times New Roman"/>
          <w:bCs/>
          <w:color w:val="auto"/>
        </w:rPr>
        <w:t>–</w:t>
      </w:r>
      <w:r w:rsidRPr="00711930">
        <w:rPr>
          <w:rFonts w:cs="Times New Roman"/>
          <w:bCs/>
          <w:color w:val="auto"/>
        </w:rPr>
        <w:t xml:space="preserve"> Rangovas), atstovaujamas (-a) _______________, veikiančio (-</w:t>
      </w:r>
      <w:proofErr w:type="spellStart"/>
      <w:r w:rsidRPr="00711930">
        <w:rPr>
          <w:rFonts w:cs="Times New Roman"/>
          <w:bCs/>
          <w:color w:val="auto"/>
        </w:rPr>
        <w:t>čios</w:t>
      </w:r>
      <w:proofErr w:type="spellEnd"/>
      <w:r w:rsidRPr="00711930">
        <w:rPr>
          <w:rFonts w:cs="Times New Roman"/>
          <w:bCs/>
          <w:color w:val="auto"/>
        </w:rPr>
        <w:t xml:space="preserve">) pagal _______________, </w:t>
      </w:r>
    </w:p>
    <w:p w14:paraId="32C15EE7" w14:textId="2F9DCC8B" w:rsidR="00104C92" w:rsidRPr="008403A8" w:rsidRDefault="00104C92" w:rsidP="00EE659C">
      <w:pPr>
        <w:pStyle w:val="Body2"/>
        <w:ind w:firstLine="567"/>
        <w:rPr>
          <w:rFonts w:cs="Times New Roman"/>
          <w:color w:val="auto"/>
        </w:rPr>
      </w:pPr>
      <w:r w:rsidRPr="008403A8">
        <w:rPr>
          <w:rFonts w:cs="Times New Roman"/>
          <w:color w:val="auto"/>
        </w:rPr>
        <w:t xml:space="preserve">toliau Rangovas ir Užsakovas kiekvienas atskirai gali būti vadinami „Šalimi“, o kartu – „Šalimis“, sudarė šią sutartį (toliau – Sutartis), vadovaujantis </w:t>
      </w:r>
      <w:r w:rsidR="00B000AD">
        <w:rPr>
          <w:rFonts w:cs="Times New Roman"/>
          <w:color w:val="auto"/>
        </w:rPr>
        <w:t>skelbiamos apklausos</w:t>
      </w:r>
      <w:r w:rsidRPr="008403A8">
        <w:rPr>
          <w:rFonts w:cs="Times New Roman"/>
          <w:color w:val="auto"/>
        </w:rPr>
        <w:t xml:space="preserve"> būdu atlikto viešojo pirkimo sąlygomis ir susitarė dėl toliau išvardytų sąlygų.</w:t>
      </w:r>
    </w:p>
    <w:p w14:paraId="32C15EE9" w14:textId="78955E04" w:rsidR="00104C92" w:rsidRPr="008403A8" w:rsidRDefault="00104C92" w:rsidP="00EE659C">
      <w:pPr>
        <w:pStyle w:val="Heading"/>
        <w:spacing w:before="240" w:after="240"/>
        <w:ind w:left="567"/>
        <w:rPr>
          <w:rFonts w:cs="Times New Roman"/>
          <w:color w:val="auto"/>
        </w:rPr>
      </w:pPr>
      <w:r w:rsidRPr="008403A8">
        <w:rPr>
          <w:rFonts w:cs="Times New Roman"/>
          <w:color w:val="auto"/>
        </w:rPr>
        <w:t>1. SUTARTIES OBJEKTAS</w:t>
      </w:r>
    </w:p>
    <w:p w14:paraId="7DF664C7" w14:textId="5148AA3D" w:rsidR="000A186C" w:rsidRPr="008403A8" w:rsidRDefault="000A186C" w:rsidP="008403A8">
      <w:pPr>
        <w:pStyle w:val="Body2"/>
        <w:ind w:firstLine="567"/>
        <w:rPr>
          <w:rFonts w:cs="Times New Roman"/>
          <w:color w:val="auto"/>
          <w:lang w:eastAsia="en-US"/>
        </w:rPr>
      </w:pPr>
      <w:r w:rsidRPr="008403A8">
        <w:rPr>
          <w:rFonts w:cs="Times New Roman"/>
          <w:color w:val="auto"/>
          <w:lang w:eastAsia="en-US"/>
        </w:rPr>
        <w:t xml:space="preserve">1.1. Šia Sutartimi Rangovas įsipareigoja per Sutartyje nustatytą Darbų atlikimo terminą atlikti </w:t>
      </w:r>
      <w:r w:rsidR="00B27FB2">
        <w:rPr>
          <w:rFonts w:cs="Times New Roman"/>
          <w:color w:val="auto"/>
          <w:lang w:eastAsia="en-US"/>
        </w:rPr>
        <w:t>D</w:t>
      </w:r>
      <w:r w:rsidR="00B27FB2" w:rsidRPr="00B27FB2">
        <w:rPr>
          <w:rFonts w:cs="Times New Roman"/>
          <w:color w:val="auto"/>
          <w:lang w:eastAsia="en-US"/>
        </w:rPr>
        <w:t xml:space="preserve">ieveniškių centrinio parko dalinio atnaujinimo ir sutvarkymo </w:t>
      </w:r>
      <w:r w:rsidR="00B000AD" w:rsidRPr="00B000AD">
        <w:rPr>
          <w:rFonts w:cs="Times New Roman"/>
          <w:color w:val="auto"/>
          <w:lang w:eastAsia="en-US"/>
        </w:rPr>
        <w:t>dar</w:t>
      </w:r>
      <w:r w:rsidR="00CA7B30" w:rsidRPr="008403A8">
        <w:rPr>
          <w:rFonts w:cs="Times New Roman"/>
          <w:color w:val="auto"/>
          <w:lang w:eastAsia="en-US"/>
        </w:rPr>
        <w:t>b</w:t>
      </w:r>
      <w:r w:rsidR="00A42B97" w:rsidRPr="008403A8">
        <w:rPr>
          <w:rFonts w:cs="Times New Roman"/>
          <w:color w:val="auto"/>
          <w:lang w:eastAsia="en-US"/>
        </w:rPr>
        <w:t>us</w:t>
      </w:r>
      <w:r w:rsidR="00CA7B30" w:rsidRPr="008403A8">
        <w:rPr>
          <w:rFonts w:cs="Times New Roman"/>
          <w:color w:val="auto"/>
          <w:lang w:eastAsia="en-US"/>
        </w:rPr>
        <w:t xml:space="preserve"> </w:t>
      </w:r>
      <w:r w:rsidRPr="008403A8">
        <w:rPr>
          <w:rFonts w:cs="Times New Roman"/>
          <w:color w:val="auto"/>
          <w:lang w:eastAsia="en-US"/>
        </w:rPr>
        <w:t xml:space="preserve">(toliau – Darbai) ir perduoti Darbų rezultatą Užsakovui šioje Sutartyje nustatytomis sąlygomis, terminais ir tvarka, o Užsakovas įsipareigoja sudaryti Rangovui būtinas sąlygas Darbams atlikti. </w:t>
      </w:r>
    </w:p>
    <w:p w14:paraId="32C15EEC" w14:textId="63E1BB5B" w:rsidR="00104C92" w:rsidRPr="008403A8" w:rsidRDefault="000A186C" w:rsidP="008403A8">
      <w:pPr>
        <w:pStyle w:val="Body2"/>
        <w:ind w:firstLine="567"/>
        <w:rPr>
          <w:rFonts w:cs="Times New Roman"/>
          <w:color w:val="auto"/>
          <w:lang w:eastAsia="en-US"/>
        </w:rPr>
      </w:pPr>
      <w:r w:rsidRPr="008403A8">
        <w:rPr>
          <w:rFonts w:cs="Times New Roman"/>
          <w:color w:val="auto"/>
          <w:lang w:eastAsia="en-US"/>
        </w:rPr>
        <w:t>1.</w:t>
      </w:r>
      <w:r w:rsidR="00EC333F">
        <w:rPr>
          <w:rFonts w:cs="Times New Roman"/>
          <w:color w:val="auto"/>
          <w:lang w:eastAsia="en-US"/>
        </w:rPr>
        <w:t>2</w:t>
      </w:r>
      <w:r w:rsidRPr="008403A8">
        <w:rPr>
          <w:rFonts w:cs="Times New Roman"/>
          <w:color w:val="auto"/>
          <w:lang w:eastAsia="en-US"/>
        </w:rPr>
        <w:t>. Užsakovas pagal šią Sutartį įsipareigoja priimti atliktus darbus ir už juos sumokėti Sutartyje nurodytą kainą Sutartyje numatytomis sąlygomis ir tvarka.</w:t>
      </w:r>
    </w:p>
    <w:p w14:paraId="32C15EEE" w14:textId="1D77E85C" w:rsidR="00104C92" w:rsidRPr="008403A8" w:rsidRDefault="00104C92" w:rsidP="00EE659C">
      <w:pPr>
        <w:pStyle w:val="Heading"/>
        <w:spacing w:before="240" w:after="240"/>
        <w:ind w:left="567"/>
        <w:rPr>
          <w:rFonts w:cs="Times New Roman"/>
          <w:color w:val="auto"/>
        </w:rPr>
      </w:pPr>
      <w:r w:rsidRPr="008403A8">
        <w:rPr>
          <w:rFonts w:cs="Times New Roman"/>
          <w:color w:val="auto"/>
        </w:rPr>
        <w:t xml:space="preserve">2. DARBŲ </w:t>
      </w:r>
      <w:r w:rsidR="004779BF" w:rsidRPr="008403A8">
        <w:rPr>
          <w:rFonts w:cs="Times New Roman"/>
          <w:color w:val="auto"/>
        </w:rPr>
        <w:t xml:space="preserve">TERMINAI ir </w:t>
      </w:r>
      <w:r w:rsidRPr="008403A8">
        <w:rPr>
          <w:rFonts w:cs="Times New Roman"/>
          <w:color w:val="auto"/>
        </w:rPr>
        <w:t>ATLIKIM</w:t>
      </w:r>
      <w:r w:rsidR="00EA34B6" w:rsidRPr="008403A8">
        <w:rPr>
          <w:rFonts w:cs="Times New Roman"/>
          <w:color w:val="auto"/>
        </w:rPr>
        <w:t xml:space="preserve">as </w:t>
      </w:r>
    </w:p>
    <w:p w14:paraId="32C15EEF" w14:textId="7BC57EC0" w:rsidR="00104C92" w:rsidRPr="008403A8" w:rsidRDefault="00104C92" w:rsidP="008403A8">
      <w:pPr>
        <w:pStyle w:val="Body2"/>
        <w:ind w:firstLine="567"/>
        <w:rPr>
          <w:rFonts w:cs="Times New Roman"/>
          <w:color w:val="auto"/>
        </w:rPr>
      </w:pPr>
      <w:r w:rsidRPr="008403A8">
        <w:rPr>
          <w:rFonts w:cs="Times New Roman"/>
          <w:color w:val="auto"/>
        </w:rPr>
        <w:t xml:space="preserve">2.1. Darbai turi būti atliekami nuo </w:t>
      </w:r>
      <w:r w:rsidR="00E209BF" w:rsidRPr="008403A8">
        <w:rPr>
          <w:rFonts w:cs="Times New Roman"/>
          <w:color w:val="auto"/>
        </w:rPr>
        <w:t>statybvietės</w:t>
      </w:r>
      <w:r w:rsidR="00B47112" w:rsidRPr="008403A8">
        <w:rPr>
          <w:rFonts w:cs="Times New Roman"/>
          <w:color w:val="auto"/>
        </w:rPr>
        <w:t xml:space="preserve"> perdavimo-priėmimo akto </w:t>
      </w:r>
      <w:r w:rsidR="00E209BF" w:rsidRPr="008403A8">
        <w:rPr>
          <w:rFonts w:cs="Times New Roman"/>
          <w:color w:val="auto"/>
        </w:rPr>
        <w:t>pasirašymo</w:t>
      </w:r>
      <w:r w:rsidR="00B47112" w:rsidRPr="008403A8">
        <w:rPr>
          <w:rFonts w:cs="Times New Roman"/>
          <w:color w:val="auto"/>
        </w:rPr>
        <w:t xml:space="preserve"> </w:t>
      </w:r>
      <w:r w:rsidR="00E209BF" w:rsidRPr="008403A8">
        <w:rPr>
          <w:rFonts w:cs="Times New Roman"/>
          <w:color w:val="auto"/>
        </w:rPr>
        <w:t>dienos</w:t>
      </w:r>
      <w:r w:rsidRPr="008403A8">
        <w:rPr>
          <w:rFonts w:cs="Times New Roman"/>
          <w:color w:val="auto"/>
        </w:rPr>
        <w:t>. </w:t>
      </w:r>
    </w:p>
    <w:p w14:paraId="52C286D2" w14:textId="47638A9E" w:rsidR="00DA2987" w:rsidRPr="002B14E2" w:rsidRDefault="00104C92" w:rsidP="008403A8">
      <w:pPr>
        <w:pStyle w:val="Body2"/>
        <w:ind w:firstLine="567"/>
        <w:rPr>
          <w:rFonts w:cs="Times New Roman"/>
        </w:rPr>
      </w:pPr>
      <w:r w:rsidRPr="008403A8">
        <w:rPr>
          <w:rFonts w:cs="Times New Roman"/>
          <w:color w:val="auto"/>
        </w:rPr>
        <w:t>2</w:t>
      </w:r>
      <w:r w:rsidRPr="002B14E2">
        <w:rPr>
          <w:rFonts w:cs="Times New Roman"/>
          <w:color w:val="auto"/>
        </w:rPr>
        <w:t>.2.</w:t>
      </w:r>
      <w:r w:rsidR="007A0978" w:rsidRPr="002B14E2">
        <w:rPr>
          <w:rFonts w:cs="Times New Roman"/>
          <w:color w:val="auto"/>
        </w:rPr>
        <w:t xml:space="preserve"> </w:t>
      </w:r>
      <w:r w:rsidR="00DA2987" w:rsidRPr="002B14E2">
        <w:rPr>
          <w:rFonts w:cs="Times New Roman"/>
          <w:color w:val="auto"/>
          <w:kern w:val="1"/>
        </w:rPr>
        <w:t>Statybos darbų atlikimo terminas</w:t>
      </w:r>
      <w:r w:rsidR="000A49E9">
        <w:rPr>
          <w:rFonts w:cs="Times New Roman"/>
          <w:color w:val="auto"/>
          <w:kern w:val="1"/>
        </w:rPr>
        <w:t xml:space="preserve"> 4</w:t>
      </w:r>
      <w:r w:rsidR="00DA2987" w:rsidRPr="002B14E2">
        <w:rPr>
          <w:rFonts w:cs="Times New Roman"/>
          <w:color w:val="auto"/>
          <w:kern w:val="1"/>
        </w:rPr>
        <w:t xml:space="preserve"> mėn. nuo statybvietės perdavimo-priėmimo akto pasirašymo dienos.</w:t>
      </w:r>
      <w:r w:rsidR="00DA2987" w:rsidRPr="002B14E2">
        <w:rPr>
          <w:rFonts w:cs="Times New Roman"/>
        </w:rPr>
        <w:t xml:space="preserve"> </w:t>
      </w:r>
    </w:p>
    <w:p w14:paraId="21430730" w14:textId="30FC1BC8" w:rsidR="00FC720A" w:rsidRPr="008403A8" w:rsidRDefault="00FC720A" w:rsidP="008403A8">
      <w:pPr>
        <w:pStyle w:val="Body2"/>
        <w:ind w:firstLine="567"/>
        <w:rPr>
          <w:rFonts w:cs="Times New Roman"/>
        </w:rPr>
      </w:pPr>
      <w:r w:rsidRPr="002B14E2">
        <w:rPr>
          <w:rFonts w:cs="Times New Roman"/>
        </w:rPr>
        <w:t>2.3.</w:t>
      </w:r>
      <w:r w:rsidRPr="008403A8">
        <w:rPr>
          <w:rFonts w:cs="Times New Roman"/>
        </w:rPr>
        <w:t xml:space="preserve"> Darbų pabaiga pagal Sutartį bus laikomas momentas, kai bus užbaigti visi Sutartyje numatyti Darbai</w:t>
      </w:r>
      <w:r w:rsidR="00711930">
        <w:rPr>
          <w:rFonts w:cs="Times New Roman"/>
        </w:rPr>
        <w:t>,</w:t>
      </w:r>
      <w:r w:rsidRPr="008403A8">
        <w:rPr>
          <w:rFonts w:cs="Times New Roman"/>
        </w:rPr>
        <w:t xml:space="preserve"> </w:t>
      </w:r>
      <w:r w:rsidR="00EA34B6" w:rsidRPr="008403A8">
        <w:rPr>
          <w:rFonts w:cs="Times New Roman"/>
        </w:rPr>
        <w:t>perduota technin</w:t>
      </w:r>
      <w:r w:rsidR="00711930">
        <w:rPr>
          <w:rFonts w:cs="Times New Roman"/>
        </w:rPr>
        <w:t>ė</w:t>
      </w:r>
      <w:r w:rsidR="00EA34B6" w:rsidRPr="008403A8">
        <w:rPr>
          <w:rFonts w:cs="Times New Roman"/>
        </w:rPr>
        <w:t xml:space="preserve"> – išpildomoji dokumentacija</w:t>
      </w:r>
      <w:r w:rsidR="008F5982" w:rsidRPr="008403A8">
        <w:rPr>
          <w:rFonts w:cs="Times New Roman"/>
        </w:rPr>
        <w:t xml:space="preserve"> (jei reikalaujama)</w:t>
      </w:r>
      <w:r w:rsidR="00EA34B6" w:rsidRPr="008403A8">
        <w:rPr>
          <w:rFonts w:cs="Times New Roman"/>
        </w:rPr>
        <w:t xml:space="preserve"> </w:t>
      </w:r>
      <w:r w:rsidRPr="008403A8">
        <w:rPr>
          <w:rFonts w:cs="Times New Roman"/>
        </w:rPr>
        <w:t>ir pasirašytas Darbų priėmimo</w:t>
      </w:r>
      <w:r w:rsidR="00711930">
        <w:rPr>
          <w:rFonts w:cs="Times New Roman"/>
        </w:rPr>
        <w:t>-</w:t>
      </w:r>
      <w:r w:rsidRPr="008403A8">
        <w:rPr>
          <w:rFonts w:cs="Times New Roman"/>
        </w:rPr>
        <w:t xml:space="preserve"> perdavimo aktas.</w:t>
      </w:r>
    </w:p>
    <w:p w14:paraId="360CCA95" w14:textId="2651E84D" w:rsidR="00EA34B6" w:rsidRPr="008403A8" w:rsidRDefault="004E192C" w:rsidP="008403A8">
      <w:pPr>
        <w:pStyle w:val="Body2"/>
        <w:ind w:firstLine="567"/>
        <w:rPr>
          <w:rFonts w:cs="Times New Roman"/>
          <w:color w:val="auto"/>
        </w:rPr>
      </w:pPr>
      <w:r w:rsidRPr="008403A8">
        <w:rPr>
          <w:rFonts w:cs="Times New Roman"/>
          <w:color w:val="auto"/>
        </w:rPr>
        <w:t>2.4</w:t>
      </w:r>
      <w:r w:rsidR="00EA34B6" w:rsidRPr="008403A8">
        <w:rPr>
          <w:rFonts w:cs="Times New Roman"/>
          <w:color w:val="auto"/>
        </w:rPr>
        <w:t>.</w:t>
      </w:r>
      <w:r w:rsidR="008F5982" w:rsidRPr="008403A8">
        <w:rPr>
          <w:rFonts w:cs="Times New Roman"/>
          <w:color w:val="auto"/>
        </w:rPr>
        <w:t xml:space="preserve"> </w:t>
      </w:r>
      <w:r w:rsidR="00EA34B6" w:rsidRPr="008403A8">
        <w:rPr>
          <w:rFonts w:cs="Times New Roman"/>
          <w:color w:val="auto"/>
        </w:rPr>
        <w:t xml:space="preserve">Jeigu bet kuriuo </w:t>
      </w:r>
      <w:r w:rsidR="008F5982" w:rsidRPr="008403A8">
        <w:rPr>
          <w:rFonts w:cs="Times New Roman"/>
          <w:color w:val="auto"/>
        </w:rPr>
        <w:t>S</w:t>
      </w:r>
      <w:r w:rsidR="00EA34B6" w:rsidRPr="008403A8">
        <w:rPr>
          <w:rFonts w:cs="Times New Roman"/>
          <w:color w:val="auto"/>
        </w:rPr>
        <w:t xml:space="preserve">utarties vykdymo metu </w:t>
      </w:r>
      <w:r w:rsidR="008F5982" w:rsidRPr="008403A8">
        <w:rPr>
          <w:rFonts w:cs="Times New Roman"/>
          <w:color w:val="auto"/>
        </w:rPr>
        <w:t>paaiškėja</w:t>
      </w:r>
      <w:r w:rsidR="00EA34B6" w:rsidRPr="008403A8">
        <w:rPr>
          <w:rFonts w:cs="Times New Roman"/>
          <w:color w:val="auto"/>
        </w:rPr>
        <w:t xml:space="preserve">, kad atlikti Darbai neatitinka </w:t>
      </w:r>
      <w:r w:rsidR="008F5982" w:rsidRPr="008403A8">
        <w:rPr>
          <w:rFonts w:cs="Times New Roman"/>
          <w:color w:val="auto"/>
        </w:rPr>
        <w:t>S</w:t>
      </w:r>
      <w:r w:rsidR="00EA34B6" w:rsidRPr="008403A8">
        <w:rPr>
          <w:rFonts w:cs="Times New Roman"/>
          <w:color w:val="auto"/>
        </w:rPr>
        <w:t>utartyje ar jos prieduose nustatytų kokyb</w:t>
      </w:r>
      <w:r w:rsidR="007A3256">
        <w:rPr>
          <w:rFonts w:cs="Times New Roman"/>
          <w:color w:val="auto"/>
        </w:rPr>
        <w:t>ės</w:t>
      </w:r>
      <w:r w:rsidR="00EA34B6" w:rsidRPr="008403A8">
        <w:rPr>
          <w:rFonts w:cs="Times New Roman"/>
          <w:color w:val="auto"/>
        </w:rPr>
        <w:t xml:space="preserve"> reikalavimų, naudotos prastesn</w:t>
      </w:r>
      <w:r w:rsidR="00711930">
        <w:rPr>
          <w:rFonts w:cs="Times New Roman"/>
          <w:color w:val="auto"/>
        </w:rPr>
        <w:t>ė</w:t>
      </w:r>
      <w:r w:rsidR="00EA34B6" w:rsidRPr="008403A8">
        <w:rPr>
          <w:rFonts w:cs="Times New Roman"/>
          <w:color w:val="auto"/>
        </w:rPr>
        <w:t>s kokyb</w:t>
      </w:r>
      <w:r w:rsidR="00711930">
        <w:rPr>
          <w:rFonts w:cs="Times New Roman"/>
          <w:color w:val="auto"/>
        </w:rPr>
        <w:t>ė</w:t>
      </w:r>
      <w:r w:rsidR="00EA34B6" w:rsidRPr="008403A8">
        <w:rPr>
          <w:rFonts w:cs="Times New Roman"/>
          <w:color w:val="auto"/>
        </w:rPr>
        <w:t>s medžiagos, nukrypta nuo technin</w:t>
      </w:r>
      <w:r w:rsidR="00711930">
        <w:rPr>
          <w:rFonts w:cs="Times New Roman"/>
          <w:color w:val="auto"/>
        </w:rPr>
        <w:t>ė</w:t>
      </w:r>
      <w:r w:rsidR="00EA34B6" w:rsidRPr="008403A8">
        <w:rPr>
          <w:rFonts w:cs="Times New Roman"/>
          <w:color w:val="auto"/>
        </w:rPr>
        <w:t>s specifikacijos ir kitų Darbų reikalavimų be U</w:t>
      </w:r>
      <w:r w:rsidR="008F5982" w:rsidRPr="008403A8">
        <w:rPr>
          <w:rFonts w:cs="Times New Roman"/>
          <w:color w:val="auto"/>
        </w:rPr>
        <w:t>žsakovo</w:t>
      </w:r>
      <w:r w:rsidR="00EA34B6" w:rsidRPr="008403A8">
        <w:rPr>
          <w:rFonts w:cs="Times New Roman"/>
          <w:color w:val="auto"/>
        </w:rPr>
        <w:t xml:space="preserve"> raštiško sutikimo, tokie atvejai fiksuojami bei sudaromas abiejų Šalių pasirašomas nustatytų Statybos defektų aktas. </w:t>
      </w:r>
      <w:r w:rsidR="008F5982" w:rsidRPr="008403A8">
        <w:rPr>
          <w:rFonts w:cs="Times New Roman"/>
          <w:color w:val="auto"/>
        </w:rPr>
        <w:t>Rangovui</w:t>
      </w:r>
      <w:r w:rsidR="00EA34B6" w:rsidRPr="008403A8">
        <w:rPr>
          <w:rFonts w:cs="Times New Roman"/>
          <w:color w:val="auto"/>
        </w:rPr>
        <w:t xml:space="preserve"> </w:t>
      </w:r>
      <w:r w:rsidR="008F5982" w:rsidRPr="008403A8">
        <w:rPr>
          <w:rFonts w:cs="Times New Roman"/>
          <w:color w:val="auto"/>
        </w:rPr>
        <w:t>nepagirstai</w:t>
      </w:r>
      <w:r w:rsidR="00EA34B6" w:rsidRPr="008403A8">
        <w:rPr>
          <w:rFonts w:cs="Times New Roman"/>
          <w:color w:val="auto"/>
        </w:rPr>
        <w:t xml:space="preserve"> atsisakius pasirašyti nustatytų Statybos defektų aktą, jis pasirašomas U</w:t>
      </w:r>
      <w:r w:rsidR="008F5982" w:rsidRPr="008403A8">
        <w:rPr>
          <w:rFonts w:cs="Times New Roman"/>
          <w:color w:val="auto"/>
        </w:rPr>
        <w:t>žsakovo</w:t>
      </w:r>
      <w:r w:rsidR="00EA34B6" w:rsidRPr="008403A8">
        <w:rPr>
          <w:rFonts w:cs="Times New Roman"/>
          <w:color w:val="auto"/>
        </w:rPr>
        <w:t xml:space="preserve"> vienašališkai ir </w:t>
      </w:r>
      <w:r w:rsidR="008F5982" w:rsidRPr="008403A8">
        <w:rPr>
          <w:rFonts w:cs="Times New Roman"/>
          <w:color w:val="auto"/>
        </w:rPr>
        <w:t>į</w:t>
      </w:r>
      <w:r w:rsidR="00EA34B6" w:rsidRPr="008403A8">
        <w:rPr>
          <w:rFonts w:cs="Times New Roman"/>
          <w:color w:val="auto"/>
        </w:rPr>
        <w:t xml:space="preserve">teikiamas </w:t>
      </w:r>
      <w:r w:rsidR="008F5982" w:rsidRPr="008403A8">
        <w:rPr>
          <w:rFonts w:cs="Times New Roman"/>
          <w:color w:val="auto"/>
        </w:rPr>
        <w:t>Rangovui</w:t>
      </w:r>
      <w:r w:rsidR="00EA34B6" w:rsidRPr="008403A8">
        <w:rPr>
          <w:rFonts w:cs="Times New Roman"/>
          <w:color w:val="auto"/>
        </w:rPr>
        <w:t xml:space="preserve"> pasirašytinai arba išsiunčiamas registruotu paštu. </w:t>
      </w:r>
    </w:p>
    <w:p w14:paraId="43C611F1" w14:textId="00007B75" w:rsidR="00EA34B6" w:rsidRPr="008403A8" w:rsidRDefault="004E192C" w:rsidP="008403A8">
      <w:pPr>
        <w:pStyle w:val="Body2"/>
        <w:ind w:firstLine="567"/>
        <w:rPr>
          <w:rFonts w:cs="Times New Roman"/>
          <w:color w:val="auto"/>
        </w:rPr>
      </w:pPr>
      <w:r w:rsidRPr="008403A8">
        <w:rPr>
          <w:rFonts w:cs="Times New Roman"/>
          <w:color w:val="auto"/>
        </w:rPr>
        <w:t>2.5</w:t>
      </w:r>
      <w:r w:rsidR="00EA34B6" w:rsidRPr="008403A8">
        <w:rPr>
          <w:rFonts w:cs="Times New Roman"/>
          <w:color w:val="auto"/>
        </w:rPr>
        <w:t>.</w:t>
      </w:r>
      <w:r w:rsidR="004779BF" w:rsidRPr="008403A8">
        <w:rPr>
          <w:rFonts w:cs="Times New Roman"/>
          <w:color w:val="auto"/>
        </w:rPr>
        <w:t xml:space="preserve"> </w:t>
      </w:r>
      <w:r w:rsidR="00EA34B6" w:rsidRPr="008403A8">
        <w:rPr>
          <w:rFonts w:cs="Times New Roman"/>
          <w:color w:val="auto"/>
        </w:rPr>
        <w:t>U</w:t>
      </w:r>
      <w:r w:rsidR="008F5982" w:rsidRPr="008403A8">
        <w:rPr>
          <w:rFonts w:cs="Times New Roman"/>
          <w:color w:val="auto"/>
        </w:rPr>
        <w:t>žsakovas</w:t>
      </w:r>
      <w:r w:rsidR="00EA34B6" w:rsidRPr="008403A8">
        <w:rPr>
          <w:rFonts w:cs="Times New Roman"/>
          <w:color w:val="auto"/>
        </w:rPr>
        <w:t xml:space="preserve"> turi teisę </w:t>
      </w:r>
      <w:r w:rsidR="004779BF" w:rsidRPr="008403A8">
        <w:rPr>
          <w:rFonts w:cs="Times New Roman"/>
          <w:color w:val="auto"/>
        </w:rPr>
        <w:t>nepriimti Darbų</w:t>
      </w:r>
      <w:r w:rsidR="00EA34B6" w:rsidRPr="008403A8">
        <w:rPr>
          <w:rFonts w:cs="Times New Roman"/>
          <w:color w:val="auto"/>
        </w:rPr>
        <w:t xml:space="preserve"> ir neatlikti </w:t>
      </w:r>
      <w:r w:rsidR="008F5982" w:rsidRPr="008403A8">
        <w:rPr>
          <w:rFonts w:cs="Times New Roman"/>
          <w:color w:val="auto"/>
        </w:rPr>
        <w:t>mokėjimų</w:t>
      </w:r>
      <w:r w:rsidR="00EA34B6" w:rsidRPr="008403A8">
        <w:rPr>
          <w:rFonts w:cs="Times New Roman"/>
          <w:color w:val="auto"/>
        </w:rPr>
        <w:t xml:space="preserve">, kol </w:t>
      </w:r>
      <w:r w:rsidR="008F5982" w:rsidRPr="008403A8">
        <w:rPr>
          <w:rFonts w:cs="Times New Roman"/>
          <w:color w:val="auto"/>
        </w:rPr>
        <w:t>Rangovas</w:t>
      </w:r>
      <w:r w:rsidR="00EA34B6" w:rsidRPr="008403A8">
        <w:rPr>
          <w:rFonts w:cs="Times New Roman"/>
          <w:color w:val="auto"/>
        </w:rPr>
        <w:t xml:space="preserve"> savo sąskaita nepašalina nustatytų Statybos defektų akte nurodytų trūkumų ir nekompensuoja nuostolių, jei tokie atsirastų arba kol Šalys nesusitaria (raštu) </w:t>
      </w:r>
      <w:r w:rsidR="008F5982" w:rsidRPr="008403A8">
        <w:rPr>
          <w:rFonts w:cs="Times New Roman"/>
          <w:color w:val="auto"/>
        </w:rPr>
        <w:t>dėl</w:t>
      </w:r>
      <w:r w:rsidR="00EA34B6" w:rsidRPr="008403A8">
        <w:rPr>
          <w:rFonts w:cs="Times New Roman"/>
          <w:color w:val="auto"/>
        </w:rPr>
        <w:t xml:space="preserve"> jų kompensavimo tvarkos. U</w:t>
      </w:r>
      <w:r w:rsidR="004779BF" w:rsidRPr="008403A8">
        <w:rPr>
          <w:rFonts w:cs="Times New Roman"/>
          <w:color w:val="auto"/>
        </w:rPr>
        <w:t>žsakovas</w:t>
      </w:r>
      <w:r w:rsidR="00EA34B6" w:rsidRPr="008403A8">
        <w:rPr>
          <w:rFonts w:cs="Times New Roman"/>
          <w:color w:val="auto"/>
        </w:rPr>
        <w:t xml:space="preserve"> turi teisę pareikšti </w:t>
      </w:r>
      <w:r w:rsidR="004779BF" w:rsidRPr="008403A8">
        <w:rPr>
          <w:rFonts w:cs="Times New Roman"/>
          <w:color w:val="auto"/>
        </w:rPr>
        <w:t>Rangovui</w:t>
      </w:r>
      <w:r w:rsidR="00EA34B6" w:rsidRPr="008403A8">
        <w:rPr>
          <w:rFonts w:cs="Times New Roman"/>
          <w:color w:val="auto"/>
        </w:rPr>
        <w:t xml:space="preserve"> pretenzijas </w:t>
      </w:r>
      <w:r w:rsidR="004779BF" w:rsidRPr="008403A8">
        <w:rPr>
          <w:rFonts w:cs="Times New Roman"/>
          <w:color w:val="auto"/>
        </w:rPr>
        <w:t>dėl</w:t>
      </w:r>
      <w:r w:rsidR="00EA34B6" w:rsidRPr="008403A8">
        <w:rPr>
          <w:rFonts w:cs="Times New Roman"/>
          <w:color w:val="auto"/>
        </w:rPr>
        <w:t xml:space="preserve"> </w:t>
      </w:r>
      <w:r w:rsidR="004779BF" w:rsidRPr="008403A8">
        <w:rPr>
          <w:rFonts w:cs="Times New Roman"/>
          <w:color w:val="auto"/>
        </w:rPr>
        <w:t>išaiškėjusių</w:t>
      </w:r>
      <w:r w:rsidR="00EA34B6" w:rsidRPr="008403A8">
        <w:rPr>
          <w:rFonts w:cs="Times New Roman"/>
          <w:color w:val="auto"/>
        </w:rPr>
        <w:t xml:space="preserve"> atliktų Darbų trūkumų, jei būtų nustatyta, kad jie atsirado </w:t>
      </w:r>
      <w:r w:rsidR="004779BF" w:rsidRPr="008403A8">
        <w:rPr>
          <w:rFonts w:cs="Times New Roman"/>
          <w:color w:val="auto"/>
        </w:rPr>
        <w:t>dėl</w:t>
      </w:r>
      <w:r w:rsidR="00EA34B6" w:rsidRPr="008403A8">
        <w:rPr>
          <w:rFonts w:cs="Times New Roman"/>
          <w:color w:val="auto"/>
        </w:rPr>
        <w:t xml:space="preserve"> </w:t>
      </w:r>
      <w:r w:rsidR="004779BF" w:rsidRPr="008403A8">
        <w:rPr>
          <w:rFonts w:cs="Times New Roman"/>
          <w:color w:val="auto"/>
        </w:rPr>
        <w:t>Rangovo</w:t>
      </w:r>
      <w:r w:rsidR="00EA34B6" w:rsidRPr="008403A8">
        <w:rPr>
          <w:rFonts w:cs="Times New Roman"/>
          <w:color w:val="auto"/>
        </w:rPr>
        <w:t xml:space="preserve"> kaltes, taip pat ir pasibaigus Pirkimo</w:t>
      </w:r>
      <w:r w:rsidR="004779BF" w:rsidRPr="008403A8">
        <w:rPr>
          <w:rFonts w:cs="Times New Roman"/>
          <w:color w:val="auto"/>
        </w:rPr>
        <w:t xml:space="preserve"> </w:t>
      </w:r>
      <w:r w:rsidR="00EA34B6" w:rsidRPr="008403A8">
        <w:rPr>
          <w:rFonts w:cs="Times New Roman"/>
          <w:color w:val="auto"/>
        </w:rPr>
        <w:t xml:space="preserve">sutarties vykdymo laikui, tačiau tebegaliojant </w:t>
      </w:r>
      <w:r w:rsidR="004779BF" w:rsidRPr="008403A8">
        <w:rPr>
          <w:rFonts w:cs="Times New Roman"/>
          <w:color w:val="auto"/>
        </w:rPr>
        <w:t xml:space="preserve">sutartimi ir teises aktais </w:t>
      </w:r>
      <w:r w:rsidR="00EA34B6" w:rsidRPr="008403A8">
        <w:rPr>
          <w:rFonts w:cs="Times New Roman"/>
          <w:color w:val="auto"/>
        </w:rPr>
        <w:t xml:space="preserve">nustatytiems atliktų Darbų garantiniams laikotarpiams. </w:t>
      </w:r>
    </w:p>
    <w:p w14:paraId="6E247001" w14:textId="551D4251" w:rsidR="008F5982" w:rsidRPr="008403A8" w:rsidRDefault="004E192C" w:rsidP="00EE659C">
      <w:pPr>
        <w:pStyle w:val="Body2"/>
        <w:ind w:firstLine="567"/>
        <w:rPr>
          <w:rFonts w:cs="Times New Roman"/>
          <w:color w:val="auto"/>
        </w:rPr>
      </w:pPr>
      <w:r w:rsidRPr="008403A8">
        <w:rPr>
          <w:rFonts w:cs="Times New Roman"/>
          <w:color w:val="auto"/>
        </w:rPr>
        <w:t>2.6. Rangovas privalo visus Darbus, kurie bus paslėpti kitais Darbais ir konstrukcijomis (vadinamuosius „paslėptus Darbus“), pateikti Užsakovui priėmimui, įspėjęs jį apie tai mažiausiai prieš vieną darbo dieną.</w:t>
      </w:r>
    </w:p>
    <w:p w14:paraId="32C15EF2" w14:textId="75508FFF" w:rsidR="00104C92" w:rsidRPr="008403A8" w:rsidRDefault="00104C92" w:rsidP="00EE659C">
      <w:pPr>
        <w:pStyle w:val="Heading"/>
        <w:spacing w:before="240" w:after="240"/>
        <w:ind w:left="567"/>
        <w:rPr>
          <w:rFonts w:cs="Times New Roman"/>
          <w:color w:val="auto"/>
        </w:rPr>
      </w:pPr>
      <w:r w:rsidRPr="008403A8">
        <w:rPr>
          <w:rFonts w:cs="Times New Roman"/>
          <w:color w:val="auto"/>
        </w:rPr>
        <w:t>3. DARBŲ KAINA</w:t>
      </w:r>
    </w:p>
    <w:p w14:paraId="25C81663" w14:textId="25C06DD1" w:rsidR="002025CE" w:rsidRPr="008403A8" w:rsidRDefault="00104C92" w:rsidP="008403A8">
      <w:pPr>
        <w:pStyle w:val="Default"/>
        <w:ind w:firstLine="567"/>
        <w:jc w:val="both"/>
        <w:rPr>
          <w:color w:val="auto"/>
          <w:sz w:val="22"/>
          <w:szCs w:val="22"/>
        </w:rPr>
      </w:pPr>
      <w:r w:rsidRPr="008403A8">
        <w:rPr>
          <w:color w:val="auto"/>
          <w:sz w:val="22"/>
          <w:szCs w:val="22"/>
        </w:rPr>
        <w:t>3.1</w:t>
      </w:r>
      <w:r w:rsidR="00711930">
        <w:rPr>
          <w:color w:val="auto"/>
          <w:sz w:val="22"/>
          <w:szCs w:val="22"/>
        </w:rPr>
        <w:t>.</w:t>
      </w:r>
      <w:r w:rsidR="00711930" w:rsidRPr="00711930">
        <w:rPr>
          <w:rFonts w:eastAsia="Arial Unicode MS"/>
          <w:bCs/>
          <w:bdr w:val="nil"/>
        </w:rPr>
        <w:t xml:space="preserve"> </w:t>
      </w:r>
      <w:r w:rsidR="00711930" w:rsidRPr="00711930">
        <w:rPr>
          <w:rFonts w:eastAsia="Arial Unicode MS"/>
          <w:bCs/>
          <w:sz w:val="22"/>
          <w:szCs w:val="22"/>
          <w:bdr w:val="nil"/>
        </w:rPr>
        <w:t>Pradinės Sutarties vertė yra (</w:t>
      </w:r>
      <w:r w:rsidR="00711930" w:rsidRPr="00711930">
        <w:rPr>
          <w:rFonts w:eastAsia="Arial Unicode MS"/>
          <w:bCs/>
          <w:i/>
          <w:iCs/>
          <w:sz w:val="22"/>
          <w:szCs w:val="22"/>
          <w:bdr w:val="nil"/>
        </w:rPr>
        <w:t>nurodyti sumą skaičiais</w:t>
      </w:r>
      <w:r w:rsidR="00711930" w:rsidRPr="00711930">
        <w:rPr>
          <w:rFonts w:eastAsia="Arial Unicode MS"/>
          <w:bCs/>
          <w:sz w:val="22"/>
          <w:szCs w:val="22"/>
          <w:bdr w:val="nil"/>
        </w:rPr>
        <w:t>) Eur (</w:t>
      </w:r>
      <w:r w:rsidR="00711930" w:rsidRPr="00711930">
        <w:rPr>
          <w:rFonts w:eastAsia="Arial Unicode MS"/>
          <w:bCs/>
          <w:i/>
          <w:iCs/>
          <w:sz w:val="22"/>
          <w:szCs w:val="22"/>
          <w:bdr w:val="nil"/>
        </w:rPr>
        <w:t>nurodyti sumą žodžiais</w:t>
      </w:r>
      <w:r w:rsidR="00711930" w:rsidRPr="00711930">
        <w:rPr>
          <w:rFonts w:eastAsia="Arial Unicode MS"/>
          <w:bCs/>
          <w:sz w:val="22"/>
          <w:szCs w:val="22"/>
          <w:bdr w:val="nil"/>
        </w:rPr>
        <w:t>) be PVM. PVM sudaro (</w:t>
      </w:r>
      <w:r w:rsidR="00711930" w:rsidRPr="00711930">
        <w:rPr>
          <w:rFonts w:eastAsia="Arial Unicode MS"/>
          <w:bCs/>
          <w:i/>
          <w:iCs/>
          <w:sz w:val="22"/>
          <w:szCs w:val="22"/>
          <w:bdr w:val="nil"/>
        </w:rPr>
        <w:t>nurodyti sumą skaičiais</w:t>
      </w:r>
      <w:r w:rsidR="00711930" w:rsidRPr="00711930">
        <w:rPr>
          <w:rFonts w:eastAsia="Arial Unicode MS"/>
          <w:bCs/>
          <w:sz w:val="22"/>
          <w:szCs w:val="22"/>
          <w:bdr w:val="nil"/>
        </w:rPr>
        <w:t>) Eur (</w:t>
      </w:r>
      <w:r w:rsidR="00711930" w:rsidRPr="00711930">
        <w:rPr>
          <w:rFonts w:eastAsia="Arial Unicode MS"/>
          <w:bCs/>
          <w:i/>
          <w:iCs/>
          <w:sz w:val="22"/>
          <w:szCs w:val="22"/>
          <w:bdr w:val="nil"/>
        </w:rPr>
        <w:t>nurodyti sumą žodžiais</w:t>
      </w:r>
      <w:r w:rsidR="00711930" w:rsidRPr="00711930">
        <w:rPr>
          <w:rFonts w:eastAsia="Arial Unicode MS"/>
          <w:bCs/>
          <w:sz w:val="22"/>
          <w:szCs w:val="22"/>
          <w:bdr w:val="nil"/>
        </w:rPr>
        <w:t>). Sutarties kaina yra (</w:t>
      </w:r>
      <w:r w:rsidR="00711930" w:rsidRPr="00711930">
        <w:rPr>
          <w:rFonts w:eastAsia="Arial Unicode MS"/>
          <w:bCs/>
          <w:i/>
          <w:iCs/>
          <w:sz w:val="22"/>
          <w:szCs w:val="22"/>
          <w:bdr w:val="nil"/>
        </w:rPr>
        <w:t>nurodyti sumą skaičiais</w:t>
      </w:r>
      <w:r w:rsidR="00711930" w:rsidRPr="00711930">
        <w:rPr>
          <w:rFonts w:eastAsia="Arial Unicode MS"/>
          <w:bCs/>
          <w:sz w:val="22"/>
          <w:szCs w:val="22"/>
          <w:bdr w:val="nil"/>
        </w:rPr>
        <w:t>) Eur (</w:t>
      </w:r>
      <w:r w:rsidR="00711930" w:rsidRPr="00711930">
        <w:rPr>
          <w:rFonts w:eastAsia="Arial Unicode MS"/>
          <w:bCs/>
          <w:i/>
          <w:iCs/>
          <w:sz w:val="22"/>
          <w:szCs w:val="22"/>
          <w:bdr w:val="nil"/>
        </w:rPr>
        <w:t>nurodyti sumą žodžiais</w:t>
      </w:r>
      <w:r w:rsidR="00711930" w:rsidRPr="00711930">
        <w:rPr>
          <w:rFonts w:eastAsia="Arial Unicode MS"/>
          <w:bCs/>
          <w:sz w:val="22"/>
          <w:szCs w:val="22"/>
          <w:bdr w:val="nil"/>
        </w:rPr>
        <w:t>) su PVM.</w:t>
      </w:r>
      <w:r w:rsidR="00711930">
        <w:rPr>
          <w:rFonts w:eastAsia="Arial Unicode MS"/>
          <w:bCs/>
          <w:sz w:val="22"/>
          <w:szCs w:val="22"/>
          <w:bdr w:val="nil"/>
        </w:rPr>
        <w:t xml:space="preserve"> </w:t>
      </w:r>
    </w:p>
    <w:p w14:paraId="59ECF846" w14:textId="5828FE5C" w:rsidR="00104C92" w:rsidRPr="008403A8" w:rsidRDefault="00104C92" w:rsidP="008403A8">
      <w:pPr>
        <w:pStyle w:val="Default"/>
        <w:ind w:firstLine="567"/>
        <w:jc w:val="both"/>
        <w:rPr>
          <w:color w:val="auto"/>
          <w:sz w:val="22"/>
          <w:szCs w:val="22"/>
        </w:rPr>
      </w:pPr>
      <w:r w:rsidRPr="008403A8">
        <w:rPr>
          <w:color w:val="auto"/>
          <w:sz w:val="22"/>
          <w:szCs w:val="22"/>
        </w:rPr>
        <w:t>3.2. Į Sutart</w:t>
      </w:r>
      <w:r w:rsidR="00855482" w:rsidRPr="008403A8">
        <w:rPr>
          <w:color w:val="auto"/>
          <w:sz w:val="22"/>
          <w:szCs w:val="22"/>
        </w:rPr>
        <w:t>yje</w:t>
      </w:r>
      <w:r w:rsidRPr="008403A8">
        <w:rPr>
          <w:color w:val="auto"/>
          <w:sz w:val="22"/>
          <w:szCs w:val="22"/>
        </w:rPr>
        <w:t xml:space="preserve"> nurodytą kainą įtraukti visi Rangovui privalomi mokėti mokesčiai ir visos su darbų atlikimu susijusios išlaidos.</w:t>
      </w:r>
    </w:p>
    <w:p w14:paraId="5F414616" w14:textId="77777777" w:rsidR="002D30A9" w:rsidRPr="008403A8" w:rsidRDefault="00855482" w:rsidP="008403A8">
      <w:pPr>
        <w:pStyle w:val="Default"/>
        <w:ind w:firstLine="567"/>
        <w:jc w:val="both"/>
        <w:rPr>
          <w:sz w:val="22"/>
          <w:szCs w:val="22"/>
        </w:rPr>
      </w:pPr>
      <w:r w:rsidRPr="008403A8">
        <w:rPr>
          <w:sz w:val="22"/>
          <w:szCs w:val="22"/>
        </w:rPr>
        <w:lastRenderedPageBreak/>
        <w:t>3.3. Sutarčiai taikoma</w:t>
      </w:r>
      <w:r w:rsidR="00004A14" w:rsidRPr="008403A8">
        <w:rPr>
          <w:sz w:val="22"/>
          <w:szCs w:val="22"/>
        </w:rPr>
        <w:t xml:space="preserve"> fiksuotos</w:t>
      </w:r>
      <w:r w:rsidRPr="008403A8">
        <w:rPr>
          <w:sz w:val="22"/>
          <w:szCs w:val="22"/>
        </w:rPr>
        <w:t xml:space="preserve"> </w:t>
      </w:r>
      <w:r w:rsidR="00004A14" w:rsidRPr="008403A8">
        <w:rPr>
          <w:sz w:val="22"/>
          <w:szCs w:val="22"/>
        </w:rPr>
        <w:t xml:space="preserve">kainos </w:t>
      </w:r>
      <w:r w:rsidRPr="008403A8">
        <w:rPr>
          <w:sz w:val="22"/>
          <w:szCs w:val="22"/>
        </w:rPr>
        <w:t>kainodara (vadovaujantis Kainodaros taisyklių nustatymo metodika, patvirtinta Viešųjų pirkimų tarnybos direktoriaus 2017 m. birželio 28 d. įsakymu Nr. 1S-95 „Dėl kainodaros taisyklių nustatymo metodikos patvirtinimo“ (toliau – Metodika)).</w:t>
      </w:r>
      <w:r w:rsidR="002D30A9" w:rsidRPr="008403A8">
        <w:rPr>
          <w:sz w:val="22"/>
          <w:szCs w:val="22"/>
        </w:rPr>
        <w:t xml:space="preserve"> </w:t>
      </w:r>
    </w:p>
    <w:p w14:paraId="4E7F3925" w14:textId="606996EE" w:rsidR="00E759C5" w:rsidRPr="008403A8" w:rsidRDefault="002D30A9" w:rsidP="008403A8">
      <w:pPr>
        <w:pStyle w:val="Default"/>
        <w:ind w:firstLine="567"/>
        <w:jc w:val="both"/>
        <w:rPr>
          <w:sz w:val="22"/>
          <w:szCs w:val="22"/>
        </w:rPr>
      </w:pPr>
      <w:r w:rsidRPr="00714FE7">
        <w:rPr>
          <w:sz w:val="22"/>
          <w:szCs w:val="22"/>
        </w:rPr>
        <w:t xml:space="preserve">Veiklų sąraše nurodytos Darbų grupių (etapų) fiksuotos kainos gali būti sumokėtos Rangovui dalimis atsižvelgiant į faktiškai atliktą to Darbo grupės (etapo) dalį, </w:t>
      </w:r>
      <w:r w:rsidR="00C75A52" w:rsidRPr="00714FE7">
        <w:rPr>
          <w:sz w:val="22"/>
          <w:szCs w:val="22"/>
        </w:rPr>
        <w:t>4.1</w:t>
      </w:r>
      <w:r w:rsidRPr="00714FE7">
        <w:rPr>
          <w:sz w:val="22"/>
          <w:szCs w:val="22"/>
        </w:rPr>
        <w:t xml:space="preserve"> ir </w:t>
      </w:r>
      <w:r w:rsidR="00C75A52" w:rsidRPr="00714FE7">
        <w:rPr>
          <w:sz w:val="22"/>
          <w:szCs w:val="22"/>
        </w:rPr>
        <w:t>4.2</w:t>
      </w:r>
      <w:r w:rsidRPr="00714FE7">
        <w:rPr>
          <w:sz w:val="22"/>
          <w:szCs w:val="22"/>
        </w:rPr>
        <w:t xml:space="preserve"> papunkčiuose numatyta tvarka. Tokiu atveju, Rangovo prašymu, Užsakovo atstovas – Statinio statybos techninės priežiūros vadovas, patikrindamas dalinai atlikto Darbo grupės (etapo) apimtį, turi įvertinti, kokia Veiklų sąraše numatyto Darbo grupės (etapo) dalis procentais yra faktiškai atlikta ir pranešti Rangovui.</w:t>
      </w:r>
    </w:p>
    <w:p w14:paraId="2493AD37" w14:textId="647C8EAC" w:rsidR="00DA19EC" w:rsidRPr="008403A8" w:rsidRDefault="00EE1AA3" w:rsidP="00EE659C">
      <w:pPr>
        <w:pStyle w:val="Body2"/>
        <w:ind w:firstLine="567"/>
        <w:rPr>
          <w:rFonts w:cs="Times New Roman"/>
          <w:color w:val="auto"/>
        </w:rPr>
      </w:pPr>
      <w:r w:rsidRPr="00711930">
        <w:rPr>
          <w:rFonts w:cs="Times New Roman"/>
          <w:color w:val="auto"/>
        </w:rPr>
        <w:t>3.</w:t>
      </w:r>
      <w:r w:rsidR="00870CC2" w:rsidRPr="00711930">
        <w:rPr>
          <w:rFonts w:cs="Times New Roman"/>
          <w:color w:val="auto"/>
        </w:rPr>
        <w:t>4</w:t>
      </w:r>
      <w:r w:rsidRPr="00711930">
        <w:rPr>
          <w:rFonts w:cs="Times New Roman"/>
          <w:color w:val="auto"/>
        </w:rPr>
        <w:t>.</w:t>
      </w:r>
      <w:r w:rsidR="000A49E9">
        <w:rPr>
          <w:rFonts w:cs="Times New Roman"/>
          <w:color w:val="auto"/>
        </w:rPr>
        <w:t xml:space="preserve"> </w:t>
      </w:r>
      <w:r w:rsidRPr="00711930">
        <w:rPr>
          <w:rFonts w:cs="Times New Roman"/>
          <w:color w:val="auto"/>
        </w:rPr>
        <w:t>Už darbus, suteiktus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Rangovo priklausančių aplinkybių, pavyzdžiui, pasikeičia jo veikla, tampa PVM mokėtoju ir pan. – tokius galimus pokyčius Rangovas turi įvertinti teikdamas Pasiūlymą ir tokiu atveju Kaina su PVM nebus keičiama.</w:t>
      </w:r>
    </w:p>
    <w:p w14:paraId="79D826DD" w14:textId="2B25B441" w:rsidR="009F312E" w:rsidRPr="008403A8" w:rsidRDefault="00104C92" w:rsidP="00EE659C">
      <w:pPr>
        <w:pStyle w:val="Heading"/>
        <w:spacing w:before="240" w:after="240"/>
        <w:ind w:left="567"/>
        <w:rPr>
          <w:rFonts w:cs="Times New Roman"/>
          <w:color w:val="auto"/>
        </w:rPr>
      </w:pPr>
      <w:r w:rsidRPr="008403A8">
        <w:rPr>
          <w:rFonts w:cs="Times New Roman"/>
          <w:color w:val="auto"/>
        </w:rPr>
        <w:t xml:space="preserve">4. </w:t>
      </w:r>
      <w:r w:rsidR="009F312E" w:rsidRPr="008403A8">
        <w:rPr>
          <w:rFonts w:cs="Times New Roman"/>
          <w:color w:val="auto"/>
        </w:rPr>
        <w:t>APMOKĖJIMO TVARKA</w:t>
      </w:r>
    </w:p>
    <w:p w14:paraId="2746DD80" w14:textId="049B3C43" w:rsidR="003947CB" w:rsidRPr="008403A8" w:rsidRDefault="00CB43B7" w:rsidP="008403A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8403A8">
        <w:rPr>
          <w:rFonts w:eastAsia="Calibri"/>
          <w:sz w:val="22"/>
          <w:szCs w:val="22"/>
          <w:bdr w:val="none" w:sz="0" w:space="0" w:color="auto"/>
          <w:lang w:val="lt-LT"/>
        </w:rPr>
        <w:t xml:space="preserve">4.1. Mokėtojas apmoka </w:t>
      </w:r>
      <w:r w:rsidR="006B6643" w:rsidRPr="008403A8">
        <w:rPr>
          <w:rFonts w:eastAsia="Calibri"/>
          <w:sz w:val="22"/>
          <w:szCs w:val="22"/>
          <w:bdr w:val="none" w:sz="0" w:space="0" w:color="auto"/>
          <w:lang w:val="lt-LT"/>
        </w:rPr>
        <w:t>Rangovui</w:t>
      </w:r>
      <w:r w:rsidRPr="008403A8">
        <w:rPr>
          <w:rFonts w:eastAsia="Calibri"/>
          <w:sz w:val="22"/>
          <w:szCs w:val="22"/>
          <w:bdr w:val="none" w:sz="0" w:space="0" w:color="auto"/>
          <w:lang w:val="lt-LT"/>
        </w:rPr>
        <w:t xml:space="preserve"> už atliktus darbus ne vėliau kaip per 30 kalendorinių dienų nuo sąskaitos faktūros ir Šalių pasirašyto darbų perdavimo-priėmimo akto arba kito darbų atlikimą patvirtinančio dokumento gavimo dienos. </w:t>
      </w:r>
      <w:r w:rsidR="006B6643" w:rsidRPr="008403A8">
        <w:rPr>
          <w:rFonts w:eastAsia="Calibri"/>
          <w:sz w:val="22"/>
          <w:szCs w:val="22"/>
          <w:bdr w:val="none" w:sz="0" w:space="0" w:color="auto"/>
          <w:lang w:val="lt-LT"/>
        </w:rPr>
        <w:t>Rangovo</w:t>
      </w:r>
      <w:r w:rsidRPr="008403A8">
        <w:rPr>
          <w:rFonts w:eastAsia="Calibri"/>
          <w:sz w:val="22"/>
          <w:szCs w:val="22"/>
          <w:bdr w:val="none" w:sz="0" w:space="0" w:color="auto"/>
          <w:lang w:val="lt-LT"/>
        </w:rPr>
        <w:t xml:space="preserve"> pateiktoje sąskaitoje-faktūroje turi būti nurodoma Sutarties data ir numeris.</w:t>
      </w:r>
    </w:p>
    <w:p w14:paraId="09684BE0" w14:textId="64AC38FC" w:rsidR="00CB43B7" w:rsidRPr="008403A8" w:rsidRDefault="00CB43B7" w:rsidP="008403A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8403A8">
        <w:rPr>
          <w:rFonts w:eastAsia="Calibri"/>
          <w:sz w:val="22"/>
          <w:szCs w:val="22"/>
          <w:bdr w:val="none" w:sz="0" w:space="0" w:color="auto"/>
          <w:lang w:val="lt-LT"/>
        </w:rPr>
        <w:t xml:space="preserve">4.2. </w:t>
      </w:r>
      <w:r w:rsidR="003947CB" w:rsidRPr="008403A8">
        <w:rPr>
          <w:sz w:val="22"/>
          <w:szCs w:val="22"/>
          <w:lang w:val="lt-LT"/>
          <w14:textOutline w14:w="0" w14:cap="flat" w14:cmpd="sng" w14:algn="ctr">
            <w14:noFill/>
            <w14:prstDash w14:val="solid"/>
            <w14:bevel/>
          </w14:textOutline>
        </w:rPr>
        <w:t>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Sąskaitų administravimo bendrosios informacinės sistemos (toliau – SABIS) priemonėmis (žr.</w:t>
      </w:r>
      <w:r w:rsidR="003947CB" w:rsidRPr="008403A8">
        <w:rPr>
          <w:sz w:val="22"/>
          <w:szCs w:val="22"/>
          <w:lang w:val="lt-LT"/>
        </w:rPr>
        <w:t xml:space="preserve"> https://sabis.nbfc.lt/).</w:t>
      </w:r>
      <w:r w:rsidR="003947CB" w:rsidRPr="008403A8">
        <w:rPr>
          <w:sz w:val="22"/>
          <w:szCs w:val="22"/>
          <w:lang w:val="lt-LT"/>
          <w14:textOutline w14:w="0" w14:cap="flat" w14:cmpd="sng" w14:algn="ctr">
            <w14:noFill/>
            <w14:prstDash w14:val="solid"/>
            <w14:bevel/>
          </w14:textOutline>
        </w:rPr>
        <w:t xml:space="preserve"> Paslauga yra apmokama Lietuvos Respublikos finansų ministro nustatyta tvarka. Elektroninės sąskaitos faktūros priimamos ir apdorojamos naudodamasi informacinės sistemos SABIS priemonėmis.</w:t>
      </w:r>
    </w:p>
    <w:p w14:paraId="013378EA" w14:textId="6754BAD1" w:rsidR="00CB43B7" w:rsidRPr="008403A8" w:rsidRDefault="00CB43B7" w:rsidP="008403A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8403A8">
        <w:rPr>
          <w:rFonts w:eastAsia="Calibri"/>
          <w:sz w:val="22"/>
          <w:szCs w:val="22"/>
          <w:bdr w:val="none" w:sz="0" w:space="0" w:color="auto"/>
          <w:lang w:val="lt-LT"/>
        </w:rPr>
        <w:t xml:space="preserve">4.3. Užsakovas visas mokėtinas sumas moka pavedimu į Sutartyje nurodytą </w:t>
      </w:r>
      <w:r w:rsidR="006B6643" w:rsidRPr="008403A8">
        <w:rPr>
          <w:rFonts w:eastAsia="Calibri"/>
          <w:sz w:val="22"/>
          <w:szCs w:val="22"/>
          <w:bdr w:val="none" w:sz="0" w:space="0" w:color="auto"/>
          <w:lang w:val="lt-LT"/>
        </w:rPr>
        <w:t>Rangovo</w:t>
      </w:r>
      <w:r w:rsidRPr="008403A8">
        <w:rPr>
          <w:rFonts w:eastAsia="Calibri"/>
          <w:sz w:val="22"/>
          <w:szCs w:val="22"/>
          <w:bdr w:val="none" w:sz="0" w:space="0" w:color="auto"/>
          <w:lang w:val="lt-LT"/>
        </w:rPr>
        <w:t xml:space="preserve"> banko sąskaitą.</w:t>
      </w:r>
    </w:p>
    <w:p w14:paraId="221907BD" w14:textId="3CD5E538" w:rsidR="009F312E" w:rsidRPr="00EE659C" w:rsidRDefault="00CB43B7" w:rsidP="00EE659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8403A8">
        <w:rPr>
          <w:rFonts w:eastAsia="Calibri"/>
          <w:sz w:val="22"/>
          <w:szCs w:val="22"/>
          <w:bdr w:val="none" w:sz="0" w:space="0" w:color="auto"/>
          <w:lang w:val="lt-LT"/>
        </w:rPr>
        <w:t>4.4. Užsakovas numato tiesioginio atsiskaitymo su sub</w:t>
      </w:r>
      <w:r w:rsidR="00381D38" w:rsidRPr="008403A8">
        <w:rPr>
          <w:rFonts w:eastAsia="Calibri"/>
          <w:sz w:val="22"/>
          <w:szCs w:val="22"/>
          <w:bdr w:val="none" w:sz="0" w:space="0" w:color="auto"/>
          <w:lang w:val="lt-LT"/>
        </w:rPr>
        <w:t>rangovais</w:t>
      </w:r>
      <w:r w:rsidRPr="008403A8">
        <w:rPr>
          <w:rFonts w:eastAsia="Calibri"/>
          <w:sz w:val="22"/>
          <w:szCs w:val="22"/>
          <w:bdr w:val="none" w:sz="0" w:space="0" w:color="auto"/>
          <w:lang w:val="lt-LT"/>
        </w:rPr>
        <w:t xml:space="preserve"> galimybę, vadovaujantis šiame punkte nustatyta tvarka. Užsakovas ne vėliau kaip per 3 darbo dienas nuo šios Sutarties 8.1 punkte nurodytos informacijos gavimo raštu informuoja sub</w:t>
      </w:r>
      <w:r w:rsidR="009B487C" w:rsidRPr="008403A8">
        <w:rPr>
          <w:rFonts w:eastAsia="Calibri"/>
          <w:sz w:val="22"/>
          <w:szCs w:val="22"/>
          <w:bdr w:val="none" w:sz="0" w:space="0" w:color="auto"/>
          <w:lang w:val="lt-LT"/>
        </w:rPr>
        <w:t>rangovus</w:t>
      </w:r>
      <w:r w:rsidRPr="008403A8">
        <w:rPr>
          <w:rFonts w:eastAsia="Calibri"/>
          <w:sz w:val="22"/>
          <w:szCs w:val="22"/>
          <w:bdr w:val="none" w:sz="0" w:space="0" w:color="auto"/>
          <w:lang w:val="lt-LT"/>
        </w:rPr>
        <w:t xml:space="preserve"> apie tiesioginio atsiskaitymo galimybę, o sub</w:t>
      </w:r>
      <w:r w:rsidR="00CB5EE9" w:rsidRPr="008403A8">
        <w:rPr>
          <w:rFonts w:eastAsia="Calibri"/>
          <w:sz w:val="22"/>
          <w:szCs w:val="22"/>
          <w:bdr w:val="none" w:sz="0" w:space="0" w:color="auto"/>
          <w:lang w:val="lt-LT"/>
        </w:rPr>
        <w:t>rangovas</w:t>
      </w:r>
      <w:r w:rsidRPr="008403A8">
        <w:rPr>
          <w:rFonts w:eastAsia="Calibri"/>
          <w:sz w:val="22"/>
          <w:szCs w:val="22"/>
          <w:bdr w:val="none" w:sz="0" w:space="0" w:color="auto"/>
          <w:lang w:val="lt-LT"/>
        </w:rPr>
        <w:t>, norėdamas pasinaudoti tokia galimybe, raštu pateikia prašymą Užsakovui. Tais atvejais, kai sub</w:t>
      </w:r>
      <w:r w:rsidR="00CB5EE9" w:rsidRPr="008403A8">
        <w:rPr>
          <w:rFonts w:eastAsia="Calibri"/>
          <w:sz w:val="22"/>
          <w:szCs w:val="22"/>
          <w:bdr w:val="none" w:sz="0" w:space="0" w:color="auto"/>
          <w:lang w:val="lt-LT"/>
        </w:rPr>
        <w:t>rangovas</w:t>
      </w:r>
      <w:r w:rsidRPr="008403A8">
        <w:rPr>
          <w:rFonts w:eastAsia="Calibri"/>
          <w:sz w:val="22"/>
          <w:szCs w:val="22"/>
          <w:bdr w:val="none" w:sz="0" w:space="0" w:color="auto"/>
          <w:lang w:val="lt-LT"/>
        </w:rPr>
        <w:t xml:space="preserve"> išreiškia norą pasinaudoti tiesioginio atsiskaitymo galimybe, turi būti sudaroma trišalė sutartis tarp Užsakovo, </w:t>
      </w:r>
      <w:r w:rsidR="00CB5EE9" w:rsidRPr="008403A8">
        <w:rPr>
          <w:rFonts w:eastAsia="Calibri"/>
          <w:sz w:val="22"/>
          <w:szCs w:val="22"/>
          <w:bdr w:val="none" w:sz="0" w:space="0" w:color="auto"/>
          <w:lang w:val="lt-LT"/>
        </w:rPr>
        <w:t>Rangovo</w:t>
      </w:r>
      <w:r w:rsidRPr="008403A8">
        <w:rPr>
          <w:rFonts w:eastAsia="Calibri"/>
          <w:sz w:val="22"/>
          <w:szCs w:val="22"/>
          <w:bdr w:val="none" w:sz="0" w:space="0" w:color="auto"/>
          <w:lang w:val="lt-LT"/>
        </w:rPr>
        <w:t xml:space="preserve"> ir jo sub</w:t>
      </w:r>
      <w:r w:rsidR="00CB5EE9" w:rsidRPr="008403A8">
        <w:rPr>
          <w:rFonts w:eastAsia="Calibri"/>
          <w:sz w:val="22"/>
          <w:szCs w:val="22"/>
          <w:bdr w:val="none" w:sz="0" w:space="0" w:color="auto"/>
          <w:lang w:val="lt-LT"/>
        </w:rPr>
        <w:t>rangovo</w:t>
      </w:r>
      <w:r w:rsidRPr="008403A8">
        <w:rPr>
          <w:rFonts w:eastAsia="Calibri"/>
          <w:sz w:val="22"/>
          <w:szCs w:val="22"/>
          <w:bdr w:val="none" w:sz="0" w:space="0" w:color="auto"/>
          <w:lang w:val="lt-LT"/>
        </w:rPr>
        <w:t>, kurioje aprašoma tiesioginio atsiskaitymo su sub</w:t>
      </w:r>
      <w:r w:rsidR="00CB5EE9" w:rsidRPr="008403A8">
        <w:rPr>
          <w:rFonts w:eastAsia="Calibri"/>
          <w:sz w:val="22"/>
          <w:szCs w:val="22"/>
          <w:bdr w:val="none" w:sz="0" w:space="0" w:color="auto"/>
          <w:lang w:val="lt-LT"/>
        </w:rPr>
        <w:t>rangovu</w:t>
      </w:r>
      <w:r w:rsidRPr="008403A8">
        <w:rPr>
          <w:rFonts w:eastAsia="Calibri"/>
          <w:sz w:val="22"/>
          <w:szCs w:val="22"/>
          <w:bdr w:val="none" w:sz="0" w:space="0" w:color="auto"/>
          <w:lang w:val="lt-LT"/>
        </w:rPr>
        <w:t xml:space="preserve"> tvarka, kurioje numatoma teisė </w:t>
      </w:r>
      <w:r w:rsidR="00CB5EE9" w:rsidRPr="008403A8">
        <w:rPr>
          <w:rFonts w:eastAsia="Calibri"/>
          <w:sz w:val="22"/>
          <w:szCs w:val="22"/>
          <w:bdr w:val="none" w:sz="0" w:space="0" w:color="auto"/>
          <w:lang w:val="lt-LT"/>
        </w:rPr>
        <w:t xml:space="preserve">Rangovui </w:t>
      </w:r>
      <w:r w:rsidRPr="008403A8">
        <w:rPr>
          <w:rFonts w:eastAsia="Calibri"/>
          <w:sz w:val="22"/>
          <w:szCs w:val="22"/>
          <w:bdr w:val="none" w:sz="0" w:space="0" w:color="auto"/>
          <w:lang w:val="lt-LT"/>
        </w:rPr>
        <w:t>prieštarauti nepagrįstiems mokėjimas sub</w:t>
      </w:r>
      <w:r w:rsidR="00CB5EE9" w:rsidRPr="008403A8">
        <w:rPr>
          <w:rFonts w:eastAsia="Calibri"/>
          <w:sz w:val="22"/>
          <w:szCs w:val="22"/>
          <w:bdr w:val="none" w:sz="0" w:space="0" w:color="auto"/>
          <w:lang w:val="lt-LT"/>
        </w:rPr>
        <w:t>rangovui</w:t>
      </w:r>
      <w:r w:rsidRPr="008403A8">
        <w:rPr>
          <w:rFonts w:eastAsia="Calibri"/>
          <w:sz w:val="22"/>
          <w:szCs w:val="22"/>
          <w:bdr w:val="none" w:sz="0" w:space="0" w:color="auto"/>
          <w:lang w:val="lt-LT"/>
        </w:rPr>
        <w:t>.</w:t>
      </w:r>
    </w:p>
    <w:p w14:paraId="09893390" w14:textId="6FF49603" w:rsidR="009F312E" w:rsidRPr="008403A8" w:rsidRDefault="009F312E" w:rsidP="00EE659C">
      <w:pPr>
        <w:pStyle w:val="Heading"/>
        <w:spacing w:before="240" w:after="240"/>
        <w:ind w:left="567"/>
        <w:rPr>
          <w:rFonts w:cs="Times New Roman"/>
          <w:color w:val="auto"/>
        </w:rPr>
      </w:pPr>
      <w:r w:rsidRPr="008403A8">
        <w:rPr>
          <w:rFonts w:cs="Times New Roman"/>
          <w:color w:val="auto"/>
        </w:rPr>
        <w:t>5. SUSIRAŠINĖJIMAS</w:t>
      </w:r>
    </w:p>
    <w:p w14:paraId="6F8BC80B" w14:textId="77777777" w:rsidR="009F312E" w:rsidRPr="008403A8" w:rsidRDefault="009F312E" w:rsidP="008403A8">
      <w:pPr>
        <w:ind w:firstLine="567"/>
        <w:jc w:val="both"/>
        <w:rPr>
          <w:rFonts w:eastAsia="Calibri"/>
          <w:sz w:val="22"/>
          <w:szCs w:val="22"/>
          <w:bdr w:val="none" w:sz="0" w:space="0" w:color="auto"/>
          <w:lang w:val="lt-LT"/>
        </w:rPr>
      </w:pPr>
      <w:r w:rsidRPr="008403A8">
        <w:rPr>
          <w:rFonts w:eastAsia="Calibri"/>
          <w:sz w:val="22"/>
          <w:szCs w:val="22"/>
          <w:bdr w:val="none" w:sz="0" w:space="0" w:color="auto"/>
          <w:lang w:val="lt-LT"/>
        </w:rPr>
        <w:t>5.1. Užsakovo ir Rangovo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1839D152" w14:textId="3EF38FF8" w:rsidR="009F312E" w:rsidRPr="006710A7" w:rsidRDefault="009F312E" w:rsidP="006710A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8403A8">
        <w:rPr>
          <w:rFonts w:eastAsia="Calibri"/>
          <w:sz w:val="22"/>
          <w:szCs w:val="22"/>
          <w:bdr w:val="none" w:sz="0" w:space="0" w:color="auto"/>
          <w:lang w:val="lt-LT"/>
        </w:rPr>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4B5FB067" w14:textId="09B34E96" w:rsidR="009F312E" w:rsidRPr="008403A8" w:rsidRDefault="009F312E" w:rsidP="006710A7">
      <w:pPr>
        <w:pStyle w:val="Heading"/>
        <w:spacing w:before="240" w:after="240"/>
        <w:ind w:left="567"/>
        <w:rPr>
          <w:rFonts w:cs="Times New Roman"/>
          <w:color w:val="auto"/>
        </w:rPr>
      </w:pPr>
      <w:r w:rsidRPr="008403A8">
        <w:rPr>
          <w:rFonts w:cs="Times New Roman"/>
          <w:color w:val="auto"/>
        </w:rPr>
        <w:t>6. UŽsakovo TEISĖS IR PAREIGOS</w:t>
      </w:r>
    </w:p>
    <w:p w14:paraId="30FF3882" w14:textId="77777777" w:rsidR="009F312E" w:rsidRPr="008403A8" w:rsidRDefault="009F312E" w:rsidP="008403A8">
      <w:pPr>
        <w:ind w:firstLine="567"/>
        <w:jc w:val="both"/>
        <w:rPr>
          <w:rFonts w:eastAsia="Calibri"/>
          <w:sz w:val="22"/>
          <w:szCs w:val="22"/>
          <w:bdr w:val="none" w:sz="0" w:space="0" w:color="auto"/>
          <w:lang w:val="lt-LT"/>
        </w:rPr>
      </w:pPr>
      <w:r w:rsidRPr="008403A8">
        <w:rPr>
          <w:rFonts w:eastAsia="Calibri"/>
          <w:sz w:val="22"/>
          <w:szCs w:val="22"/>
          <w:bdr w:val="none" w:sz="0" w:space="0" w:color="auto"/>
          <w:lang w:val="lt-LT"/>
        </w:rPr>
        <w:t>6.1. Užsakovas turi nedelsdamas suteikti Rangovui visą turimą informaciją kuri reikalingą Sutarčiai vykdyti,</w:t>
      </w:r>
      <w:r w:rsidRPr="008403A8">
        <w:rPr>
          <w:sz w:val="22"/>
          <w:szCs w:val="22"/>
          <w:lang w:val="lt-LT"/>
        </w:rPr>
        <w:t xml:space="preserve"> </w:t>
      </w:r>
      <w:r w:rsidRPr="008403A8">
        <w:rPr>
          <w:rFonts w:eastAsia="Calibri"/>
          <w:sz w:val="22"/>
          <w:szCs w:val="22"/>
          <w:bdr w:val="none" w:sz="0" w:space="0" w:color="auto"/>
          <w:lang w:val="lt-LT"/>
        </w:rPr>
        <w:t>pateikti turimus pradinius duomenis, susijusius su Sutartyje numatytais Darbais.</w:t>
      </w:r>
    </w:p>
    <w:p w14:paraId="4A27ABF1" w14:textId="77777777" w:rsidR="009F312E" w:rsidRPr="008403A8" w:rsidRDefault="009F312E" w:rsidP="008403A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8403A8">
        <w:rPr>
          <w:rFonts w:eastAsia="Calibri"/>
          <w:sz w:val="22"/>
          <w:szCs w:val="22"/>
          <w:bdr w:val="none" w:sz="0" w:space="0" w:color="auto"/>
          <w:lang w:val="lt-LT"/>
        </w:rPr>
        <w:t>6.2. Užsakovas bendradarbiauja su Rangovu ir suteikia jam visą informaciją, kurios pastarasis pagrįstai prašo, kad galėtų vykdyti Sutartį.</w:t>
      </w:r>
    </w:p>
    <w:p w14:paraId="6EFC18C9" w14:textId="77777777" w:rsidR="009F312E" w:rsidRPr="008403A8" w:rsidRDefault="009F312E" w:rsidP="008403A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8403A8">
        <w:rPr>
          <w:rFonts w:eastAsia="Calibri"/>
          <w:sz w:val="22"/>
          <w:szCs w:val="22"/>
          <w:bdr w:val="none" w:sz="0" w:space="0" w:color="auto"/>
          <w:lang w:val="lt-LT"/>
        </w:rPr>
        <w:t>6.3. Užsakovas turi teisę duoti nurodymus ar instrukcijas, siekdama užtikrinti tinkamą darbų atlikimą.</w:t>
      </w:r>
    </w:p>
    <w:p w14:paraId="009391CA" w14:textId="3ED5C3AA" w:rsidR="009F312E" w:rsidRPr="006710A7" w:rsidRDefault="009F312E" w:rsidP="006710A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8403A8">
        <w:rPr>
          <w:rFonts w:eastAsia="Calibri"/>
          <w:sz w:val="22"/>
          <w:szCs w:val="22"/>
          <w:bdr w:val="none" w:sz="0" w:space="0" w:color="auto"/>
          <w:lang w:val="lt-LT"/>
        </w:rPr>
        <w:lastRenderedPageBreak/>
        <w:t>6.4. Užsakovas privalo Sutartyje nustatytomis sąlygomis ir tvarka laiku apmokėti Rangovo pateiktas sąskaitas.</w:t>
      </w:r>
    </w:p>
    <w:p w14:paraId="6C871CFE" w14:textId="19D06625" w:rsidR="009F312E" w:rsidRPr="008403A8" w:rsidRDefault="009F312E" w:rsidP="006710A7">
      <w:pPr>
        <w:pStyle w:val="Heading"/>
        <w:spacing w:before="240" w:after="240"/>
        <w:ind w:firstLine="567"/>
        <w:rPr>
          <w:rFonts w:cs="Times New Roman"/>
          <w:color w:val="auto"/>
        </w:rPr>
      </w:pPr>
      <w:r w:rsidRPr="008403A8">
        <w:rPr>
          <w:rFonts w:cs="Times New Roman"/>
          <w:color w:val="auto"/>
        </w:rPr>
        <w:t>7. RANGOVO TEISĖS IR PAREIGOS</w:t>
      </w:r>
    </w:p>
    <w:p w14:paraId="16703729" w14:textId="77777777" w:rsidR="009F312E" w:rsidRPr="008403A8" w:rsidRDefault="009F312E" w:rsidP="008403A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8403A8">
        <w:rPr>
          <w:rFonts w:eastAsia="Calibri"/>
          <w:sz w:val="22"/>
          <w:szCs w:val="22"/>
          <w:bdr w:val="none" w:sz="0" w:space="0" w:color="auto"/>
          <w:lang w:val="lt-LT"/>
        </w:rPr>
        <w:t>7.1. 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6A00CF2C" w14:textId="77777777" w:rsidR="009F312E" w:rsidRPr="008403A8" w:rsidRDefault="009F312E" w:rsidP="008403A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8403A8">
        <w:rPr>
          <w:rFonts w:eastAsia="Calibri"/>
          <w:sz w:val="22"/>
          <w:szCs w:val="22"/>
          <w:bdr w:val="none" w:sz="0" w:space="0" w:color="auto"/>
          <w:lang w:val="lt-LT"/>
        </w:rPr>
        <w:t>7.2. Rangovas turi vykdyti teisėtus Užsakovo nurodymus. Jei Rangovas mano, kad Užsakovo nurodymai viršija Sutarties reikalavimus, jis apie tai praneša Užsakovui per 5 (penkias) kalendorines dienas nuo tokio nurodymo gavimo dienos.</w:t>
      </w:r>
    </w:p>
    <w:p w14:paraId="3C18BC6D" w14:textId="77777777" w:rsidR="009F312E" w:rsidRPr="008403A8" w:rsidRDefault="009F312E" w:rsidP="008403A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8403A8">
        <w:rPr>
          <w:rFonts w:eastAsia="Calibri"/>
          <w:sz w:val="22"/>
          <w:szCs w:val="22"/>
          <w:bdr w:val="none" w:sz="0" w:space="0" w:color="auto"/>
          <w:lang w:val="lt-LT"/>
        </w:rPr>
        <w:t>7.3. 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1C017B97" w14:textId="77777777" w:rsidR="009F312E" w:rsidRPr="008403A8" w:rsidRDefault="009F312E" w:rsidP="008403A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8403A8">
        <w:rPr>
          <w:rFonts w:eastAsia="Calibri"/>
          <w:sz w:val="22"/>
          <w:szCs w:val="22"/>
          <w:bdr w:val="none" w:sz="0" w:space="0" w:color="auto"/>
          <w:lang w:val="lt-LT"/>
        </w:rPr>
        <w:t>7.4. Kai Rangovas nevykdo ar netinkamai vykdo savo sutartines prievoles, jis turi, Užsakovui pareikalavus, savo sąskaita ištaisyti bet kokius trūkumus, susijusius su darbų atlikimu.</w:t>
      </w:r>
    </w:p>
    <w:p w14:paraId="7FEF0919" w14:textId="77777777" w:rsidR="009F312E" w:rsidRPr="008403A8" w:rsidRDefault="009F312E" w:rsidP="008403A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8403A8">
        <w:rPr>
          <w:rFonts w:eastAsia="Calibri"/>
          <w:sz w:val="22"/>
          <w:szCs w:val="22"/>
          <w:bdr w:val="none" w:sz="0" w:space="0" w:color="auto"/>
          <w:lang w:val="lt-LT"/>
        </w:rPr>
        <w:t>7.5. Rangovas įsipareigoja kokybiškai atlikti darbus ir suteikti 5 (penkių) metų garantiją, skaičiuojant nuo darbų atlikimo pabaigos.</w:t>
      </w:r>
    </w:p>
    <w:p w14:paraId="103CFB99" w14:textId="77777777" w:rsidR="009F312E" w:rsidRPr="008403A8" w:rsidRDefault="009F312E" w:rsidP="008403A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8403A8">
        <w:rPr>
          <w:rFonts w:eastAsia="Calibri"/>
          <w:sz w:val="22"/>
          <w:szCs w:val="22"/>
          <w:bdr w:val="none" w:sz="0" w:space="0" w:color="auto"/>
          <w:lang w:val="lt-LT"/>
        </w:rPr>
        <w:t>7.6. Rangovas įsipareigoja užtikrinti ir atsakyti už darbų saugą ir priešgaisrinį saugumą darbų atlikimo metu.</w:t>
      </w:r>
    </w:p>
    <w:p w14:paraId="0E8CC545" w14:textId="77777777" w:rsidR="009F312E" w:rsidRPr="008403A8" w:rsidRDefault="009F312E" w:rsidP="008403A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8403A8">
        <w:rPr>
          <w:rFonts w:eastAsia="Calibri"/>
          <w:sz w:val="22"/>
          <w:szCs w:val="22"/>
          <w:bdr w:val="none" w:sz="0" w:space="0" w:color="auto"/>
          <w:lang w:val="lt-LT"/>
        </w:rPr>
        <w:t>7.7. Rangovas įsipareigoja perduoti Užsakovui visus Sutartyje numatytus darbus ir, ne vėliau kaip per 14 (keturiolika) kalendorinių dienų nuo defektinio akto surašymo dienos, ištaisyti defektus, nustatytus iki darbų perdavimo Užsakovui.</w:t>
      </w:r>
    </w:p>
    <w:p w14:paraId="4978B3BE" w14:textId="2F498CDE" w:rsidR="009F312E" w:rsidRPr="008403A8" w:rsidRDefault="009F312E" w:rsidP="008403A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8403A8">
        <w:rPr>
          <w:rFonts w:eastAsia="Calibri"/>
          <w:sz w:val="22"/>
          <w:szCs w:val="22"/>
          <w:bdr w:val="none" w:sz="0" w:space="0" w:color="auto"/>
          <w:lang w:val="lt-LT"/>
        </w:rPr>
        <w:t>7.8. Rangovas per 10 dienų po Sutarties pasirašymo turi pateikti lokalines sąmatas įkainiui, parengtas pagal pirkimo sąlygų darbų kiekių žiniaraščius kurios turėtų atitikti įkainotam veiklos sąrašui ir pasiūlymo kainai. Pateiktos lokalinės ir objektinė statybos remonto darbų sąmatos bus naudojamos Rangovo darbų pažangos eigai fiksuoti bei atsisakomų / keičiamų / papildomų darbų kainai nustatyti.</w:t>
      </w:r>
    </w:p>
    <w:p w14:paraId="570CECC5" w14:textId="5A0BCC86" w:rsidR="004D2CDE" w:rsidRDefault="00D956EE" w:rsidP="004D2CDE">
      <w:pPr>
        <w:tabs>
          <w:tab w:val="right" w:leader="underscore" w:pos="8505"/>
        </w:tabs>
        <w:ind w:firstLine="567"/>
        <w:jc w:val="both"/>
        <w:rPr>
          <w:color w:val="000000"/>
          <w:sz w:val="22"/>
          <w:szCs w:val="22"/>
          <w:bdr w:val="none" w:sz="0" w:space="0" w:color="auto"/>
          <w:lang w:val="lt-LT" w:eastAsia="lt-LT"/>
        </w:rPr>
      </w:pPr>
      <w:r w:rsidRPr="008403A8">
        <w:rPr>
          <w:color w:val="000000"/>
          <w:sz w:val="22"/>
          <w:szCs w:val="22"/>
          <w:bdr w:val="none" w:sz="0" w:space="0" w:color="auto"/>
          <w:lang w:val="lt-LT" w:eastAsia="lt-LT"/>
        </w:rPr>
        <w:t>7.</w:t>
      </w:r>
      <w:r w:rsidR="009B02C0" w:rsidRPr="008403A8">
        <w:rPr>
          <w:color w:val="000000"/>
          <w:sz w:val="22"/>
          <w:szCs w:val="22"/>
          <w:bdr w:val="none" w:sz="0" w:space="0" w:color="auto"/>
          <w:lang w:val="lt-LT" w:eastAsia="lt-LT"/>
        </w:rPr>
        <w:t>9</w:t>
      </w:r>
      <w:r w:rsidRPr="008403A8">
        <w:rPr>
          <w:color w:val="000000"/>
          <w:sz w:val="22"/>
          <w:szCs w:val="22"/>
          <w:bdr w:val="none" w:sz="0" w:space="0" w:color="auto"/>
          <w:lang w:val="lt-LT" w:eastAsia="lt-LT"/>
        </w:rPr>
        <w:t>. 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w:t>
      </w:r>
      <w:r w:rsidR="00685D09" w:rsidRPr="008403A8">
        <w:rPr>
          <w:color w:val="000000"/>
          <w:sz w:val="22"/>
          <w:szCs w:val="22"/>
          <w:bdr w:val="none" w:sz="0" w:space="0" w:color="auto"/>
          <w:lang w:val="lt-LT" w:eastAsia="lt-LT"/>
        </w:rPr>
        <w:t>1</w:t>
      </w:r>
      <w:r w:rsidRPr="008403A8">
        <w:rPr>
          <w:color w:val="000000"/>
          <w:sz w:val="22"/>
          <w:szCs w:val="22"/>
          <w:bdr w:val="none" w:sz="0" w:space="0" w:color="auto"/>
          <w:lang w:val="lt-LT" w:eastAsia="lt-LT"/>
        </w:rPr>
        <w:t xml:space="preserve"> punktu</w:t>
      </w:r>
      <w:r w:rsidR="004D2CDE">
        <w:rPr>
          <w:color w:val="000000"/>
          <w:sz w:val="22"/>
          <w:szCs w:val="22"/>
          <w:bdr w:val="none" w:sz="0" w:space="0" w:color="auto"/>
          <w:lang w:val="lt-LT" w:eastAsia="lt-LT"/>
        </w:rPr>
        <w:t>:</w:t>
      </w:r>
    </w:p>
    <w:p w14:paraId="11F7B129" w14:textId="2D9F4BC5" w:rsidR="00DC1FD5" w:rsidRPr="00DC1FD5" w:rsidRDefault="004D2CDE" w:rsidP="00DC1FD5">
      <w:pPr>
        <w:tabs>
          <w:tab w:val="right" w:leader="underscore" w:pos="8505"/>
        </w:tabs>
        <w:ind w:firstLine="567"/>
        <w:jc w:val="both"/>
        <w:rPr>
          <w:color w:val="000000"/>
          <w:sz w:val="22"/>
          <w:szCs w:val="22"/>
          <w:bdr w:val="none" w:sz="0" w:space="0" w:color="auto"/>
          <w:lang w:val="lt-LT" w:eastAsia="lt-LT"/>
        </w:rPr>
      </w:pPr>
      <w:r>
        <w:rPr>
          <w:color w:val="000000"/>
          <w:sz w:val="22"/>
          <w:szCs w:val="22"/>
          <w:bdr w:val="none" w:sz="0" w:space="0" w:color="auto"/>
          <w:lang w:val="lt-LT" w:eastAsia="lt-LT"/>
        </w:rPr>
        <w:t>7.9.1. Darbams</w:t>
      </w:r>
      <w:r w:rsidR="00FC5F71" w:rsidRPr="00461527">
        <w:rPr>
          <w:color w:val="000000"/>
          <w:sz w:val="22"/>
          <w:szCs w:val="22"/>
          <w:bdr w:val="none" w:sz="0" w:space="0" w:color="auto"/>
          <w:lang w:val="lt-LT" w:eastAsia="lt-LT"/>
        </w:rPr>
        <w:t xml:space="preserve"> taikomi minimalūs aplinkos apsaugos kriterijai nurodyti </w:t>
      </w:r>
      <w:r w:rsidR="00C97438" w:rsidRPr="00FC5F71">
        <w:rPr>
          <w:color w:val="000000"/>
          <w:sz w:val="22"/>
          <w:szCs w:val="22"/>
          <w:bdr w:val="none" w:sz="0" w:space="0" w:color="auto"/>
          <w:lang w:val="lt-LT" w:eastAsia="lt-LT"/>
        </w:rPr>
        <w:t>XII skyriaus 15.</w:t>
      </w:r>
      <w:r w:rsidR="00711930" w:rsidRPr="00FC5F71">
        <w:rPr>
          <w:color w:val="000000"/>
          <w:sz w:val="22"/>
          <w:szCs w:val="22"/>
          <w:bdr w:val="none" w:sz="0" w:space="0" w:color="auto"/>
          <w:lang w:val="lt-LT" w:eastAsia="lt-LT"/>
        </w:rPr>
        <w:t>4</w:t>
      </w:r>
      <w:r w:rsidR="00C97438" w:rsidRPr="00FC5F71">
        <w:rPr>
          <w:color w:val="000000"/>
          <w:sz w:val="22"/>
          <w:szCs w:val="22"/>
          <w:bdr w:val="none" w:sz="0" w:space="0" w:color="auto"/>
          <w:lang w:val="lt-LT" w:eastAsia="lt-LT"/>
        </w:rPr>
        <w:t xml:space="preserve"> punkt</w:t>
      </w:r>
      <w:r w:rsidR="00FC5F71" w:rsidRPr="00FC5F71">
        <w:rPr>
          <w:color w:val="000000"/>
          <w:sz w:val="22"/>
          <w:szCs w:val="22"/>
          <w:bdr w:val="none" w:sz="0" w:space="0" w:color="auto"/>
          <w:lang w:val="lt-LT" w:eastAsia="lt-LT"/>
        </w:rPr>
        <w:t>e</w:t>
      </w:r>
      <w:r w:rsidR="005855AF">
        <w:rPr>
          <w:color w:val="000000"/>
          <w:sz w:val="22"/>
          <w:szCs w:val="22"/>
          <w:bdr w:val="none" w:sz="0" w:space="0" w:color="auto"/>
          <w:lang w:val="lt-LT" w:eastAsia="lt-LT"/>
        </w:rPr>
        <w:t>.</w:t>
      </w:r>
      <w:r w:rsidR="00DD441B" w:rsidRPr="00FC5F71">
        <w:rPr>
          <w:color w:val="000000"/>
          <w:sz w:val="22"/>
          <w:szCs w:val="22"/>
          <w:bdr w:val="none" w:sz="0" w:space="0" w:color="auto"/>
          <w:lang w:val="lt-LT" w:eastAsia="lt-LT"/>
        </w:rPr>
        <w:t xml:space="preserve"> </w:t>
      </w:r>
      <w:r w:rsidR="005855AF">
        <w:rPr>
          <w:color w:val="000000"/>
          <w:sz w:val="22"/>
          <w:szCs w:val="22"/>
          <w:bdr w:val="none" w:sz="0" w:space="0" w:color="auto"/>
          <w:lang w:val="lt-LT" w:eastAsia="lt-LT"/>
        </w:rPr>
        <w:t>A</w:t>
      </w:r>
      <w:r w:rsidR="00DC1FD5" w:rsidRPr="00DC1FD5">
        <w:rPr>
          <w:color w:val="000000"/>
          <w:sz w:val="22"/>
          <w:szCs w:val="22"/>
          <w:bdr w:val="none" w:sz="0" w:space="0" w:color="auto"/>
          <w:lang w:val="lt-LT" w:eastAsia="lt-LT"/>
        </w:rPr>
        <w:t>plinkos apsaugos vadybos sistemos reikalavim</w:t>
      </w:r>
      <w:r w:rsidR="005855AF">
        <w:rPr>
          <w:color w:val="000000"/>
          <w:sz w:val="22"/>
          <w:szCs w:val="22"/>
          <w:bdr w:val="none" w:sz="0" w:space="0" w:color="auto"/>
          <w:lang w:val="lt-LT" w:eastAsia="lt-LT"/>
        </w:rPr>
        <w:t>ai turi būti taikomi</w:t>
      </w:r>
      <w:r w:rsidR="00DC1FD5" w:rsidRPr="00DC1FD5">
        <w:rPr>
          <w:color w:val="000000"/>
          <w:sz w:val="22"/>
          <w:szCs w:val="22"/>
          <w:bdr w:val="none" w:sz="0" w:space="0" w:color="auto"/>
          <w:lang w:val="lt-LT" w:eastAsia="lt-LT"/>
        </w:rPr>
        <w:t xml:space="preserve">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Užsakovui pareikalavus, Rangovas  per 10 d. d. turi pateikti galiojantį nustatytą reikalavimą įrodantį dokumentą.</w:t>
      </w:r>
    </w:p>
    <w:p w14:paraId="53749987" w14:textId="74496132" w:rsidR="008A595C" w:rsidRPr="00370E4E" w:rsidRDefault="008A595C" w:rsidP="009A7412">
      <w:pPr>
        <w:tabs>
          <w:tab w:val="right" w:leader="underscore" w:pos="8505"/>
        </w:tabs>
        <w:ind w:firstLine="567"/>
        <w:jc w:val="both"/>
        <w:rPr>
          <w:rFonts w:eastAsia="Arial"/>
          <w:sz w:val="22"/>
          <w:szCs w:val="22"/>
          <w:lang w:val="lt-LT"/>
        </w:rPr>
      </w:pPr>
      <w:r>
        <w:rPr>
          <w:rFonts w:eastAsia="Arial"/>
          <w:sz w:val="22"/>
          <w:szCs w:val="22"/>
          <w:lang w:val="lt-LT"/>
        </w:rPr>
        <w:t xml:space="preserve">7.9.2. </w:t>
      </w:r>
      <w:r w:rsidR="009A7412" w:rsidRPr="00370E4E">
        <w:rPr>
          <w:sz w:val="22"/>
          <w:szCs w:val="22"/>
          <w:lang w:val="lt-LT"/>
        </w:rPr>
        <w:t>Statyboje naudojamos statybinės medžiagos turi atitikti minimalius aplinkos apsaugos kriterijus, nustatytus XIII skyriaus „Statybinės medžiagos“</w:t>
      </w:r>
      <w:r w:rsidRPr="00370E4E">
        <w:rPr>
          <w:sz w:val="22"/>
          <w:szCs w:val="22"/>
          <w:lang w:val="lt-LT"/>
        </w:rPr>
        <w:t xml:space="preserve"> punktuose Nr. </w:t>
      </w:r>
      <w:r w:rsidR="009A7412" w:rsidRPr="00370E4E">
        <w:rPr>
          <w:sz w:val="22"/>
          <w:szCs w:val="22"/>
          <w:lang w:val="lt-LT"/>
        </w:rPr>
        <w:tab/>
        <w:t xml:space="preserve">16 punktas – mediena ir jos gaminiai (jei naudojama), 17 punktas – dažai (naudojami mediniams ar metaliniams elementams), 18 punktas – betonas ir betono gaminiai (trinkelės, bortai), </w:t>
      </w:r>
      <w:r w:rsidR="009A7412" w:rsidRPr="00370E4E">
        <w:rPr>
          <w:sz w:val="22"/>
          <w:szCs w:val="22"/>
          <w:lang w:val="lt-LT"/>
        </w:rPr>
        <w:tab/>
        <w:t>22 punktas – metalai (šiukšliadėžės, įtvirtinimai, suolai).</w:t>
      </w:r>
      <w:r w:rsidR="00370E4E" w:rsidRPr="00370E4E">
        <w:rPr>
          <w:sz w:val="22"/>
          <w:szCs w:val="22"/>
          <w:lang w:val="lt-LT"/>
        </w:rPr>
        <w:t xml:space="preserve"> </w:t>
      </w:r>
      <w:r w:rsidRPr="00370E4E">
        <w:rPr>
          <w:rFonts w:eastAsia="Arial"/>
          <w:sz w:val="22"/>
          <w:szCs w:val="22"/>
          <w:lang w:val="lt-LT"/>
        </w:rPr>
        <w:t>Užsakovui pareikalavus, Rangovas turi pateikti atitikimą įrodančius dokumentus.</w:t>
      </w:r>
    </w:p>
    <w:p w14:paraId="629B312A" w14:textId="6081C44A" w:rsidR="00215B56" w:rsidRPr="008403A8" w:rsidRDefault="00D9517C" w:rsidP="006D3B39">
      <w:pPr>
        <w:tabs>
          <w:tab w:val="right" w:leader="underscore" w:pos="8505"/>
        </w:tabs>
        <w:ind w:firstLine="567"/>
        <w:jc w:val="both"/>
        <w:rPr>
          <w:sz w:val="22"/>
          <w:szCs w:val="22"/>
          <w:lang w:val="lt-LT"/>
          <w14:textOutline w14:w="0" w14:cap="flat" w14:cmpd="sng" w14:algn="ctr">
            <w14:noFill/>
            <w14:prstDash w14:val="solid"/>
            <w14:bevel/>
          </w14:textOutline>
        </w:rPr>
      </w:pPr>
      <w:r w:rsidRPr="008403A8">
        <w:rPr>
          <w:sz w:val="22"/>
          <w:szCs w:val="22"/>
          <w:lang w:val="lt-LT"/>
          <w14:textOutline w14:w="0" w14:cap="flat" w14:cmpd="sng" w14:algn="ctr">
            <w14:noFill/>
            <w14:prstDash w14:val="solid"/>
            <w14:bevel/>
          </w14:textOutline>
        </w:rPr>
        <w:t>7.</w:t>
      </w:r>
      <w:r w:rsidR="009B02C0" w:rsidRPr="008403A8">
        <w:rPr>
          <w:sz w:val="22"/>
          <w:szCs w:val="22"/>
          <w:lang w:val="lt-LT"/>
          <w14:textOutline w14:w="0" w14:cap="flat" w14:cmpd="sng" w14:algn="ctr">
            <w14:noFill/>
            <w14:prstDash w14:val="solid"/>
            <w14:bevel/>
          </w14:textOutline>
        </w:rPr>
        <w:t>10</w:t>
      </w:r>
      <w:r w:rsidRPr="008403A8">
        <w:rPr>
          <w:sz w:val="22"/>
          <w:szCs w:val="22"/>
          <w:lang w:val="lt-LT"/>
          <w14:textOutline w14:w="0" w14:cap="flat" w14:cmpd="sng" w14:algn="ctr">
            <w14:noFill/>
            <w14:prstDash w14:val="solid"/>
            <w14:bevel/>
          </w14:textOutline>
        </w:rPr>
        <w:t>. Rangovas vykdant sutartį turi užtikrinti Statybos įstatymo 42 str. nuostatų įgyvendinimą (</w:t>
      </w:r>
      <w:r w:rsidR="00DA2987" w:rsidRPr="008E2B53">
        <w:rPr>
          <w:sz w:val="22"/>
          <w:szCs w:val="22"/>
          <w:lang w:val="lt-LT"/>
          <w14:textOutline w14:w="0" w14:cap="flat" w14:cmpd="sng" w14:algn="ctr">
            <w14:noFill/>
            <w14:prstDash w14:val="solid"/>
            <w14:bevel/>
          </w14:textOutline>
        </w:rPr>
        <w:t>civilinės atsakomybės draudimas turi būti pateiktas per 10 d. nuo sutarties pasirašymo dienos</w:t>
      </w:r>
      <w:r w:rsidRPr="008403A8">
        <w:rPr>
          <w:sz w:val="22"/>
          <w:szCs w:val="22"/>
          <w:lang w:val="lt-LT"/>
          <w14:textOutline w14:w="0" w14:cap="flat" w14:cmpd="sng" w14:algn="ctr">
            <w14:noFill/>
            <w14:prstDash w14:val="solid"/>
            <w14:bevel/>
          </w14:textOutline>
        </w:rPr>
        <w:t>).</w:t>
      </w:r>
    </w:p>
    <w:p w14:paraId="40322F06" w14:textId="5233C64E" w:rsidR="003C4673" w:rsidRPr="008403A8" w:rsidRDefault="003C4673" w:rsidP="008403A8">
      <w:pPr>
        <w:suppressAutoHyphens/>
        <w:spacing w:after="40"/>
        <w:ind w:firstLine="567"/>
        <w:jc w:val="both"/>
        <w:rPr>
          <w:sz w:val="22"/>
          <w:szCs w:val="22"/>
          <w:lang w:val="lt-LT"/>
          <w14:textOutline w14:w="0" w14:cap="flat" w14:cmpd="sng" w14:algn="ctr">
            <w14:noFill/>
            <w14:prstDash w14:val="solid"/>
            <w14:bevel/>
          </w14:textOutline>
        </w:rPr>
      </w:pPr>
      <w:r w:rsidRPr="008403A8">
        <w:rPr>
          <w:sz w:val="22"/>
          <w:szCs w:val="22"/>
          <w:lang w:val="lt-LT"/>
          <w14:textOutline w14:w="0" w14:cap="flat" w14:cmpd="sng" w14:algn="ctr">
            <w14:noFill/>
            <w14:prstDash w14:val="solid"/>
            <w14:bevel/>
          </w14:textOutline>
        </w:rPr>
        <w:t>7.1</w:t>
      </w:r>
      <w:r w:rsidR="006D3B39">
        <w:rPr>
          <w:sz w:val="22"/>
          <w:szCs w:val="22"/>
          <w:lang w:val="lt-LT"/>
          <w14:textOutline w14:w="0" w14:cap="flat" w14:cmpd="sng" w14:algn="ctr">
            <w14:noFill/>
            <w14:prstDash w14:val="solid"/>
            <w14:bevel/>
          </w14:textOutline>
        </w:rPr>
        <w:t>1</w:t>
      </w:r>
      <w:r w:rsidRPr="008403A8">
        <w:rPr>
          <w:sz w:val="22"/>
          <w:szCs w:val="22"/>
          <w:lang w:val="lt-LT"/>
          <w14:textOutline w14:w="0" w14:cap="flat" w14:cmpd="sng" w14:algn="ctr">
            <w14:noFill/>
            <w14:prstDash w14:val="solid"/>
            <w14:bevel/>
          </w14:textOutline>
        </w:rPr>
        <w:t>.</w:t>
      </w:r>
      <w:r w:rsidRPr="008403A8">
        <w:rPr>
          <w:sz w:val="22"/>
          <w:szCs w:val="22"/>
          <w:lang w:val="lt-LT"/>
        </w:rPr>
        <w:t xml:space="preserve"> </w:t>
      </w:r>
      <w:r w:rsidRPr="008403A8">
        <w:rPr>
          <w:sz w:val="22"/>
          <w:szCs w:val="22"/>
          <w:lang w:val="lt-LT"/>
          <w14:textOutline w14:w="0" w14:cap="flat" w14:cmpd="sng" w14:algn="ctr">
            <w14:noFill/>
            <w14:prstDash w14:val="solid"/>
            <w14:bevel/>
          </w14:textOutline>
        </w:rPr>
        <w:t xml:space="preserve">Vykdydamas Darbus Rangovas privalo: </w:t>
      </w:r>
    </w:p>
    <w:p w14:paraId="6042DFE8" w14:textId="18A101BE" w:rsidR="003C4673" w:rsidRPr="008403A8" w:rsidRDefault="003C4673" w:rsidP="008403A8">
      <w:pPr>
        <w:suppressAutoHyphens/>
        <w:spacing w:after="40"/>
        <w:ind w:firstLine="567"/>
        <w:jc w:val="both"/>
        <w:rPr>
          <w:sz w:val="22"/>
          <w:szCs w:val="22"/>
          <w:lang w:val="lt-LT"/>
          <w14:textOutline w14:w="0" w14:cap="flat" w14:cmpd="sng" w14:algn="ctr">
            <w14:noFill/>
            <w14:prstDash w14:val="solid"/>
            <w14:bevel/>
          </w14:textOutline>
        </w:rPr>
      </w:pPr>
      <w:r w:rsidRPr="008403A8">
        <w:rPr>
          <w:sz w:val="22"/>
          <w:szCs w:val="22"/>
          <w:lang w:val="lt-LT"/>
          <w14:textOutline w14:w="0" w14:cap="flat" w14:cmpd="sng" w14:algn="ctr">
            <w14:noFill/>
            <w14:prstDash w14:val="solid"/>
            <w14:bevel/>
          </w14:textOutline>
        </w:rPr>
        <w:t>7.1</w:t>
      </w:r>
      <w:r w:rsidR="006D3B39">
        <w:rPr>
          <w:sz w:val="22"/>
          <w:szCs w:val="22"/>
          <w:lang w:val="lt-LT"/>
          <w14:textOutline w14:w="0" w14:cap="flat" w14:cmpd="sng" w14:algn="ctr">
            <w14:noFill/>
            <w14:prstDash w14:val="solid"/>
            <w14:bevel/>
          </w14:textOutline>
        </w:rPr>
        <w:t>1</w:t>
      </w:r>
      <w:r w:rsidRPr="008403A8">
        <w:rPr>
          <w:sz w:val="22"/>
          <w:szCs w:val="22"/>
          <w:lang w:val="lt-LT"/>
          <w14:textOutline w14:w="0" w14:cap="flat" w14:cmpd="sng" w14:algn="ctr">
            <w14:noFill/>
            <w14:prstDash w14:val="solid"/>
            <w14:bevel/>
          </w14:textOutline>
        </w:rPr>
        <w:t>.1. savo sąskaita pašalinti iš Statybvietės visas statybines atliekas ir šiukšles;</w:t>
      </w:r>
    </w:p>
    <w:p w14:paraId="0094A240" w14:textId="09DD7880" w:rsidR="003C4673" w:rsidRPr="008403A8" w:rsidRDefault="003C4673" w:rsidP="008403A8">
      <w:pPr>
        <w:suppressAutoHyphens/>
        <w:spacing w:after="40"/>
        <w:ind w:firstLine="567"/>
        <w:jc w:val="both"/>
        <w:rPr>
          <w:sz w:val="22"/>
          <w:szCs w:val="22"/>
          <w:lang w:val="lt-LT"/>
          <w14:textOutline w14:w="0" w14:cap="flat" w14:cmpd="sng" w14:algn="ctr">
            <w14:noFill/>
            <w14:prstDash w14:val="solid"/>
            <w14:bevel/>
          </w14:textOutline>
        </w:rPr>
      </w:pPr>
      <w:r w:rsidRPr="008403A8">
        <w:rPr>
          <w:sz w:val="22"/>
          <w:szCs w:val="22"/>
          <w:lang w:val="lt-LT"/>
          <w14:textOutline w14:w="0" w14:cap="flat" w14:cmpd="sng" w14:algn="ctr">
            <w14:noFill/>
            <w14:prstDash w14:val="solid"/>
            <w14:bevel/>
          </w14:textOutline>
        </w:rPr>
        <w:t>7.1</w:t>
      </w:r>
      <w:r w:rsidR="006D3B39">
        <w:rPr>
          <w:sz w:val="22"/>
          <w:szCs w:val="22"/>
          <w:lang w:val="lt-LT"/>
          <w14:textOutline w14:w="0" w14:cap="flat" w14:cmpd="sng" w14:algn="ctr">
            <w14:noFill/>
            <w14:prstDash w14:val="solid"/>
            <w14:bevel/>
          </w14:textOutline>
        </w:rPr>
        <w:t>1</w:t>
      </w:r>
      <w:r w:rsidRPr="008403A8">
        <w:rPr>
          <w:sz w:val="22"/>
          <w:szCs w:val="22"/>
          <w:lang w:val="lt-LT"/>
          <w14:textOutline w14:w="0" w14:cap="flat" w14:cmpd="sng" w14:algn="ctr">
            <w14:noFill/>
            <w14:prstDash w14:val="solid"/>
            <w14:bevel/>
          </w14:textOutline>
        </w:rPr>
        <w:t>.2. sandėliuoti arba išvežti perteklines Medžiagas ir nereikalingus Rangovo įrengimus;</w:t>
      </w:r>
    </w:p>
    <w:p w14:paraId="3BBD66EE" w14:textId="2881C816" w:rsidR="003C4673" w:rsidRPr="008403A8" w:rsidRDefault="003C4673" w:rsidP="008403A8">
      <w:pPr>
        <w:suppressAutoHyphens/>
        <w:spacing w:after="40"/>
        <w:ind w:firstLine="567"/>
        <w:jc w:val="both"/>
        <w:rPr>
          <w:sz w:val="22"/>
          <w:szCs w:val="22"/>
          <w:lang w:val="lt-LT"/>
          <w14:textOutline w14:w="0" w14:cap="flat" w14:cmpd="sng" w14:algn="ctr">
            <w14:noFill/>
            <w14:prstDash w14:val="solid"/>
            <w14:bevel/>
          </w14:textOutline>
        </w:rPr>
      </w:pPr>
      <w:r w:rsidRPr="008403A8">
        <w:rPr>
          <w:sz w:val="22"/>
          <w:szCs w:val="22"/>
          <w:lang w:val="lt-LT"/>
          <w14:textOutline w14:w="0" w14:cap="flat" w14:cmpd="sng" w14:algn="ctr">
            <w14:noFill/>
            <w14:prstDash w14:val="solid"/>
            <w14:bevel/>
          </w14:textOutline>
        </w:rPr>
        <w:t>7.1</w:t>
      </w:r>
      <w:r w:rsidR="006D3B39">
        <w:rPr>
          <w:sz w:val="22"/>
          <w:szCs w:val="22"/>
          <w:lang w:val="lt-LT"/>
          <w14:textOutline w14:w="0" w14:cap="flat" w14:cmpd="sng" w14:algn="ctr">
            <w14:noFill/>
            <w14:prstDash w14:val="solid"/>
            <w14:bevel/>
          </w14:textOutline>
        </w:rPr>
        <w:t>1</w:t>
      </w:r>
      <w:r w:rsidRPr="008403A8">
        <w:rPr>
          <w:sz w:val="22"/>
          <w:szCs w:val="22"/>
          <w:lang w:val="lt-LT"/>
          <w14:textOutline w14:w="0" w14:cap="flat" w14:cmpd="sng" w14:algn="ctr">
            <w14:noFill/>
            <w14:prstDash w14:val="solid"/>
            <w14:bevel/>
          </w14:textOutline>
        </w:rPr>
        <w:t>.3. valyti ir prižiūrėti patekimo į Statybvietę kelius</w:t>
      </w:r>
      <w:r w:rsidR="00784022">
        <w:rPr>
          <w:sz w:val="22"/>
          <w:szCs w:val="22"/>
          <w:lang w:val="lt-LT"/>
          <w14:textOutline w14:w="0" w14:cap="flat" w14:cmpd="sng" w14:algn="ctr">
            <w14:noFill/>
            <w14:prstDash w14:val="solid"/>
            <w14:bevel/>
          </w14:textOutline>
        </w:rPr>
        <w:t xml:space="preserve"> </w:t>
      </w:r>
      <w:r w:rsidRPr="008403A8">
        <w:rPr>
          <w:sz w:val="22"/>
          <w:szCs w:val="22"/>
          <w:lang w:val="lt-LT"/>
          <w14:textOutline w14:w="0" w14:cap="flat" w14:cmpd="sng" w14:algn="ctr">
            <w14:noFill/>
            <w14:prstDash w14:val="solid"/>
            <w14:bevel/>
          </w14:textOutline>
        </w:rPr>
        <w:t>ir aplinką nuo šiukšlių, dulkių ar kitų teršalų. Statybvietė ir visos tokios patekimui į Statybvietę naudojam</w:t>
      </w:r>
      <w:r w:rsidR="00784022">
        <w:rPr>
          <w:sz w:val="22"/>
          <w:szCs w:val="22"/>
          <w:lang w:val="lt-LT"/>
          <w14:textOutline w14:w="0" w14:cap="flat" w14:cmpd="sng" w14:algn="ctr">
            <w14:noFill/>
            <w14:prstDash w14:val="solid"/>
            <w14:bevel/>
          </w14:textOutline>
        </w:rPr>
        <w:t xml:space="preserve">i </w:t>
      </w:r>
      <w:r w:rsidRPr="008403A8">
        <w:rPr>
          <w:sz w:val="22"/>
          <w:szCs w:val="22"/>
          <w:lang w:val="lt-LT"/>
          <w14:textOutline w14:w="0" w14:cap="flat" w14:cmpd="sng" w14:algn="ctr">
            <w14:noFill/>
            <w14:prstDash w14:val="solid"/>
            <w14:bevel/>
          </w14:textOutline>
        </w:rPr>
        <w:t>keliai turi būti saugūs, paženklinti įspėjamaisiais ženklais ir nekelti pavojaus tretiesiems asmenims. Rangovas turi būti atsakingas už bet kokį šių patalpų ar kelių remontą, kurio gali prireikti dėl Rangovo veiksmų.</w:t>
      </w:r>
    </w:p>
    <w:p w14:paraId="4ADEBB9C" w14:textId="3A0E25E9" w:rsidR="00510CB5" w:rsidRDefault="00510CB5" w:rsidP="008403A8">
      <w:pPr>
        <w:suppressAutoHyphens/>
        <w:spacing w:after="40"/>
        <w:ind w:firstLine="567"/>
        <w:jc w:val="both"/>
        <w:rPr>
          <w:sz w:val="22"/>
          <w:szCs w:val="22"/>
          <w:lang w:val="lt-LT"/>
          <w14:textOutline w14:w="0" w14:cap="flat" w14:cmpd="sng" w14:algn="ctr">
            <w14:noFill/>
            <w14:prstDash w14:val="solid"/>
            <w14:bevel/>
          </w14:textOutline>
        </w:rPr>
      </w:pPr>
      <w:r w:rsidRPr="008403A8">
        <w:rPr>
          <w:sz w:val="22"/>
          <w:szCs w:val="22"/>
          <w:lang w:val="lt-LT"/>
          <w14:textOutline w14:w="0" w14:cap="flat" w14:cmpd="sng" w14:algn="ctr">
            <w14:noFill/>
            <w14:prstDash w14:val="solid"/>
            <w14:bevel/>
          </w14:textOutline>
        </w:rPr>
        <w:t>7.1</w:t>
      </w:r>
      <w:r w:rsidR="00B27FB2">
        <w:rPr>
          <w:sz w:val="22"/>
          <w:szCs w:val="22"/>
          <w:lang w:val="lt-LT"/>
          <w14:textOutline w14:w="0" w14:cap="flat" w14:cmpd="sng" w14:algn="ctr">
            <w14:noFill/>
            <w14:prstDash w14:val="solid"/>
            <w14:bevel/>
          </w14:textOutline>
        </w:rPr>
        <w:t>1</w:t>
      </w:r>
      <w:r w:rsidRPr="008403A8">
        <w:rPr>
          <w:sz w:val="22"/>
          <w:szCs w:val="22"/>
          <w:lang w:val="lt-LT"/>
          <w14:textOutline w14:w="0" w14:cap="flat" w14:cmpd="sng" w14:algn="ctr">
            <w14:noFill/>
            <w14:prstDash w14:val="solid"/>
            <w14:bevel/>
          </w14:textOutline>
        </w:rPr>
        <w:t xml:space="preserve">.4. </w:t>
      </w:r>
      <w:r w:rsidR="00A86E28" w:rsidRPr="008403A8">
        <w:rPr>
          <w:sz w:val="22"/>
          <w:szCs w:val="22"/>
          <w:lang w:val="lt-LT"/>
          <w14:textOutline w14:w="0" w14:cap="flat" w14:cmpd="sng" w14:algn="ctr">
            <w14:noFill/>
            <w14:prstDash w14:val="solid"/>
            <w14:bevel/>
          </w14:textOutline>
        </w:rPr>
        <w:t>apsaugot</w:t>
      </w:r>
      <w:r w:rsidR="00B27FB2">
        <w:rPr>
          <w:sz w:val="22"/>
          <w:szCs w:val="22"/>
          <w:lang w:val="lt-LT"/>
          <w14:textOutline w14:w="0" w14:cap="flat" w14:cmpd="sng" w14:algn="ctr">
            <w14:noFill/>
            <w14:prstDash w14:val="solid"/>
            <w14:bevel/>
          </w14:textOutline>
        </w:rPr>
        <w:t>i</w:t>
      </w:r>
      <w:r w:rsidR="00A86E28" w:rsidRPr="008403A8">
        <w:rPr>
          <w:sz w:val="22"/>
          <w:szCs w:val="22"/>
          <w:lang w:val="lt-LT"/>
          <w14:textOutline w14:w="0" w14:cap="flat" w14:cmpd="sng" w14:algn="ctr">
            <w14:noFill/>
            <w14:prstDash w14:val="solid"/>
            <w14:bevel/>
          </w14:textOutline>
        </w:rPr>
        <w:t xml:space="preserve"> </w:t>
      </w:r>
      <w:r w:rsidR="00B27FB2">
        <w:rPr>
          <w:sz w:val="22"/>
          <w:szCs w:val="22"/>
          <w:lang w:val="lt-LT"/>
          <w14:textOutline w14:w="0" w14:cap="flat" w14:cmpd="sng" w14:algn="ctr">
            <w14:noFill/>
            <w14:prstDash w14:val="solid"/>
            <w14:bevel/>
          </w14:textOutline>
        </w:rPr>
        <w:t>statybvietė</w:t>
      </w:r>
      <w:r w:rsidR="00A86E28" w:rsidRPr="008403A8">
        <w:rPr>
          <w:sz w:val="22"/>
          <w:szCs w:val="22"/>
          <w:lang w:val="lt-LT"/>
          <w14:textOutline w14:w="0" w14:cap="flat" w14:cmpd="sng" w14:algn="ctr">
            <w14:noFill/>
            <w14:prstDash w14:val="solid"/>
            <w14:bevel/>
          </w14:textOutline>
        </w:rPr>
        <w:t xml:space="preserve"> nuo </w:t>
      </w:r>
      <w:r w:rsidR="00A07C6B" w:rsidRPr="008403A8">
        <w:rPr>
          <w:sz w:val="22"/>
          <w:szCs w:val="22"/>
          <w:lang w:val="lt-LT"/>
          <w14:textOutline w14:w="0" w14:cap="flat" w14:cmpd="sng" w14:algn="ctr">
            <w14:noFill/>
            <w14:prstDash w14:val="solid"/>
            <w14:bevel/>
          </w14:textOutline>
        </w:rPr>
        <w:t>trečiųjų</w:t>
      </w:r>
      <w:r w:rsidR="00A86E28" w:rsidRPr="008403A8">
        <w:rPr>
          <w:sz w:val="22"/>
          <w:szCs w:val="22"/>
          <w:lang w:val="lt-LT"/>
          <w14:textOutline w14:w="0" w14:cap="flat" w14:cmpd="sng" w14:algn="ctr">
            <w14:noFill/>
            <w14:prstDash w14:val="solid"/>
            <w14:bevel/>
          </w14:textOutline>
        </w:rPr>
        <w:t xml:space="preserve"> </w:t>
      </w:r>
      <w:r w:rsidR="00A07C6B" w:rsidRPr="008403A8">
        <w:rPr>
          <w:sz w:val="22"/>
          <w:szCs w:val="22"/>
          <w:lang w:val="lt-LT"/>
          <w14:textOutline w14:w="0" w14:cap="flat" w14:cmpd="sng" w14:algn="ctr">
            <w14:noFill/>
            <w14:prstDash w14:val="solid"/>
            <w14:bevel/>
          </w14:textOutline>
        </w:rPr>
        <w:t>asmenų</w:t>
      </w:r>
      <w:r w:rsidR="00A86E28" w:rsidRPr="008403A8">
        <w:rPr>
          <w:sz w:val="22"/>
          <w:szCs w:val="22"/>
          <w:lang w:val="lt-LT"/>
          <w14:textOutline w14:w="0" w14:cap="flat" w14:cmpd="sng" w14:algn="ctr">
            <w14:noFill/>
            <w14:prstDash w14:val="solid"/>
            <w14:bevel/>
          </w14:textOutline>
        </w:rPr>
        <w:t xml:space="preserve">, </w:t>
      </w:r>
      <w:r w:rsidR="00A07C6B" w:rsidRPr="008403A8">
        <w:rPr>
          <w:sz w:val="22"/>
          <w:szCs w:val="22"/>
          <w:lang w:val="lt-LT"/>
          <w14:textOutline w14:w="0" w14:cap="flat" w14:cmpd="sng" w14:algn="ctr">
            <w14:noFill/>
            <w14:prstDash w14:val="solid"/>
            <w14:bevel/>
          </w14:textOutline>
        </w:rPr>
        <w:t>pažeidimų bei įrengti statybin</w:t>
      </w:r>
      <w:r w:rsidR="00784022">
        <w:rPr>
          <w:sz w:val="22"/>
          <w:szCs w:val="22"/>
          <w:lang w:val="lt-LT"/>
          <w14:textOutline w14:w="0" w14:cap="flat" w14:cmpd="sng" w14:algn="ctr">
            <w14:noFill/>
            <w14:prstDash w14:val="solid"/>
            <w14:bevel/>
          </w14:textOutline>
        </w:rPr>
        <w:t>ę</w:t>
      </w:r>
      <w:r w:rsidR="00A07C6B" w:rsidRPr="008403A8">
        <w:rPr>
          <w:sz w:val="22"/>
          <w:szCs w:val="22"/>
          <w:lang w:val="lt-LT"/>
          <w14:textOutline w14:w="0" w14:cap="flat" w14:cmpd="sng" w14:algn="ctr">
            <w14:noFill/>
            <w14:prstDash w14:val="solid"/>
            <w14:bevel/>
          </w14:textOutline>
        </w:rPr>
        <w:t xml:space="preserve"> tvor</w:t>
      </w:r>
      <w:r w:rsidR="00784022">
        <w:rPr>
          <w:sz w:val="22"/>
          <w:szCs w:val="22"/>
          <w:lang w:val="lt-LT"/>
          <w14:textOutline w14:w="0" w14:cap="flat" w14:cmpd="sng" w14:algn="ctr">
            <w14:noFill/>
            <w14:prstDash w14:val="solid"/>
            <w14:bevel/>
          </w14:textOutline>
        </w:rPr>
        <w:t>ą</w:t>
      </w:r>
      <w:r w:rsidR="00A07C6B" w:rsidRPr="008403A8">
        <w:rPr>
          <w:sz w:val="22"/>
          <w:szCs w:val="22"/>
          <w:lang w:val="lt-LT"/>
          <w14:textOutline w14:w="0" w14:cap="flat" w14:cmpd="sng" w14:algn="ctr">
            <w14:noFill/>
            <w14:prstDash w14:val="solid"/>
            <w14:bevel/>
          </w14:textOutline>
        </w:rPr>
        <w:t>.</w:t>
      </w:r>
    </w:p>
    <w:p w14:paraId="09BF832D" w14:textId="4D74FABA" w:rsidR="00E60B8A" w:rsidRPr="008403A8" w:rsidRDefault="00E60B8A" w:rsidP="008403A8">
      <w:pPr>
        <w:suppressAutoHyphens/>
        <w:spacing w:after="40"/>
        <w:ind w:firstLine="567"/>
        <w:jc w:val="both"/>
        <w:rPr>
          <w:sz w:val="22"/>
          <w:szCs w:val="22"/>
          <w:lang w:val="lt-LT"/>
          <w14:textOutline w14:w="0" w14:cap="flat" w14:cmpd="sng" w14:algn="ctr">
            <w14:noFill/>
            <w14:prstDash w14:val="solid"/>
            <w14:bevel/>
          </w14:textOutline>
        </w:rPr>
      </w:pPr>
      <w:r w:rsidRPr="00E60B8A">
        <w:rPr>
          <w:lang w:val="lt-LT"/>
          <w14:textOutline w14:w="0" w14:cap="flat" w14:cmpd="sng" w14:algn="ctr">
            <w14:noFill/>
            <w14:prstDash w14:val="solid"/>
            <w14:bevel/>
          </w14:textOutline>
        </w:rPr>
        <w:lastRenderedPageBreak/>
        <w:t xml:space="preserve">7.12. Vadovaujantis Statybos įstatymo 221 straipsnyje 22 nustatyta tvarka statytojas (užsakovas) arba jo vienas įgaliotas </w:t>
      </w:r>
      <w:r w:rsidR="00FB6833">
        <w:rPr>
          <w:lang w:val="lt-LT"/>
          <w14:textOutline w14:w="0" w14:cap="flat" w14:cmpd="sng" w14:algn="ctr">
            <w14:noFill/>
            <w14:prstDash w14:val="solid"/>
            <w14:bevel/>
          </w14:textOutline>
        </w:rPr>
        <w:t>rangovas</w:t>
      </w:r>
      <w:r w:rsidRPr="00E60B8A">
        <w:rPr>
          <w:lang w:val="lt-LT"/>
          <w14:textOutline w14:w="0" w14:cap="flat" w14:cmpd="sng" w14:algn="ctr">
            <w14:noFill/>
            <w14:prstDash w14:val="solid"/>
            <w14:bevel/>
          </w14:textOutline>
        </w:rPr>
        <w:t xml:space="preserve"> yra atsakingas už statybvietėje esančių asmenų indentifikavimą ir už šios pareigos nevykdymą atsako Statybos įstatymo ir Lietuvos Respublikos administracinių nusižengimų kodekso nustatyta tvarka. Statytojas (užsakovas) arba jo vienas įgaliotas </w:t>
      </w:r>
      <w:r w:rsidR="00FB6833">
        <w:rPr>
          <w:lang w:val="lt-LT"/>
          <w14:textOutline w14:w="0" w14:cap="flat" w14:cmpd="sng" w14:algn="ctr">
            <w14:noFill/>
            <w14:prstDash w14:val="solid"/>
            <w14:bevel/>
          </w14:textOutline>
        </w:rPr>
        <w:t>rangovas</w:t>
      </w:r>
      <w:r w:rsidRPr="00E60B8A">
        <w:rPr>
          <w:lang w:val="lt-LT"/>
          <w14:textOutline w14:w="0" w14:cap="flat" w14:cmpd="sng" w14:algn="ctr">
            <w14:noFill/>
            <w14:prstDash w14:val="solid"/>
            <w14:bevel/>
          </w14:textOutline>
        </w:rPr>
        <w:t xml:space="preserve"> privalo užtikrinti ir kontroliuoti, kad statybvietėje darbus atliekantys asmenys, nurodyti Lietuvos Respublikos valstybinio socialinio draudimo įstatymo 151 straipsnio 1 dalyje, turėtų galiojantį Valstybinio socialinio draudimo įstatymo (toliau – VSDĮ) 151 straipsnyje nustatyta tvarka suformuotą skaidriai dirbančio asmens identifikavimo kodą (toliau – Kodas), o tais atvejais, kai jiems Kodas negali būti suformuotas, privalo turėti Kode užšifruojamus duomenis, nurodytus VSDĮ 151 straipsnio 8 dalyje, pagrindžiančius dokumentus ir pateikti jį (juos) patikrinimą atliekančioms institucijoms Statybos įstatyme nustatytais atvejais ir tvarka, bei prieš patenkant į statybvietę ir statybvietėje pareikalavus – statytojui (užsakovui) ar jo vienam įgaliotam </w:t>
      </w:r>
      <w:bookmarkStart w:id="1" w:name="_Hlk207809492"/>
      <w:r w:rsidR="00FB6833">
        <w:rPr>
          <w:lang w:val="lt-LT"/>
          <w14:textOutline w14:w="0" w14:cap="flat" w14:cmpd="sng" w14:algn="ctr">
            <w14:noFill/>
            <w14:prstDash w14:val="solid"/>
            <w14:bevel/>
          </w14:textOutline>
        </w:rPr>
        <w:t>rangovui</w:t>
      </w:r>
      <w:r w:rsidRPr="00E60B8A">
        <w:rPr>
          <w:lang w:val="lt-LT"/>
          <w14:textOutline w14:w="0" w14:cap="flat" w14:cmpd="sng" w14:algn="ctr">
            <w14:noFill/>
            <w14:prstDash w14:val="solid"/>
            <w14:bevel/>
          </w14:textOutline>
        </w:rPr>
        <w:t xml:space="preserve"> </w:t>
      </w:r>
      <w:bookmarkEnd w:id="1"/>
      <w:r w:rsidRPr="00E60B8A">
        <w:rPr>
          <w:lang w:val="lt-LT"/>
          <w14:textOutline w14:w="0" w14:cap="flat" w14:cmpd="sng" w14:algn="ctr">
            <w14:noFill/>
            <w14:prstDash w14:val="solid"/>
            <w14:bevel/>
          </w14:textOutline>
        </w:rPr>
        <w:t xml:space="preserve">ar jų įgaliotiems asmenims. Kiti asmenys, nenurodyti aukščiau, statybvietėje gali būti, jei statytojo (užsakovo) ar jo vieno įgalioto </w:t>
      </w:r>
      <w:r w:rsidR="00FB6833">
        <w:rPr>
          <w:lang w:val="lt-LT"/>
          <w14:textOutline w14:w="0" w14:cap="flat" w14:cmpd="sng" w14:algn="ctr">
            <w14:noFill/>
            <w14:prstDash w14:val="solid"/>
            <w14:bevel/>
          </w14:textOutline>
        </w:rPr>
        <w:t>rangovo</w:t>
      </w:r>
      <w:r w:rsidRPr="00E60B8A">
        <w:rPr>
          <w:lang w:val="lt-LT"/>
          <w14:textOutline w14:w="0" w14:cap="flat" w14:cmpd="sng" w14:algn="ctr">
            <w14:noFill/>
            <w14:prstDash w14:val="solid"/>
            <w14:bevel/>
          </w14:textOutline>
        </w:rPr>
        <w:t xml:space="preserve"> nustatyta tvarka užregistravo atvykimo į statybvietę pradžios laiką ir priežastį ir turi statytojo (užsakovo) ar jo vieno įgalioto </w:t>
      </w:r>
      <w:r w:rsidR="00FB6833">
        <w:rPr>
          <w:lang w:val="lt-LT"/>
          <w14:textOutline w14:w="0" w14:cap="flat" w14:cmpd="sng" w14:algn="ctr">
            <w14:noFill/>
            <w14:prstDash w14:val="solid"/>
            <w14:bevel/>
          </w14:textOutline>
        </w:rPr>
        <w:t>rangovo</w:t>
      </w:r>
      <w:r w:rsidRPr="00E60B8A">
        <w:rPr>
          <w:lang w:val="lt-LT"/>
          <w14:textOutline w14:w="0" w14:cap="flat" w14:cmpd="sng" w14:algn="ctr">
            <w14:noFill/>
            <w14:prstDash w14:val="solid"/>
            <w14:bevel/>
          </w14:textOutline>
        </w:rPr>
        <w:t xml:space="preserve"> nustatytą identifikavimo priemonę</w:t>
      </w:r>
      <w:r>
        <w:rPr>
          <w:lang w:val="lt-LT"/>
          <w14:textOutline w14:w="0" w14:cap="flat" w14:cmpd="sng" w14:algn="ctr">
            <w14:noFill/>
            <w14:prstDash w14:val="solid"/>
            <w14:bevel/>
          </w14:textOutline>
        </w:rPr>
        <w:t>.</w:t>
      </w:r>
    </w:p>
    <w:p w14:paraId="399D99A9" w14:textId="14C60417" w:rsidR="0075091E" w:rsidRPr="0075439C" w:rsidRDefault="009F312E" w:rsidP="0075439C">
      <w:pPr>
        <w:pStyle w:val="Heading"/>
        <w:spacing w:before="240" w:after="240"/>
        <w:ind w:left="567"/>
        <w:rPr>
          <w:rFonts w:cs="Times New Roman"/>
          <w:color w:val="auto"/>
        </w:rPr>
      </w:pPr>
      <w:r w:rsidRPr="008403A8">
        <w:rPr>
          <w:rFonts w:cs="Times New Roman"/>
          <w:color w:val="auto"/>
        </w:rPr>
        <w:t xml:space="preserve">8. </w:t>
      </w:r>
      <w:r w:rsidR="00924DB1" w:rsidRPr="008403A8">
        <w:rPr>
          <w:rFonts w:cs="Times New Roman"/>
          <w:color w:val="auto"/>
        </w:rPr>
        <w:t>SUBRANGOVAS</w:t>
      </w:r>
      <w:r w:rsidR="0075091E" w:rsidRPr="008403A8">
        <w:rPr>
          <w:rFonts w:cs="Times New Roman"/>
          <w:color w:val="auto"/>
        </w:rPr>
        <w:t xml:space="preserve"> bei specialistų pasitelkimas ir keitimas</w:t>
      </w:r>
    </w:p>
    <w:p w14:paraId="6E1CC7B3" w14:textId="0270A452" w:rsidR="0075091E" w:rsidRPr="008403A8" w:rsidRDefault="006C380F" w:rsidP="008403A8">
      <w:pPr>
        <w:pStyle w:val="Body2"/>
        <w:ind w:firstLine="567"/>
        <w:rPr>
          <w:rFonts w:eastAsia="Calibri" w:cs="Times New Roman"/>
          <w:color w:val="auto"/>
          <w:bdr w:val="none" w:sz="0" w:space="0" w:color="auto"/>
          <w:lang w:eastAsia="en-US"/>
        </w:rPr>
      </w:pPr>
      <w:r w:rsidRPr="008403A8">
        <w:rPr>
          <w:rFonts w:eastAsia="Calibri" w:cs="Times New Roman"/>
          <w:color w:val="auto"/>
          <w:bdr w:val="none" w:sz="0" w:space="0" w:color="auto"/>
          <w:lang w:eastAsia="en-US"/>
        </w:rPr>
        <w:t>8</w:t>
      </w:r>
      <w:r w:rsidR="0075091E" w:rsidRPr="008403A8">
        <w:rPr>
          <w:rFonts w:eastAsia="Calibri" w:cs="Times New Roman"/>
          <w:color w:val="auto"/>
          <w:bdr w:val="none" w:sz="0" w:space="0" w:color="auto"/>
          <w:lang w:eastAsia="en-US"/>
        </w:rPr>
        <w:t>.</w:t>
      </w:r>
      <w:r w:rsidRPr="008403A8">
        <w:rPr>
          <w:rFonts w:eastAsia="Calibri" w:cs="Times New Roman"/>
          <w:color w:val="auto"/>
          <w:bdr w:val="none" w:sz="0" w:space="0" w:color="auto"/>
          <w:lang w:eastAsia="en-US"/>
        </w:rPr>
        <w:t>1</w:t>
      </w:r>
      <w:r w:rsidR="0075091E" w:rsidRPr="008403A8">
        <w:rPr>
          <w:rFonts w:eastAsia="Calibri" w:cs="Times New Roman"/>
          <w:color w:val="auto"/>
          <w:bdr w:val="none" w:sz="0" w:space="0" w:color="auto"/>
          <w:lang w:eastAsia="en-US"/>
        </w:rPr>
        <w:t xml:space="preserve">. </w:t>
      </w:r>
      <w:r w:rsidR="00B516EA" w:rsidRPr="008403A8">
        <w:rPr>
          <w:rFonts w:eastAsia="Calibri" w:cs="Times New Roman"/>
          <w:color w:val="auto"/>
          <w:bdr w:val="none" w:sz="0" w:space="0" w:color="auto"/>
          <w:lang w:eastAsia="en-US"/>
        </w:rPr>
        <w:t>Rangovas</w:t>
      </w:r>
      <w:r w:rsidR="0075091E" w:rsidRPr="008403A8">
        <w:rPr>
          <w:rFonts w:eastAsia="Calibri" w:cs="Times New Roman"/>
          <w:color w:val="auto"/>
          <w:bdr w:val="none" w:sz="0" w:space="0" w:color="auto"/>
          <w:lang w:eastAsia="en-US"/>
        </w:rPr>
        <w:t xml:space="preserve"> įsipareigoja užtikrinti, kad Sutartį vykdys pirkime pasiūlyti ir kvalifikacijos bei kitus pirkimo dokumentuose nustatytus reikalavimus atitinkantys sub</w:t>
      </w:r>
      <w:r w:rsidR="00BC4E7D" w:rsidRPr="008403A8">
        <w:rPr>
          <w:rFonts w:eastAsia="Calibri" w:cs="Times New Roman"/>
          <w:color w:val="auto"/>
          <w:bdr w:val="none" w:sz="0" w:space="0" w:color="auto"/>
          <w:lang w:eastAsia="en-US"/>
        </w:rPr>
        <w:t>rangovai</w:t>
      </w:r>
      <w:r w:rsidR="0075091E" w:rsidRPr="008403A8">
        <w:rPr>
          <w:rFonts w:eastAsia="Calibri" w:cs="Times New Roman"/>
          <w:color w:val="auto"/>
          <w:bdr w:val="none" w:sz="0" w:space="0" w:color="auto"/>
          <w:lang w:eastAsia="en-US"/>
        </w:rPr>
        <w:t xml:space="preserve"> ir (ar) specialistai. Šių asmenų veiksmai vykdant Sutartį </w:t>
      </w:r>
      <w:r w:rsidR="00B516EA" w:rsidRPr="008403A8">
        <w:rPr>
          <w:rFonts w:eastAsia="Calibri" w:cs="Times New Roman"/>
          <w:color w:val="auto"/>
          <w:bdr w:val="none" w:sz="0" w:space="0" w:color="auto"/>
          <w:lang w:eastAsia="en-US"/>
        </w:rPr>
        <w:t>Rangovui</w:t>
      </w:r>
      <w:r w:rsidR="0075091E" w:rsidRPr="008403A8">
        <w:rPr>
          <w:rFonts w:eastAsia="Calibri" w:cs="Times New Roman"/>
          <w:color w:val="auto"/>
          <w:bdr w:val="none" w:sz="0" w:space="0" w:color="auto"/>
          <w:lang w:eastAsia="en-US"/>
        </w:rPr>
        <w:t xml:space="preserve"> sukelia tokias pačias pasekmes ir atsakomybę, kaip jo paties veiksmai. </w:t>
      </w:r>
      <w:r w:rsidR="006C2AB0" w:rsidRPr="008403A8">
        <w:rPr>
          <w:rFonts w:eastAsia="Calibri" w:cs="Times New Roman"/>
          <w:color w:val="auto"/>
          <w:bdr w:val="none" w:sz="0" w:space="0" w:color="auto"/>
          <w:lang w:eastAsia="en-US"/>
        </w:rPr>
        <w:t>Rangovas</w:t>
      </w:r>
      <w:r w:rsidR="0075091E" w:rsidRPr="008403A8">
        <w:rPr>
          <w:rFonts w:eastAsia="Calibri" w:cs="Times New Roman"/>
          <w:color w:val="auto"/>
          <w:bdr w:val="none" w:sz="0" w:space="0" w:color="auto"/>
          <w:lang w:eastAsia="en-US"/>
        </w:rPr>
        <w:t xml:space="preserve"> atsako už savo </w:t>
      </w:r>
      <w:r w:rsidR="00AF645D" w:rsidRPr="008403A8">
        <w:rPr>
          <w:rFonts w:eastAsia="Calibri" w:cs="Times New Roman"/>
          <w:color w:val="auto"/>
          <w:bdr w:val="none" w:sz="0" w:space="0" w:color="auto"/>
          <w:lang w:eastAsia="en-US"/>
        </w:rPr>
        <w:t>subrangovų</w:t>
      </w:r>
      <w:r w:rsidR="0075091E" w:rsidRPr="008403A8">
        <w:rPr>
          <w:rFonts w:eastAsia="Calibri" w:cs="Times New Roman"/>
          <w:color w:val="auto"/>
          <w:bdr w:val="none" w:sz="0" w:space="0" w:color="auto"/>
          <w:lang w:eastAsia="en-US"/>
        </w:rPr>
        <w:t xml:space="preserve"> ir specialistų veiksmus ar neveikimą.</w:t>
      </w:r>
    </w:p>
    <w:p w14:paraId="61262007" w14:textId="5B2AB2EB" w:rsidR="0075091E" w:rsidRPr="008403A8" w:rsidRDefault="006C2AB0" w:rsidP="008403A8">
      <w:pPr>
        <w:pStyle w:val="Body2"/>
        <w:ind w:firstLine="567"/>
        <w:rPr>
          <w:rFonts w:eastAsia="Calibri" w:cs="Times New Roman"/>
          <w:color w:val="auto"/>
          <w:bdr w:val="none" w:sz="0" w:space="0" w:color="auto"/>
          <w:lang w:eastAsia="en-US"/>
        </w:rPr>
      </w:pPr>
      <w:r w:rsidRPr="008403A8">
        <w:rPr>
          <w:rFonts w:eastAsia="Calibri" w:cs="Times New Roman"/>
          <w:color w:val="auto"/>
          <w:bdr w:val="none" w:sz="0" w:space="0" w:color="auto"/>
          <w:lang w:eastAsia="en-US"/>
        </w:rPr>
        <w:t>8.2</w:t>
      </w:r>
      <w:r w:rsidR="00E94B53" w:rsidRPr="008403A8">
        <w:rPr>
          <w:rFonts w:eastAsia="Calibri" w:cs="Times New Roman"/>
          <w:color w:val="auto"/>
          <w:bdr w:val="none" w:sz="0" w:space="0" w:color="auto"/>
          <w:lang w:eastAsia="en-US"/>
        </w:rPr>
        <w:t>.</w:t>
      </w:r>
      <w:r w:rsidRPr="008403A8">
        <w:rPr>
          <w:rFonts w:eastAsia="Calibri" w:cs="Times New Roman"/>
          <w:color w:val="auto"/>
          <w:bdr w:val="none" w:sz="0" w:space="0" w:color="auto"/>
          <w:lang w:eastAsia="en-US"/>
        </w:rPr>
        <w:t xml:space="preserve"> </w:t>
      </w:r>
      <w:r w:rsidR="0075091E" w:rsidRPr="008403A8">
        <w:rPr>
          <w:rFonts w:eastAsia="Calibri" w:cs="Times New Roman"/>
          <w:color w:val="auto"/>
          <w:bdr w:val="none" w:sz="0" w:space="0" w:color="auto"/>
          <w:lang w:eastAsia="en-US"/>
        </w:rPr>
        <w:t>Sutarties vykdymui pasitelkiami sub</w:t>
      </w:r>
      <w:r w:rsidR="00AF645D" w:rsidRPr="008403A8">
        <w:rPr>
          <w:rFonts w:eastAsia="Calibri" w:cs="Times New Roman"/>
          <w:color w:val="auto"/>
          <w:bdr w:val="none" w:sz="0" w:space="0" w:color="auto"/>
          <w:lang w:eastAsia="en-US"/>
        </w:rPr>
        <w:t>rangovai</w:t>
      </w:r>
      <w:r w:rsidR="0075091E" w:rsidRPr="008403A8">
        <w:rPr>
          <w:rFonts w:eastAsia="Calibri" w:cs="Times New Roman"/>
          <w:color w:val="auto"/>
          <w:bdr w:val="none" w:sz="0" w:space="0" w:color="auto"/>
          <w:lang w:eastAsia="en-US"/>
        </w:rPr>
        <w:t xml:space="preserve"> ir (ar) specialistai (jeigu tokie pasitelkiami) nurodomi sutarties priede Nr.</w:t>
      </w:r>
      <w:r w:rsidR="007A3256">
        <w:rPr>
          <w:rFonts w:eastAsia="Calibri" w:cs="Times New Roman"/>
          <w:color w:val="auto"/>
          <w:bdr w:val="none" w:sz="0" w:space="0" w:color="auto"/>
          <w:lang w:eastAsia="en-US"/>
        </w:rPr>
        <w:t xml:space="preserve"> </w:t>
      </w:r>
      <w:r w:rsidRPr="008403A8">
        <w:rPr>
          <w:rFonts w:eastAsia="Calibri" w:cs="Times New Roman"/>
          <w:color w:val="auto"/>
          <w:bdr w:val="none" w:sz="0" w:space="0" w:color="auto"/>
          <w:lang w:eastAsia="en-US"/>
        </w:rPr>
        <w:t>.</w:t>
      </w:r>
    </w:p>
    <w:p w14:paraId="0EA78C14" w14:textId="1170A7C2" w:rsidR="0075091E" w:rsidRPr="008403A8" w:rsidRDefault="006C2AB0" w:rsidP="008403A8">
      <w:pPr>
        <w:pStyle w:val="Body2"/>
        <w:ind w:firstLine="567"/>
        <w:rPr>
          <w:rFonts w:eastAsia="Calibri" w:cs="Times New Roman"/>
          <w:color w:val="auto"/>
          <w:bdr w:val="none" w:sz="0" w:space="0" w:color="auto"/>
          <w:lang w:eastAsia="en-US"/>
        </w:rPr>
      </w:pPr>
      <w:r w:rsidRPr="008403A8">
        <w:rPr>
          <w:rFonts w:eastAsia="Calibri" w:cs="Times New Roman"/>
          <w:color w:val="auto"/>
          <w:bdr w:val="none" w:sz="0" w:space="0" w:color="auto"/>
          <w:lang w:eastAsia="en-US"/>
        </w:rPr>
        <w:t>8.3</w:t>
      </w:r>
      <w:r w:rsidR="00E94B53" w:rsidRPr="008403A8">
        <w:rPr>
          <w:rFonts w:eastAsia="Calibri" w:cs="Times New Roman"/>
          <w:color w:val="auto"/>
          <w:bdr w:val="none" w:sz="0" w:space="0" w:color="auto"/>
          <w:lang w:eastAsia="en-US"/>
        </w:rPr>
        <w:t xml:space="preserve">. </w:t>
      </w:r>
      <w:r w:rsidR="004C4C42" w:rsidRPr="008403A8">
        <w:rPr>
          <w:rFonts w:eastAsia="Calibri" w:cs="Times New Roman"/>
          <w:color w:val="auto"/>
          <w:bdr w:val="none" w:sz="0" w:space="0" w:color="auto"/>
          <w:lang w:eastAsia="en-US"/>
        </w:rPr>
        <w:t>Rangovas</w:t>
      </w:r>
      <w:r w:rsidR="0075091E" w:rsidRPr="008403A8">
        <w:rPr>
          <w:rFonts w:eastAsia="Calibri" w:cs="Times New Roman"/>
          <w:color w:val="auto"/>
          <w:bdr w:val="none" w:sz="0" w:space="0" w:color="auto"/>
          <w:lang w:eastAsia="en-US"/>
        </w:rPr>
        <w:t xml:space="preserve"> gali keisti ir (ar) pasitelkti Sutartyje nurodytus sub</w:t>
      </w:r>
      <w:r w:rsidR="00D80D0E" w:rsidRPr="008403A8">
        <w:rPr>
          <w:rFonts w:eastAsia="Calibri" w:cs="Times New Roman"/>
          <w:color w:val="auto"/>
          <w:bdr w:val="none" w:sz="0" w:space="0" w:color="auto"/>
          <w:lang w:eastAsia="en-US"/>
        </w:rPr>
        <w:t>r</w:t>
      </w:r>
      <w:r w:rsidR="00C80114">
        <w:rPr>
          <w:rFonts w:eastAsia="Calibri" w:cs="Times New Roman"/>
          <w:color w:val="auto"/>
          <w:bdr w:val="none" w:sz="0" w:space="0" w:color="auto"/>
          <w:lang w:eastAsia="en-US"/>
        </w:rPr>
        <w:t>a</w:t>
      </w:r>
      <w:r w:rsidR="00D80D0E" w:rsidRPr="008403A8">
        <w:rPr>
          <w:rFonts w:eastAsia="Calibri" w:cs="Times New Roman"/>
          <w:color w:val="auto"/>
          <w:bdr w:val="none" w:sz="0" w:space="0" w:color="auto"/>
          <w:lang w:eastAsia="en-US"/>
        </w:rPr>
        <w:t>ngovus</w:t>
      </w:r>
      <w:r w:rsidR="0075091E" w:rsidRPr="008403A8">
        <w:rPr>
          <w:rFonts w:eastAsia="Calibri" w:cs="Times New Roman"/>
          <w:color w:val="auto"/>
          <w:bdr w:val="none" w:sz="0" w:space="0" w:color="auto"/>
          <w:lang w:eastAsia="en-US"/>
        </w:rPr>
        <w:t xml:space="preserve"> ir (ar) specialistus šiame Sutarties poskyryje nustatytais atvejais ir tvarka.</w:t>
      </w:r>
    </w:p>
    <w:p w14:paraId="4CB5A572" w14:textId="52F3F81B" w:rsidR="0075091E" w:rsidRPr="008403A8" w:rsidRDefault="00563792" w:rsidP="008403A8">
      <w:pPr>
        <w:pStyle w:val="Body2"/>
        <w:ind w:firstLine="567"/>
        <w:rPr>
          <w:rFonts w:eastAsia="Calibri" w:cs="Times New Roman"/>
          <w:color w:val="auto"/>
          <w:bdr w:val="none" w:sz="0" w:space="0" w:color="auto"/>
          <w:lang w:eastAsia="en-US"/>
        </w:rPr>
      </w:pPr>
      <w:r w:rsidRPr="008403A8">
        <w:rPr>
          <w:rFonts w:eastAsia="Calibri" w:cs="Times New Roman"/>
          <w:color w:val="auto"/>
          <w:bdr w:val="none" w:sz="0" w:space="0" w:color="auto"/>
          <w:lang w:eastAsia="en-US"/>
        </w:rPr>
        <w:t>8.4</w:t>
      </w:r>
      <w:r w:rsidR="00E94B53" w:rsidRPr="008403A8">
        <w:rPr>
          <w:rFonts w:eastAsia="Calibri" w:cs="Times New Roman"/>
          <w:color w:val="auto"/>
          <w:bdr w:val="none" w:sz="0" w:space="0" w:color="auto"/>
          <w:lang w:eastAsia="en-US"/>
        </w:rPr>
        <w:t>.</w:t>
      </w:r>
      <w:r w:rsidR="00C13365" w:rsidRPr="008403A8">
        <w:rPr>
          <w:rFonts w:eastAsia="Calibri" w:cs="Times New Roman"/>
          <w:color w:val="auto"/>
          <w:bdr w:val="none" w:sz="0" w:space="0" w:color="auto"/>
          <w:lang w:eastAsia="en-US"/>
        </w:rPr>
        <w:t xml:space="preserve"> </w:t>
      </w:r>
      <w:r w:rsidR="0075091E" w:rsidRPr="008403A8">
        <w:rPr>
          <w:rFonts w:eastAsia="Calibri" w:cs="Times New Roman"/>
          <w:color w:val="auto"/>
          <w:bdr w:val="none" w:sz="0" w:space="0" w:color="auto"/>
          <w:lang w:eastAsia="en-US"/>
        </w:rPr>
        <w:t>Naujas sub</w:t>
      </w:r>
      <w:r w:rsidR="00D80D0E" w:rsidRPr="008403A8">
        <w:rPr>
          <w:rFonts w:eastAsia="Calibri" w:cs="Times New Roman"/>
          <w:color w:val="auto"/>
          <w:bdr w:val="none" w:sz="0" w:space="0" w:color="auto"/>
          <w:lang w:eastAsia="en-US"/>
        </w:rPr>
        <w:t>rangovas</w:t>
      </w:r>
      <w:r w:rsidR="0075091E" w:rsidRPr="008403A8">
        <w:rPr>
          <w:rFonts w:eastAsia="Calibri" w:cs="Times New Roman"/>
          <w:color w:val="auto"/>
          <w:bdr w:val="none" w:sz="0" w:space="0" w:color="auto"/>
          <w:lang w:eastAsia="en-US"/>
        </w:rPr>
        <w:t xml:space="preserve"> ar specialistas gali pradėti vykdyti jiems </w:t>
      </w:r>
      <w:r w:rsidRPr="008403A8">
        <w:rPr>
          <w:rFonts w:eastAsia="Calibri" w:cs="Times New Roman"/>
          <w:color w:val="auto"/>
          <w:bdr w:val="none" w:sz="0" w:space="0" w:color="auto"/>
          <w:lang w:eastAsia="en-US"/>
        </w:rPr>
        <w:t>Rangovo</w:t>
      </w:r>
      <w:r w:rsidR="0075091E" w:rsidRPr="008403A8">
        <w:rPr>
          <w:rFonts w:eastAsia="Calibri" w:cs="Times New Roman"/>
          <w:color w:val="auto"/>
          <w:bdr w:val="none" w:sz="0" w:space="0" w:color="auto"/>
          <w:lang w:eastAsia="en-US"/>
        </w:rPr>
        <w:t xml:space="preserve"> pavestus įsipareigojimus pagal Sutartį ne anksčiau, nei bus pasirašytas Susitarimas.</w:t>
      </w:r>
    </w:p>
    <w:p w14:paraId="6F98D982" w14:textId="19E831A6" w:rsidR="0075091E" w:rsidRPr="008403A8" w:rsidRDefault="00E94B53" w:rsidP="008403A8">
      <w:pPr>
        <w:pStyle w:val="Body2"/>
        <w:ind w:firstLine="567"/>
        <w:rPr>
          <w:rFonts w:eastAsia="Calibri" w:cs="Times New Roman"/>
          <w:color w:val="auto"/>
          <w:bdr w:val="none" w:sz="0" w:space="0" w:color="auto"/>
          <w:lang w:eastAsia="en-US"/>
        </w:rPr>
      </w:pPr>
      <w:r w:rsidRPr="008403A8">
        <w:rPr>
          <w:rFonts w:eastAsia="Calibri" w:cs="Times New Roman"/>
          <w:color w:val="auto"/>
          <w:bdr w:val="none" w:sz="0" w:space="0" w:color="auto"/>
          <w:lang w:eastAsia="en-US"/>
        </w:rPr>
        <w:t>8.5.</w:t>
      </w:r>
      <w:r w:rsidR="0075091E" w:rsidRPr="008403A8">
        <w:rPr>
          <w:rFonts w:eastAsia="Calibri" w:cs="Times New Roman"/>
          <w:color w:val="auto"/>
          <w:bdr w:val="none" w:sz="0" w:space="0" w:color="auto"/>
          <w:lang w:eastAsia="en-US"/>
        </w:rPr>
        <w:t xml:space="preserve"> Jei </w:t>
      </w:r>
      <w:r w:rsidRPr="008403A8">
        <w:rPr>
          <w:rFonts w:eastAsia="Calibri" w:cs="Times New Roman"/>
          <w:color w:val="auto"/>
          <w:bdr w:val="none" w:sz="0" w:space="0" w:color="auto"/>
          <w:lang w:eastAsia="en-US"/>
        </w:rPr>
        <w:t>Rangovas</w:t>
      </w:r>
      <w:r w:rsidR="0075091E" w:rsidRPr="008403A8">
        <w:rPr>
          <w:rFonts w:eastAsia="Calibri" w:cs="Times New Roman"/>
          <w:color w:val="auto"/>
          <w:bdr w:val="none" w:sz="0" w:space="0" w:color="auto"/>
          <w:lang w:eastAsia="en-US"/>
        </w:rPr>
        <w:t xml:space="preserve"> pasitelkia naują sub</w:t>
      </w:r>
      <w:r w:rsidR="00D80D0E" w:rsidRPr="008403A8">
        <w:rPr>
          <w:rFonts w:eastAsia="Calibri" w:cs="Times New Roman"/>
          <w:color w:val="auto"/>
          <w:bdr w:val="none" w:sz="0" w:space="0" w:color="auto"/>
          <w:lang w:eastAsia="en-US"/>
        </w:rPr>
        <w:t>rangovą</w:t>
      </w:r>
      <w:r w:rsidR="0075091E" w:rsidRPr="008403A8">
        <w:rPr>
          <w:rFonts w:eastAsia="Calibri" w:cs="Times New Roman"/>
          <w:color w:val="auto"/>
          <w:bdr w:val="none" w:sz="0" w:space="0" w:color="auto"/>
          <w:lang w:eastAsia="en-US"/>
        </w:rPr>
        <w:t xml:space="preserve"> arba pakeičia esamą sub</w:t>
      </w:r>
      <w:r w:rsidR="009F339B" w:rsidRPr="008403A8">
        <w:rPr>
          <w:rFonts w:eastAsia="Calibri" w:cs="Times New Roman"/>
          <w:color w:val="auto"/>
          <w:bdr w:val="none" w:sz="0" w:space="0" w:color="auto"/>
          <w:lang w:eastAsia="en-US"/>
        </w:rPr>
        <w:t>rangovą</w:t>
      </w:r>
      <w:r w:rsidR="0075091E" w:rsidRPr="008403A8">
        <w:rPr>
          <w:rFonts w:eastAsia="Calibri" w:cs="Times New Roman"/>
          <w:color w:val="auto"/>
          <w:bdr w:val="none" w:sz="0" w:space="0" w:color="auto"/>
          <w:lang w:eastAsia="en-US"/>
        </w:rPr>
        <w:t xml:space="preserve"> ir (ar) specialistą, negavęs Pirkėjo raštiško sutikimo, arba sutartinius įsipareigojimus pagal Sutartį vykdo </w:t>
      </w:r>
      <w:r w:rsidR="009F339B" w:rsidRPr="008403A8">
        <w:rPr>
          <w:rFonts w:eastAsia="Calibri" w:cs="Times New Roman"/>
          <w:color w:val="auto"/>
          <w:bdr w:val="none" w:sz="0" w:space="0" w:color="auto"/>
          <w:lang w:eastAsia="en-US"/>
        </w:rPr>
        <w:t>subrangovai</w:t>
      </w:r>
      <w:r w:rsidR="0075091E" w:rsidRPr="008403A8">
        <w:rPr>
          <w:rFonts w:eastAsia="Calibri" w:cs="Times New Roman"/>
          <w:color w:val="auto"/>
          <w:bdr w:val="none" w:sz="0" w:space="0" w:color="auto"/>
          <w:lang w:eastAsia="en-US"/>
        </w:rPr>
        <w:t xml:space="preserve">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w:t>
      </w:r>
      <w:r w:rsidR="008E23C5" w:rsidRPr="008403A8">
        <w:rPr>
          <w:rFonts w:eastAsia="Calibri" w:cs="Times New Roman"/>
          <w:color w:val="auto"/>
          <w:bdr w:val="none" w:sz="0" w:space="0" w:color="auto"/>
          <w:lang w:eastAsia="en-US"/>
        </w:rPr>
        <w:t>Rangovo</w:t>
      </w:r>
      <w:r w:rsidR="0075091E" w:rsidRPr="008403A8">
        <w:rPr>
          <w:rFonts w:eastAsia="Calibri" w:cs="Times New Roman"/>
          <w:color w:val="auto"/>
          <w:bdr w:val="none" w:sz="0" w:space="0" w:color="auto"/>
          <w:lang w:eastAsia="en-US"/>
        </w:rPr>
        <w:t xml:space="preserve"> pasiūlyme nurodytų sąlygų pirkimo dokumentuose nustatytiems kokybiniams kriterijams pagrįsti (jei taikoma), </w:t>
      </w:r>
      <w:r w:rsidR="008E23C5" w:rsidRPr="008403A8">
        <w:rPr>
          <w:rFonts w:eastAsia="Calibri" w:cs="Times New Roman"/>
          <w:color w:val="auto"/>
          <w:bdr w:val="none" w:sz="0" w:space="0" w:color="auto"/>
          <w:lang w:eastAsia="en-US"/>
        </w:rPr>
        <w:t>Rangovui</w:t>
      </w:r>
      <w:r w:rsidR="0075091E" w:rsidRPr="008403A8">
        <w:rPr>
          <w:rFonts w:eastAsia="Calibri" w:cs="Times New Roman"/>
          <w:color w:val="auto"/>
          <w:bdr w:val="none" w:sz="0" w:space="0" w:color="auto"/>
          <w:lang w:eastAsia="en-US"/>
        </w:rPr>
        <w:t xml:space="preserve"> taikoma </w:t>
      </w:r>
      <w:r w:rsidR="001503D3" w:rsidRPr="008403A8">
        <w:rPr>
          <w:rFonts w:eastAsia="Calibri" w:cs="Times New Roman"/>
          <w:color w:val="auto"/>
          <w:bdr w:val="none" w:sz="0" w:space="0" w:color="auto"/>
          <w:lang w:eastAsia="en-US"/>
        </w:rPr>
        <w:t xml:space="preserve">200 </w:t>
      </w:r>
      <w:r w:rsidR="007A3256">
        <w:rPr>
          <w:rFonts w:eastAsia="Calibri" w:cs="Times New Roman"/>
          <w:color w:val="auto"/>
          <w:bdr w:val="none" w:sz="0" w:space="0" w:color="auto"/>
          <w:lang w:eastAsia="en-US"/>
        </w:rPr>
        <w:t>E</w:t>
      </w:r>
      <w:r w:rsidR="001503D3" w:rsidRPr="008403A8">
        <w:rPr>
          <w:rFonts w:eastAsia="Calibri" w:cs="Times New Roman"/>
          <w:color w:val="auto"/>
          <w:bdr w:val="none" w:sz="0" w:space="0" w:color="auto"/>
          <w:lang w:eastAsia="en-US"/>
        </w:rPr>
        <w:t xml:space="preserve">ur </w:t>
      </w:r>
      <w:r w:rsidR="0075091E" w:rsidRPr="008403A8">
        <w:rPr>
          <w:rFonts w:eastAsia="Calibri" w:cs="Times New Roman"/>
          <w:color w:val="auto"/>
          <w:bdr w:val="none" w:sz="0" w:space="0" w:color="auto"/>
          <w:lang w:eastAsia="en-US"/>
        </w:rPr>
        <w:t>bauda.</w:t>
      </w:r>
    </w:p>
    <w:p w14:paraId="55DD3AEC" w14:textId="6F7CF5E0" w:rsidR="0075091E" w:rsidRPr="008403A8" w:rsidRDefault="001503D3" w:rsidP="008403A8">
      <w:pPr>
        <w:pStyle w:val="Body2"/>
        <w:ind w:firstLine="720"/>
        <w:rPr>
          <w:rFonts w:eastAsia="Calibri" w:cs="Times New Roman"/>
          <w:color w:val="auto"/>
          <w:bdr w:val="none" w:sz="0" w:space="0" w:color="auto"/>
          <w:lang w:eastAsia="en-US"/>
        </w:rPr>
      </w:pPr>
      <w:r w:rsidRPr="008403A8">
        <w:rPr>
          <w:rFonts w:eastAsia="Calibri" w:cs="Times New Roman"/>
          <w:color w:val="auto"/>
          <w:bdr w:val="none" w:sz="0" w:space="0" w:color="auto"/>
          <w:lang w:eastAsia="en-US"/>
        </w:rPr>
        <w:t xml:space="preserve">8.6. </w:t>
      </w:r>
      <w:r w:rsidR="00C13365" w:rsidRPr="008403A8">
        <w:rPr>
          <w:rFonts w:eastAsia="Calibri" w:cs="Times New Roman"/>
          <w:color w:val="auto"/>
          <w:bdr w:val="none" w:sz="0" w:space="0" w:color="auto"/>
          <w:lang w:eastAsia="en-US"/>
        </w:rPr>
        <w:t>Rangovas</w:t>
      </w:r>
      <w:r w:rsidR="0075091E" w:rsidRPr="008403A8">
        <w:rPr>
          <w:rFonts w:eastAsia="Calibri" w:cs="Times New Roman"/>
          <w:color w:val="auto"/>
          <w:bdr w:val="none" w:sz="0" w:space="0" w:color="auto"/>
          <w:lang w:eastAsia="en-US"/>
        </w:rPr>
        <w:t xml:space="preserve"> turi teisę Sutarties vykdymui pasitelkti naujus</w:t>
      </w:r>
      <w:r w:rsidR="00CE6630" w:rsidRPr="008403A8">
        <w:rPr>
          <w:rFonts w:eastAsia="Calibri" w:cs="Times New Roman"/>
          <w:color w:val="auto"/>
          <w:bdr w:val="none" w:sz="0" w:space="0" w:color="auto"/>
          <w:lang w:eastAsia="en-US"/>
        </w:rPr>
        <w:t xml:space="preserve"> </w:t>
      </w:r>
      <w:r w:rsidR="009F339B" w:rsidRPr="008403A8">
        <w:rPr>
          <w:rFonts w:eastAsia="Calibri" w:cs="Times New Roman"/>
          <w:color w:val="auto"/>
          <w:bdr w:val="none" w:sz="0" w:space="0" w:color="auto"/>
          <w:lang w:eastAsia="en-US"/>
        </w:rPr>
        <w:t>subrangovus</w:t>
      </w:r>
      <w:r w:rsidR="0075091E" w:rsidRPr="008403A8">
        <w:rPr>
          <w:rFonts w:eastAsia="Calibri" w:cs="Times New Roman"/>
          <w:color w:val="auto"/>
          <w:bdr w:val="none" w:sz="0" w:space="0" w:color="auto"/>
          <w:lang w:eastAsia="en-US"/>
        </w:rPr>
        <w:t xml:space="preserve">, kurių pajėgumais </w:t>
      </w:r>
      <w:r w:rsidR="00CE6630" w:rsidRPr="008403A8">
        <w:rPr>
          <w:rFonts w:eastAsia="Calibri" w:cs="Times New Roman"/>
          <w:color w:val="auto"/>
          <w:bdr w:val="none" w:sz="0" w:space="0" w:color="auto"/>
          <w:lang w:eastAsia="en-US"/>
        </w:rPr>
        <w:t>Rangovo</w:t>
      </w:r>
      <w:r w:rsidR="0075091E" w:rsidRPr="008403A8">
        <w:rPr>
          <w:rFonts w:eastAsia="Calibri" w:cs="Times New Roman"/>
          <w:color w:val="auto"/>
          <w:bdr w:val="none" w:sz="0" w:space="0" w:color="auto"/>
          <w:lang w:eastAsia="en-US"/>
        </w:rPr>
        <w:t xml:space="preserve"> nesirėmė pirkimo dokumentuose numatytiems kvalifikacijos reikalavimams pagrįsti.</w:t>
      </w:r>
    </w:p>
    <w:p w14:paraId="232A62C0" w14:textId="1C561796" w:rsidR="0075091E" w:rsidRPr="008403A8" w:rsidRDefault="00CE6630" w:rsidP="008403A8">
      <w:pPr>
        <w:pStyle w:val="Body2"/>
        <w:ind w:firstLine="720"/>
        <w:rPr>
          <w:rFonts w:eastAsia="Calibri" w:cs="Times New Roman"/>
          <w:color w:val="auto"/>
          <w:bdr w:val="none" w:sz="0" w:space="0" w:color="auto"/>
          <w:lang w:eastAsia="en-US"/>
        </w:rPr>
      </w:pPr>
      <w:r w:rsidRPr="008403A8">
        <w:rPr>
          <w:rFonts w:eastAsia="Calibri" w:cs="Times New Roman"/>
          <w:color w:val="auto"/>
          <w:bdr w:val="none" w:sz="0" w:space="0" w:color="auto"/>
          <w:lang w:eastAsia="en-US"/>
        </w:rPr>
        <w:t xml:space="preserve">8.7. </w:t>
      </w:r>
      <w:r w:rsidR="0075091E" w:rsidRPr="008403A8">
        <w:rPr>
          <w:rFonts w:eastAsia="Calibri" w:cs="Times New Roman"/>
          <w:color w:val="auto"/>
          <w:bdr w:val="none" w:sz="0" w:space="0" w:color="auto"/>
          <w:lang w:eastAsia="en-US"/>
        </w:rPr>
        <w:t xml:space="preserve">Sudarius Sutartį, tačiau ne vėliau negu Sutartis pradedama vykdyti, </w:t>
      </w:r>
      <w:r w:rsidRPr="008403A8">
        <w:rPr>
          <w:rFonts w:eastAsia="Calibri" w:cs="Times New Roman"/>
          <w:color w:val="auto"/>
          <w:bdr w:val="none" w:sz="0" w:space="0" w:color="auto"/>
          <w:lang w:eastAsia="en-US"/>
        </w:rPr>
        <w:t>Rangovas</w:t>
      </w:r>
      <w:r w:rsidR="0075091E" w:rsidRPr="008403A8">
        <w:rPr>
          <w:rFonts w:eastAsia="Calibri" w:cs="Times New Roman"/>
          <w:color w:val="auto"/>
          <w:bdr w:val="none" w:sz="0" w:space="0" w:color="auto"/>
          <w:lang w:eastAsia="en-US"/>
        </w:rPr>
        <w:t xml:space="preserve"> įsipareigoja Pirkėjui pranešti tuo metu žinomų </w:t>
      </w:r>
      <w:r w:rsidR="00B21B41" w:rsidRPr="008403A8">
        <w:rPr>
          <w:rFonts w:eastAsia="Calibri" w:cs="Times New Roman"/>
          <w:color w:val="auto"/>
          <w:bdr w:val="none" w:sz="0" w:space="0" w:color="auto"/>
          <w:lang w:eastAsia="en-US"/>
        </w:rPr>
        <w:t>subrangovų</w:t>
      </w:r>
      <w:r w:rsidR="0075091E" w:rsidRPr="008403A8">
        <w:rPr>
          <w:rFonts w:eastAsia="Calibri" w:cs="Times New Roman"/>
          <w:color w:val="auto"/>
          <w:bdr w:val="none" w:sz="0" w:space="0" w:color="auto"/>
          <w:lang w:eastAsia="en-US"/>
        </w:rPr>
        <w:t xml:space="preserve">, kurių pajėgumais </w:t>
      </w:r>
      <w:r w:rsidR="00B21B41" w:rsidRPr="008403A8">
        <w:rPr>
          <w:rFonts w:eastAsia="Calibri" w:cs="Times New Roman"/>
          <w:color w:val="auto"/>
          <w:bdr w:val="none" w:sz="0" w:space="0" w:color="auto"/>
          <w:lang w:eastAsia="en-US"/>
        </w:rPr>
        <w:t>Rangovas</w:t>
      </w:r>
      <w:r w:rsidR="0075091E" w:rsidRPr="008403A8">
        <w:rPr>
          <w:rFonts w:eastAsia="Calibri" w:cs="Times New Roman"/>
          <w:color w:val="auto"/>
          <w:bdr w:val="none" w:sz="0" w:space="0" w:color="auto"/>
          <w:lang w:eastAsia="en-US"/>
        </w:rPr>
        <w:t xml:space="preserve"> nesirėmė pirkimo dokumentuose numatytiems kvalifikacijos reikalavimams pagrįsti, pavadinimus, juridinio asmens kodą, kontaktinius duomenis, jų atstovus.</w:t>
      </w:r>
    </w:p>
    <w:p w14:paraId="2C1B329F" w14:textId="52BD0596" w:rsidR="0075091E" w:rsidRPr="008403A8" w:rsidRDefault="008618EF" w:rsidP="008403A8">
      <w:pPr>
        <w:pStyle w:val="Body2"/>
        <w:ind w:firstLine="720"/>
        <w:rPr>
          <w:rFonts w:eastAsia="Calibri" w:cs="Times New Roman"/>
          <w:color w:val="auto"/>
          <w:bdr w:val="none" w:sz="0" w:space="0" w:color="auto"/>
          <w:lang w:eastAsia="en-US"/>
        </w:rPr>
      </w:pPr>
      <w:r w:rsidRPr="008403A8">
        <w:rPr>
          <w:rFonts w:eastAsia="Calibri" w:cs="Times New Roman"/>
          <w:color w:val="auto"/>
          <w:bdr w:val="none" w:sz="0" w:space="0" w:color="auto"/>
          <w:lang w:eastAsia="en-US"/>
        </w:rPr>
        <w:t>8.8. Rangovas</w:t>
      </w:r>
      <w:r w:rsidR="0075091E" w:rsidRPr="008403A8">
        <w:rPr>
          <w:rFonts w:eastAsia="Calibri" w:cs="Times New Roman"/>
          <w:color w:val="auto"/>
          <w:bdr w:val="none" w:sz="0" w:space="0" w:color="auto"/>
          <w:lang w:eastAsia="en-US"/>
        </w:rPr>
        <w:t xml:space="preserve">, bet kuriuo Sutarties vykdymo metu, </w:t>
      </w:r>
      <w:r w:rsidR="00B21B41" w:rsidRPr="008403A8">
        <w:rPr>
          <w:rFonts w:eastAsia="Calibri" w:cs="Times New Roman"/>
          <w:color w:val="auto"/>
          <w:bdr w:val="none" w:sz="0" w:space="0" w:color="auto"/>
          <w:lang w:eastAsia="en-US"/>
        </w:rPr>
        <w:t>subrangovus</w:t>
      </w:r>
      <w:r w:rsidR="0075091E" w:rsidRPr="008403A8">
        <w:rPr>
          <w:rFonts w:eastAsia="Calibri" w:cs="Times New Roman"/>
          <w:color w:val="auto"/>
          <w:bdr w:val="none" w:sz="0" w:space="0" w:color="auto"/>
          <w:lang w:eastAsia="en-US"/>
        </w:rPr>
        <w:t xml:space="preserve">, kurių pajėgumais </w:t>
      </w:r>
      <w:r w:rsidRPr="008403A8">
        <w:rPr>
          <w:rFonts w:eastAsia="Calibri" w:cs="Times New Roman"/>
          <w:color w:val="auto"/>
          <w:bdr w:val="none" w:sz="0" w:space="0" w:color="auto"/>
          <w:lang w:eastAsia="en-US"/>
        </w:rPr>
        <w:t>Rangovas</w:t>
      </w:r>
      <w:r w:rsidR="0075091E" w:rsidRPr="008403A8">
        <w:rPr>
          <w:rFonts w:eastAsia="Calibri" w:cs="Times New Roman"/>
          <w:color w:val="auto"/>
          <w:bdr w:val="none" w:sz="0" w:space="0" w:color="auto"/>
          <w:lang w:eastAsia="en-US"/>
        </w:rPr>
        <w:t xml:space="preserve"> nesirėmė pirkimo dokumentuose numatytiems kvalifikacijos reikalavimams pagrįsti, gali keisti savo nuožiūra.</w:t>
      </w:r>
    </w:p>
    <w:p w14:paraId="2A71D38E" w14:textId="02EED9C0" w:rsidR="0075091E" w:rsidRPr="008403A8" w:rsidRDefault="00A5075D" w:rsidP="008403A8">
      <w:pPr>
        <w:pStyle w:val="Body2"/>
        <w:ind w:firstLine="709"/>
        <w:rPr>
          <w:rFonts w:eastAsia="Calibri" w:cs="Times New Roman"/>
          <w:color w:val="auto"/>
          <w:bdr w:val="none" w:sz="0" w:space="0" w:color="auto"/>
          <w:lang w:eastAsia="en-US"/>
        </w:rPr>
      </w:pPr>
      <w:r w:rsidRPr="008403A8">
        <w:rPr>
          <w:rFonts w:eastAsia="Calibri" w:cs="Times New Roman"/>
          <w:color w:val="auto"/>
          <w:bdr w:val="none" w:sz="0" w:space="0" w:color="auto"/>
          <w:lang w:eastAsia="en-US"/>
        </w:rPr>
        <w:t>8.9. Rangovas</w:t>
      </w:r>
      <w:r w:rsidR="0075091E" w:rsidRPr="008403A8">
        <w:rPr>
          <w:rFonts w:eastAsia="Calibri" w:cs="Times New Roman"/>
          <w:color w:val="auto"/>
          <w:bdr w:val="none" w:sz="0" w:space="0" w:color="auto"/>
          <w:lang w:eastAsia="en-US"/>
        </w:rPr>
        <w:t>, bet kuriuo Sutarties vykdymo metu, ne vėliau nei prieš 5 (penkias) darbo dienas iki numatomo naujo sub</w:t>
      </w:r>
      <w:r w:rsidR="00051943" w:rsidRPr="008403A8">
        <w:rPr>
          <w:rFonts w:eastAsia="Calibri" w:cs="Times New Roman"/>
          <w:color w:val="auto"/>
          <w:bdr w:val="none" w:sz="0" w:space="0" w:color="auto"/>
          <w:lang w:eastAsia="en-US"/>
        </w:rPr>
        <w:t>rangovo</w:t>
      </w:r>
      <w:r w:rsidR="0075091E" w:rsidRPr="008403A8">
        <w:rPr>
          <w:rFonts w:eastAsia="Calibri" w:cs="Times New Roman"/>
          <w:color w:val="auto"/>
          <w:bdr w:val="none" w:sz="0" w:space="0" w:color="auto"/>
          <w:lang w:eastAsia="en-US"/>
        </w:rPr>
        <w:t xml:space="preserve">, kurio pajėgumais </w:t>
      </w:r>
      <w:r w:rsidRPr="008403A8">
        <w:rPr>
          <w:rFonts w:eastAsia="Calibri" w:cs="Times New Roman"/>
          <w:color w:val="auto"/>
          <w:bdr w:val="none" w:sz="0" w:space="0" w:color="auto"/>
          <w:lang w:eastAsia="en-US"/>
        </w:rPr>
        <w:t>Rangovas</w:t>
      </w:r>
      <w:r w:rsidR="0075091E" w:rsidRPr="008403A8">
        <w:rPr>
          <w:rFonts w:eastAsia="Calibri" w:cs="Times New Roman"/>
          <w:color w:val="auto"/>
          <w:bdr w:val="none" w:sz="0" w:space="0" w:color="auto"/>
          <w:lang w:eastAsia="en-US"/>
        </w:rPr>
        <w:t xml:space="preserve"> nesirėmė pirkimo dokumentuose numatytiems kvalifikacijos reikalavimams pagrįsti, pasitelkimo ir (arba) keitimo apie tai privalo informuoti Pirkėją. Pirkėjas (jeigu buvo taikoma pirkimo dokumentuose) turi patikrinti, ar nėra sub</w:t>
      </w:r>
      <w:r w:rsidR="00051943" w:rsidRPr="008403A8">
        <w:rPr>
          <w:rFonts w:eastAsia="Calibri" w:cs="Times New Roman"/>
          <w:color w:val="auto"/>
          <w:bdr w:val="none" w:sz="0" w:space="0" w:color="auto"/>
          <w:lang w:eastAsia="en-US"/>
        </w:rPr>
        <w:t>rangovo</w:t>
      </w:r>
      <w:r w:rsidR="0075091E" w:rsidRPr="008403A8">
        <w:rPr>
          <w:rFonts w:eastAsia="Calibri" w:cs="Times New Roman"/>
          <w:color w:val="auto"/>
          <w:bdr w:val="none" w:sz="0" w:space="0" w:color="auto"/>
          <w:lang w:eastAsia="en-US"/>
        </w:rPr>
        <w:t xml:space="preserve"> pašalinimo pagrindų ir sub</w:t>
      </w:r>
      <w:r w:rsidR="00051943" w:rsidRPr="008403A8">
        <w:rPr>
          <w:rFonts w:eastAsia="Calibri" w:cs="Times New Roman"/>
          <w:color w:val="auto"/>
          <w:bdr w:val="none" w:sz="0" w:space="0" w:color="auto"/>
          <w:lang w:eastAsia="en-US"/>
        </w:rPr>
        <w:t>rangovo</w:t>
      </w:r>
      <w:r w:rsidR="0075091E" w:rsidRPr="008403A8">
        <w:rPr>
          <w:rFonts w:eastAsia="Calibri" w:cs="Times New Roman"/>
          <w:color w:val="auto"/>
          <w:bdr w:val="none" w:sz="0" w:space="0" w:color="auto"/>
          <w:lang w:eastAsia="en-US"/>
        </w:rPr>
        <w:t xml:space="preserve"> atitiktį nacionalinio saugumo interesams ir reikalavimams nebūti registruotu (nuolat gyvenančiu ar turinčiu pilietybę) nepatikimomis laikomose valstybėse ar teritorijose. Jeigu sub</w:t>
      </w:r>
      <w:r w:rsidR="00CB1605" w:rsidRPr="008403A8">
        <w:rPr>
          <w:rFonts w:eastAsia="Calibri" w:cs="Times New Roman"/>
          <w:color w:val="auto"/>
          <w:bdr w:val="none" w:sz="0" w:space="0" w:color="auto"/>
          <w:lang w:eastAsia="en-US"/>
        </w:rPr>
        <w:t>rangovo</w:t>
      </w:r>
      <w:r w:rsidR="0075091E" w:rsidRPr="008403A8">
        <w:rPr>
          <w:rFonts w:eastAsia="Calibri" w:cs="Times New Roman"/>
          <w:color w:val="auto"/>
          <w:bdr w:val="none" w:sz="0" w:space="0" w:color="auto"/>
          <w:lang w:eastAsia="en-US"/>
        </w:rPr>
        <w:t xml:space="preserve"> padėtis neatitinka bent vieno iš nurodytų reikalavimų, Pirkėjas reikalauja pakeisti šį sub</w:t>
      </w:r>
      <w:r w:rsidR="00CB1605" w:rsidRPr="008403A8">
        <w:rPr>
          <w:rFonts w:eastAsia="Calibri" w:cs="Times New Roman"/>
          <w:color w:val="auto"/>
          <w:bdr w:val="none" w:sz="0" w:space="0" w:color="auto"/>
          <w:lang w:eastAsia="en-US"/>
        </w:rPr>
        <w:t>rangovą</w:t>
      </w:r>
      <w:r w:rsidR="0075091E" w:rsidRPr="008403A8">
        <w:rPr>
          <w:rFonts w:eastAsia="Calibri" w:cs="Times New Roman"/>
          <w:color w:val="auto"/>
          <w:bdr w:val="none" w:sz="0" w:space="0" w:color="auto"/>
          <w:lang w:eastAsia="en-US"/>
        </w:rPr>
        <w:t xml:space="preserve"> reikalavimus atitinkančiu sub</w:t>
      </w:r>
      <w:r w:rsidR="00CB1605" w:rsidRPr="008403A8">
        <w:rPr>
          <w:rFonts w:eastAsia="Calibri" w:cs="Times New Roman"/>
          <w:color w:val="auto"/>
          <w:bdr w:val="none" w:sz="0" w:space="0" w:color="auto"/>
          <w:lang w:eastAsia="en-US"/>
        </w:rPr>
        <w:t>rangovu</w:t>
      </w:r>
      <w:r w:rsidR="0075091E" w:rsidRPr="008403A8">
        <w:rPr>
          <w:rFonts w:eastAsia="Calibri" w:cs="Times New Roman"/>
          <w:color w:val="auto"/>
          <w:bdr w:val="none" w:sz="0" w:space="0" w:color="auto"/>
          <w:lang w:eastAsia="en-US"/>
        </w:rPr>
        <w:t xml:space="preserve">. Pirkėjas per 5 (penkias) darbo dienas raštu informuoja </w:t>
      </w:r>
      <w:r w:rsidR="00AC5308" w:rsidRPr="008403A8">
        <w:rPr>
          <w:rFonts w:eastAsia="Calibri" w:cs="Times New Roman"/>
          <w:color w:val="auto"/>
          <w:bdr w:val="none" w:sz="0" w:space="0" w:color="auto"/>
          <w:lang w:eastAsia="en-US"/>
        </w:rPr>
        <w:t>Rangovą</w:t>
      </w:r>
      <w:r w:rsidR="0075091E" w:rsidRPr="008403A8">
        <w:rPr>
          <w:rFonts w:eastAsia="Calibri" w:cs="Times New Roman"/>
          <w:color w:val="auto"/>
          <w:bdr w:val="none" w:sz="0" w:space="0" w:color="auto"/>
          <w:lang w:eastAsia="en-US"/>
        </w:rPr>
        <w:t xml:space="preserve"> apie sutikimą pasitelkti ir (ar) keisti naują sub</w:t>
      </w:r>
      <w:r w:rsidR="00CB1605" w:rsidRPr="008403A8">
        <w:rPr>
          <w:rFonts w:eastAsia="Calibri" w:cs="Times New Roman"/>
          <w:color w:val="auto"/>
          <w:bdr w:val="none" w:sz="0" w:space="0" w:color="auto"/>
          <w:lang w:eastAsia="en-US"/>
        </w:rPr>
        <w:t>rangovą</w:t>
      </w:r>
      <w:r w:rsidR="0075091E" w:rsidRPr="008403A8">
        <w:rPr>
          <w:rFonts w:eastAsia="Calibri" w:cs="Times New Roman"/>
          <w:color w:val="auto"/>
          <w:bdr w:val="none" w:sz="0" w:space="0" w:color="auto"/>
          <w:lang w:eastAsia="en-US"/>
        </w:rPr>
        <w:t xml:space="preserve">, kurio pajėgumais </w:t>
      </w:r>
      <w:r w:rsidR="00EE6D9F" w:rsidRPr="008403A8">
        <w:rPr>
          <w:rFonts w:eastAsia="Calibri" w:cs="Times New Roman"/>
          <w:color w:val="auto"/>
          <w:bdr w:val="none" w:sz="0" w:space="0" w:color="auto"/>
          <w:lang w:eastAsia="en-US"/>
        </w:rPr>
        <w:t>Rangovas</w:t>
      </w:r>
      <w:r w:rsidR="0075091E" w:rsidRPr="008403A8">
        <w:rPr>
          <w:rFonts w:eastAsia="Calibri" w:cs="Times New Roman"/>
          <w:color w:val="auto"/>
          <w:bdr w:val="none" w:sz="0" w:space="0" w:color="auto"/>
          <w:lang w:eastAsia="en-US"/>
        </w:rPr>
        <w:t xml:space="preserve"> nesirėmė pirkimo dokumentuose numatytiems </w:t>
      </w:r>
      <w:r w:rsidR="0075091E" w:rsidRPr="008403A8">
        <w:rPr>
          <w:rFonts w:eastAsia="Calibri" w:cs="Times New Roman"/>
          <w:color w:val="auto"/>
          <w:bdr w:val="none" w:sz="0" w:space="0" w:color="auto"/>
          <w:lang w:eastAsia="en-US"/>
        </w:rPr>
        <w:lastRenderedPageBreak/>
        <w:t>kvalifikacijos reikalavimams pagrįsti. Pirkėjui sutikus, Šalys pasirašo Susitarimą, kuris laikomas neatsiejama Sutarties dalimi.</w:t>
      </w:r>
    </w:p>
    <w:p w14:paraId="6BCDC799" w14:textId="6C7D4E81" w:rsidR="0075091E" w:rsidRPr="008403A8" w:rsidRDefault="00EE6D9F" w:rsidP="008403A8">
      <w:pPr>
        <w:pStyle w:val="Body2"/>
        <w:ind w:firstLine="709"/>
        <w:rPr>
          <w:rFonts w:eastAsia="Calibri" w:cs="Times New Roman"/>
          <w:color w:val="auto"/>
          <w:bdr w:val="none" w:sz="0" w:space="0" w:color="auto"/>
          <w:lang w:eastAsia="en-US"/>
        </w:rPr>
      </w:pPr>
      <w:r w:rsidRPr="008403A8">
        <w:rPr>
          <w:rFonts w:eastAsia="Calibri" w:cs="Times New Roman"/>
          <w:color w:val="auto"/>
          <w:bdr w:val="none" w:sz="0" w:space="0" w:color="auto"/>
          <w:lang w:eastAsia="en-US"/>
        </w:rPr>
        <w:t xml:space="preserve">8.10. </w:t>
      </w:r>
      <w:r w:rsidR="0075091E" w:rsidRPr="008403A8">
        <w:rPr>
          <w:rFonts w:eastAsia="Calibri" w:cs="Times New Roman"/>
          <w:color w:val="auto"/>
          <w:bdr w:val="none" w:sz="0" w:space="0" w:color="auto"/>
          <w:lang w:eastAsia="en-US"/>
        </w:rPr>
        <w:t>Sub</w:t>
      </w:r>
      <w:r w:rsidR="00CB1605" w:rsidRPr="008403A8">
        <w:rPr>
          <w:rFonts w:eastAsia="Calibri" w:cs="Times New Roman"/>
          <w:color w:val="auto"/>
          <w:bdr w:val="none" w:sz="0" w:space="0" w:color="auto"/>
          <w:lang w:eastAsia="en-US"/>
        </w:rPr>
        <w:t>rangovai</w:t>
      </w:r>
      <w:r w:rsidR="0075091E" w:rsidRPr="008403A8">
        <w:rPr>
          <w:rFonts w:eastAsia="Calibri" w:cs="Times New Roman"/>
          <w:color w:val="auto"/>
          <w:bdr w:val="none" w:sz="0" w:space="0" w:color="auto"/>
          <w:lang w:eastAsia="en-US"/>
        </w:rPr>
        <w:t xml:space="preserve">, kurių pajėgumais </w:t>
      </w:r>
      <w:r w:rsidRPr="008403A8">
        <w:rPr>
          <w:rFonts w:eastAsia="Calibri" w:cs="Times New Roman"/>
          <w:color w:val="auto"/>
          <w:bdr w:val="none" w:sz="0" w:space="0" w:color="auto"/>
          <w:lang w:eastAsia="en-US"/>
        </w:rPr>
        <w:t>Rangovas</w:t>
      </w:r>
      <w:r w:rsidR="0075091E" w:rsidRPr="008403A8">
        <w:rPr>
          <w:rFonts w:eastAsia="Calibri" w:cs="Times New Roman"/>
          <w:color w:val="auto"/>
          <w:bdr w:val="none" w:sz="0" w:space="0" w:color="auto"/>
          <w:lang w:eastAsia="en-US"/>
        </w:rPr>
        <w:t xml:space="preserve"> rėmėsi, kad atitiktų pirkimo dokumentuose nustatytus kvalifikacijos reikalavimus, gali būti keičiami tik šiais atvejais:</w:t>
      </w:r>
    </w:p>
    <w:p w14:paraId="506F30B1" w14:textId="12EA0722" w:rsidR="0075091E" w:rsidRPr="008403A8" w:rsidRDefault="00725B30" w:rsidP="008403A8">
      <w:pPr>
        <w:pStyle w:val="Body2"/>
        <w:ind w:firstLine="709"/>
        <w:rPr>
          <w:rFonts w:eastAsia="Calibri" w:cs="Times New Roman"/>
          <w:color w:val="auto"/>
          <w:bdr w:val="none" w:sz="0" w:space="0" w:color="auto"/>
          <w:lang w:eastAsia="en-US"/>
        </w:rPr>
      </w:pPr>
      <w:r w:rsidRPr="008403A8">
        <w:rPr>
          <w:rFonts w:eastAsia="Calibri" w:cs="Times New Roman"/>
          <w:color w:val="auto"/>
          <w:bdr w:val="none" w:sz="0" w:space="0" w:color="auto"/>
          <w:lang w:eastAsia="en-US"/>
        </w:rPr>
        <w:t>8.10.1.</w:t>
      </w:r>
      <w:r w:rsidR="0075091E" w:rsidRPr="008403A8">
        <w:rPr>
          <w:rFonts w:eastAsia="Calibri" w:cs="Times New Roman"/>
          <w:color w:val="auto"/>
          <w:bdr w:val="none" w:sz="0" w:space="0" w:color="auto"/>
          <w:lang w:eastAsia="en-US"/>
        </w:rPr>
        <w:t xml:space="preserve"> kai sub</w:t>
      </w:r>
      <w:r w:rsidR="00CB1605" w:rsidRPr="008403A8">
        <w:rPr>
          <w:rFonts w:eastAsia="Calibri" w:cs="Times New Roman"/>
          <w:color w:val="auto"/>
          <w:bdr w:val="none" w:sz="0" w:space="0" w:color="auto"/>
          <w:lang w:eastAsia="en-US"/>
        </w:rPr>
        <w:t>rangovui</w:t>
      </w:r>
      <w:r w:rsidR="0075091E" w:rsidRPr="008403A8">
        <w:rPr>
          <w:rFonts w:eastAsia="Calibri" w:cs="Times New Roman"/>
          <w:color w:val="auto"/>
          <w:bdr w:val="none" w:sz="0" w:space="0" w:color="auto"/>
          <w:lang w:eastAsia="en-US"/>
        </w:rPr>
        <w:t xml:space="preserve"> iškelta bankroto byla, pradėtas bankroto procesas ne teismo tvarka, jis tampa nemokus arba yra nemokumo tikimybė, sustabdo ūkinę veiklą ar kai įstatymuose ir kituose teisės aktuose nustatyta tvarka susidaro analogiška situacija;</w:t>
      </w:r>
    </w:p>
    <w:p w14:paraId="54ABD6BC" w14:textId="477D46C2" w:rsidR="0075091E" w:rsidRPr="008403A8" w:rsidRDefault="00725B30" w:rsidP="008403A8">
      <w:pPr>
        <w:pStyle w:val="Body2"/>
        <w:ind w:firstLine="709"/>
        <w:rPr>
          <w:rFonts w:eastAsia="Calibri" w:cs="Times New Roman"/>
          <w:color w:val="auto"/>
          <w:bdr w:val="none" w:sz="0" w:space="0" w:color="auto"/>
          <w:lang w:eastAsia="en-US"/>
        </w:rPr>
      </w:pPr>
      <w:r w:rsidRPr="008403A8">
        <w:rPr>
          <w:rFonts w:eastAsia="Calibri" w:cs="Times New Roman"/>
          <w:color w:val="auto"/>
          <w:bdr w:val="none" w:sz="0" w:space="0" w:color="auto"/>
          <w:lang w:eastAsia="en-US"/>
        </w:rPr>
        <w:t>8</w:t>
      </w:r>
      <w:r w:rsidR="0075091E" w:rsidRPr="008403A8">
        <w:rPr>
          <w:rFonts w:eastAsia="Calibri" w:cs="Times New Roman"/>
          <w:color w:val="auto"/>
          <w:bdr w:val="none" w:sz="0" w:space="0" w:color="auto"/>
          <w:lang w:eastAsia="en-US"/>
        </w:rPr>
        <w:t>.10.2. kai sub</w:t>
      </w:r>
      <w:r w:rsidR="00CB1605" w:rsidRPr="008403A8">
        <w:rPr>
          <w:rFonts w:eastAsia="Calibri" w:cs="Times New Roman"/>
          <w:color w:val="auto"/>
          <w:bdr w:val="none" w:sz="0" w:space="0" w:color="auto"/>
          <w:lang w:eastAsia="en-US"/>
        </w:rPr>
        <w:t>rangovas</w:t>
      </w:r>
      <w:r w:rsidR="0075091E" w:rsidRPr="008403A8">
        <w:rPr>
          <w:rFonts w:eastAsia="Calibri" w:cs="Times New Roman"/>
          <w:color w:val="auto"/>
          <w:bdr w:val="none" w:sz="0" w:space="0" w:color="auto"/>
          <w:lang w:eastAsia="en-US"/>
        </w:rPr>
        <w:t xml:space="preserve"> dėl objektyvių priežasčių (pavyzdžiui, sub</w:t>
      </w:r>
      <w:r w:rsidR="004E18B2" w:rsidRPr="008403A8">
        <w:rPr>
          <w:rFonts w:eastAsia="Calibri" w:cs="Times New Roman"/>
          <w:color w:val="auto"/>
          <w:bdr w:val="none" w:sz="0" w:space="0" w:color="auto"/>
          <w:lang w:eastAsia="en-US"/>
        </w:rPr>
        <w:t>rangovui</w:t>
      </w:r>
      <w:r w:rsidR="0075091E" w:rsidRPr="008403A8">
        <w:rPr>
          <w:rFonts w:eastAsia="Calibri" w:cs="Times New Roman"/>
          <w:color w:val="auto"/>
          <w:bdr w:val="none" w:sz="0" w:space="0" w:color="auto"/>
          <w:lang w:eastAsia="en-US"/>
        </w:rPr>
        <w:t xml:space="preserve"> atsisakius dalyvauti Sutarties vykdyme, nutrūkus teisiniams santykiams su </w:t>
      </w:r>
      <w:r w:rsidR="00F822DD" w:rsidRPr="008403A8">
        <w:rPr>
          <w:rFonts w:eastAsia="Calibri" w:cs="Times New Roman"/>
          <w:color w:val="auto"/>
          <w:bdr w:val="none" w:sz="0" w:space="0" w:color="auto"/>
          <w:lang w:eastAsia="en-US"/>
        </w:rPr>
        <w:t>Rangovu</w:t>
      </w:r>
      <w:r w:rsidR="0075091E" w:rsidRPr="008403A8">
        <w:rPr>
          <w:rFonts w:eastAsia="Calibri" w:cs="Times New Roman"/>
          <w:color w:val="auto"/>
          <w:bdr w:val="none" w:sz="0" w:space="0" w:color="auto"/>
          <w:lang w:eastAsia="en-US"/>
        </w:rPr>
        <w:t xml:space="preserve"> ir pan.) nebegali vykdyti visų ar dalies Sutartyje numatytų įsipareigojimų;</w:t>
      </w:r>
    </w:p>
    <w:p w14:paraId="5F59BB5E" w14:textId="48CA1C2A" w:rsidR="0075091E" w:rsidRPr="008403A8" w:rsidRDefault="00725B30" w:rsidP="008403A8">
      <w:pPr>
        <w:pStyle w:val="Body2"/>
        <w:ind w:firstLine="709"/>
        <w:rPr>
          <w:rFonts w:eastAsia="Calibri" w:cs="Times New Roman"/>
          <w:color w:val="auto"/>
          <w:bdr w:val="none" w:sz="0" w:space="0" w:color="auto"/>
          <w:lang w:eastAsia="en-US"/>
        </w:rPr>
      </w:pPr>
      <w:r w:rsidRPr="008403A8">
        <w:rPr>
          <w:rFonts w:eastAsia="Calibri" w:cs="Times New Roman"/>
          <w:color w:val="auto"/>
          <w:bdr w:val="none" w:sz="0" w:space="0" w:color="auto"/>
          <w:lang w:eastAsia="en-US"/>
        </w:rPr>
        <w:t>8</w:t>
      </w:r>
      <w:r w:rsidR="0075091E" w:rsidRPr="008403A8">
        <w:rPr>
          <w:rFonts w:eastAsia="Calibri" w:cs="Times New Roman"/>
          <w:color w:val="auto"/>
          <w:bdr w:val="none" w:sz="0" w:space="0" w:color="auto"/>
          <w:lang w:eastAsia="en-US"/>
        </w:rPr>
        <w:t xml:space="preserve">.10.3. </w:t>
      </w:r>
      <w:r w:rsidR="00982955" w:rsidRPr="008403A8">
        <w:rPr>
          <w:rFonts w:eastAsia="Calibri" w:cs="Times New Roman"/>
          <w:color w:val="auto"/>
          <w:bdr w:val="none" w:sz="0" w:space="0" w:color="auto"/>
          <w:lang w:eastAsia="en-US"/>
        </w:rPr>
        <w:t>Rangovas</w:t>
      </w:r>
      <w:r w:rsidR="0075091E" w:rsidRPr="008403A8">
        <w:rPr>
          <w:rFonts w:eastAsia="Calibri" w:cs="Times New Roman"/>
          <w:color w:val="auto"/>
          <w:bdr w:val="none" w:sz="0" w:space="0" w:color="auto"/>
          <w:lang w:eastAsia="en-US"/>
        </w:rPr>
        <w:t xml:space="preserve"> ar sub</w:t>
      </w:r>
      <w:r w:rsidR="004E18B2" w:rsidRPr="008403A8">
        <w:rPr>
          <w:rFonts w:eastAsia="Calibri" w:cs="Times New Roman"/>
          <w:color w:val="auto"/>
          <w:bdr w:val="none" w:sz="0" w:space="0" w:color="auto"/>
          <w:lang w:eastAsia="en-US"/>
        </w:rPr>
        <w:t>rangovas</w:t>
      </w:r>
      <w:r w:rsidR="0075091E" w:rsidRPr="008403A8">
        <w:rPr>
          <w:rFonts w:eastAsia="Calibri" w:cs="Times New Roman"/>
          <w:color w:val="auto"/>
          <w:bdr w:val="none" w:sz="0" w:space="0" w:color="auto"/>
          <w:lang w:eastAsia="en-US"/>
        </w:rPr>
        <w:t xml:space="preserve"> privalo pakeisti sub</w:t>
      </w:r>
      <w:r w:rsidR="004E18B2" w:rsidRPr="008403A8">
        <w:rPr>
          <w:rFonts w:eastAsia="Calibri" w:cs="Times New Roman"/>
          <w:color w:val="auto"/>
          <w:bdr w:val="none" w:sz="0" w:space="0" w:color="auto"/>
          <w:lang w:eastAsia="en-US"/>
        </w:rPr>
        <w:t>rangovą</w:t>
      </w:r>
      <w:r w:rsidR="0075091E" w:rsidRPr="008403A8">
        <w:rPr>
          <w:rFonts w:eastAsia="Calibri" w:cs="Times New Roman"/>
          <w:color w:val="auto"/>
          <w:bdr w:val="none" w:sz="0" w:space="0" w:color="auto"/>
          <w:lang w:eastAsia="en-US"/>
        </w:rPr>
        <w:t>, jei paaiškėja, kad jis neatitinka jam pirkimo dokumentuose keliamų reikalavimų.</w:t>
      </w:r>
    </w:p>
    <w:p w14:paraId="1075F385" w14:textId="0F4D236E" w:rsidR="0075091E" w:rsidRPr="008403A8" w:rsidRDefault="00725B30" w:rsidP="008403A8">
      <w:pPr>
        <w:pStyle w:val="Body2"/>
        <w:ind w:firstLine="709"/>
        <w:rPr>
          <w:rFonts w:eastAsia="Calibri" w:cs="Times New Roman"/>
          <w:color w:val="auto"/>
          <w:bdr w:val="none" w:sz="0" w:space="0" w:color="auto"/>
          <w:lang w:eastAsia="en-US"/>
        </w:rPr>
      </w:pPr>
      <w:r w:rsidRPr="008403A8">
        <w:rPr>
          <w:rFonts w:eastAsia="Calibri" w:cs="Times New Roman"/>
          <w:color w:val="auto"/>
          <w:bdr w:val="none" w:sz="0" w:space="0" w:color="auto"/>
          <w:lang w:eastAsia="en-US"/>
        </w:rPr>
        <w:t>8</w:t>
      </w:r>
      <w:r w:rsidR="0075091E" w:rsidRPr="008403A8">
        <w:rPr>
          <w:rFonts w:eastAsia="Calibri" w:cs="Times New Roman"/>
          <w:color w:val="auto"/>
          <w:bdr w:val="none" w:sz="0" w:space="0" w:color="auto"/>
          <w:lang w:eastAsia="en-US"/>
        </w:rPr>
        <w:t xml:space="preserve">.11. </w:t>
      </w:r>
      <w:r w:rsidR="004E18B2" w:rsidRPr="008403A8">
        <w:rPr>
          <w:rFonts w:eastAsia="Calibri" w:cs="Times New Roman"/>
          <w:color w:val="auto"/>
          <w:bdr w:val="none" w:sz="0" w:space="0" w:color="auto"/>
          <w:lang w:eastAsia="en-US"/>
        </w:rPr>
        <w:t>Rangovo</w:t>
      </w:r>
      <w:r w:rsidR="0075091E" w:rsidRPr="008403A8">
        <w:rPr>
          <w:rFonts w:eastAsia="Calibri" w:cs="Times New Roman"/>
          <w:color w:val="auto"/>
          <w:bdr w:val="none" w:sz="0" w:space="0" w:color="auto"/>
          <w:lang w:eastAsia="en-US"/>
        </w:rPr>
        <w:t xml:space="preserve"> (ar </w:t>
      </w:r>
      <w:r w:rsidR="001D3736" w:rsidRPr="008403A8">
        <w:rPr>
          <w:rFonts w:eastAsia="Calibri" w:cs="Times New Roman"/>
          <w:color w:val="auto"/>
          <w:bdr w:val="none" w:sz="0" w:space="0" w:color="auto"/>
          <w:lang w:eastAsia="en-US"/>
        </w:rPr>
        <w:t>subrangovų</w:t>
      </w:r>
      <w:r w:rsidR="0075091E" w:rsidRPr="008403A8">
        <w:rPr>
          <w:rFonts w:eastAsia="Calibri" w:cs="Times New Roman"/>
          <w:color w:val="auto"/>
          <w:bdr w:val="none" w:sz="0" w:space="0" w:color="auto"/>
          <w:lang w:eastAsia="en-US"/>
        </w:rPr>
        <w:t>) specialistai, vykdantys Sutartį, gali būti keičiami šiais atvejais:</w:t>
      </w:r>
    </w:p>
    <w:p w14:paraId="180BFE26" w14:textId="3EFAEA02" w:rsidR="0075091E" w:rsidRPr="008403A8" w:rsidRDefault="00725B30" w:rsidP="008403A8">
      <w:pPr>
        <w:pStyle w:val="Body2"/>
        <w:ind w:firstLine="720"/>
        <w:rPr>
          <w:rFonts w:eastAsia="Calibri" w:cs="Times New Roman"/>
          <w:color w:val="auto"/>
          <w:bdr w:val="none" w:sz="0" w:space="0" w:color="auto"/>
          <w:lang w:eastAsia="en-US"/>
        </w:rPr>
      </w:pPr>
      <w:r w:rsidRPr="008403A8">
        <w:rPr>
          <w:rFonts w:eastAsia="Calibri" w:cs="Times New Roman"/>
          <w:color w:val="auto"/>
          <w:bdr w:val="none" w:sz="0" w:space="0" w:color="auto"/>
          <w:lang w:eastAsia="en-US"/>
        </w:rPr>
        <w:t>8</w:t>
      </w:r>
      <w:r w:rsidR="0075091E" w:rsidRPr="008403A8">
        <w:rPr>
          <w:rFonts w:eastAsia="Calibri" w:cs="Times New Roman"/>
          <w:color w:val="auto"/>
          <w:bdr w:val="none" w:sz="0" w:space="0" w:color="auto"/>
          <w:lang w:eastAsia="en-US"/>
        </w:rPr>
        <w:t xml:space="preserve">.11.1. </w:t>
      </w:r>
      <w:r w:rsidR="001D3736" w:rsidRPr="008403A8">
        <w:rPr>
          <w:rFonts w:eastAsia="Calibri" w:cs="Times New Roman"/>
          <w:color w:val="auto"/>
          <w:bdr w:val="none" w:sz="0" w:space="0" w:color="auto"/>
          <w:lang w:eastAsia="en-US"/>
        </w:rPr>
        <w:t>Rangovo</w:t>
      </w:r>
      <w:r w:rsidR="0075091E" w:rsidRPr="008403A8">
        <w:rPr>
          <w:rFonts w:eastAsia="Calibri" w:cs="Times New Roman"/>
          <w:color w:val="auto"/>
          <w:bdr w:val="none" w:sz="0" w:space="0" w:color="auto"/>
          <w:lang w:eastAsia="en-US"/>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F21C090" w14:textId="37B7C9E3" w:rsidR="0075091E" w:rsidRPr="008403A8" w:rsidRDefault="00725B30" w:rsidP="008403A8">
      <w:pPr>
        <w:pStyle w:val="Body2"/>
        <w:ind w:firstLine="720"/>
        <w:rPr>
          <w:rFonts w:eastAsia="Calibri" w:cs="Times New Roman"/>
          <w:color w:val="auto"/>
          <w:bdr w:val="none" w:sz="0" w:space="0" w:color="auto"/>
          <w:lang w:eastAsia="en-US"/>
        </w:rPr>
      </w:pPr>
      <w:r w:rsidRPr="008403A8">
        <w:rPr>
          <w:rFonts w:eastAsia="Calibri" w:cs="Times New Roman"/>
          <w:color w:val="auto"/>
          <w:bdr w:val="none" w:sz="0" w:space="0" w:color="auto"/>
          <w:lang w:eastAsia="en-US"/>
        </w:rPr>
        <w:t>8</w:t>
      </w:r>
      <w:r w:rsidR="0075091E" w:rsidRPr="008403A8">
        <w:rPr>
          <w:rFonts w:eastAsia="Calibri" w:cs="Times New Roman"/>
          <w:color w:val="auto"/>
          <w:bdr w:val="none" w:sz="0" w:space="0" w:color="auto"/>
          <w:lang w:eastAsia="en-US"/>
        </w:rPr>
        <w:t xml:space="preserve">.11.2. Pirkėjo iniciatyva, jei Pirkėjas turi pagrįstų įtarimų, kad </w:t>
      </w:r>
      <w:r w:rsidR="003C780C" w:rsidRPr="008403A8">
        <w:rPr>
          <w:rFonts w:eastAsia="Calibri" w:cs="Times New Roman"/>
          <w:color w:val="auto"/>
          <w:bdr w:val="none" w:sz="0" w:space="0" w:color="auto"/>
          <w:lang w:eastAsia="en-US"/>
        </w:rPr>
        <w:t>Rangovo</w:t>
      </w:r>
      <w:r w:rsidR="0075091E" w:rsidRPr="008403A8">
        <w:rPr>
          <w:rFonts w:eastAsia="Calibri" w:cs="Times New Roman"/>
          <w:color w:val="auto"/>
          <w:bdr w:val="none" w:sz="0" w:space="0" w:color="auto"/>
          <w:lang w:eastAsia="en-US"/>
        </w:rPr>
        <w:t xml:space="preserve"> Sutarties vykdymui paskirtas specialistas nekompetentingas vykdyti nustatytas pareigas;</w:t>
      </w:r>
    </w:p>
    <w:p w14:paraId="6CE51619" w14:textId="2134393A" w:rsidR="0075091E" w:rsidRPr="008403A8" w:rsidRDefault="00725B30" w:rsidP="008403A8">
      <w:pPr>
        <w:pStyle w:val="Body2"/>
        <w:ind w:firstLine="720"/>
        <w:rPr>
          <w:rFonts w:eastAsia="Calibri" w:cs="Times New Roman"/>
          <w:color w:val="auto"/>
          <w:bdr w:val="none" w:sz="0" w:space="0" w:color="auto"/>
          <w:lang w:eastAsia="en-US"/>
        </w:rPr>
      </w:pPr>
      <w:r w:rsidRPr="008403A8">
        <w:rPr>
          <w:rFonts w:eastAsia="Calibri" w:cs="Times New Roman"/>
          <w:color w:val="auto"/>
          <w:bdr w:val="none" w:sz="0" w:space="0" w:color="auto"/>
          <w:lang w:eastAsia="en-US"/>
        </w:rPr>
        <w:t>8</w:t>
      </w:r>
      <w:r w:rsidR="0075091E" w:rsidRPr="008403A8">
        <w:rPr>
          <w:rFonts w:eastAsia="Calibri" w:cs="Times New Roman"/>
          <w:color w:val="auto"/>
          <w:bdr w:val="none" w:sz="0" w:space="0" w:color="auto"/>
          <w:lang w:eastAsia="en-US"/>
        </w:rPr>
        <w:t xml:space="preserve">.11.3. </w:t>
      </w:r>
      <w:r w:rsidR="003C780C" w:rsidRPr="008403A8">
        <w:rPr>
          <w:rFonts w:eastAsia="Calibri" w:cs="Times New Roman"/>
          <w:color w:val="auto"/>
          <w:bdr w:val="none" w:sz="0" w:space="0" w:color="auto"/>
          <w:lang w:eastAsia="en-US"/>
        </w:rPr>
        <w:t>Rangovas</w:t>
      </w:r>
      <w:r w:rsidR="0075091E" w:rsidRPr="008403A8">
        <w:rPr>
          <w:rFonts w:eastAsia="Calibri" w:cs="Times New Roman"/>
          <w:color w:val="auto"/>
          <w:bdr w:val="none" w:sz="0" w:space="0" w:color="auto"/>
          <w:lang w:eastAsia="en-US"/>
        </w:rPr>
        <w:t xml:space="preserve"> ar subtiekėjas privalo pakeisti specialistą, jei paaiškėja, kad jis neatitinka jam pirkimo dokumentuose keliamų reikalavimų.</w:t>
      </w:r>
    </w:p>
    <w:p w14:paraId="2B8DA95B" w14:textId="1CEFACE2" w:rsidR="0075091E" w:rsidRPr="008403A8" w:rsidRDefault="00725B30" w:rsidP="008403A8">
      <w:pPr>
        <w:pStyle w:val="Body2"/>
        <w:ind w:firstLine="720"/>
        <w:rPr>
          <w:rFonts w:eastAsia="Calibri" w:cs="Times New Roman"/>
          <w:color w:val="auto"/>
          <w:bdr w:val="none" w:sz="0" w:space="0" w:color="auto"/>
          <w:lang w:eastAsia="en-US"/>
        </w:rPr>
      </w:pPr>
      <w:r w:rsidRPr="008403A8">
        <w:rPr>
          <w:rFonts w:eastAsia="Calibri" w:cs="Times New Roman"/>
          <w:color w:val="auto"/>
          <w:bdr w:val="none" w:sz="0" w:space="0" w:color="auto"/>
          <w:lang w:eastAsia="en-US"/>
        </w:rPr>
        <w:t>8</w:t>
      </w:r>
      <w:r w:rsidR="0075091E" w:rsidRPr="008403A8">
        <w:rPr>
          <w:rFonts w:eastAsia="Calibri" w:cs="Times New Roman"/>
          <w:color w:val="auto"/>
          <w:bdr w:val="none" w:sz="0" w:space="0" w:color="auto"/>
          <w:lang w:eastAsia="en-US"/>
        </w:rPr>
        <w:t>.12. Naujas specialistas ir (ar) sub</w:t>
      </w:r>
      <w:r w:rsidR="003C780C" w:rsidRPr="008403A8">
        <w:rPr>
          <w:rFonts w:eastAsia="Calibri" w:cs="Times New Roman"/>
          <w:color w:val="auto"/>
          <w:bdr w:val="none" w:sz="0" w:space="0" w:color="auto"/>
          <w:lang w:eastAsia="en-US"/>
        </w:rPr>
        <w:t>rangovas</w:t>
      </w:r>
      <w:r w:rsidR="0075091E" w:rsidRPr="008403A8">
        <w:rPr>
          <w:rFonts w:eastAsia="Calibri" w:cs="Times New Roman"/>
          <w:color w:val="auto"/>
          <w:bdr w:val="none" w:sz="0" w:space="0" w:color="auto"/>
          <w:lang w:eastAsia="en-US"/>
        </w:rPr>
        <w:t xml:space="preserve">, </w:t>
      </w:r>
      <w:r w:rsidR="003C780C" w:rsidRPr="008403A8">
        <w:rPr>
          <w:rFonts w:eastAsia="Calibri" w:cs="Times New Roman"/>
          <w:color w:val="auto"/>
          <w:bdr w:val="none" w:sz="0" w:space="0" w:color="auto"/>
          <w:lang w:eastAsia="en-US"/>
        </w:rPr>
        <w:t>Rangovo</w:t>
      </w:r>
      <w:r w:rsidR="0075091E" w:rsidRPr="008403A8">
        <w:rPr>
          <w:rFonts w:eastAsia="Calibri" w:cs="Times New Roman"/>
          <w:color w:val="auto"/>
          <w:bdr w:val="none" w:sz="0" w:space="0" w:color="auto"/>
          <w:lang w:eastAsia="en-US"/>
        </w:rPr>
        <w:t xml:space="preserve"> prašymo pakeisti specialistą ir (ar) sub</w:t>
      </w:r>
      <w:r w:rsidR="003C780C" w:rsidRPr="008403A8">
        <w:rPr>
          <w:rFonts w:eastAsia="Calibri" w:cs="Times New Roman"/>
          <w:color w:val="auto"/>
          <w:bdr w:val="none" w:sz="0" w:space="0" w:color="auto"/>
          <w:lang w:eastAsia="en-US"/>
        </w:rPr>
        <w:t>rangovą</w:t>
      </w:r>
      <w:r w:rsidR="0075091E" w:rsidRPr="008403A8">
        <w:rPr>
          <w:rFonts w:eastAsia="Calibri" w:cs="Times New Roman"/>
          <w:color w:val="auto"/>
          <w:bdr w:val="none" w:sz="0" w:space="0" w:color="auto"/>
          <w:lang w:eastAsia="en-US"/>
        </w:rPr>
        <w:t xml:space="preserve"> pateikimo metu turi atitikti pirkimo dokumentuose specialistui ir (ar) sub</w:t>
      </w:r>
      <w:r w:rsidR="003C780C" w:rsidRPr="008403A8">
        <w:rPr>
          <w:rFonts w:eastAsia="Calibri" w:cs="Times New Roman"/>
          <w:color w:val="auto"/>
          <w:bdr w:val="none" w:sz="0" w:space="0" w:color="auto"/>
          <w:lang w:eastAsia="en-US"/>
        </w:rPr>
        <w:t xml:space="preserve">rangovui </w:t>
      </w:r>
      <w:r w:rsidR="0075091E" w:rsidRPr="008403A8">
        <w:rPr>
          <w:rFonts w:eastAsia="Calibri" w:cs="Times New Roman"/>
          <w:color w:val="auto"/>
          <w:bdr w:val="none" w:sz="0" w:space="0" w:color="auto"/>
          <w:lang w:eastAsia="en-US"/>
        </w:rPr>
        <w:t>keliamus reikalavimus.</w:t>
      </w:r>
    </w:p>
    <w:p w14:paraId="74A6CDAA" w14:textId="36E3E050" w:rsidR="0075091E" w:rsidRPr="008403A8" w:rsidRDefault="00725B30" w:rsidP="008403A8">
      <w:pPr>
        <w:pStyle w:val="Body2"/>
        <w:ind w:firstLine="720"/>
        <w:rPr>
          <w:rFonts w:eastAsia="Calibri" w:cs="Times New Roman"/>
          <w:color w:val="auto"/>
          <w:bdr w:val="none" w:sz="0" w:space="0" w:color="auto"/>
          <w:lang w:eastAsia="en-US"/>
        </w:rPr>
      </w:pPr>
      <w:r w:rsidRPr="008403A8">
        <w:rPr>
          <w:rFonts w:eastAsia="Calibri" w:cs="Times New Roman"/>
          <w:color w:val="auto"/>
          <w:bdr w:val="none" w:sz="0" w:space="0" w:color="auto"/>
          <w:lang w:eastAsia="en-US"/>
        </w:rPr>
        <w:t>8</w:t>
      </w:r>
      <w:r w:rsidR="0075091E" w:rsidRPr="008403A8">
        <w:rPr>
          <w:rFonts w:eastAsia="Calibri" w:cs="Times New Roman"/>
          <w:color w:val="auto"/>
          <w:bdr w:val="none" w:sz="0" w:space="0" w:color="auto"/>
          <w:lang w:eastAsia="en-US"/>
        </w:rPr>
        <w:t xml:space="preserve">.13. </w:t>
      </w:r>
      <w:r w:rsidR="003C780C" w:rsidRPr="008403A8">
        <w:rPr>
          <w:rFonts w:eastAsia="Calibri" w:cs="Times New Roman"/>
          <w:color w:val="auto"/>
          <w:bdr w:val="none" w:sz="0" w:space="0" w:color="auto"/>
          <w:lang w:eastAsia="en-US"/>
        </w:rPr>
        <w:t>Rangovas</w:t>
      </w:r>
      <w:r w:rsidR="0075091E" w:rsidRPr="008403A8">
        <w:rPr>
          <w:rFonts w:eastAsia="Calibri" w:cs="Times New Roman"/>
          <w:color w:val="auto"/>
          <w:bdr w:val="none" w:sz="0" w:space="0" w:color="auto"/>
          <w:lang w:eastAsia="en-US"/>
        </w:rPr>
        <w:t xml:space="preserve"> privalo ne vėliau nei prieš 5 (penkias) darbo dienas iki numatomo subtiekėjo, kurio pajėgumais </w:t>
      </w:r>
      <w:r w:rsidR="0093757F" w:rsidRPr="008403A8">
        <w:rPr>
          <w:rFonts w:eastAsia="Calibri" w:cs="Times New Roman"/>
          <w:color w:val="auto"/>
          <w:bdr w:val="none" w:sz="0" w:space="0" w:color="auto"/>
          <w:lang w:eastAsia="en-US"/>
        </w:rPr>
        <w:t>Rangovas</w:t>
      </w:r>
      <w:r w:rsidR="0075091E" w:rsidRPr="008403A8">
        <w:rPr>
          <w:rFonts w:eastAsia="Calibri" w:cs="Times New Roman"/>
          <w:color w:val="auto"/>
          <w:bdr w:val="none" w:sz="0" w:space="0" w:color="auto"/>
          <w:lang w:eastAsia="en-US"/>
        </w:rPr>
        <w:t xml:space="preserve"> rėmėsi, kad atitiktų pirkimo dokumentuose nustatytus kvalifikacijos reikalavimus, ir (ar) specialisto keitimo pateikti Pirkėjui šiuos dokumentus:</w:t>
      </w:r>
    </w:p>
    <w:p w14:paraId="3E2CE925" w14:textId="7E749E1E" w:rsidR="0075091E" w:rsidRPr="008403A8" w:rsidRDefault="00725B30" w:rsidP="008403A8">
      <w:pPr>
        <w:pStyle w:val="Body2"/>
        <w:ind w:firstLine="720"/>
        <w:rPr>
          <w:rFonts w:eastAsia="Calibri" w:cs="Times New Roman"/>
          <w:color w:val="auto"/>
          <w:bdr w:val="none" w:sz="0" w:space="0" w:color="auto"/>
          <w:lang w:eastAsia="en-US"/>
        </w:rPr>
      </w:pPr>
      <w:r w:rsidRPr="008403A8">
        <w:rPr>
          <w:rFonts w:eastAsia="Calibri" w:cs="Times New Roman"/>
          <w:color w:val="auto"/>
          <w:bdr w:val="none" w:sz="0" w:space="0" w:color="auto"/>
          <w:lang w:eastAsia="en-US"/>
        </w:rPr>
        <w:t>8</w:t>
      </w:r>
      <w:r w:rsidR="0075091E" w:rsidRPr="008403A8">
        <w:rPr>
          <w:rFonts w:eastAsia="Calibri" w:cs="Times New Roman"/>
          <w:color w:val="auto"/>
          <w:bdr w:val="none" w:sz="0" w:space="0" w:color="auto"/>
          <w:lang w:eastAsia="en-US"/>
        </w:rPr>
        <w:t>.13.1. argumentuotą rašytinį prašymą pakeisti subtiekėją ir (ar) specialistą, paaiškinant keitimo aplinkybę. Pirkėjas pasilieka teisę paprašyti įrodymų, pagrindžiančių keitimo aplinkybę;</w:t>
      </w:r>
    </w:p>
    <w:p w14:paraId="5BF909FB" w14:textId="737DD131" w:rsidR="0075091E" w:rsidRPr="008403A8" w:rsidRDefault="00725B30" w:rsidP="008403A8">
      <w:pPr>
        <w:pStyle w:val="Body2"/>
        <w:ind w:firstLine="720"/>
        <w:rPr>
          <w:rFonts w:eastAsia="Calibri" w:cs="Times New Roman"/>
          <w:color w:val="auto"/>
          <w:bdr w:val="none" w:sz="0" w:space="0" w:color="auto"/>
          <w:lang w:eastAsia="en-US"/>
        </w:rPr>
      </w:pPr>
      <w:r w:rsidRPr="008403A8">
        <w:rPr>
          <w:rFonts w:eastAsia="Calibri" w:cs="Times New Roman"/>
          <w:color w:val="auto"/>
          <w:bdr w:val="none" w:sz="0" w:space="0" w:color="auto"/>
          <w:lang w:eastAsia="en-US"/>
        </w:rPr>
        <w:t>8</w:t>
      </w:r>
      <w:r w:rsidR="0075091E" w:rsidRPr="008403A8">
        <w:rPr>
          <w:rFonts w:eastAsia="Calibri" w:cs="Times New Roman"/>
          <w:color w:val="auto"/>
          <w:bdr w:val="none" w:sz="0" w:space="0" w:color="auto"/>
          <w:lang w:eastAsia="en-US"/>
        </w:rPr>
        <w:t>.</w:t>
      </w:r>
      <w:r w:rsidRPr="008403A8">
        <w:rPr>
          <w:rFonts w:eastAsia="Calibri" w:cs="Times New Roman"/>
          <w:color w:val="auto"/>
          <w:bdr w:val="none" w:sz="0" w:space="0" w:color="auto"/>
          <w:lang w:eastAsia="en-US"/>
        </w:rPr>
        <w:t>13.</w:t>
      </w:r>
      <w:r w:rsidR="0075091E" w:rsidRPr="008403A8">
        <w:rPr>
          <w:rFonts w:eastAsia="Calibri" w:cs="Times New Roman"/>
          <w:color w:val="auto"/>
          <w:bdr w:val="none" w:sz="0" w:space="0" w:color="auto"/>
          <w:lang w:eastAsia="en-US"/>
        </w:rPr>
        <w:t>2. naujo sub</w:t>
      </w:r>
      <w:r w:rsidR="0093757F" w:rsidRPr="008403A8">
        <w:rPr>
          <w:rFonts w:eastAsia="Calibri" w:cs="Times New Roman"/>
          <w:color w:val="auto"/>
          <w:bdr w:val="none" w:sz="0" w:space="0" w:color="auto"/>
          <w:lang w:eastAsia="en-US"/>
        </w:rPr>
        <w:t>rangovo</w:t>
      </w:r>
      <w:r w:rsidR="0075091E" w:rsidRPr="008403A8">
        <w:rPr>
          <w:rFonts w:eastAsia="Calibri" w:cs="Times New Roman"/>
          <w:color w:val="auto"/>
          <w:bdr w:val="none" w:sz="0" w:space="0" w:color="auto"/>
          <w:lang w:eastAsia="en-US"/>
        </w:rPr>
        <w:t xml:space="preserve">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36713DAB" w14:textId="261EBCA2" w:rsidR="007B3619" w:rsidRPr="0075439C" w:rsidRDefault="005071E8" w:rsidP="0075439C">
      <w:pPr>
        <w:pStyle w:val="Body2"/>
        <w:ind w:firstLine="567"/>
        <w:rPr>
          <w:rFonts w:eastAsia="Calibri" w:cs="Times New Roman"/>
          <w:color w:val="auto"/>
          <w:bdr w:val="none" w:sz="0" w:space="0" w:color="auto"/>
          <w:lang w:eastAsia="en-US"/>
        </w:rPr>
      </w:pPr>
      <w:r>
        <w:rPr>
          <w:rFonts w:eastAsia="Calibri" w:cs="Times New Roman"/>
          <w:color w:val="auto"/>
          <w:bdr w:val="none" w:sz="0" w:space="0" w:color="auto"/>
          <w:lang w:eastAsia="en-US"/>
        </w:rPr>
        <w:t xml:space="preserve">  </w:t>
      </w:r>
      <w:r w:rsidR="00725B30" w:rsidRPr="008403A8">
        <w:rPr>
          <w:rFonts w:eastAsia="Calibri" w:cs="Times New Roman"/>
          <w:color w:val="auto"/>
          <w:bdr w:val="none" w:sz="0" w:space="0" w:color="auto"/>
          <w:lang w:eastAsia="en-US"/>
        </w:rPr>
        <w:t>8</w:t>
      </w:r>
      <w:r w:rsidR="0075091E" w:rsidRPr="008403A8">
        <w:rPr>
          <w:rFonts w:eastAsia="Calibri" w:cs="Times New Roman"/>
          <w:color w:val="auto"/>
          <w:bdr w:val="none" w:sz="0" w:space="0" w:color="auto"/>
          <w:lang w:eastAsia="en-US"/>
        </w:rPr>
        <w:t xml:space="preserve">.14. Pirkėjas, gavęs </w:t>
      </w:r>
      <w:r w:rsidR="00C87866" w:rsidRPr="008403A8">
        <w:rPr>
          <w:rFonts w:eastAsia="Calibri" w:cs="Times New Roman"/>
          <w:color w:val="auto"/>
          <w:bdr w:val="none" w:sz="0" w:space="0" w:color="auto"/>
          <w:lang w:eastAsia="en-US"/>
        </w:rPr>
        <w:t>Rangovo</w:t>
      </w:r>
      <w:r w:rsidR="0075091E" w:rsidRPr="008403A8">
        <w:rPr>
          <w:rFonts w:eastAsia="Calibri" w:cs="Times New Roman"/>
          <w:color w:val="auto"/>
          <w:bdr w:val="none" w:sz="0" w:space="0" w:color="auto"/>
          <w:lang w:eastAsia="en-US"/>
        </w:rPr>
        <w:t xml:space="preserve"> prašymą su kitais Sutartyje nurodytais dokumentais, per 5 (penkias) darbo dienas įvertina keitimo galimybę ir raštu informuoja </w:t>
      </w:r>
      <w:r w:rsidR="00C87866" w:rsidRPr="008403A8">
        <w:rPr>
          <w:rFonts w:eastAsia="Calibri" w:cs="Times New Roman"/>
          <w:color w:val="auto"/>
          <w:bdr w:val="none" w:sz="0" w:space="0" w:color="auto"/>
          <w:lang w:eastAsia="en-US"/>
        </w:rPr>
        <w:t>Rangovą</w:t>
      </w:r>
      <w:r w:rsidR="0075091E" w:rsidRPr="008403A8">
        <w:rPr>
          <w:rFonts w:eastAsia="Calibri" w:cs="Times New Roman"/>
          <w:color w:val="auto"/>
          <w:bdr w:val="none" w:sz="0" w:space="0" w:color="auto"/>
          <w:lang w:eastAsia="en-US"/>
        </w:rPr>
        <w:t xml:space="preserve"> apie sutikimą pakeisti subtiekėją, kurio pajėgumais </w:t>
      </w:r>
      <w:r w:rsidR="00C87866" w:rsidRPr="008403A8">
        <w:rPr>
          <w:rFonts w:eastAsia="Calibri" w:cs="Times New Roman"/>
          <w:color w:val="auto"/>
          <w:bdr w:val="none" w:sz="0" w:space="0" w:color="auto"/>
          <w:lang w:eastAsia="en-US"/>
        </w:rPr>
        <w:t>Rangovas</w:t>
      </w:r>
      <w:r w:rsidR="0075091E" w:rsidRPr="008403A8">
        <w:rPr>
          <w:rFonts w:eastAsia="Calibri" w:cs="Times New Roman"/>
          <w:color w:val="auto"/>
          <w:bdr w:val="none" w:sz="0" w:space="0" w:color="auto"/>
          <w:lang w:eastAsia="en-US"/>
        </w:rPr>
        <w:t xml:space="preserve"> rėmėsi, kad atitiktų pirkimo dokumentuose nustatytus kvalifikacijos reikalavimus, ir (ar) specialistą. Pirkėjui sutikus, Šalys pasirašo Susitarimą, kuris laikomas neatsiejama Sutarties dalimi.</w:t>
      </w:r>
    </w:p>
    <w:p w14:paraId="74EEB590" w14:textId="48FB3D1A" w:rsidR="007B3619" w:rsidRPr="0075439C" w:rsidRDefault="009F312E" w:rsidP="0075439C">
      <w:pPr>
        <w:pStyle w:val="Heading"/>
        <w:spacing w:before="240" w:after="240"/>
        <w:ind w:left="567"/>
        <w:rPr>
          <w:rFonts w:cs="Times New Roman"/>
          <w:color w:val="auto"/>
        </w:rPr>
      </w:pPr>
      <w:r w:rsidRPr="008403A8">
        <w:rPr>
          <w:rFonts w:cs="Times New Roman"/>
          <w:color w:val="auto"/>
        </w:rPr>
        <w:t>9. ŠALIŲ ATSAKOMYBĖ</w:t>
      </w:r>
    </w:p>
    <w:p w14:paraId="1381EE06" w14:textId="08BFF4DC" w:rsidR="009F312E" w:rsidRPr="008403A8" w:rsidRDefault="009F312E" w:rsidP="008403A8">
      <w:pPr>
        <w:ind w:firstLine="567"/>
        <w:jc w:val="both"/>
        <w:rPr>
          <w:rFonts w:eastAsia="Calibri"/>
          <w:sz w:val="22"/>
          <w:szCs w:val="22"/>
          <w:bdr w:val="none" w:sz="0" w:space="0" w:color="auto"/>
          <w:lang w:val="lt-LT"/>
        </w:rPr>
      </w:pPr>
      <w:r w:rsidRPr="008403A8">
        <w:rPr>
          <w:rFonts w:eastAsia="Calibri"/>
          <w:sz w:val="22"/>
          <w:szCs w:val="22"/>
          <w:bdr w:val="none" w:sz="0" w:space="0" w:color="auto"/>
          <w:lang w:val="lt-LT"/>
        </w:rPr>
        <w:t>9.1. Užsakovas, uždelsęs sumokėti Sutarties 4.1 punkte numatyta tvarka, įsipareigoja Rangovui pareikalavus mokėti Rangovui 0,</w:t>
      </w:r>
      <w:r w:rsidR="007972F1" w:rsidRPr="008403A8">
        <w:rPr>
          <w:rFonts w:eastAsia="Calibri"/>
          <w:sz w:val="22"/>
          <w:szCs w:val="22"/>
          <w:bdr w:val="none" w:sz="0" w:space="0" w:color="auto"/>
          <w:lang w:val="lt-LT"/>
        </w:rPr>
        <w:t>1</w:t>
      </w:r>
      <w:r w:rsidRPr="008403A8">
        <w:rPr>
          <w:rFonts w:eastAsia="Calibri"/>
          <w:sz w:val="22"/>
          <w:szCs w:val="22"/>
          <w:bdr w:val="none" w:sz="0" w:space="0" w:color="auto"/>
          <w:lang w:val="lt-LT"/>
        </w:rPr>
        <w:t xml:space="preserve"> % nuo neapmokėtos sąskaitos dydžio delspinigius, už kiekvieną uždelstą dieną.</w:t>
      </w:r>
    </w:p>
    <w:p w14:paraId="7A95253B" w14:textId="7C1EA2DF" w:rsidR="009F312E" w:rsidRPr="008403A8" w:rsidRDefault="009F312E" w:rsidP="008403A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8403A8">
        <w:rPr>
          <w:rFonts w:eastAsia="Calibri"/>
          <w:sz w:val="22"/>
          <w:szCs w:val="22"/>
          <w:bdr w:val="none" w:sz="0" w:space="0" w:color="auto"/>
          <w:lang w:val="lt-LT"/>
        </w:rPr>
        <w:t>9.2. Rangovas, uždelsęs atlikti darbus Sutartyje numatytais terminais, moka Užsakovui 0,</w:t>
      </w:r>
      <w:r w:rsidR="007972F1" w:rsidRPr="008403A8">
        <w:rPr>
          <w:rFonts w:eastAsia="Calibri"/>
          <w:sz w:val="22"/>
          <w:szCs w:val="22"/>
          <w:bdr w:val="none" w:sz="0" w:space="0" w:color="auto"/>
          <w:lang w:val="lt-LT"/>
        </w:rPr>
        <w:t>1</w:t>
      </w:r>
      <w:r w:rsidRPr="008403A8">
        <w:rPr>
          <w:rFonts w:eastAsia="Calibri"/>
          <w:sz w:val="22"/>
          <w:szCs w:val="22"/>
          <w:bdr w:val="none" w:sz="0" w:space="0" w:color="auto"/>
          <w:lang w:val="lt-LT"/>
        </w:rPr>
        <w:t xml:space="preserve"> % nuo neatliktų darbų vertės delspinigius už kiekvieną uždelstą dieną.</w:t>
      </w:r>
    </w:p>
    <w:p w14:paraId="46C24C75" w14:textId="77777777" w:rsidR="009F312E" w:rsidRPr="008403A8" w:rsidRDefault="009F312E" w:rsidP="008403A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8403A8">
        <w:rPr>
          <w:rFonts w:eastAsia="Calibri"/>
          <w:sz w:val="22"/>
          <w:szCs w:val="22"/>
          <w:bdr w:val="none" w:sz="0" w:space="0" w:color="auto"/>
          <w:lang w:val="lt-LT"/>
        </w:rPr>
        <w:t>9.3. Delspinigių sumokėjimas neatleidžia šalies nuo pareigos atlyginti nuostolius patirtus dėl Sutarties įsipareigojimų nevykdymo.</w:t>
      </w:r>
    </w:p>
    <w:p w14:paraId="2CA9C405" w14:textId="7CF25927" w:rsidR="009F312E" w:rsidRPr="008403A8" w:rsidRDefault="009F312E" w:rsidP="008403A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8403A8">
        <w:rPr>
          <w:rFonts w:eastAsia="Calibri"/>
          <w:sz w:val="22"/>
          <w:szCs w:val="22"/>
          <w:bdr w:val="none" w:sz="0" w:space="0" w:color="auto"/>
          <w:lang w:val="lt-LT"/>
        </w:rPr>
        <w:t>9.4. Netesybų (baudų, delspinigių) pagal Sutarties numatytas sankcijas sumokėjimas neatleidžia Šalių nuo įsipareigojimų vykdymo arba pažeidimų pašalinimo.</w:t>
      </w:r>
    </w:p>
    <w:p w14:paraId="47FBEAE0" w14:textId="2E530EA4" w:rsidR="009F312E" w:rsidRPr="008403A8" w:rsidRDefault="009F312E" w:rsidP="0075439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8403A8">
        <w:rPr>
          <w:rFonts w:eastAsia="Calibri"/>
          <w:sz w:val="22"/>
          <w:szCs w:val="22"/>
          <w:bdr w:val="none" w:sz="0" w:space="0" w:color="auto"/>
          <w:lang w:val="lt-LT"/>
        </w:rPr>
        <w:t>9.</w:t>
      </w:r>
      <w:r w:rsidR="00580435" w:rsidRPr="008403A8">
        <w:rPr>
          <w:rFonts w:eastAsia="Calibri"/>
          <w:sz w:val="22"/>
          <w:szCs w:val="22"/>
          <w:bdr w:val="none" w:sz="0" w:space="0" w:color="auto"/>
          <w:lang w:val="lt-LT"/>
        </w:rPr>
        <w:t>5</w:t>
      </w:r>
      <w:r w:rsidRPr="008403A8">
        <w:rPr>
          <w:rFonts w:eastAsia="Calibri"/>
          <w:sz w:val="22"/>
          <w:szCs w:val="22"/>
          <w:bdr w:val="none" w:sz="0" w:space="0" w:color="auto"/>
          <w:lang w:val="lt-LT"/>
        </w:rPr>
        <w:t xml:space="preserve">. Rangovas, pažeidęs sutarties </w:t>
      </w:r>
      <w:r w:rsidRPr="005071E8">
        <w:rPr>
          <w:rFonts w:eastAsia="Calibri"/>
          <w:sz w:val="22"/>
          <w:szCs w:val="22"/>
          <w:bdr w:val="none" w:sz="0" w:space="0" w:color="auto"/>
          <w:lang w:val="lt-LT"/>
        </w:rPr>
        <w:t>7.</w:t>
      </w:r>
      <w:r w:rsidR="005071E8" w:rsidRPr="005071E8">
        <w:rPr>
          <w:rFonts w:eastAsia="Calibri"/>
          <w:sz w:val="22"/>
          <w:szCs w:val="22"/>
          <w:bdr w:val="none" w:sz="0" w:space="0" w:color="auto"/>
          <w:lang w:val="lt-LT"/>
        </w:rPr>
        <w:t>9</w:t>
      </w:r>
      <w:r w:rsidRPr="005071E8">
        <w:rPr>
          <w:rFonts w:eastAsia="Calibri"/>
          <w:sz w:val="22"/>
          <w:szCs w:val="22"/>
          <w:bdr w:val="none" w:sz="0" w:space="0" w:color="auto"/>
          <w:lang w:val="lt-LT"/>
        </w:rPr>
        <w:t>. punktą įsipareigoja</w:t>
      </w:r>
      <w:r w:rsidRPr="008403A8">
        <w:rPr>
          <w:rFonts w:eastAsia="Calibri"/>
          <w:sz w:val="22"/>
          <w:szCs w:val="22"/>
          <w:bdr w:val="none" w:sz="0" w:space="0" w:color="auto"/>
          <w:lang w:val="lt-LT"/>
        </w:rPr>
        <w:t xml:space="preserve"> sumokėti Užsakovui 500 Eur baudą.</w:t>
      </w:r>
    </w:p>
    <w:p w14:paraId="73136329" w14:textId="443C2614" w:rsidR="009F312E" w:rsidRPr="0075439C" w:rsidRDefault="009F312E" w:rsidP="0075439C">
      <w:pPr>
        <w:spacing w:before="240" w:after="240"/>
        <w:ind w:firstLine="567"/>
        <w:rPr>
          <w:b/>
          <w:sz w:val="22"/>
          <w:szCs w:val="22"/>
          <w:lang w:val="lt-LT"/>
        </w:rPr>
      </w:pPr>
      <w:r w:rsidRPr="008403A8">
        <w:rPr>
          <w:b/>
          <w:sz w:val="22"/>
          <w:szCs w:val="22"/>
          <w:lang w:val="lt-LT"/>
        </w:rPr>
        <w:t>10. DARBŲ KEITIMAS IR PAPILDOMI DARBAI</w:t>
      </w:r>
    </w:p>
    <w:p w14:paraId="49D01C79" w14:textId="77777777" w:rsidR="009F312E" w:rsidRPr="008403A8" w:rsidRDefault="009F312E" w:rsidP="008403A8">
      <w:pPr>
        <w:ind w:firstLine="567"/>
        <w:jc w:val="both"/>
        <w:rPr>
          <w:sz w:val="22"/>
          <w:szCs w:val="22"/>
          <w:lang w:val="lt-LT"/>
        </w:rPr>
      </w:pPr>
      <w:r w:rsidRPr="008403A8">
        <w:rPr>
          <w:sz w:val="22"/>
          <w:szCs w:val="22"/>
          <w:lang w:val="lt-LT"/>
        </w:rPr>
        <w:t xml:space="preserve">10.1. Darbų pakeitimai gali būti atliekami tik jei jie būtini Darbams tinkamai atlikti ir užbaigti ir dėl iki Sutarties pasirašymo nenumatytų aplinkybių, kurios gali apimti bet kurio atskiro Darbo atsisakymą, Darbo </w:t>
      </w:r>
      <w:r w:rsidRPr="008403A8">
        <w:rPr>
          <w:sz w:val="22"/>
          <w:szCs w:val="22"/>
          <w:lang w:val="lt-LT"/>
        </w:rPr>
        <w:lastRenderedPageBreak/>
        <w:t>apimties sumažinimą arba keitimą kitu Darbu, kuris pagrįstai būtinas tam pačiam tikslui pasiekti ar funkcijai atlikti;</w:t>
      </w:r>
    </w:p>
    <w:p w14:paraId="4FE11C1B" w14:textId="77777777" w:rsidR="009F312E" w:rsidRPr="008403A8" w:rsidRDefault="009F312E" w:rsidP="008403A8">
      <w:pPr>
        <w:ind w:firstLine="567"/>
        <w:jc w:val="both"/>
        <w:rPr>
          <w:sz w:val="22"/>
          <w:szCs w:val="22"/>
          <w:lang w:val="lt-LT"/>
        </w:rPr>
      </w:pPr>
      <w:r w:rsidRPr="008403A8">
        <w:rPr>
          <w:sz w:val="22"/>
          <w:szCs w:val="22"/>
          <w:lang w:val="lt-LT"/>
        </w:rPr>
        <w:t xml:space="preserve">10.2. Esant būtinybei Užsakovas iš Rangovo taip pat gali įsigyti papildomus darbus. Papildomais darbais laikomi Sutartyje nenumatyti, tačiau tiesiogiai su Sutartyje numatytais darbais susiję ir būtini Sutarčiai įvykdyti (užbaigti), darbai. </w:t>
      </w:r>
    </w:p>
    <w:p w14:paraId="0A0022F6" w14:textId="77777777" w:rsidR="009F312E" w:rsidRPr="008403A8" w:rsidRDefault="009F312E" w:rsidP="008403A8">
      <w:pPr>
        <w:ind w:firstLine="567"/>
        <w:jc w:val="both"/>
        <w:rPr>
          <w:bCs/>
          <w:sz w:val="22"/>
          <w:szCs w:val="22"/>
          <w:lang w:val="lt-LT"/>
        </w:rPr>
      </w:pPr>
      <w:r w:rsidRPr="008403A8">
        <w:rPr>
          <w:sz w:val="22"/>
          <w:szCs w:val="22"/>
          <w:lang w:val="lt-LT"/>
        </w:rPr>
        <w:t xml:space="preserve">10.3. </w:t>
      </w:r>
      <w:r w:rsidRPr="008403A8">
        <w:rPr>
          <w:bCs/>
          <w:sz w:val="22"/>
          <w:szCs w:val="22"/>
          <w:lang w:val="lt-LT"/>
        </w:rPr>
        <w:t xml:space="preserve">Šalims sutarus dėl pakeitimo ar papildomų darbų būtinybės, toks susitarimas pagrindžiamas protokolu, kurį pasirašo Šalių atstovai, techninės priežiūros bei projekto vykdymo priežiūros vadovai, bei įforminamas Rangovo ir Užsakovo pasirašytu susitarimu / sutarties pakeitimu, kuris tampa neatskiriama šios Sutarties dalimi. Keičiami bei papildomi darbai įkainojami pagal Rangovo pasiūlyme nurodytus atskirų darbų įkainius (veiklos sąrašo arba lokalinės sąmatos įkainiui), o jei tokių pasiūlyme nėra – vadovaujantis </w:t>
      </w:r>
      <w:r w:rsidRPr="008403A8">
        <w:rPr>
          <w:sz w:val="22"/>
          <w:szCs w:val="22"/>
          <w:lang w:val="lt-LT"/>
        </w:rPr>
        <w:t>vėliausios redakcijos UAB „Sistela“ rekomendacijomis dėl statinių statybos skaičiuojamųjų kainų nustatymo</w:t>
      </w:r>
      <w:r w:rsidRPr="008403A8">
        <w:rPr>
          <w:bCs/>
          <w:sz w:val="22"/>
          <w:szCs w:val="22"/>
          <w:lang w:val="lt-LT"/>
        </w:rPr>
        <w:t>.</w:t>
      </w:r>
    </w:p>
    <w:p w14:paraId="4249E11A" w14:textId="23FB2E85" w:rsidR="009F312E" w:rsidRPr="0075439C" w:rsidRDefault="003F7639" w:rsidP="0075439C">
      <w:pPr>
        <w:ind w:firstLine="567"/>
        <w:jc w:val="both"/>
        <w:rPr>
          <w:bCs/>
          <w:sz w:val="22"/>
          <w:szCs w:val="22"/>
          <w:lang w:val="lt-LT"/>
        </w:rPr>
      </w:pPr>
      <w:r w:rsidRPr="008403A8">
        <w:rPr>
          <w:bCs/>
          <w:sz w:val="22"/>
          <w:szCs w:val="22"/>
          <w:lang w:val="lt-LT"/>
        </w:rPr>
        <w:t xml:space="preserve">10.4. Pakeitimai gali būti atliekami vadovaujantis VPĮ 89 straipsnio nuostatomis. </w:t>
      </w:r>
    </w:p>
    <w:p w14:paraId="63A5A2AE" w14:textId="3049FD2F" w:rsidR="009F312E" w:rsidRPr="008403A8" w:rsidRDefault="009F312E" w:rsidP="0075439C">
      <w:pPr>
        <w:pStyle w:val="Heading"/>
        <w:spacing w:before="240" w:after="240"/>
        <w:ind w:left="567"/>
        <w:rPr>
          <w:rFonts w:cs="Times New Roman"/>
          <w:color w:val="auto"/>
        </w:rPr>
      </w:pPr>
      <w:r w:rsidRPr="008403A8">
        <w:rPr>
          <w:rFonts w:cs="Times New Roman"/>
          <w:color w:val="auto"/>
        </w:rPr>
        <w:t>11. SUTARTIES GALIOJIMAS IR NUTRAUKIMAS</w:t>
      </w:r>
    </w:p>
    <w:p w14:paraId="645ED775" w14:textId="718B9EA8" w:rsidR="009F312E" w:rsidRPr="008403A8" w:rsidRDefault="009F312E" w:rsidP="008403A8">
      <w:pPr>
        <w:ind w:firstLine="567"/>
        <w:jc w:val="both"/>
        <w:rPr>
          <w:rFonts w:eastAsia="Calibri"/>
          <w:sz w:val="22"/>
          <w:szCs w:val="22"/>
          <w:bdr w:val="none" w:sz="0" w:space="0" w:color="auto"/>
          <w:lang w:val="lt-LT"/>
        </w:rPr>
      </w:pPr>
      <w:r w:rsidRPr="008403A8">
        <w:rPr>
          <w:rFonts w:eastAsia="Calibri"/>
          <w:sz w:val="22"/>
          <w:szCs w:val="22"/>
          <w:bdr w:val="none" w:sz="0" w:space="0" w:color="auto"/>
          <w:lang w:val="lt-LT"/>
        </w:rPr>
        <w:t xml:space="preserve">11.1. Sutartis įsigalioja, kai Sutartį pasirašo abi Sutarties Šalys ir </w:t>
      </w:r>
      <w:r w:rsidR="00DA2987" w:rsidRPr="00EB5AF3">
        <w:rPr>
          <w:rFonts w:eastAsia="Calibri"/>
          <w:sz w:val="22"/>
          <w:szCs w:val="22"/>
          <w:bdr w:val="none" w:sz="0" w:space="0" w:color="auto"/>
          <w:lang w:val="lt-LT"/>
        </w:rPr>
        <w:t>pateikiamas sutarties įvykdymo užtikrinimas bei</w:t>
      </w:r>
      <w:r w:rsidR="00DA2987" w:rsidRPr="008403A8">
        <w:rPr>
          <w:rFonts w:eastAsia="Calibri"/>
          <w:sz w:val="22"/>
          <w:szCs w:val="22"/>
          <w:bdr w:val="none" w:sz="0" w:space="0" w:color="auto"/>
          <w:lang w:val="lt-LT"/>
        </w:rPr>
        <w:t xml:space="preserve"> </w:t>
      </w:r>
      <w:r w:rsidRPr="008403A8">
        <w:rPr>
          <w:rFonts w:eastAsia="Calibri"/>
          <w:sz w:val="22"/>
          <w:szCs w:val="22"/>
          <w:bdr w:val="none" w:sz="0" w:space="0" w:color="auto"/>
          <w:lang w:val="lt-LT"/>
        </w:rPr>
        <w:t>galioja iki visiško Šalių įsipareigojimų įvykdymo.</w:t>
      </w:r>
    </w:p>
    <w:p w14:paraId="257C9313" w14:textId="77777777" w:rsidR="009F312E" w:rsidRPr="008403A8" w:rsidRDefault="009F312E" w:rsidP="008403A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8403A8">
        <w:rPr>
          <w:rFonts w:eastAsia="Calibri"/>
          <w:sz w:val="22"/>
          <w:szCs w:val="22"/>
          <w:bdr w:val="none" w:sz="0" w:space="0" w:color="auto"/>
          <w:lang w:val="lt-LT"/>
        </w:rPr>
        <w:t>11.2. Jei bet kuri Sutarties nuostata tampa ar pripažįstama visiškai ar iš dalies negaliojančia, tai neturi įtakos kitų Sutarties nuostatų galiojimui.</w:t>
      </w:r>
    </w:p>
    <w:p w14:paraId="37230523" w14:textId="77777777" w:rsidR="009F312E" w:rsidRPr="008403A8" w:rsidRDefault="009F312E" w:rsidP="008403A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8403A8">
        <w:rPr>
          <w:rFonts w:eastAsia="Calibri"/>
          <w:sz w:val="22"/>
          <w:szCs w:val="22"/>
          <w:bdr w:val="none" w:sz="0" w:space="0" w:color="auto"/>
          <w:lang w:val="lt-LT"/>
        </w:rPr>
        <w:t>11.3. Sutartį galima nutraukti šiais atvejais:</w:t>
      </w:r>
    </w:p>
    <w:p w14:paraId="10F53D62" w14:textId="2B1AC29D" w:rsidR="00781645" w:rsidRPr="008403A8" w:rsidRDefault="009F312E" w:rsidP="008403A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8403A8">
        <w:rPr>
          <w:rFonts w:eastAsia="Calibri"/>
          <w:sz w:val="22"/>
          <w:szCs w:val="22"/>
          <w:bdr w:val="none" w:sz="0" w:space="0" w:color="auto"/>
          <w:lang w:val="lt-LT"/>
        </w:rPr>
        <w:t xml:space="preserve">11.3.1.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w:t>
      </w:r>
      <w:r w:rsidR="00781645" w:rsidRPr="008403A8">
        <w:rPr>
          <w:rFonts w:eastAsia="Calibri"/>
          <w:sz w:val="22"/>
          <w:szCs w:val="22"/>
          <w:bdr w:val="none" w:sz="0" w:space="0" w:color="auto"/>
          <w:lang w:val="lt-LT"/>
        </w:rPr>
        <w:t>n</w:t>
      </w:r>
      <w:r w:rsidRPr="008403A8">
        <w:rPr>
          <w:rFonts w:eastAsia="Calibri"/>
          <w:sz w:val="22"/>
          <w:szCs w:val="22"/>
          <w:bdr w:val="none" w:sz="0" w:space="0" w:color="auto"/>
          <w:lang w:val="lt-LT"/>
        </w:rPr>
        <w:t>uostatomis</w:t>
      </w:r>
      <w:r w:rsidR="00781645" w:rsidRPr="008403A8">
        <w:rPr>
          <w:rFonts w:eastAsia="Calibri"/>
          <w:sz w:val="22"/>
          <w:szCs w:val="22"/>
          <w:bdr w:val="none" w:sz="0" w:space="0" w:color="auto"/>
          <w:lang w:val="lt-LT"/>
        </w:rPr>
        <w:t>.</w:t>
      </w:r>
      <w:r w:rsidR="00781645" w:rsidRPr="008403A8">
        <w:rPr>
          <w:sz w:val="22"/>
          <w:szCs w:val="22"/>
          <w:lang w:val="lt-LT"/>
        </w:rPr>
        <w:t xml:space="preserve"> </w:t>
      </w:r>
      <w:r w:rsidR="00781645" w:rsidRPr="008403A8">
        <w:rPr>
          <w:rFonts w:eastAsia="Calibri"/>
          <w:sz w:val="22"/>
          <w:szCs w:val="22"/>
          <w:bdr w:val="none" w:sz="0" w:space="0" w:color="auto"/>
          <w:lang w:val="lt-LT"/>
        </w:rPr>
        <w:t>Visais atvejais esminiais Sutarties pažeidimais laikoma:</w:t>
      </w:r>
    </w:p>
    <w:p w14:paraId="2B408F4D" w14:textId="733485AC" w:rsidR="00781645" w:rsidRPr="008403A8" w:rsidRDefault="00781645" w:rsidP="008403A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8403A8">
        <w:rPr>
          <w:rFonts w:eastAsia="Calibri"/>
          <w:sz w:val="22"/>
          <w:szCs w:val="22"/>
          <w:bdr w:val="none" w:sz="0" w:space="0" w:color="auto"/>
          <w:lang w:val="lt-LT"/>
        </w:rPr>
        <w:t>11.3.3.1. Subteikėjo / specialisto keitimo tvarkos numatytos Sutarties 8.4 punkte pažeidimas;</w:t>
      </w:r>
    </w:p>
    <w:p w14:paraId="66C64760" w14:textId="36D718BB" w:rsidR="00781645" w:rsidRPr="008403A8" w:rsidRDefault="00781645" w:rsidP="008403A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8403A8">
        <w:rPr>
          <w:rFonts w:eastAsia="Calibri"/>
          <w:sz w:val="22"/>
          <w:szCs w:val="22"/>
          <w:bdr w:val="none" w:sz="0" w:space="0" w:color="auto"/>
          <w:lang w:val="lt-LT"/>
        </w:rPr>
        <w:t>11.3.3.2. vėlavimas atlikti bet kurį iš Sutarties priede nurodytų darbų ilgiau nei 60 kalendorinių dienų;</w:t>
      </w:r>
    </w:p>
    <w:p w14:paraId="5588E342" w14:textId="085C685F" w:rsidR="009F312E" w:rsidRDefault="00781645" w:rsidP="008403A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8403A8">
        <w:rPr>
          <w:rFonts w:eastAsia="Calibri"/>
          <w:sz w:val="22"/>
          <w:szCs w:val="22"/>
          <w:bdr w:val="none" w:sz="0" w:space="0" w:color="auto"/>
          <w:lang w:val="lt-LT"/>
        </w:rPr>
        <w:t>11.3.3.3. darbų neatitikimas Sutarties priede pateiktiems reikalavimams ir jų neištaisymas per 14 kalendorinių dienų nuo Užsakovo įspėjimo</w:t>
      </w:r>
      <w:r w:rsidR="005071E8">
        <w:rPr>
          <w:rFonts w:eastAsia="Calibri"/>
          <w:sz w:val="22"/>
          <w:szCs w:val="22"/>
          <w:bdr w:val="none" w:sz="0" w:space="0" w:color="auto"/>
          <w:lang w:val="lt-LT"/>
        </w:rPr>
        <w:t>;</w:t>
      </w:r>
    </w:p>
    <w:p w14:paraId="4FE13B35" w14:textId="77777777" w:rsidR="005071E8" w:rsidRPr="0015478F" w:rsidRDefault="005071E8" w:rsidP="00DA298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Pr>
          <w:rFonts w:eastAsia="Calibri"/>
          <w:sz w:val="22"/>
          <w:szCs w:val="22"/>
          <w:bdr w:val="none" w:sz="0" w:space="0" w:color="auto"/>
          <w:lang w:val="lt-LT"/>
        </w:rPr>
        <w:t xml:space="preserve">11.3.3.4. </w:t>
      </w:r>
      <w:r w:rsidRPr="000A6599">
        <w:rPr>
          <w:rFonts w:cs="Arial Unicode MS"/>
          <w:sz w:val="22"/>
          <w:szCs w:val="22"/>
          <w:lang w:val="lt-LT"/>
          <w14:textOutline w14:w="0" w14:cap="flat" w14:cmpd="sng" w14:algn="ctr">
            <w14:noFill/>
            <w14:prstDash w14:val="solid"/>
            <w14:bevel/>
          </w14:textOutline>
        </w:rPr>
        <w:t>sutarties 7.1</w:t>
      </w:r>
      <w:r>
        <w:rPr>
          <w:rFonts w:cs="Arial Unicode MS"/>
          <w:sz w:val="22"/>
          <w:szCs w:val="22"/>
          <w:lang w:val="lt-LT"/>
          <w14:textOutline w14:w="0" w14:cap="flat" w14:cmpd="sng" w14:algn="ctr">
            <w14:noFill/>
            <w14:prstDash w14:val="solid"/>
            <w14:bevel/>
          </w14:textOutline>
        </w:rPr>
        <w:t>0</w:t>
      </w:r>
      <w:r w:rsidRPr="000A6599">
        <w:rPr>
          <w:rFonts w:cs="Arial Unicode MS"/>
          <w:sz w:val="22"/>
          <w:szCs w:val="22"/>
          <w:lang w:val="lt-LT"/>
          <w14:textOutline w14:w="0" w14:cap="flat" w14:cmpd="sng" w14:algn="ctr">
            <w14:noFill/>
            <w14:prstDash w14:val="solid"/>
            <w14:bevel/>
          </w14:textOutline>
        </w:rPr>
        <w:t xml:space="preserve"> p. pažeidimas</w:t>
      </w:r>
      <w:r>
        <w:rPr>
          <w:rFonts w:cs="Arial Unicode MS"/>
          <w:sz w:val="22"/>
          <w:szCs w:val="22"/>
          <w:lang w:val="lt-LT"/>
          <w14:textOutline w14:w="0" w14:cap="flat" w14:cmpd="sng" w14:algn="ctr">
            <w14:noFill/>
            <w14:prstDash w14:val="solid"/>
            <w14:bevel/>
          </w14:textOutline>
        </w:rPr>
        <w:t xml:space="preserve"> (nepateiktas </w:t>
      </w:r>
      <w:r w:rsidRPr="006F42DE">
        <w:rPr>
          <w:sz w:val="22"/>
          <w:szCs w:val="22"/>
          <w:lang w:val="lt-LT"/>
          <w14:textOutline w14:w="0" w14:cap="flat" w14:cmpd="sng" w14:algn="ctr">
            <w14:noFill/>
            <w14:prstDash w14:val="solid"/>
            <w14:bevel/>
          </w14:textOutline>
        </w:rPr>
        <w:t>civilinės atsakomybės draudimas</w:t>
      </w:r>
      <w:r>
        <w:rPr>
          <w:sz w:val="22"/>
          <w:szCs w:val="22"/>
          <w:lang w:val="lt-LT"/>
          <w14:textOutline w14:w="0" w14:cap="flat" w14:cmpd="sng" w14:algn="ctr">
            <w14:noFill/>
            <w14:prstDash w14:val="solid"/>
            <w14:bevel/>
          </w14:textOutline>
        </w:rPr>
        <w:t>).</w:t>
      </w:r>
    </w:p>
    <w:p w14:paraId="7F83491E" w14:textId="77777777" w:rsidR="009F312E" w:rsidRPr="008403A8" w:rsidRDefault="009F312E" w:rsidP="00DA298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8403A8">
        <w:rPr>
          <w:rFonts w:eastAsia="Calibri"/>
          <w:sz w:val="22"/>
          <w:szCs w:val="22"/>
          <w:bdr w:val="none" w:sz="0" w:space="0" w:color="auto"/>
          <w:lang w:val="lt-LT"/>
        </w:rPr>
        <w:t>11.3.2. abiejų Šalių rašytiniu susitarimu; </w:t>
      </w:r>
    </w:p>
    <w:p w14:paraId="6A99048C" w14:textId="77777777" w:rsidR="009F312E" w:rsidRPr="008403A8" w:rsidRDefault="009F312E" w:rsidP="008403A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8403A8">
        <w:rPr>
          <w:rFonts w:eastAsia="Calibri"/>
          <w:sz w:val="22"/>
          <w:szCs w:val="22"/>
          <w:bdr w:val="none" w:sz="0" w:space="0" w:color="auto"/>
          <w:lang w:val="lt-LT"/>
        </w:rPr>
        <w:t xml:space="preserve">11.3.3. jeigu pirkimo sutartis buvo pakeista pažeidžiant VPĮ įstatymo 89 straipsnį; </w:t>
      </w:r>
    </w:p>
    <w:p w14:paraId="0B506A6B" w14:textId="77777777" w:rsidR="009F312E" w:rsidRPr="008403A8" w:rsidRDefault="009F312E" w:rsidP="008403A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8403A8">
        <w:rPr>
          <w:rFonts w:eastAsia="Calibri"/>
          <w:sz w:val="22"/>
          <w:szCs w:val="22"/>
          <w:bdr w:val="none" w:sz="0" w:space="0" w:color="auto"/>
          <w:lang w:val="lt-LT"/>
        </w:rPr>
        <w:t>11.3.4. jeigu paaiškėjo, kad su tiekėju neturėjo būti sudaryta pirkimo sutartis ar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18A44DF1" w14:textId="3DA065CE" w:rsidR="00E60B8A" w:rsidRPr="008403A8" w:rsidRDefault="009F312E" w:rsidP="00B1471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8403A8">
        <w:rPr>
          <w:rFonts w:eastAsia="Calibri"/>
          <w:sz w:val="22"/>
          <w:szCs w:val="22"/>
          <w:bdr w:val="none" w:sz="0" w:space="0" w:color="auto"/>
          <w:lang w:val="lt-LT"/>
        </w:rPr>
        <w:t xml:space="preserve">11.3.5. jeigu paaiškėjo </w:t>
      </w:r>
      <w:r w:rsidRPr="005071E8">
        <w:rPr>
          <w:rFonts w:eastAsia="Calibri"/>
          <w:sz w:val="22"/>
          <w:szCs w:val="22"/>
          <w:bdr w:val="none" w:sz="0" w:space="0" w:color="auto"/>
          <w:lang w:val="lt-LT"/>
        </w:rPr>
        <w:t xml:space="preserve">VPĮ 45 straipsnio </w:t>
      </w:r>
      <w:r w:rsidR="005071E8" w:rsidRPr="005071E8">
        <w:rPr>
          <w:rFonts w:eastAsia="Calibri"/>
          <w:sz w:val="22"/>
          <w:szCs w:val="22"/>
          <w:bdr w:val="none" w:sz="0" w:space="0" w:color="auto"/>
          <w:lang w:val="lt-LT"/>
        </w:rPr>
        <w:t>2</w:t>
      </w:r>
      <w:r w:rsidR="005071E8" w:rsidRPr="005071E8">
        <w:rPr>
          <w:rFonts w:eastAsia="Calibri"/>
          <w:sz w:val="22"/>
          <w:szCs w:val="22"/>
          <w:bdr w:val="none" w:sz="0" w:space="0" w:color="auto"/>
          <w:vertAlign w:val="superscript"/>
          <w:lang w:val="lt-LT"/>
        </w:rPr>
        <w:t>1</w:t>
      </w:r>
      <w:r w:rsidR="005071E8" w:rsidRPr="0015478F">
        <w:rPr>
          <w:rFonts w:eastAsia="Calibri"/>
          <w:sz w:val="22"/>
          <w:szCs w:val="22"/>
          <w:bdr w:val="none" w:sz="0" w:space="0" w:color="auto"/>
          <w:lang w:val="lt-LT"/>
        </w:rPr>
        <w:t xml:space="preserve"> dalyje </w:t>
      </w:r>
      <w:r w:rsidRPr="008403A8">
        <w:rPr>
          <w:rFonts w:eastAsia="Calibri"/>
          <w:sz w:val="22"/>
          <w:szCs w:val="22"/>
          <w:bdr w:val="none" w:sz="0" w:space="0" w:color="auto"/>
          <w:lang w:val="lt-LT"/>
        </w:rPr>
        <w:t>nurodytos aplinkybės.</w:t>
      </w:r>
    </w:p>
    <w:p w14:paraId="11DCEB38" w14:textId="77777777" w:rsidR="009F312E" w:rsidRPr="008403A8" w:rsidRDefault="009F312E" w:rsidP="008403A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8403A8">
        <w:rPr>
          <w:rFonts w:eastAsia="Calibri"/>
          <w:sz w:val="22"/>
          <w:szCs w:val="22"/>
          <w:bdr w:val="none" w:sz="0" w:space="0" w:color="auto"/>
          <w:lang w:val="lt-LT"/>
        </w:rPr>
        <w:t>11.4. 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7B828889" w14:textId="341799BC" w:rsidR="008B3048" w:rsidRPr="008403A8" w:rsidRDefault="009F312E" w:rsidP="0075439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8403A8">
        <w:rPr>
          <w:rFonts w:eastAsia="Calibri"/>
          <w:sz w:val="22"/>
          <w:szCs w:val="22"/>
          <w:bdr w:val="none" w:sz="0" w:space="0" w:color="auto"/>
          <w:lang w:val="lt-LT"/>
        </w:rPr>
        <w:t>11.5.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36E2FAB2" w14:textId="0469C86A" w:rsidR="008B3048" w:rsidRPr="008403A8" w:rsidRDefault="00351B85" w:rsidP="0075439C">
      <w:pPr>
        <w:pStyle w:val="Heading"/>
        <w:spacing w:before="240" w:after="240"/>
        <w:ind w:left="567"/>
        <w:rPr>
          <w:rFonts w:cs="Times New Roman"/>
          <w:b w:val="0"/>
          <w:bCs w:val="0"/>
          <w:color w:val="auto"/>
        </w:rPr>
      </w:pPr>
      <w:r w:rsidRPr="007A3256">
        <w:rPr>
          <w:rFonts w:cs="Times New Roman"/>
          <w:color w:val="auto"/>
        </w:rPr>
        <w:t>12. SUTARTIES ĮVYKDYMO UŽTIKRINIMAS</w:t>
      </w:r>
    </w:p>
    <w:p w14:paraId="257E566B" w14:textId="75AE00F0" w:rsidR="00351B85" w:rsidRPr="008403A8" w:rsidRDefault="00351B85" w:rsidP="0075439C">
      <w:pPr>
        <w:pStyle w:val="Body2"/>
        <w:ind w:firstLine="720"/>
        <w:rPr>
          <w:rFonts w:cs="Times New Roman"/>
          <w:color w:val="auto"/>
        </w:rPr>
      </w:pPr>
      <w:r w:rsidRPr="008403A8">
        <w:rPr>
          <w:rFonts w:cs="Times New Roman"/>
          <w:color w:val="auto"/>
        </w:rPr>
        <w:t xml:space="preserve">12.1. </w:t>
      </w:r>
      <w:r w:rsidR="00D0043B" w:rsidRPr="008403A8">
        <w:rPr>
          <w:rFonts w:cs="Times New Roman"/>
          <w:color w:val="auto"/>
        </w:rPr>
        <w:t>Rangovas per 10 (dešimt) darbo dienų nuo Pirkimo sutarties pasirašymo dienos privalo pateikti Pirkimo sutarties įvykdymo užtikrinimą, kurio vertė ne mažesnė kaip 5 % nuo pradinės Pirkimo sutarties vertės be PVM</w:t>
      </w:r>
      <w:r w:rsidRPr="008403A8">
        <w:rPr>
          <w:rFonts w:cs="Times New Roman"/>
          <w:color w:val="auto"/>
        </w:rPr>
        <w:t xml:space="preserve">. Jei Rangovas per šį laikotarpį Sutarties įvykdymo užtikrinimo nepateikia, laikoma, kad Rangovas atsisakė sudaryti Sutartį. </w:t>
      </w:r>
    </w:p>
    <w:p w14:paraId="7AC6129F" w14:textId="76D906A9" w:rsidR="00351B85" w:rsidRPr="008403A8" w:rsidRDefault="00351B85" w:rsidP="008403A8">
      <w:pPr>
        <w:pStyle w:val="Body2"/>
        <w:ind w:firstLine="567"/>
        <w:rPr>
          <w:rFonts w:cs="Times New Roman"/>
          <w:color w:val="auto"/>
        </w:rPr>
      </w:pPr>
      <w:r w:rsidRPr="008403A8">
        <w:rPr>
          <w:rFonts w:cs="Times New Roman"/>
          <w:color w:val="auto"/>
        </w:rPr>
        <w:t xml:space="preserve">Sutarties įvykdymo užtikrinimo būdai pagal šį punktą yra banko garantija, išduota banko ar kitos kredito įstaigos (pagal Lietuvos Respublikos civilinio kodekso 6.93 str.) arba laidavimas (laidavimo sutartis), išduotas draudimo bendrovės (pagal Lietuvos Respublikos civilinio kodekso 6.76 ir 6.77 str.). </w:t>
      </w:r>
      <w:r w:rsidR="00576FA2">
        <w:t>(Vietoje šių sutarties užtikrinimo būdų galimas lėšų pervedimas į užsakovo sąskaitą – LT824010051005474279</w:t>
      </w:r>
      <w:r w:rsidR="00166812">
        <w:t>).</w:t>
      </w:r>
    </w:p>
    <w:p w14:paraId="1BC5501B" w14:textId="39EE3AFA" w:rsidR="00351B85" w:rsidRPr="008403A8" w:rsidRDefault="00515C38" w:rsidP="008403A8">
      <w:pPr>
        <w:pStyle w:val="Body2"/>
        <w:ind w:firstLine="567"/>
        <w:rPr>
          <w:rFonts w:cs="Times New Roman"/>
          <w:color w:val="auto"/>
        </w:rPr>
      </w:pPr>
      <w:r w:rsidRPr="008403A8">
        <w:rPr>
          <w:rFonts w:cs="Times New Roman"/>
          <w:color w:val="auto"/>
        </w:rPr>
        <w:t xml:space="preserve">12.2. </w:t>
      </w:r>
      <w:r w:rsidR="00351B85" w:rsidRPr="008403A8">
        <w:rPr>
          <w:rFonts w:cs="Times New Roman"/>
          <w:color w:val="auto"/>
        </w:rPr>
        <w:t xml:space="preserve">Sutarties įvykdymo užtikrinimas įsigalioja jo išdavimo dieną ir turi galioti iki Darbų atlikimo termino pabaigos, įskaitant laikotarpį statybvietės perdavimui. Jei Darbų atlikimo terminas yra pratęsiamas </w:t>
      </w:r>
      <w:r w:rsidR="00351B85" w:rsidRPr="008403A8">
        <w:rPr>
          <w:rFonts w:cs="Times New Roman"/>
          <w:color w:val="auto"/>
        </w:rPr>
        <w:lastRenderedPageBreak/>
        <w:t>arba Darbai yra sustabdomi, arba Rangovas vėluoja užbaigti darbus, atitinkamai turi būti pratęstas ir Sutarties įvykdymo užtikrinimo galiojimas.</w:t>
      </w:r>
    </w:p>
    <w:p w14:paraId="7B9ED679" w14:textId="4C382767" w:rsidR="00351B85" w:rsidRPr="008403A8" w:rsidRDefault="00515C38" w:rsidP="008403A8">
      <w:pPr>
        <w:pStyle w:val="Body2"/>
        <w:ind w:firstLine="567"/>
        <w:rPr>
          <w:rFonts w:cs="Times New Roman"/>
          <w:color w:val="auto"/>
        </w:rPr>
      </w:pPr>
      <w:r w:rsidRPr="008403A8">
        <w:rPr>
          <w:rFonts w:cs="Times New Roman"/>
          <w:color w:val="auto"/>
        </w:rPr>
        <w:t xml:space="preserve">12.3. </w:t>
      </w:r>
      <w:r w:rsidR="00351B85" w:rsidRPr="008403A8">
        <w:rPr>
          <w:rFonts w:cs="Times New Roman"/>
          <w:color w:val="auto"/>
        </w:rPr>
        <w:t>Sutarties įvykdymo užtikrinimu garantuojama ar laiduojama, kad Užsakovui bus sumokėta nustatyta pinigų suma ar atsakyta už Rangovo prievoles dėl to, kad Rangovas neįvykdė įsipareigojimų pagal Sutartį ar vykdė juos netinkamai.</w:t>
      </w:r>
    </w:p>
    <w:p w14:paraId="1796E8C7" w14:textId="5328ED45" w:rsidR="00351B85" w:rsidRPr="008403A8" w:rsidRDefault="0081422A" w:rsidP="008403A8">
      <w:pPr>
        <w:pStyle w:val="Body2"/>
        <w:ind w:firstLine="567"/>
        <w:rPr>
          <w:rFonts w:cs="Times New Roman"/>
          <w:color w:val="auto"/>
        </w:rPr>
      </w:pPr>
      <w:r w:rsidRPr="008403A8">
        <w:rPr>
          <w:rFonts w:cs="Times New Roman"/>
          <w:color w:val="auto"/>
        </w:rPr>
        <w:t xml:space="preserve">12.4. </w:t>
      </w:r>
      <w:r w:rsidR="00351B85" w:rsidRPr="008403A8">
        <w:rPr>
          <w:rFonts w:cs="Times New Roman"/>
          <w:color w:val="auto"/>
        </w:rPr>
        <w:t xml:space="preserve">Jei Sutarties vykdymo metu užtikrinimą išdavęs juridinis asmuo negali įvykdyti savo įsipareigojimų, Užsakovas raštu turi pareikalauti Rangovo per 10 dienų pateikti naują užtikrinimą. </w:t>
      </w:r>
    </w:p>
    <w:p w14:paraId="607E949C" w14:textId="0303952F" w:rsidR="00AE7DB3" w:rsidRPr="008403A8" w:rsidRDefault="0081422A" w:rsidP="008403A8">
      <w:pPr>
        <w:pStyle w:val="Body2"/>
        <w:ind w:firstLine="567"/>
        <w:rPr>
          <w:rFonts w:cs="Times New Roman"/>
          <w:color w:val="auto"/>
        </w:rPr>
      </w:pPr>
      <w:r w:rsidRPr="008403A8">
        <w:rPr>
          <w:rFonts w:cs="Times New Roman"/>
          <w:color w:val="auto"/>
        </w:rPr>
        <w:t xml:space="preserve">12.5. </w:t>
      </w:r>
      <w:r w:rsidR="00351B85" w:rsidRPr="008403A8">
        <w:rPr>
          <w:rFonts w:cs="Times New Roman"/>
          <w:color w:val="auto"/>
        </w:rPr>
        <w:t xml:space="preserve">Sutarties įvykdymo užtikrinimas grąžinamas Rangovui per 10 dienų nuo Darbų pabaigos, nurodytos Sutarties </w:t>
      </w:r>
      <w:r w:rsidR="007F0AE2" w:rsidRPr="008403A8">
        <w:rPr>
          <w:rFonts w:cs="Times New Roman"/>
          <w:color w:val="auto"/>
        </w:rPr>
        <w:t>2.3</w:t>
      </w:r>
      <w:r w:rsidR="00351B85" w:rsidRPr="008403A8">
        <w:rPr>
          <w:rFonts w:cs="Times New Roman"/>
          <w:color w:val="auto"/>
        </w:rPr>
        <w:t xml:space="preserve"> papunktyje.</w:t>
      </w:r>
    </w:p>
    <w:p w14:paraId="47F3F871" w14:textId="505482E0" w:rsidR="008F6893" w:rsidRDefault="0075439C" w:rsidP="0075439C">
      <w:pPr>
        <w:pStyle w:val="Body2"/>
        <w:ind w:firstLine="567"/>
        <w:rPr>
          <w:rFonts w:cs="Times New Roman"/>
          <w:color w:val="auto"/>
        </w:rPr>
      </w:pPr>
      <w:r w:rsidRPr="0075439C">
        <w:rPr>
          <w:rFonts w:cs="Times New Roman"/>
          <w:color w:val="auto"/>
        </w:rPr>
        <w:t>12.6. Rangovas per 10 (dešimt) darbo dienų nuo Pirkimo sutarties pasirašymo dienos privalomai apdraudžia statybos laikotarpiui visus Pirkimo sutartyje numatytus Darbus pilna atstatomąja verte nuo visų galimų rizikų Užsakovo naudai Darbų atlikimą reglamentuojančiuose teisės aktuose nustatyta tvarka ir įteikia galiojantį draudimo liudijimą Užsakov</w:t>
      </w:r>
      <w:r w:rsidR="00E60B8A">
        <w:rPr>
          <w:rFonts w:cs="Times New Roman"/>
          <w:color w:val="auto"/>
        </w:rPr>
        <w:t>ui</w:t>
      </w:r>
      <w:r w:rsidRPr="0075439C">
        <w:rPr>
          <w:rFonts w:cs="Times New Roman"/>
          <w:color w:val="auto"/>
        </w:rPr>
        <w:t>.</w:t>
      </w:r>
    </w:p>
    <w:p w14:paraId="529E06DC" w14:textId="77777777" w:rsidR="00E60B8A" w:rsidRDefault="00E60B8A" w:rsidP="0075439C">
      <w:pPr>
        <w:pStyle w:val="Body2"/>
        <w:ind w:firstLine="567"/>
        <w:rPr>
          <w:rFonts w:cs="Times New Roman"/>
          <w:color w:val="auto"/>
        </w:rPr>
      </w:pPr>
    </w:p>
    <w:p w14:paraId="4B2A63F1" w14:textId="77777777" w:rsidR="00E60B8A" w:rsidRPr="008403A8" w:rsidRDefault="00E60B8A" w:rsidP="0075439C">
      <w:pPr>
        <w:pStyle w:val="Body2"/>
        <w:ind w:firstLine="567"/>
        <w:rPr>
          <w:rFonts w:cs="Times New Roman"/>
          <w:color w:val="auto"/>
        </w:rPr>
      </w:pPr>
    </w:p>
    <w:p w14:paraId="4534573B" w14:textId="576C7079" w:rsidR="009F312E" w:rsidRPr="008403A8" w:rsidRDefault="009F312E" w:rsidP="0075439C">
      <w:pPr>
        <w:pStyle w:val="Heading"/>
        <w:spacing w:before="240" w:after="240"/>
        <w:ind w:left="567"/>
        <w:rPr>
          <w:rFonts w:cs="Times New Roman"/>
          <w:color w:val="auto"/>
        </w:rPr>
      </w:pPr>
      <w:r w:rsidRPr="008403A8">
        <w:rPr>
          <w:rFonts w:cs="Times New Roman"/>
          <w:color w:val="auto"/>
        </w:rPr>
        <w:t>1</w:t>
      </w:r>
      <w:r w:rsidR="003E2CC0" w:rsidRPr="008403A8">
        <w:rPr>
          <w:rFonts w:cs="Times New Roman"/>
          <w:color w:val="auto"/>
        </w:rPr>
        <w:t>3</w:t>
      </w:r>
      <w:r w:rsidRPr="008403A8">
        <w:rPr>
          <w:rFonts w:cs="Times New Roman"/>
          <w:color w:val="auto"/>
        </w:rPr>
        <w:t>. TAIKYTINA TEISĖ</w:t>
      </w:r>
    </w:p>
    <w:p w14:paraId="0F6955E5" w14:textId="728D4180" w:rsidR="009F312E" w:rsidRPr="0075439C" w:rsidRDefault="009F312E" w:rsidP="0075439C">
      <w:pPr>
        <w:pStyle w:val="Body2"/>
        <w:ind w:left="567"/>
        <w:rPr>
          <w:rFonts w:cs="Times New Roman"/>
          <w:color w:val="auto"/>
          <w:lang w:val="pt-BR"/>
        </w:rPr>
      </w:pPr>
      <w:r w:rsidRPr="008403A8">
        <w:rPr>
          <w:rFonts w:cs="Times New Roman"/>
          <w:color w:val="auto"/>
          <w:lang w:val="pt-BR"/>
        </w:rPr>
        <w:t>1</w:t>
      </w:r>
      <w:r w:rsidR="003E2CC0" w:rsidRPr="008403A8">
        <w:rPr>
          <w:rFonts w:cs="Times New Roman"/>
          <w:color w:val="auto"/>
          <w:lang w:val="pt-BR"/>
        </w:rPr>
        <w:t>3</w:t>
      </w:r>
      <w:r w:rsidRPr="008403A8">
        <w:rPr>
          <w:rFonts w:cs="Times New Roman"/>
          <w:color w:val="auto"/>
          <w:lang w:val="pt-BR"/>
        </w:rPr>
        <w:t>.1. Šiai Sutarčiai taikoma ir ji aiškinama pagal Lietuvos Respublikos teisę.</w:t>
      </w:r>
    </w:p>
    <w:p w14:paraId="4069CA39" w14:textId="0290E396" w:rsidR="009F312E" w:rsidRPr="008403A8" w:rsidRDefault="009F312E" w:rsidP="0075439C">
      <w:pPr>
        <w:pStyle w:val="Heading"/>
        <w:spacing w:before="240" w:after="240"/>
        <w:ind w:left="567"/>
        <w:rPr>
          <w:rFonts w:cs="Times New Roman"/>
          <w:color w:val="auto"/>
        </w:rPr>
      </w:pPr>
      <w:r w:rsidRPr="008403A8">
        <w:rPr>
          <w:rFonts w:cs="Times New Roman"/>
          <w:color w:val="auto"/>
        </w:rPr>
        <w:t>1</w:t>
      </w:r>
      <w:r w:rsidR="003E2CC0" w:rsidRPr="008403A8">
        <w:rPr>
          <w:rFonts w:cs="Times New Roman"/>
          <w:color w:val="auto"/>
        </w:rPr>
        <w:t>4</w:t>
      </w:r>
      <w:r w:rsidRPr="008403A8">
        <w:rPr>
          <w:rFonts w:cs="Times New Roman"/>
          <w:color w:val="auto"/>
        </w:rPr>
        <w:t>. GINČŲ SPRENDIMO TVARKA</w:t>
      </w:r>
    </w:p>
    <w:p w14:paraId="7F83D676" w14:textId="2EF5B9C2" w:rsidR="009F312E" w:rsidRPr="008403A8" w:rsidRDefault="009F312E" w:rsidP="0075439C">
      <w:pPr>
        <w:pStyle w:val="Body2"/>
        <w:ind w:firstLine="567"/>
        <w:rPr>
          <w:rFonts w:cs="Times New Roman"/>
          <w:color w:val="auto"/>
        </w:rPr>
      </w:pPr>
      <w:r w:rsidRPr="008403A8">
        <w:rPr>
          <w:rFonts w:cs="Times New Roman"/>
          <w:color w:val="auto"/>
        </w:rPr>
        <w:t>1</w:t>
      </w:r>
      <w:r w:rsidR="003E2CC0" w:rsidRPr="008403A8">
        <w:rPr>
          <w:rFonts w:cs="Times New Roman"/>
          <w:color w:val="auto"/>
        </w:rPr>
        <w:t>4</w:t>
      </w:r>
      <w:r w:rsidRPr="008403A8">
        <w:rPr>
          <w:rFonts w:cs="Times New Roman"/>
          <w:color w:val="auto"/>
        </w:rPr>
        <w:t xml:space="preserve">.1.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21C9D09D" w14:textId="79237369" w:rsidR="009F312E" w:rsidRPr="008403A8" w:rsidRDefault="009F312E" w:rsidP="0075439C">
      <w:pPr>
        <w:pStyle w:val="Heading"/>
        <w:spacing w:before="240" w:after="240"/>
        <w:ind w:left="567"/>
        <w:rPr>
          <w:rFonts w:cs="Times New Roman"/>
          <w:color w:val="auto"/>
        </w:rPr>
      </w:pPr>
      <w:r w:rsidRPr="008403A8">
        <w:rPr>
          <w:rFonts w:cs="Times New Roman"/>
          <w:color w:val="auto"/>
        </w:rPr>
        <w:t>1</w:t>
      </w:r>
      <w:r w:rsidR="003E2CC0" w:rsidRPr="008403A8">
        <w:rPr>
          <w:rFonts w:cs="Times New Roman"/>
          <w:color w:val="auto"/>
        </w:rPr>
        <w:t>5</w:t>
      </w:r>
      <w:r w:rsidRPr="008403A8">
        <w:rPr>
          <w:rFonts w:cs="Times New Roman"/>
          <w:color w:val="auto"/>
        </w:rPr>
        <w:t>. KITOS NUOSTATOS</w:t>
      </w:r>
    </w:p>
    <w:p w14:paraId="5654E33C" w14:textId="3439D7BF" w:rsidR="009F312E" w:rsidRPr="008403A8" w:rsidRDefault="009F312E" w:rsidP="008403A8">
      <w:pPr>
        <w:ind w:firstLine="567"/>
        <w:jc w:val="both"/>
        <w:rPr>
          <w:rFonts w:eastAsia="Calibri"/>
          <w:sz w:val="22"/>
          <w:szCs w:val="22"/>
          <w:bdr w:val="none" w:sz="0" w:space="0" w:color="auto"/>
          <w:lang w:val="lt-LT"/>
        </w:rPr>
      </w:pPr>
      <w:r w:rsidRPr="008403A8">
        <w:rPr>
          <w:rFonts w:eastAsia="Calibri"/>
          <w:sz w:val="22"/>
          <w:szCs w:val="22"/>
          <w:bdr w:val="none" w:sz="0" w:space="0" w:color="auto"/>
          <w:lang w:val="lt-LT"/>
        </w:rPr>
        <w:t>1</w:t>
      </w:r>
      <w:r w:rsidR="003E2CC0" w:rsidRPr="008403A8">
        <w:rPr>
          <w:rFonts w:eastAsia="Calibri"/>
          <w:sz w:val="22"/>
          <w:szCs w:val="22"/>
          <w:bdr w:val="none" w:sz="0" w:space="0" w:color="auto"/>
          <w:lang w:val="lt-LT"/>
        </w:rPr>
        <w:t>5</w:t>
      </w:r>
      <w:r w:rsidRPr="008403A8">
        <w:rPr>
          <w:rFonts w:eastAsia="Calibri"/>
          <w:sz w:val="22"/>
          <w:szCs w:val="22"/>
          <w:bdr w:val="none" w:sz="0" w:space="0" w:color="auto"/>
          <w:lang w:val="lt-LT"/>
        </w:rPr>
        <w:t>.1. Sutarties sąlygos</w:t>
      </w:r>
      <w:r w:rsidR="00354226">
        <w:rPr>
          <w:rFonts w:eastAsia="Calibri"/>
          <w:sz w:val="22"/>
          <w:szCs w:val="22"/>
          <w:bdr w:val="none" w:sz="0" w:space="0" w:color="auto"/>
          <w:lang w:val="lt-LT"/>
        </w:rPr>
        <w:t xml:space="preserve"> </w:t>
      </w:r>
      <w:r w:rsidRPr="008403A8">
        <w:rPr>
          <w:rFonts w:eastAsia="Calibri"/>
          <w:sz w:val="22"/>
          <w:szCs w:val="22"/>
          <w:bdr w:val="none" w:sz="0" w:space="0" w:color="auto"/>
          <w:lang w:val="lt-LT"/>
        </w:rPr>
        <w:t>gali</w:t>
      </w:r>
      <w:r w:rsidR="00354226">
        <w:rPr>
          <w:rFonts w:eastAsia="Calibri"/>
          <w:sz w:val="22"/>
          <w:szCs w:val="22"/>
          <w:bdr w:val="none" w:sz="0" w:space="0" w:color="auto"/>
          <w:lang w:val="lt-LT"/>
        </w:rPr>
        <w:t xml:space="preserve"> </w:t>
      </w:r>
      <w:r w:rsidRPr="008403A8">
        <w:rPr>
          <w:rFonts w:eastAsia="Calibri"/>
          <w:sz w:val="22"/>
          <w:szCs w:val="22"/>
          <w:bdr w:val="none" w:sz="0" w:space="0" w:color="auto"/>
          <w:lang w:val="lt-LT"/>
        </w:rPr>
        <w:t>būti keičiamos</w:t>
      </w:r>
      <w:r w:rsidR="00354226">
        <w:rPr>
          <w:rFonts w:eastAsia="Calibri"/>
          <w:sz w:val="22"/>
          <w:szCs w:val="22"/>
          <w:bdr w:val="none" w:sz="0" w:space="0" w:color="auto"/>
          <w:lang w:val="lt-LT"/>
        </w:rPr>
        <w:t xml:space="preserve"> </w:t>
      </w:r>
      <w:r w:rsidRPr="008403A8">
        <w:rPr>
          <w:rFonts w:eastAsia="Calibri"/>
          <w:sz w:val="22"/>
          <w:szCs w:val="22"/>
          <w:bdr w:val="none" w:sz="0" w:space="0" w:color="auto"/>
          <w:lang w:val="lt-LT"/>
        </w:rPr>
        <w:t>tik vadovaujantis Viešųjų pirkimų įstatymo</w:t>
      </w:r>
      <w:r w:rsidR="00354226">
        <w:rPr>
          <w:rFonts w:eastAsia="Calibri"/>
          <w:sz w:val="22"/>
          <w:szCs w:val="22"/>
          <w:bdr w:val="none" w:sz="0" w:space="0" w:color="auto"/>
          <w:lang w:val="lt-LT"/>
        </w:rPr>
        <w:t xml:space="preserve"> </w:t>
      </w:r>
      <w:r w:rsidRPr="008403A8">
        <w:rPr>
          <w:rFonts w:eastAsia="Calibri"/>
          <w:sz w:val="22"/>
          <w:szCs w:val="22"/>
          <w:bdr w:val="none" w:sz="0" w:space="0" w:color="auto"/>
          <w:lang w:val="lt-LT"/>
        </w:rPr>
        <w:t>89 straipsnio nuostatomis.</w:t>
      </w:r>
    </w:p>
    <w:p w14:paraId="119E6A96" w14:textId="0AB18EB1" w:rsidR="009F312E" w:rsidRPr="008403A8" w:rsidRDefault="009F312E" w:rsidP="008403A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8403A8">
        <w:rPr>
          <w:rFonts w:eastAsia="Calibri"/>
          <w:sz w:val="22"/>
          <w:szCs w:val="22"/>
          <w:bdr w:val="none" w:sz="0" w:space="0" w:color="auto"/>
          <w:lang w:val="lt-LT"/>
        </w:rPr>
        <w:t>1</w:t>
      </w:r>
      <w:r w:rsidR="003E2CC0" w:rsidRPr="008403A8">
        <w:rPr>
          <w:rFonts w:eastAsia="Calibri"/>
          <w:sz w:val="22"/>
          <w:szCs w:val="22"/>
          <w:bdr w:val="none" w:sz="0" w:space="0" w:color="auto"/>
          <w:lang w:val="lt-LT"/>
        </w:rPr>
        <w:t>5</w:t>
      </w:r>
      <w:r w:rsidRPr="008403A8">
        <w:rPr>
          <w:rFonts w:eastAsia="Calibri"/>
          <w:sz w:val="22"/>
          <w:szCs w:val="22"/>
          <w:bdr w:val="none" w:sz="0" w:space="0" w:color="auto"/>
          <w:lang w:val="lt-LT"/>
        </w:rPr>
        <w:t>.2. Sutarties sąlygų keitimu nebus laikomas Sutarties sąlygų koregavimas joje numatytomis aplinkybėmis, jeigu šios aplinkybės nustatytos aiškiai ir</w:t>
      </w:r>
      <w:r w:rsidR="00354226">
        <w:rPr>
          <w:rFonts w:eastAsia="Calibri"/>
          <w:sz w:val="22"/>
          <w:szCs w:val="22"/>
          <w:bdr w:val="none" w:sz="0" w:space="0" w:color="auto"/>
          <w:lang w:val="lt-LT"/>
        </w:rPr>
        <w:t xml:space="preserve"> </w:t>
      </w:r>
      <w:r w:rsidRPr="008403A8">
        <w:rPr>
          <w:rFonts w:eastAsia="Calibri"/>
          <w:sz w:val="22"/>
          <w:szCs w:val="22"/>
          <w:bdr w:val="none" w:sz="0" w:space="0" w:color="auto"/>
          <w:lang w:val="lt-LT"/>
        </w:rPr>
        <w:t>nedviprasmiškai bei</w:t>
      </w:r>
      <w:r w:rsidR="00354226">
        <w:rPr>
          <w:rFonts w:eastAsia="Calibri"/>
          <w:sz w:val="22"/>
          <w:szCs w:val="22"/>
          <w:bdr w:val="none" w:sz="0" w:space="0" w:color="auto"/>
          <w:lang w:val="lt-LT"/>
        </w:rPr>
        <w:t xml:space="preserve"> </w:t>
      </w:r>
      <w:r w:rsidRPr="008403A8">
        <w:rPr>
          <w:rFonts w:eastAsia="Calibri"/>
          <w:sz w:val="22"/>
          <w:szCs w:val="22"/>
          <w:bdr w:val="none" w:sz="0" w:space="0" w:color="auto"/>
          <w:lang w:val="lt-LT"/>
        </w:rPr>
        <w:t>buvo pateiktos</w:t>
      </w:r>
      <w:r w:rsidR="00354226">
        <w:rPr>
          <w:rFonts w:eastAsia="Calibri"/>
          <w:sz w:val="22"/>
          <w:szCs w:val="22"/>
          <w:bdr w:val="none" w:sz="0" w:space="0" w:color="auto"/>
          <w:lang w:val="lt-LT"/>
        </w:rPr>
        <w:t xml:space="preserve"> </w:t>
      </w:r>
      <w:r w:rsidRPr="008403A8">
        <w:rPr>
          <w:rFonts w:eastAsia="Calibri"/>
          <w:sz w:val="22"/>
          <w:szCs w:val="22"/>
          <w:bdr w:val="none" w:sz="0" w:space="0" w:color="auto"/>
          <w:lang w:val="lt-LT"/>
        </w:rPr>
        <w:t>pirkimo sąlygose.</w:t>
      </w:r>
    </w:p>
    <w:p w14:paraId="056BC4A7" w14:textId="06D7156C" w:rsidR="009F312E" w:rsidRPr="008403A8" w:rsidRDefault="009F312E" w:rsidP="008403A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8403A8">
        <w:rPr>
          <w:rFonts w:eastAsia="Calibri"/>
          <w:sz w:val="22"/>
          <w:szCs w:val="22"/>
          <w:bdr w:val="none" w:sz="0" w:space="0" w:color="auto"/>
          <w:lang w:val="lt-LT"/>
        </w:rPr>
        <w:t>1</w:t>
      </w:r>
      <w:r w:rsidR="003E2CC0" w:rsidRPr="008403A8">
        <w:rPr>
          <w:rFonts w:eastAsia="Calibri"/>
          <w:sz w:val="22"/>
          <w:szCs w:val="22"/>
          <w:bdr w:val="none" w:sz="0" w:space="0" w:color="auto"/>
          <w:lang w:val="lt-LT"/>
        </w:rPr>
        <w:t>5</w:t>
      </w:r>
      <w:r w:rsidRPr="008403A8">
        <w:rPr>
          <w:rFonts w:eastAsia="Calibri"/>
          <w:sz w:val="22"/>
          <w:szCs w:val="22"/>
          <w:bdr w:val="none" w:sz="0" w:space="0" w:color="auto"/>
          <w:lang w:val="lt-LT"/>
        </w:rPr>
        <w:t>.3. Jeigu pirkimo vykdymo metu nebuvo tikrinama</w:t>
      </w:r>
      <w:r w:rsidR="00354226">
        <w:rPr>
          <w:rFonts w:eastAsia="Calibri"/>
          <w:sz w:val="22"/>
          <w:szCs w:val="22"/>
          <w:bdr w:val="none" w:sz="0" w:space="0" w:color="auto"/>
          <w:lang w:val="lt-LT"/>
        </w:rPr>
        <w:t xml:space="preserve"> </w:t>
      </w:r>
      <w:r w:rsidRPr="008403A8">
        <w:rPr>
          <w:rFonts w:eastAsia="Calibri"/>
          <w:sz w:val="22"/>
          <w:szCs w:val="22"/>
          <w:bdr w:val="none" w:sz="0" w:space="0" w:color="auto"/>
          <w:lang w:val="lt-LT"/>
        </w:rPr>
        <w:t>Rangovo</w:t>
      </w:r>
      <w:r w:rsidR="00354226">
        <w:rPr>
          <w:rFonts w:eastAsia="Calibri"/>
          <w:sz w:val="22"/>
          <w:szCs w:val="22"/>
          <w:bdr w:val="none" w:sz="0" w:space="0" w:color="auto"/>
          <w:lang w:val="lt-LT"/>
        </w:rPr>
        <w:t xml:space="preserve"> </w:t>
      </w:r>
      <w:r w:rsidRPr="008403A8">
        <w:rPr>
          <w:rFonts w:eastAsia="Calibri"/>
          <w:sz w:val="22"/>
          <w:szCs w:val="22"/>
          <w:bdr w:val="none" w:sz="0" w:space="0" w:color="auto"/>
          <w:lang w:val="lt-LT"/>
        </w:rPr>
        <w:t>kvalifikacija dėl teisės verstis atitinkama veikla arba buvo tikrinama ne visa apimtimi,</w:t>
      </w:r>
      <w:r w:rsidR="00354226">
        <w:rPr>
          <w:rFonts w:eastAsia="Calibri"/>
          <w:sz w:val="22"/>
          <w:szCs w:val="22"/>
          <w:bdr w:val="none" w:sz="0" w:space="0" w:color="auto"/>
          <w:lang w:val="lt-LT"/>
        </w:rPr>
        <w:t xml:space="preserve"> </w:t>
      </w:r>
      <w:r w:rsidRPr="008403A8">
        <w:rPr>
          <w:rFonts w:eastAsia="Calibri"/>
          <w:sz w:val="22"/>
          <w:szCs w:val="22"/>
          <w:bdr w:val="none" w:sz="0" w:space="0" w:color="auto"/>
          <w:lang w:val="lt-LT"/>
        </w:rPr>
        <w:t>Rangovas įsipareigoja</w:t>
      </w:r>
      <w:r w:rsidR="00354226">
        <w:rPr>
          <w:rFonts w:eastAsia="Calibri"/>
          <w:sz w:val="22"/>
          <w:szCs w:val="22"/>
          <w:bdr w:val="none" w:sz="0" w:space="0" w:color="auto"/>
          <w:lang w:val="lt-LT"/>
        </w:rPr>
        <w:t xml:space="preserve"> </w:t>
      </w:r>
      <w:r w:rsidRPr="008403A8">
        <w:rPr>
          <w:rFonts w:eastAsia="Calibri"/>
          <w:sz w:val="22"/>
          <w:szCs w:val="22"/>
          <w:bdr w:val="none" w:sz="0" w:space="0" w:color="auto"/>
          <w:lang w:val="lt-LT"/>
        </w:rPr>
        <w:t>Užsakovui, kad Sutartį vykdys tik tokią teisę turintys asmenys.</w:t>
      </w:r>
    </w:p>
    <w:p w14:paraId="1263EB13" w14:textId="3193FF56" w:rsidR="009F312E" w:rsidRPr="008403A8" w:rsidRDefault="009F312E" w:rsidP="008403A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8403A8">
        <w:rPr>
          <w:rFonts w:eastAsia="Calibri"/>
          <w:sz w:val="22"/>
          <w:szCs w:val="22"/>
          <w:bdr w:val="none" w:sz="0" w:space="0" w:color="auto"/>
          <w:lang w:val="lt-LT"/>
        </w:rPr>
        <w:t>1</w:t>
      </w:r>
      <w:r w:rsidR="003E2CC0" w:rsidRPr="008403A8">
        <w:rPr>
          <w:rFonts w:eastAsia="Calibri"/>
          <w:sz w:val="22"/>
          <w:szCs w:val="22"/>
          <w:bdr w:val="none" w:sz="0" w:space="0" w:color="auto"/>
          <w:lang w:val="lt-LT"/>
        </w:rPr>
        <w:t>5</w:t>
      </w:r>
      <w:r w:rsidRPr="008403A8">
        <w:rPr>
          <w:rFonts w:eastAsia="Calibri"/>
          <w:sz w:val="22"/>
          <w:szCs w:val="22"/>
          <w:bdr w:val="none" w:sz="0" w:space="0" w:color="auto"/>
          <w:lang w:val="lt-LT"/>
        </w:rPr>
        <w:t>.4.</w:t>
      </w:r>
      <w:r w:rsidR="0075439C">
        <w:rPr>
          <w:rFonts w:eastAsia="Calibri"/>
          <w:sz w:val="22"/>
          <w:szCs w:val="22"/>
          <w:bdr w:val="none" w:sz="0" w:space="0" w:color="auto"/>
          <w:lang w:val="lt-LT"/>
        </w:rPr>
        <w:t xml:space="preserve"> </w:t>
      </w:r>
      <w:r w:rsidRPr="008403A8">
        <w:rPr>
          <w:rFonts w:eastAsia="Calibri"/>
          <w:sz w:val="22"/>
          <w:szCs w:val="22"/>
          <w:bdr w:val="none" w:sz="0" w:space="0" w:color="auto"/>
          <w:lang w:val="lt-LT"/>
        </w:rPr>
        <w:t>Vykdant</w:t>
      </w:r>
      <w:r w:rsidR="00354226">
        <w:rPr>
          <w:rFonts w:eastAsia="Calibri"/>
          <w:sz w:val="22"/>
          <w:szCs w:val="22"/>
          <w:bdr w:val="none" w:sz="0" w:space="0" w:color="auto"/>
          <w:lang w:val="lt-LT"/>
        </w:rPr>
        <w:t xml:space="preserve"> </w:t>
      </w:r>
      <w:r w:rsidRPr="008403A8">
        <w:rPr>
          <w:rFonts w:eastAsia="Calibri"/>
          <w:sz w:val="22"/>
          <w:szCs w:val="22"/>
          <w:bdr w:val="none" w:sz="0" w:space="0" w:color="auto"/>
          <w:lang w:val="lt-LT"/>
        </w:rPr>
        <w:t>Sutartį turi būti</w:t>
      </w:r>
      <w:r w:rsidR="00354226">
        <w:rPr>
          <w:rFonts w:eastAsia="Calibri"/>
          <w:sz w:val="22"/>
          <w:szCs w:val="22"/>
          <w:bdr w:val="none" w:sz="0" w:space="0" w:color="auto"/>
          <w:lang w:val="lt-LT"/>
        </w:rPr>
        <w:t xml:space="preserve"> </w:t>
      </w:r>
      <w:r w:rsidRPr="008403A8">
        <w:rPr>
          <w:rFonts w:eastAsia="Calibri"/>
          <w:sz w:val="22"/>
          <w:szCs w:val="22"/>
          <w:bdr w:val="none" w:sz="0" w:space="0" w:color="auto"/>
          <w:lang w:val="lt-LT"/>
        </w:rPr>
        <w:t>laikomasi aplinkos apsaugos, socialinės ir darbo teisės įpareigojimų, nustatytų</w:t>
      </w:r>
      <w:r w:rsidR="00354226">
        <w:rPr>
          <w:rFonts w:eastAsia="Calibri"/>
          <w:sz w:val="22"/>
          <w:szCs w:val="22"/>
          <w:bdr w:val="none" w:sz="0" w:space="0" w:color="auto"/>
          <w:lang w:val="lt-LT"/>
        </w:rPr>
        <w:t xml:space="preserve"> </w:t>
      </w:r>
      <w:r w:rsidRPr="008403A8">
        <w:rPr>
          <w:rFonts w:eastAsia="Calibri"/>
          <w:sz w:val="22"/>
          <w:szCs w:val="22"/>
          <w:bdr w:val="none" w:sz="0" w:space="0" w:color="auto"/>
          <w:lang w:val="lt-LT"/>
        </w:rPr>
        <w:t>Europos Sąjungos ir</w:t>
      </w:r>
      <w:r w:rsidR="00354226">
        <w:rPr>
          <w:rFonts w:eastAsia="Calibri"/>
          <w:sz w:val="22"/>
          <w:szCs w:val="22"/>
          <w:bdr w:val="none" w:sz="0" w:space="0" w:color="auto"/>
          <w:lang w:val="lt-LT"/>
        </w:rPr>
        <w:t xml:space="preserve"> </w:t>
      </w:r>
      <w:r w:rsidRPr="008403A8">
        <w:rPr>
          <w:rFonts w:eastAsia="Calibri"/>
          <w:sz w:val="22"/>
          <w:szCs w:val="22"/>
          <w:bdr w:val="none" w:sz="0" w:space="0" w:color="auto"/>
          <w:lang w:val="lt-LT"/>
        </w:rPr>
        <w:t>Lietuvos Respublikos teisės aktuose, kolektyvinėse sutartyse ir</w:t>
      </w:r>
      <w:r w:rsidR="00354226">
        <w:rPr>
          <w:rFonts w:eastAsia="Calibri"/>
          <w:sz w:val="22"/>
          <w:szCs w:val="22"/>
          <w:bdr w:val="none" w:sz="0" w:space="0" w:color="auto"/>
          <w:lang w:val="lt-LT"/>
        </w:rPr>
        <w:t xml:space="preserve"> </w:t>
      </w:r>
      <w:r w:rsidRPr="008403A8">
        <w:rPr>
          <w:rFonts w:eastAsia="Calibri"/>
          <w:sz w:val="22"/>
          <w:szCs w:val="22"/>
          <w:bdr w:val="none" w:sz="0" w:space="0" w:color="auto"/>
          <w:lang w:val="lt-LT"/>
        </w:rPr>
        <w:t>Viešųjų pirkimų įstatymo 5 priede nurodytose tarptautinėse konvencijose.</w:t>
      </w:r>
    </w:p>
    <w:p w14:paraId="1E3DF86B" w14:textId="4C3A8ABC" w:rsidR="009F312E" w:rsidRPr="008403A8" w:rsidRDefault="009F312E" w:rsidP="00C5271D">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8403A8">
        <w:rPr>
          <w:rFonts w:eastAsia="Calibri"/>
          <w:sz w:val="22"/>
          <w:szCs w:val="22"/>
          <w:bdr w:val="none" w:sz="0" w:space="0" w:color="auto"/>
          <w:lang w:val="lt-LT"/>
        </w:rPr>
        <w:t>1</w:t>
      </w:r>
      <w:r w:rsidR="003E2CC0" w:rsidRPr="008403A8">
        <w:rPr>
          <w:rFonts w:eastAsia="Calibri"/>
          <w:sz w:val="22"/>
          <w:szCs w:val="22"/>
          <w:bdr w:val="none" w:sz="0" w:space="0" w:color="auto"/>
          <w:lang w:val="lt-LT"/>
        </w:rPr>
        <w:t>5</w:t>
      </w:r>
      <w:r w:rsidRPr="008403A8">
        <w:rPr>
          <w:rFonts w:eastAsia="Calibri"/>
          <w:sz w:val="22"/>
          <w:szCs w:val="22"/>
          <w:bdr w:val="none" w:sz="0" w:space="0" w:color="auto"/>
          <w:lang w:val="lt-LT"/>
        </w:rPr>
        <w:t>.5</w:t>
      </w:r>
      <w:r w:rsidR="00B06643" w:rsidRPr="008403A8">
        <w:rPr>
          <w:rFonts w:eastAsia="Calibri"/>
          <w:sz w:val="22"/>
          <w:szCs w:val="22"/>
          <w:bdr w:val="none" w:sz="0" w:space="0" w:color="auto"/>
          <w:lang w:val="lt-LT"/>
        </w:rPr>
        <w:t>.</w:t>
      </w:r>
      <w:r w:rsidRPr="008403A8">
        <w:rPr>
          <w:sz w:val="22"/>
          <w:szCs w:val="22"/>
          <w:lang w:val="lt-LT"/>
        </w:rPr>
        <w:t xml:space="preserve"> </w:t>
      </w:r>
      <w:r w:rsidR="00C5271D" w:rsidRPr="00C5271D">
        <w:rPr>
          <w:rFonts w:eastAsia="Calibri"/>
          <w:sz w:val="22"/>
          <w:szCs w:val="22"/>
          <w:bdr w:val="none" w:sz="0" w:space="0" w:color="auto"/>
          <w:lang w:val="lt-LT"/>
        </w:rPr>
        <w:t>Užsakovo paskirtas asmuo, atsakingas už Sutarties vykdymą yra Violeta Šmigelska, Statybos ir</w:t>
      </w:r>
      <w:r w:rsidR="00C5271D">
        <w:rPr>
          <w:rFonts w:eastAsia="Calibri"/>
          <w:sz w:val="22"/>
          <w:szCs w:val="22"/>
          <w:bdr w:val="none" w:sz="0" w:space="0" w:color="auto"/>
          <w:lang w:val="lt-LT"/>
        </w:rPr>
        <w:t xml:space="preserve"> </w:t>
      </w:r>
      <w:r w:rsidR="00C5271D" w:rsidRPr="00C5271D">
        <w:rPr>
          <w:rFonts w:eastAsia="Calibri"/>
          <w:sz w:val="22"/>
          <w:szCs w:val="22"/>
          <w:bdr w:val="none" w:sz="0" w:space="0" w:color="auto"/>
          <w:lang w:val="lt-LT"/>
        </w:rPr>
        <w:t>architektūros skyriaus vyr. specialistė. Užsakovo paskirtas asmuo, atsakingas už Sutarties ir pakeitimų</w:t>
      </w:r>
      <w:r w:rsidR="00C5271D">
        <w:rPr>
          <w:rFonts w:eastAsia="Calibri"/>
          <w:sz w:val="22"/>
          <w:szCs w:val="22"/>
          <w:bdr w:val="none" w:sz="0" w:space="0" w:color="auto"/>
          <w:lang w:val="lt-LT"/>
        </w:rPr>
        <w:t xml:space="preserve"> </w:t>
      </w:r>
      <w:r w:rsidR="00C5271D" w:rsidRPr="00C5271D">
        <w:rPr>
          <w:rFonts w:eastAsia="Calibri"/>
          <w:sz w:val="22"/>
          <w:szCs w:val="22"/>
          <w:bdr w:val="none" w:sz="0" w:space="0" w:color="auto"/>
          <w:lang w:val="lt-LT"/>
        </w:rPr>
        <w:t>paskelbimą pagal Viešųjų pirkimų įstatymo 86 straipsnio 9 dalies nuostatas yra Violeta Tomaševič, Viešųjų</w:t>
      </w:r>
      <w:r w:rsidR="00C5271D">
        <w:rPr>
          <w:rFonts w:eastAsia="Calibri"/>
          <w:sz w:val="22"/>
          <w:szCs w:val="22"/>
          <w:bdr w:val="none" w:sz="0" w:space="0" w:color="auto"/>
          <w:lang w:val="lt-LT"/>
        </w:rPr>
        <w:t xml:space="preserve"> </w:t>
      </w:r>
      <w:r w:rsidR="00C5271D" w:rsidRPr="00C5271D">
        <w:rPr>
          <w:rFonts w:eastAsia="Calibri"/>
          <w:sz w:val="22"/>
          <w:szCs w:val="22"/>
          <w:bdr w:val="none" w:sz="0" w:space="0" w:color="auto"/>
          <w:lang w:val="lt-LT"/>
        </w:rPr>
        <w:t>pirkimų skyriaus vyr. specialistė</w:t>
      </w:r>
      <w:r w:rsidR="00C5271D">
        <w:rPr>
          <w:rFonts w:eastAsia="Calibri"/>
          <w:sz w:val="22"/>
          <w:szCs w:val="22"/>
          <w:bdr w:val="none" w:sz="0" w:space="0" w:color="auto"/>
          <w:lang w:val="lt-LT"/>
        </w:rPr>
        <w:t>.</w:t>
      </w:r>
    </w:p>
    <w:p w14:paraId="107F08DF" w14:textId="048635FD" w:rsidR="002025CE" w:rsidRPr="0075439C" w:rsidRDefault="009F312E" w:rsidP="0075439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sz w:val="22"/>
          <w:szCs w:val="22"/>
          <w:bdr w:val="none" w:sz="0" w:space="0" w:color="auto"/>
          <w:lang w:val="lt-LT"/>
        </w:rPr>
      </w:pPr>
      <w:r w:rsidRPr="008403A8">
        <w:rPr>
          <w:rFonts w:eastAsia="Calibri"/>
          <w:sz w:val="22"/>
          <w:szCs w:val="22"/>
          <w:bdr w:val="none" w:sz="0" w:space="0" w:color="auto"/>
          <w:lang w:val="lt-LT"/>
        </w:rPr>
        <w:t>1</w:t>
      </w:r>
      <w:r w:rsidR="003E2CC0" w:rsidRPr="008403A8">
        <w:rPr>
          <w:rFonts w:eastAsia="Calibri"/>
          <w:sz w:val="22"/>
          <w:szCs w:val="22"/>
          <w:bdr w:val="none" w:sz="0" w:space="0" w:color="auto"/>
          <w:lang w:val="lt-LT"/>
        </w:rPr>
        <w:t>5</w:t>
      </w:r>
      <w:r w:rsidRPr="008403A8">
        <w:rPr>
          <w:rFonts w:eastAsia="Calibri"/>
          <w:sz w:val="22"/>
          <w:szCs w:val="22"/>
          <w:bdr w:val="none" w:sz="0" w:space="0" w:color="auto"/>
          <w:lang w:val="lt-LT"/>
        </w:rPr>
        <w:t>.6.</w:t>
      </w:r>
      <w:r w:rsidR="0075439C">
        <w:rPr>
          <w:rFonts w:eastAsia="Calibri"/>
          <w:sz w:val="22"/>
          <w:szCs w:val="22"/>
          <w:bdr w:val="none" w:sz="0" w:space="0" w:color="auto"/>
          <w:lang w:val="lt-LT"/>
        </w:rPr>
        <w:t xml:space="preserve"> </w:t>
      </w:r>
      <w:r w:rsidRPr="008403A8">
        <w:rPr>
          <w:rFonts w:eastAsia="Calibri"/>
          <w:sz w:val="22"/>
          <w:szCs w:val="22"/>
          <w:bdr w:val="none" w:sz="0" w:space="0" w:color="auto"/>
          <w:lang w:val="lt-LT"/>
        </w:rPr>
        <w:t>Sutartis sudaroma lietuvių kalba.</w:t>
      </w:r>
    </w:p>
    <w:p w14:paraId="27F99387" w14:textId="60230FDF" w:rsidR="009F312E" w:rsidRPr="008403A8" w:rsidRDefault="009F312E" w:rsidP="0075439C">
      <w:pPr>
        <w:pStyle w:val="Heading"/>
        <w:spacing w:before="240" w:after="240"/>
        <w:ind w:left="567"/>
        <w:rPr>
          <w:rFonts w:cs="Times New Roman"/>
          <w:color w:val="auto"/>
        </w:rPr>
      </w:pPr>
      <w:r w:rsidRPr="008403A8">
        <w:rPr>
          <w:rFonts w:cs="Times New Roman"/>
          <w:color w:val="auto"/>
        </w:rPr>
        <w:t>1</w:t>
      </w:r>
      <w:r w:rsidR="003E2CC0" w:rsidRPr="008403A8">
        <w:rPr>
          <w:rFonts w:cs="Times New Roman"/>
          <w:color w:val="auto"/>
        </w:rPr>
        <w:t>6</w:t>
      </w:r>
      <w:r w:rsidRPr="008403A8">
        <w:rPr>
          <w:rFonts w:cs="Times New Roman"/>
          <w:color w:val="auto"/>
        </w:rPr>
        <w:t>. SUTARTIES PRIEDAS</w:t>
      </w:r>
    </w:p>
    <w:p w14:paraId="32C15F48" w14:textId="68D1C280" w:rsidR="00104C92" w:rsidRPr="008403A8" w:rsidRDefault="009F312E" w:rsidP="0075439C">
      <w:pPr>
        <w:pStyle w:val="Body2"/>
        <w:ind w:firstLine="567"/>
        <w:rPr>
          <w:rFonts w:cs="Times New Roman"/>
          <w:color w:val="auto"/>
        </w:rPr>
      </w:pPr>
      <w:r w:rsidRPr="008403A8">
        <w:rPr>
          <w:rFonts w:cs="Times New Roman"/>
          <w:color w:val="auto"/>
        </w:rPr>
        <w:t>1</w:t>
      </w:r>
      <w:r w:rsidR="003E2CC0" w:rsidRPr="008403A8">
        <w:rPr>
          <w:rFonts w:cs="Times New Roman"/>
          <w:color w:val="auto"/>
        </w:rPr>
        <w:t>6</w:t>
      </w:r>
      <w:r w:rsidRPr="008403A8">
        <w:rPr>
          <w:rFonts w:cs="Times New Roman"/>
          <w:color w:val="auto"/>
        </w:rPr>
        <w:t xml:space="preserve">.1. Sutarties priedas yra </w:t>
      </w:r>
      <w:r w:rsidR="00781645" w:rsidRPr="008403A8">
        <w:rPr>
          <w:rFonts w:cs="Times New Roman"/>
          <w:color w:val="auto"/>
        </w:rPr>
        <w:t xml:space="preserve">Rangovo pasiūlymas, </w:t>
      </w:r>
      <w:r w:rsidRPr="008403A8">
        <w:rPr>
          <w:rFonts w:cs="Times New Roman"/>
          <w:color w:val="auto"/>
        </w:rPr>
        <w:t>įkainotas veiklų sąrašas, statybos darbų paaiškinimai ir patikslinimai (jeigu tokių yra)</w:t>
      </w:r>
      <w:r w:rsidR="00781645" w:rsidRPr="008403A8">
        <w:rPr>
          <w:rFonts w:cs="Times New Roman"/>
          <w:color w:val="auto"/>
        </w:rPr>
        <w:t>,</w:t>
      </w:r>
      <w:r w:rsidRPr="008403A8">
        <w:rPr>
          <w:rFonts w:cs="Times New Roman"/>
          <w:color w:val="auto"/>
        </w:rPr>
        <w:t xml:space="preserve"> bei kiti su viešuoju pirkimu susiję dokumentai.</w:t>
      </w:r>
    </w:p>
    <w:p w14:paraId="32C15F4A" w14:textId="5A8C00B6" w:rsidR="00104C92" w:rsidRPr="0075439C" w:rsidRDefault="00104C92" w:rsidP="0075439C">
      <w:pPr>
        <w:pStyle w:val="Heading"/>
        <w:spacing w:before="240" w:after="240"/>
        <w:ind w:left="567"/>
        <w:rPr>
          <w:rFonts w:cs="Times New Roman"/>
          <w:color w:val="auto"/>
          <w:lang w:val="pt-BR"/>
        </w:rPr>
      </w:pPr>
      <w:r w:rsidRPr="008403A8">
        <w:rPr>
          <w:rFonts w:cs="Times New Roman"/>
          <w:color w:val="auto"/>
          <w:lang w:val="pt-BR"/>
        </w:rPr>
        <w:t>1</w:t>
      </w:r>
      <w:r w:rsidR="003E2CC0" w:rsidRPr="008403A8">
        <w:rPr>
          <w:rFonts w:cs="Times New Roman"/>
          <w:color w:val="auto"/>
          <w:lang w:val="pt-BR"/>
        </w:rPr>
        <w:t>7</w:t>
      </w:r>
      <w:r w:rsidRPr="008403A8">
        <w:rPr>
          <w:rFonts w:cs="Times New Roman"/>
          <w:color w:val="auto"/>
          <w:lang w:val="pt-BR"/>
        </w:rPr>
        <w:t>. Šalių juridiniai adresai, rekvizitai ir parašai</w:t>
      </w:r>
    </w:p>
    <w:tbl>
      <w:tblPr>
        <w:tblW w:w="9639" w:type="dxa"/>
        <w:tblInd w:w="284" w:type="dxa"/>
        <w:tblLayout w:type="fixed"/>
        <w:tblLook w:val="0000" w:firstRow="0" w:lastRow="0" w:firstColumn="0" w:lastColumn="0" w:noHBand="0" w:noVBand="0"/>
      </w:tblPr>
      <w:tblGrid>
        <w:gridCol w:w="5103"/>
        <w:gridCol w:w="4536"/>
      </w:tblGrid>
      <w:tr w:rsidR="000322E5" w:rsidRPr="000322E5" w14:paraId="198C2F0D" w14:textId="77777777" w:rsidTr="00CD73F7">
        <w:tc>
          <w:tcPr>
            <w:tcW w:w="5103" w:type="dxa"/>
          </w:tcPr>
          <w:p w14:paraId="69D9255F" w14:textId="77777777" w:rsidR="000322E5" w:rsidRPr="000322E5" w:rsidRDefault="000322E5" w:rsidP="000322E5">
            <w:pPr>
              <w:pStyle w:val="Pagrindinistekstas"/>
              <w:tabs>
                <w:tab w:val="left" w:pos="907"/>
              </w:tabs>
              <w:snapToGrid w:val="0"/>
              <w:spacing w:after="0"/>
              <w:jc w:val="both"/>
              <w:rPr>
                <w:rFonts w:ascii="Times New Roman" w:hAnsi="Times New Roman" w:cs="Times New Roman"/>
                <w:b/>
                <w:sz w:val="22"/>
                <w:szCs w:val="22"/>
              </w:rPr>
            </w:pPr>
            <w:r w:rsidRPr="000322E5">
              <w:rPr>
                <w:rFonts w:ascii="Times New Roman" w:hAnsi="Times New Roman" w:cs="Times New Roman"/>
                <w:b/>
                <w:sz w:val="22"/>
                <w:szCs w:val="22"/>
              </w:rPr>
              <w:t>UŽSAKOVAS</w:t>
            </w:r>
          </w:p>
          <w:p w14:paraId="4A7B93A3" w14:textId="77777777" w:rsidR="000322E5" w:rsidRPr="000322E5" w:rsidRDefault="000322E5" w:rsidP="000322E5">
            <w:pPr>
              <w:ind w:right="252"/>
              <w:jc w:val="both"/>
              <w:rPr>
                <w:sz w:val="22"/>
                <w:szCs w:val="22"/>
                <w:lang w:val="lt-LT"/>
              </w:rPr>
            </w:pPr>
            <w:r w:rsidRPr="000322E5">
              <w:rPr>
                <w:sz w:val="22"/>
                <w:szCs w:val="22"/>
                <w:lang w:val="lt-LT"/>
              </w:rPr>
              <w:t>Šalčininkų rajono savivaldybės administracija</w:t>
            </w:r>
          </w:p>
          <w:p w14:paraId="01DBC429" w14:textId="77777777" w:rsidR="000322E5" w:rsidRPr="000322E5" w:rsidRDefault="000322E5" w:rsidP="000322E5">
            <w:pPr>
              <w:ind w:right="252"/>
              <w:jc w:val="both"/>
              <w:rPr>
                <w:sz w:val="22"/>
                <w:szCs w:val="22"/>
                <w:lang w:val="lt-LT"/>
              </w:rPr>
            </w:pPr>
            <w:r w:rsidRPr="000322E5">
              <w:rPr>
                <w:sz w:val="22"/>
                <w:szCs w:val="22"/>
                <w:lang w:val="lt-LT"/>
              </w:rPr>
              <w:t>Įstaigos kodas 188718713</w:t>
            </w:r>
          </w:p>
          <w:p w14:paraId="67011A9B" w14:textId="77777777" w:rsidR="000322E5" w:rsidRPr="000322E5" w:rsidRDefault="000322E5" w:rsidP="000322E5">
            <w:pPr>
              <w:ind w:right="252"/>
              <w:jc w:val="both"/>
              <w:rPr>
                <w:sz w:val="22"/>
                <w:szCs w:val="22"/>
                <w:lang w:val="lt-LT"/>
              </w:rPr>
            </w:pPr>
            <w:r w:rsidRPr="000322E5">
              <w:rPr>
                <w:sz w:val="22"/>
                <w:szCs w:val="22"/>
                <w:lang w:val="lt-LT"/>
              </w:rPr>
              <w:t>Registro tvarkytojas – VĮ Registrų centras</w:t>
            </w:r>
          </w:p>
          <w:p w14:paraId="3066919E" w14:textId="77777777" w:rsidR="000322E5" w:rsidRPr="000322E5" w:rsidRDefault="000322E5" w:rsidP="000322E5">
            <w:pPr>
              <w:ind w:right="252"/>
              <w:jc w:val="both"/>
              <w:rPr>
                <w:sz w:val="22"/>
                <w:szCs w:val="22"/>
                <w:lang w:val="lt-LT"/>
              </w:rPr>
            </w:pPr>
            <w:r w:rsidRPr="000322E5">
              <w:rPr>
                <w:sz w:val="22"/>
                <w:szCs w:val="22"/>
                <w:lang w:val="lt-LT"/>
              </w:rPr>
              <w:t>Vilniaus g. 49, LT-17116 Šalčininkai</w:t>
            </w:r>
          </w:p>
          <w:p w14:paraId="69ED14B1" w14:textId="77777777" w:rsidR="000322E5" w:rsidRPr="000322E5" w:rsidRDefault="000322E5" w:rsidP="000322E5">
            <w:pPr>
              <w:tabs>
                <w:tab w:val="left" w:pos="5130"/>
              </w:tabs>
              <w:jc w:val="both"/>
              <w:rPr>
                <w:sz w:val="22"/>
                <w:szCs w:val="22"/>
                <w:lang w:val="lt-LT"/>
              </w:rPr>
            </w:pPr>
            <w:proofErr w:type="spellStart"/>
            <w:r w:rsidRPr="000322E5">
              <w:rPr>
                <w:sz w:val="22"/>
                <w:szCs w:val="22"/>
                <w:lang w:val="lt-LT"/>
              </w:rPr>
              <w:lastRenderedPageBreak/>
              <w:t>A.s</w:t>
            </w:r>
            <w:proofErr w:type="spellEnd"/>
            <w:r w:rsidRPr="000322E5">
              <w:rPr>
                <w:sz w:val="22"/>
                <w:szCs w:val="22"/>
                <w:lang w:val="lt-LT"/>
              </w:rPr>
              <w:t xml:space="preserve">. LT074010044400050042 </w:t>
            </w:r>
            <w:proofErr w:type="spellStart"/>
            <w:r w:rsidRPr="000322E5">
              <w:rPr>
                <w:sz w:val="22"/>
                <w:szCs w:val="22"/>
                <w:lang w:val="lt-LT"/>
              </w:rPr>
              <w:t>Luminor</w:t>
            </w:r>
            <w:proofErr w:type="spellEnd"/>
            <w:r w:rsidRPr="000322E5">
              <w:rPr>
                <w:sz w:val="22"/>
                <w:szCs w:val="22"/>
                <w:lang w:val="lt-LT"/>
              </w:rPr>
              <w:t xml:space="preserve"> Bank AS,</w:t>
            </w:r>
          </w:p>
          <w:p w14:paraId="473FB047" w14:textId="77777777" w:rsidR="000322E5" w:rsidRPr="000322E5" w:rsidRDefault="000322E5" w:rsidP="000322E5">
            <w:pPr>
              <w:tabs>
                <w:tab w:val="left" w:pos="5130"/>
              </w:tabs>
              <w:jc w:val="both"/>
              <w:rPr>
                <w:sz w:val="22"/>
                <w:szCs w:val="22"/>
                <w:lang w:val="lt-LT"/>
              </w:rPr>
            </w:pPr>
            <w:r w:rsidRPr="000322E5">
              <w:rPr>
                <w:sz w:val="22"/>
                <w:szCs w:val="22"/>
                <w:lang w:val="lt-LT"/>
              </w:rPr>
              <w:t xml:space="preserve">banko kodas 40100 </w:t>
            </w:r>
          </w:p>
          <w:p w14:paraId="715A75CC" w14:textId="7E889615" w:rsidR="000322E5" w:rsidRPr="000322E5" w:rsidRDefault="000322E5" w:rsidP="000322E5">
            <w:pPr>
              <w:tabs>
                <w:tab w:val="left" w:pos="5130"/>
              </w:tabs>
              <w:jc w:val="both"/>
              <w:rPr>
                <w:sz w:val="22"/>
                <w:szCs w:val="22"/>
                <w:lang w:val="lt-LT"/>
              </w:rPr>
            </w:pPr>
            <w:r w:rsidRPr="000322E5">
              <w:rPr>
                <w:sz w:val="22"/>
                <w:szCs w:val="22"/>
                <w:lang w:val="lt-LT"/>
              </w:rPr>
              <w:t>tel. (</w:t>
            </w:r>
            <w:r w:rsidR="00E5124D">
              <w:rPr>
                <w:sz w:val="22"/>
                <w:szCs w:val="22"/>
                <w:lang w:val="lt-LT"/>
              </w:rPr>
              <w:t>0</w:t>
            </w:r>
            <w:r w:rsidRPr="000322E5">
              <w:rPr>
                <w:sz w:val="22"/>
                <w:szCs w:val="22"/>
                <w:lang w:val="lt-LT"/>
              </w:rPr>
              <w:t xml:space="preserve"> 380) 51 223</w:t>
            </w:r>
          </w:p>
          <w:p w14:paraId="3666036E" w14:textId="6D7E8B67" w:rsidR="000322E5" w:rsidRPr="000322E5" w:rsidRDefault="000322E5" w:rsidP="000322E5">
            <w:pPr>
              <w:tabs>
                <w:tab w:val="left" w:pos="5130"/>
              </w:tabs>
              <w:jc w:val="both"/>
              <w:rPr>
                <w:sz w:val="22"/>
                <w:szCs w:val="22"/>
                <w:lang w:val="lt-LT"/>
              </w:rPr>
            </w:pPr>
            <w:r w:rsidRPr="000322E5">
              <w:rPr>
                <w:sz w:val="22"/>
                <w:szCs w:val="22"/>
                <w:lang w:val="lt-LT"/>
              </w:rPr>
              <w:t>faksas. (</w:t>
            </w:r>
            <w:r w:rsidR="00E5124D">
              <w:rPr>
                <w:sz w:val="22"/>
                <w:szCs w:val="22"/>
                <w:lang w:val="lt-LT"/>
              </w:rPr>
              <w:t>0</w:t>
            </w:r>
            <w:r w:rsidRPr="000322E5">
              <w:rPr>
                <w:sz w:val="22"/>
                <w:szCs w:val="22"/>
                <w:lang w:val="lt-LT"/>
              </w:rPr>
              <w:t xml:space="preserve"> 380) 51 244</w:t>
            </w:r>
          </w:p>
          <w:p w14:paraId="015581E3" w14:textId="029E513B" w:rsidR="000322E5" w:rsidRPr="000322E5" w:rsidRDefault="000322E5" w:rsidP="000322E5">
            <w:pPr>
              <w:tabs>
                <w:tab w:val="left" w:pos="5130"/>
              </w:tabs>
              <w:ind w:firstLine="205"/>
              <w:rPr>
                <w:sz w:val="22"/>
                <w:szCs w:val="22"/>
                <w:lang w:val="lt-LT"/>
              </w:rPr>
            </w:pPr>
            <w:r w:rsidRPr="000322E5">
              <w:rPr>
                <w:sz w:val="22"/>
                <w:szCs w:val="22"/>
                <w:lang w:val="lt-LT"/>
              </w:rPr>
              <w:t xml:space="preserve">elektroninis paštas: </w:t>
            </w:r>
            <w:r w:rsidRPr="000322E5">
              <w:rPr>
                <w:sz w:val="22"/>
                <w:szCs w:val="22"/>
                <w:u w:val="single"/>
                <w:lang w:val="lt-LT"/>
              </w:rPr>
              <w:t>priimamasis@salcininkai.lt</w:t>
            </w:r>
          </w:p>
        </w:tc>
        <w:tc>
          <w:tcPr>
            <w:tcW w:w="4536" w:type="dxa"/>
          </w:tcPr>
          <w:p w14:paraId="56F4A4BD" w14:textId="6C40A1E3" w:rsidR="000322E5" w:rsidRPr="000322E5" w:rsidRDefault="000322E5" w:rsidP="000322E5">
            <w:pPr>
              <w:ind w:firstLine="175"/>
              <w:jc w:val="both"/>
              <w:rPr>
                <w:rFonts w:eastAsia="Lucida Sans Unicode"/>
                <w:b/>
                <w:kern w:val="2"/>
                <w:sz w:val="22"/>
                <w:szCs w:val="22"/>
                <w:lang w:val="lt-LT" w:eastAsia="lt-LT"/>
              </w:rPr>
            </w:pPr>
            <w:r w:rsidRPr="000322E5">
              <w:rPr>
                <w:rFonts w:eastAsia="Lucida Sans Unicode"/>
                <w:b/>
                <w:kern w:val="2"/>
                <w:sz w:val="22"/>
                <w:szCs w:val="22"/>
                <w:lang w:val="lt-LT" w:eastAsia="lt-LT"/>
              </w:rPr>
              <w:lastRenderedPageBreak/>
              <w:t>RANGOVAS</w:t>
            </w:r>
          </w:p>
          <w:p w14:paraId="0260CA52" w14:textId="77777777" w:rsidR="000322E5" w:rsidRPr="000322E5" w:rsidRDefault="000322E5" w:rsidP="000322E5">
            <w:pPr>
              <w:ind w:right="252" w:firstLine="175"/>
              <w:jc w:val="both"/>
              <w:rPr>
                <w:sz w:val="22"/>
                <w:szCs w:val="22"/>
                <w:shd w:val="clear" w:color="auto" w:fill="FFFFFF"/>
                <w:lang w:val="lt-LT"/>
              </w:rPr>
            </w:pPr>
            <w:r w:rsidRPr="000322E5">
              <w:rPr>
                <w:sz w:val="22"/>
                <w:szCs w:val="22"/>
                <w:shd w:val="clear" w:color="auto" w:fill="FFFFFF"/>
                <w:lang w:val="lt-LT"/>
              </w:rPr>
              <w:t>(</w:t>
            </w:r>
            <w:r w:rsidRPr="000322E5">
              <w:rPr>
                <w:i/>
                <w:sz w:val="22"/>
                <w:szCs w:val="22"/>
                <w:shd w:val="clear" w:color="auto" w:fill="FFFFFF"/>
                <w:lang w:val="lt-LT"/>
              </w:rPr>
              <w:t>įmonės pavadinimas</w:t>
            </w:r>
            <w:r w:rsidRPr="000322E5">
              <w:rPr>
                <w:sz w:val="22"/>
                <w:szCs w:val="22"/>
                <w:shd w:val="clear" w:color="auto" w:fill="FFFFFF"/>
                <w:lang w:val="lt-LT"/>
              </w:rPr>
              <w:t>)</w:t>
            </w:r>
          </w:p>
          <w:p w14:paraId="563E4F3B" w14:textId="77777777" w:rsidR="000322E5" w:rsidRPr="000322E5" w:rsidRDefault="000322E5" w:rsidP="000322E5">
            <w:pPr>
              <w:ind w:right="252" w:firstLine="175"/>
              <w:jc w:val="both"/>
              <w:rPr>
                <w:sz w:val="22"/>
                <w:szCs w:val="22"/>
                <w:u w:val="single"/>
                <w:shd w:val="clear" w:color="auto" w:fill="FFFFFF"/>
                <w:lang w:val="lt-LT"/>
              </w:rPr>
            </w:pPr>
            <w:r w:rsidRPr="000322E5">
              <w:rPr>
                <w:sz w:val="22"/>
                <w:szCs w:val="22"/>
                <w:shd w:val="clear" w:color="auto" w:fill="FFFFFF"/>
                <w:lang w:val="lt-LT"/>
              </w:rPr>
              <w:t>Įstaigos kodas __________</w:t>
            </w:r>
          </w:p>
          <w:p w14:paraId="2F72610E" w14:textId="77777777" w:rsidR="000322E5" w:rsidRPr="000322E5" w:rsidRDefault="000322E5" w:rsidP="000322E5">
            <w:pPr>
              <w:ind w:right="252" w:firstLine="175"/>
              <w:jc w:val="both"/>
              <w:rPr>
                <w:bCs/>
                <w:sz w:val="22"/>
                <w:szCs w:val="22"/>
                <w:shd w:val="clear" w:color="auto" w:fill="FFFFFF"/>
                <w:lang w:val="lt-LT"/>
              </w:rPr>
            </w:pPr>
            <w:r w:rsidRPr="000322E5">
              <w:rPr>
                <w:bCs/>
                <w:sz w:val="22"/>
                <w:szCs w:val="22"/>
                <w:shd w:val="clear" w:color="auto" w:fill="FFFFFF"/>
                <w:lang w:val="lt-LT"/>
              </w:rPr>
              <w:t xml:space="preserve">PVM mokėtojo kodas </w:t>
            </w:r>
            <w:r w:rsidRPr="000322E5">
              <w:rPr>
                <w:sz w:val="22"/>
                <w:szCs w:val="22"/>
                <w:shd w:val="clear" w:color="auto" w:fill="FFFFFF"/>
                <w:lang w:val="lt-LT"/>
              </w:rPr>
              <w:t>__________</w:t>
            </w:r>
          </w:p>
          <w:p w14:paraId="52021FAA" w14:textId="77777777" w:rsidR="000322E5" w:rsidRPr="000322E5" w:rsidRDefault="000322E5" w:rsidP="000322E5">
            <w:pPr>
              <w:ind w:right="252" w:firstLine="175"/>
              <w:jc w:val="both"/>
              <w:rPr>
                <w:sz w:val="22"/>
                <w:szCs w:val="22"/>
                <w:shd w:val="clear" w:color="auto" w:fill="FFFFFF"/>
                <w:lang w:val="lt-LT"/>
              </w:rPr>
            </w:pPr>
            <w:r w:rsidRPr="000322E5">
              <w:rPr>
                <w:sz w:val="22"/>
                <w:szCs w:val="22"/>
                <w:shd w:val="clear" w:color="auto" w:fill="FFFFFF"/>
                <w:lang w:val="lt-LT"/>
              </w:rPr>
              <w:t>Registro tvarkytojas – __________</w:t>
            </w:r>
          </w:p>
          <w:p w14:paraId="3685A4D6" w14:textId="77777777" w:rsidR="000322E5" w:rsidRPr="000322E5" w:rsidRDefault="000322E5" w:rsidP="000322E5">
            <w:pPr>
              <w:ind w:right="252" w:firstLine="175"/>
              <w:jc w:val="both"/>
              <w:rPr>
                <w:i/>
                <w:sz w:val="22"/>
                <w:szCs w:val="22"/>
                <w:shd w:val="clear" w:color="auto" w:fill="FFFFFF"/>
                <w:lang w:val="lt-LT"/>
              </w:rPr>
            </w:pPr>
            <w:r w:rsidRPr="000322E5">
              <w:rPr>
                <w:sz w:val="22"/>
                <w:szCs w:val="22"/>
                <w:shd w:val="clear" w:color="auto" w:fill="FFFFFF"/>
                <w:lang w:val="lt-LT"/>
              </w:rPr>
              <w:lastRenderedPageBreak/>
              <w:t>(</w:t>
            </w:r>
            <w:r w:rsidRPr="000322E5">
              <w:rPr>
                <w:i/>
                <w:sz w:val="22"/>
                <w:szCs w:val="22"/>
                <w:shd w:val="clear" w:color="auto" w:fill="FFFFFF"/>
                <w:lang w:val="lt-LT"/>
              </w:rPr>
              <w:t>buveinės adresas)</w:t>
            </w:r>
          </w:p>
          <w:p w14:paraId="401164AF" w14:textId="77777777" w:rsidR="000322E5" w:rsidRPr="000322E5" w:rsidRDefault="000322E5" w:rsidP="000322E5">
            <w:pPr>
              <w:tabs>
                <w:tab w:val="left" w:pos="5130"/>
              </w:tabs>
              <w:ind w:firstLine="175"/>
              <w:jc w:val="both"/>
              <w:rPr>
                <w:sz w:val="22"/>
                <w:szCs w:val="22"/>
                <w:shd w:val="clear" w:color="auto" w:fill="FFFFFF"/>
                <w:lang w:val="lt-LT"/>
              </w:rPr>
            </w:pPr>
            <w:proofErr w:type="spellStart"/>
            <w:r w:rsidRPr="000322E5">
              <w:rPr>
                <w:sz w:val="22"/>
                <w:szCs w:val="22"/>
                <w:shd w:val="clear" w:color="auto" w:fill="FFFFFF"/>
                <w:lang w:val="lt-LT"/>
              </w:rPr>
              <w:t>A.s</w:t>
            </w:r>
            <w:proofErr w:type="spellEnd"/>
            <w:r w:rsidRPr="000322E5">
              <w:rPr>
                <w:sz w:val="22"/>
                <w:szCs w:val="22"/>
                <w:shd w:val="clear" w:color="auto" w:fill="FFFFFF"/>
                <w:lang w:val="lt-LT"/>
              </w:rPr>
              <w:t>. Nr. __________</w:t>
            </w:r>
          </w:p>
          <w:p w14:paraId="7650573A" w14:textId="77777777" w:rsidR="000322E5" w:rsidRPr="000322E5" w:rsidRDefault="000322E5" w:rsidP="000322E5">
            <w:pPr>
              <w:tabs>
                <w:tab w:val="left" w:pos="5130"/>
              </w:tabs>
              <w:ind w:firstLine="175"/>
              <w:jc w:val="both"/>
              <w:rPr>
                <w:sz w:val="22"/>
                <w:szCs w:val="22"/>
                <w:shd w:val="clear" w:color="auto" w:fill="FFFFFF"/>
                <w:lang w:val="lt-LT"/>
              </w:rPr>
            </w:pPr>
            <w:r w:rsidRPr="000322E5">
              <w:rPr>
                <w:sz w:val="22"/>
                <w:szCs w:val="22"/>
                <w:shd w:val="clear" w:color="auto" w:fill="FFFFFF"/>
                <w:lang w:val="lt-LT"/>
              </w:rPr>
              <w:t xml:space="preserve">Banko kodas __________ </w:t>
            </w:r>
          </w:p>
          <w:p w14:paraId="032F3B1E" w14:textId="77777777" w:rsidR="000322E5" w:rsidRPr="000322E5" w:rsidRDefault="000322E5" w:rsidP="000322E5">
            <w:pPr>
              <w:tabs>
                <w:tab w:val="left" w:pos="5130"/>
              </w:tabs>
              <w:ind w:firstLine="175"/>
              <w:jc w:val="both"/>
              <w:rPr>
                <w:sz w:val="22"/>
                <w:szCs w:val="22"/>
                <w:shd w:val="clear" w:color="auto" w:fill="FFFFFF"/>
                <w:lang w:val="lt-LT"/>
              </w:rPr>
            </w:pPr>
            <w:r w:rsidRPr="000322E5">
              <w:rPr>
                <w:sz w:val="22"/>
                <w:szCs w:val="22"/>
                <w:shd w:val="clear" w:color="auto" w:fill="FFFFFF"/>
                <w:lang w:val="lt-LT"/>
              </w:rPr>
              <w:t>Tel.:/faksas ____________________</w:t>
            </w:r>
          </w:p>
          <w:p w14:paraId="45FBA8DE" w14:textId="77777777" w:rsidR="000322E5" w:rsidRPr="000322E5" w:rsidRDefault="000322E5" w:rsidP="000322E5">
            <w:pPr>
              <w:tabs>
                <w:tab w:val="left" w:pos="5130"/>
              </w:tabs>
              <w:ind w:firstLine="175"/>
              <w:jc w:val="both"/>
              <w:rPr>
                <w:sz w:val="22"/>
                <w:szCs w:val="22"/>
                <w:shd w:val="clear" w:color="auto" w:fill="FFFFFF"/>
                <w:lang w:val="lt-LT"/>
              </w:rPr>
            </w:pPr>
            <w:r w:rsidRPr="000322E5">
              <w:rPr>
                <w:sz w:val="22"/>
                <w:szCs w:val="22"/>
                <w:shd w:val="clear" w:color="auto" w:fill="FFFFFF"/>
                <w:lang w:val="lt-LT"/>
              </w:rPr>
              <w:t>Mob.:</w:t>
            </w:r>
            <w:r w:rsidRPr="000322E5">
              <w:rPr>
                <w:kern w:val="22"/>
                <w:sz w:val="22"/>
                <w:szCs w:val="22"/>
                <w:shd w:val="clear" w:color="auto" w:fill="FFFFFF"/>
                <w:lang w:val="lt-LT"/>
              </w:rPr>
              <w:t xml:space="preserve"> </w:t>
            </w:r>
            <w:r w:rsidRPr="000322E5">
              <w:rPr>
                <w:sz w:val="22"/>
                <w:szCs w:val="22"/>
                <w:shd w:val="clear" w:color="auto" w:fill="FFFFFF"/>
                <w:lang w:val="lt-LT"/>
              </w:rPr>
              <w:t>__________</w:t>
            </w:r>
          </w:p>
          <w:p w14:paraId="68AB9551" w14:textId="5012141A" w:rsidR="000322E5" w:rsidRPr="000322E5" w:rsidRDefault="000322E5" w:rsidP="000322E5">
            <w:pPr>
              <w:tabs>
                <w:tab w:val="left" w:pos="5130"/>
              </w:tabs>
              <w:ind w:firstLine="175"/>
              <w:jc w:val="both"/>
              <w:rPr>
                <w:sz w:val="22"/>
                <w:szCs w:val="22"/>
                <w:shd w:val="clear" w:color="auto" w:fill="FFFFFF"/>
                <w:lang w:val="lt-LT"/>
              </w:rPr>
            </w:pPr>
            <w:r w:rsidRPr="000322E5">
              <w:rPr>
                <w:sz w:val="22"/>
                <w:szCs w:val="22"/>
                <w:shd w:val="clear" w:color="auto" w:fill="FFFFFF"/>
                <w:lang w:val="lt-LT"/>
              </w:rPr>
              <w:t>Elektroninis paštas: __________</w:t>
            </w:r>
          </w:p>
        </w:tc>
      </w:tr>
      <w:tr w:rsidR="009D246A" w:rsidRPr="000322E5" w14:paraId="1E955FA3" w14:textId="77777777" w:rsidTr="00CD73F7">
        <w:tblPrEx>
          <w:tblLook w:val="01E0" w:firstRow="1" w:lastRow="1" w:firstColumn="1" w:lastColumn="1" w:noHBand="0" w:noVBand="0"/>
        </w:tblPrEx>
        <w:tc>
          <w:tcPr>
            <w:tcW w:w="5103" w:type="dxa"/>
          </w:tcPr>
          <w:p w14:paraId="7322D2DE" w14:textId="77777777" w:rsidR="009D246A" w:rsidRPr="000322E5" w:rsidRDefault="009D246A" w:rsidP="008403A8">
            <w:pPr>
              <w:ind w:firstLine="181"/>
              <w:jc w:val="both"/>
              <w:rPr>
                <w:b/>
                <w:sz w:val="22"/>
                <w:szCs w:val="22"/>
                <w:lang w:val="lt-LT"/>
              </w:rPr>
            </w:pPr>
            <w:r w:rsidRPr="000322E5">
              <w:rPr>
                <w:b/>
                <w:sz w:val="22"/>
                <w:szCs w:val="22"/>
                <w:lang w:val="lt-LT"/>
              </w:rPr>
              <w:lastRenderedPageBreak/>
              <w:t>Užsakovas</w:t>
            </w:r>
          </w:p>
        </w:tc>
        <w:tc>
          <w:tcPr>
            <w:tcW w:w="4536" w:type="dxa"/>
          </w:tcPr>
          <w:p w14:paraId="1A007501" w14:textId="77777777" w:rsidR="009D246A" w:rsidRPr="000322E5" w:rsidRDefault="009D246A" w:rsidP="008403A8">
            <w:pPr>
              <w:ind w:firstLine="181"/>
              <w:jc w:val="both"/>
              <w:rPr>
                <w:b/>
                <w:sz w:val="22"/>
                <w:szCs w:val="22"/>
                <w:lang w:val="lt-LT"/>
              </w:rPr>
            </w:pPr>
            <w:r w:rsidRPr="000322E5">
              <w:rPr>
                <w:b/>
                <w:sz w:val="22"/>
                <w:szCs w:val="22"/>
                <w:lang w:val="lt-LT"/>
              </w:rPr>
              <w:t>Rangovas</w:t>
            </w:r>
          </w:p>
        </w:tc>
      </w:tr>
      <w:tr w:rsidR="000322E5" w:rsidRPr="000322E5" w14:paraId="4AF854E0" w14:textId="77777777" w:rsidTr="00CD73F7">
        <w:tblPrEx>
          <w:tblLook w:val="01E0" w:firstRow="1" w:lastRow="1" w:firstColumn="1" w:lastColumn="1" w:noHBand="0" w:noVBand="0"/>
        </w:tblPrEx>
        <w:tc>
          <w:tcPr>
            <w:tcW w:w="5103" w:type="dxa"/>
          </w:tcPr>
          <w:p w14:paraId="54438C53" w14:textId="77777777" w:rsidR="000322E5" w:rsidRPr="00653CAC" w:rsidRDefault="000322E5" w:rsidP="000322E5">
            <w:pPr>
              <w:rPr>
                <w:sz w:val="22"/>
                <w:szCs w:val="22"/>
                <w:lang w:val="lt-LT"/>
              </w:rPr>
            </w:pPr>
            <w:r w:rsidRPr="00653CAC">
              <w:rPr>
                <w:sz w:val="22"/>
                <w:szCs w:val="22"/>
                <w:lang w:val="lt-LT"/>
              </w:rPr>
              <w:t>Šalčininkų rajono savivaldybės administracijos direktorius Gžegož Jurgo</w:t>
            </w:r>
          </w:p>
          <w:p w14:paraId="3E6B20BF" w14:textId="77777777" w:rsidR="000322E5" w:rsidRPr="00653CAC" w:rsidRDefault="000322E5" w:rsidP="000322E5">
            <w:pPr>
              <w:rPr>
                <w:sz w:val="22"/>
                <w:szCs w:val="22"/>
                <w:lang w:val="lt-LT"/>
              </w:rPr>
            </w:pPr>
          </w:p>
          <w:p w14:paraId="2ED41C00" w14:textId="77777777" w:rsidR="000322E5" w:rsidRPr="00653CAC" w:rsidRDefault="000322E5" w:rsidP="000322E5">
            <w:pPr>
              <w:rPr>
                <w:sz w:val="22"/>
                <w:szCs w:val="22"/>
                <w:lang w:val="lt-LT"/>
              </w:rPr>
            </w:pPr>
            <w:r w:rsidRPr="00653CAC">
              <w:rPr>
                <w:sz w:val="22"/>
                <w:szCs w:val="22"/>
                <w:lang w:val="lt-LT"/>
              </w:rPr>
              <w:t>____________________________________</w:t>
            </w:r>
          </w:p>
          <w:p w14:paraId="1A42F2F6" w14:textId="06A5C5E3" w:rsidR="000322E5" w:rsidRPr="00653CAC" w:rsidRDefault="000322E5" w:rsidP="000322E5">
            <w:pPr>
              <w:ind w:firstLine="176"/>
              <w:jc w:val="both"/>
              <w:rPr>
                <w:sz w:val="22"/>
                <w:szCs w:val="22"/>
                <w:lang w:val="lt-LT"/>
              </w:rPr>
            </w:pPr>
            <w:r w:rsidRPr="000322E5">
              <w:rPr>
                <w:sz w:val="22"/>
                <w:szCs w:val="22"/>
                <w:lang w:val="lt-LT"/>
              </w:rPr>
              <w:t>(pareigos, vardas, pavardė, parašas)</w:t>
            </w:r>
          </w:p>
          <w:p w14:paraId="4B09AC0F" w14:textId="156F7B5F" w:rsidR="000322E5" w:rsidRPr="000322E5" w:rsidRDefault="000322E5" w:rsidP="000322E5">
            <w:pPr>
              <w:pBdr>
                <w:top w:val="none" w:sz="0" w:space="0" w:color="auto"/>
              </w:pBdr>
              <w:jc w:val="right"/>
              <w:rPr>
                <w:sz w:val="22"/>
                <w:szCs w:val="22"/>
                <w:lang w:val="lt-LT"/>
              </w:rPr>
            </w:pPr>
            <w:r w:rsidRPr="00653CAC">
              <w:rPr>
                <w:sz w:val="22"/>
                <w:szCs w:val="22"/>
                <w:lang w:val="lt-LT"/>
              </w:rPr>
              <w:t>A.V.</w:t>
            </w:r>
          </w:p>
        </w:tc>
        <w:tc>
          <w:tcPr>
            <w:tcW w:w="4536" w:type="dxa"/>
            <w:vAlign w:val="center"/>
          </w:tcPr>
          <w:p w14:paraId="296B7616" w14:textId="1632EE03" w:rsidR="000322E5" w:rsidRDefault="000322E5" w:rsidP="000322E5">
            <w:pPr>
              <w:rPr>
                <w:i/>
                <w:sz w:val="22"/>
                <w:szCs w:val="22"/>
                <w:lang w:val="lt-LT"/>
              </w:rPr>
            </w:pPr>
            <w:r w:rsidRPr="000322E5">
              <w:rPr>
                <w:i/>
                <w:sz w:val="22"/>
                <w:szCs w:val="22"/>
                <w:lang w:val="lt-LT"/>
              </w:rPr>
              <w:t>(Atstovo pareigos Vardas, Pavardė)</w:t>
            </w:r>
          </w:p>
          <w:p w14:paraId="1BD94ADC" w14:textId="77777777" w:rsidR="000322E5" w:rsidRDefault="000322E5" w:rsidP="000322E5">
            <w:pPr>
              <w:rPr>
                <w:sz w:val="22"/>
                <w:szCs w:val="22"/>
                <w:lang w:val="lt-LT"/>
              </w:rPr>
            </w:pPr>
          </w:p>
          <w:p w14:paraId="2158ED1E" w14:textId="77777777" w:rsidR="000322E5" w:rsidRPr="00653CAC" w:rsidRDefault="000322E5" w:rsidP="000322E5">
            <w:pPr>
              <w:rPr>
                <w:sz w:val="22"/>
                <w:szCs w:val="22"/>
                <w:lang w:val="lt-LT"/>
              </w:rPr>
            </w:pPr>
          </w:p>
          <w:p w14:paraId="7A199569" w14:textId="77777777" w:rsidR="000322E5" w:rsidRPr="00653CAC" w:rsidRDefault="000322E5" w:rsidP="000322E5">
            <w:pPr>
              <w:rPr>
                <w:sz w:val="22"/>
                <w:szCs w:val="22"/>
                <w:lang w:val="lt-LT"/>
              </w:rPr>
            </w:pPr>
            <w:r w:rsidRPr="00653CAC">
              <w:rPr>
                <w:sz w:val="22"/>
                <w:szCs w:val="22"/>
                <w:lang w:val="lt-LT"/>
              </w:rPr>
              <w:t>____________________________________</w:t>
            </w:r>
          </w:p>
          <w:p w14:paraId="4285E5E4" w14:textId="77777777" w:rsidR="000322E5" w:rsidRPr="00653CAC" w:rsidRDefault="000322E5" w:rsidP="000322E5">
            <w:pPr>
              <w:ind w:firstLine="176"/>
              <w:jc w:val="both"/>
              <w:rPr>
                <w:sz w:val="22"/>
                <w:szCs w:val="22"/>
                <w:lang w:val="lt-LT"/>
              </w:rPr>
            </w:pPr>
            <w:r w:rsidRPr="000322E5">
              <w:rPr>
                <w:sz w:val="22"/>
                <w:szCs w:val="22"/>
                <w:lang w:val="lt-LT"/>
              </w:rPr>
              <w:t>(pareigos, vardas, pavardė, parašas)</w:t>
            </w:r>
          </w:p>
          <w:p w14:paraId="3603CDBB" w14:textId="1F895038" w:rsidR="000322E5" w:rsidRPr="000322E5" w:rsidRDefault="000322E5" w:rsidP="000322E5">
            <w:pPr>
              <w:ind w:firstLine="176"/>
              <w:jc w:val="right"/>
              <w:rPr>
                <w:b/>
                <w:sz w:val="22"/>
                <w:szCs w:val="22"/>
                <w:lang w:val="lt-LT"/>
              </w:rPr>
            </w:pPr>
            <w:r w:rsidRPr="00653CAC">
              <w:rPr>
                <w:sz w:val="22"/>
                <w:szCs w:val="22"/>
                <w:lang w:val="lt-LT"/>
              </w:rPr>
              <w:t>A.V.</w:t>
            </w:r>
          </w:p>
        </w:tc>
      </w:tr>
    </w:tbl>
    <w:p w14:paraId="0F3BC45F" w14:textId="77777777" w:rsidR="00FC720A" w:rsidRPr="008403A8" w:rsidRDefault="00FC720A" w:rsidP="008403A8">
      <w:pPr>
        <w:rPr>
          <w:sz w:val="22"/>
          <w:szCs w:val="22"/>
          <w:lang w:val="lt-LT"/>
        </w:rPr>
      </w:pPr>
    </w:p>
    <w:sectPr w:rsidR="00FC720A" w:rsidRPr="008403A8" w:rsidSect="000A49E9">
      <w:footerReference w:type="default" r:id="rId8"/>
      <w:pgSz w:w="11900" w:h="16840"/>
      <w:pgMar w:top="1276" w:right="851" w:bottom="1135" w:left="1418" w:header="720" w:footer="278"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E45F2" w14:textId="77777777" w:rsidR="000306B4" w:rsidRDefault="000306B4">
      <w:r>
        <w:separator/>
      </w:r>
    </w:p>
  </w:endnote>
  <w:endnote w:type="continuationSeparator" w:id="0">
    <w:p w14:paraId="38B10D22" w14:textId="77777777" w:rsidR="000306B4" w:rsidRDefault="000306B4">
      <w:r>
        <w:continuationSeparator/>
      </w:r>
    </w:p>
  </w:endnote>
  <w:endnote w:type="continuationNotice" w:id="1">
    <w:p w14:paraId="07609CA2" w14:textId="77777777" w:rsidR="000306B4" w:rsidRDefault="000306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UltraLight">
    <w:altName w:val="Arial"/>
    <w:charset w:val="00"/>
    <w:family w:val="auto"/>
    <w:pitch w:val="variable"/>
    <w:sig w:usb0="A00002FF" w:usb1="5000205B" w:usb2="00000002" w:usb3="00000000" w:csb0="00000001"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8453518"/>
      <w:docPartObj>
        <w:docPartGallery w:val="Page Numbers (Bottom of Page)"/>
        <w:docPartUnique/>
      </w:docPartObj>
    </w:sdtPr>
    <w:sdtContent>
      <w:p w14:paraId="1F43D8D7" w14:textId="4AFB456B" w:rsidR="00A96ED5" w:rsidRDefault="00A96ED5">
        <w:pPr>
          <w:pStyle w:val="Porat"/>
          <w:jc w:val="center"/>
        </w:pPr>
        <w:r>
          <w:fldChar w:fldCharType="begin"/>
        </w:r>
        <w:r>
          <w:instrText>PAGE   \* MERGEFORMAT</w:instrText>
        </w:r>
        <w:r>
          <w:fldChar w:fldCharType="separate"/>
        </w:r>
        <w:r w:rsidR="006962D3" w:rsidRPr="006962D3">
          <w:rPr>
            <w:noProof/>
            <w:lang w:val="lt-LT"/>
          </w:rPr>
          <w:t>2</w:t>
        </w:r>
        <w:r>
          <w:fldChar w:fldCharType="end"/>
        </w:r>
      </w:p>
    </w:sdtContent>
  </w:sdt>
  <w:p w14:paraId="32C15F61" w14:textId="77777777" w:rsidR="002815DE" w:rsidRDefault="002815DE">
    <w:pPr>
      <w:pStyle w:val="HeaderFooter"/>
      <w:tabs>
        <w:tab w:val="clear" w:pos="9020"/>
        <w:tab w:val="center" w:pos="4750"/>
        <w:tab w:val="right" w:pos="9500"/>
      </w:tabs>
      <w:suppressAutoHyphens/>
      <w:spacing w:after="40" w:line="240" w:lineRule="auto"/>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CB972" w14:textId="77777777" w:rsidR="000306B4" w:rsidRDefault="000306B4">
      <w:r>
        <w:separator/>
      </w:r>
    </w:p>
  </w:footnote>
  <w:footnote w:type="continuationSeparator" w:id="0">
    <w:p w14:paraId="23FAAFD1" w14:textId="77777777" w:rsidR="000306B4" w:rsidRDefault="000306B4">
      <w:r>
        <w:continuationSeparator/>
      </w:r>
    </w:p>
  </w:footnote>
  <w:footnote w:type="continuationNotice" w:id="1">
    <w:p w14:paraId="68376992" w14:textId="77777777" w:rsidR="000306B4" w:rsidRDefault="000306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6C875416"/>
    <w:multiLevelType w:val="multilevel"/>
    <w:tmpl w:val="0BDA15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08162840">
    <w:abstractNumId w:val="0"/>
  </w:num>
  <w:num w:numId="2" w16cid:durableId="448860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5DE"/>
    <w:rsid w:val="00002A97"/>
    <w:rsid w:val="00004A14"/>
    <w:rsid w:val="00017C70"/>
    <w:rsid w:val="000240F9"/>
    <w:rsid w:val="00024947"/>
    <w:rsid w:val="000306B4"/>
    <w:rsid w:val="00031003"/>
    <w:rsid w:val="00031D92"/>
    <w:rsid w:val="000322E5"/>
    <w:rsid w:val="00037269"/>
    <w:rsid w:val="000456DF"/>
    <w:rsid w:val="00051943"/>
    <w:rsid w:val="00054AB6"/>
    <w:rsid w:val="00065A34"/>
    <w:rsid w:val="00066F9F"/>
    <w:rsid w:val="0007610A"/>
    <w:rsid w:val="000765CC"/>
    <w:rsid w:val="00080EB9"/>
    <w:rsid w:val="000827CE"/>
    <w:rsid w:val="00096CED"/>
    <w:rsid w:val="00097A38"/>
    <w:rsid w:val="000A0AF4"/>
    <w:rsid w:val="000A1432"/>
    <w:rsid w:val="000A186C"/>
    <w:rsid w:val="000A25D9"/>
    <w:rsid w:val="000A49E9"/>
    <w:rsid w:val="000A785A"/>
    <w:rsid w:val="000B10BD"/>
    <w:rsid w:val="000B1B2F"/>
    <w:rsid w:val="000B2E58"/>
    <w:rsid w:val="000B5831"/>
    <w:rsid w:val="000C0C44"/>
    <w:rsid w:val="000C1C3A"/>
    <w:rsid w:val="000D3264"/>
    <w:rsid w:val="000D38A1"/>
    <w:rsid w:val="000D5236"/>
    <w:rsid w:val="000E6F54"/>
    <w:rsid w:val="00101C3E"/>
    <w:rsid w:val="00104C92"/>
    <w:rsid w:val="00105EEE"/>
    <w:rsid w:val="00106EC9"/>
    <w:rsid w:val="0011139B"/>
    <w:rsid w:val="00112763"/>
    <w:rsid w:val="001160BD"/>
    <w:rsid w:val="00117651"/>
    <w:rsid w:val="0012056B"/>
    <w:rsid w:val="0012595E"/>
    <w:rsid w:val="001305B2"/>
    <w:rsid w:val="00134BA9"/>
    <w:rsid w:val="001355F0"/>
    <w:rsid w:val="00140F68"/>
    <w:rsid w:val="00142E6B"/>
    <w:rsid w:val="001445BB"/>
    <w:rsid w:val="001503D3"/>
    <w:rsid w:val="00150680"/>
    <w:rsid w:val="00152C56"/>
    <w:rsid w:val="00166812"/>
    <w:rsid w:val="00166A5E"/>
    <w:rsid w:val="001674EF"/>
    <w:rsid w:val="00170A04"/>
    <w:rsid w:val="001746C8"/>
    <w:rsid w:val="00184B19"/>
    <w:rsid w:val="00185A09"/>
    <w:rsid w:val="001A4318"/>
    <w:rsid w:val="001B17A4"/>
    <w:rsid w:val="001B7A00"/>
    <w:rsid w:val="001D3736"/>
    <w:rsid w:val="001D4EC5"/>
    <w:rsid w:val="001E29B9"/>
    <w:rsid w:val="001E45F1"/>
    <w:rsid w:val="002025CE"/>
    <w:rsid w:val="00202976"/>
    <w:rsid w:val="00202B99"/>
    <w:rsid w:val="002035C6"/>
    <w:rsid w:val="00215B56"/>
    <w:rsid w:val="002208C7"/>
    <w:rsid w:val="00220D19"/>
    <w:rsid w:val="0022789E"/>
    <w:rsid w:val="00231CDF"/>
    <w:rsid w:val="002470B9"/>
    <w:rsid w:val="0025068F"/>
    <w:rsid w:val="002508C9"/>
    <w:rsid w:val="00254BAA"/>
    <w:rsid w:val="002603F4"/>
    <w:rsid w:val="00262539"/>
    <w:rsid w:val="00265F45"/>
    <w:rsid w:val="00273CC0"/>
    <w:rsid w:val="00275E80"/>
    <w:rsid w:val="00276F21"/>
    <w:rsid w:val="00277056"/>
    <w:rsid w:val="002815DE"/>
    <w:rsid w:val="002879FF"/>
    <w:rsid w:val="0029566C"/>
    <w:rsid w:val="002969AE"/>
    <w:rsid w:val="002B14E2"/>
    <w:rsid w:val="002B191A"/>
    <w:rsid w:val="002B5026"/>
    <w:rsid w:val="002C5ACC"/>
    <w:rsid w:val="002D30A9"/>
    <w:rsid w:val="002E734B"/>
    <w:rsid w:val="002F05D2"/>
    <w:rsid w:val="002F256A"/>
    <w:rsid w:val="00300326"/>
    <w:rsid w:val="003019A0"/>
    <w:rsid w:val="00303E11"/>
    <w:rsid w:val="00307FB5"/>
    <w:rsid w:val="00312DEE"/>
    <w:rsid w:val="00320BD9"/>
    <w:rsid w:val="00327F11"/>
    <w:rsid w:val="00331833"/>
    <w:rsid w:val="00332FD7"/>
    <w:rsid w:val="00347D6A"/>
    <w:rsid w:val="00350B37"/>
    <w:rsid w:val="00351261"/>
    <w:rsid w:val="00351B85"/>
    <w:rsid w:val="00354226"/>
    <w:rsid w:val="00356496"/>
    <w:rsid w:val="0036133C"/>
    <w:rsid w:val="00364A03"/>
    <w:rsid w:val="00370E4E"/>
    <w:rsid w:val="00374C09"/>
    <w:rsid w:val="00375562"/>
    <w:rsid w:val="00381D38"/>
    <w:rsid w:val="0038439E"/>
    <w:rsid w:val="003843A2"/>
    <w:rsid w:val="0039060C"/>
    <w:rsid w:val="0039076E"/>
    <w:rsid w:val="00391BF2"/>
    <w:rsid w:val="0039259C"/>
    <w:rsid w:val="003947CB"/>
    <w:rsid w:val="003A045F"/>
    <w:rsid w:val="003A42AA"/>
    <w:rsid w:val="003A7378"/>
    <w:rsid w:val="003B444C"/>
    <w:rsid w:val="003B64C5"/>
    <w:rsid w:val="003C4673"/>
    <w:rsid w:val="003C62D4"/>
    <w:rsid w:val="003C780C"/>
    <w:rsid w:val="003C7ED3"/>
    <w:rsid w:val="003D291D"/>
    <w:rsid w:val="003D4412"/>
    <w:rsid w:val="003D537A"/>
    <w:rsid w:val="003E2CC0"/>
    <w:rsid w:val="003E54DB"/>
    <w:rsid w:val="003E603A"/>
    <w:rsid w:val="003F0218"/>
    <w:rsid w:val="003F044B"/>
    <w:rsid w:val="003F1589"/>
    <w:rsid w:val="003F2B1C"/>
    <w:rsid w:val="003F347C"/>
    <w:rsid w:val="003F385C"/>
    <w:rsid w:val="003F7639"/>
    <w:rsid w:val="0040180F"/>
    <w:rsid w:val="00412FB5"/>
    <w:rsid w:val="00424644"/>
    <w:rsid w:val="00426D2E"/>
    <w:rsid w:val="00426F3F"/>
    <w:rsid w:val="00432030"/>
    <w:rsid w:val="0043640E"/>
    <w:rsid w:val="00441579"/>
    <w:rsid w:val="00444F40"/>
    <w:rsid w:val="00446318"/>
    <w:rsid w:val="004467A0"/>
    <w:rsid w:val="00452031"/>
    <w:rsid w:val="004520CB"/>
    <w:rsid w:val="0046130B"/>
    <w:rsid w:val="00461527"/>
    <w:rsid w:val="004677AE"/>
    <w:rsid w:val="00472261"/>
    <w:rsid w:val="00472C37"/>
    <w:rsid w:val="00474B26"/>
    <w:rsid w:val="0047696B"/>
    <w:rsid w:val="00476D19"/>
    <w:rsid w:val="004779BF"/>
    <w:rsid w:val="00490390"/>
    <w:rsid w:val="004A27C7"/>
    <w:rsid w:val="004A7E7A"/>
    <w:rsid w:val="004C355C"/>
    <w:rsid w:val="004C4C42"/>
    <w:rsid w:val="004D2CDE"/>
    <w:rsid w:val="004D4CD6"/>
    <w:rsid w:val="004E04AD"/>
    <w:rsid w:val="004E18B2"/>
    <w:rsid w:val="004E192C"/>
    <w:rsid w:val="004E1C79"/>
    <w:rsid w:val="004E360B"/>
    <w:rsid w:val="004E4A69"/>
    <w:rsid w:val="004E55F6"/>
    <w:rsid w:val="004E57A6"/>
    <w:rsid w:val="004F1A87"/>
    <w:rsid w:val="004F5403"/>
    <w:rsid w:val="005048F8"/>
    <w:rsid w:val="005071E8"/>
    <w:rsid w:val="00510CB5"/>
    <w:rsid w:val="00511E68"/>
    <w:rsid w:val="0051386F"/>
    <w:rsid w:val="0051577E"/>
    <w:rsid w:val="00515C38"/>
    <w:rsid w:val="005176E3"/>
    <w:rsid w:val="005211BB"/>
    <w:rsid w:val="005241FC"/>
    <w:rsid w:val="005242FC"/>
    <w:rsid w:val="00524490"/>
    <w:rsid w:val="00534FEE"/>
    <w:rsid w:val="00536B75"/>
    <w:rsid w:val="00552597"/>
    <w:rsid w:val="00556D1F"/>
    <w:rsid w:val="0056359B"/>
    <w:rsid w:val="00563792"/>
    <w:rsid w:val="00564FFE"/>
    <w:rsid w:val="00567C02"/>
    <w:rsid w:val="0057098F"/>
    <w:rsid w:val="00574C4E"/>
    <w:rsid w:val="00576612"/>
    <w:rsid w:val="00576FA2"/>
    <w:rsid w:val="00580435"/>
    <w:rsid w:val="005855AF"/>
    <w:rsid w:val="005860A5"/>
    <w:rsid w:val="00590568"/>
    <w:rsid w:val="0059205E"/>
    <w:rsid w:val="005A6842"/>
    <w:rsid w:val="005B1E15"/>
    <w:rsid w:val="005B6647"/>
    <w:rsid w:val="005C4BB0"/>
    <w:rsid w:val="005D206F"/>
    <w:rsid w:val="005D73CB"/>
    <w:rsid w:val="005E4723"/>
    <w:rsid w:val="005E5BC2"/>
    <w:rsid w:val="005F33C1"/>
    <w:rsid w:val="005F4BDA"/>
    <w:rsid w:val="005F6644"/>
    <w:rsid w:val="00605536"/>
    <w:rsid w:val="006063CA"/>
    <w:rsid w:val="006072C2"/>
    <w:rsid w:val="0061509A"/>
    <w:rsid w:val="0061578F"/>
    <w:rsid w:val="00626984"/>
    <w:rsid w:val="00627DCE"/>
    <w:rsid w:val="00651470"/>
    <w:rsid w:val="006528BC"/>
    <w:rsid w:val="00660ED6"/>
    <w:rsid w:val="00662FE9"/>
    <w:rsid w:val="00663018"/>
    <w:rsid w:val="00666042"/>
    <w:rsid w:val="006710A7"/>
    <w:rsid w:val="0067142D"/>
    <w:rsid w:val="00683EBF"/>
    <w:rsid w:val="00685D09"/>
    <w:rsid w:val="00686487"/>
    <w:rsid w:val="006962D3"/>
    <w:rsid w:val="006B1001"/>
    <w:rsid w:val="006B6643"/>
    <w:rsid w:val="006C2AB0"/>
    <w:rsid w:val="006C380F"/>
    <w:rsid w:val="006C4D0F"/>
    <w:rsid w:val="006C7D62"/>
    <w:rsid w:val="006D026E"/>
    <w:rsid w:val="006D3B39"/>
    <w:rsid w:val="006D5C6C"/>
    <w:rsid w:val="006D6345"/>
    <w:rsid w:val="006D75D1"/>
    <w:rsid w:val="006F1E46"/>
    <w:rsid w:val="006F556E"/>
    <w:rsid w:val="006F5810"/>
    <w:rsid w:val="00700DA8"/>
    <w:rsid w:val="00701194"/>
    <w:rsid w:val="00702CB0"/>
    <w:rsid w:val="00710A65"/>
    <w:rsid w:val="00711930"/>
    <w:rsid w:val="00714FE7"/>
    <w:rsid w:val="0071787B"/>
    <w:rsid w:val="00721250"/>
    <w:rsid w:val="00724628"/>
    <w:rsid w:val="00725615"/>
    <w:rsid w:val="00725B30"/>
    <w:rsid w:val="007265B8"/>
    <w:rsid w:val="007334EB"/>
    <w:rsid w:val="00733E10"/>
    <w:rsid w:val="00736FA7"/>
    <w:rsid w:val="00742002"/>
    <w:rsid w:val="00743E8C"/>
    <w:rsid w:val="00745D37"/>
    <w:rsid w:val="0075091E"/>
    <w:rsid w:val="0075439C"/>
    <w:rsid w:val="007578B0"/>
    <w:rsid w:val="00770EA3"/>
    <w:rsid w:val="00775466"/>
    <w:rsid w:val="00781645"/>
    <w:rsid w:val="0078234D"/>
    <w:rsid w:val="00782DC3"/>
    <w:rsid w:val="00784022"/>
    <w:rsid w:val="007916DC"/>
    <w:rsid w:val="007972F1"/>
    <w:rsid w:val="007A0978"/>
    <w:rsid w:val="007A3256"/>
    <w:rsid w:val="007B3619"/>
    <w:rsid w:val="007B4365"/>
    <w:rsid w:val="007D151B"/>
    <w:rsid w:val="007D3F51"/>
    <w:rsid w:val="007D4455"/>
    <w:rsid w:val="007D7710"/>
    <w:rsid w:val="007E3F21"/>
    <w:rsid w:val="007E7614"/>
    <w:rsid w:val="007E7A21"/>
    <w:rsid w:val="007F0AE2"/>
    <w:rsid w:val="007F644D"/>
    <w:rsid w:val="007F77A6"/>
    <w:rsid w:val="008122C8"/>
    <w:rsid w:val="0081422A"/>
    <w:rsid w:val="00816B17"/>
    <w:rsid w:val="008308B3"/>
    <w:rsid w:val="0083387A"/>
    <w:rsid w:val="00834FC0"/>
    <w:rsid w:val="0084037E"/>
    <w:rsid w:val="008403A8"/>
    <w:rsid w:val="00841743"/>
    <w:rsid w:val="0084414A"/>
    <w:rsid w:val="00844AB2"/>
    <w:rsid w:val="00855482"/>
    <w:rsid w:val="00861627"/>
    <w:rsid w:val="008618EF"/>
    <w:rsid w:val="00870CC2"/>
    <w:rsid w:val="008731D4"/>
    <w:rsid w:val="00881D32"/>
    <w:rsid w:val="008932DE"/>
    <w:rsid w:val="0089452C"/>
    <w:rsid w:val="00894D78"/>
    <w:rsid w:val="008A595C"/>
    <w:rsid w:val="008A6203"/>
    <w:rsid w:val="008B3048"/>
    <w:rsid w:val="008B65E2"/>
    <w:rsid w:val="008C3790"/>
    <w:rsid w:val="008C3E68"/>
    <w:rsid w:val="008C639C"/>
    <w:rsid w:val="008C6A86"/>
    <w:rsid w:val="008C73FF"/>
    <w:rsid w:val="008E23C5"/>
    <w:rsid w:val="008E3E4B"/>
    <w:rsid w:val="008E6D71"/>
    <w:rsid w:val="008F1447"/>
    <w:rsid w:val="008F3309"/>
    <w:rsid w:val="008F5982"/>
    <w:rsid w:val="008F6893"/>
    <w:rsid w:val="00903096"/>
    <w:rsid w:val="009044B9"/>
    <w:rsid w:val="009122DA"/>
    <w:rsid w:val="009160F5"/>
    <w:rsid w:val="00922211"/>
    <w:rsid w:val="009239B6"/>
    <w:rsid w:val="00924DB1"/>
    <w:rsid w:val="0093757F"/>
    <w:rsid w:val="0094444A"/>
    <w:rsid w:val="00950404"/>
    <w:rsid w:val="00951804"/>
    <w:rsid w:val="00964FC3"/>
    <w:rsid w:val="0097360C"/>
    <w:rsid w:val="009809E3"/>
    <w:rsid w:val="00982955"/>
    <w:rsid w:val="00986774"/>
    <w:rsid w:val="009905F6"/>
    <w:rsid w:val="00995544"/>
    <w:rsid w:val="009A4882"/>
    <w:rsid w:val="009A5B45"/>
    <w:rsid w:val="009A7412"/>
    <w:rsid w:val="009B02C0"/>
    <w:rsid w:val="009B31F6"/>
    <w:rsid w:val="009B487C"/>
    <w:rsid w:val="009C0E78"/>
    <w:rsid w:val="009C1BC5"/>
    <w:rsid w:val="009C36C0"/>
    <w:rsid w:val="009C38A1"/>
    <w:rsid w:val="009C5ADE"/>
    <w:rsid w:val="009D246A"/>
    <w:rsid w:val="009E0BE3"/>
    <w:rsid w:val="009E1FCA"/>
    <w:rsid w:val="009E3CFD"/>
    <w:rsid w:val="009E6DAE"/>
    <w:rsid w:val="009F312E"/>
    <w:rsid w:val="009F339B"/>
    <w:rsid w:val="00A0649F"/>
    <w:rsid w:val="00A07C6B"/>
    <w:rsid w:val="00A16E43"/>
    <w:rsid w:val="00A17A27"/>
    <w:rsid w:val="00A2419D"/>
    <w:rsid w:val="00A26994"/>
    <w:rsid w:val="00A41457"/>
    <w:rsid w:val="00A42B97"/>
    <w:rsid w:val="00A4715F"/>
    <w:rsid w:val="00A5075D"/>
    <w:rsid w:val="00A53E1D"/>
    <w:rsid w:val="00A5729E"/>
    <w:rsid w:val="00A61F5A"/>
    <w:rsid w:val="00A67E06"/>
    <w:rsid w:val="00A7066B"/>
    <w:rsid w:val="00A71752"/>
    <w:rsid w:val="00A7391A"/>
    <w:rsid w:val="00A73A28"/>
    <w:rsid w:val="00A84EEE"/>
    <w:rsid w:val="00A86E28"/>
    <w:rsid w:val="00A91B49"/>
    <w:rsid w:val="00A94F3C"/>
    <w:rsid w:val="00A96252"/>
    <w:rsid w:val="00A96ED5"/>
    <w:rsid w:val="00AA1202"/>
    <w:rsid w:val="00AA4E2B"/>
    <w:rsid w:val="00AA6B2A"/>
    <w:rsid w:val="00AB00B2"/>
    <w:rsid w:val="00AC4BAC"/>
    <w:rsid w:val="00AC4D07"/>
    <w:rsid w:val="00AC5308"/>
    <w:rsid w:val="00AC5420"/>
    <w:rsid w:val="00AE3797"/>
    <w:rsid w:val="00AE7DB3"/>
    <w:rsid w:val="00AF1C88"/>
    <w:rsid w:val="00AF6426"/>
    <w:rsid w:val="00AF645D"/>
    <w:rsid w:val="00AF776F"/>
    <w:rsid w:val="00B000AD"/>
    <w:rsid w:val="00B06643"/>
    <w:rsid w:val="00B1471E"/>
    <w:rsid w:val="00B20FFB"/>
    <w:rsid w:val="00B21B41"/>
    <w:rsid w:val="00B22BF7"/>
    <w:rsid w:val="00B260A9"/>
    <w:rsid w:val="00B27FB2"/>
    <w:rsid w:val="00B31344"/>
    <w:rsid w:val="00B316BF"/>
    <w:rsid w:val="00B32A1B"/>
    <w:rsid w:val="00B46DEA"/>
    <w:rsid w:val="00B47112"/>
    <w:rsid w:val="00B516EA"/>
    <w:rsid w:val="00B5649E"/>
    <w:rsid w:val="00B566F7"/>
    <w:rsid w:val="00B723E7"/>
    <w:rsid w:val="00B80C88"/>
    <w:rsid w:val="00B831D6"/>
    <w:rsid w:val="00B838D6"/>
    <w:rsid w:val="00B8715F"/>
    <w:rsid w:val="00B876DC"/>
    <w:rsid w:val="00B90AB0"/>
    <w:rsid w:val="00BA0119"/>
    <w:rsid w:val="00BA5E35"/>
    <w:rsid w:val="00BB6B57"/>
    <w:rsid w:val="00BC4E7D"/>
    <w:rsid w:val="00BC6B88"/>
    <w:rsid w:val="00BD3A5A"/>
    <w:rsid w:val="00BD60EC"/>
    <w:rsid w:val="00BF4611"/>
    <w:rsid w:val="00C03DCC"/>
    <w:rsid w:val="00C13365"/>
    <w:rsid w:val="00C21DB5"/>
    <w:rsid w:val="00C25E07"/>
    <w:rsid w:val="00C3412B"/>
    <w:rsid w:val="00C352AC"/>
    <w:rsid w:val="00C500EC"/>
    <w:rsid w:val="00C5271D"/>
    <w:rsid w:val="00C534F3"/>
    <w:rsid w:val="00C5631A"/>
    <w:rsid w:val="00C6281F"/>
    <w:rsid w:val="00C638A3"/>
    <w:rsid w:val="00C71720"/>
    <w:rsid w:val="00C75A52"/>
    <w:rsid w:val="00C80114"/>
    <w:rsid w:val="00C80B9A"/>
    <w:rsid w:val="00C8178F"/>
    <w:rsid w:val="00C8597C"/>
    <w:rsid w:val="00C87866"/>
    <w:rsid w:val="00C90BF4"/>
    <w:rsid w:val="00C97438"/>
    <w:rsid w:val="00CA7B30"/>
    <w:rsid w:val="00CB0607"/>
    <w:rsid w:val="00CB1605"/>
    <w:rsid w:val="00CB30D9"/>
    <w:rsid w:val="00CB43B7"/>
    <w:rsid w:val="00CB5D52"/>
    <w:rsid w:val="00CB5EE9"/>
    <w:rsid w:val="00CB62D2"/>
    <w:rsid w:val="00CC0E64"/>
    <w:rsid w:val="00CC1703"/>
    <w:rsid w:val="00CC5338"/>
    <w:rsid w:val="00CC5B45"/>
    <w:rsid w:val="00CD44A4"/>
    <w:rsid w:val="00CE3167"/>
    <w:rsid w:val="00CE5BC0"/>
    <w:rsid w:val="00CE5FB3"/>
    <w:rsid w:val="00CE6630"/>
    <w:rsid w:val="00CF0B93"/>
    <w:rsid w:val="00CF2CEF"/>
    <w:rsid w:val="00D0043B"/>
    <w:rsid w:val="00D05A5B"/>
    <w:rsid w:val="00D0767C"/>
    <w:rsid w:val="00D132A0"/>
    <w:rsid w:val="00D13352"/>
    <w:rsid w:val="00D16996"/>
    <w:rsid w:val="00D16C4C"/>
    <w:rsid w:val="00D21350"/>
    <w:rsid w:val="00D2516E"/>
    <w:rsid w:val="00D40BC0"/>
    <w:rsid w:val="00D42EDB"/>
    <w:rsid w:val="00D44224"/>
    <w:rsid w:val="00D55878"/>
    <w:rsid w:val="00D57C60"/>
    <w:rsid w:val="00D60B07"/>
    <w:rsid w:val="00D6691B"/>
    <w:rsid w:val="00D66F7B"/>
    <w:rsid w:val="00D675EE"/>
    <w:rsid w:val="00D702DD"/>
    <w:rsid w:val="00D7172D"/>
    <w:rsid w:val="00D74847"/>
    <w:rsid w:val="00D76307"/>
    <w:rsid w:val="00D80D0E"/>
    <w:rsid w:val="00D90B25"/>
    <w:rsid w:val="00D92D7F"/>
    <w:rsid w:val="00D93249"/>
    <w:rsid w:val="00D9517C"/>
    <w:rsid w:val="00D956EE"/>
    <w:rsid w:val="00D95FD2"/>
    <w:rsid w:val="00DA19EC"/>
    <w:rsid w:val="00DA2987"/>
    <w:rsid w:val="00DA6AC4"/>
    <w:rsid w:val="00DA7CD6"/>
    <w:rsid w:val="00DB0D10"/>
    <w:rsid w:val="00DC1FD5"/>
    <w:rsid w:val="00DD1863"/>
    <w:rsid w:val="00DD3F0F"/>
    <w:rsid w:val="00DD441B"/>
    <w:rsid w:val="00DD4958"/>
    <w:rsid w:val="00DE491B"/>
    <w:rsid w:val="00DE6F50"/>
    <w:rsid w:val="00E04377"/>
    <w:rsid w:val="00E209BF"/>
    <w:rsid w:val="00E33535"/>
    <w:rsid w:val="00E33767"/>
    <w:rsid w:val="00E36BC2"/>
    <w:rsid w:val="00E5124D"/>
    <w:rsid w:val="00E51EF4"/>
    <w:rsid w:val="00E521BE"/>
    <w:rsid w:val="00E57AE6"/>
    <w:rsid w:val="00E60B8A"/>
    <w:rsid w:val="00E75274"/>
    <w:rsid w:val="00E759C5"/>
    <w:rsid w:val="00E91624"/>
    <w:rsid w:val="00E93608"/>
    <w:rsid w:val="00E94B53"/>
    <w:rsid w:val="00E9525D"/>
    <w:rsid w:val="00EA0D68"/>
    <w:rsid w:val="00EA1162"/>
    <w:rsid w:val="00EA34B6"/>
    <w:rsid w:val="00EA43E5"/>
    <w:rsid w:val="00EB2357"/>
    <w:rsid w:val="00EC2840"/>
    <w:rsid w:val="00EC333F"/>
    <w:rsid w:val="00ED3288"/>
    <w:rsid w:val="00ED6CC0"/>
    <w:rsid w:val="00ED7843"/>
    <w:rsid w:val="00EE1639"/>
    <w:rsid w:val="00EE1AA3"/>
    <w:rsid w:val="00EE659C"/>
    <w:rsid w:val="00EE6D9F"/>
    <w:rsid w:val="00EF7B95"/>
    <w:rsid w:val="00F21A8B"/>
    <w:rsid w:val="00F26583"/>
    <w:rsid w:val="00F27CB3"/>
    <w:rsid w:val="00F27F14"/>
    <w:rsid w:val="00F41B1F"/>
    <w:rsid w:val="00F42296"/>
    <w:rsid w:val="00F65664"/>
    <w:rsid w:val="00F729A2"/>
    <w:rsid w:val="00F745A7"/>
    <w:rsid w:val="00F74C5B"/>
    <w:rsid w:val="00F7544A"/>
    <w:rsid w:val="00F822DD"/>
    <w:rsid w:val="00F9031E"/>
    <w:rsid w:val="00F967D2"/>
    <w:rsid w:val="00F9699E"/>
    <w:rsid w:val="00FA2526"/>
    <w:rsid w:val="00FA467C"/>
    <w:rsid w:val="00FB6833"/>
    <w:rsid w:val="00FC2382"/>
    <w:rsid w:val="00FC42DF"/>
    <w:rsid w:val="00FC5F71"/>
    <w:rsid w:val="00FC720A"/>
    <w:rsid w:val="00FC72D1"/>
    <w:rsid w:val="00FD2786"/>
    <w:rsid w:val="00FD6FB5"/>
    <w:rsid w:val="00FF31A9"/>
    <w:rsid w:val="00FF4334"/>
    <w:rsid w:val="00FF725B"/>
    <w:rsid w:val="4E7CC1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15EDC"/>
  <w15:docId w15:val="{7794D612-CBC6-42B5-882E-47E597A82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0322E5"/>
    <w:rPr>
      <w:sz w:val="24"/>
      <w:szCs w:val="24"/>
      <w:lang w:val="en-US" w:eastAsia="en-US"/>
    </w:rPr>
  </w:style>
  <w:style w:type="paragraph" w:styleId="Antrat1">
    <w:name w:val="heading 1"/>
    <w:basedOn w:val="prastasis"/>
    <w:next w:val="prastasis"/>
    <w:link w:val="Antrat1Diagrama"/>
    <w:uiPriority w:val="9"/>
    <w:qFormat/>
    <w:rsid w:val="00903096"/>
    <w:pPr>
      <w:keepNext/>
      <w:keepLines/>
      <w:numPr>
        <w:numId w:val="1"/>
      </w:numPr>
      <w:pBdr>
        <w:bar w:val="none" w:sz="0" w:color="auto"/>
      </w:pBdr>
      <w:spacing w:before="120" w:after="96"/>
      <w:ind w:left="284" w:hanging="284"/>
      <w:outlineLvl w:val="0"/>
    </w:pPr>
    <w:rPr>
      <w:rFonts w:ascii="Arial" w:eastAsia="Arial" w:hAnsi="Arial" w:cs="Arial"/>
      <w:b/>
      <w:caps/>
      <w:color w:val="000000"/>
      <w:sz w:val="18"/>
      <w:szCs w:val="18"/>
      <w:bdr w:val="none" w:sz="0" w:space="0" w:color="auto"/>
      <w:lang w:val="lt-LT"/>
    </w:rPr>
  </w:style>
  <w:style w:type="paragraph" w:styleId="Antrat2">
    <w:name w:val="heading 2"/>
    <w:basedOn w:val="prastasis"/>
    <w:next w:val="prastasis"/>
    <w:link w:val="Antrat2Diagrama"/>
    <w:uiPriority w:val="9"/>
    <w:unhideWhenUsed/>
    <w:qFormat/>
    <w:rsid w:val="00903096"/>
    <w:pPr>
      <w:keepNext/>
      <w:keepLines/>
      <w:numPr>
        <w:ilvl w:val="1"/>
        <w:numId w:val="1"/>
      </w:numPr>
      <w:pBdr>
        <w:bar w:val="none" w:sz="0" w:color="auto"/>
      </w:pBdr>
      <w:tabs>
        <w:tab w:val="left" w:pos="567"/>
        <w:tab w:val="left" w:pos="851"/>
        <w:tab w:val="left" w:pos="992"/>
        <w:tab w:val="left" w:pos="1134"/>
      </w:tabs>
      <w:spacing w:before="96" w:after="96"/>
      <w:jc w:val="both"/>
      <w:outlineLvl w:val="1"/>
    </w:pPr>
    <w:rPr>
      <w:rFonts w:ascii="Arial" w:eastAsia="Arial" w:hAnsi="Arial" w:cs="Arial"/>
      <w:b/>
      <w:color w:val="000000"/>
      <w:sz w:val="18"/>
      <w:szCs w:val="18"/>
      <w:bdr w:val="none" w:sz="0" w:space="0" w:color="auto"/>
      <w:lang w:val="lt-LT"/>
    </w:rPr>
  </w:style>
  <w:style w:type="paragraph" w:styleId="Antrat3">
    <w:name w:val="heading 3"/>
    <w:basedOn w:val="prastasis"/>
    <w:next w:val="prastasis"/>
    <w:link w:val="Antrat3Diagrama"/>
    <w:uiPriority w:val="9"/>
    <w:unhideWhenUsed/>
    <w:qFormat/>
    <w:rsid w:val="00903096"/>
    <w:pPr>
      <w:keepNext/>
      <w:keepLines/>
      <w:numPr>
        <w:ilvl w:val="2"/>
        <w:numId w:val="1"/>
      </w:numPr>
      <w:pBdr>
        <w:bar w:val="none" w:sz="0" w:color="auto"/>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customStyle="1" w:styleId="Heading">
    <w:name w:val="Heading"/>
    <w:next w:val="Body2"/>
    <w:pPr>
      <w:outlineLvl w:val="0"/>
    </w:pPr>
    <w:rPr>
      <w:rFonts w:cs="Arial Unicode MS"/>
      <w:b/>
      <w:bCs/>
      <w:caps/>
      <w:color w:val="434343"/>
      <w:spacing w:val="4"/>
      <w:sz w:val="22"/>
      <w:szCs w:val="22"/>
    </w:rPr>
  </w:style>
  <w:style w:type="paragraph" w:customStyle="1" w:styleId="Body2">
    <w:name w:val="Body 2"/>
    <w:pPr>
      <w:suppressAutoHyphens/>
      <w:spacing w:after="40"/>
      <w:jc w:val="both"/>
    </w:pPr>
    <w:rPr>
      <w:rFonts w:cs="Arial Unicode MS"/>
      <w:color w:val="000000"/>
      <w:sz w:val="22"/>
      <w:szCs w:val="22"/>
    </w:rPr>
  </w:style>
  <w:style w:type="paragraph" w:styleId="Antrats">
    <w:name w:val="header"/>
    <w:basedOn w:val="prastasis"/>
    <w:link w:val="AntratsDiagrama"/>
    <w:uiPriority w:val="99"/>
    <w:unhideWhenUsed/>
    <w:rsid w:val="000D5236"/>
    <w:pPr>
      <w:tabs>
        <w:tab w:val="center" w:pos="4819"/>
        <w:tab w:val="right" w:pos="9638"/>
      </w:tabs>
    </w:pPr>
  </w:style>
  <w:style w:type="character" w:customStyle="1" w:styleId="AntratsDiagrama">
    <w:name w:val="Antraštės Diagrama"/>
    <w:basedOn w:val="Numatytasispastraiposriftas"/>
    <w:link w:val="Antrats"/>
    <w:uiPriority w:val="99"/>
    <w:rsid w:val="000D5236"/>
    <w:rPr>
      <w:sz w:val="24"/>
      <w:szCs w:val="24"/>
      <w:lang w:val="en-US" w:eastAsia="en-US"/>
    </w:rPr>
  </w:style>
  <w:style w:type="paragraph" w:styleId="Porat">
    <w:name w:val="footer"/>
    <w:basedOn w:val="prastasis"/>
    <w:link w:val="PoratDiagrama"/>
    <w:uiPriority w:val="99"/>
    <w:unhideWhenUsed/>
    <w:rsid w:val="000D5236"/>
    <w:pPr>
      <w:tabs>
        <w:tab w:val="center" w:pos="4819"/>
        <w:tab w:val="right" w:pos="9638"/>
      </w:tabs>
    </w:pPr>
  </w:style>
  <w:style w:type="character" w:customStyle="1" w:styleId="PoratDiagrama">
    <w:name w:val="Poraštė Diagrama"/>
    <w:basedOn w:val="Numatytasispastraiposriftas"/>
    <w:link w:val="Porat"/>
    <w:uiPriority w:val="99"/>
    <w:rsid w:val="000D5236"/>
    <w:rPr>
      <w:sz w:val="24"/>
      <w:szCs w:val="24"/>
      <w:lang w:val="en-US" w:eastAsia="en-US"/>
    </w:rPr>
  </w:style>
  <w:style w:type="paragraph" w:customStyle="1" w:styleId="Default">
    <w:name w:val="Default"/>
    <w:rsid w:val="003843A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customStyle="1" w:styleId="PagrindinistekstasDiagrama">
    <w:name w:val="Pagrindinis tekstas Diagrama"/>
    <w:aliases w:val="Char1 Diagrama,Char Diagrama,Char Char Char Diagrama Diagrama Diagrama Diagrama Diagrama Diagrama,Char Char Char Diagrama Diagrama Diagrama Diagrama Diagrama Diagrama Diagrama Diagrama Diagrama Diagrama Diagrama"/>
    <w:link w:val="Pagrindinistekstas"/>
    <w:locked/>
    <w:rsid w:val="005860A5"/>
    <w:rPr>
      <w:rFonts w:ascii="Lucida Sans Unicode" w:eastAsia="Lucida Sans Unicode" w:hAnsi="Lucida Sans Unicode" w:cs="Lucida Sans Unicode"/>
      <w:kern w:val="2"/>
      <w:sz w:val="24"/>
      <w:szCs w:val="24"/>
    </w:rPr>
  </w:style>
  <w:style w:type="paragraph" w:styleId="Pagrindinistekstas">
    <w:name w:val="Body Text"/>
    <w:aliases w:val="Char1,Char,Char Char Char Diagrama Diagrama Diagrama Diagrama Diagrama,Char Char Char Diagrama Diagrama Diagrama Diagrama Diagrama Diagrama Diagrama Diagrama Diagrama Diagrama"/>
    <w:basedOn w:val="prastasis"/>
    <w:link w:val="PagrindinistekstasDiagrama"/>
    <w:rsid w:val="005860A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ascii="Lucida Sans Unicode" w:eastAsia="Lucida Sans Unicode" w:hAnsi="Lucida Sans Unicode" w:cs="Lucida Sans Unicode"/>
      <w:kern w:val="2"/>
      <w:lang w:val="lt-LT" w:eastAsia="lt-LT"/>
    </w:rPr>
  </w:style>
  <w:style w:type="character" w:customStyle="1" w:styleId="PagrindinistekstasDiagrama1">
    <w:name w:val="Pagrindinis tekstas Diagrama1"/>
    <w:basedOn w:val="Numatytasispastraiposriftas"/>
    <w:uiPriority w:val="99"/>
    <w:semiHidden/>
    <w:rsid w:val="005860A5"/>
    <w:rPr>
      <w:sz w:val="24"/>
      <w:szCs w:val="24"/>
      <w:lang w:val="en-US" w:eastAsia="en-US"/>
    </w:rPr>
  </w:style>
  <w:style w:type="paragraph" w:styleId="Debesliotekstas">
    <w:name w:val="Balloon Text"/>
    <w:basedOn w:val="prastasis"/>
    <w:link w:val="DebesliotekstasDiagrama"/>
    <w:uiPriority w:val="99"/>
    <w:semiHidden/>
    <w:unhideWhenUsed/>
    <w:rsid w:val="00C25E0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25E07"/>
    <w:rPr>
      <w:rFonts w:ascii="Segoe UI" w:hAnsi="Segoe UI" w:cs="Segoe UI"/>
      <w:sz w:val="18"/>
      <w:szCs w:val="18"/>
      <w:lang w:val="en-US" w:eastAsia="en-US"/>
    </w:rPr>
  </w:style>
  <w:style w:type="paragraph" w:styleId="Sraopastraipa">
    <w:name w:val="List Paragraph"/>
    <w:aliases w:val="List Paragraph Red,Bullet EY,Buletai,List Paragraph21,List Paragraph2,lp1,Bullet 1,Use Case List Paragraph,Numbering,ERP-List Paragraph,List Paragraph11,List Paragraph111,Lentele,List Paragraph1,VARNELES,Paragraph,Sąrašo pastraipa2"/>
    <w:basedOn w:val="prastasis"/>
    <w:link w:val="SraopastraipaDiagrama"/>
    <w:uiPriority w:val="99"/>
    <w:qFormat/>
    <w:rsid w:val="000D38A1"/>
    <w:pPr>
      <w:ind w:left="720"/>
      <w:contextualSpacing/>
    </w:pPr>
  </w:style>
  <w:style w:type="character" w:customStyle="1" w:styleId="Antrat1Diagrama">
    <w:name w:val="Antraštė 1 Diagrama"/>
    <w:basedOn w:val="Numatytasispastraiposriftas"/>
    <w:link w:val="Antrat1"/>
    <w:uiPriority w:val="9"/>
    <w:rsid w:val="00903096"/>
    <w:rPr>
      <w:rFonts w:ascii="Arial" w:eastAsia="Arial" w:hAnsi="Arial" w:cs="Arial"/>
      <w:b/>
      <w:caps/>
      <w:color w:val="000000"/>
      <w:sz w:val="18"/>
      <w:szCs w:val="18"/>
      <w:bdr w:val="none" w:sz="0" w:space="0" w:color="auto"/>
      <w:lang w:eastAsia="en-US"/>
    </w:rPr>
  </w:style>
  <w:style w:type="character" w:customStyle="1" w:styleId="Antrat2Diagrama">
    <w:name w:val="Antraštė 2 Diagrama"/>
    <w:basedOn w:val="Numatytasispastraiposriftas"/>
    <w:link w:val="Antrat2"/>
    <w:uiPriority w:val="9"/>
    <w:rsid w:val="00903096"/>
    <w:rPr>
      <w:rFonts w:ascii="Arial" w:eastAsia="Arial" w:hAnsi="Arial" w:cs="Arial"/>
      <w:b/>
      <w:color w:val="000000"/>
      <w:sz w:val="18"/>
      <w:szCs w:val="18"/>
      <w:bdr w:val="none" w:sz="0" w:space="0" w:color="auto"/>
      <w:lang w:eastAsia="en-US"/>
    </w:rPr>
  </w:style>
  <w:style w:type="character" w:customStyle="1" w:styleId="Antrat3Diagrama">
    <w:name w:val="Antraštė 3 Diagrama"/>
    <w:basedOn w:val="Numatytasispastraiposriftas"/>
    <w:link w:val="Antrat3"/>
    <w:uiPriority w:val="9"/>
    <w:rsid w:val="00903096"/>
    <w:rPr>
      <w:rFonts w:ascii="Arial" w:eastAsia="Arial" w:hAnsi="Arial" w:cs="Arial"/>
      <w:color w:val="000000"/>
      <w:sz w:val="18"/>
      <w:szCs w:val="18"/>
      <w:u w:val="single"/>
      <w:bdr w:val="none" w:sz="0" w:space="0" w:color="auto"/>
      <w:lang w:eastAsia="en-US"/>
    </w:rPr>
  </w:style>
  <w:style w:type="paragraph" w:customStyle="1" w:styleId="Point1">
    <w:name w:val="Point 1"/>
    <w:basedOn w:val="prastasis"/>
    <w:rsid w:val="00E759C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99"/>
    <w:rsid w:val="003947CB"/>
    <w:rPr>
      <w:sz w:val="24"/>
      <w:szCs w:val="24"/>
      <w:lang w:val="en-US" w:eastAsia="en-US"/>
    </w:rPr>
  </w:style>
  <w:style w:type="character" w:styleId="Komentaronuoroda">
    <w:name w:val="annotation reference"/>
    <w:basedOn w:val="Numatytasispastraiposriftas"/>
    <w:uiPriority w:val="99"/>
    <w:semiHidden/>
    <w:unhideWhenUsed/>
    <w:rsid w:val="00A96252"/>
    <w:rPr>
      <w:sz w:val="16"/>
      <w:szCs w:val="16"/>
    </w:rPr>
  </w:style>
  <w:style w:type="paragraph" w:styleId="Komentarotekstas">
    <w:name w:val="annotation text"/>
    <w:basedOn w:val="prastasis"/>
    <w:link w:val="KomentarotekstasDiagrama"/>
    <w:uiPriority w:val="99"/>
    <w:unhideWhenUsed/>
    <w:rsid w:val="00A96252"/>
    <w:rPr>
      <w:sz w:val="20"/>
      <w:szCs w:val="20"/>
    </w:rPr>
  </w:style>
  <w:style w:type="character" w:customStyle="1" w:styleId="KomentarotekstasDiagrama">
    <w:name w:val="Komentaro tekstas Diagrama"/>
    <w:basedOn w:val="Numatytasispastraiposriftas"/>
    <w:link w:val="Komentarotekstas"/>
    <w:uiPriority w:val="99"/>
    <w:rsid w:val="00A96252"/>
    <w:rPr>
      <w:lang w:val="en-US" w:eastAsia="en-US"/>
    </w:rPr>
  </w:style>
  <w:style w:type="paragraph" w:styleId="Komentarotema">
    <w:name w:val="annotation subject"/>
    <w:basedOn w:val="Komentarotekstas"/>
    <w:next w:val="Komentarotekstas"/>
    <w:link w:val="KomentarotemaDiagrama"/>
    <w:uiPriority w:val="99"/>
    <w:semiHidden/>
    <w:unhideWhenUsed/>
    <w:rsid w:val="00A96252"/>
    <w:rPr>
      <w:b/>
      <w:bCs/>
    </w:rPr>
  </w:style>
  <w:style w:type="character" w:customStyle="1" w:styleId="KomentarotemaDiagrama">
    <w:name w:val="Komentaro tema Diagrama"/>
    <w:basedOn w:val="KomentarotekstasDiagrama"/>
    <w:link w:val="Komentarotema"/>
    <w:uiPriority w:val="99"/>
    <w:semiHidden/>
    <w:rsid w:val="00A96252"/>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870390">
      <w:bodyDiv w:val="1"/>
      <w:marLeft w:val="0"/>
      <w:marRight w:val="0"/>
      <w:marTop w:val="0"/>
      <w:marBottom w:val="0"/>
      <w:divBdr>
        <w:top w:val="none" w:sz="0" w:space="0" w:color="auto"/>
        <w:left w:val="none" w:sz="0" w:space="0" w:color="auto"/>
        <w:bottom w:val="none" w:sz="0" w:space="0" w:color="auto"/>
        <w:right w:val="none" w:sz="0" w:space="0" w:color="auto"/>
      </w:divBdr>
    </w:div>
    <w:div w:id="630866766">
      <w:bodyDiv w:val="1"/>
      <w:marLeft w:val="0"/>
      <w:marRight w:val="0"/>
      <w:marTop w:val="0"/>
      <w:marBottom w:val="0"/>
      <w:divBdr>
        <w:top w:val="none" w:sz="0" w:space="0" w:color="auto"/>
        <w:left w:val="none" w:sz="0" w:space="0" w:color="auto"/>
        <w:bottom w:val="none" w:sz="0" w:space="0" w:color="auto"/>
        <w:right w:val="none" w:sz="0" w:space="0" w:color="auto"/>
      </w:divBdr>
    </w:div>
    <w:div w:id="865102004">
      <w:bodyDiv w:val="1"/>
      <w:marLeft w:val="0"/>
      <w:marRight w:val="0"/>
      <w:marTop w:val="0"/>
      <w:marBottom w:val="0"/>
      <w:divBdr>
        <w:top w:val="none" w:sz="0" w:space="0" w:color="auto"/>
        <w:left w:val="none" w:sz="0" w:space="0" w:color="auto"/>
        <w:bottom w:val="none" w:sz="0" w:space="0" w:color="auto"/>
        <w:right w:val="none" w:sz="0" w:space="0" w:color="auto"/>
      </w:divBdr>
    </w:div>
    <w:div w:id="1347902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7EA97-EEC6-425C-AB78-F1DF08BB5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8</Pages>
  <Words>18876</Words>
  <Characters>10760</Characters>
  <Application>Microsoft Office Word</Application>
  <DocSecurity>0</DocSecurity>
  <Lines>89</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Ivona Godovščikova</dc:creator>
  <cp:lastModifiedBy>Ana Voitkun</cp:lastModifiedBy>
  <cp:revision>31</cp:revision>
  <cp:lastPrinted>2017-11-30T06:36:00Z</cp:lastPrinted>
  <dcterms:created xsi:type="dcterms:W3CDTF">2025-03-17T08:32:00Z</dcterms:created>
  <dcterms:modified xsi:type="dcterms:W3CDTF">2025-09-11T08:32:00Z</dcterms:modified>
</cp:coreProperties>
</file>