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A126" w14:textId="77777777" w:rsidR="002818B6" w:rsidRDefault="002818B6" w:rsidP="002818B6">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B6AC66A" w14:textId="77777777" w:rsidR="002557D2" w:rsidRPr="002557D2" w:rsidRDefault="002557D2" w:rsidP="002557D2">
          <w:pPr>
            <w:spacing w:after="120" w:line="20" w:lineRule="atLeast"/>
            <w:contextualSpacing/>
            <w:jc w:val="center"/>
            <w:rPr>
              <w:rFonts w:ascii="Calibri" w:eastAsia="Calibri" w:hAnsi="Calibri" w:cs="Arial"/>
              <w:b/>
              <w:bCs/>
              <w:color w:val="00B050"/>
              <w:sz w:val="24"/>
              <w:szCs w:val="24"/>
            </w:rPr>
          </w:pPr>
        </w:p>
        <w:p w14:paraId="4A4ACAA4" w14:textId="77777777" w:rsidR="002557D2" w:rsidRPr="002557D2" w:rsidRDefault="002557D2" w:rsidP="002557D2">
          <w:pPr>
            <w:spacing w:after="0" w:line="240" w:lineRule="auto"/>
            <w:contextualSpacing/>
            <w:jc w:val="center"/>
            <w:rPr>
              <w:rFonts w:ascii="Times New Roman" w:eastAsia="Calibri" w:hAnsi="Times New Roman" w:cs="Times New Roman"/>
              <w:b/>
              <w:bCs/>
              <w:sz w:val="24"/>
              <w:szCs w:val="24"/>
            </w:rPr>
          </w:pPr>
          <w:r w:rsidRPr="002557D2">
            <w:rPr>
              <w:rFonts w:ascii="Times New Roman" w:eastAsia="Times New Roman" w:hAnsi="Times New Roman" w:cs="Times New Roman"/>
              <w:noProof/>
              <w:sz w:val="24"/>
              <w:szCs w:val="24"/>
            </w:rPr>
            <w:drawing>
              <wp:inline distT="0" distB="0" distL="0" distR="0" wp14:anchorId="3FF816F0" wp14:editId="2B94D6F8">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324CD26A" w14:textId="77777777" w:rsidR="002557D2" w:rsidRPr="002557D2" w:rsidRDefault="002557D2" w:rsidP="002557D2">
          <w:pPr>
            <w:spacing w:after="0" w:line="240" w:lineRule="auto"/>
            <w:contextualSpacing/>
            <w:jc w:val="center"/>
            <w:rPr>
              <w:rFonts w:ascii="Times New Roman" w:eastAsia="Calibri" w:hAnsi="Times New Roman" w:cs="Times New Roman"/>
              <w:b/>
              <w:bCs/>
              <w:sz w:val="24"/>
              <w:szCs w:val="24"/>
            </w:rPr>
          </w:pPr>
        </w:p>
        <w:p w14:paraId="4831085F" w14:textId="77777777" w:rsidR="002557D2" w:rsidRPr="002557D2" w:rsidRDefault="002557D2" w:rsidP="002557D2">
          <w:pPr>
            <w:spacing w:after="0" w:line="240" w:lineRule="auto"/>
            <w:jc w:val="center"/>
            <w:rPr>
              <w:rFonts w:ascii="Times New Roman" w:eastAsia="Times New Roman" w:hAnsi="Times New Roman" w:cs="Times New Roman"/>
              <w:b/>
              <w:bCs/>
              <w:sz w:val="24"/>
              <w:szCs w:val="24"/>
              <w:lang w:eastAsia="en-US"/>
            </w:rPr>
          </w:pPr>
          <w:r w:rsidRPr="002557D2">
            <w:rPr>
              <w:rFonts w:ascii="Times New Roman" w:eastAsia="Times New Roman" w:hAnsi="Times New Roman" w:cs="Times New Roman"/>
              <w:b/>
              <w:bCs/>
              <w:sz w:val="24"/>
              <w:szCs w:val="24"/>
              <w:lang w:eastAsia="en-US"/>
            </w:rPr>
            <w:t>AKMENĖS RAJONO SAVIVALDYBĖS ADMINISTRACIJA</w:t>
          </w:r>
        </w:p>
        <w:p w14:paraId="1C1AF284" w14:textId="77777777" w:rsidR="002557D2" w:rsidRPr="002557D2" w:rsidRDefault="002557D2" w:rsidP="002557D2">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2557D2">
            <w:rPr>
              <w:rFonts w:ascii="Times New Roman" w:eastAsia="Times New Roman" w:hAnsi="Times New Roman" w:cs="Times New Roman"/>
              <w:sz w:val="18"/>
              <w:szCs w:val="18"/>
              <w:lang w:eastAsia="en-US"/>
            </w:rPr>
            <w:t xml:space="preserve">Biudžetinė įstaiga, L. Petravičiaus a. 2, LT-85132 Naujoji Akmenė, tel. +370 425 57 133, el. p. </w:t>
          </w:r>
          <w:hyperlink r:id="rId12" w:history="1">
            <w:r w:rsidRPr="002557D2">
              <w:rPr>
                <w:rFonts w:ascii="Times New Roman" w:eastAsia="Calibri" w:hAnsi="Times New Roman" w:cs="Times New Roman"/>
                <w:sz w:val="18"/>
                <w:szCs w:val="18"/>
                <w:u w:val="single"/>
                <w:lang w:eastAsia="en-US"/>
              </w:rPr>
              <w:t>info@akmene.lt</w:t>
            </w:r>
          </w:hyperlink>
          <w:r w:rsidRPr="002557D2">
            <w:rPr>
              <w:rFonts w:ascii="Times New Roman" w:eastAsia="Times New Roman" w:hAnsi="Times New Roman" w:cs="Times New Roman"/>
              <w:sz w:val="18"/>
              <w:szCs w:val="18"/>
              <w:lang w:eastAsia="en-US"/>
            </w:rPr>
            <w:t>.</w:t>
          </w:r>
        </w:p>
        <w:p w14:paraId="50D668CD" w14:textId="77777777" w:rsidR="002557D2" w:rsidRPr="002557D2" w:rsidRDefault="002557D2" w:rsidP="002557D2">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2557D2">
            <w:rPr>
              <w:rFonts w:ascii="Times New Roman" w:eastAsia="Times New Roman" w:hAnsi="Times New Roman" w:cs="Times New Roman"/>
              <w:sz w:val="18"/>
              <w:szCs w:val="18"/>
              <w:lang w:eastAsia="en-US"/>
            </w:rPr>
            <w:t>Duomenys kaupiami ir saugomi Juridinių asmenų registre, kodas 188719391</w:t>
          </w:r>
        </w:p>
        <w:p w14:paraId="4C7F58D0" w14:textId="77777777" w:rsidR="002557D2" w:rsidRPr="002557D2" w:rsidRDefault="002557D2" w:rsidP="002557D2">
          <w:pPr>
            <w:tabs>
              <w:tab w:val="left" w:pos="870"/>
            </w:tabs>
            <w:spacing w:after="120" w:line="20" w:lineRule="atLeast"/>
            <w:contextualSpacing/>
            <w:rPr>
              <w:rFonts w:ascii="Times New Roman" w:eastAsia="Times New Roman" w:hAnsi="Times New Roman" w:cs="Times New Roman"/>
              <w:iCs/>
              <w:sz w:val="24"/>
              <w:szCs w:val="24"/>
              <w:lang w:eastAsia="en-US"/>
            </w:rPr>
          </w:pPr>
        </w:p>
        <w:p w14:paraId="4C7F0352" w14:textId="77777777" w:rsidR="002557D2" w:rsidRPr="002557D2" w:rsidRDefault="002557D2" w:rsidP="002557D2">
          <w:pPr>
            <w:tabs>
              <w:tab w:val="left" w:pos="870"/>
            </w:tabs>
            <w:spacing w:after="120" w:line="20" w:lineRule="atLeast"/>
            <w:contextualSpacing/>
            <w:rPr>
              <w:rFonts w:ascii="Calibri" w:eastAsia="Calibri" w:hAnsi="Calibri" w:cs="Calibri"/>
              <w:sz w:val="24"/>
              <w:szCs w:val="24"/>
            </w:rPr>
          </w:pPr>
        </w:p>
        <w:p w14:paraId="3FAF3FE0" w14:textId="77777777" w:rsidR="002557D2" w:rsidRPr="002557D2" w:rsidRDefault="002557D2" w:rsidP="002557D2">
          <w:pPr>
            <w:spacing w:after="120" w:line="20" w:lineRule="atLeast"/>
            <w:ind w:left="5245"/>
            <w:contextualSpacing/>
            <w:rPr>
              <w:rFonts w:ascii="Calibri" w:eastAsia="Calibri" w:hAnsi="Calibri" w:cs="Calibri"/>
              <w:sz w:val="24"/>
              <w:szCs w:val="24"/>
            </w:rPr>
          </w:pPr>
          <w:r w:rsidRPr="002557D2">
            <w:rPr>
              <w:rFonts w:ascii="Calibri" w:eastAsia="Calibri" w:hAnsi="Calibri" w:cs="Calibri"/>
              <w:sz w:val="24"/>
              <w:szCs w:val="24"/>
            </w:rPr>
            <w:t xml:space="preserve">      PATVIRTINTA </w:t>
          </w:r>
        </w:p>
        <w:p w14:paraId="41323B1C" w14:textId="77777777" w:rsidR="002557D2" w:rsidRPr="002557D2" w:rsidRDefault="002557D2" w:rsidP="002557D2">
          <w:pPr>
            <w:tabs>
              <w:tab w:val="right" w:leader="underscore" w:pos="8640"/>
            </w:tabs>
            <w:spacing w:after="0" w:line="240" w:lineRule="auto"/>
            <w:ind w:firstLine="5529"/>
            <w:rPr>
              <w:rFonts w:ascii="Times New Roman" w:eastAsiaTheme="minorHAnsi" w:hAnsi="Times New Roman" w:cs="Times New Roman"/>
              <w:i/>
              <w:sz w:val="24"/>
              <w:szCs w:val="24"/>
              <w:lang w:eastAsia="en-US"/>
            </w:rPr>
          </w:pPr>
          <w:r w:rsidRPr="002557D2">
            <w:rPr>
              <w:rFonts w:ascii="Times New Roman" w:eastAsiaTheme="minorHAnsi" w:hAnsi="Times New Roman" w:cs="Times New Roman"/>
              <w:i/>
              <w:sz w:val="24"/>
              <w:szCs w:val="24"/>
              <w:lang w:eastAsia="en-US"/>
            </w:rPr>
            <w:t xml:space="preserve">Viešojo pirkimo komisijos </w:t>
          </w:r>
        </w:p>
        <w:p w14:paraId="0965494A" w14:textId="238E00DC" w:rsidR="002818B6" w:rsidRPr="00F0499F" w:rsidRDefault="002557D2" w:rsidP="002557D2">
          <w:pPr>
            <w:spacing w:after="120" w:line="20" w:lineRule="atLeast"/>
            <w:contextualSpacing/>
            <w:jc w:val="center"/>
            <w:rPr>
              <w:rFonts w:cstheme="minorHAnsi"/>
              <w:sz w:val="24"/>
              <w:szCs w:val="24"/>
            </w:rPr>
          </w:pPr>
          <w:r w:rsidRPr="002557D2">
            <w:rPr>
              <w:rFonts w:ascii="Times New Roman" w:eastAsiaTheme="minorHAnsi" w:hAnsi="Times New Roman" w:cs="Times New Roman"/>
              <w:i/>
              <w:sz w:val="24"/>
              <w:szCs w:val="24"/>
              <w:lang w:eastAsia="en-US"/>
            </w:rPr>
            <w:tab/>
          </w:r>
          <w:r>
            <w:rPr>
              <w:rFonts w:ascii="Times New Roman" w:eastAsiaTheme="minorHAnsi" w:hAnsi="Times New Roman" w:cs="Times New Roman"/>
              <w:i/>
              <w:sz w:val="24"/>
              <w:szCs w:val="24"/>
              <w:lang w:eastAsia="en-US"/>
            </w:rPr>
            <w:tab/>
          </w:r>
          <w:r>
            <w:rPr>
              <w:rFonts w:ascii="Times New Roman" w:eastAsiaTheme="minorHAnsi" w:hAnsi="Times New Roman" w:cs="Times New Roman"/>
              <w:i/>
              <w:sz w:val="24"/>
              <w:szCs w:val="24"/>
              <w:lang w:eastAsia="en-US"/>
            </w:rPr>
            <w:tab/>
            <w:t xml:space="preserve">       </w:t>
          </w:r>
          <w:r w:rsidR="00A9646C">
            <w:rPr>
              <w:rFonts w:ascii="Times New Roman" w:eastAsiaTheme="minorHAnsi" w:hAnsi="Times New Roman" w:cs="Times New Roman"/>
              <w:i/>
              <w:sz w:val="24"/>
              <w:szCs w:val="24"/>
              <w:lang w:eastAsia="en-US"/>
            </w:rPr>
            <w:t xml:space="preserve">         </w:t>
          </w:r>
          <w:r>
            <w:rPr>
              <w:rFonts w:ascii="Times New Roman" w:eastAsiaTheme="minorHAnsi" w:hAnsi="Times New Roman" w:cs="Times New Roman"/>
              <w:i/>
              <w:sz w:val="24"/>
              <w:szCs w:val="24"/>
              <w:lang w:eastAsia="en-US"/>
            </w:rPr>
            <w:t xml:space="preserve">  </w:t>
          </w:r>
          <w:r w:rsidRPr="00A9646C">
            <w:rPr>
              <w:rFonts w:ascii="Times New Roman" w:eastAsiaTheme="minorHAnsi" w:hAnsi="Times New Roman" w:cs="Times New Roman"/>
              <w:i/>
              <w:sz w:val="24"/>
              <w:szCs w:val="24"/>
              <w:lang w:eastAsia="en-US"/>
            </w:rPr>
            <w:t>2025-0</w:t>
          </w:r>
          <w:r w:rsidR="00A9646C" w:rsidRPr="00A9646C">
            <w:rPr>
              <w:rFonts w:ascii="Times New Roman" w:eastAsiaTheme="minorHAnsi" w:hAnsi="Times New Roman" w:cs="Times New Roman"/>
              <w:i/>
              <w:sz w:val="24"/>
              <w:szCs w:val="24"/>
              <w:lang w:eastAsia="en-US"/>
            </w:rPr>
            <w:t>8</w:t>
          </w:r>
          <w:r w:rsidRPr="00A9646C">
            <w:rPr>
              <w:rFonts w:ascii="Times New Roman" w:eastAsiaTheme="minorHAnsi" w:hAnsi="Times New Roman" w:cs="Times New Roman"/>
              <w:i/>
              <w:sz w:val="24"/>
              <w:szCs w:val="24"/>
              <w:lang w:eastAsia="en-US"/>
            </w:rPr>
            <w:t>-0</w:t>
          </w:r>
          <w:r w:rsidR="00A9646C" w:rsidRPr="00A9646C">
            <w:rPr>
              <w:rFonts w:ascii="Times New Roman" w:eastAsiaTheme="minorHAnsi" w:hAnsi="Times New Roman" w:cs="Times New Roman"/>
              <w:i/>
              <w:sz w:val="24"/>
              <w:szCs w:val="24"/>
              <w:lang w:eastAsia="en-US"/>
            </w:rPr>
            <w:t>1</w:t>
          </w:r>
          <w:r w:rsidRPr="00A9646C">
            <w:rPr>
              <w:rFonts w:ascii="Times New Roman" w:eastAsiaTheme="minorHAnsi" w:hAnsi="Times New Roman" w:cs="Times New Roman"/>
              <w:i/>
              <w:sz w:val="24"/>
              <w:szCs w:val="24"/>
              <w:lang w:eastAsia="en-US"/>
            </w:rPr>
            <w:t xml:space="preserve"> protokolu Nr. CPOVPP-</w:t>
          </w:r>
          <w:r w:rsidR="00A9646C" w:rsidRPr="00A9646C">
            <w:rPr>
              <w:rFonts w:ascii="Times New Roman" w:eastAsiaTheme="minorHAnsi" w:hAnsi="Times New Roman" w:cs="Times New Roman"/>
              <w:i/>
              <w:sz w:val="24"/>
              <w:szCs w:val="24"/>
              <w:lang w:eastAsia="en-US"/>
            </w:rPr>
            <w:t>410</w:t>
          </w:r>
        </w:p>
        <w:p w14:paraId="0DB955E1" w14:textId="77777777" w:rsidR="002818B6" w:rsidRPr="00F0499F" w:rsidRDefault="002818B6" w:rsidP="002818B6">
          <w:pPr>
            <w:spacing w:after="120" w:line="20" w:lineRule="atLeast"/>
            <w:contextualSpacing/>
            <w:jc w:val="center"/>
            <w:rPr>
              <w:rFonts w:cstheme="minorHAnsi"/>
              <w:sz w:val="24"/>
              <w:szCs w:val="24"/>
            </w:rPr>
          </w:pPr>
        </w:p>
        <w:p w14:paraId="21C02E0A" w14:textId="77777777" w:rsidR="002557D2" w:rsidRDefault="002557D2" w:rsidP="002818B6">
          <w:pPr>
            <w:spacing w:after="120" w:line="20" w:lineRule="atLeast"/>
            <w:contextualSpacing/>
            <w:jc w:val="center"/>
            <w:rPr>
              <w:rFonts w:cstheme="minorHAnsi"/>
              <w:b/>
              <w:bCs/>
              <w:sz w:val="28"/>
              <w:szCs w:val="28"/>
            </w:rPr>
          </w:pPr>
        </w:p>
        <w:p w14:paraId="3FD93B02" w14:textId="77777777" w:rsidR="002557D2" w:rsidRDefault="002557D2" w:rsidP="002818B6">
          <w:pPr>
            <w:spacing w:after="120" w:line="20" w:lineRule="atLeast"/>
            <w:contextualSpacing/>
            <w:jc w:val="center"/>
            <w:rPr>
              <w:rFonts w:cstheme="minorHAnsi"/>
              <w:b/>
              <w:bCs/>
              <w:sz w:val="28"/>
              <w:szCs w:val="28"/>
            </w:rPr>
          </w:pPr>
        </w:p>
        <w:p w14:paraId="66C32ED7" w14:textId="77777777" w:rsidR="002557D2" w:rsidRDefault="002557D2" w:rsidP="002818B6">
          <w:pPr>
            <w:spacing w:after="120" w:line="20" w:lineRule="atLeast"/>
            <w:contextualSpacing/>
            <w:jc w:val="center"/>
            <w:rPr>
              <w:rFonts w:cstheme="minorHAnsi"/>
              <w:b/>
              <w:bCs/>
              <w:sz w:val="28"/>
              <w:szCs w:val="28"/>
            </w:rPr>
          </w:pPr>
        </w:p>
        <w:p w14:paraId="1A2062D8" w14:textId="581AAFBE" w:rsidR="002818B6" w:rsidRPr="002557D2" w:rsidRDefault="002557D2" w:rsidP="002818B6">
          <w:pPr>
            <w:spacing w:after="120" w:line="20" w:lineRule="atLeast"/>
            <w:contextualSpacing/>
            <w:jc w:val="center"/>
            <w:rPr>
              <w:rFonts w:cstheme="minorHAnsi"/>
              <w:b/>
              <w:bCs/>
              <w:sz w:val="28"/>
              <w:szCs w:val="28"/>
            </w:rPr>
          </w:pPr>
          <w:r w:rsidRPr="002557D2">
            <w:rPr>
              <w:rFonts w:cstheme="minorHAnsi"/>
              <w:b/>
              <w:bCs/>
              <w:sz w:val="28"/>
              <w:szCs w:val="28"/>
            </w:rPr>
            <w:t xml:space="preserve">TARPTAUTINIO </w:t>
          </w:r>
          <w:r w:rsidR="00B90BDF" w:rsidRPr="002557D2">
            <w:rPr>
              <w:rFonts w:cstheme="minorHAnsi"/>
              <w:b/>
              <w:bCs/>
              <w:sz w:val="28"/>
              <w:szCs w:val="28"/>
            </w:rPr>
            <w:t>VIEŠOJO PIRKIMO „</w:t>
          </w:r>
          <w:r w:rsidR="00B90BDF" w:rsidRPr="00B90BDF">
            <w:rPr>
              <w:rFonts w:cstheme="minorHAnsi"/>
              <w:b/>
              <w:bCs/>
              <w:sz w:val="28"/>
              <w:szCs w:val="28"/>
            </w:rPr>
            <w:t>TECHNINIO DARBO PROJEKTO PARENGIMO IR PROJEKTO VYKDYMO PRIEŽIŪROS PASLAUGŲ PIRKIM</w:t>
          </w:r>
          <w:r w:rsidR="00B90BDF">
            <w:rPr>
              <w:rFonts w:cstheme="minorHAnsi"/>
              <w:b/>
              <w:bCs/>
              <w:sz w:val="28"/>
              <w:szCs w:val="28"/>
            </w:rPr>
            <w:t>AS</w:t>
          </w:r>
          <w:r w:rsidR="00B90BDF" w:rsidRPr="00B90BDF">
            <w:rPr>
              <w:rFonts w:cstheme="minorHAnsi"/>
              <w:b/>
              <w:bCs/>
              <w:sz w:val="28"/>
              <w:szCs w:val="28"/>
            </w:rPr>
            <w:t xml:space="preserve"> PRIVAŽIAVIMO KELIAMS, AIKŠTELĖMS IR TAKAMS RESPUBLIKOS G. TERITORIJOJE TARP NAMŲ 20, 24, 25, 27, NAUJOJOJE AKMENĖJE</w:t>
          </w:r>
          <w:r w:rsidR="00B90BDF" w:rsidRPr="002557D2">
            <w:rPr>
              <w:rFonts w:cstheme="minorHAnsi"/>
              <w:b/>
              <w:bCs/>
              <w:sz w:val="28"/>
              <w:szCs w:val="28"/>
            </w:rPr>
            <w:t>“</w:t>
          </w:r>
        </w:p>
        <w:p w14:paraId="677CC498" w14:textId="0D7775F8" w:rsidR="002818B6" w:rsidRPr="002557D2" w:rsidRDefault="00B90BDF" w:rsidP="002818B6">
          <w:pPr>
            <w:spacing w:after="120" w:line="20" w:lineRule="atLeast"/>
            <w:contextualSpacing/>
            <w:jc w:val="center"/>
            <w:rPr>
              <w:rFonts w:cstheme="minorHAnsi"/>
              <w:b/>
              <w:bCs/>
              <w:sz w:val="28"/>
              <w:szCs w:val="28"/>
              <w:lang w:val="en-GB"/>
            </w:rPr>
          </w:pPr>
          <w:r w:rsidRPr="002557D2">
            <w:rPr>
              <w:rFonts w:cstheme="minorHAnsi"/>
              <w:b/>
              <w:bCs/>
              <w:sz w:val="28"/>
              <w:szCs w:val="28"/>
            </w:rPr>
            <w:t xml:space="preserve">ATVIRO KONKURSO </w:t>
          </w:r>
          <w:r w:rsidR="002557D2" w:rsidRPr="002557D2">
            <w:rPr>
              <w:rFonts w:cstheme="minorHAnsi"/>
              <w:b/>
              <w:bCs/>
              <w:sz w:val="28"/>
              <w:szCs w:val="28"/>
            </w:rPr>
            <w:t xml:space="preserve">SPECIALIOSIOS SĄLYGOS </w:t>
          </w:r>
        </w:p>
        <w:p w14:paraId="388EEA0A" w14:textId="225CDDD0" w:rsidR="002818B6" w:rsidRPr="002557D2" w:rsidRDefault="002557D2" w:rsidP="002818B6">
          <w:pPr>
            <w:spacing w:after="120" w:line="20" w:lineRule="atLeast"/>
            <w:contextualSpacing/>
            <w:jc w:val="center"/>
            <w:rPr>
              <w:rFonts w:cstheme="minorHAnsi"/>
              <w:b/>
              <w:bCs/>
              <w:sz w:val="28"/>
              <w:szCs w:val="28"/>
            </w:rPr>
          </w:pPr>
          <w:r w:rsidRPr="002557D2">
            <w:rPr>
              <w:rFonts w:cstheme="minorHAnsi"/>
              <w:b/>
              <w:bCs/>
              <w:sz w:val="28"/>
              <w:szCs w:val="28"/>
            </w:rPr>
            <w:t>VERSIJA NR. 1</w:t>
          </w:r>
        </w:p>
        <w:p w14:paraId="5DB54DE9" w14:textId="77777777" w:rsidR="002818B6" w:rsidRPr="00F0499F" w:rsidRDefault="002818B6" w:rsidP="002818B6">
          <w:pPr>
            <w:spacing w:after="120" w:line="20" w:lineRule="atLeast"/>
            <w:contextualSpacing/>
            <w:rPr>
              <w:rFonts w:cstheme="minorHAnsi"/>
              <w:sz w:val="28"/>
              <w:szCs w:val="28"/>
            </w:rPr>
          </w:pPr>
        </w:p>
        <w:p w14:paraId="0F7ABA0A" w14:textId="77777777" w:rsidR="002818B6" w:rsidRPr="00F0499F" w:rsidRDefault="002818B6" w:rsidP="002818B6">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23FD5AA" w14:textId="77777777" w:rsidR="002818B6" w:rsidRPr="00F0499F" w:rsidRDefault="002818B6" w:rsidP="002818B6">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891F6B6" w14:textId="070339CD" w:rsidR="002804B8" w:rsidRDefault="002818B6">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4696461" w:history="1">
                <w:r w:rsidR="002804B8" w:rsidRPr="00C772D5">
                  <w:rPr>
                    <w:rStyle w:val="Hipersaitas"/>
                    <w:rFonts w:cstheme="minorHAnsi"/>
                    <w:noProof/>
                  </w:rPr>
                  <w:t>1.</w:t>
                </w:r>
                <w:r w:rsidR="002804B8">
                  <w:rPr>
                    <w:noProof/>
                    <w:sz w:val="22"/>
                    <w:szCs w:val="22"/>
                  </w:rPr>
                  <w:tab/>
                </w:r>
                <w:r w:rsidR="002804B8" w:rsidRPr="00C772D5">
                  <w:rPr>
                    <w:rStyle w:val="Hipersaitas"/>
                    <w:rFonts w:cstheme="minorHAnsi"/>
                    <w:noProof/>
                  </w:rPr>
                  <w:t>Bendra informacija</w:t>
                </w:r>
                <w:r w:rsidR="002804B8">
                  <w:rPr>
                    <w:noProof/>
                    <w:webHidden/>
                  </w:rPr>
                  <w:tab/>
                </w:r>
                <w:r w:rsidR="002804B8">
                  <w:rPr>
                    <w:noProof/>
                    <w:webHidden/>
                  </w:rPr>
                  <w:fldChar w:fldCharType="begin"/>
                </w:r>
                <w:r w:rsidR="002804B8">
                  <w:rPr>
                    <w:noProof/>
                    <w:webHidden/>
                  </w:rPr>
                  <w:instrText xml:space="preserve"> PAGEREF _Toc204696461 \h </w:instrText>
                </w:r>
                <w:r w:rsidR="002804B8">
                  <w:rPr>
                    <w:noProof/>
                    <w:webHidden/>
                  </w:rPr>
                </w:r>
                <w:r w:rsidR="002804B8">
                  <w:rPr>
                    <w:noProof/>
                    <w:webHidden/>
                  </w:rPr>
                  <w:fldChar w:fldCharType="separate"/>
                </w:r>
                <w:r w:rsidR="002804B8">
                  <w:rPr>
                    <w:noProof/>
                    <w:webHidden/>
                  </w:rPr>
                  <w:t>2</w:t>
                </w:r>
                <w:r w:rsidR="002804B8">
                  <w:rPr>
                    <w:noProof/>
                    <w:webHidden/>
                  </w:rPr>
                  <w:fldChar w:fldCharType="end"/>
                </w:r>
              </w:hyperlink>
            </w:p>
            <w:p w14:paraId="52B272DE" w14:textId="120D12D6" w:rsidR="002804B8" w:rsidRDefault="00A9646C">
              <w:pPr>
                <w:pStyle w:val="Turinys1"/>
                <w:rPr>
                  <w:noProof/>
                  <w:sz w:val="22"/>
                  <w:szCs w:val="22"/>
                </w:rPr>
              </w:pPr>
              <w:hyperlink w:anchor="_Toc204696462" w:history="1">
                <w:r w:rsidR="002804B8" w:rsidRPr="00C772D5">
                  <w:rPr>
                    <w:rStyle w:val="Hipersaitas"/>
                    <w:rFonts w:ascii="Calibri" w:hAnsi="Calibri" w:cs="Calibri"/>
                    <w:noProof/>
                  </w:rPr>
                  <w:t>2</w:t>
                </w:r>
                <w:r w:rsidR="002804B8" w:rsidRPr="00C772D5">
                  <w:rPr>
                    <w:rStyle w:val="Hipersaitas"/>
                    <w:noProof/>
                  </w:rPr>
                  <w:t xml:space="preserve">. </w:t>
                </w:r>
                <w:r w:rsidR="002804B8" w:rsidRPr="00C772D5">
                  <w:rPr>
                    <w:rStyle w:val="Hipersaitas"/>
                    <w:rFonts w:cstheme="minorHAnsi"/>
                    <w:noProof/>
                  </w:rPr>
                  <w:t>Pirkimo objektas</w:t>
                </w:r>
                <w:r w:rsidR="002804B8">
                  <w:rPr>
                    <w:noProof/>
                    <w:webHidden/>
                  </w:rPr>
                  <w:tab/>
                </w:r>
                <w:r w:rsidR="002804B8">
                  <w:rPr>
                    <w:noProof/>
                    <w:webHidden/>
                  </w:rPr>
                  <w:fldChar w:fldCharType="begin"/>
                </w:r>
                <w:r w:rsidR="002804B8">
                  <w:rPr>
                    <w:noProof/>
                    <w:webHidden/>
                  </w:rPr>
                  <w:instrText xml:space="preserve"> PAGEREF _Toc204696462 \h </w:instrText>
                </w:r>
                <w:r w:rsidR="002804B8">
                  <w:rPr>
                    <w:noProof/>
                    <w:webHidden/>
                  </w:rPr>
                </w:r>
                <w:r w:rsidR="002804B8">
                  <w:rPr>
                    <w:noProof/>
                    <w:webHidden/>
                  </w:rPr>
                  <w:fldChar w:fldCharType="separate"/>
                </w:r>
                <w:r w:rsidR="002804B8">
                  <w:rPr>
                    <w:noProof/>
                    <w:webHidden/>
                  </w:rPr>
                  <w:t>2</w:t>
                </w:r>
                <w:r w:rsidR="002804B8">
                  <w:rPr>
                    <w:noProof/>
                    <w:webHidden/>
                  </w:rPr>
                  <w:fldChar w:fldCharType="end"/>
                </w:r>
              </w:hyperlink>
            </w:p>
            <w:p w14:paraId="22ED84D1" w14:textId="0053DDE5" w:rsidR="002804B8" w:rsidRDefault="00A9646C">
              <w:pPr>
                <w:pStyle w:val="Turinys1"/>
                <w:rPr>
                  <w:noProof/>
                  <w:sz w:val="22"/>
                  <w:szCs w:val="22"/>
                </w:rPr>
              </w:pPr>
              <w:hyperlink w:anchor="_Toc204696463" w:history="1">
                <w:r w:rsidR="002804B8" w:rsidRPr="00C772D5">
                  <w:rPr>
                    <w:rStyle w:val="Hipersaitas"/>
                    <w:rFonts w:cstheme="minorHAnsi"/>
                    <w:noProof/>
                  </w:rPr>
                  <w:t>3. Susitikimai su tiekėjais ir objekto apžiūra</w:t>
                </w:r>
                <w:r w:rsidR="002804B8">
                  <w:rPr>
                    <w:noProof/>
                    <w:webHidden/>
                  </w:rPr>
                  <w:tab/>
                </w:r>
                <w:r w:rsidR="002804B8">
                  <w:rPr>
                    <w:noProof/>
                    <w:webHidden/>
                  </w:rPr>
                  <w:fldChar w:fldCharType="begin"/>
                </w:r>
                <w:r w:rsidR="002804B8">
                  <w:rPr>
                    <w:noProof/>
                    <w:webHidden/>
                  </w:rPr>
                  <w:instrText xml:space="preserve"> PAGEREF _Toc204696463 \h </w:instrText>
                </w:r>
                <w:r w:rsidR="002804B8">
                  <w:rPr>
                    <w:noProof/>
                    <w:webHidden/>
                  </w:rPr>
                </w:r>
                <w:r w:rsidR="002804B8">
                  <w:rPr>
                    <w:noProof/>
                    <w:webHidden/>
                  </w:rPr>
                  <w:fldChar w:fldCharType="separate"/>
                </w:r>
                <w:r w:rsidR="002804B8">
                  <w:rPr>
                    <w:noProof/>
                    <w:webHidden/>
                  </w:rPr>
                  <w:t>3</w:t>
                </w:r>
                <w:r w:rsidR="002804B8">
                  <w:rPr>
                    <w:noProof/>
                    <w:webHidden/>
                  </w:rPr>
                  <w:fldChar w:fldCharType="end"/>
                </w:r>
              </w:hyperlink>
            </w:p>
            <w:p w14:paraId="0D0D1B6C" w14:textId="1CDA54C4" w:rsidR="002804B8" w:rsidRDefault="00A9646C">
              <w:pPr>
                <w:pStyle w:val="Turinys1"/>
                <w:rPr>
                  <w:noProof/>
                  <w:sz w:val="22"/>
                  <w:szCs w:val="22"/>
                </w:rPr>
              </w:pPr>
              <w:hyperlink w:anchor="_Toc204696464" w:history="1">
                <w:r w:rsidR="002804B8" w:rsidRPr="00C772D5">
                  <w:rPr>
                    <w:rStyle w:val="Hipersaitas"/>
                    <w:rFonts w:cstheme="majorHAnsi"/>
                    <w:noProof/>
                  </w:rPr>
                  <w:t xml:space="preserve">4. </w:t>
                </w:r>
                <w:r w:rsidR="002804B8" w:rsidRPr="00C772D5">
                  <w:rPr>
                    <w:rStyle w:val="Hipersaitas"/>
                    <w:rFonts w:cstheme="minorHAnsi"/>
                    <w:noProof/>
                  </w:rPr>
                  <w:t>Tiekėjų pašalinimo pagrindai ir kvalifikacijos reikalavimai</w:t>
                </w:r>
                <w:r w:rsidR="002804B8">
                  <w:rPr>
                    <w:noProof/>
                    <w:webHidden/>
                  </w:rPr>
                  <w:tab/>
                </w:r>
                <w:r w:rsidR="002804B8">
                  <w:rPr>
                    <w:noProof/>
                    <w:webHidden/>
                  </w:rPr>
                  <w:fldChar w:fldCharType="begin"/>
                </w:r>
                <w:r w:rsidR="002804B8">
                  <w:rPr>
                    <w:noProof/>
                    <w:webHidden/>
                  </w:rPr>
                  <w:instrText xml:space="preserve"> PAGEREF _Toc204696464 \h </w:instrText>
                </w:r>
                <w:r w:rsidR="002804B8">
                  <w:rPr>
                    <w:noProof/>
                    <w:webHidden/>
                  </w:rPr>
                </w:r>
                <w:r w:rsidR="002804B8">
                  <w:rPr>
                    <w:noProof/>
                    <w:webHidden/>
                  </w:rPr>
                  <w:fldChar w:fldCharType="separate"/>
                </w:r>
                <w:r w:rsidR="002804B8">
                  <w:rPr>
                    <w:noProof/>
                    <w:webHidden/>
                  </w:rPr>
                  <w:t>3</w:t>
                </w:r>
                <w:r w:rsidR="002804B8">
                  <w:rPr>
                    <w:noProof/>
                    <w:webHidden/>
                  </w:rPr>
                  <w:fldChar w:fldCharType="end"/>
                </w:r>
              </w:hyperlink>
            </w:p>
            <w:p w14:paraId="4AE1BB60" w14:textId="1175BC4A" w:rsidR="002804B8" w:rsidRDefault="00A9646C">
              <w:pPr>
                <w:pStyle w:val="Turinys1"/>
                <w:rPr>
                  <w:noProof/>
                  <w:sz w:val="22"/>
                  <w:szCs w:val="22"/>
                </w:rPr>
              </w:pPr>
              <w:hyperlink w:anchor="_Toc204696465" w:history="1">
                <w:r w:rsidR="002804B8" w:rsidRPr="00C772D5">
                  <w:rPr>
                    <w:rStyle w:val="Hipersaitas"/>
                    <w:rFonts w:cstheme="minorHAnsi"/>
                    <w:noProof/>
                  </w:rPr>
                  <w:t>5.</w:t>
                </w:r>
                <w:r w:rsidR="002804B8" w:rsidRPr="00C772D5">
                  <w:rPr>
                    <w:rStyle w:val="Hipersaitas"/>
                    <w:rFonts w:ascii="Calibri" w:hAnsi="Calibri" w:cs="Calibri"/>
                    <w:noProof/>
                  </w:rPr>
                  <w:t>Reikalavimai, susiję su nacionaliniu saugumu</w:t>
                </w:r>
                <w:r w:rsidR="002804B8">
                  <w:rPr>
                    <w:noProof/>
                    <w:webHidden/>
                  </w:rPr>
                  <w:tab/>
                </w:r>
                <w:r w:rsidR="002804B8">
                  <w:rPr>
                    <w:noProof/>
                    <w:webHidden/>
                  </w:rPr>
                  <w:fldChar w:fldCharType="begin"/>
                </w:r>
                <w:r w:rsidR="002804B8">
                  <w:rPr>
                    <w:noProof/>
                    <w:webHidden/>
                  </w:rPr>
                  <w:instrText xml:space="preserve"> PAGEREF _Toc204696465 \h </w:instrText>
                </w:r>
                <w:r w:rsidR="002804B8">
                  <w:rPr>
                    <w:noProof/>
                    <w:webHidden/>
                  </w:rPr>
                </w:r>
                <w:r w:rsidR="002804B8">
                  <w:rPr>
                    <w:noProof/>
                    <w:webHidden/>
                  </w:rPr>
                  <w:fldChar w:fldCharType="separate"/>
                </w:r>
                <w:r w:rsidR="002804B8">
                  <w:rPr>
                    <w:noProof/>
                    <w:webHidden/>
                  </w:rPr>
                  <w:t>3</w:t>
                </w:r>
                <w:r w:rsidR="002804B8">
                  <w:rPr>
                    <w:noProof/>
                    <w:webHidden/>
                  </w:rPr>
                  <w:fldChar w:fldCharType="end"/>
                </w:r>
              </w:hyperlink>
            </w:p>
            <w:p w14:paraId="50DE341B" w14:textId="5401ED00" w:rsidR="002804B8" w:rsidRDefault="00A9646C">
              <w:pPr>
                <w:pStyle w:val="Turinys1"/>
                <w:rPr>
                  <w:noProof/>
                  <w:sz w:val="22"/>
                  <w:szCs w:val="22"/>
                </w:rPr>
              </w:pPr>
              <w:hyperlink w:anchor="_Toc204696466" w:history="1">
                <w:r w:rsidR="002804B8" w:rsidRPr="00C772D5">
                  <w:rPr>
                    <w:rStyle w:val="Hipersaitas"/>
                    <w:noProof/>
                  </w:rPr>
                  <w:t>6. Specialieji reikalavimai pasiūlymų rengimui ir pateikimui</w:t>
                </w:r>
                <w:r w:rsidR="002804B8">
                  <w:rPr>
                    <w:noProof/>
                    <w:webHidden/>
                  </w:rPr>
                  <w:tab/>
                </w:r>
                <w:r w:rsidR="002804B8">
                  <w:rPr>
                    <w:noProof/>
                    <w:webHidden/>
                  </w:rPr>
                  <w:fldChar w:fldCharType="begin"/>
                </w:r>
                <w:r w:rsidR="002804B8">
                  <w:rPr>
                    <w:noProof/>
                    <w:webHidden/>
                  </w:rPr>
                  <w:instrText xml:space="preserve"> PAGEREF _Toc204696466 \h </w:instrText>
                </w:r>
                <w:r w:rsidR="002804B8">
                  <w:rPr>
                    <w:noProof/>
                    <w:webHidden/>
                  </w:rPr>
                </w:r>
                <w:r w:rsidR="002804B8">
                  <w:rPr>
                    <w:noProof/>
                    <w:webHidden/>
                  </w:rPr>
                  <w:fldChar w:fldCharType="separate"/>
                </w:r>
                <w:r w:rsidR="002804B8">
                  <w:rPr>
                    <w:noProof/>
                    <w:webHidden/>
                  </w:rPr>
                  <w:t>3</w:t>
                </w:r>
                <w:r w:rsidR="002804B8">
                  <w:rPr>
                    <w:noProof/>
                    <w:webHidden/>
                  </w:rPr>
                  <w:fldChar w:fldCharType="end"/>
                </w:r>
              </w:hyperlink>
            </w:p>
            <w:p w14:paraId="7781CEAA" w14:textId="7D9F4ACC" w:rsidR="002804B8" w:rsidRDefault="00A9646C">
              <w:pPr>
                <w:pStyle w:val="Turinys1"/>
                <w:tabs>
                  <w:tab w:val="left" w:pos="660"/>
                </w:tabs>
                <w:rPr>
                  <w:noProof/>
                  <w:sz w:val="22"/>
                  <w:szCs w:val="22"/>
                </w:rPr>
              </w:pPr>
              <w:hyperlink w:anchor="_Toc204696467" w:history="1">
                <w:r w:rsidR="002804B8" w:rsidRPr="00C772D5">
                  <w:rPr>
                    <w:rStyle w:val="Hipersaitas"/>
                    <w:rFonts w:eastAsia="Calibri" w:cstheme="minorHAnsi"/>
                    <w:noProof/>
                  </w:rPr>
                  <w:t>7.</w:t>
                </w:r>
                <w:r w:rsidR="002804B8">
                  <w:rPr>
                    <w:noProof/>
                    <w:sz w:val="22"/>
                    <w:szCs w:val="22"/>
                  </w:rPr>
                  <w:tab/>
                </w:r>
                <w:r w:rsidR="002804B8" w:rsidRPr="00C772D5">
                  <w:rPr>
                    <w:rStyle w:val="Hipersaitas"/>
                    <w:rFonts w:cstheme="minorHAnsi"/>
                    <w:noProof/>
                  </w:rPr>
                  <w:t>Pasiūlymo galiojimo užtikrinimas</w:t>
                </w:r>
                <w:r w:rsidR="002804B8">
                  <w:rPr>
                    <w:noProof/>
                    <w:webHidden/>
                  </w:rPr>
                  <w:tab/>
                </w:r>
                <w:r w:rsidR="002804B8">
                  <w:rPr>
                    <w:noProof/>
                    <w:webHidden/>
                  </w:rPr>
                  <w:fldChar w:fldCharType="begin"/>
                </w:r>
                <w:r w:rsidR="002804B8">
                  <w:rPr>
                    <w:noProof/>
                    <w:webHidden/>
                  </w:rPr>
                  <w:instrText xml:space="preserve"> PAGEREF _Toc204696467 \h </w:instrText>
                </w:r>
                <w:r w:rsidR="002804B8">
                  <w:rPr>
                    <w:noProof/>
                    <w:webHidden/>
                  </w:rPr>
                </w:r>
                <w:r w:rsidR="002804B8">
                  <w:rPr>
                    <w:noProof/>
                    <w:webHidden/>
                  </w:rPr>
                  <w:fldChar w:fldCharType="separate"/>
                </w:r>
                <w:r w:rsidR="002804B8">
                  <w:rPr>
                    <w:noProof/>
                    <w:webHidden/>
                  </w:rPr>
                  <w:t>6</w:t>
                </w:r>
                <w:r w:rsidR="002804B8">
                  <w:rPr>
                    <w:noProof/>
                    <w:webHidden/>
                  </w:rPr>
                  <w:fldChar w:fldCharType="end"/>
                </w:r>
              </w:hyperlink>
            </w:p>
            <w:p w14:paraId="49E24E50" w14:textId="2887A70F" w:rsidR="002804B8" w:rsidRDefault="00A9646C">
              <w:pPr>
                <w:pStyle w:val="Turinys1"/>
                <w:tabs>
                  <w:tab w:val="left" w:pos="660"/>
                </w:tabs>
                <w:rPr>
                  <w:noProof/>
                  <w:sz w:val="22"/>
                  <w:szCs w:val="22"/>
                </w:rPr>
              </w:pPr>
              <w:hyperlink w:anchor="_Toc204696468" w:history="1">
                <w:r w:rsidR="002804B8" w:rsidRPr="00C772D5">
                  <w:rPr>
                    <w:rStyle w:val="Hipersaitas"/>
                    <w:rFonts w:eastAsia="Calibri" w:cstheme="minorHAnsi"/>
                    <w:noProof/>
                  </w:rPr>
                  <w:t>8.</w:t>
                </w:r>
                <w:r w:rsidR="002804B8">
                  <w:rPr>
                    <w:noProof/>
                    <w:sz w:val="22"/>
                    <w:szCs w:val="22"/>
                  </w:rPr>
                  <w:tab/>
                </w:r>
                <w:r w:rsidR="002804B8" w:rsidRPr="00C772D5">
                  <w:rPr>
                    <w:rStyle w:val="Hipersaitas"/>
                    <w:rFonts w:cstheme="minorHAnsi"/>
                    <w:noProof/>
                  </w:rPr>
                  <w:t>Elektroninis aukcionas</w:t>
                </w:r>
                <w:r w:rsidR="002804B8">
                  <w:rPr>
                    <w:noProof/>
                    <w:webHidden/>
                  </w:rPr>
                  <w:tab/>
                </w:r>
                <w:r w:rsidR="002804B8">
                  <w:rPr>
                    <w:noProof/>
                    <w:webHidden/>
                  </w:rPr>
                  <w:fldChar w:fldCharType="begin"/>
                </w:r>
                <w:r w:rsidR="002804B8">
                  <w:rPr>
                    <w:noProof/>
                    <w:webHidden/>
                  </w:rPr>
                  <w:instrText xml:space="preserve"> PAGEREF _Toc204696468 \h </w:instrText>
                </w:r>
                <w:r w:rsidR="002804B8">
                  <w:rPr>
                    <w:noProof/>
                    <w:webHidden/>
                  </w:rPr>
                </w:r>
                <w:r w:rsidR="002804B8">
                  <w:rPr>
                    <w:noProof/>
                    <w:webHidden/>
                  </w:rPr>
                  <w:fldChar w:fldCharType="separate"/>
                </w:r>
                <w:r w:rsidR="002804B8">
                  <w:rPr>
                    <w:noProof/>
                    <w:webHidden/>
                  </w:rPr>
                  <w:t>7</w:t>
                </w:r>
                <w:r w:rsidR="002804B8">
                  <w:rPr>
                    <w:noProof/>
                    <w:webHidden/>
                  </w:rPr>
                  <w:fldChar w:fldCharType="end"/>
                </w:r>
              </w:hyperlink>
            </w:p>
            <w:p w14:paraId="09E324F6" w14:textId="6A612702" w:rsidR="002804B8" w:rsidRDefault="00A9646C">
              <w:pPr>
                <w:pStyle w:val="Turinys1"/>
                <w:tabs>
                  <w:tab w:val="left" w:pos="660"/>
                </w:tabs>
                <w:rPr>
                  <w:noProof/>
                  <w:sz w:val="22"/>
                  <w:szCs w:val="22"/>
                </w:rPr>
              </w:pPr>
              <w:hyperlink w:anchor="_Toc204696469" w:history="1">
                <w:r w:rsidR="002804B8" w:rsidRPr="00C772D5">
                  <w:rPr>
                    <w:rStyle w:val="Hipersaitas"/>
                    <w:rFonts w:eastAsia="Calibri" w:cstheme="minorHAnsi"/>
                    <w:noProof/>
                  </w:rPr>
                  <w:t>9.</w:t>
                </w:r>
                <w:r w:rsidR="002804B8">
                  <w:rPr>
                    <w:noProof/>
                    <w:sz w:val="22"/>
                    <w:szCs w:val="22"/>
                  </w:rPr>
                  <w:tab/>
                </w:r>
                <w:r w:rsidR="002804B8" w:rsidRPr="00C772D5">
                  <w:rPr>
                    <w:rStyle w:val="Hipersaitas"/>
                    <w:rFonts w:cstheme="minorHAnsi"/>
                    <w:noProof/>
                  </w:rPr>
                  <w:t>Pasiūlymų vertinimas</w:t>
                </w:r>
                <w:r w:rsidR="002804B8">
                  <w:rPr>
                    <w:noProof/>
                    <w:webHidden/>
                  </w:rPr>
                  <w:tab/>
                </w:r>
                <w:r w:rsidR="002804B8">
                  <w:rPr>
                    <w:noProof/>
                    <w:webHidden/>
                  </w:rPr>
                  <w:fldChar w:fldCharType="begin"/>
                </w:r>
                <w:r w:rsidR="002804B8">
                  <w:rPr>
                    <w:noProof/>
                    <w:webHidden/>
                  </w:rPr>
                  <w:instrText xml:space="preserve"> PAGEREF _Toc204696469 \h </w:instrText>
                </w:r>
                <w:r w:rsidR="002804B8">
                  <w:rPr>
                    <w:noProof/>
                    <w:webHidden/>
                  </w:rPr>
                </w:r>
                <w:r w:rsidR="002804B8">
                  <w:rPr>
                    <w:noProof/>
                    <w:webHidden/>
                  </w:rPr>
                  <w:fldChar w:fldCharType="separate"/>
                </w:r>
                <w:r w:rsidR="002804B8">
                  <w:rPr>
                    <w:noProof/>
                    <w:webHidden/>
                  </w:rPr>
                  <w:t>7</w:t>
                </w:r>
                <w:r w:rsidR="002804B8">
                  <w:rPr>
                    <w:noProof/>
                    <w:webHidden/>
                  </w:rPr>
                  <w:fldChar w:fldCharType="end"/>
                </w:r>
              </w:hyperlink>
            </w:p>
            <w:p w14:paraId="6A0DB94C" w14:textId="48F82A9D" w:rsidR="002804B8" w:rsidRDefault="00A9646C">
              <w:pPr>
                <w:pStyle w:val="Turinys1"/>
                <w:tabs>
                  <w:tab w:val="left" w:pos="660"/>
                </w:tabs>
                <w:rPr>
                  <w:noProof/>
                  <w:sz w:val="22"/>
                  <w:szCs w:val="22"/>
                </w:rPr>
              </w:pPr>
              <w:hyperlink w:anchor="_Toc204696470" w:history="1">
                <w:r w:rsidR="002804B8" w:rsidRPr="00C772D5">
                  <w:rPr>
                    <w:rStyle w:val="Hipersaitas"/>
                    <w:rFonts w:eastAsia="Calibri" w:cstheme="minorHAnsi"/>
                    <w:noProof/>
                  </w:rPr>
                  <w:t>10.</w:t>
                </w:r>
                <w:r w:rsidR="002804B8">
                  <w:rPr>
                    <w:noProof/>
                    <w:sz w:val="22"/>
                    <w:szCs w:val="22"/>
                  </w:rPr>
                  <w:tab/>
                </w:r>
                <w:r w:rsidR="002804B8" w:rsidRPr="00C772D5">
                  <w:rPr>
                    <w:rStyle w:val="Hipersaitas"/>
                    <w:rFonts w:cstheme="minorHAnsi"/>
                    <w:noProof/>
                  </w:rPr>
                  <w:t>Sutarties sudarymas</w:t>
                </w:r>
                <w:r w:rsidR="002804B8">
                  <w:rPr>
                    <w:noProof/>
                    <w:webHidden/>
                  </w:rPr>
                  <w:tab/>
                </w:r>
                <w:r w:rsidR="002804B8">
                  <w:rPr>
                    <w:noProof/>
                    <w:webHidden/>
                  </w:rPr>
                  <w:fldChar w:fldCharType="begin"/>
                </w:r>
                <w:r w:rsidR="002804B8">
                  <w:rPr>
                    <w:noProof/>
                    <w:webHidden/>
                  </w:rPr>
                  <w:instrText xml:space="preserve"> PAGEREF _Toc204696470 \h </w:instrText>
                </w:r>
                <w:r w:rsidR="002804B8">
                  <w:rPr>
                    <w:noProof/>
                    <w:webHidden/>
                  </w:rPr>
                </w:r>
                <w:r w:rsidR="002804B8">
                  <w:rPr>
                    <w:noProof/>
                    <w:webHidden/>
                  </w:rPr>
                  <w:fldChar w:fldCharType="separate"/>
                </w:r>
                <w:r w:rsidR="002804B8">
                  <w:rPr>
                    <w:noProof/>
                    <w:webHidden/>
                  </w:rPr>
                  <w:t>8</w:t>
                </w:r>
                <w:r w:rsidR="002804B8">
                  <w:rPr>
                    <w:noProof/>
                    <w:webHidden/>
                  </w:rPr>
                  <w:fldChar w:fldCharType="end"/>
                </w:r>
              </w:hyperlink>
            </w:p>
            <w:p w14:paraId="2B8A80D6" w14:textId="2FF2E121" w:rsidR="002804B8" w:rsidRDefault="00A9646C">
              <w:pPr>
                <w:pStyle w:val="Turinys1"/>
                <w:tabs>
                  <w:tab w:val="left" w:pos="660"/>
                </w:tabs>
                <w:rPr>
                  <w:noProof/>
                  <w:sz w:val="22"/>
                  <w:szCs w:val="22"/>
                </w:rPr>
              </w:pPr>
              <w:hyperlink w:anchor="_Toc204696471" w:history="1">
                <w:r w:rsidR="002804B8" w:rsidRPr="00C772D5">
                  <w:rPr>
                    <w:rStyle w:val="Hipersaitas"/>
                    <w:rFonts w:cstheme="minorHAnsi"/>
                    <w:noProof/>
                  </w:rPr>
                  <w:t>11.</w:t>
                </w:r>
                <w:r w:rsidR="002804B8">
                  <w:rPr>
                    <w:noProof/>
                    <w:sz w:val="22"/>
                    <w:szCs w:val="22"/>
                  </w:rPr>
                  <w:tab/>
                </w:r>
                <w:r w:rsidR="002804B8" w:rsidRPr="00C772D5">
                  <w:rPr>
                    <w:rStyle w:val="Hipersaitas"/>
                    <w:rFonts w:cstheme="minorHAnsi"/>
                    <w:noProof/>
                  </w:rPr>
                  <w:t>Kitos sąlygos</w:t>
                </w:r>
                <w:r w:rsidR="002804B8">
                  <w:rPr>
                    <w:noProof/>
                    <w:webHidden/>
                  </w:rPr>
                  <w:tab/>
                </w:r>
                <w:r w:rsidR="002804B8">
                  <w:rPr>
                    <w:noProof/>
                    <w:webHidden/>
                  </w:rPr>
                  <w:fldChar w:fldCharType="begin"/>
                </w:r>
                <w:r w:rsidR="002804B8">
                  <w:rPr>
                    <w:noProof/>
                    <w:webHidden/>
                  </w:rPr>
                  <w:instrText xml:space="preserve"> PAGEREF _Toc204696471 \h </w:instrText>
                </w:r>
                <w:r w:rsidR="002804B8">
                  <w:rPr>
                    <w:noProof/>
                    <w:webHidden/>
                  </w:rPr>
                </w:r>
                <w:r w:rsidR="002804B8">
                  <w:rPr>
                    <w:noProof/>
                    <w:webHidden/>
                  </w:rPr>
                  <w:fldChar w:fldCharType="separate"/>
                </w:r>
                <w:r w:rsidR="002804B8">
                  <w:rPr>
                    <w:noProof/>
                    <w:webHidden/>
                  </w:rPr>
                  <w:t>8</w:t>
                </w:r>
                <w:r w:rsidR="002804B8">
                  <w:rPr>
                    <w:noProof/>
                    <w:webHidden/>
                  </w:rPr>
                  <w:fldChar w:fldCharType="end"/>
                </w:r>
              </w:hyperlink>
            </w:p>
            <w:p w14:paraId="7B7D5E9E" w14:textId="0BC7E11D" w:rsidR="002804B8" w:rsidRDefault="00A9646C">
              <w:pPr>
                <w:pStyle w:val="Turinys1"/>
                <w:rPr>
                  <w:noProof/>
                  <w:sz w:val="22"/>
                  <w:szCs w:val="22"/>
                </w:rPr>
              </w:pPr>
              <w:hyperlink w:anchor="_Toc204696472" w:history="1">
                <w:r w:rsidR="002804B8" w:rsidRPr="00C772D5">
                  <w:rPr>
                    <w:rStyle w:val="Hipersaitas"/>
                    <w:rFonts w:cstheme="minorHAnsi"/>
                    <w:noProof/>
                  </w:rPr>
                  <w:t>Pirkimo sąlygų 1 priedas „Terminai“</w:t>
                </w:r>
                <w:r w:rsidR="002804B8">
                  <w:rPr>
                    <w:noProof/>
                    <w:webHidden/>
                  </w:rPr>
                  <w:tab/>
                </w:r>
                <w:r w:rsidR="002804B8">
                  <w:rPr>
                    <w:noProof/>
                    <w:webHidden/>
                  </w:rPr>
                  <w:fldChar w:fldCharType="begin"/>
                </w:r>
                <w:r w:rsidR="002804B8">
                  <w:rPr>
                    <w:noProof/>
                    <w:webHidden/>
                  </w:rPr>
                  <w:instrText xml:space="preserve"> PAGEREF _Toc204696472 \h </w:instrText>
                </w:r>
                <w:r w:rsidR="002804B8">
                  <w:rPr>
                    <w:noProof/>
                    <w:webHidden/>
                  </w:rPr>
                </w:r>
                <w:r w:rsidR="002804B8">
                  <w:rPr>
                    <w:noProof/>
                    <w:webHidden/>
                  </w:rPr>
                  <w:fldChar w:fldCharType="separate"/>
                </w:r>
                <w:r w:rsidR="002804B8">
                  <w:rPr>
                    <w:noProof/>
                    <w:webHidden/>
                  </w:rPr>
                  <w:t>13</w:t>
                </w:r>
                <w:r w:rsidR="002804B8">
                  <w:rPr>
                    <w:noProof/>
                    <w:webHidden/>
                  </w:rPr>
                  <w:fldChar w:fldCharType="end"/>
                </w:r>
              </w:hyperlink>
            </w:p>
            <w:p w14:paraId="13A3BB2D" w14:textId="107EECAC" w:rsidR="002804B8" w:rsidRDefault="00A9646C">
              <w:pPr>
                <w:pStyle w:val="Turinys2"/>
                <w:rPr>
                  <w:noProof/>
                  <w:sz w:val="22"/>
                  <w:szCs w:val="22"/>
                </w:rPr>
              </w:pPr>
              <w:hyperlink w:anchor="_Toc204696473" w:history="1">
                <w:r w:rsidR="002804B8" w:rsidRPr="00C772D5">
                  <w:rPr>
                    <w:rStyle w:val="Hipersaitas"/>
                    <w:rFonts w:eastAsia="Calibri" w:cstheme="minorHAnsi"/>
                    <w:noProof/>
                  </w:rPr>
                  <w:t>Pirkimo sąlygų 2 priedas „Techninė specifikacija“</w:t>
                </w:r>
                <w:r w:rsidR="002804B8">
                  <w:rPr>
                    <w:noProof/>
                    <w:webHidden/>
                  </w:rPr>
                  <w:tab/>
                </w:r>
                <w:r w:rsidR="002804B8">
                  <w:rPr>
                    <w:noProof/>
                    <w:webHidden/>
                  </w:rPr>
                  <w:fldChar w:fldCharType="begin"/>
                </w:r>
                <w:r w:rsidR="002804B8">
                  <w:rPr>
                    <w:noProof/>
                    <w:webHidden/>
                  </w:rPr>
                  <w:instrText xml:space="preserve"> PAGEREF _Toc204696473 \h </w:instrText>
                </w:r>
                <w:r w:rsidR="002804B8">
                  <w:rPr>
                    <w:noProof/>
                    <w:webHidden/>
                  </w:rPr>
                </w:r>
                <w:r w:rsidR="002804B8">
                  <w:rPr>
                    <w:noProof/>
                    <w:webHidden/>
                  </w:rPr>
                  <w:fldChar w:fldCharType="separate"/>
                </w:r>
                <w:r w:rsidR="002804B8">
                  <w:rPr>
                    <w:noProof/>
                    <w:webHidden/>
                  </w:rPr>
                  <w:t>16</w:t>
                </w:r>
                <w:r w:rsidR="002804B8">
                  <w:rPr>
                    <w:noProof/>
                    <w:webHidden/>
                  </w:rPr>
                  <w:fldChar w:fldCharType="end"/>
                </w:r>
              </w:hyperlink>
            </w:p>
            <w:p w14:paraId="0B5076DB" w14:textId="755FD479" w:rsidR="002804B8" w:rsidRDefault="00A9646C">
              <w:pPr>
                <w:pStyle w:val="Turinys2"/>
                <w:rPr>
                  <w:noProof/>
                  <w:sz w:val="22"/>
                  <w:szCs w:val="22"/>
                </w:rPr>
              </w:pPr>
              <w:hyperlink w:anchor="_Toc204696474" w:history="1">
                <w:r w:rsidR="002804B8" w:rsidRPr="00C772D5">
                  <w:rPr>
                    <w:rStyle w:val="Hipersaitas"/>
                    <w:rFonts w:eastAsia="Calibri" w:cstheme="minorHAnsi"/>
                    <w:noProof/>
                  </w:rPr>
                  <w:t>Pirkimo sąlygų 3 priedas „Tiekėjų pašalinimo pagrindai“</w:t>
                </w:r>
                <w:r w:rsidR="002804B8">
                  <w:rPr>
                    <w:noProof/>
                    <w:webHidden/>
                  </w:rPr>
                  <w:tab/>
                </w:r>
                <w:r w:rsidR="002804B8">
                  <w:rPr>
                    <w:noProof/>
                    <w:webHidden/>
                  </w:rPr>
                  <w:fldChar w:fldCharType="begin"/>
                </w:r>
                <w:r w:rsidR="002804B8">
                  <w:rPr>
                    <w:noProof/>
                    <w:webHidden/>
                  </w:rPr>
                  <w:instrText xml:space="preserve"> PAGEREF _Toc204696474 \h </w:instrText>
                </w:r>
                <w:r w:rsidR="002804B8">
                  <w:rPr>
                    <w:noProof/>
                    <w:webHidden/>
                  </w:rPr>
                </w:r>
                <w:r w:rsidR="002804B8">
                  <w:rPr>
                    <w:noProof/>
                    <w:webHidden/>
                  </w:rPr>
                  <w:fldChar w:fldCharType="separate"/>
                </w:r>
                <w:r w:rsidR="002804B8">
                  <w:rPr>
                    <w:noProof/>
                    <w:webHidden/>
                  </w:rPr>
                  <w:t>16</w:t>
                </w:r>
                <w:r w:rsidR="002804B8">
                  <w:rPr>
                    <w:noProof/>
                    <w:webHidden/>
                  </w:rPr>
                  <w:fldChar w:fldCharType="end"/>
                </w:r>
              </w:hyperlink>
            </w:p>
            <w:p w14:paraId="28EC6A4E" w14:textId="360377E1" w:rsidR="002804B8" w:rsidRDefault="00A9646C">
              <w:pPr>
                <w:pStyle w:val="Turinys2"/>
                <w:rPr>
                  <w:noProof/>
                  <w:sz w:val="22"/>
                  <w:szCs w:val="22"/>
                </w:rPr>
              </w:pPr>
              <w:hyperlink w:anchor="_Toc204696475" w:history="1">
                <w:r w:rsidR="002804B8" w:rsidRPr="00C772D5">
                  <w:rPr>
                    <w:rStyle w:val="Hipersaitas"/>
                    <w:rFonts w:eastAsia="Calibri" w:cstheme="minorHAnsi"/>
                    <w:noProof/>
                  </w:rPr>
                  <w:t>Pirkimo sąlygų 4 priedas „Tiekėjų kvalifikacijos reikalavimai ir reikalaujami kokybės bei aplinkos apsaugos vadybos sistemų standartai“</w:t>
                </w:r>
                <w:r w:rsidR="002804B8">
                  <w:rPr>
                    <w:noProof/>
                    <w:webHidden/>
                  </w:rPr>
                  <w:tab/>
                </w:r>
                <w:r w:rsidR="002804B8">
                  <w:rPr>
                    <w:noProof/>
                    <w:webHidden/>
                  </w:rPr>
                  <w:fldChar w:fldCharType="begin"/>
                </w:r>
                <w:r w:rsidR="002804B8">
                  <w:rPr>
                    <w:noProof/>
                    <w:webHidden/>
                  </w:rPr>
                  <w:instrText xml:space="preserve"> PAGEREF _Toc204696475 \h </w:instrText>
                </w:r>
                <w:r w:rsidR="002804B8">
                  <w:rPr>
                    <w:noProof/>
                    <w:webHidden/>
                  </w:rPr>
                </w:r>
                <w:r w:rsidR="002804B8">
                  <w:rPr>
                    <w:noProof/>
                    <w:webHidden/>
                  </w:rPr>
                  <w:fldChar w:fldCharType="separate"/>
                </w:r>
                <w:r w:rsidR="002804B8">
                  <w:rPr>
                    <w:noProof/>
                    <w:webHidden/>
                  </w:rPr>
                  <w:t>17</w:t>
                </w:r>
                <w:r w:rsidR="002804B8">
                  <w:rPr>
                    <w:noProof/>
                    <w:webHidden/>
                  </w:rPr>
                  <w:fldChar w:fldCharType="end"/>
                </w:r>
              </w:hyperlink>
            </w:p>
            <w:p w14:paraId="10B6F566" w14:textId="38517615" w:rsidR="002804B8" w:rsidRDefault="00A9646C">
              <w:pPr>
                <w:pStyle w:val="Turinys2"/>
                <w:rPr>
                  <w:noProof/>
                  <w:sz w:val="22"/>
                  <w:szCs w:val="22"/>
                </w:rPr>
              </w:pPr>
              <w:hyperlink w:anchor="_Toc204696476" w:history="1">
                <w:r w:rsidR="002804B8" w:rsidRPr="00C772D5">
                  <w:rPr>
                    <w:rStyle w:val="Hipersaitas"/>
                    <w:rFonts w:eastAsia="Calibri" w:cstheme="minorHAnsi"/>
                    <w:noProof/>
                  </w:rPr>
                  <w:t xml:space="preserve">Pirkimo sąlygų 5 priedas „EBVPD“ </w:t>
                </w:r>
                <w:r w:rsidR="002804B8" w:rsidRPr="00C772D5">
                  <w:rPr>
                    <w:rStyle w:val="Hipersaitas"/>
                    <w:rFonts w:cstheme="minorHAnsi"/>
                    <w:noProof/>
                  </w:rPr>
                  <w:t>(XML formatu)</w:t>
                </w:r>
                <w:r w:rsidR="002804B8">
                  <w:rPr>
                    <w:noProof/>
                    <w:webHidden/>
                  </w:rPr>
                  <w:tab/>
                </w:r>
                <w:r w:rsidR="002804B8">
                  <w:rPr>
                    <w:noProof/>
                    <w:webHidden/>
                  </w:rPr>
                  <w:fldChar w:fldCharType="begin"/>
                </w:r>
                <w:r w:rsidR="002804B8">
                  <w:rPr>
                    <w:noProof/>
                    <w:webHidden/>
                  </w:rPr>
                  <w:instrText xml:space="preserve"> PAGEREF _Toc204696476 \h </w:instrText>
                </w:r>
                <w:r w:rsidR="002804B8">
                  <w:rPr>
                    <w:noProof/>
                    <w:webHidden/>
                  </w:rPr>
                </w:r>
                <w:r w:rsidR="002804B8">
                  <w:rPr>
                    <w:noProof/>
                    <w:webHidden/>
                  </w:rPr>
                  <w:fldChar w:fldCharType="separate"/>
                </w:r>
                <w:r w:rsidR="002804B8">
                  <w:rPr>
                    <w:noProof/>
                    <w:webHidden/>
                  </w:rPr>
                  <w:t>22</w:t>
                </w:r>
                <w:r w:rsidR="002804B8">
                  <w:rPr>
                    <w:noProof/>
                    <w:webHidden/>
                  </w:rPr>
                  <w:fldChar w:fldCharType="end"/>
                </w:r>
              </w:hyperlink>
            </w:p>
            <w:p w14:paraId="55F11355" w14:textId="04896E24" w:rsidR="002804B8" w:rsidRDefault="00A9646C">
              <w:pPr>
                <w:pStyle w:val="Turinys2"/>
                <w:rPr>
                  <w:noProof/>
                  <w:sz w:val="22"/>
                  <w:szCs w:val="22"/>
                </w:rPr>
              </w:pPr>
              <w:hyperlink w:anchor="_Toc204696477" w:history="1">
                <w:r w:rsidR="002804B8" w:rsidRPr="00C772D5">
                  <w:rPr>
                    <w:rStyle w:val="Hipersaitas"/>
                    <w:rFonts w:eastAsia="Calibri" w:cstheme="minorHAnsi"/>
                    <w:noProof/>
                  </w:rPr>
                  <w:t>Pirkimo sąlygų 6 priedas „Pasiūlymo forma“</w:t>
                </w:r>
                <w:r w:rsidR="002804B8">
                  <w:rPr>
                    <w:noProof/>
                    <w:webHidden/>
                  </w:rPr>
                  <w:tab/>
                </w:r>
                <w:r w:rsidR="002804B8">
                  <w:rPr>
                    <w:noProof/>
                    <w:webHidden/>
                  </w:rPr>
                  <w:fldChar w:fldCharType="begin"/>
                </w:r>
                <w:r w:rsidR="002804B8">
                  <w:rPr>
                    <w:noProof/>
                    <w:webHidden/>
                  </w:rPr>
                  <w:instrText xml:space="preserve"> PAGEREF _Toc204696477 \h </w:instrText>
                </w:r>
                <w:r w:rsidR="002804B8">
                  <w:rPr>
                    <w:noProof/>
                    <w:webHidden/>
                  </w:rPr>
                </w:r>
                <w:r w:rsidR="002804B8">
                  <w:rPr>
                    <w:noProof/>
                    <w:webHidden/>
                  </w:rPr>
                  <w:fldChar w:fldCharType="separate"/>
                </w:r>
                <w:r w:rsidR="002804B8">
                  <w:rPr>
                    <w:noProof/>
                    <w:webHidden/>
                  </w:rPr>
                  <w:t>23</w:t>
                </w:r>
                <w:r w:rsidR="002804B8">
                  <w:rPr>
                    <w:noProof/>
                    <w:webHidden/>
                  </w:rPr>
                  <w:fldChar w:fldCharType="end"/>
                </w:r>
              </w:hyperlink>
            </w:p>
            <w:p w14:paraId="1C7F9672" w14:textId="00BF022F" w:rsidR="002804B8" w:rsidRDefault="00A9646C">
              <w:pPr>
                <w:pStyle w:val="Turinys2"/>
                <w:rPr>
                  <w:noProof/>
                  <w:sz w:val="22"/>
                  <w:szCs w:val="22"/>
                </w:rPr>
              </w:pPr>
              <w:hyperlink w:anchor="_Toc204696478" w:history="1">
                <w:r w:rsidR="002804B8" w:rsidRPr="00C772D5">
                  <w:rPr>
                    <w:rStyle w:val="Hipersaitas"/>
                    <w:rFonts w:eastAsia="Calibri" w:cstheme="minorHAnsi"/>
                    <w:noProof/>
                  </w:rPr>
                  <w:t>Pirkimo sąlygų 7 priedas „Pasiūlymų vertinimo kriterijai ir sąlygos“</w:t>
                </w:r>
                <w:r w:rsidR="002804B8">
                  <w:rPr>
                    <w:noProof/>
                    <w:webHidden/>
                  </w:rPr>
                  <w:tab/>
                </w:r>
                <w:r w:rsidR="002804B8">
                  <w:rPr>
                    <w:noProof/>
                    <w:webHidden/>
                  </w:rPr>
                  <w:fldChar w:fldCharType="begin"/>
                </w:r>
                <w:r w:rsidR="002804B8">
                  <w:rPr>
                    <w:noProof/>
                    <w:webHidden/>
                  </w:rPr>
                  <w:instrText xml:space="preserve"> PAGEREF _Toc204696478 \h </w:instrText>
                </w:r>
                <w:r w:rsidR="002804B8">
                  <w:rPr>
                    <w:noProof/>
                    <w:webHidden/>
                  </w:rPr>
                </w:r>
                <w:r w:rsidR="002804B8">
                  <w:rPr>
                    <w:noProof/>
                    <w:webHidden/>
                  </w:rPr>
                  <w:fldChar w:fldCharType="separate"/>
                </w:r>
                <w:r w:rsidR="002804B8">
                  <w:rPr>
                    <w:noProof/>
                    <w:webHidden/>
                  </w:rPr>
                  <w:t>24</w:t>
                </w:r>
                <w:r w:rsidR="002804B8">
                  <w:rPr>
                    <w:noProof/>
                    <w:webHidden/>
                  </w:rPr>
                  <w:fldChar w:fldCharType="end"/>
                </w:r>
              </w:hyperlink>
            </w:p>
            <w:p w14:paraId="65BB62D6" w14:textId="4C66BADD" w:rsidR="002804B8" w:rsidRDefault="00A9646C">
              <w:pPr>
                <w:pStyle w:val="Turinys2"/>
                <w:rPr>
                  <w:noProof/>
                  <w:sz w:val="22"/>
                  <w:szCs w:val="22"/>
                </w:rPr>
              </w:pPr>
              <w:hyperlink w:anchor="_Toc204696479" w:history="1">
                <w:r w:rsidR="002804B8" w:rsidRPr="00C772D5">
                  <w:rPr>
                    <w:rStyle w:val="Hipersaitas"/>
                    <w:noProof/>
                  </w:rPr>
                  <w:t>Pirkimo sąlygų 8 priedas „Tiekėjo deklaracija dėl atitikties Reglamento nuostatoms juridiniam asmeniui“</w:t>
                </w:r>
                <w:r w:rsidR="002804B8">
                  <w:rPr>
                    <w:noProof/>
                    <w:webHidden/>
                  </w:rPr>
                  <w:tab/>
                </w:r>
                <w:r w:rsidR="002804B8">
                  <w:rPr>
                    <w:noProof/>
                    <w:webHidden/>
                  </w:rPr>
                  <w:fldChar w:fldCharType="begin"/>
                </w:r>
                <w:r w:rsidR="002804B8">
                  <w:rPr>
                    <w:noProof/>
                    <w:webHidden/>
                  </w:rPr>
                  <w:instrText xml:space="preserve"> PAGEREF _Toc204696479 \h </w:instrText>
                </w:r>
                <w:r w:rsidR="002804B8">
                  <w:rPr>
                    <w:noProof/>
                    <w:webHidden/>
                  </w:rPr>
                </w:r>
                <w:r w:rsidR="002804B8">
                  <w:rPr>
                    <w:noProof/>
                    <w:webHidden/>
                  </w:rPr>
                  <w:fldChar w:fldCharType="separate"/>
                </w:r>
                <w:r w:rsidR="002804B8">
                  <w:rPr>
                    <w:noProof/>
                    <w:webHidden/>
                  </w:rPr>
                  <w:t>26</w:t>
                </w:r>
                <w:r w:rsidR="002804B8">
                  <w:rPr>
                    <w:noProof/>
                    <w:webHidden/>
                  </w:rPr>
                  <w:fldChar w:fldCharType="end"/>
                </w:r>
              </w:hyperlink>
            </w:p>
            <w:p w14:paraId="60CB9A42" w14:textId="6E920F7C" w:rsidR="002804B8" w:rsidRDefault="00A9646C">
              <w:pPr>
                <w:pStyle w:val="Turinys2"/>
                <w:rPr>
                  <w:noProof/>
                  <w:sz w:val="22"/>
                  <w:szCs w:val="22"/>
                </w:rPr>
              </w:pPr>
              <w:hyperlink w:anchor="_Toc204696480" w:history="1">
                <w:r w:rsidR="002804B8" w:rsidRPr="00C772D5">
                  <w:rPr>
                    <w:rStyle w:val="Hipersaitas"/>
                    <w:noProof/>
                  </w:rPr>
                  <w:t>Pirkimo sąlygų 9 priedas „Tiekėjo deklaracija dėl atitikties Reglamento nuostatoms fiziniam asmeniui“</w:t>
                </w:r>
                <w:r w:rsidR="002804B8">
                  <w:rPr>
                    <w:noProof/>
                    <w:webHidden/>
                  </w:rPr>
                  <w:tab/>
                </w:r>
                <w:r w:rsidR="002804B8">
                  <w:rPr>
                    <w:noProof/>
                    <w:webHidden/>
                  </w:rPr>
                  <w:fldChar w:fldCharType="begin"/>
                </w:r>
                <w:r w:rsidR="002804B8">
                  <w:rPr>
                    <w:noProof/>
                    <w:webHidden/>
                  </w:rPr>
                  <w:instrText xml:space="preserve"> PAGEREF _Toc204696480 \h </w:instrText>
                </w:r>
                <w:r w:rsidR="002804B8">
                  <w:rPr>
                    <w:noProof/>
                    <w:webHidden/>
                  </w:rPr>
                </w:r>
                <w:r w:rsidR="002804B8">
                  <w:rPr>
                    <w:noProof/>
                    <w:webHidden/>
                  </w:rPr>
                  <w:fldChar w:fldCharType="separate"/>
                </w:r>
                <w:r w:rsidR="002804B8">
                  <w:rPr>
                    <w:noProof/>
                    <w:webHidden/>
                  </w:rPr>
                  <w:t>28</w:t>
                </w:r>
                <w:r w:rsidR="002804B8">
                  <w:rPr>
                    <w:noProof/>
                    <w:webHidden/>
                  </w:rPr>
                  <w:fldChar w:fldCharType="end"/>
                </w:r>
              </w:hyperlink>
            </w:p>
            <w:p w14:paraId="7DE9D31A" w14:textId="393EF242" w:rsidR="002804B8" w:rsidRDefault="00A9646C">
              <w:pPr>
                <w:pStyle w:val="Turinys2"/>
                <w:rPr>
                  <w:noProof/>
                  <w:sz w:val="22"/>
                  <w:szCs w:val="22"/>
                </w:rPr>
              </w:pPr>
              <w:hyperlink w:anchor="_Toc204696481" w:history="1">
                <w:r w:rsidR="002804B8" w:rsidRPr="00C772D5">
                  <w:rPr>
                    <w:rStyle w:val="Hipersaitas"/>
                    <w:noProof/>
                  </w:rPr>
                  <w:t>Pirkimo sąlygų 10 priedas „Sutarties projektas“</w:t>
                </w:r>
                <w:r w:rsidR="002804B8">
                  <w:rPr>
                    <w:noProof/>
                    <w:webHidden/>
                  </w:rPr>
                  <w:tab/>
                </w:r>
                <w:r w:rsidR="002804B8">
                  <w:rPr>
                    <w:noProof/>
                    <w:webHidden/>
                  </w:rPr>
                  <w:fldChar w:fldCharType="begin"/>
                </w:r>
                <w:r w:rsidR="002804B8">
                  <w:rPr>
                    <w:noProof/>
                    <w:webHidden/>
                  </w:rPr>
                  <w:instrText xml:space="preserve"> PAGEREF _Toc204696481 \h </w:instrText>
                </w:r>
                <w:r w:rsidR="002804B8">
                  <w:rPr>
                    <w:noProof/>
                    <w:webHidden/>
                  </w:rPr>
                </w:r>
                <w:r w:rsidR="002804B8">
                  <w:rPr>
                    <w:noProof/>
                    <w:webHidden/>
                  </w:rPr>
                  <w:fldChar w:fldCharType="separate"/>
                </w:r>
                <w:r w:rsidR="002804B8">
                  <w:rPr>
                    <w:noProof/>
                    <w:webHidden/>
                  </w:rPr>
                  <w:t>29</w:t>
                </w:r>
                <w:r w:rsidR="002804B8">
                  <w:rPr>
                    <w:noProof/>
                    <w:webHidden/>
                  </w:rPr>
                  <w:fldChar w:fldCharType="end"/>
                </w:r>
              </w:hyperlink>
            </w:p>
            <w:p w14:paraId="0E5499B0" w14:textId="1FBFF290" w:rsidR="002804B8" w:rsidRDefault="00A9646C">
              <w:pPr>
                <w:pStyle w:val="Turinys2"/>
                <w:rPr>
                  <w:noProof/>
                  <w:sz w:val="22"/>
                  <w:szCs w:val="22"/>
                </w:rPr>
              </w:pPr>
              <w:hyperlink w:anchor="_Toc204696482" w:history="1">
                <w:r w:rsidR="002804B8" w:rsidRPr="00C772D5">
                  <w:rPr>
                    <w:rStyle w:val="Hipersaitas"/>
                    <w:rFonts w:eastAsia="Calibri" w:cstheme="majorHAnsi"/>
                    <w:noProof/>
                  </w:rPr>
                  <w:t xml:space="preserve">Pirkimo sąlygų 11 priedas </w:t>
                </w:r>
                <w:r w:rsidR="002804B8" w:rsidRPr="00C772D5">
                  <w:rPr>
                    <w:rStyle w:val="Hipersaitas"/>
                    <w:rFonts w:cstheme="minorHAnsi"/>
                    <w:noProof/>
                  </w:rPr>
                  <w:t>„Pasiūlymo galiojimo garantijos forma“</w:t>
                </w:r>
                <w:r w:rsidR="002804B8">
                  <w:rPr>
                    <w:noProof/>
                    <w:webHidden/>
                  </w:rPr>
                  <w:tab/>
                </w:r>
                <w:r w:rsidR="002804B8">
                  <w:rPr>
                    <w:noProof/>
                    <w:webHidden/>
                  </w:rPr>
                  <w:fldChar w:fldCharType="begin"/>
                </w:r>
                <w:r w:rsidR="002804B8">
                  <w:rPr>
                    <w:noProof/>
                    <w:webHidden/>
                  </w:rPr>
                  <w:instrText xml:space="preserve"> PAGEREF _Toc204696482 \h </w:instrText>
                </w:r>
                <w:r w:rsidR="002804B8">
                  <w:rPr>
                    <w:noProof/>
                    <w:webHidden/>
                  </w:rPr>
                </w:r>
                <w:r w:rsidR="002804B8">
                  <w:rPr>
                    <w:noProof/>
                    <w:webHidden/>
                  </w:rPr>
                  <w:fldChar w:fldCharType="separate"/>
                </w:r>
                <w:r w:rsidR="002804B8">
                  <w:rPr>
                    <w:noProof/>
                    <w:webHidden/>
                  </w:rPr>
                  <w:t>30</w:t>
                </w:r>
                <w:r w:rsidR="002804B8">
                  <w:rPr>
                    <w:noProof/>
                    <w:webHidden/>
                  </w:rPr>
                  <w:fldChar w:fldCharType="end"/>
                </w:r>
              </w:hyperlink>
            </w:p>
            <w:p w14:paraId="5E98B78C" w14:textId="01D77FAA" w:rsidR="002804B8" w:rsidRDefault="00A9646C">
              <w:pPr>
                <w:pStyle w:val="Turinys2"/>
                <w:rPr>
                  <w:noProof/>
                  <w:sz w:val="22"/>
                  <w:szCs w:val="22"/>
                </w:rPr>
              </w:pPr>
              <w:hyperlink w:anchor="_Toc204696483" w:history="1">
                <w:r w:rsidR="002804B8" w:rsidRPr="00C772D5">
                  <w:rPr>
                    <w:rStyle w:val="Hipersaitas"/>
                    <w:rFonts w:eastAsiaTheme="majorEastAsia" w:cstheme="minorHAnsi"/>
                    <w:noProof/>
                  </w:rPr>
                  <w:t>Pirkimo sąlygų 12 priedas „Už sutarties vykdymą atsakingų specialistų sąrašas“</w:t>
                </w:r>
                <w:r w:rsidR="002804B8">
                  <w:rPr>
                    <w:noProof/>
                    <w:webHidden/>
                  </w:rPr>
                  <w:tab/>
                </w:r>
                <w:r w:rsidR="002804B8">
                  <w:rPr>
                    <w:noProof/>
                    <w:webHidden/>
                  </w:rPr>
                  <w:fldChar w:fldCharType="begin"/>
                </w:r>
                <w:r w:rsidR="002804B8">
                  <w:rPr>
                    <w:noProof/>
                    <w:webHidden/>
                  </w:rPr>
                  <w:instrText xml:space="preserve"> PAGEREF _Toc204696483 \h </w:instrText>
                </w:r>
                <w:r w:rsidR="002804B8">
                  <w:rPr>
                    <w:noProof/>
                    <w:webHidden/>
                  </w:rPr>
                </w:r>
                <w:r w:rsidR="002804B8">
                  <w:rPr>
                    <w:noProof/>
                    <w:webHidden/>
                  </w:rPr>
                  <w:fldChar w:fldCharType="separate"/>
                </w:r>
                <w:r w:rsidR="002804B8">
                  <w:rPr>
                    <w:noProof/>
                    <w:webHidden/>
                  </w:rPr>
                  <w:t>33</w:t>
                </w:r>
                <w:r w:rsidR="002804B8">
                  <w:rPr>
                    <w:noProof/>
                    <w:webHidden/>
                  </w:rPr>
                  <w:fldChar w:fldCharType="end"/>
                </w:r>
              </w:hyperlink>
            </w:p>
            <w:p w14:paraId="23C6620F" w14:textId="37AF0CCF" w:rsidR="002804B8" w:rsidRDefault="00A9646C">
              <w:pPr>
                <w:pStyle w:val="Turinys2"/>
                <w:rPr>
                  <w:noProof/>
                  <w:sz w:val="22"/>
                  <w:szCs w:val="22"/>
                </w:rPr>
              </w:pPr>
              <w:hyperlink w:anchor="_Toc204696484" w:history="1">
                <w:r w:rsidR="002804B8" w:rsidRPr="00C772D5">
                  <w:rPr>
                    <w:rStyle w:val="Hipersaitas"/>
                    <w:rFonts w:cstheme="minorHAnsi"/>
                    <w:noProof/>
                  </w:rPr>
                  <w:t>Pirkimo sąlygų 13 priedas „Tiekėjo siūlomo nesudėtingojo statinio projekto vadovo patirties sąrašas“</w:t>
                </w:r>
                <w:r w:rsidR="002804B8">
                  <w:rPr>
                    <w:noProof/>
                    <w:webHidden/>
                  </w:rPr>
                  <w:tab/>
                </w:r>
                <w:r w:rsidR="002804B8">
                  <w:rPr>
                    <w:noProof/>
                    <w:webHidden/>
                  </w:rPr>
                  <w:fldChar w:fldCharType="begin"/>
                </w:r>
                <w:r w:rsidR="002804B8">
                  <w:rPr>
                    <w:noProof/>
                    <w:webHidden/>
                  </w:rPr>
                  <w:instrText xml:space="preserve"> PAGEREF _Toc204696484 \h </w:instrText>
                </w:r>
                <w:r w:rsidR="002804B8">
                  <w:rPr>
                    <w:noProof/>
                    <w:webHidden/>
                  </w:rPr>
                </w:r>
                <w:r w:rsidR="002804B8">
                  <w:rPr>
                    <w:noProof/>
                    <w:webHidden/>
                  </w:rPr>
                  <w:fldChar w:fldCharType="separate"/>
                </w:r>
                <w:r w:rsidR="002804B8">
                  <w:rPr>
                    <w:noProof/>
                    <w:webHidden/>
                  </w:rPr>
                  <w:t>34</w:t>
                </w:r>
                <w:r w:rsidR="002804B8">
                  <w:rPr>
                    <w:noProof/>
                    <w:webHidden/>
                  </w:rPr>
                  <w:fldChar w:fldCharType="end"/>
                </w:r>
              </w:hyperlink>
            </w:p>
            <w:p w14:paraId="5F4FF1F2" w14:textId="7BEC7002" w:rsidR="002818B6" w:rsidRPr="00F0499F" w:rsidRDefault="002818B6" w:rsidP="002818B6">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901C3EF" w14:textId="77777777" w:rsidR="002818B6" w:rsidRPr="00F0499F" w:rsidRDefault="002818B6" w:rsidP="002818B6">
          <w:pPr>
            <w:spacing w:after="120" w:line="20" w:lineRule="atLeast"/>
            <w:contextualSpacing/>
            <w:rPr>
              <w:rFonts w:cstheme="minorHAnsi"/>
            </w:rPr>
          </w:pPr>
          <w:r w:rsidRPr="00F0499F">
            <w:rPr>
              <w:rFonts w:cstheme="minorHAnsi"/>
            </w:rPr>
            <w:br w:type="page"/>
          </w:r>
        </w:p>
      </w:sdtContent>
    </w:sdt>
    <w:p w14:paraId="73C65454" w14:textId="77777777" w:rsidR="002818B6" w:rsidRPr="00D24970" w:rsidRDefault="002818B6" w:rsidP="002818B6">
      <w:pPr>
        <w:pStyle w:val="Antrat1"/>
        <w:numPr>
          <w:ilvl w:val="0"/>
          <w:numId w:val="1"/>
        </w:numPr>
        <w:spacing w:line="20" w:lineRule="atLeast"/>
        <w:ind w:left="567" w:hanging="567"/>
        <w:contextualSpacing/>
        <w:rPr>
          <w:rFonts w:asciiTheme="minorHAnsi" w:hAnsiTheme="minorHAnsi" w:cstheme="minorHAnsi"/>
        </w:rPr>
      </w:pPr>
      <w:bookmarkStart w:id="0" w:name="_Toc204696461"/>
      <w:bookmarkStart w:id="1" w:name="_Toc335201954"/>
      <w:bookmarkStart w:id="2" w:name="_Toc147739116"/>
      <w:r w:rsidRPr="00D24970">
        <w:rPr>
          <w:rFonts w:asciiTheme="minorHAnsi" w:hAnsiTheme="minorHAnsi" w:cstheme="minorHAnsi"/>
        </w:rPr>
        <w:lastRenderedPageBreak/>
        <w:t>Bendra informacija</w:t>
      </w:r>
      <w:bookmarkEnd w:id="0"/>
    </w:p>
    <w:p w14:paraId="5DA364EB" w14:textId="77777777" w:rsidR="00EA3C19" w:rsidRDefault="00EA3C19" w:rsidP="00EA3C19">
      <w:pPr>
        <w:pStyle w:val="Sraopastraipa"/>
        <w:numPr>
          <w:ilvl w:val="1"/>
          <w:numId w:val="1"/>
        </w:numPr>
        <w:tabs>
          <w:tab w:val="left" w:pos="993"/>
        </w:tabs>
        <w:spacing w:after="0" w:line="240" w:lineRule="auto"/>
        <w:ind w:left="0" w:firstLine="567"/>
        <w:jc w:val="both"/>
        <w:rPr>
          <w:rFonts w:cstheme="minorHAnsi"/>
        </w:rPr>
      </w:pPr>
      <w:r w:rsidRPr="00EA3C19">
        <w:rPr>
          <w:rFonts w:cstheme="minorHAnsi"/>
        </w:rPr>
        <w:t>Perkančioji organizacija – Akmenės rajono savivaldybės administracija, juridinio asmens kodas 188719391, adresas L. Petravičiaus a. 2, Naujoji Akmenė. Perkančioji organizacija nėra PVM mokėtoja.</w:t>
      </w:r>
    </w:p>
    <w:p w14:paraId="3A2E3EA9" w14:textId="69CC4C98" w:rsidR="00EA3C19" w:rsidRPr="00EA3C19" w:rsidRDefault="00EA3C19" w:rsidP="00EA3C19">
      <w:pPr>
        <w:pStyle w:val="Sraopastraipa"/>
        <w:numPr>
          <w:ilvl w:val="1"/>
          <w:numId w:val="1"/>
        </w:numPr>
        <w:tabs>
          <w:tab w:val="left" w:pos="993"/>
        </w:tabs>
        <w:spacing w:after="0" w:line="240" w:lineRule="auto"/>
        <w:ind w:left="0" w:firstLine="567"/>
        <w:jc w:val="both"/>
        <w:rPr>
          <w:rFonts w:cstheme="minorHAnsi"/>
        </w:rPr>
      </w:pPr>
      <w:r w:rsidRPr="00EA3C19">
        <w:rPr>
          <w:rFonts w:cstheme="minorHAnsi"/>
        </w:rPr>
        <w:t xml:space="preserve">Pirkimą perkančiosios organizacijos vardu atlieka centrinė perkančioji organizacija: Akmenės rajono CPO, juridinio asmens kodas 188719391, adresas L. Petravičiaus a. 2, Naujoji Akmenė. Sutartį pasirašys perkančioji organizacija. </w:t>
      </w:r>
    </w:p>
    <w:p w14:paraId="4CED6CCE" w14:textId="2F608D3C" w:rsidR="002818B6" w:rsidRPr="004E1135" w:rsidRDefault="002818B6" w:rsidP="002818B6">
      <w:pPr>
        <w:pStyle w:val="Sraopastraipa"/>
        <w:spacing w:after="0" w:line="240" w:lineRule="auto"/>
        <w:ind w:left="0" w:firstLine="567"/>
        <w:jc w:val="both"/>
        <w:rPr>
          <w:rFonts w:eastAsia="Calibri"/>
        </w:rPr>
      </w:pPr>
      <w:r w:rsidRPr="6E07B99D">
        <w:rPr>
          <w:color w:val="000000" w:themeColor="text1"/>
        </w:rPr>
        <w:t xml:space="preserve">1.3. Pirkimas neatliekamas naudojantis centralizuotų pirkimų </w:t>
      </w:r>
      <w:r w:rsidRPr="00EA3C19">
        <w:t xml:space="preserve">katalogu, nes </w:t>
      </w:r>
      <w:r w:rsidR="00EA3C19" w:rsidRPr="00EA3C19">
        <w:t>tokių paslaugų kataloge nėra</w:t>
      </w:r>
      <w:r w:rsidRPr="00EA3C19">
        <w:t xml:space="preserve">.  </w:t>
      </w:r>
    </w:p>
    <w:p w14:paraId="1F1FEE74" w14:textId="2CF74B2B" w:rsidR="002818B6" w:rsidRPr="00EA3C19" w:rsidRDefault="002818B6" w:rsidP="00EA3C19">
      <w:pPr>
        <w:spacing w:after="0" w:line="240" w:lineRule="auto"/>
        <w:ind w:firstLine="567"/>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p>
    <w:p w14:paraId="1999B760" w14:textId="565A8A0D" w:rsidR="002818B6" w:rsidRPr="00590030" w:rsidRDefault="002818B6" w:rsidP="00EA3C19">
      <w:pPr>
        <w:pStyle w:val="Sraopastraipa"/>
        <w:spacing w:after="0" w:line="240" w:lineRule="auto"/>
        <w:ind w:left="0" w:firstLine="567"/>
        <w:jc w:val="both"/>
        <w:rPr>
          <w:rFonts w:cstheme="minorHAnsi"/>
        </w:rPr>
      </w:pPr>
      <w:r>
        <w:rPr>
          <w:rFonts w:cstheme="minorHAnsi"/>
        </w:rPr>
        <w:t xml:space="preserve">1.5. </w:t>
      </w:r>
      <w:r w:rsidRPr="00590030">
        <w:rPr>
          <w:rFonts w:cstheme="minorHAnsi"/>
        </w:rPr>
        <w:t>Stebėtojai dalyvauti Komisijos posėdžiuose nėra kviečiami.</w:t>
      </w:r>
    </w:p>
    <w:p w14:paraId="03DA3300" w14:textId="1BA02F0A" w:rsidR="00EA3C19" w:rsidRPr="00923890" w:rsidRDefault="002818B6" w:rsidP="00923890">
      <w:pPr>
        <w:pStyle w:val="Sraopastraipa"/>
        <w:numPr>
          <w:ilvl w:val="0"/>
          <w:numId w:val="15"/>
        </w:numPr>
        <w:tabs>
          <w:tab w:val="left" w:pos="993"/>
        </w:tabs>
        <w:spacing w:after="0" w:line="240" w:lineRule="auto"/>
        <w:ind w:left="0" w:firstLine="567"/>
        <w:jc w:val="both"/>
        <w:rPr>
          <w:rFonts w:cstheme="minorHAnsi"/>
        </w:rPr>
      </w:pPr>
      <w:r w:rsidRPr="00997065">
        <w:rPr>
          <w:rFonts w:cstheme="minorHAnsi"/>
        </w:rPr>
        <w:t>Atliekamas žaliasis pirkimas</w:t>
      </w:r>
      <w:r w:rsidR="00923890">
        <w:rPr>
          <w:rFonts w:cstheme="minorHAnsi"/>
        </w:rPr>
        <w:t xml:space="preserve">: </w:t>
      </w:r>
      <w:r w:rsidR="00093FCF" w:rsidRPr="00923890">
        <w:rPr>
          <w:rFonts w:cstheme="minorHAnsi"/>
        </w:rPr>
        <w:t>perkamos paslaugos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536503CD" w14:textId="33EF42DA" w:rsidR="002818B6" w:rsidRPr="00EA3C19" w:rsidRDefault="002818B6" w:rsidP="00EA3C19">
      <w:pPr>
        <w:pStyle w:val="Sraopastraipa"/>
        <w:numPr>
          <w:ilvl w:val="0"/>
          <w:numId w:val="15"/>
        </w:numPr>
        <w:tabs>
          <w:tab w:val="left" w:pos="993"/>
        </w:tabs>
        <w:spacing w:after="0" w:line="240" w:lineRule="auto"/>
        <w:ind w:left="0" w:firstLine="567"/>
        <w:jc w:val="both"/>
      </w:pPr>
      <w:r w:rsidRPr="00EA3C19">
        <w:rPr>
          <w:rFonts w:eastAsia="Arial"/>
        </w:rPr>
        <w:t>Išankstinis skelbimas apie pirkimą nebuvo paskelbtas</w:t>
      </w:r>
      <w:r w:rsidR="00EA3C19" w:rsidRPr="00EA3C19">
        <w:rPr>
          <w:rFonts w:eastAsia="Arial"/>
        </w:rPr>
        <w:t>.</w:t>
      </w:r>
    </w:p>
    <w:p w14:paraId="654FB154" w14:textId="77777777" w:rsidR="002818B6" w:rsidRDefault="002818B6" w:rsidP="002818B6">
      <w:pPr>
        <w:pStyle w:val="Sraopastraipa"/>
        <w:numPr>
          <w:ilvl w:val="1"/>
          <w:numId w:val="7"/>
        </w:numPr>
        <w:tabs>
          <w:tab w:val="left" w:pos="851"/>
          <w:tab w:val="left" w:pos="993"/>
        </w:tabs>
        <w:spacing w:after="0" w:line="240" w:lineRule="auto"/>
        <w:ind w:firstLine="207"/>
        <w:jc w:val="both"/>
        <w:rPr>
          <w:rFonts w:cstheme="minorHAnsi"/>
        </w:rPr>
      </w:pP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3D52C5E6" w14:textId="7E2BD350" w:rsidR="002818B6" w:rsidRDefault="002818B6" w:rsidP="002818B6">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3AD78FDC" w14:textId="77777777" w:rsidR="002818B6" w:rsidRPr="00C447D2" w:rsidRDefault="002818B6" w:rsidP="002818B6">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7AB6BD7D" w14:textId="77777777" w:rsidR="002818B6" w:rsidRPr="00F0499F" w:rsidRDefault="002818B6" w:rsidP="002818B6">
      <w:pPr>
        <w:pStyle w:val="Antrat1"/>
        <w:spacing w:line="20" w:lineRule="atLeast"/>
        <w:contextualSpacing/>
      </w:pPr>
      <w:bookmarkStart w:id="3" w:name="_Ref39426332"/>
      <w:bookmarkStart w:id="4" w:name="_Ref39426338"/>
      <w:bookmarkStart w:id="5" w:name="_Toc204696462"/>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55556184" w14:textId="416A2B33" w:rsidR="00EA3C19" w:rsidRPr="00E37EEF" w:rsidRDefault="002818B6" w:rsidP="00EA3C19">
      <w:pPr>
        <w:pStyle w:val="Betarp"/>
        <w:numPr>
          <w:ilvl w:val="1"/>
          <w:numId w:val="5"/>
        </w:numPr>
        <w:tabs>
          <w:tab w:val="left" w:pos="1134"/>
        </w:tabs>
        <w:spacing w:after="120"/>
        <w:ind w:left="0" w:firstLine="709"/>
        <w:contextualSpacing/>
        <w:jc w:val="both"/>
        <w:rPr>
          <w:rFonts w:cstheme="minorHAnsi"/>
          <w:color w:val="FF0000"/>
        </w:rPr>
      </w:pPr>
      <w:r w:rsidRPr="00E37EEF">
        <w:rPr>
          <w:rFonts w:eastAsia="Calibri"/>
        </w:rPr>
        <w:t xml:space="preserve">Perkančioji organizacija numato įsigyti </w:t>
      </w:r>
      <w:r w:rsidR="00B90BDF" w:rsidRPr="00B90BDF">
        <w:rPr>
          <w:rFonts w:eastAsia="Calibri"/>
        </w:rPr>
        <w:t>techninio darbo projekto parengimo ir projekto vykdymo priežiūros paslaug</w:t>
      </w:r>
      <w:r w:rsidR="00B90BDF">
        <w:rPr>
          <w:rFonts w:eastAsia="Calibri"/>
        </w:rPr>
        <w:t xml:space="preserve">as </w:t>
      </w:r>
      <w:r w:rsidR="00B90BDF" w:rsidRPr="00B90BDF">
        <w:rPr>
          <w:rFonts w:eastAsia="Calibri"/>
        </w:rPr>
        <w:t>privažiavimo keliams, aikštelėms ir takams Respublikos g. teritorijoje tarp namų 20, 24, 25, 27, Naujojoje Akmenėje</w:t>
      </w:r>
      <w:r w:rsidRPr="00E37EEF">
        <w:rPr>
          <w:rFonts w:eastAsia="Calibri"/>
        </w:rPr>
        <w:t>.</w:t>
      </w:r>
      <w:r w:rsidRPr="00E37EEF">
        <w:rPr>
          <w:rFonts w:cstheme="minorHAnsi"/>
        </w:rPr>
        <w:t xml:space="preserve"> </w:t>
      </w:r>
    </w:p>
    <w:p w14:paraId="7C5F4CFB" w14:textId="77777777" w:rsidR="000A1459" w:rsidRDefault="002818B6" w:rsidP="000A1459">
      <w:pPr>
        <w:pStyle w:val="Betarp"/>
        <w:numPr>
          <w:ilvl w:val="1"/>
          <w:numId w:val="5"/>
        </w:numPr>
        <w:tabs>
          <w:tab w:val="left" w:pos="1134"/>
        </w:tabs>
        <w:ind w:left="0" w:firstLine="709"/>
        <w:contextualSpacing/>
        <w:jc w:val="both"/>
        <w:rPr>
          <w:rFonts w:cstheme="minorHAnsi"/>
          <w:color w:val="FF0000"/>
        </w:rPr>
      </w:pPr>
      <w:r w:rsidRPr="00E37EEF">
        <w:rPr>
          <w:rFonts w:cstheme="minorHAnsi"/>
        </w:rPr>
        <w:t xml:space="preserve">Pirkimo objektas į dalis neskaidomas. </w:t>
      </w:r>
      <w:r w:rsidR="00EA3C19" w:rsidRPr="00E37EEF">
        <w:rPr>
          <w:rFonts w:cstheme="minorHAnsi"/>
        </w:rPr>
        <w:t>Pirkimo objektas apima techninio darbo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7048E9E3" w14:textId="56A6E9CD" w:rsidR="00E37EEF" w:rsidRPr="000A1459" w:rsidRDefault="002818B6" w:rsidP="000A1459">
      <w:pPr>
        <w:pStyle w:val="Betarp"/>
        <w:numPr>
          <w:ilvl w:val="1"/>
          <w:numId w:val="28"/>
        </w:numPr>
        <w:tabs>
          <w:tab w:val="left" w:pos="567"/>
          <w:tab w:val="left" w:pos="993"/>
        </w:tabs>
        <w:ind w:left="0" w:firstLine="567"/>
        <w:contextualSpacing/>
        <w:jc w:val="both"/>
        <w:rPr>
          <w:rFonts w:cstheme="minorHAnsi"/>
          <w:color w:val="FF0000"/>
        </w:rPr>
      </w:pPr>
      <w:r w:rsidRPr="000A1459">
        <w:rPr>
          <w:rFonts w:cstheme="minorHAnsi"/>
        </w:rPr>
        <w:t>Pirkimo apimtys, reikalavimai ir techninė specifikacija</w:t>
      </w:r>
      <w:r w:rsidR="000A1459">
        <w:rPr>
          <w:rFonts w:cstheme="minorHAnsi"/>
        </w:rPr>
        <w:t xml:space="preserve"> (techninė užduotis)</w:t>
      </w:r>
      <w:r w:rsidRPr="000A1459">
        <w:rPr>
          <w:rFonts w:cstheme="minorHAnsi"/>
        </w:rPr>
        <w:t xml:space="preserve"> apibrėžti specialiųjų pirkimo sąlygų </w:t>
      </w:r>
      <w:r w:rsidR="000A1459">
        <w:rPr>
          <w:rFonts w:cstheme="minorHAnsi"/>
        </w:rPr>
        <w:t xml:space="preserve">2 </w:t>
      </w:r>
      <w:r w:rsidRPr="000A1459">
        <w:rPr>
          <w:rFonts w:cstheme="minorHAnsi"/>
        </w:rPr>
        <w:t>priede.</w:t>
      </w:r>
      <w:r w:rsidRPr="000A1459">
        <w:rPr>
          <w:rFonts w:cstheme="minorHAnsi"/>
          <w:color w:val="00B050"/>
        </w:rPr>
        <w:t xml:space="preserve"> </w:t>
      </w:r>
    </w:p>
    <w:p w14:paraId="250F4405" w14:textId="77777777" w:rsidR="002818B6" w:rsidRPr="00E37EEF" w:rsidRDefault="002818B6" w:rsidP="000A1459">
      <w:pPr>
        <w:pStyle w:val="Sraopastraipa"/>
        <w:spacing w:after="0" w:line="240" w:lineRule="auto"/>
        <w:ind w:left="0" w:firstLine="567"/>
        <w:jc w:val="both"/>
        <w:rPr>
          <w:rFonts w:cstheme="minorHAnsi"/>
          <w:sz w:val="21"/>
          <w:szCs w:val="21"/>
        </w:rPr>
      </w:pPr>
      <w:r w:rsidRPr="00E37EEF">
        <w:rPr>
          <w:rFonts w:cstheme="minorHAnsi"/>
          <w:sz w:val="21"/>
          <w:szCs w:val="21"/>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B1493C" w14:textId="77777777" w:rsidR="002818B6" w:rsidRPr="00E37EEF" w:rsidRDefault="002818B6" w:rsidP="002818B6">
      <w:pPr>
        <w:pStyle w:val="Sraopastraipa"/>
        <w:spacing w:after="0" w:line="240" w:lineRule="auto"/>
        <w:ind w:left="0" w:firstLine="567"/>
        <w:jc w:val="both"/>
        <w:rPr>
          <w:rFonts w:cstheme="minorHAnsi"/>
          <w:sz w:val="21"/>
          <w:szCs w:val="21"/>
        </w:rPr>
      </w:pPr>
      <w:r w:rsidRPr="00E37EEF">
        <w:rPr>
          <w:rFonts w:cstheme="minorHAnsi"/>
          <w:sz w:val="21"/>
          <w:szCs w:val="21"/>
        </w:rPr>
        <w:t xml:space="preserve">2.5. Jeigu apibūdinant pirkimo objektą techninėje specifikacijoje nurodytas standartas, </w:t>
      </w:r>
      <w:r w:rsidRPr="00E37EEF">
        <w:rPr>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37EEF">
        <w:rPr>
          <w:rFonts w:cstheme="minorHAnsi"/>
          <w:sz w:val="21"/>
          <w:szCs w:val="21"/>
        </w:rPr>
        <w:t xml:space="preserve">turi būti laikoma, kad kiekviena tokia nuoroda yra pateikta su žodžiais „arba lygiavertis“. </w:t>
      </w:r>
    </w:p>
    <w:p w14:paraId="527D263B" w14:textId="77777777" w:rsidR="002818B6" w:rsidRPr="00D24970" w:rsidRDefault="002818B6" w:rsidP="002818B6">
      <w:pPr>
        <w:pStyle w:val="Antrat1"/>
        <w:spacing w:line="20" w:lineRule="atLeast"/>
        <w:contextualSpacing/>
        <w:rPr>
          <w:rFonts w:asciiTheme="minorHAnsi" w:hAnsiTheme="minorHAnsi" w:cstheme="minorHAnsi"/>
        </w:rPr>
      </w:pPr>
      <w:bookmarkStart w:id="6" w:name="_Toc204696463"/>
      <w:r w:rsidRPr="00D24970">
        <w:rPr>
          <w:rFonts w:asciiTheme="minorHAnsi" w:hAnsiTheme="minorHAnsi" w:cstheme="minorHAnsi"/>
        </w:rPr>
        <w:lastRenderedPageBreak/>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9"/>
      <w:bookmarkEnd w:id="6"/>
    </w:p>
    <w:p w14:paraId="4EBC4EE9" w14:textId="77777777" w:rsidR="00E37EEF" w:rsidRDefault="002818B6" w:rsidP="00E37EEF">
      <w:pPr>
        <w:pStyle w:val="Sraopastraipa"/>
        <w:spacing w:after="0"/>
        <w:ind w:left="0" w:firstLine="567"/>
        <w:jc w:val="both"/>
        <w:rPr>
          <w:rFonts w:cstheme="minorHAnsi"/>
          <w:sz w:val="21"/>
          <w:szCs w:val="21"/>
        </w:rPr>
      </w:pPr>
      <w:r w:rsidRPr="00862DB8">
        <w:rPr>
          <w:rFonts w:cstheme="minorHAnsi"/>
          <w:iCs/>
        </w:rPr>
        <w:t>3.1</w:t>
      </w:r>
      <w:r w:rsidRPr="00E37EEF">
        <w:rPr>
          <w:rFonts w:cstheme="minorHAnsi"/>
          <w:iCs/>
          <w:sz w:val="21"/>
          <w:szCs w:val="21"/>
        </w:rPr>
        <w:t>.</w:t>
      </w:r>
      <w:r w:rsidRPr="00E37EEF">
        <w:rPr>
          <w:rFonts w:cstheme="minorHAnsi"/>
          <w:i/>
          <w:color w:val="FF0000"/>
          <w:sz w:val="21"/>
          <w:szCs w:val="21"/>
        </w:rPr>
        <w:t xml:space="preserve"> </w:t>
      </w:r>
      <w:r w:rsidRPr="00E37EEF">
        <w:rPr>
          <w:rFonts w:cstheme="minorHAnsi"/>
          <w:sz w:val="21"/>
          <w:szCs w:val="21"/>
        </w:rPr>
        <w:t>Perkančioji organizacija nerengs susitikimo su tiekėjais dėl pirkimo sąlygų paaiškinimo.</w:t>
      </w:r>
    </w:p>
    <w:p w14:paraId="71BCC1D5" w14:textId="0CEA7078" w:rsidR="002818B6" w:rsidRPr="00E37EEF" w:rsidRDefault="00E37EEF" w:rsidP="00E37EEF">
      <w:pPr>
        <w:pStyle w:val="Sraopastraipa"/>
        <w:spacing w:after="0"/>
        <w:ind w:left="0" w:firstLine="567"/>
        <w:jc w:val="both"/>
        <w:rPr>
          <w:rFonts w:cstheme="minorHAnsi"/>
          <w:i/>
          <w:color w:val="FF0000"/>
          <w:sz w:val="21"/>
          <w:szCs w:val="21"/>
        </w:rPr>
      </w:pPr>
      <w:r>
        <w:rPr>
          <w:rFonts w:cstheme="minorHAnsi"/>
          <w:sz w:val="21"/>
          <w:szCs w:val="21"/>
        </w:rPr>
        <w:t xml:space="preserve">3.2. </w:t>
      </w:r>
      <w:r w:rsidR="002818B6" w:rsidRPr="00E37EEF">
        <w:rPr>
          <w:rFonts w:cstheme="minorHAnsi"/>
          <w:sz w:val="21"/>
          <w:szCs w:val="21"/>
        </w:rPr>
        <w:t>Perkančioji organizacija nerengs objekto apžiūros.</w:t>
      </w:r>
    </w:p>
    <w:p w14:paraId="716507C1" w14:textId="77777777" w:rsidR="002818B6" w:rsidRPr="00D24970" w:rsidRDefault="002818B6" w:rsidP="002818B6">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4696464"/>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4BE76F39" w14:textId="04BC995E" w:rsidR="002818B6" w:rsidRDefault="002818B6" w:rsidP="002818B6">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w:t>
      </w:r>
      <w:r w:rsidRPr="000A1459">
        <w:rPr>
          <w:rFonts w:eastAsia="Calibri"/>
        </w:rPr>
        <w:t xml:space="preserve">sąlygų </w:t>
      </w:r>
      <w:r w:rsidR="000A1459" w:rsidRPr="000A1459">
        <w:t>3</w:t>
      </w:r>
      <w:r w:rsidRPr="000A1459">
        <w:t xml:space="preserve">  </w:t>
      </w:r>
      <w:r w:rsidRPr="127DD6E8">
        <w:rPr>
          <w:rFonts w:eastAsia="Calibri"/>
        </w:rPr>
        <w:t>priede</w:t>
      </w:r>
      <w:r w:rsidRPr="127DD6E8">
        <w:t xml:space="preserve">. </w:t>
      </w:r>
    </w:p>
    <w:p w14:paraId="08A2BE25" w14:textId="62987561" w:rsidR="002818B6" w:rsidRPr="00E73007" w:rsidRDefault="002818B6" w:rsidP="002818B6">
      <w:pPr>
        <w:pStyle w:val="Sraopastraipa"/>
        <w:tabs>
          <w:tab w:val="left" w:pos="851"/>
        </w:tabs>
        <w:spacing w:after="0" w:line="20" w:lineRule="atLeast"/>
        <w:ind w:left="0" w:firstLine="567"/>
        <w:jc w:val="both"/>
        <w:rPr>
          <w:highlight w:val="yellow"/>
        </w:rPr>
      </w:pPr>
      <w:r>
        <w:t>4.2.</w:t>
      </w:r>
      <w:r w:rsidRPr="00016FDD">
        <w:t xml:space="preserve"> </w:t>
      </w:r>
      <w:r w:rsidRPr="00E73007">
        <w:t xml:space="preserve">Tiekėjams nustatomi kvalifikacijos reikalavimai ir jų atitiktį patvirtinantys dokumentai nurodyti specialiųjų pirkimo </w:t>
      </w:r>
      <w:r w:rsidRPr="000A1459">
        <w:t xml:space="preserve">sąlygų </w:t>
      </w:r>
      <w:r w:rsidR="000A1459" w:rsidRPr="000A1459">
        <w:t>4</w:t>
      </w:r>
      <w:r w:rsidRPr="000A1459">
        <w:t xml:space="preserve"> priede. </w:t>
      </w:r>
    </w:p>
    <w:p w14:paraId="66653C26" w14:textId="77777777" w:rsidR="002818B6" w:rsidRPr="0037632B" w:rsidRDefault="002818B6" w:rsidP="002818B6">
      <w:pPr>
        <w:pStyle w:val="Antrat1"/>
        <w:tabs>
          <w:tab w:val="left" w:pos="567"/>
        </w:tabs>
        <w:spacing w:after="0"/>
        <w:contextualSpacing/>
        <w:jc w:val="both"/>
        <w:rPr>
          <w:rFonts w:cstheme="minorBidi"/>
        </w:rPr>
      </w:pPr>
      <w:bookmarkStart w:id="15" w:name="_Toc204696465"/>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1B5FC32E" w14:textId="595F4DBA" w:rsidR="002818B6" w:rsidRDefault="002818B6" w:rsidP="002818B6">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Pr>
          <w:rFonts w:cstheme="minorHAnsi"/>
          <w:color w:val="000000" w:themeColor="text1"/>
        </w:rPr>
        <w:t xml:space="preserve">specialiųjų </w:t>
      </w:r>
      <w:r w:rsidRPr="000A1459">
        <w:rPr>
          <w:rFonts w:cstheme="minorHAnsi"/>
        </w:rPr>
        <w:t xml:space="preserve">pirkimo sąlygų </w:t>
      </w:r>
      <w:r w:rsidR="000A1459" w:rsidRPr="000A1459">
        <w:rPr>
          <w:rFonts w:cstheme="minorHAnsi"/>
        </w:rPr>
        <w:t>8 ir 9</w:t>
      </w:r>
      <w:r w:rsidRPr="000A1459">
        <w:rPr>
          <w:rFonts w:cstheme="minorHAnsi"/>
        </w:rPr>
        <w:t xml:space="preserve"> pried</w:t>
      </w:r>
      <w:r w:rsidR="000A1459" w:rsidRPr="000A1459">
        <w:rPr>
          <w:rFonts w:cstheme="minorHAnsi"/>
        </w:rPr>
        <w:t>uose</w:t>
      </w:r>
      <w:r w:rsidRPr="007872CB">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096A476C" w14:textId="77777777" w:rsidR="00E37EEF" w:rsidRDefault="002818B6" w:rsidP="00E37EEF">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72C98F" w14:textId="6794BA85" w:rsidR="002818B6" w:rsidRPr="00E37EEF" w:rsidRDefault="00E37EEF" w:rsidP="00E37EEF">
      <w:pPr>
        <w:spacing w:after="0" w:line="240" w:lineRule="auto"/>
        <w:ind w:firstLine="567"/>
        <w:jc w:val="both"/>
        <w:rPr>
          <w:rFonts w:cstheme="minorHAnsi"/>
          <w:color w:val="000000" w:themeColor="text1"/>
        </w:rPr>
      </w:pPr>
      <w:r>
        <w:t xml:space="preserve">5.3. </w:t>
      </w:r>
      <w:r w:rsidR="002818B6" w:rsidRPr="00B81936">
        <w:t xml:space="preserve">Perkančioji organizacija, įvertinusi visus galinčius kelti grėsmę nacionalinio saugumo interesams rizikos veiksnius </w:t>
      </w:r>
      <w:r w:rsidR="002818B6">
        <w:t>numato</w:t>
      </w:r>
      <w:r w:rsidR="002818B6" w:rsidRPr="00B81936">
        <w:t xml:space="preserve">, kad šiame </w:t>
      </w:r>
      <w:r w:rsidR="002818B6" w:rsidRPr="00E37EEF">
        <w:t>pirkime negali dalyvauti tiek</w:t>
      </w:r>
      <w:r w:rsidR="002818B6" w:rsidRPr="00B81936">
        <w:t>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7AB67C3" w14:textId="77777777" w:rsidR="002818B6" w:rsidRPr="00142AB7" w:rsidRDefault="002818B6" w:rsidP="002818B6">
      <w:pPr>
        <w:pStyle w:val="Antrat1"/>
        <w:spacing w:line="20" w:lineRule="atLeast"/>
        <w:contextualSpacing/>
        <w:rPr>
          <w:rFonts w:asciiTheme="minorHAnsi" w:hAnsiTheme="minorHAnsi" w:cstheme="minorBidi"/>
        </w:rPr>
      </w:pPr>
      <w:bookmarkStart w:id="16" w:name="_Ref39666794"/>
      <w:bookmarkStart w:id="17" w:name="_Ref39666796"/>
      <w:bookmarkStart w:id="18" w:name="_Toc204696466"/>
      <w:r w:rsidRPr="127DD6E8">
        <w:rPr>
          <w:rFonts w:asciiTheme="minorHAnsi" w:hAnsiTheme="minorHAnsi" w:cstheme="minorBidi"/>
        </w:rPr>
        <w:t>6. Specialieji reikalavimai pasiūlymų rengimui ir pateikimui</w:t>
      </w:r>
      <w:bookmarkEnd w:id="16"/>
      <w:bookmarkEnd w:id="17"/>
      <w:bookmarkEnd w:id="18"/>
    </w:p>
    <w:p w14:paraId="1498BE6F" w14:textId="77777777" w:rsidR="002818B6" w:rsidRPr="00FD53CF" w:rsidRDefault="002818B6" w:rsidP="002818B6">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2EFFBFD1" w14:textId="6E4128F8" w:rsidR="002818B6" w:rsidRPr="00CA64E1" w:rsidRDefault="002818B6" w:rsidP="002818B6">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w:t>
      </w:r>
      <w:r w:rsidRPr="002F2B71">
        <w:t xml:space="preserve">sąlygų </w:t>
      </w:r>
      <w:r w:rsidR="002F2B71" w:rsidRPr="002F2B71">
        <w:rPr>
          <w:shd w:val="clear" w:color="auto" w:fill="FFFFFF"/>
        </w:rPr>
        <w:t>6</w:t>
      </w:r>
      <w:r w:rsidRPr="002F2B71">
        <w:rPr>
          <w:shd w:val="clear" w:color="auto" w:fill="FFFFFF"/>
        </w:rPr>
        <w:t xml:space="preserve"> </w:t>
      </w:r>
      <w:r w:rsidRPr="002F2B71">
        <w:t xml:space="preserve">priede </w:t>
      </w:r>
      <w:r w:rsidRPr="127DD6E8">
        <w:t xml:space="preserve">pateiktą </w:t>
      </w:r>
      <w:r>
        <w:t>p</w:t>
      </w:r>
      <w:r w:rsidRPr="00CA64E1">
        <w:rPr>
          <w:rFonts w:cstheme="minorHAnsi"/>
        </w:rPr>
        <w:t>asiūlymo formą.</w:t>
      </w:r>
    </w:p>
    <w:p w14:paraId="246E7764" w14:textId="703B566E" w:rsidR="002818B6" w:rsidRPr="003C1B53" w:rsidRDefault="002818B6" w:rsidP="002818B6">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w:t>
      </w:r>
      <w:r w:rsidRPr="002F2B71">
        <w:rPr>
          <w:rFonts w:cstheme="minorHAnsi"/>
        </w:rPr>
        <w:t xml:space="preserve">pirkimo sąlygų </w:t>
      </w:r>
      <w:r w:rsidR="002F2B71" w:rsidRPr="002F2B71">
        <w:rPr>
          <w:rFonts w:cstheme="minorHAnsi"/>
        </w:rPr>
        <w:t>5</w:t>
      </w:r>
      <w:r w:rsidRPr="002F2B71">
        <w:rPr>
          <w:rFonts w:cstheme="minorHAnsi"/>
        </w:rPr>
        <w:t xml:space="preserve"> priedas</w:t>
      </w:r>
      <w:r w:rsidRPr="003C1B53">
        <w:rPr>
          <w:rFonts w:cstheme="minorHAnsi"/>
        </w:rPr>
        <w:t>). Pasirašydamas pasiūlymą, tiekėjas patvirtina ir EBVPD tikrumą;</w:t>
      </w:r>
    </w:p>
    <w:p w14:paraId="3CE6EF3A" w14:textId="77777777" w:rsidR="002818B6" w:rsidRPr="00C35C26" w:rsidRDefault="002818B6" w:rsidP="002818B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B24B078" w14:textId="77777777" w:rsidR="002F2B71" w:rsidRPr="002F2B71" w:rsidRDefault="002818B6" w:rsidP="002F2B7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4269662A" w14:textId="5D1C821F" w:rsidR="002818B6" w:rsidRPr="002F2B71" w:rsidRDefault="002818B6" w:rsidP="002F2B71">
      <w:pPr>
        <w:pStyle w:val="Sraopastraipa"/>
        <w:numPr>
          <w:ilvl w:val="2"/>
          <w:numId w:val="8"/>
        </w:numPr>
        <w:spacing w:after="0" w:line="240" w:lineRule="auto"/>
        <w:ind w:left="0" w:firstLine="709"/>
        <w:jc w:val="both"/>
        <w:rPr>
          <w:rFonts w:cstheme="minorHAnsi"/>
          <w:u w:val="single"/>
        </w:rPr>
      </w:pPr>
      <w:r w:rsidRPr="002F2B71">
        <w:rPr>
          <w:rFonts w:cstheme="minorHAnsi"/>
        </w:rPr>
        <w:t>pasiūlymo galiojimą užtikrinantis dokumentas</w:t>
      </w:r>
      <w:r w:rsidR="002F2B71" w:rsidRPr="002F2B71">
        <w:t xml:space="preserve"> </w:t>
      </w:r>
      <w:r w:rsidR="002F2B71" w:rsidRPr="002F2B71">
        <w:rPr>
          <w:rFonts w:cstheme="minorHAnsi"/>
        </w:rPr>
        <w:t>ir jo apmokėjimą patvirtinantis dokumentas (pvz., mokestinio pavedimo, patvirtinančio užtikrinimo apmokėjimą, kopija), tuo atveju, kai teikiamas draudimo bendrovės išduotas laidavimo draudimo raštas;</w:t>
      </w:r>
    </w:p>
    <w:p w14:paraId="60813D96" w14:textId="77777777" w:rsidR="002818B6" w:rsidRPr="00CA64E1" w:rsidRDefault="002818B6" w:rsidP="002818B6">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7F2CB6C6" w14:textId="77777777" w:rsidR="00F41FFD" w:rsidRPr="00F41FFD" w:rsidRDefault="002818B6" w:rsidP="00F41FFD">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53D0AA25" w14:textId="4A7B81BB" w:rsidR="00F41FFD" w:rsidRPr="00F41FFD" w:rsidRDefault="00F41FFD" w:rsidP="00F41FFD">
      <w:pPr>
        <w:pStyle w:val="Sraopastraipa"/>
        <w:numPr>
          <w:ilvl w:val="2"/>
          <w:numId w:val="8"/>
        </w:numPr>
        <w:spacing w:after="0" w:line="240" w:lineRule="auto"/>
        <w:ind w:left="0" w:firstLine="709"/>
        <w:jc w:val="both"/>
        <w:rPr>
          <w:rFonts w:cstheme="minorHAnsi"/>
        </w:rPr>
      </w:pPr>
      <w:r w:rsidRPr="00F41FFD">
        <w:rPr>
          <w:rFonts w:cstheme="minorHAnsi"/>
        </w:rPr>
        <w:t xml:space="preserve">kiekvieno specialisto, kurio pajėgumais tiekėjas remiasi ir kurį ketina įdarbinti (toliau – </w:t>
      </w:r>
      <w:proofErr w:type="spellStart"/>
      <w:r w:rsidRPr="00F41FFD">
        <w:rPr>
          <w:rFonts w:cstheme="minorHAnsi"/>
        </w:rPr>
        <w:t>kvazisubtiekėjas</w:t>
      </w:r>
      <w:proofErr w:type="spellEnd"/>
      <w:r w:rsidRPr="00F41FFD">
        <w:rPr>
          <w:rFonts w:cstheme="minorHAnsi"/>
        </w:rPr>
        <w:t xml:space="preserve">) (t. y. jei jis pasiūlymo pateikimo metu nėra tiekėjo ar ūkio subjekto, kurio pajėgumais tiekėjas remiasi, darbuotojas) (jei tokius nurodė Pasiūlyme), pasirašytos laisvos formos sutikimas, patvirtinantis sutikimą teikti sutartyje nurodytas paslaugas/tiekti prekes, jas konkrečiai įvardinant, ir tiekėjo ar ūkio subjekto, kurio pajėgumais tiekėjas remiasi, patvirtinimas, kad laimėjęs konkursą, įdarbins šį specialistą, skaitmeninės kopijos. </w:t>
      </w:r>
    </w:p>
    <w:p w14:paraId="08A279B1" w14:textId="77777777" w:rsidR="00F41FFD" w:rsidRDefault="00F41FFD" w:rsidP="00F41FFD">
      <w:pPr>
        <w:spacing w:after="0" w:line="240" w:lineRule="auto"/>
        <w:ind w:firstLine="709"/>
        <w:jc w:val="both"/>
        <w:rPr>
          <w:rFonts w:cstheme="minorHAnsi"/>
        </w:rPr>
      </w:pPr>
      <w:r w:rsidRPr="00F41FFD">
        <w:rPr>
          <w:rFonts w:cstheme="minorHAnsi"/>
        </w:rPr>
        <w:t xml:space="preserve">Pastaba. </w:t>
      </w:r>
      <w:proofErr w:type="spellStart"/>
      <w:r w:rsidRPr="00F41FFD">
        <w:rPr>
          <w:rFonts w:cstheme="minorHAnsi"/>
        </w:rPr>
        <w:t>Kvazisubtiekėjai</w:t>
      </w:r>
      <w:proofErr w:type="spellEnd"/>
      <w:r w:rsidRPr="00F41FFD">
        <w:rPr>
          <w:rFonts w:cstheme="minorHAnsi"/>
        </w:rPr>
        <w:t xml:space="preserve"> turi būti išviešinti teikiant pasiūlymą, nes po pasiūlymo pateikimo termino pabaigos pasitelkti (nurodyti) naujų </w:t>
      </w:r>
      <w:proofErr w:type="spellStart"/>
      <w:r w:rsidRPr="00F41FFD">
        <w:rPr>
          <w:rFonts w:cstheme="minorHAnsi"/>
        </w:rPr>
        <w:t>kvazisubtiekėjų</w:t>
      </w:r>
      <w:proofErr w:type="spellEnd"/>
      <w:r w:rsidRPr="00F41FFD">
        <w:rPr>
          <w:rFonts w:cstheme="minorHAnsi"/>
        </w:rPr>
        <w:t xml:space="preserve"> tam, kad atitiktų kvalifikacijos reikalavimus, tiekėjas negalės, t. y. po pasiūlymo pateikimo tiekėjas neturi teisės nurodyti naujų </w:t>
      </w:r>
      <w:proofErr w:type="spellStart"/>
      <w:r w:rsidRPr="00F41FFD">
        <w:rPr>
          <w:rFonts w:cstheme="minorHAnsi"/>
        </w:rPr>
        <w:t>kvazisubtiekėjų</w:t>
      </w:r>
      <w:proofErr w:type="spellEnd"/>
      <w:r w:rsidRPr="00F41FFD">
        <w:rPr>
          <w:rFonts w:cstheme="minorHAnsi"/>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w:t>
      </w:r>
      <w:proofErr w:type="spellStart"/>
      <w:r w:rsidRPr="00F41FFD">
        <w:rPr>
          <w:rFonts w:cstheme="minorHAnsi"/>
        </w:rPr>
        <w:t>kvazisubtiekėjas</w:t>
      </w:r>
      <w:proofErr w:type="spellEnd"/>
      <w:r w:rsidRPr="00F41FFD">
        <w:rPr>
          <w:rFonts w:cstheme="minorHAns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F41FFD">
        <w:rPr>
          <w:rFonts w:cstheme="minorHAnsi"/>
        </w:rPr>
        <w:t>kvazisubtiekėju</w:t>
      </w:r>
      <w:proofErr w:type="spellEnd"/>
      <w:r w:rsidRPr="00F41FFD">
        <w:rPr>
          <w:rFonts w:cstheme="minorHAnsi"/>
        </w:rPr>
        <w:t>;</w:t>
      </w:r>
    </w:p>
    <w:p w14:paraId="4ABDA8A0" w14:textId="37FCF61F" w:rsidR="00F41FFD" w:rsidRPr="00356E27" w:rsidRDefault="00F41FFD" w:rsidP="00F41FFD">
      <w:pPr>
        <w:pStyle w:val="Sraopastraipa"/>
        <w:numPr>
          <w:ilvl w:val="2"/>
          <w:numId w:val="8"/>
        </w:numPr>
        <w:tabs>
          <w:tab w:val="left" w:pos="1134"/>
        </w:tabs>
        <w:spacing w:after="0" w:line="240" w:lineRule="auto"/>
        <w:ind w:left="0" w:firstLine="567"/>
        <w:jc w:val="both"/>
        <w:rPr>
          <w:rFonts w:cstheme="minorHAnsi"/>
          <w:b/>
          <w:highlight w:val="lightGray"/>
        </w:rPr>
      </w:pPr>
      <w:r w:rsidRPr="00F41FFD">
        <w:rPr>
          <w:rFonts w:cstheme="minorHAnsi"/>
          <w:u w:val="single"/>
        </w:rPr>
        <w:t>(</w:t>
      </w:r>
      <w:r w:rsidRPr="00356E27">
        <w:rPr>
          <w:rFonts w:cstheme="minorHAnsi"/>
          <w:b/>
          <w:highlight w:val="lightGray"/>
          <w:u w:val="single"/>
        </w:rPr>
        <w:t>ekonominio naudingumo vertinimui) Tiekėjo siūlomo specialisto patirtį įrodantys dokumentai:</w:t>
      </w:r>
    </w:p>
    <w:p w14:paraId="4E65B18D" w14:textId="0F1BCD0A" w:rsidR="002F2B71" w:rsidRPr="0080089C" w:rsidRDefault="00F41FFD" w:rsidP="00F41FFD">
      <w:pPr>
        <w:pStyle w:val="Sraopastraipa"/>
        <w:numPr>
          <w:ilvl w:val="3"/>
          <w:numId w:val="8"/>
        </w:numPr>
        <w:tabs>
          <w:tab w:val="left" w:pos="1843"/>
        </w:tabs>
        <w:spacing w:after="0" w:line="240" w:lineRule="auto"/>
        <w:ind w:left="0" w:firstLine="1134"/>
        <w:jc w:val="both"/>
        <w:rPr>
          <w:rFonts w:cstheme="minorHAnsi"/>
        </w:rPr>
      </w:pPr>
      <w:r w:rsidRPr="00F41FFD">
        <w:rPr>
          <w:rFonts w:cstheme="minorHAnsi"/>
        </w:rPr>
        <w:t xml:space="preserve">Tiekėjo siūlomo nesudėtingojo statinio projekto vadovo* (siūlomo į specialiųjų pirkimo sąlygų 4 priedo </w:t>
      </w:r>
      <w:r w:rsidR="00A9646C">
        <w:rPr>
          <w:rFonts w:cstheme="minorHAnsi"/>
        </w:rPr>
        <w:t>1.</w:t>
      </w:r>
      <w:bookmarkStart w:id="19" w:name="_GoBack"/>
      <w:bookmarkEnd w:id="19"/>
      <w:r>
        <w:rPr>
          <w:rFonts w:cstheme="minorHAnsi"/>
        </w:rPr>
        <w:t>1</w:t>
      </w:r>
      <w:r w:rsidRPr="00F41FFD">
        <w:rPr>
          <w:rFonts w:cstheme="minorHAnsi"/>
        </w:rPr>
        <w:t>.1 p.), turinčio teisę eiti nesudėtingojo statinio projekto vadovo pareigas – turintį architekto ar statybos inžinieriaus išsilavinimą (pagal Statybos įstatymo 2 str. 1 ir 92 dalis)* patirtį: per pastaruosius 5 metus iki pasiūlymo pateikimo termino pabaigos parengtų ypatingųjų/neypatingųjų/nesudėtingųjų statinių kategorijos inžinerinių statinių (kurių inžinerinių statinių grupė: susisiekimo komunikacijų statiniai, inžinerinių statinių pogrupis (paskirtis): kelių/gatvių ir (arba) kurių inžinerinių statinių grupė: kiti inžineriniai statiniai, inžinerinių statinių pogrupis (paskirtis): kitos paskirties (aikštelė/pravažiavimas/pėsčiųjų takas)) naujos statybos ir/ar rekonstravimo techninių projektų/techninių darbo projektų/</w:t>
      </w:r>
      <w:r w:rsidRPr="0080089C">
        <w:rPr>
          <w:rFonts w:cstheme="minorHAnsi"/>
        </w:rPr>
        <w:t xml:space="preserve">supaprastintų statybos projektų, kurių rengimui siūlomas nesudėtingojo statinio projekto vadovas vadovavo, skaičių*, patvirtinantys dokumentai, reikalingi nurodyto specialisto patirties balui (B) nustatyti (pagal specialiųjų pirkimo sąlygų </w:t>
      </w:r>
      <w:r w:rsidR="0080089C" w:rsidRPr="0080089C">
        <w:rPr>
          <w:rFonts w:cstheme="minorHAnsi"/>
        </w:rPr>
        <w:t>7</w:t>
      </w:r>
      <w:r w:rsidRPr="0080089C">
        <w:rPr>
          <w:rFonts w:cstheme="minorHAnsi"/>
        </w:rPr>
        <w:t xml:space="preserve"> priedo </w:t>
      </w:r>
      <w:r w:rsidR="0080089C" w:rsidRPr="0080089C">
        <w:rPr>
          <w:rFonts w:cstheme="minorHAnsi"/>
        </w:rPr>
        <w:t>4</w:t>
      </w:r>
      <w:r w:rsidRPr="0080089C">
        <w:rPr>
          <w:rFonts w:cstheme="minorHAnsi"/>
        </w:rPr>
        <w:t>.3 p.):</w:t>
      </w:r>
    </w:p>
    <w:p w14:paraId="444936EA" w14:textId="4929DB47" w:rsidR="00331174" w:rsidRDefault="00F41FFD" w:rsidP="0080089C">
      <w:pPr>
        <w:pStyle w:val="Sraopastraipa"/>
        <w:numPr>
          <w:ilvl w:val="4"/>
          <w:numId w:val="8"/>
        </w:numPr>
        <w:tabs>
          <w:tab w:val="left" w:pos="1843"/>
          <w:tab w:val="left" w:pos="2835"/>
        </w:tabs>
        <w:spacing w:after="0" w:line="240" w:lineRule="auto"/>
        <w:ind w:left="0" w:firstLine="1701"/>
        <w:jc w:val="both"/>
        <w:rPr>
          <w:rFonts w:cstheme="minorHAnsi"/>
        </w:rPr>
      </w:pPr>
      <w:r w:rsidRPr="00F41FFD">
        <w:rPr>
          <w:rFonts w:cstheme="minorHAnsi"/>
        </w:rPr>
        <w:t xml:space="preserve">Tiekėjo nurodyto nesudėtingojo statinio projekto vadovo (siūlomo į specialiųjų pirkimo sąlygų </w:t>
      </w:r>
      <w:r>
        <w:rPr>
          <w:rFonts w:cstheme="minorHAnsi"/>
        </w:rPr>
        <w:t>4</w:t>
      </w:r>
      <w:r w:rsidRPr="00F41FFD">
        <w:rPr>
          <w:rFonts w:cstheme="minorHAnsi"/>
        </w:rPr>
        <w:t xml:space="preserve"> priedo </w:t>
      </w:r>
      <w:r w:rsidR="00BC7FDB">
        <w:rPr>
          <w:rFonts w:cstheme="minorHAnsi"/>
        </w:rPr>
        <w:t>1.</w:t>
      </w:r>
      <w:r>
        <w:rPr>
          <w:rFonts w:cstheme="minorHAnsi"/>
        </w:rPr>
        <w:t>1</w:t>
      </w:r>
      <w:r w:rsidRPr="00F41FFD">
        <w:rPr>
          <w:rFonts w:cstheme="minorHAnsi"/>
        </w:rPr>
        <w:t xml:space="preserve">.1 p.), turinčio teisę eiti nesudėtingojo statinio projekto </w:t>
      </w:r>
      <w:r w:rsidRPr="00356E27">
        <w:rPr>
          <w:rFonts w:cstheme="minorHAnsi"/>
        </w:rPr>
        <w:t>vadovo pareigas – turintį architekto ar statybos inžinieriaus išsilavinimą (pagal Statybos įstatymo 2 str. 1 ir 92 dalis)* 6.1.</w:t>
      </w:r>
      <w:r w:rsidR="0080089C" w:rsidRPr="00356E27">
        <w:rPr>
          <w:rFonts w:cstheme="minorHAnsi"/>
        </w:rPr>
        <w:t>9</w:t>
      </w:r>
      <w:r w:rsidRPr="00356E27">
        <w:rPr>
          <w:rFonts w:cstheme="minorHAnsi"/>
        </w:rPr>
        <w:t>.1 p. reikalavimus</w:t>
      </w:r>
      <w:r w:rsidRPr="00F41FFD">
        <w:rPr>
          <w:rFonts w:cstheme="minorHAnsi"/>
        </w:rPr>
        <w:t xml:space="preserve"> atitinkančių naujos statybos ir/ar rekonstravimo techninių projektų/</w:t>
      </w:r>
      <w:r w:rsidRPr="00356E27">
        <w:rPr>
          <w:rFonts w:cstheme="minorHAnsi"/>
        </w:rPr>
        <w:t xml:space="preserve">techninių darbo projektų/supaprastintų statybos projektų* kurių rengimui jis vadovavo, sąrašas, parengtas pagal pridedamą specialiųjų pirkimo sąlygų  </w:t>
      </w:r>
      <w:r w:rsidR="0080089C" w:rsidRPr="00356E27">
        <w:rPr>
          <w:rFonts w:cstheme="minorHAnsi"/>
        </w:rPr>
        <w:t>13</w:t>
      </w:r>
      <w:r w:rsidRPr="00356E27">
        <w:rPr>
          <w:rFonts w:cstheme="minorHAnsi"/>
        </w:rPr>
        <w:t xml:space="preserve"> priedą, kuriame turi būti nurodyta </w:t>
      </w:r>
      <w:r w:rsidR="0080089C" w:rsidRPr="00356E27">
        <w:rPr>
          <w:rFonts w:cstheme="minorHAnsi"/>
        </w:rPr>
        <w:t>13</w:t>
      </w:r>
      <w:r w:rsidRPr="00356E27">
        <w:rPr>
          <w:rFonts w:cstheme="minorHAnsi"/>
        </w:rPr>
        <w:t xml:space="preserve"> priede reikalaujama informacija apie tiekėjo siūlomo vieno nesudėtingojo  statinio projekto vadovo parengtus ypatingųjų/neypatingųjų/</w:t>
      </w:r>
      <w:r w:rsidRPr="00F41FFD">
        <w:rPr>
          <w:rFonts w:cstheme="minorHAnsi"/>
        </w:rPr>
        <w:t>nesudėtingųjų statinių kategorijos inžinerinių statinių (kurių inžinerinių statinių grupė: susisiekimo komunikacijų statiniai, inžinerinių statinių pogrupis (paskirtis): kelių/gatvių ir (arba) kurių inžinerinių statinių grupė: kiti inžineriniai statiniai, inžinerinių statinių pogrupis (paskirtis): kitos paskirties (terasa/aikštelė/pravažiavimas/pėsčiųjų takas)) naujos statybos ir/ar rekonstravimo techninius projektus/techninius darbo projektus/supaprastintus statybos projektus, kurių rengimui jis vadovavo per pastaruosius 5 metus iki pasiūlymų pateikimo termino pabaigos. Sąraše turi būti nurodytas tikslus techninio projekto / techninio darbo projekto/supaprastinto statybos projekto pavadinimas, statinio kategorija, inžinerinio statinio grupė, inžinerinio statinio pogrupis (paskirtis) , statybos rūšis (nauja statyba ir/ ar rekonstravimas), statinio adresas, techninio projekto / techninio darbo projekto/ supaprastinto statybos projekto parengimo data (metai, mėnuo, diena), nesudėtingojo statinio projekto vadovo, vadovavusio jo parengimui, vardas, pavardė, užsakovo identifikavimo duomenys.</w:t>
      </w:r>
    </w:p>
    <w:p w14:paraId="6A311F0F" w14:textId="77777777" w:rsidR="00331174" w:rsidRPr="00356E27" w:rsidRDefault="00F41FFD" w:rsidP="0080089C">
      <w:pPr>
        <w:pStyle w:val="Sraopastraipa"/>
        <w:numPr>
          <w:ilvl w:val="4"/>
          <w:numId w:val="8"/>
        </w:numPr>
        <w:tabs>
          <w:tab w:val="left" w:pos="1843"/>
          <w:tab w:val="left" w:pos="2835"/>
        </w:tabs>
        <w:spacing w:after="0" w:line="240" w:lineRule="auto"/>
        <w:ind w:left="0" w:firstLine="1701"/>
        <w:jc w:val="both"/>
        <w:rPr>
          <w:rFonts w:cstheme="minorHAnsi"/>
        </w:rPr>
      </w:pPr>
      <w:r w:rsidRPr="00331174">
        <w:rPr>
          <w:rFonts w:cstheme="minorHAnsi"/>
        </w:rPr>
        <w:t>Įrodymui, kad nurodytas nesudėtingojo statinio projekto vadovas vadovavo techninio projekto / techninio darbo projekto / supaprastinto statybos projekto parengimui, pateikiami: parengto projekto bendrosios ekspertizės aktas su teigiama išvada.</w:t>
      </w:r>
      <w:r w:rsidR="00331174" w:rsidRPr="00331174">
        <w:rPr>
          <w:rFonts w:cstheme="minorHAnsi"/>
        </w:rPr>
        <w:t xml:space="preserve"> Ekspertizės akte turi būti nurodyta siūlomo nesudėtingojo statinio  projekto vadovo vardas, pavardė, funkcijos. Jeigu visų reikalaujamų duomenų nėra   </w:t>
      </w:r>
      <w:r w:rsidR="00331174" w:rsidRPr="00331174">
        <w:rPr>
          <w:rFonts w:cstheme="minorHAnsi"/>
        </w:rPr>
        <w:lastRenderedPageBreak/>
        <w:t xml:space="preserve">parengto projekto bendrosios ekspertizės akte su teigiama išvada papildomai gali </w:t>
      </w:r>
      <w:r w:rsidR="00331174">
        <w:rPr>
          <w:rFonts w:cstheme="minorHAnsi"/>
        </w:rPr>
        <w:t>b</w:t>
      </w:r>
      <w:r w:rsidR="00331174" w:rsidRPr="00331174">
        <w:rPr>
          <w:rFonts w:cstheme="minorHAnsi"/>
        </w:rPr>
        <w:t xml:space="preserve">ūti pateikiamas statybos leidimas, projekto užsakovo atsiliepimas ar kiti objektyvūs </w:t>
      </w:r>
      <w:r w:rsidR="00331174" w:rsidRPr="00356E27">
        <w:rPr>
          <w:rFonts w:cstheme="minorHAnsi"/>
        </w:rPr>
        <w:t>dokumentai (duomenys)).</w:t>
      </w:r>
    </w:p>
    <w:p w14:paraId="269D9CCD" w14:textId="2E14D055" w:rsidR="00331174" w:rsidRPr="00356E27" w:rsidRDefault="00331174" w:rsidP="00331174">
      <w:pPr>
        <w:pStyle w:val="Sraopastraipa"/>
        <w:numPr>
          <w:ilvl w:val="4"/>
          <w:numId w:val="8"/>
        </w:numPr>
        <w:tabs>
          <w:tab w:val="left" w:pos="1843"/>
          <w:tab w:val="left" w:pos="2835"/>
        </w:tabs>
        <w:spacing w:after="0" w:line="240" w:lineRule="auto"/>
        <w:ind w:left="0" w:firstLine="1843"/>
        <w:jc w:val="both"/>
        <w:rPr>
          <w:rFonts w:cstheme="minorHAnsi"/>
        </w:rPr>
      </w:pPr>
      <w:r w:rsidRPr="00356E27">
        <w:rPr>
          <w:rFonts w:cstheme="minorHAnsi"/>
        </w:rPr>
        <w:t xml:space="preserve">dokumentai, įrodantys, kad siūlomas nesudėtingojo statinio projekto vadovas turi teisę eiti nesudėtingojo statinio projekto vadovo pareigas – turi architekto ar statybos inžinieriaus išsilavinimą (pagal Statybos įstatymo 2 str. 1 ir 92 dalis) (atitinka specialiųjų pirkimo sąlygų </w:t>
      </w:r>
      <w:r w:rsidR="00356E27" w:rsidRPr="00356E27">
        <w:rPr>
          <w:rFonts w:cstheme="minorHAnsi"/>
        </w:rPr>
        <w:t>4</w:t>
      </w:r>
      <w:r w:rsidRPr="00356E27">
        <w:rPr>
          <w:rFonts w:cstheme="minorHAnsi"/>
        </w:rPr>
        <w:t xml:space="preserve"> priedo </w:t>
      </w:r>
      <w:r w:rsidR="00BC7FDB">
        <w:rPr>
          <w:rFonts w:cstheme="minorHAnsi"/>
        </w:rPr>
        <w:t>1.</w:t>
      </w:r>
      <w:r w:rsidR="00356E27" w:rsidRPr="00356E27">
        <w:rPr>
          <w:rFonts w:cstheme="minorHAnsi"/>
        </w:rPr>
        <w:t>1</w:t>
      </w:r>
      <w:r w:rsidRPr="00356E27">
        <w:rPr>
          <w:rFonts w:cstheme="minorHAnsi"/>
        </w:rPr>
        <w:t>.1 p. reikalaujamą kvalifikaciją)  Tiekėjas privalo pateikti specialistų  architekto ar statybos inžinieriaus išsilavinimą  patvirtinančius dokumentus arba Aplinkos ministerijos ar VĮ Statybos produkcijos sertifikavimo centro ar Statybos sektoriaus vystymo agentūros ar LR Architektų rūmų išduotus neypatingojo statinio projekto vadovo/ ypatingojo statinio projekto vadovo / ypatingojo statinio projekto dalies vadovo / neypatingojo statinio projekto dalies vadovo/ypatingo statinio projekto vykdymo priežiūros vadovo/ neypatingojo statinio projekto vykdymo priežiūros vadovo   atestatus turinčius tokią pačią teisinę galią ir suteikiančius teisę atlikti atitinkamas pareigas, ar atitinkamus užsienio šalies institucijos išduotus dokumentus</w:t>
      </w:r>
    </w:p>
    <w:p w14:paraId="54A5742C" w14:textId="2A803649" w:rsidR="00F41FFD" w:rsidRDefault="00331174" w:rsidP="00331174">
      <w:pPr>
        <w:spacing w:after="0" w:line="240" w:lineRule="auto"/>
        <w:ind w:firstLine="851"/>
        <w:jc w:val="both"/>
        <w:rPr>
          <w:rFonts w:cstheme="minorHAnsi"/>
        </w:rPr>
      </w:pPr>
      <w:r w:rsidRPr="00356E27">
        <w:rPr>
          <w:rFonts w:cstheme="minorHAnsi"/>
        </w:rPr>
        <w:t xml:space="preserve"> (reikalavimas pateikti šiuos dokumentus susijęs tik su atitiktimi kvalifikacijos reikalavimui numatytam specialiųjų pirkimo sąlygų </w:t>
      </w:r>
      <w:r w:rsidR="00356E27" w:rsidRPr="00356E27">
        <w:rPr>
          <w:rFonts w:cstheme="minorHAnsi"/>
        </w:rPr>
        <w:t>4</w:t>
      </w:r>
      <w:r w:rsidRPr="00356E27">
        <w:rPr>
          <w:rFonts w:cstheme="minorHAnsi"/>
        </w:rPr>
        <w:t xml:space="preserve"> priedo 1.1 p., kad išvengti pirkimo procedūros užsitęsimo, tuo atveju, jei paaiškėtų, kad ekonominio naudingumo balai buvo skirti už patirtį asmens</w:t>
      </w:r>
      <w:r w:rsidRPr="00331174">
        <w:rPr>
          <w:rFonts w:cstheme="minorHAnsi"/>
        </w:rPr>
        <w:t xml:space="preserve"> neatitinkančio minimalių kvalifikacinių reikalavimų; paaiškinimai dėl šio reikalavimo pateikti specialiųjų pirkimo sąlygų </w:t>
      </w:r>
      <w:r w:rsidR="00356E27">
        <w:rPr>
          <w:rFonts w:cstheme="minorHAnsi"/>
        </w:rPr>
        <w:t>4</w:t>
      </w:r>
      <w:r w:rsidRPr="00331174">
        <w:rPr>
          <w:rFonts w:cstheme="minorHAnsi"/>
        </w:rPr>
        <w:t xml:space="preserve"> priedo </w:t>
      </w:r>
      <w:r w:rsidR="00BC7FDB">
        <w:rPr>
          <w:rFonts w:cstheme="minorHAnsi"/>
        </w:rPr>
        <w:t>1.</w:t>
      </w:r>
      <w:r w:rsidRPr="00331174">
        <w:rPr>
          <w:rFonts w:cstheme="minorHAnsi"/>
        </w:rPr>
        <w:t>1.1 p.).</w:t>
      </w:r>
    </w:p>
    <w:p w14:paraId="0360AFE1" w14:textId="77777777" w:rsidR="00331174" w:rsidRPr="00633858" w:rsidRDefault="00331174" w:rsidP="00331174">
      <w:pPr>
        <w:tabs>
          <w:tab w:val="left" w:pos="9631"/>
        </w:tabs>
        <w:spacing w:after="0" w:line="320" w:lineRule="atLeast"/>
        <w:jc w:val="both"/>
        <w:rPr>
          <w:rFonts w:ascii="Calibri" w:hAnsi="Calibri" w:cs="Calibri"/>
          <w:b/>
          <w:bCs/>
          <w:color w:val="000000"/>
          <w:spacing w:val="-5"/>
        </w:rPr>
      </w:pPr>
      <w:r w:rsidRPr="00633858">
        <w:rPr>
          <w:rFonts w:ascii="Calibri" w:hAnsi="Calibri" w:cs="Calibri"/>
          <w:b/>
          <w:bCs/>
          <w:color w:val="000000"/>
          <w:spacing w:val="-5"/>
        </w:rPr>
        <w:t>*Pastabos.</w:t>
      </w:r>
    </w:p>
    <w:p w14:paraId="2F47FEBD" w14:textId="7C208CB1" w:rsidR="00331174" w:rsidRPr="00356E27" w:rsidRDefault="00331174" w:rsidP="00356E27">
      <w:pPr>
        <w:tabs>
          <w:tab w:val="left" w:pos="9631"/>
        </w:tabs>
        <w:spacing w:after="0" w:line="240" w:lineRule="auto"/>
        <w:jc w:val="both"/>
        <w:rPr>
          <w:rFonts w:cstheme="minorHAnsi"/>
          <w:bCs/>
          <w:iCs/>
          <w:spacing w:val="-5"/>
        </w:rPr>
      </w:pPr>
      <w:r w:rsidRPr="00356E27">
        <w:rPr>
          <w:rFonts w:cstheme="minorHAnsi"/>
          <w:bCs/>
          <w:spacing w:val="-5"/>
        </w:rPr>
        <w:t xml:space="preserve">1) </w:t>
      </w:r>
      <w:r w:rsidRPr="00356E27">
        <w:rPr>
          <w:rFonts w:cstheme="minorHAnsi"/>
          <w:bCs/>
          <w:iCs/>
          <w:spacing w:val="-5"/>
        </w:rPr>
        <w:t xml:space="preserve"> Tiekėjo siūlomo nesudėtingojo statinio projekto vadovo kvalifikacija turi atitikti </w:t>
      </w:r>
      <w:r w:rsidRPr="00356E27">
        <w:rPr>
          <w:rFonts w:eastAsia="Calibri" w:cstheme="minorHAnsi"/>
        </w:rPr>
        <w:t xml:space="preserve">specialiųjų pirkimo sąlygų </w:t>
      </w:r>
      <w:r w:rsidR="00356E27" w:rsidRPr="00356E27">
        <w:rPr>
          <w:rFonts w:eastAsia="Calibri" w:cstheme="minorHAnsi"/>
        </w:rPr>
        <w:t>4</w:t>
      </w:r>
      <w:r w:rsidRPr="00356E27">
        <w:rPr>
          <w:rFonts w:eastAsia="Calibri" w:cstheme="minorHAnsi"/>
        </w:rPr>
        <w:t xml:space="preserve"> priedo </w:t>
      </w:r>
      <w:r w:rsidR="00BC7FDB">
        <w:rPr>
          <w:rFonts w:eastAsia="Calibri" w:cstheme="minorHAnsi"/>
        </w:rPr>
        <w:t>1.</w:t>
      </w:r>
      <w:r w:rsidR="00356E27">
        <w:rPr>
          <w:rFonts w:eastAsia="Calibri" w:cstheme="minorHAnsi"/>
        </w:rPr>
        <w:t>1</w:t>
      </w:r>
      <w:r w:rsidRPr="00356E27">
        <w:rPr>
          <w:rFonts w:eastAsia="Calibri" w:cstheme="minorHAnsi"/>
        </w:rPr>
        <w:t>.1</w:t>
      </w:r>
      <w:r w:rsidR="00356E27">
        <w:rPr>
          <w:rFonts w:eastAsia="Calibri" w:cstheme="minorHAnsi"/>
        </w:rPr>
        <w:t xml:space="preserve"> </w:t>
      </w:r>
      <w:r w:rsidRPr="00356E27">
        <w:rPr>
          <w:rFonts w:eastAsia="Calibri" w:cstheme="minorHAnsi"/>
        </w:rPr>
        <w:t xml:space="preserve">p. </w:t>
      </w:r>
      <w:r w:rsidRPr="00356E27">
        <w:rPr>
          <w:rFonts w:cstheme="minorHAnsi"/>
          <w:bCs/>
          <w:iCs/>
          <w:spacing w:val="-5"/>
        </w:rPr>
        <w:t xml:space="preserve">reikalaujamą. Taip pat gali būti siūlomas </w:t>
      </w:r>
      <w:r w:rsidRPr="00356E27">
        <w:rPr>
          <w:rFonts w:cstheme="minorHAnsi"/>
        </w:rPr>
        <w:t xml:space="preserve">neypatingojo statinio projekto vadovas/ </w:t>
      </w:r>
      <w:r w:rsidRPr="00356E27">
        <w:rPr>
          <w:rFonts w:eastAsia="Calibri" w:cstheme="minorHAnsi"/>
        </w:rPr>
        <w:t xml:space="preserve">ypatingojo statinio projekto vadovas / ypatingojo statinio projekto dalies vadovas / neypatingojo statinio </w:t>
      </w:r>
      <w:r w:rsidRPr="001A6501">
        <w:rPr>
          <w:rFonts w:eastAsia="Calibri" w:cstheme="minorHAnsi"/>
        </w:rPr>
        <w:t>projekto dalies vadovas/</w:t>
      </w:r>
      <w:r w:rsidRPr="001A6501">
        <w:rPr>
          <w:rFonts w:cstheme="minorHAnsi"/>
        </w:rPr>
        <w:t xml:space="preserve">ypatingojo statinio projekto vykdymo priežiūros vadovo/ neypatingojo statinio projekto vykdymo priežiūros vadovas.  </w:t>
      </w:r>
      <w:r w:rsidRPr="001A6501">
        <w:rPr>
          <w:rFonts w:eastAsia="Calibri" w:cstheme="minorHAnsi"/>
        </w:rPr>
        <w:t xml:space="preserve"> </w:t>
      </w:r>
      <w:r w:rsidRPr="001A6501">
        <w:rPr>
          <w:rFonts w:cstheme="minorHAnsi"/>
          <w:bCs/>
          <w:iCs/>
          <w:spacing w:val="-5"/>
        </w:rPr>
        <w:t xml:space="preserve">Specialiųjų pirkimo sąlygų </w:t>
      </w:r>
      <w:r w:rsidR="001A6501" w:rsidRPr="001A6501">
        <w:rPr>
          <w:rFonts w:cstheme="minorHAnsi"/>
          <w:bCs/>
          <w:iCs/>
          <w:spacing w:val="-5"/>
        </w:rPr>
        <w:t>13</w:t>
      </w:r>
      <w:r w:rsidRPr="001A6501">
        <w:rPr>
          <w:rFonts w:cstheme="minorHAnsi"/>
          <w:bCs/>
          <w:iCs/>
          <w:spacing w:val="-5"/>
        </w:rPr>
        <w:t xml:space="preserve"> priede nurodytas specialistas turės būti nurodomas už sutarties vykdymą </w:t>
      </w:r>
      <w:r w:rsidR="00356E27" w:rsidRPr="001A6501">
        <w:rPr>
          <w:rFonts w:cstheme="minorHAnsi"/>
          <w:bCs/>
          <w:iCs/>
          <w:spacing w:val="-5"/>
        </w:rPr>
        <w:t xml:space="preserve">atsakingų asmenų </w:t>
      </w:r>
      <w:r w:rsidRPr="001A6501">
        <w:rPr>
          <w:rFonts w:cstheme="minorHAnsi"/>
          <w:bCs/>
          <w:iCs/>
          <w:spacing w:val="-5"/>
        </w:rPr>
        <w:t xml:space="preserve">sąraše (specialiųjų pirkimo sąlygų </w:t>
      </w:r>
      <w:r w:rsidR="00356E27" w:rsidRPr="001A6501">
        <w:rPr>
          <w:rFonts w:cstheme="minorHAnsi"/>
          <w:bCs/>
          <w:iCs/>
          <w:spacing w:val="-5"/>
        </w:rPr>
        <w:t>12</w:t>
      </w:r>
      <w:r w:rsidRPr="001A6501">
        <w:rPr>
          <w:rFonts w:cstheme="minorHAnsi"/>
          <w:bCs/>
          <w:iCs/>
          <w:spacing w:val="-5"/>
        </w:rPr>
        <w:t xml:space="preserve"> priedas).</w:t>
      </w:r>
      <w:r w:rsidRPr="00356E27">
        <w:rPr>
          <w:rFonts w:cstheme="minorHAnsi"/>
          <w:bCs/>
          <w:iCs/>
          <w:spacing w:val="-5"/>
        </w:rPr>
        <w:t xml:space="preserve"> </w:t>
      </w:r>
    </w:p>
    <w:p w14:paraId="780474BE" w14:textId="77777777" w:rsidR="00331174" w:rsidRPr="00356E27" w:rsidRDefault="00331174" w:rsidP="00356E27">
      <w:pPr>
        <w:spacing w:after="0" w:line="240" w:lineRule="auto"/>
        <w:jc w:val="both"/>
        <w:rPr>
          <w:rFonts w:cstheme="minorHAnsi"/>
        </w:rPr>
      </w:pPr>
      <w:r w:rsidRPr="00356E27">
        <w:rPr>
          <w:rFonts w:cstheme="minorHAnsi"/>
          <w:bCs/>
          <w:iCs/>
          <w:spacing w:val="-5"/>
        </w:rPr>
        <w:t xml:space="preserve">2) </w:t>
      </w:r>
      <w:r w:rsidRPr="00356E27">
        <w:rPr>
          <w:rFonts w:cstheme="minorHAnsi"/>
        </w:rPr>
        <w:t>Vertinami (įskaitant aukščiau nurodytus reikalavimus) tik užbaigti projektai. Užbaigimo data bus laikoma data, kai: atlikta projekto ekspertizė su gauta teigiama išvada. Jei projekto ekspertizė nebuvo atlikta (arba pagal teisės aktų reikalavimus ekspertizė buvo neprivaloma ir todėl neatlikta) balai už tokį projektą nėra skiriami).</w:t>
      </w:r>
    </w:p>
    <w:p w14:paraId="5DFFA64A" w14:textId="77777777" w:rsidR="00331174" w:rsidRPr="00356E27" w:rsidRDefault="00331174" w:rsidP="00356E27">
      <w:pPr>
        <w:shd w:val="clear" w:color="auto" w:fill="FFFFFF"/>
        <w:spacing w:after="0" w:line="240" w:lineRule="auto"/>
        <w:jc w:val="both"/>
        <w:rPr>
          <w:rFonts w:cstheme="minorHAnsi"/>
        </w:rPr>
      </w:pPr>
      <w:r w:rsidRPr="00356E27">
        <w:rPr>
          <w:rFonts w:cstheme="minorHAnsi"/>
          <w:bCs/>
          <w:iCs/>
          <w:spacing w:val="-5"/>
        </w:rPr>
        <w:t xml:space="preserve">3) </w:t>
      </w:r>
      <w:r w:rsidRPr="00356E27">
        <w:rPr>
          <w:rFonts w:cstheme="minorHAnsi"/>
        </w:rPr>
        <w:t xml:space="preserve">Pirkimo vykdytojas, vertindamas siūlomo nesudėtingojo statinio </w:t>
      </w:r>
      <w:r w:rsidRPr="00356E27">
        <w:rPr>
          <w:rFonts w:cstheme="minorHAnsi"/>
          <w:bCs/>
          <w:iCs/>
          <w:lang w:eastAsia="fi-FI"/>
        </w:rPr>
        <w:t>projekto vadovo patirtį</w:t>
      </w:r>
      <w:r w:rsidRPr="00356E27">
        <w:rPr>
          <w:rFonts w:cstheme="minorHAnsi"/>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339B5C18" w14:textId="77777777" w:rsidR="00331174" w:rsidRPr="00356E27" w:rsidRDefault="00331174" w:rsidP="00356E27">
      <w:pPr>
        <w:shd w:val="clear" w:color="auto" w:fill="FFFFFF"/>
        <w:spacing w:after="0" w:line="240" w:lineRule="auto"/>
        <w:jc w:val="both"/>
        <w:rPr>
          <w:rFonts w:cstheme="minorHAnsi"/>
          <w:bCs/>
          <w:iCs/>
          <w:spacing w:val="-5"/>
        </w:rPr>
      </w:pPr>
      <w:r w:rsidRPr="00356E27">
        <w:rPr>
          <w:rFonts w:cstheme="minorHAnsi"/>
          <w:bCs/>
          <w:iCs/>
          <w:spacing w:val="-5"/>
        </w:rPr>
        <w:t>Jei tiekėjas pasiūlys daugiau nei vieną reikalavimus atitinkantį, reikalaujamą patirtį turintį specialistą, tiekėjas turi nurodyti, kurio siūlomo specialisto patirtį vertinti.</w:t>
      </w:r>
    </w:p>
    <w:p w14:paraId="3CE08645" w14:textId="34F932AF" w:rsidR="00331174" w:rsidRPr="00356E27" w:rsidRDefault="00331174" w:rsidP="00356E27">
      <w:pPr>
        <w:shd w:val="clear" w:color="auto" w:fill="FFFFFF"/>
        <w:spacing w:after="0" w:line="240" w:lineRule="auto"/>
        <w:jc w:val="both"/>
        <w:rPr>
          <w:rFonts w:cstheme="minorHAnsi"/>
          <w:bCs/>
          <w:iCs/>
          <w:spacing w:val="-5"/>
        </w:rPr>
      </w:pPr>
      <w:r w:rsidRPr="00356E27">
        <w:rPr>
          <w:rFonts w:cstheme="minorHAnsi"/>
          <w:bCs/>
          <w:iCs/>
          <w:spacing w:val="-5"/>
        </w:rPr>
        <w:t>4) Tiekėjas, sudarydamas sutartį ar sutarties vykdymo metu, neturi teisės pakeisti pasiūlyto nesudėtingojo statinio projekto vadovo, kurio patirtis buvo įvertinta balais laimėtojo atrankos metu, išskyrus Sutarties vykdymo metu atsiradusias, Sutartyje nurodytas, aplinkybes.</w:t>
      </w:r>
    </w:p>
    <w:p w14:paraId="0C8BCCB4" w14:textId="207FCD8D" w:rsidR="00331174" w:rsidRPr="00356E27" w:rsidRDefault="00A9646C" w:rsidP="00356E27">
      <w:pPr>
        <w:shd w:val="clear" w:color="auto" w:fill="FFFFFF"/>
        <w:spacing w:after="0" w:line="240" w:lineRule="auto"/>
        <w:jc w:val="both"/>
        <w:rPr>
          <w:rFonts w:cstheme="minorHAnsi"/>
          <w:bCs/>
          <w:iCs/>
          <w:spacing w:val="-5"/>
        </w:rPr>
      </w:pPr>
      <w:r>
        <w:rPr>
          <w:rFonts w:cstheme="minorHAnsi"/>
        </w:rPr>
        <w:t>5</w:t>
      </w:r>
      <w:r w:rsidR="00331174" w:rsidRPr="00356E27">
        <w:rPr>
          <w:rFonts w:cstheme="minorHAnsi"/>
        </w:rPr>
        <w:t>) Jeigu tiekėjas teikia informaciją apie parengtą techninį/techninį darbo projektą/supaprastintą statybos projektą, kuris pradėtas ir baigtas rengti per paskutinius 5 metus iki pasiūlymo pateikimo termino pabaigos, laikoma, kad jo patirtis atitinka keliamą reikalavimą. Jeigu tiekėjas teikia informaciją apie parengtą techninį/techninį darbo projektą/supaprastintą statybos projektą, kuris pradėtas rengti anksčiau nei per paskutinius 5 metus iki pasiūlymo pateikimo termino pabaigos, tačiau pabaigtas rengti per paskutinius 5 metus iki pasiūlymo pateikimo termino pabaigos, laikoma, kad jo patirtis atitinka keliamą reikalavimą. Pabaigimu rengti laikoma bendrosios ekspertizės akto su teigiama išvada data.</w:t>
      </w:r>
    </w:p>
    <w:p w14:paraId="6A38BB61" w14:textId="4E8C12D6" w:rsidR="00331174" w:rsidRPr="00356E27" w:rsidRDefault="00A9646C" w:rsidP="00356E27">
      <w:pPr>
        <w:shd w:val="clear" w:color="auto" w:fill="FFFFFF"/>
        <w:spacing w:after="0" w:line="240" w:lineRule="auto"/>
        <w:jc w:val="both"/>
        <w:rPr>
          <w:rFonts w:cstheme="minorHAnsi"/>
          <w:bCs/>
          <w:iCs/>
          <w:spacing w:val="-5"/>
        </w:rPr>
      </w:pPr>
      <w:r>
        <w:rPr>
          <w:rFonts w:cstheme="minorHAnsi"/>
        </w:rPr>
        <w:t>6</w:t>
      </w:r>
      <w:r w:rsidR="00331174" w:rsidRPr="00356E27">
        <w:rPr>
          <w:rFonts w:cstheme="minorHAnsi"/>
        </w:rPr>
        <w:t>) Balas skiriamas už projektą (jei tame pačiame projekte yra daugiau reikalavimus atitinkančių statinių skiriamas vis tiek tik 1 balas; jei tame pačiame projekte be reikalavimus atitinkančio statinio yra reikalavimų neatitinkančių statinių taip pat skiriamas 1 balas).</w:t>
      </w:r>
    </w:p>
    <w:p w14:paraId="7FECEA86" w14:textId="77777777" w:rsidR="00F41FFD" w:rsidRDefault="00F41FFD" w:rsidP="00E37EEF">
      <w:pPr>
        <w:spacing w:after="0" w:line="240" w:lineRule="auto"/>
        <w:ind w:firstLine="851"/>
        <w:jc w:val="both"/>
        <w:rPr>
          <w:rFonts w:cstheme="minorHAnsi"/>
        </w:rPr>
      </w:pPr>
    </w:p>
    <w:p w14:paraId="48D5D034" w14:textId="4DDDFE45" w:rsidR="002818B6" w:rsidRPr="00E37EEF" w:rsidRDefault="002818B6" w:rsidP="00E37EEF">
      <w:pPr>
        <w:spacing w:after="0" w:line="240" w:lineRule="auto"/>
        <w:ind w:firstLine="851"/>
        <w:jc w:val="both"/>
        <w:rPr>
          <w:rFonts w:cstheme="minorHAnsi"/>
        </w:rPr>
      </w:pPr>
      <w:r>
        <w:rPr>
          <w:rFonts w:cstheme="minorHAnsi"/>
        </w:rPr>
        <w:t>6.2</w:t>
      </w:r>
      <w:r w:rsidRPr="00A1780C">
        <w:rPr>
          <w:rFonts w:cstheme="minorHAnsi"/>
        </w:rPr>
        <w:t>.</w:t>
      </w:r>
      <w:r w:rsidR="00E37EEF">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4DA131CF" w14:textId="77777777" w:rsidR="002818B6" w:rsidRPr="00505506" w:rsidRDefault="002818B6" w:rsidP="002818B6">
      <w:pPr>
        <w:pStyle w:val="Sraopastraipa"/>
        <w:spacing w:after="0" w:line="240" w:lineRule="auto"/>
        <w:ind w:left="0" w:firstLine="851"/>
        <w:jc w:val="both"/>
        <w:rPr>
          <w:rFonts w:cstheme="minorHAnsi"/>
          <w:bCs/>
          <w:iCs/>
          <w:u w:val="single"/>
        </w:rPr>
      </w:pPr>
      <w:r>
        <w:rPr>
          <w:rFonts w:eastAsia="Calibri" w:cstheme="minorHAnsi"/>
          <w:bCs/>
          <w:iCs/>
        </w:rPr>
        <w:lastRenderedPageBreak/>
        <w:t>6.2.1</w:t>
      </w:r>
      <w:r w:rsidRPr="00505506">
        <w:rPr>
          <w:rFonts w:eastAsia="Calibri" w:cstheme="minorHAnsi"/>
          <w:bCs/>
          <w:iCs/>
        </w:rPr>
        <w:t xml:space="preserve"> pateikiami kvalifikuotu elektroniniu parašu pasirašyti elektroninėmis priemonėmis suformuoti dokumentai;</w:t>
      </w:r>
    </w:p>
    <w:p w14:paraId="3C00A0A6" w14:textId="77777777" w:rsidR="002818B6" w:rsidRPr="00C7179F" w:rsidRDefault="002818B6" w:rsidP="002818B6">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BD82DF2" w14:textId="3877252C" w:rsidR="002818B6" w:rsidRPr="001A6501" w:rsidRDefault="002818B6" w:rsidP="002818B6">
      <w:pPr>
        <w:pStyle w:val="Sraopastraipa"/>
        <w:numPr>
          <w:ilvl w:val="1"/>
          <w:numId w:val="9"/>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w:t>
      </w:r>
      <w:r w:rsidRPr="001A6501">
        <w:t xml:space="preserve">dokumento vertimo kokybės ir (ar) jo atitikties dokumento originalo turiniui, perkančioji organizacija reikalauja pateikti vertimą atlikusio asmens parašu ir vertimų biuro antspaudu (jei turi) patvirtintą šio dokumento vertimą. </w:t>
      </w:r>
    </w:p>
    <w:p w14:paraId="0F678B49" w14:textId="16AED4BB" w:rsidR="002818B6" w:rsidRPr="00B75F6D" w:rsidRDefault="002818B6" w:rsidP="002818B6">
      <w:pPr>
        <w:pStyle w:val="Sraopastraipa"/>
        <w:numPr>
          <w:ilvl w:val="1"/>
          <w:numId w:val="9"/>
        </w:numPr>
        <w:spacing w:line="240" w:lineRule="auto"/>
        <w:ind w:left="0" w:firstLine="710"/>
        <w:jc w:val="both"/>
        <w:rPr>
          <w:rFonts w:cstheme="minorHAnsi"/>
        </w:rPr>
      </w:pPr>
      <w:r w:rsidRPr="001A6501">
        <w:rPr>
          <w:rFonts w:eastAsia="Arial"/>
        </w:rPr>
        <w:t xml:space="preserve">Bendra pasiūlymo kaina (sąnaudos) 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1257385A" w14:textId="77777777" w:rsidR="002818B6" w:rsidRPr="00723492" w:rsidRDefault="002818B6" w:rsidP="002818B6">
      <w:pPr>
        <w:pStyle w:val="Sraopastraipa"/>
        <w:numPr>
          <w:ilvl w:val="1"/>
          <w:numId w:val="9"/>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7199D74" w14:textId="77777777" w:rsidR="002818B6" w:rsidRPr="00F0499F" w:rsidRDefault="002818B6" w:rsidP="002818B6">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696467"/>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E5B76FB" w14:textId="166D9E53" w:rsidR="00A77198" w:rsidRPr="00A77198" w:rsidRDefault="00A77198" w:rsidP="00A77198">
      <w:pPr>
        <w:pStyle w:val="Sraopastraipa"/>
        <w:spacing w:after="0" w:line="240" w:lineRule="auto"/>
        <w:ind w:left="0" w:firstLine="567"/>
        <w:jc w:val="both"/>
        <w:rPr>
          <w:rFonts w:cstheme="minorHAnsi"/>
          <w:sz w:val="21"/>
          <w:szCs w:val="21"/>
        </w:rPr>
      </w:pPr>
      <w:bookmarkStart w:id="28" w:name="_Ref39658218"/>
      <w:bookmarkStart w:id="29" w:name="_Ref39658226"/>
      <w:bookmarkStart w:id="30" w:name="_Ref39658248"/>
      <w:bookmarkStart w:id="31" w:name="_Ref39658251"/>
      <w:bookmarkStart w:id="32" w:name="_Ref39485250"/>
      <w:bookmarkStart w:id="33" w:name="_Ref39485258"/>
      <w:r w:rsidRPr="00A77198">
        <w:rPr>
          <w:rFonts w:cstheme="minorHAnsi"/>
          <w:sz w:val="21"/>
          <w:szCs w:val="21"/>
        </w:rPr>
        <w:t xml:space="preserve">7.1. Tiekėjas privalo užtikrinti savo pasiūlymo galiojimą ne mažesne kaip </w:t>
      </w:r>
      <w:r w:rsidRPr="00A77198">
        <w:rPr>
          <w:rFonts w:cstheme="minorHAnsi"/>
          <w:b/>
          <w:bCs/>
          <w:sz w:val="21"/>
          <w:szCs w:val="21"/>
        </w:rPr>
        <w:t>1 400,00 Eur</w:t>
      </w:r>
      <w:r w:rsidRPr="00A77198">
        <w:rPr>
          <w:rFonts w:eastAsia="Calibri" w:cstheme="minorHAnsi"/>
          <w:i/>
          <w:iCs/>
          <w:sz w:val="21"/>
          <w:szCs w:val="21"/>
        </w:rPr>
        <w:t xml:space="preserve"> </w:t>
      </w:r>
      <w:r w:rsidRPr="00A77198">
        <w:rPr>
          <w:rFonts w:cstheme="minorHAnsi"/>
          <w:sz w:val="21"/>
          <w:szCs w:val="21"/>
        </w:rPr>
        <w:t>vienu iš šių būdų:</w:t>
      </w:r>
      <w:r w:rsidRPr="00A77198">
        <w:rPr>
          <w:rFonts w:eastAsia="Times New Roman" w:cstheme="minorHAnsi"/>
          <w:sz w:val="21"/>
          <w:szCs w:val="21"/>
          <w:lang w:eastAsia="zh-CN"/>
        </w:rPr>
        <w:t xml:space="preserve"> užstatu arba banko garantija, arba draudimo bendrovės laidavimu. Pasiūlymo galiojimo užtikrinimo reikalavimai:</w:t>
      </w:r>
    </w:p>
    <w:p w14:paraId="15F07639" w14:textId="77777777" w:rsidR="00A77198" w:rsidRPr="00A77198" w:rsidRDefault="00A77198" w:rsidP="00A77198">
      <w:pPr>
        <w:spacing w:after="0" w:line="240" w:lineRule="auto"/>
        <w:ind w:firstLine="567"/>
        <w:jc w:val="both"/>
        <w:rPr>
          <w:rFonts w:cstheme="minorHAnsi"/>
        </w:rPr>
      </w:pPr>
      <w:r w:rsidRPr="00A77198">
        <w:rPr>
          <w:rFonts w:cstheme="minorHAnsi"/>
        </w:rPr>
        <w:t>7.1.1. užstatas iki pasiūlymų pateikimo termino pabaigos turi būti pervestas į Akmenės rajono savivaldybės administracijos (kodas 188719391) sąskaitą LT44 4010 0433 0001 0109;</w:t>
      </w:r>
    </w:p>
    <w:p w14:paraId="44F416A3" w14:textId="77777777" w:rsidR="00A77198" w:rsidRPr="00A77198" w:rsidRDefault="00A77198" w:rsidP="00A77198">
      <w:pPr>
        <w:spacing w:after="0" w:line="240" w:lineRule="auto"/>
        <w:ind w:firstLine="567"/>
        <w:jc w:val="both"/>
        <w:rPr>
          <w:rFonts w:cstheme="minorHAnsi"/>
        </w:rPr>
      </w:pPr>
      <w:r w:rsidRPr="00A77198">
        <w:rPr>
          <w:rFonts w:cstheme="minorHAnsi"/>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3155250" w14:textId="77777777" w:rsidR="00A77198" w:rsidRPr="00A77198" w:rsidRDefault="00A77198" w:rsidP="00A77198">
      <w:pPr>
        <w:pStyle w:val="Sraopastraipa"/>
        <w:numPr>
          <w:ilvl w:val="2"/>
          <w:numId w:val="20"/>
        </w:numPr>
        <w:spacing w:after="0" w:line="240" w:lineRule="auto"/>
        <w:ind w:left="0" w:firstLine="567"/>
        <w:jc w:val="both"/>
        <w:rPr>
          <w:rFonts w:cstheme="minorHAnsi"/>
          <w:sz w:val="21"/>
          <w:szCs w:val="21"/>
        </w:rPr>
      </w:pPr>
      <w:r w:rsidRPr="00A77198">
        <w:rPr>
          <w:rFonts w:cstheme="minorHAnsi"/>
          <w:sz w:val="21"/>
          <w:szCs w:val="21"/>
        </w:rPr>
        <w:t>Jei pasiūlymas užtikrinamas banko garantija arba draudimo bendrovės laidavimu, tiekėjas privalo pateikti užpildytą pasiūlymo galiojimą užtikrinantį dokumentą pagal pasiūlymo galiojimo garantijos formą (11 priedas).</w:t>
      </w:r>
    </w:p>
    <w:p w14:paraId="4403C4DE" w14:textId="77777777" w:rsidR="00A77198" w:rsidRPr="00A77198" w:rsidRDefault="00A77198" w:rsidP="00A77198">
      <w:pPr>
        <w:pStyle w:val="Sraopastraipa"/>
        <w:numPr>
          <w:ilvl w:val="1"/>
          <w:numId w:val="20"/>
        </w:numPr>
        <w:tabs>
          <w:tab w:val="left" w:pos="1134"/>
        </w:tabs>
        <w:spacing w:after="0" w:line="240" w:lineRule="auto"/>
        <w:ind w:left="0" w:firstLine="567"/>
        <w:jc w:val="both"/>
        <w:rPr>
          <w:rFonts w:cstheme="minorHAnsi"/>
          <w:sz w:val="21"/>
          <w:szCs w:val="21"/>
        </w:rPr>
      </w:pPr>
      <w:r w:rsidRPr="00A77198">
        <w:rPr>
          <w:rFonts w:cstheme="minorHAnsi"/>
          <w:sz w:val="21"/>
          <w:szCs w:val="21"/>
        </w:rPr>
        <w:t>Banko garantijai keliami šie reikalavimai:</w:t>
      </w:r>
    </w:p>
    <w:p w14:paraId="5FA45183" w14:textId="77777777" w:rsidR="00A77198" w:rsidRPr="000A1459" w:rsidRDefault="00A77198" w:rsidP="00A77198">
      <w:pPr>
        <w:pStyle w:val="Sraopastraipa"/>
        <w:numPr>
          <w:ilvl w:val="2"/>
          <w:numId w:val="21"/>
        </w:numPr>
        <w:tabs>
          <w:tab w:val="left" w:pos="1134"/>
        </w:tabs>
        <w:spacing w:after="0" w:line="240" w:lineRule="auto"/>
        <w:ind w:left="0" w:firstLine="567"/>
        <w:jc w:val="both"/>
        <w:rPr>
          <w:rFonts w:cstheme="minorHAnsi"/>
          <w:sz w:val="21"/>
          <w:szCs w:val="21"/>
        </w:rPr>
      </w:pPr>
      <w:r w:rsidRPr="000A1459">
        <w:rPr>
          <w:rFonts w:cstheme="minorHAnsi"/>
          <w:sz w:val="21"/>
          <w:szCs w:val="21"/>
        </w:rPr>
        <w:t>tiekėjas privalo pateikti užpildytą pasiūlymo galiojimą užtikrinantį dokumentą pagal pasiūlymo galiojimo garantijos formą (11 priedas);</w:t>
      </w:r>
    </w:p>
    <w:p w14:paraId="3DD7F8C4" w14:textId="77777777" w:rsidR="00A77198" w:rsidRPr="00A77198" w:rsidRDefault="00A77198" w:rsidP="00A77198">
      <w:pPr>
        <w:pStyle w:val="Sraopastraipa"/>
        <w:numPr>
          <w:ilvl w:val="2"/>
          <w:numId w:val="21"/>
        </w:numPr>
        <w:tabs>
          <w:tab w:val="left" w:pos="1134"/>
        </w:tabs>
        <w:spacing w:after="0" w:line="240" w:lineRule="auto"/>
        <w:ind w:left="0" w:firstLine="567"/>
        <w:jc w:val="both"/>
        <w:rPr>
          <w:rFonts w:cstheme="minorHAnsi"/>
          <w:sz w:val="21"/>
          <w:szCs w:val="21"/>
        </w:rPr>
      </w:pPr>
      <w:r w:rsidRPr="000A1459">
        <w:rPr>
          <w:rFonts w:cstheme="minorHAnsi"/>
          <w:sz w:val="21"/>
          <w:szCs w:val="21"/>
        </w:rPr>
        <w:t>pateiktoje garantijoje turi būti nurodytas jos galiojimo terminas. Garantija turi galioti ne trumpiau nei 3 mėnesius nuo pasiūlymų</w:t>
      </w:r>
      <w:r w:rsidRPr="00A77198">
        <w:rPr>
          <w:rFonts w:cstheme="minorHAnsi"/>
          <w:sz w:val="21"/>
          <w:szCs w:val="21"/>
        </w:rPr>
        <w:t xml:space="preserve"> pateikimo termino pabaigos;</w:t>
      </w:r>
    </w:p>
    <w:p w14:paraId="216F3971" w14:textId="77777777" w:rsidR="00A77198" w:rsidRPr="00A77198" w:rsidRDefault="00A77198" w:rsidP="00A77198">
      <w:pPr>
        <w:pStyle w:val="Sraopastraipa"/>
        <w:numPr>
          <w:ilvl w:val="2"/>
          <w:numId w:val="20"/>
        </w:numPr>
        <w:spacing w:after="0" w:line="240" w:lineRule="auto"/>
        <w:ind w:left="0" w:firstLine="567"/>
        <w:jc w:val="both"/>
        <w:rPr>
          <w:rFonts w:cstheme="minorHAnsi"/>
          <w:sz w:val="21"/>
          <w:szCs w:val="21"/>
        </w:rPr>
      </w:pPr>
      <w:r w:rsidRPr="00A77198">
        <w:rPr>
          <w:rFonts w:cstheme="minorHAnsi"/>
          <w:sz w:val="21"/>
          <w:szCs w:val="21"/>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42FB6D68" w14:textId="4311351B" w:rsidR="00A77198" w:rsidRPr="00A77198" w:rsidRDefault="00426008" w:rsidP="00A77198">
      <w:pPr>
        <w:pStyle w:val="Sraopastraipa"/>
        <w:numPr>
          <w:ilvl w:val="1"/>
          <w:numId w:val="20"/>
        </w:numPr>
        <w:spacing w:after="0" w:line="240" w:lineRule="auto"/>
        <w:ind w:left="0" w:firstLine="567"/>
        <w:jc w:val="both"/>
        <w:rPr>
          <w:rFonts w:cstheme="minorHAnsi"/>
          <w:sz w:val="21"/>
          <w:szCs w:val="21"/>
        </w:rPr>
      </w:pPr>
      <w:r>
        <w:rPr>
          <w:rFonts w:cstheme="minorHAnsi"/>
          <w:sz w:val="21"/>
          <w:szCs w:val="21"/>
        </w:rPr>
        <w:t>Tiekėjas</w:t>
      </w:r>
      <w:r w:rsidR="00A77198" w:rsidRPr="00A77198">
        <w:rPr>
          <w:rFonts w:cstheme="minorHAnsi"/>
          <w:sz w:val="21"/>
          <w:szCs w:val="21"/>
        </w:rPr>
        <w:t xml:space="preserve"> netenka pasiūlymo galiojimo užtikrinimo esant bent vienai šių sąlygų: </w:t>
      </w:r>
    </w:p>
    <w:p w14:paraId="42A101F4" w14:textId="77777777" w:rsidR="00A77198" w:rsidRPr="00A77198" w:rsidRDefault="00A77198" w:rsidP="00A77198">
      <w:pPr>
        <w:pStyle w:val="Sraopastraipa"/>
        <w:numPr>
          <w:ilvl w:val="2"/>
          <w:numId w:val="22"/>
        </w:numPr>
        <w:spacing w:after="0" w:line="240" w:lineRule="auto"/>
        <w:ind w:left="0" w:firstLine="567"/>
        <w:jc w:val="both"/>
        <w:rPr>
          <w:rFonts w:cstheme="minorHAnsi"/>
          <w:sz w:val="21"/>
          <w:szCs w:val="21"/>
        </w:rPr>
      </w:pPr>
      <w:r w:rsidRPr="00A77198">
        <w:rPr>
          <w:rFonts w:cstheme="minorHAnsi"/>
          <w:sz w:val="21"/>
          <w:szCs w:val="21"/>
        </w:rPr>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35D4B8F2" w14:textId="006BA9E5" w:rsidR="00A77198" w:rsidRPr="00A77198" w:rsidRDefault="00426008" w:rsidP="00A77198">
      <w:pPr>
        <w:pStyle w:val="Sraopastraipa"/>
        <w:numPr>
          <w:ilvl w:val="2"/>
          <w:numId w:val="22"/>
        </w:numPr>
        <w:spacing w:after="0" w:line="240" w:lineRule="auto"/>
        <w:ind w:left="0" w:firstLine="567"/>
        <w:jc w:val="both"/>
        <w:rPr>
          <w:rFonts w:cstheme="minorHAnsi"/>
          <w:sz w:val="21"/>
          <w:szCs w:val="21"/>
        </w:rPr>
      </w:pPr>
      <w:r>
        <w:rPr>
          <w:rFonts w:cstheme="minorHAnsi"/>
          <w:sz w:val="21"/>
          <w:szCs w:val="21"/>
        </w:rPr>
        <w:t>Tiekėjas</w:t>
      </w:r>
      <w:r w:rsidR="00A77198" w:rsidRPr="00A77198">
        <w:rPr>
          <w:rFonts w:cstheme="minorHAnsi"/>
          <w:sz w:val="21"/>
          <w:szCs w:val="21"/>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CC7E472" w14:textId="77777777" w:rsidR="00A77198" w:rsidRPr="00A77198" w:rsidRDefault="00A77198" w:rsidP="00A77198">
      <w:pPr>
        <w:pStyle w:val="Sraopastraipa"/>
        <w:numPr>
          <w:ilvl w:val="2"/>
          <w:numId w:val="22"/>
        </w:numPr>
        <w:spacing w:after="0" w:line="240" w:lineRule="auto"/>
        <w:ind w:left="0" w:firstLine="567"/>
        <w:jc w:val="both"/>
        <w:rPr>
          <w:rFonts w:cstheme="minorHAnsi"/>
          <w:sz w:val="21"/>
          <w:szCs w:val="21"/>
        </w:rPr>
      </w:pPr>
      <w:r w:rsidRPr="00A77198">
        <w:rPr>
          <w:rFonts w:cstheme="minorHAnsi"/>
          <w:sz w:val="21"/>
          <w:szCs w:val="21"/>
        </w:rPr>
        <w:lastRenderedPageBreak/>
        <w:t>laimėjęs viešąjį pirkimą dalyvis atsisako sudaryti pirkimo sutartį pagal šiose pirkimo sąlygose pateiktą pirkimo sutarties projektą (10 priedas). Jei iki perkančiosios organizacijos nurodyto laiko nepasirašo pirkimo sutarties, laikoma, kad dalyvis atsisakė sudaryti pirkimo sutartį;</w:t>
      </w:r>
    </w:p>
    <w:p w14:paraId="5B93BCA8" w14:textId="5492FDB3" w:rsidR="00A77198" w:rsidRPr="00A77198" w:rsidRDefault="00426008" w:rsidP="00A77198">
      <w:pPr>
        <w:pStyle w:val="Sraopastraipa"/>
        <w:numPr>
          <w:ilvl w:val="2"/>
          <w:numId w:val="22"/>
        </w:numPr>
        <w:spacing w:after="0" w:line="240" w:lineRule="auto"/>
        <w:ind w:left="0" w:firstLine="567"/>
        <w:jc w:val="both"/>
        <w:rPr>
          <w:rFonts w:cstheme="minorHAnsi"/>
          <w:sz w:val="21"/>
          <w:szCs w:val="21"/>
        </w:rPr>
      </w:pPr>
      <w:r>
        <w:rPr>
          <w:rFonts w:cstheme="minorHAnsi"/>
          <w:sz w:val="21"/>
          <w:szCs w:val="21"/>
        </w:rPr>
        <w:t>tiekėjas</w:t>
      </w:r>
      <w:r w:rsidR="00A77198" w:rsidRPr="00A77198">
        <w:rPr>
          <w:rFonts w:cstheme="minorHAnsi"/>
          <w:sz w:val="21"/>
          <w:szCs w:val="21"/>
        </w:rPr>
        <w:t>,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4DB971AA" w14:textId="77777777" w:rsidR="00A77198" w:rsidRPr="00A77198" w:rsidRDefault="00A77198" w:rsidP="00A77198">
      <w:pPr>
        <w:pStyle w:val="Sraopastraipa"/>
        <w:numPr>
          <w:ilvl w:val="1"/>
          <w:numId w:val="22"/>
        </w:numPr>
        <w:spacing w:after="120" w:line="20" w:lineRule="atLeast"/>
        <w:ind w:left="0" w:firstLine="567"/>
        <w:jc w:val="both"/>
        <w:rPr>
          <w:rFonts w:cstheme="minorHAnsi"/>
          <w:sz w:val="21"/>
          <w:szCs w:val="21"/>
        </w:rPr>
      </w:pPr>
      <w:r w:rsidRPr="00A77198">
        <w:rPr>
          <w:rFonts w:cstheme="minorHAnsi"/>
          <w:sz w:val="21"/>
          <w:szCs w:val="21"/>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4A7187" w14:textId="77777777" w:rsidR="00A77198" w:rsidRPr="00A77198" w:rsidRDefault="00A77198" w:rsidP="00A77198">
      <w:pPr>
        <w:pStyle w:val="Sraopastraipa"/>
        <w:numPr>
          <w:ilvl w:val="1"/>
          <w:numId w:val="22"/>
        </w:numPr>
        <w:spacing w:after="120" w:line="20" w:lineRule="atLeast"/>
        <w:ind w:left="0" w:firstLine="567"/>
        <w:jc w:val="both"/>
        <w:rPr>
          <w:rFonts w:cstheme="minorHAnsi"/>
          <w:sz w:val="21"/>
          <w:szCs w:val="21"/>
        </w:rPr>
      </w:pPr>
      <w:r w:rsidRPr="00A77198">
        <w:rPr>
          <w:rFonts w:cstheme="minorHAnsi"/>
          <w:sz w:val="21"/>
          <w:szCs w:val="21"/>
        </w:rPr>
        <w:t xml:space="preserve"> Perkančioji organizacija gali prašyti dalyvius pratęsti pasiūlymo galiojimo užtikrinimo laiką iki konkrečiai nurodytos datos.</w:t>
      </w:r>
    </w:p>
    <w:p w14:paraId="68F24206" w14:textId="77777777" w:rsidR="00A77198" w:rsidRPr="00A77198" w:rsidRDefault="00A77198" w:rsidP="00A77198">
      <w:pPr>
        <w:pStyle w:val="Sraopastraipa"/>
        <w:numPr>
          <w:ilvl w:val="1"/>
          <w:numId w:val="22"/>
        </w:numPr>
        <w:spacing w:after="120" w:line="20" w:lineRule="atLeast"/>
        <w:ind w:left="0" w:firstLine="567"/>
        <w:jc w:val="both"/>
        <w:rPr>
          <w:rFonts w:cstheme="minorHAnsi"/>
          <w:sz w:val="21"/>
          <w:szCs w:val="21"/>
        </w:rPr>
      </w:pPr>
      <w:r w:rsidRPr="00A77198">
        <w:rPr>
          <w:rFonts w:cstheme="minorHAnsi"/>
          <w:sz w:val="21"/>
          <w:szCs w:val="21"/>
        </w:rPr>
        <w:t>Pasiūlymo galiojimo užtikrinimas dalyviui grąžinamas (arba atsisakoma teisių į jį) įvykus bent vienai iš šių sąlygų:</w:t>
      </w:r>
    </w:p>
    <w:p w14:paraId="30DBD54B" w14:textId="77777777" w:rsidR="00A77198" w:rsidRPr="00A77198" w:rsidRDefault="00A77198" w:rsidP="00A77198">
      <w:pPr>
        <w:pStyle w:val="Sraopastraipa"/>
        <w:numPr>
          <w:ilvl w:val="2"/>
          <w:numId w:val="22"/>
        </w:numPr>
        <w:spacing w:after="120" w:line="20" w:lineRule="atLeast"/>
        <w:ind w:left="0" w:firstLine="567"/>
        <w:jc w:val="both"/>
        <w:rPr>
          <w:rFonts w:cstheme="minorHAnsi"/>
          <w:sz w:val="21"/>
          <w:szCs w:val="21"/>
        </w:rPr>
      </w:pPr>
      <w:r w:rsidRPr="00A77198">
        <w:rPr>
          <w:rFonts w:cstheme="minorHAnsi"/>
          <w:sz w:val="21"/>
          <w:szCs w:val="21"/>
        </w:rPr>
        <w:t>pasibaigia pasiūlymų užtikrinimo galiojimo laikas ir dalyvis jo nepratęsia ir (ar) nepateikia naujo pasiūlymo galiojimo užtikrinimą patvirtinančio dokumento (jeigu jo reikalaujama);</w:t>
      </w:r>
    </w:p>
    <w:p w14:paraId="7C927469" w14:textId="77777777" w:rsidR="00A77198" w:rsidRPr="00A77198" w:rsidRDefault="00A77198" w:rsidP="00A77198">
      <w:pPr>
        <w:pStyle w:val="Sraopastraipa"/>
        <w:numPr>
          <w:ilvl w:val="2"/>
          <w:numId w:val="22"/>
        </w:numPr>
        <w:spacing w:after="120" w:line="20" w:lineRule="atLeast"/>
        <w:ind w:left="1276" w:hanging="709"/>
        <w:jc w:val="both"/>
        <w:rPr>
          <w:rFonts w:cstheme="minorHAnsi"/>
          <w:sz w:val="21"/>
          <w:szCs w:val="21"/>
        </w:rPr>
      </w:pPr>
      <w:r w:rsidRPr="00A77198">
        <w:rPr>
          <w:rFonts w:cstheme="minorHAnsi"/>
          <w:sz w:val="21"/>
          <w:szCs w:val="21"/>
        </w:rPr>
        <w:t>įsigalioja pasirašyta sutartis;</w:t>
      </w:r>
    </w:p>
    <w:p w14:paraId="1988DC01" w14:textId="77777777" w:rsidR="00A77198" w:rsidRPr="00A77198" w:rsidRDefault="00A77198" w:rsidP="00A77198">
      <w:pPr>
        <w:pStyle w:val="Sraopastraipa"/>
        <w:numPr>
          <w:ilvl w:val="2"/>
          <w:numId w:val="22"/>
        </w:numPr>
        <w:spacing w:after="120" w:line="20" w:lineRule="atLeast"/>
        <w:ind w:left="1276" w:hanging="709"/>
        <w:jc w:val="both"/>
        <w:rPr>
          <w:rFonts w:cstheme="minorHAnsi"/>
          <w:sz w:val="21"/>
          <w:szCs w:val="21"/>
        </w:rPr>
      </w:pPr>
      <w:r w:rsidRPr="00A77198">
        <w:rPr>
          <w:rFonts w:cstheme="minorHAnsi"/>
          <w:sz w:val="21"/>
          <w:szCs w:val="21"/>
        </w:rPr>
        <w:t>nutraukiamos pirkimo procedūros;</w:t>
      </w:r>
    </w:p>
    <w:p w14:paraId="326CCF95" w14:textId="585164BD" w:rsidR="00A77198" w:rsidRPr="00A77198" w:rsidRDefault="00426008" w:rsidP="00A77198">
      <w:pPr>
        <w:pStyle w:val="Sraopastraipa"/>
        <w:numPr>
          <w:ilvl w:val="2"/>
          <w:numId w:val="22"/>
        </w:numPr>
        <w:spacing w:after="120" w:line="20" w:lineRule="atLeast"/>
        <w:ind w:left="0" w:firstLine="567"/>
        <w:jc w:val="both"/>
        <w:rPr>
          <w:rFonts w:cstheme="minorHAnsi"/>
          <w:sz w:val="21"/>
          <w:szCs w:val="21"/>
        </w:rPr>
      </w:pPr>
      <w:r>
        <w:rPr>
          <w:rFonts w:cstheme="minorHAnsi"/>
          <w:sz w:val="21"/>
          <w:szCs w:val="21"/>
        </w:rPr>
        <w:t>tiekėjo</w:t>
      </w:r>
      <w:r w:rsidR="00A77198" w:rsidRPr="00A77198">
        <w:rPr>
          <w:rFonts w:cstheme="minorHAnsi"/>
          <w:sz w:val="21"/>
          <w:szCs w:val="21"/>
        </w:rPr>
        <w:t xml:space="preserve"> pasiūlymas yra galutinai atmestas, t. y. </w:t>
      </w:r>
      <w:r>
        <w:rPr>
          <w:rFonts w:cstheme="minorHAnsi"/>
          <w:sz w:val="21"/>
          <w:szCs w:val="21"/>
        </w:rPr>
        <w:t>tiekėjui</w:t>
      </w:r>
      <w:r w:rsidR="00A77198" w:rsidRPr="00A77198">
        <w:rPr>
          <w:rFonts w:cstheme="minorHAnsi"/>
          <w:sz w:val="21"/>
          <w:szCs w:val="21"/>
        </w:rPr>
        <w:t xml:space="preserve"> pranešta apie jo pasiūlymo atmetimą, ir šio pasiūlymo atmetimas dėl pasibaigusio apskundimo termino negali būti ginčijamas.</w:t>
      </w:r>
    </w:p>
    <w:p w14:paraId="7EB287DA" w14:textId="77777777" w:rsidR="002818B6" w:rsidRPr="00FD51C2" w:rsidRDefault="002818B6" w:rsidP="002818B6">
      <w:pPr>
        <w:pStyle w:val="Antrat1"/>
        <w:numPr>
          <w:ilvl w:val="0"/>
          <w:numId w:val="9"/>
        </w:numPr>
        <w:tabs>
          <w:tab w:val="left" w:pos="709"/>
        </w:tabs>
        <w:spacing w:line="20" w:lineRule="atLeast"/>
        <w:contextualSpacing/>
        <w:rPr>
          <w:rFonts w:asciiTheme="minorHAnsi" w:hAnsiTheme="minorHAnsi" w:cstheme="minorHAnsi"/>
        </w:rPr>
      </w:pPr>
      <w:bookmarkStart w:id="34" w:name="_Toc204696468"/>
      <w:r w:rsidRPr="00FD51C2">
        <w:rPr>
          <w:rFonts w:asciiTheme="minorHAnsi" w:hAnsiTheme="minorHAnsi" w:cstheme="minorHAnsi"/>
        </w:rPr>
        <w:t>Elektroninis aukcionas</w:t>
      </w:r>
      <w:bookmarkEnd w:id="28"/>
      <w:bookmarkEnd w:id="29"/>
      <w:bookmarkEnd w:id="30"/>
      <w:bookmarkEnd w:id="31"/>
      <w:bookmarkEnd w:id="34"/>
    </w:p>
    <w:p w14:paraId="43401CC1" w14:textId="377ED16F" w:rsidR="002818B6" w:rsidRPr="00E37EEF" w:rsidRDefault="002818B6" w:rsidP="00E37EEF">
      <w:pPr>
        <w:spacing w:after="0" w:line="240" w:lineRule="auto"/>
        <w:ind w:left="710"/>
        <w:rPr>
          <w:rFonts w:cstheme="minorHAnsi"/>
        </w:rPr>
      </w:pPr>
      <w:r>
        <w:rPr>
          <w:rFonts w:cstheme="minorHAnsi"/>
        </w:rPr>
        <w:t xml:space="preserve">8.1. </w:t>
      </w:r>
      <w:r w:rsidRPr="00E37EEF">
        <w:rPr>
          <w:rFonts w:cstheme="minorHAnsi"/>
        </w:rPr>
        <w:t>Perkančioji organizacija pirkime netaikys elektroninio aukciono.</w:t>
      </w:r>
    </w:p>
    <w:p w14:paraId="3CE9E4BD" w14:textId="77777777" w:rsidR="002818B6" w:rsidRPr="00F0499F" w:rsidRDefault="002818B6" w:rsidP="002818B6">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4696469"/>
      <w:r w:rsidRPr="00F0499F">
        <w:rPr>
          <w:rFonts w:asciiTheme="minorHAnsi" w:hAnsiTheme="minorHAnsi" w:cstheme="minorHAnsi"/>
        </w:rPr>
        <w:t>Pasiūlymų vertinimas</w:t>
      </w:r>
      <w:bookmarkEnd w:id="32"/>
      <w:bookmarkEnd w:id="33"/>
      <w:bookmarkEnd w:id="35"/>
      <w:bookmarkEnd w:id="36"/>
      <w:bookmarkEnd w:id="37"/>
    </w:p>
    <w:p w14:paraId="7D9AE3FC" w14:textId="1A03E1D3" w:rsidR="00E37EEF" w:rsidRPr="000A1459" w:rsidRDefault="002818B6" w:rsidP="00E37EEF">
      <w:pPr>
        <w:spacing w:after="0" w:line="240" w:lineRule="auto"/>
        <w:ind w:firstLine="567"/>
        <w:jc w:val="both"/>
        <w:rPr>
          <w:rFonts w:cstheme="minorHAnsi"/>
        </w:rPr>
      </w:pPr>
      <w:r>
        <w:rPr>
          <w:rFonts w:cstheme="minorHAnsi"/>
        </w:rPr>
        <w:t xml:space="preserve">9.1. </w:t>
      </w: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 xml:space="preserve">irkimo </w:t>
      </w:r>
      <w:r w:rsidRPr="000A1459">
        <w:rPr>
          <w:rFonts w:eastAsia="Calibri"/>
        </w:rPr>
        <w:t xml:space="preserve">sąlygų </w:t>
      </w:r>
      <w:r w:rsidR="000A1459" w:rsidRPr="000A1459">
        <w:rPr>
          <w:rFonts w:cstheme="minorHAnsi"/>
          <w:shd w:val="clear" w:color="auto" w:fill="FFFFFF"/>
        </w:rPr>
        <w:t>7</w:t>
      </w:r>
      <w:r w:rsidRPr="000A1459">
        <w:rPr>
          <w:rFonts w:eastAsia="Calibri"/>
        </w:rPr>
        <w:t xml:space="preserve"> priede. </w:t>
      </w:r>
    </w:p>
    <w:p w14:paraId="22F5B523" w14:textId="14E6610E" w:rsidR="002818B6" w:rsidRPr="00E37EEF" w:rsidRDefault="00E37EEF" w:rsidP="00E37EEF">
      <w:pPr>
        <w:spacing w:after="0" w:line="240" w:lineRule="auto"/>
        <w:ind w:firstLine="567"/>
        <w:jc w:val="both"/>
        <w:rPr>
          <w:rFonts w:cstheme="minorHAnsi"/>
        </w:rPr>
      </w:pPr>
      <w:r>
        <w:rPr>
          <w:rFonts w:cstheme="minorHAnsi"/>
          <w:color w:val="000000" w:themeColor="text1"/>
        </w:rPr>
        <w:t xml:space="preserve">9.2. </w:t>
      </w:r>
      <w:r w:rsidR="002818B6" w:rsidRPr="00E37EEF">
        <w:rPr>
          <w:rFonts w:cstheme="minorHAnsi"/>
          <w:color w:val="000000" w:themeColor="text1"/>
        </w:rPr>
        <w:t xml:space="preserve">Laimėjusiu pasiūlymu galės būti pripažintas tik 1 (vienas) ekonomiškai naudingiausias pasiūlymas, esantis pasiūlymų eilės pirmojoje vietoje. </w:t>
      </w:r>
    </w:p>
    <w:p w14:paraId="34DAADA2" w14:textId="77777777" w:rsidR="002818B6" w:rsidRPr="00F065D6" w:rsidRDefault="002818B6" w:rsidP="002818B6">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4696470"/>
      <w:r w:rsidRPr="00F065D6">
        <w:rPr>
          <w:rFonts w:asciiTheme="minorHAnsi" w:hAnsiTheme="minorHAnsi" w:cstheme="minorHAnsi"/>
        </w:rPr>
        <w:t>Sutarties sudarymas</w:t>
      </w:r>
      <w:bookmarkEnd w:id="38"/>
      <w:bookmarkEnd w:id="39"/>
      <w:bookmarkEnd w:id="40"/>
    </w:p>
    <w:p w14:paraId="1F6E9AC6" w14:textId="620DDF89" w:rsidR="002818B6" w:rsidRPr="000A1459" w:rsidRDefault="002818B6" w:rsidP="000A1459">
      <w:pPr>
        <w:pStyle w:val="Sraopastraipa"/>
        <w:numPr>
          <w:ilvl w:val="1"/>
          <w:numId w:val="14"/>
        </w:numPr>
        <w:tabs>
          <w:tab w:val="left" w:pos="1134"/>
        </w:tabs>
        <w:spacing w:after="0" w:line="240" w:lineRule="auto"/>
        <w:ind w:left="0" w:firstLine="567"/>
        <w:jc w:val="both"/>
        <w:rPr>
          <w:rFonts w:cstheme="minorHAnsi"/>
        </w:rPr>
      </w:pPr>
      <w:r w:rsidRPr="00E37EEF">
        <w:rPr>
          <w:color w:val="000000" w:themeColor="text1"/>
        </w:rPr>
        <w:t>Ši pirkimo procedūra atliekama siekiant sudaryti sutartį su tiekėju, kurio pasiūlymas, vadovaujantis pirkimo sąlygose</w:t>
      </w:r>
      <w:r w:rsidRPr="00E37EEF">
        <w:rPr>
          <w:color w:val="0070C0"/>
        </w:rPr>
        <w:t xml:space="preserve"> </w:t>
      </w:r>
      <w:r w:rsidRPr="00E37EEF">
        <w:rPr>
          <w:color w:val="000000" w:themeColor="text1"/>
        </w:rPr>
        <w:t xml:space="preserve">nustatyta tvarka, bus pripažintas laimėjęs, o jei pirkimas skaidomas į dalis – su tiekėjais, kurių pasiūlymai bus pripažinti laimėję. </w:t>
      </w:r>
      <w:r w:rsidRPr="127DD6E8">
        <w:t xml:space="preserve">Sutarties sąlygos </w:t>
      </w:r>
      <w:r w:rsidRPr="000A1459">
        <w:t xml:space="preserve">pateikiamos </w:t>
      </w:r>
      <w:r w:rsidR="000A1459" w:rsidRPr="000A1459">
        <w:t>p</w:t>
      </w:r>
      <w:r w:rsidRPr="000A1459">
        <w:t xml:space="preserve">irkimo sąlygų </w:t>
      </w:r>
      <w:r w:rsidR="000A1459" w:rsidRPr="000A1459">
        <w:t xml:space="preserve">10 </w:t>
      </w:r>
      <w:r w:rsidRPr="000A1459">
        <w:t>priede.</w:t>
      </w:r>
    </w:p>
    <w:p w14:paraId="512EE0DB" w14:textId="77777777" w:rsidR="002818B6" w:rsidRPr="000A1459" w:rsidRDefault="002818B6" w:rsidP="002818B6">
      <w:pPr>
        <w:pStyle w:val="Antrat1"/>
        <w:numPr>
          <w:ilvl w:val="0"/>
          <w:numId w:val="14"/>
        </w:numPr>
        <w:tabs>
          <w:tab w:val="left" w:pos="567"/>
        </w:tabs>
        <w:spacing w:line="20" w:lineRule="atLeast"/>
        <w:contextualSpacing/>
        <w:jc w:val="both"/>
        <w:rPr>
          <w:rFonts w:asciiTheme="minorHAnsi" w:hAnsiTheme="minorHAnsi" w:cstheme="minorHAnsi"/>
          <w:b/>
          <w:bCs/>
          <w:color w:val="auto"/>
        </w:rPr>
      </w:pPr>
      <w:bookmarkStart w:id="41" w:name="_Toc204696471"/>
      <w:bookmarkEnd w:id="2"/>
      <w:r w:rsidRPr="000A1459">
        <w:rPr>
          <w:rFonts w:asciiTheme="minorHAnsi" w:hAnsiTheme="minorHAnsi" w:cstheme="minorHAnsi"/>
          <w:color w:val="auto"/>
        </w:rPr>
        <w:t>Kitos sąlygos</w:t>
      </w:r>
      <w:bookmarkEnd w:id="41"/>
    </w:p>
    <w:p w14:paraId="0E751631" w14:textId="2F61A3C7" w:rsidR="002818B6" w:rsidRPr="00E37EEF" w:rsidRDefault="00E37EEF" w:rsidP="00E37EEF">
      <w:pPr>
        <w:shd w:val="clear" w:color="auto" w:fill="FFFFFF"/>
        <w:spacing w:after="0" w:line="240" w:lineRule="auto"/>
        <w:ind w:firstLine="567"/>
        <w:jc w:val="both"/>
        <w:rPr>
          <w:rFonts w:eastAsia="Times New Roman" w:cstheme="minorHAnsi"/>
          <w:iCs/>
        </w:rPr>
      </w:pPr>
      <w:r w:rsidRPr="00E37EEF">
        <w:rPr>
          <w:rFonts w:eastAsia="Times New Roman" w:cstheme="minorHAnsi"/>
          <w:iCs/>
        </w:rPr>
        <w:t>11.1. Perkančiosios organizacijos atstovai, įgalioti palaikyti tiesioginį ryšį su tiekėjais ir gauti iš jų (ne tarpininkų) pranešimus, susijusius su pirkimų procedūromis:</w:t>
      </w:r>
      <w:r>
        <w:rPr>
          <w:rFonts w:eastAsia="Times New Roman" w:cstheme="minorHAnsi"/>
          <w:iCs/>
        </w:rPr>
        <w:t xml:space="preserve"> </w:t>
      </w:r>
      <w:r w:rsidRPr="00E37EEF">
        <w:rPr>
          <w:rFonts w:eastAsia="Times New Roman" w:cstheme="minorHAnsi"/>
          <w:iCs/>
        </w:rPr>
        <w:t xml:space="preserve">Tarptautinio bendradarbiavimo ir komunikacijos skyriaus vedėja, laikinai atliekanti Viešųjų pirkimų skyriaus vedėjo funkcijas, tel. (0 425) 59 770, el. p. </w:t>
      </w:r>
      <w:proofErr w:type="spellStart"/>
      <w:r w:rsidRPr="00E37EEF">
        <w:rPr>
          <w:rFonts w:eastAsia="Times New Roman" w:cstheme="minorHAnsi"/>
          <w:iCs/>
        </w:rPr>
        <w:t>ingrida.jakaitiene@akmene.lt</w:t>
      </w:r>
      <w:proofErr w:type="spellEnd"/>
      <w:r w:rsidRPr="00E37EEF">
        <w:rPr>
          <w:rFonts w:eastAsia="Times New Roman" w:cstheme="minorHAnsi"/>
          <w:iCs/>
        </w:rPr>
        <w:t>.</w:t>
      </w:r>
    </w:p>
    <w:p w14:paraId="3CE1071B" w14:textId="77777777" w:rsidR="002818B6" w:rsidRDefault="002818B6" w:rsidP="002818B6">
      <w:pPr>
        <w:shd w:val="clear" w:color="auto" w:fill="FFFFFF"/>
        <w:spacing w:after="0" w:line="240" w:lineRule="auto"/>
        <w:jc w:val="center"/>
        <w:rPr>
          <w:rFonts w:eastAsia="Calibri" w:cstheme="minorHAnsi"/>
        </w:rPr>
        <w:sectPr w:rsidR="002818B6" w:rsidSect="00EA3C19">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lastRenderedPageBreak/>
        <w:t>__________</w:t>
      </w:r>
    </w:p>
    <w:p w14:paraId="1FDA5E38" w14:textId="77777777" w:rsidR="002818B6" w:rsidRPr="005C1E12" w:rsidRDefault="002818B6" w:rsidP="002818B6">
      <w:pPr>
        <w:pStyle w:val="Antrat1"/>
        <w:jc w:val="right"/>
        <w:rPr>
          <w:rFonts w:asciiTheme="minorHAnsi" w:hAnsiTheme="minorHAnsi" w:cstheme="minorHAnsi"/>
          <w:sz w:val="21"/>
          <w:szCs w:val="21"/>
        </w:rPr>
      </w:pPr>
      <w:bookmarkStart w:id="42" w:name="_Toc204696472"/>
      <w:r w:rsidRPr="005C1E12">
        <w:rPr>
          <w:rFonts w:asciiTheme="minorHAnsi" w:hAnsiTheme="minorHAnsi" w:cstheme="minorHAnsi"/>
          <w:color w:val="0070C0"/>
          <w:sz w:val="21"/>
          <w:szCs w:val="21"/>
        </w:rPr>
        <w:lastRenderedPageBreak/>
        <w:t>Pirkimo sąlygų 1 priedas „Terminai“</w:t>
      </w:r>
      <w:bookmarkEnd w:id="42"/>
    </w:p>
    <w:p w14:paraId="175D41CB" w14:textId="77777777" w:rsidR="002818B6" w:rsidRPr="00D05014" w:rsidRDefault="002818B6" w:rsidP="002818B6">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818B6" w:rsidRPr="00F0499F" w14:paraId="2E271A59" w14:textId="77777777" w:rsidTr="00EA3C19">
        <w:trPr>
          <w:trHeight w:val="20"/>
        </w:trPr>
        <w:tc>
          <w:tcPr>
            <w:tcW w:w="726" w:type="dxa"/>
            <w:shd w:val="clear" w:color="auto" w:fill="D9D9D9" w:themeFill="background1" w:themeFillShade="D9"/>
            <w:tcMar>
              <w:top w:w="0" w:type="dxa"/>
              <w:left w:w="108" w:type="dxa"/>
              <w:bottom w:w="0" w:type="dxa"/>
              <w:right w:w="108" w:type="dxa"/>
            </w:tcMar>
          </w:tcPr>
          <w:p w14:paraId="6FB1CC1B" w14:textId="77777777" w:rsidR="002818B6" w:rsidRPr="004B3551" w:rsidRDefault="002818B6" w:rsidP="00EA3C19">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2F00CF7" w14:textId="77777777" w:rsidR="002818B6" w:rsidRPr="004B3551" w:rsidRDefault="002818B6" w:rsidP="00EA3C19">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E2E1B9A" w14:textId="77777777" w:rsidR="002818B6" w:rsidRPr="00F0499F" w:rsidRDefault="002818B6" w:rsidP="00EA3C19">
            <w:pPr>
              <w:spacing w:after="0"/>
              <w:jc w:val="center"/>
              <w:rPr>
                <w:rFonts w:cstheme="minorHAnsi"/>
                <w:b/>
              </w:rPr>
            </w:pPr>
            <w:r w:rsidRPr="00F0499F">
              <w:rPr>
                <w:rFonts w:cstheme="minorHAnsi"/>
                <w:b/>
              </w:rPr>
              <w:t>DATA/DIENŲ SKAIČIUS/ LAIKAS</w:t>
            </w:r>
          </w:p>
          <w:p w14:paraId="69E59B70" w14:textId="77777777" w:rsidR="002818B6" w:rsidRPr="00F0499F" w:rsidRDefault="002818B6" w:rsidP="00EA3C19">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889163E" w14:textId="77777777" w:rsidR="002818B6" w:rsidRPr="00F0499F" w:rsidRDefault="002818B6" w:rsidP="00EA3C19">
            <w:pPr>
              <w:jc w:val="center"/>
              <w:rPr>
                <w:rFonts w:cstheme="minorHAnsi"/>
                <w:b/>
              </w:rPr>
            </w:pPr>
            <w:r w:rsidRPr="00F0499F">
              <w:rPr>
                <w:rFonts w:cstheme="minorHAnsi"/>
                <w:b/>
              </w:rPr>
              <w:t>PASTABOS</w:t>
            </w:r>
          </w:p>
        </w:tc>
      </w:tr>
      <w:tr w:rsidR="002818B6" w:rsidRPr="00F0499F" w14:paraId="0A4B1A1E" w14:textId="77777777" w:rsidTr="00EA3C19">
        <w:trPr>
          <w:trHeight w:val="20"/>
        </w:trPr>
        <w:tc>
          <w:tcPr>
            <w:tcW w:w="726" w:type="dxa"/>
            <w:shd w:val="clear" w:color="auto" w:fill="auto"/>
            <w:tcMar>
              <w:top w:w="0" w:type="dxa"/>
              <w:left w:w="108" w:type="dxa"/>
              <w:bottom w:w="0" w:type="dxa"/>
              <w:right w:w="108" w:type="dxa"/>
            </w:tcMar>
          </w:tcPr>
          <w:p w14:paraId="2D2A894C" w14:textId="77777777" w:rsidR="002818B6" w:rsidRPr="006932C2" w:rsidRDefault="002818B6" w:rsidP="00EA3C19">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53E1EE97" w14:textId="77777777" w:rsidR="002818B6" w:rsidRPr="00F0499F" w:rsidRDefault="002818B6" w:rsidP="00EA3C19">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1D8B09B9" w14:textId="77777777" w:rsidR="002818B6" w:rsidRPr="00F0499F" w:rsidRDefault="002818B6" w:rsidP="00EA3C19">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7A00C323" w14:textId="77777777" w:rsidR="002818B6" w:rsidRPr="00F0499F" w:rsidRDefault="002818B6" w:rsidP="00EA3C19">
            <w:pPr>
              <w:spacing w:after="0" w:line="240" w:lineRule="auto"/>
              <w:rPr>
                <w:rFonts w:cstheme="minorHAnsi"/>
                <w:iCs/>
              </w:rPr>
            </w:pPr>
            <w:r w:rsidRPr="00F0499F">
              <w:rPr>
                <w:rFonts w:cstheme="minorHAnsi"/>
              </w:rPr>
              <w:t>Perkančioji organizacija turi teisę pratęsti pasiūlymų pateikimo terminą.</w:t>
            </w:r>
          </w:p>
        </w:tc>
      </w:tr>
      <w:tr w:rsidR="002818B6" w:rsidRPr="00F0499F" w14:paraId="533E21A0" w14:textId="77777777" w:rsidTr="00EA3C19">
        <w:trPr>
          <w:trHeight w:val="20"/>
        </w:trPr>
        <w:tc>
          <w:tcPr>
            <w:tcW w:w="726" w:type="dxa"/>
            <w:shd w:val="clear" w:color="auto" w:fill="auto"/>
            <w:tcMar>
              <w:top w:w="0" w:type="dxa"/>
              <w:left w:w="108" w:type="dxa"/>
              <w:bottom w:w="0" w:type="dxa"/>
              <w:right w:w="108" w:type="dxa"/>
            </w:tcMar>
          </w:tcPr>
          <w:p w14:paraId="7E35A2DF" w14:textId="77777777" w:rsidR="002818B6" w:rsidRPr="006932C2" w:rsidRDefault="002818B6" w:rsidP="00EA3C19">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6AB64B22" w14:textId="77777777" w:rsidR="002818B6" w:rsidRPr="00F0499F" w:rsidRDefault="002818B6" w:rsidP="00EA3C19">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6E6D3695" w14:textId="77777777" w:rsidR="002818B6" w:rsidRPr="00E37EEF" w:rsidRDefault="002818B6" w:rsidP="00EA3C19">
            <w:pPr>
              <w:spacing w:after="0" w:line="240" w:lineRule="auto"/>
              <w:rPr>
                <w:rFonts w:cstheme="minorHAnsi"/>
              </w:rPr>
            </w:pPr>
            <w:r w:rsidRPr="00E37EEF">
              <w:rPr>
                <w:rFonts w:cstheme="minorHAnsi"/>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6ED3ED29" w14:textId="77777777" w:rsidR="002818B6" w:rsidRPr="00F0499F" w:rsidRDefault="002818B6" w:rsidP="00EA3C19">
            <w:pPr>
              <w:spacing w:after="0" w:line="240" w:lineRule="auto"/>
              <w:rPr>
                <w:rFonts w:cstheme="minorHAnsi"/>
                <w:iCs/>
              </w:rPr>
            </w:pPr>
          </w:p>
        </w:tc>
      </w:tr>
      <w:tr w:rsidR="002818B6" w:rsidRPr="00F0499F" w14:paraId="60ED212A" w14:textId="77777777" w:rsidTr="00EA3C19">
        <w:trPr>
          <w:trHeight w:val="20"/>
        </w:trPr>
        <w:tc>
          <w:tcPr>
            <w:tcW w:w="726" w:type="dxa"/>
            <w:shd w:val="clear" w:color="auto" w:fill="auto"/>
            <w:tcMar>
              <w:top w:w="0" w:type="dxa"/>
              <w:left w:w="108" w:type="dxa"/>
              <w:bottom w:w="0" w:type="dxa"/>
              <w:right w:w="108" w:type="dxa"/>
            </w:tcMar>
          </w:tcPr>
          <w:p w14:paraId="119CC7FA" w14:textId="77777777" w:rsidR="002818B6" w:rsidRPr="006932C2" w:rsidRDefault="002818B6" w:rsidP="00EA3C19">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6B074EC" w14:textId="77777777" w:rsidR="002818B6" w:rsidRPr="00AD6A9B" w:rsidRDefault="002818B6" w:rsidP="00EA3C19">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7A8256ED" w14:textId="6F16405C" w:rsidR="002818B6" w:rsidRPr="00E37EEF" w:rsidRDefault="00E37EEF" w:rsidP="00EA3C19">
            <w:pPr>
              <w:spacing w:after="0" w:line="240" w:lineRule="auto"/>
              <w:rPr>
                <w:rFonts w:cstheme="minorHAnsi"/>
              </w:rPr>
            </w:pPr>
            <w:r w:rsidRPr="00E37EEF">
              <w:rPr>
                <w:rFonts w:cstheme="minorHAnsi"/>
              </w:rPr>
              <w:t xml:space="preserve">10 (dešimt) dienų </w:t>
            </w:r>
            <w:r w:rsidR="002818B6" w:rsidRPr="00E37EEF">
              <w:rPr>
                <w:rFonts w:cstheme="minorHAnsi"/>
              </w:rPr>
              <w:t>iki pasiūlymų pateikimo termino dienos</w:t>
            </w:r>
          </w:p>
        </w:tc>
        <w:tc>
          <w:tcPr>
            <w:tcW w:w="2954" w:type="dxa"/>
            <w:shd w:val="clear" w:color="auto" w:fill="auto"/>
            <w:tcMar>
              <w:top w:w="0" w:type="dxa"/>
              <w:left w:w="108" w:type="dxa"/>
              <w:bottom w:w="0" w:type="dxa"/>
              <w:right w:w="108" w:type="dxa"/>
            </w:tcMar>
          </w:tcPr>
          <w:p w14:paraId="7E06AB78" w14:textId="38F643BE" w:rsidR="002818B6" w:rsidRPr="00535763" w:rsidRDefault="002818B6" w:rsidP="00EA3C19">
            <w:pPr>
              <w:spacing w:after="0" w:line="240" w:lineRule="auto"/>
              <w:rPr>
                <w:rFonts w:cstheme="minorHAnsi"/>
                <w:iCs/>
                <w:color w:val="7030A0"/>
              </w:rPr>
            </w:pPr>
          </w:p>
        </w:tc>
      </w:tr>
      <w:tr w:rsidR="002818B6" w:rsidRPr="00F0499F" w14:paraId="3203E4D8" w14:textId="77777777" w:rsidTr="00EA3C19">
        <w:trPr>
          <w:trHeight w:val="20"/>
        </w:trPr>
        <w:tc>
          <w:tcPr>
            <w:tcW w:w="726" w:type="dxa"/>
            <w:shd w:val="clear" w:color="auto" w:fill="auto"/>
            <w:tcMar>
              <w:top w:w="0" w:type="dxa"/>
              <w:left w:w="108" w:type="dxa"/>
              <w:bottom w:w="0" w:type="dxa"/>
              <w:right w:w="108" w:type="dxa"/>
            </w:tcMar>
          </w:tcPr>
          <w:p w14:paraId="041E2ACB"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45C5BC1" w14:textId="77777777" w:rsidR="002818B6" w:rsidRPr="00F0499F" w:rsidRDefault="002818B6" w:rsidP="00EA3C19">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638C2D2" w14:textId="38D01835" w:rsidR="002818B6" w:rsidRPr="00E37EEF" w:rsidRDefault="00E37EEF" w:rsidP="00EA3C19">
            <w:pPr>
              <w:spacing w:after="0" w:line="240" w:lineRule="auto"/>
              <w:rPr>
                <w:rFonts w:cstheme="minorHAnsi"/>
              </w:rPr>
            </w:pPr>
            <w:r w:rsidRPr="00E37EEF">
              <w:rPr>
                <w:rFonts w:cstheme="minorHAnsi"/>
              </w:rPr>
              <w:t xml:space="preserve">6 (šešios) dienos </w:t>
            </w:r>
            <w:r w:rsidR="002818B6" w:rsidRPr="00E37EEF">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087956CE" w14:textId="49E9B590" w:rsidR="002818B6" w:rsidRPr="00F0499F" w:rsidRDefault="002818B6" w:rsidP="00EA3C19">
            <w:pPr>
              <w:spacing w:after="0" w:line="240" w:lineRule="auto"/>
              <w:rPr>
                <w:rFonts w:cstheme="minorHAnsi"/>
              </w:rPr>
            </w:pPr>
          </w:p>
        </w:tc>
      </w:tr>
      <w:tr w:rsidR="002818B6" w:rsidRPr="00F0499F" w14:paraId="66A42B94" w14:textId="77777777" w:rsidTr="00EA3C19">
        <w:trPr>
          <w:trHeight w:val="20"/>
        </w:trPr>
        <w:tc>
          <w:tcPr>
            <w:tcW w:w="726" w:type="dxa"/>
            <w:shd w:val="clear" w:color="auto" w:fill="auto"/>
            <w:tcMar>
              <w:top w:w="0" w:type="dxa"/>
              <w:left w:w="108" w:type="dxa"/>
              <w:bottom w:w="0" w:type="dxa"/>
              <w:right w:w="108" w:type="dxa"/>
            </w:tcMar>
          </w:tcPr>
          <w:p w14:paraId="5A6EFB4C"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EAB81BA" w14:textId="77777777" w:rsidR="002818B6" w:rsidRPr="00F0499F" w:rsidRDefault="002818B6" w:rsidP="00EA3C19">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4F27EBE3" w14:textId="77777777" w:rsidR="002818B6" w:rsidRPr="00F0499F" w:rsidRDefault="002818B6" w:rsidP="00EA3C19">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49914F83" w14:textId="6CA46186" w:rsidR="002818B6" w:rsidRPr="00F0499F" w:rsidRDefault="002818B6" w:rsidP="00EA3C19">
            <w:pPr>
              <w:spacing w:after="0" w:line="240" w:lineRule="auto"/>
              <w:rPr>
                <w:rFonts w:cstheme="minorHAnsi"/>
              </w:rPr>
            </w:pPr>
          </w:p>
        </w:tc>
      </w:tr>
      <w:tr w:rsidR="002818B6" w:rsidRPr="00F0499F" w14:paraId="1C26DD7A" w14:textId="77777777" w:rsidTr="00EA3C19">
        <w:trPr>
          <w:trHeight w:val="20"/>
        </w:trPr>
        <w:tc>
          <w:tcPr>
            <w:tcW w:w="726" w:type="dxa"/>
            <w:shd w:val="clear" w:color="auto" w:fill="auto"/>
            <w:tcMar>
              <w:top w:w="0" w:type="dxa"/>
              <w:left w:w="108" w:type="dxa"/>
              <w:bottom w:w="0" w:type="dxa"/>
              <w:right w:w="108" w:type="dxa"/>
            </w:tcMar>
          </w:tcPr>
          <w:p w14:paraId="4328C88C"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EA27F66" w14:textId="77777777" w:rsidR="002818B6" w:rsidRPr="00F0499F" w:rsidRDefault="002818B6" w:rsidP="00EA3C19">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4473F652" w14:textId="77777777" w:rsidR="002818B6" w:rsidRPr="00F0499F" w:rsidRDefault="002818B6" w:rsidP="00EA3C19">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5594132" w14:textId="37925459" w:rsidR="002818B6" w:rsidRPr="00F0499F" w:rsidRDefault="002818B6" w:rsidP="00EA3C19">
            <w:pPr>
              <w:spacing w:after="0" w:line="240" w:lineRule="auto"/>
              <w:rPr>
                <w:rFonts w:cstheme="minorHAnsi"/>
              </w:rPr>
            </w:pPr>
          </w:p>
        </w:tc>
      </w:tr>
      <w:tr w:rsidR="002818B6" w:rsidRPr="00F0499F" w14:paraId="7DCA8F51" w14:textId="77777777" w:rsidTr="00EA3C19">
        <w:trPr>
          <w:trHeight w:val="20"/>
        </w:trPr>
        <w:tc>
          <w:tcPr>
            <w:tcW w:w="726" w:type="dxa"/>
            <w:shd w:val="clear" w:color="auto" w:fill="auto"/>
            <w:tcMar>
              <w:top w:w="0" w:type="dxa"/>
              <w:left w:w="108" w:type="dxa"/>
              <w:bottom w:w="0" w:type="dxa"/>
              <w:right w:w="108" w:type="dxa"/>
            </w:tcMar>
          </w:tcPr>
          <w:p w14:paraId="1A0B61A5"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1ADC5FE" w14:textId="77777777" w:rsidR="002818B6" w:rsidRPr="00F0499F" w:rsidRDefault="002818B6" w:rsidP="00EA3C19">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00D91A6" w14:textId="77777777" w:rsidR="002818B6" w:rsidRPr="00F0499F" w:rsidRDefault="002818B6" w:rsidP="00EA3C19">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BAAD588" w14:textId="1568BC6C" w:rsidR="002818B6" w:rsidRPr="00F0499F" w:rsidRDefault="002818B6" w:rsidP="00EA3C19">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13CEC0E3" w14:textId="77777777" w:rsidR="002818B6" w:rsidRPr="00F0499F" w:rsidRDefault="002818B6" w:rsidP="00EA3C19">
            <w:pPr>
              <w:spacing w:after="0" w:line="240" w:lineRule="auto"/>
              <w:rPr>
                <w:rFonts w:cstheme="minorHAnsi"/>
              </w:rPr>
            </w:pPr>
          </w:p>
        </w:tc>
      </w:tr>
      <w:tr w:rsidR="002818B6" w:rsidRPr="00F0499F" w14:paraId="7BEA2654" w14:textId="77777777" w:rsidTr="00EA3C19">
        <w:trPr>
          <w:trHeight w:val="20"/>
        </w:trPr>
        <w:tc>
          <w:tcPr>
            <w:tcW w:w="726" w:type="dxa"/>
            <w:shd w:val="clear" w:color="auto" w:fill="auto"/>
            <w:tcMar>
              <w:top w:w="0" w:type="dxa"/>
              <w:left w:w="108" w:type="dxa"/>
              <w:bottom w:w="0" w:type="dxa"/>
              <w:right w:w="108" w:type="dxa"/>
            </w:tcMar>
          </w:tcPr>
          <w:p w14:paraId="5EE901DF"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BF9B423" w14:textId="77777777" w:rsidR="002818B6" w:rsidRPr="00F0499F" w:rsidRDefault="002818B6" w:rsidP="00EA3C19">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5805A50" w14:textId="77777777" w:rsidR="002818B6" w:rsidRPr="00E37EEF" w:rsidRDefault="002818B6" w:rsidP="00EA3C19">
            <w:pPr>
              <w:spacing w:after="0" w:line="240" w:lineRule="auto"/>
              <w:rPr>
                <w:rFonts w:cstheme="minorHAnsi"/>
                <w:iCs/>
              </w:rPr>
            </w:pPr>
            <w:r w:rsidRPr="00E37EEF">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815805C" w14:textId="77777777" w:rsidR="002818B6" w:rsidRPr="00E37EEF" w:rsidRDefault="002818B6" w:rsidP="00EA3C19">
            <w:pPr>
              <w:spacing w:after="0" w:line="240" w:lineRule="auto"/>
              <w:rPr>
                <w:rFonts w:cstheme="minorHAnsi"/>
              </w:rPr>
            </w:pPr>
          </w:p>
        </w:tc>
      </w:tr>
      <w:tr w:rsidR="002818B6" w:rsidRPr="00F0499F" w14:paraId="7519877D" w14:textId="77777777" w:rsidTr="00EA3C19">
        <w:trPr>
          <w:trHeight w:val="20"/>
        </w:trPr>
        <w:tc>
          <w:tcPr>
            <w:tcW w:w="726" w:type="dxa"/>
            <w:shd w:val="clear" w:color="auto" w:fill="auto"/>
            <w:tcMar>
              <w:top w:w="0" w:type="dxa"/>
              <w:left w:w="108" w:type="dxa"/>
              <w:bottom w:w="0" w:type="dxa"/>
              <w:right w:w="108" w:type="dxa"/>
            </w:tcMar>
          </w:tcPr>
          <w:p w14:paraId="60CD6DB5" w14:textId="77777777" w:rsidR="002818B6" w:rsidRPr="00D5428E" w:rsidRDefault="002818B6" w:rsidP="00EA3C19">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3F6A912" w14:textId="77777777" w:rsidR="002818B6" w:rsidRPr="00F0499F" w:rsidRDefault="002818B6" w:rsidP="00EA3C19">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8C0FC17" w14:textId="77777777" w:rsidR="002818B6" w:rsidRPr="00E37EEF" w:rsidRDefault="002818B6" w:rsidP="00EA3C19">
            <w:pPr>
              <w:spacing w:after="0" w:line="240" w:lineRule="auto"/>
              <w:rPr>
                <w:rFonts w:cstheme="minorHAnsi"/>
              </w:rPr>
            </w:pPr>
            <w:r w:rsidRPr="00E37EEF">
              <w:rPr>
                <w:rFonts w:cstheme="minorHAnsi"/>
                <w:iCs/>
              </w:rPr>
              <w:t xml:space="preserve">3 (tris) darbo dienas </w:t>
            </w:r>
            <w:r w:rsidRPr="00E37EEF">
              <w:rPr>
                <w:rFonts w:cstheme="minorHAnsi"/>
              </w:rPr>
              <w:t>nuo prašymo gavimo dienos</w:t>
            </w:r>
          </w:p>
          <w:p w14:paraId="4E93F56A" w14:textId="77777777" w:rsidR="002818B6" w:rsidRPr="00E37EEF" w:rsidRDefault="002818B6" w:rsidP="00EA3C19">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1D3AD567" w14:textId="26AD7E32" w:rsidR="002818B6" w:rsidRPr="00E37EEF" w:rsidRDefault="002818B6" w:rsidP="00EA3C19">
            <w:pPr>
              <w:spacing w:after="0" w:line="240" w:lineRule="auto"/>
            </w:pPr>
          </w:p>
        </w:tc>
      </w:tr>
      <w:tr w:rsidR="002818B6" w:rsidRPr="00F0499F" w14:paraId="7CE5FFF6" w14:textId="77777777" w:rsidTr="00EA3C19">
        <w:trPr>
          <w:trHeight w:val="20"/>
        </w:trPr>
        <w:tc>
          <w:tcPr>
            <w:tcW w:w="726" w:type="dxa"/>
            <w:shd w:val="clear" w:color="auto" w:fill="auto"/>
            <w:tcMar>
              <w:top w:w="0" w:type="dxa"/>
              <w:left w:w="108" w:type="dxa"/>
              <w:bottom w:w="0" w:type="dxa"/>
              <w:right w:w="108" w:type="dxa"/>
            </w:tcMar>
          </w:tcPr>
          <w:p w14:paraId="6F6FB3A7"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B4C0794" w14:textId="77777777" w:rsidR="002818B6" w:rsidRPr="00F0499F" w:rsidRDefault="002818B6" w:rsidP="00EA3C19">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ECB80A0" w14:textId="77777777" w:rsidR="002818B6" w:rsidRPr="00E37EEF" w:rsidRDefault="002818B6" w:rsidP="00EA3C19">
            <w:pPr>
              <w:spacing w:after="0" w:line="240" w:lineRule="auto"/>
              <w:jc w:val="both"/>
              <w:rPr>
                <w:rFonts w:cstheme="minorHAnsi"/>
              </w:rPr>
            </w:pPr>
            <w:r w:rsidRPr="00E37EEF">
              <w:rPr>
                <w:rFonts w:cstheme="minorHAnsi"/>
              </w:rPr>
              <w:t>5 (penkias) darbo dienas nuo prašymo gavimo dienos</w:t>
            </w:r>
          </w:p>
          <w:p w14:paraId="00123506" w14:textId="77777777" w:rsidR="002818B6" w:rsidRPr="00E37EEF" w:rsidRDefault="002818B6" w:rsidP="00EA3C19">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5588D1D0" w14:textId="24DF5430" w:rsidR="002818B6" w:rsidRPr="00E37EEF" w:rsidRDefault="002818B6" w:rsidP="00EA3C19">
            <w:pPr>
              <w:spacing w:after="0" w:line="240" w:lineRule="auto"/>
            </w:pPr>
          </w:p>
        </w:tc>
      </w:tr>
      <w:tr w:rsidR="002818B6" w:rsidRPr="00F0499F" w14:paraId="2F35D4CA" w14:textId="77777777" w:rsidTr="00EA3C19">
        <w:trPr>
          <w:trHeight w:val="20"/>
        </w:trPr>
        <w:tc>
          <w:tcPr>
            <w:tcW w:w="726" w:type="dxa"/>
            <w:shd w:val="clear" w:color="auto" w:fill="auto"/>
            <w:tcMar>
              <w:top w:w="0" w:type="dxa"/>
              <w:left w:w="108" w:type="dxa"/>
              <w:bottom w:w="0" w:type="dxa"/>
              <w:right w:w="108" w:type="dxa"/>
            </w:tcMar>
          </w:tcPr>
          <w:p w14:paraId="1E998152"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202F17F" w14:textId="77777777" w:rsidR="002818B6" w:rsidRPr="00F0499F" w:rsidRDefault="002818B6" w:rsidP="00EA3C19">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45F74C49" w14:textId="77777777" w:rsidR="002818B6" w:rsidRPr="00F0499F" w:rsidRDefault="002818B6" w:rsidP="00EA3C19">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3B365A5F" w14:textId="77777777" w:rsidR="002818B6" w:rsidRPr="00F0499F" w:rsidRDefault="002818B6" w:rsidP="00EA3C19">
            <w:pPr>
              <w:spacing w:after="0" w:line="240" w:lineRule="auto"/>
              <w:rPr>
                <w:rFonts w:cstheme="minorHAnsi"/>
                <w:bCs/>
              </w:rPr>
            </w:pPr>
          </w:p>
        </w:tc>
      </w:tr>
      <w:tr w:rsidR="002818B6" w:rsidRPr="00F0499F" w14:paraId="0AC3EACC" w14:textId="77777777" w:rsidTr="00EA3C19">
        <w:trPr>
          <w:trHeight w:val="20"/>
        </w:trPr>
        <w:tc>
          <w:tcPr>
            <w:tcW w:w="726" w:type="dxa"/>
            <w:shd w:val="clear" w:color="auto" w:fill="auto"/>
            <w:tcMar>
              <w:top w:w="0" w:type="dxa"/>
              <w:left w:w="108" w:type="dxa"/>
              <w:bottom w:w="0" w:type="dxa"/>
              <w:right w:w="108" w:type="dxa"/>
            </w:tcMar>
          </w:tcPr>
          <w:p w14:paraId="3F3120E6"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AC7F763" w14:textId="77777777" w:rsidR="002818B6" w:rsidRPr="00F0499F" w:rsidRDefault="002818B6" w:rsidP="00EA3C19">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446A7704" w14:textId="77777777" w:rsidR="002818B6" w:rsidRPr="00F0499F" w:rsidRDefault="002818B6" w:rsidP="00EA3C19">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4364BD6E" w14:textId="77777777" w:rsidR="002818B6" w:rsidRPr="00F0499F" w:rsidRDefault="002818B6" w:rsidP="00EA3C19">
            <w:pPr>
              <w:spacing w:after="0" w:line="240" w:lineRule="auto"/>
              <w:rPr>
                <w:rFonts w:cstheme="minorHAnsi"/>
              </w:rPr>
            </w:pPr>
          </w:p>
        </w:tc>
      </w:tr>
      <w:tr w:rsidR="002818B6" w:rsidRPr="00F0499F" w14:paraId="7D9B9CC4" w14:textId="77777777" w:rsidTr="00EA3C19">
        <w:trPr>
          <w:trHeight w:val="20"/>
        </w:trPr>
        <w:tc>
          <w:tcPr>
            <w:tcW w:w="726" w:type="dxa"/>
            <w:shd w:val="clear" w:color="auto" w:fill="auto"/>
            <w:tcMar>
              <w:top w:w="0" w:type="dxa"/>
              <w:left w:w="108" w:type="dxa"/>
              <w:bottom w:w="0" w:type="dxa"/>
              <w:right w:w="108" w:type="dxa"/>
            </w:tcMar>
          </w:tcPr>
          <w:p w14:paraId="191352AD"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578407" w14:textId="77777777" w:rsidR="002818B6" w:rsidRPr="00F0499F" w:rsidRDefault="002818B6" w:rsidP="00EA3C19">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970B777" w14:textId="77777777" w:rsidR="002818B6" w:rsidRPr="00F0499F" w:rsidRDefault="002818B6" w:rsidP="00EA3C19">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43B2F8A" w14:textId="77777777" w:rsidR="002818B6" w:rsidRPr="00F0499F" w:rsidRDefault="002818B6" w:rsidP="00EA3C19">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818B6" w:rsidRPr="00F0499F" w14:paraId="6D685CE7" w14:textId="77777777" w:rsidTr="00EA3C19">
        <w:trPr>
          <w:trHeight w:val="20"/>
        </w:trPr>
        <w:tc>
          <w:tcPr>
            <w:tcW w:w="726" w:type="dxa"/>
            <w:shd w:val="clear" w:color="auto" w:fill="auto"/>
            <w:tcMar>
              <w:top w:w="0" w:type="dxa"/>
              <w:left w:w="108" w:type="dxa"/>
              <w:bottom w:w="0" w:type="dxa"/>
              <w:right w:w="108" w:type="dxa"/>
            </w:tcMar>
          </w:tcPr>
          <w:p w14:paraId="55DA1106"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9CBFCE8" w14:textId="77777777" w:rsidR="002818B6" w:rsidRPr="00F0499F" w:rsidRDefault="002818B6" w:rsidP="00EA3C19">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11B20F13" w14:textId="5FBCC7FE" w:rsidR="002818B6" w:rsidRPr="00F0499F" w:rsidRDefault="002818B6" w:rsidP="00EA3C19">
            <w:pPr>
              <w:spacing w:after="0" w:line="240" w:lineRule="auto"/>
              <w:rPr>
                <w:rFonts w:cstheme="minorHAnsi"/>
                <w:color w:val="FF0000"/>
              </w:rPr>
            </w:pPr>
          </w:p>
          <w:p w14:paraId="7E195E7A" w14:textId="516D0DF1" w:rsidR="002818B6" w:rsidRDefault="002818B6" w:rsidP="00E37EEF">
            <w:pPr>
              <w:spacing w:after="0" w:line="240" w:lineRule="auto"/>
              <w:rPr>
                <w:rFonts w:cstheme="minorHAnsi"/>
              </w:rPr>
            </w:pPr>
            <w:r w:rsidRPr="00F0499F">
              <w:rPr>
                <w:rFonts w:cstheme="minorHAnsi"/>
              </w:rPr>
              <w:t xml:space="preserve">10 (dešimt) </w:t>
            </w:r>
            <w:r>
              <w:rPr>
                <w:rFonts w:cstheme="minorHAnsi"/>
              </w:rPr>
              <w:t>dienų</w:t>
            </w:r>
            <w:r w:rsidR="00E37EEF">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E4A5D84" w14:textId="77777777" w:rsidR="002818B6" w:rsidRPr="00F0499F" w:rsidRDefault="002818B6" w:rsidP="00EA3C19">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5F259B5" w14:textId="77777777" w:rsidR="002818B6" w:rsidRPr="00F0499F" w:rsidRDefault="002818B6" w:rsidP="00EA3C19">
            <w:pPr>
              <w:spacing w:after="0" w:line="240" w:lineRule="auto"/>
              <w:rPr>
                <w:rFonts w:cstheme="minorHAnsi"/>
                <w:bCs/>
              </w:rPr>
            </w:pPr>
          </w:p>
        </w:tc>
      </w:tr>
      <w:tr w:rsidR="002818B6" w:rsidRPr="00F0499F" w14:paraId="58CE41CB" w14:textId="77777777" w:rsidTr="00EA3C19">
        <w:trPr>
          <w:trHeight w:val="20"/>
        </w:trPr>
        <w:tc>
          <w:tcPr>
            <w:tcW w:w="726" w:type="dxa"/>
            <w:shd w:val="clear" w:color="auto" w:fill="auto"/>
            <w:tcMar>
              <w:top w:w="0" w:type="dxa"/>
              <w:left w:w="108" w:type="dxa"/>
              <w:bottom w:w="0" w:type="dxa"/>
              <w:right w:w="108" w:type="dxa"/>
            </w:tcMar>
          </w:tcPr>
          <w:p w14:paraId="57C0F657" w14:textId="77777777" w:rsidR="002818B6" w:rsidRPr="00D5428E" w:rsidRDefault="002818B6" w:rsidP="00EA3C19">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0B73B27" w14:textId="77777777" w:rsidR="002818B6" w:rsidRPr="00F0499F" w:rsidRDefault="002818B6" w:rsidP="00EA3C19">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0650EF3" w14:textId="77777777" w:rsidR="002818B6" w:rsidRPr="00F0499F" w:rsidRDefault="002818B6" w:rsidP="00EA3C19">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FFB5A91" w14:textId="77777777" w:rsidR="002818B6" w:rsidRPr="00F0499F" w:rsidRDefault="002818B6" w:rsidP="00EA3C19">
            <w:pPr>
              <w:spacing w:after="0" w:line="240" w:lineRule="auto"/>
              <w:rPr>
                <w:rFonts w:cstheme="minorHAnsi"/>
              </w:rPr>
            </w:pPr>
          </w:p>
        </w:tc>
      </w:tr>
      <w:tr w:rsidR="002818B6" w:rsidRPr="00F0499F" w14:paraId="0D3689E3" w14:textId="77777777" w:rsidTr="00EA3C19">
        <w:trPr>
          <w:trHeight w:val="20"/>
        </w:trPr>
        <w:tc>
          <w:tcPr>
            <w:tcW w:w="726" w:type="dxa"/>
            <w:shd w:val="clear" w:color="auto" w:fill="auto"/>
            <w:tcMar>
              <w:top w:w="0" w:type="dxa"/>
              <w:left w:w="108" w:type="dxa"/>
              <w:bottom w:w="0" w:type="dxa"/>
              <w:right w:w="108" w:type="dxa"/>
            </w:tcMar>
          </w:tcPr>
          <w:p w14:paraId="7BBEEFC5" w14:textId="77777777" w:rsidR="002818B6" w:rsidRPr="00D5428E" w:rsidRDefault="002818B6" w:rsidP="00EA3C19">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7014F67" w14:textId="77777777" w:rsidR="002818B6" w:rsidRPr="00F0499F" w:rsidRDefault="002818B6" w:rsidP="00EA3C19">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384FFF8E" w14:textId="77777777" w:rsidR="002818B6" w:rsidRPr="00F0499F" w:rsidRDefault="002818B6" w:rsidP="00EA3C19">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00BBBF5" w14:textId="77777777" w:rsidR="002818B6" w:rsidRPr="00F0499F" w:rsidRDefault="002818B6" w:rsidP="00EA3C19">
            <w:pPr>
              <w:spacing w:after="0" w:line="240" w:lineRule="auto"/>
              <w:rPr>
                <w:rFonts w:cstheme="minorHAnsi"/>
              </w:rPr>
            </w:pPr>
          </w:p>
        </w:tc>
      </w:tr>
      <w:tr w:rsidR="002818B6" w:rsidRPr="00F0499F" w14:paraId="45DF51D7" w14:textId="77777777" w:rsidTr="00EA3C19">
        <w:trPr>
          <w:trHeight w:val="20"/>
        </w:trPr>
        <w:tc>
          <w:tcPr>
            <w:tcW w:w="726" w:type="dxa"/>
            <w:shd w:val="clear" w:color="auto" w:fill="auto"/>
            <w:tcMar>
              <w:top w:w="0" w:type="dxa"/>
              <w:left w:w="108" w:type="dxa"/>
              <w:bottom w:w="0" w:type="dxa"/>
              <w:right w:w="108" w:type="dxa"/>
            </w:tcMar>
          </w:tcPr>
          <w:p w14:paraId="005481E4" w14:textId="77777777" w:rsidR="002818B6" w:rsidRPr="00D5428E" w:rsidRDefault="002818B6" w:rsidP="00EA3C19">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507B2B0" w14:textId="77777777" w:rsidR="002818B6" w:rsidRPr="00F0499F" w:rsidRDefault="002818B6" w:rsidP="00EA3C19">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79BFB013" w14:textId="77777777" w:rsidR="002818B6" w:rsidRPr="00F0499F" w:rsidRDefault="002818B6" w:rsidP="00EA3C19">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334F4707" w14:textId="6E61051C" w:rsidR="002818B6" w:rsidRPr="00F0499F" w:rsidRDefault="002818B6" w:rsidP="00EA3C19">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3649CC8" w14:textId="77777777" w:rsidR="002818B6" w:rsidRPr="00F0499F" w:rsidRDefault="002818B6" w:rsidP="00EA3C19">
            <w:pPr>
              <w:spacing w:after="0" w:line="240" w:lineRule="auto"/>
              <w:rPr>
                <w:rFonts w:cstheme="minorHAnsi"/>
              </w:rPr>
            </w:pPr>
          </w:p>
        </w:tc>
      </w:tr>
      <w:tr w:rsidR="002818B6" w:rsidRPr="00F0499F" w14:paraId="75193697" w14:textId="77777777" w:rsidTr="00EA3C19">
        <w:trPr>
          <w:trHeight w:val="20"/>
        </w:trPr>
        <w:tc>
          <w:tcPr>
            <w:tcW w:w="726" w:type="dxa"/>
            <w:shd w:val="clear" w:color="auto" w:fill="auto"/>
            <w:tcMar>
              <w:top w:w="0" w:type="dxa"/>
              <w:left w:w="108" w:type="dxa"/>
              <w:bottom w:w="0" w:type="dxa"/>
              <w:right w:w="108" w:type="dxa"/>
            </w:tcMar>
          </w:tcPr>
          <w:p w14:paraId="23536CE4" w14:textId="77777777" w:rsidR="002818B6" w:rsidRPr="00F46E88" w:rsidRDefault="002818B6" w:rsidP="00EA3C19">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2851AC1" w14:textId="77777777" w:rsidR="002818B6" w:rsidRPr="00F46E88" w:rsidRDefault="002818B6" w:rsidP="00EA3C19">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09A4576" w14:textId="2FE61F65" w:rsidR="002818B6" w:rsidRPr="00E37EEF" w:rsidRDefault="002818B6" w:rsidP="00EA3C19">
            <w:pPr>
              <w:spacing w:after="0" w:line="240" w:lineRule="auto"/>
              <w:jc w:val="both"/>
              <w:rPr>
                <w:rFonts w:cstheme="minorHAnsi"/>
                <w:i/>
                <w:iCs/>
              </w:rPr>
            </w:pPr>
            <w:r w:rsidRPr="00E37EE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59679057" w14:textId="77777777" w:rsidR="002818B6" w:rsidRPr="00F0499F" w:rsidRDefault="002818B6" w:rsidP="00EA3C19">
            <w:pPr>
              <w:spacing w:after="0" w:line="240" w:lineRule="auto"/>
              <w:rPr>
                <w:rFonts w:cstheme="minorHAnsi"/>
              </w:rPr>
            </w:pPr>
          </w:p>
        </w:tc>
      </w:tr>
    </w:tbl>
    <w:p w14:paraId="635028A7" w14:textId="77777777" w:rsidR="002818B6" w:rsidRDefault="002818B6" w:rsidP="002818B6">
      <w:pPr>
        <w:tabs>
          <w:tab w:val="left" w:pos="2977"/>
        </w:tabs>
        <w:spacing w:after="120" w:line="20" w:lineRule="atLeast"/>
        <w:jc w:val="center"/>
        <w:rPr>
          <w:rFonts w:eastAsia="Calibri" w:cstheme="minorHAnsi"/>
        </w:rPr>
      </w:pPr>
    </w:p>
    <w:p w14:paraId="15347ACB" w14:textId="77777777" w:rsidR="002818B6" w:rsidRPr="00F0499F" w:rsidRDefault="002818B6" w:rsidP="002818B6">
      <w:pPr>
        <w:rPr>
          <w:rFonts w:eastAsia="Calibri" w:cstheme="minorHAnsi"/>
        </w:rPr>
      </w:pPr>
      <w:r>
        <w:rPr>
          <w:rFonts w:eastAsia="Calibri" w:cstheme="minorHAnsi"/>
        </w:rPr>
        <w:br w:type="page"/>
      </w:r>
    </w:p>
    <w:p w14:paraId="19577558" w14:textId="77777777" w:rsidR="002818B6" w:rsidRPr="00F0499F" w:rsidRDefault="002818B6" w:rsidP="002818B6">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469647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4B3D8244" w14:textId="1A2A9A75" w:rsidR="002818B6" w:rsidRDefault="002818B6" w:rsidP="002818B6">
      <w:pPr>
        <w:jc w:val="center"/>
        <w:rPr>
          <w:rFonts w:cstheme="minorHAnsi"/>
          <w:b/>
          <w:bCs/>
        </w:rPr>
      </w:pPr>
    </w:p>
    <w:p w14:paraId="19E16B86" w14:textId="77777777" w:rsidR="00AA1A69" w:rsidRDefault="00AA1A69" w:rsidP="00E37EEF">
      <w:pPr>
        <w:jc w:val="both"/>
        <w:rPr>
          <w:rFonts w:cstheme="minorHAnsi"/>
          <w:bCs/>
        </w:rPr>
      </w:pPr>
    </w:p>
    <w:p w14:paraId="6F74335F" w14:textId="7920DB10" w:rsidR="00E37EEF" w:rsidRDefault="00E37EEF" w:rsidP="00E37EEF">
      <w:pPr>
        <w:jc w:val="both"/>
        <w:rPr>
          <w:rFonts w:cstheme="minorHAnsi"/>
          <w:bCs/>
        </w:rPr>
      </w:pPr>
      <w:r w:rsidRPr="00AA1A69">
        <w:rPr>
          <w:rFonts w:cstheme="minorHAnsi"/>
          <w:bCs/>
        </w:rPr>
        <w:t xml:space="preserve">Pridedama atskiru </w:t>
      </w:r>
      <w:r w:rsidR="00AA1A69" w:rsidRPr="00AA1A69">
        <w:rPr>
          <w:rFonts w:cstheme="minorHAnsi"/>
          <w:bCs/>
        </w:rPr>
        <w:t xml:space="preserve">failu. </w:t>
      </w:r>
    </w:p>
    <w:p w14:paraId="7C80DF2B" w14:textId="5C29E676" w:rsidR="00AA1A69" w:rsidRPr="00AA1A69" w:rsidRDefault="00AA1A69" w:rsidP="00AA1A69">
      <w:pPr>
        <w:jc w:val="center"/>
        <w:rPr>
          <w:rFonts w:cstheme="minorHAnsi"/>
          <w:bCs/>
        </w:rPr>
      </w:pPr>
      <w:r w:rsidRPr="00F0499F">
        <w:rPr>
          <w:rFonts w:cstheme="minorHAnsi"/>
          <w:smallCaps/>
          <w:sz w:val="22"/>
          <w:szCs w:val="22"/>
        </w:rPr>
        <w:t>__________</w:t>
      </w:r>
    </w:p>
    <w:p w14:paraId="7FD309CA" w14:textId="77777777" w:rsidR="002818B6" w:rsidRPr="00F0499F" w:rsidRDefault="002818B6" w:rsidP="002818B6">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0469647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5E2B80B1" w14:textId="77777777" w:rsidR="002818B6" w:rsidRPr="00F0499F" w:rsidRDefault="002818B6" w:rsidP="002818B6">
      <w:pPr>
        <w:jc w:val="center"/>
        <w:rPr>
          <w:rFonts w:cstheme="minorHAnsi"/>
          <w:b/>
          <w:bCs/>
          <w:smallCaps/>
          <w:sz w:val="22"/>
          <w:szCs w:val="22"/>
        </w:rPr>
      </w:pPr>
    </w:p>
    <w:p w14:paraId="45F4FF4F" w14:textId="77777777" w:rsidR="002818B6" w:rsidRDefault="002818B6" w:rsidP="002818B6">
      <w:pPr>
        <w:pStyle w:val="Paantrat"/>
        <w:jc w:val="center"/>
      </w:pPr>
      <w:r w:rsidRPr="00F0499F">
        <w:t>TIEKĖJŲ PAŠALINIMO PAGRINDAI</w:t>
      </w:r>
    </w:p>
    <w:p w14:paraId="62F360F3" w14:textId="03BDD50D" w:rsidR="002818B6" w:rsidRPr="00E73007" w:rsidRDefault="00AA1A69" w:rsidP="002818B6">
      <w:r w:rsidRPr="00E73007">
        <w:t xml:space="preserve">Pridedama atskiru failu. </w:t>
      </w:r>
    </w:p>
    <w:p w14:paraId="2DDB2FA8" w14:textId="77777777" w:rsidR="002818B6" w:rsidRPr="00F0499F" w:rsidRDefault="002818B6" w:rsidP="002818B6">
      <w:pPr>
        <w:jc w:val="center"/>
        <w:rPr>
          <w:rFonts w:cstheme="minorHAnsi"/>
          <w:b/>
          <w:bCs/>
          <w:smallCaps/>
          <w:sz w:val="22"/>
          <w:szCs w:val="22"/>
        </w:rPr>
      </w:pPr>
      <w:bookmarkStart w:id="51" w:name="_Hlk204347120"/>
      <w:r w:rsidRPr="00F0499F">
        <w:rPr>
          <w:rFonts w:cstheme="minorHAnsi"/>
          <w:smallCaps/>
          <w:sz w:val="22"/>
          <w:szCs w:val="22"/>
        </w:rPr>
        <w:t>__________</w:t>
      </w:r>
      <w:bookmarkEnd w:id="51"/>
      <w:r w:rsidRPr="00F0499F">
        <w:rPr>
          <w:rFonts w:cstheme="minorHAnsi"/>
          <w:b/>
          <w:bCs/>
          <w:smallCaps/>
          <w:sz w:val="22"/>
          <w:szCs w:val="22"/>
        </w:rPr>
        <w:br w:type="page"/>
      </w:r>
    </w:p>
    <w:p w14:paraId="4CC010A7" w14:textId="77777777" w:rsidR="002818B6" w:rsidRPr="00F0499F" w:rsidRDefault="002818B6" w:rsidP="002818B6">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20469647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7F4BC196" w14:textId="77777777" w:rsidR="002818B6" w:rsidRPr="00F0499F" w:rsidRDefault="002818B6" w:rsidP="002818B6">
      <w:pPr>
        <w:rPr>
          <w:rFonts w:cstheme="minorHAnsi"/>
          <w:b/>
          <w:bCs/>
          <w:smallCaps/>
          <w:sz w:val="22"/>
          <w:szCs w:val="22"/>
        </w:rPr>
      </w:pPr>
    </w:p>
    <w:p w14:paraId="184E9F6A" w14:textId="77777777" w:rsidR="002818B6" w:rsidRPr="00F0499F" w:rsidRDefault="002818B6" w:rsidP="002818B6">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187F93D" w14:textId="2D431504" w:rsidR="00CC2252" w:rsidRDefault="00CC2252" w:rsidP="00CC2252">
      <w:pPr>
        <w:pStyle w:val="Sraopastraipa"/>
        <w:numPr>
          <w:ilvl w:val="0"/>
          <w:numId w:val="23"/>
        </w:numPr>
        <w:tabs>
          <w:tab w:val="left" w:pos="851"/>
        </w:tabs>
        <w:spacing w:after="0" w:line="240" w:lineRule="auto"/>
        <w:ind w:left="0" w:firstLine="567"/>
        <w:jc w:val="both"/>
        <w:rPr>
          <w:rFonts w:cstheme="minorHAnsi"/>
        </w:rPr>
      </w:pPr>
      <w:r w:rsidRPr="00CC2252">
        <w:rPr>
          <w:rFonts w:cstheme="minorHAnsi"/>
        </w:rPr>
        <w:t>Perkančioji organizacija nereikalauja, kad tiekėjai laikytųsi kokybės vadybos sistemos ir (arba) aplinkos apsaugos vadybos sistemos standartų.</w:t>
      </w:r>
    </w:p>
    <w:p w14:paraId="769710C7" w14:textId="40B7AD81" w:rsidR="00C9461F" w:rsidRPr="007508DE" w:rsidRDefault="002818B6" w:rsidP="007508DE">
      <w:pPr>
        <w:pStyle w:val="Sraopastraipa"/>
        <w:numPr>
          <w:ilvl w:val="0"/>
          <w:numId w:val="23"/>
        </w:numPr>
        <w:spacing w:after="0" w:line="240" w:lineRule="auto"/>
        <w:jc w:val="both"/>
        <w:rPr>
          <w:rFonts w:cstheme="minorHAnsi"/>
        </w:rPr>
      </w:pPr>
      <w:r w:rsidRPr="00F0499F">
        <w:rPr>
          <w:rFonts w:cstheme="minorHAnsi"/>
        </w:rPr>
        <w:t>Tiekėjo kvalifikacija turi atitikti šiame priede nustatytus reikalavimus kvalifikacijai</w:t>
      </w:r>
      <w:r w:rsidR="007508DE">
        <w:rPr>
          <w:rFonts w:cstheme="minorHAnsi"/>
        </w:rPr>
        <w:t>:</w:t>
      </w:r>
    </w:p>
    <w:tbl>
      <w:tblPr>
        <w:tblStyle w:val="Lentelstinklelis10"/>
        <w:tblW w:w="0" w:type="auto"/>
        <w:tblLook w:val="04A0" w:firstRow="1" w:lastRow="0" w:firstColumn="1" w:lastColumn="0" w:noHBand="0" w:noVBand="1"/>
      </w:tblPr>
      <w:tblGrid>
        <w:gridCol w:w="835"/>
        <w:gridCol w:w="3129"/>
        <w:gridCol w:w="2995"/>
        <w:gridCol w:w="3003"/>
      </w:tblGrid>
      <w:tr w:rsidR="00C9461F" w:rsidRPr="005E3C30" w14:paraId="6A55C9D8" w14:textId="77777777" w:rsidTr="00C21C61">
        <w:tc>
          <w:tcPr>
            <w:tcW w:w="835" w:type="dxa"/>
            <w:vAlign w:val="center"/>
          </w:tcPr>
          <w:p w14:paraId="35CD9890" w14:textId="77777777" w:rsidR="00C9461F" w:rsidRPr="007508DE" w:rsidRDefault="00C9461F" w:rsidP="00A77198">
            <w:pPr>
              <w:jc w:val="center"/>
              <w:rPr>
                <w:rFonts w:cstheme="minorHAnsi"/>
              </w:rPr>
            </w:pPr>
            <w:r w:rsidRPr="007508DE">
              <w:rPr>
                <w:rFonts w:cstheme="minorHAnsi"/>
                <w:b/>
                <w:bCs/>
              </w:rPr>
              <w:t>Eil. Nr.</w:t>
            </w:r>
          </w:p>
        </w:tc>
        <w:tc>
          <w:tcPr>
            <w:tcW w:w="3129" w:type="dxa"/>
            <w:vAlign w:val="center"/>
          </w:tcPr>
          <w:p w14:paraId="2B628B54" w14:textId="77777777" w:rsidR="00C9461F" w:rsidRPr="007508DE" w:rsidRDefault="00C9461F" w:rsidP="00A77198">
            <w:pPr>
              <w:jc w:val="center"/>
              <w:rPr>
                <w:rFonts w:cstheme="minorHAnsi"/>
              </w:rPr>
            </w:pPr>
            <w:r w:rsidRPr="007508DE">
              <w:rPr>
                <w:rFonts w:cstheme="minorHAnsi"/>
                <w:b/>
                <w:bCs/>
              </w:rPr>
              <w:t>Kvalifikacijos reikalavimas</w:t>
            </w:r>
          </w:p>
        </w:tc>
        <w:tc>
          <w:tcPr>
            <w:tcW w:w="2995" w:type="dxa"/>
            <w:vAlign w:val="center"/>
          </w:tcPr>
          <w:p w14:paraId="7E87E623" w14:textId="77777777" w:rsidR="00C9461F" w:rsidRPr="007508DE" w:rsidRDefault="00C9461F" w:rsidP="00A77198">
            <w:pPr>
              <w:jc w:val="center"/>
              <w:rPr>
                <w:rFonts w:cstheme="minorHAnsi"/>
              </w:rPr>
            </w:pPr>
            <w:r w:rsidRPr="007508DE">
              <w:rPr>
                <w:rFonts w:cstheme="minorHAnsi"/>
                <w:b/>
                <w:bCs/>
              </w:rPr>
              <w:t>Atitiktį reikalavimui įrodantys  dokumentai</w:t>
            </w:r>
          </w:p>
        </w:tc>
        <w:tc>
          <w:tcPr>
            <w:tcW w:w="3003" w:type="dxa"/>
            <w:vAlign w:val="center"/>
          </w:tcPr>
          <w:p w14:paraId="3E94B7A3" w14:textId="77777777" w:rsidR="00C9461F" w:rsidRPr="005E3C30" w:rsidRDefault="00C9461F" w:rsidP="00A77198">
            <w:pPr>
              <w:jc w:val="center"/>
              <w:rPr>
                <w:rFonts w:ascii="Times New Roman" w:hAnsi="Times New Roman" w:cs="Times New Roman"/>
                <w:sz w:val="23"/>
                <w:szCs w:val="23"/>
              </w:rPr>
            </w:pPr>
            <w:r w:rsidRPr="005E3C30">
              <w:rPr>
                <w:rFonts w:ascii="Times New Roman" w:hAnsi="Times New Roman" w:cs="Times New Roman"/>
                <w:b/>
                <w:bCs/>
                <w:sz w:val="23"/>
                <w:szCs w:val="23"/>
              </w:rPr>
              <w:t>Subjektas, kuris turi atitikti reikalavimą</w:t>
            </w:r>
          </w:p>
        </w:tc>
      </w:tr>
      <w:tr w:rsidR="00C9461F" w:rsidRPr="005E3C30" w14:paraId="59FF8B09" w14:textId="77777777" w:rsidTr="00ED732B">
        <w:tc>
          <w:tcPr>
            <w:tcW w:w="835" w:type="dxa"/>
          </w:tcPr>
          <w:p w14:paraId="782D574E" w14:textId="77777777" w:rsidR="00C9461F" w:rsidRPr="007508DE" w:rsidRDefault="00C9461F" w:rsidP="00A77198">
            <w:pPr>
              <w:jc w:val="center"/>
              <w:rPr>
                <w:rFonts w:cstheme="minorHAnsi"/>
                <w:b/>
                <w:bCs/>
              </w:rPr>
            </w:pPr>
            <w:r w:rsidRPr="007508DE">
              <w:rPr>
                <w:rFonts w:cstheme="minorHAnsi"/>
                <w:b/>
                <w:bCs/>
              </w:rPr>
              <w:t>1.</w:t>
            </w:r>
          </w:p>
        </w:tc>
        <w:tc>
          <w:tcPr>
            <w:tcW w:w="9127" w:type="dxa"/>
            <w:gridSpan w:val="3"/>
          </w:tcPr>
          <w:p w14:paraId="7E7B447E" w14:textId="77777777" w:rsidR="00C9461F" w:rsidRPr="007508DE" w:rsidRDefault="00C9461F" w:rsidP="00A77198">
            <w:pPr>
              <w:rPr>
                <w:rFonts w:cstheme="minorHAnsi"/>
              </w:rPr>
            </w:pPr>
            <w:r w:rsidRPr="007508DE">
              <w:rPr>
                <w:rFonts w:cstheme="minorHAnsi"/>
                <w:b/>
                <w:bCs/>
              </w:rPr>
              <w:t>Techninis ir profesinis pajėgumas</w:t>
            </w:r>
          </w:p>
        </w:tc>
      </w:tr>
      <w:tr w:rsidR="00C21C61" w:rsidRPr="005E3C30" w14:paraId="58C0EC57" w14:textId="77777777" w:rsidTr="0080089C">
        <w:tc>
          <w:tcPr>
            <w:tcW w:w="835" w:type="dxa"/>
            <w:tcBorders>
              <w:top w:val="single" w:sz="4" w:space="0" w:color="auto"/>
              <w:bottom w:val="single" w:sz="4" w:space="0" w:color="auto"/>
            </w:tcBorders>
          </w:tcPr>
          <w:p w14:paraId="775872A3" w14:textId="70B5E8E6" w:rsidR="00C21C61" w:rsidRPr="007508DE" w:rsidRDefault="00C21C61" w:rsidP="00C21C61">
            <w:pPr>
              <w:rPr>
                <w:rFonts w:cstheme="minorHAnsi"/>
              </w:rPr>
            </w:pPr>
            <w:r w:rsidRPr="007508DE">
              <w:rPr>
                <w:rFonts w:cstheme="minorHAnsi"/>
              </w:rPr>
              <w:t>1.</w:t>
            </w:r>
            <w:r>
              <w:rPr>
                <w:rFonts w:cstheme="minorHAnsi"/>
              </w:rPr>
              <w:t>1</w:t>
            </w:r>
            <w:r w:rsidRPr="007508DE">
              <w:rPr>
                <w:rFonts w:cstheme="minorHAnsi"/>
              </w:rPr>
              <w:t>.</w:t>
            </w:r>
          </w:p>
        </w:tc>
        <w:tc>
          <w:tcPr>
            <w:tcW w:w="3129" w:type="dxa"/>
            <w:tcBorders>
              <w:top w:val="single" w:sz="4" w:space="0" w:color="auto"/>
              <w:bottom w:val="single" w:sz="4" w:space="0" w:color="auto"/>
            </w:tcBorders>
          </w:tcPr>
          <w:p w14:paraId="172C0116" w14:textId="77777777" w:rsidR="00C21C61" w:rsidRPr="009A408F" w:rsidRDefault="00C21C61" w:rsidP="00C21C61">
            <w:pPr>
              <w:spacing w:line="300" w:lineRule="atLeast"/>
              <w:jc w:val="both"/>
              <w:rPr>
                <w:rFonts w:cstheme="minorHAnsi"/>
              </w:rPr>
            </w:pPr>
            <w:r w:rsidRPr="009A408F">
              <w:rPr>
                <w:rFonts w:cstheme="minorHAnsi"/>
              </w:rPr>
              <w:t xml:space="preserve">Tiekėjas privalo paskirti specialistus, kurie atitinka kvalifikacijos reikalavimus </w:t>
            </w:r>
            <w:r w:rsidRPr="009A408F">
              <w:rPr>
                <w:rFonts w:cstheme="minorHAnsi"/>
                <w:i/>
              </w:rPr>
              <w:t>(</w:t>
            </w:r>
            <w:r w:rsidRPr="009A408F">
              <w:rPr>
                <w:rFonts w:cstheme="minorHAnsi"/>
                <w:i/>
                <w:iCs/>
              </w:rPr>
              <w:t>reikalavimas nustatomas atsižvelgiant į Lietuvos Respublikos statybos įstatyme nurodytus kvalifikacijos reikalavimus)</w:t>
            </w:r>
            <w:r w:rsidRPr="009A408F">
              <w:rPr>
                <w:rFonts w:cstheme="minorHAnsi"/>
              </w:rPr>
              <w:t>:</w:t>
            </w:r>
          </w:p>
          <w:p w14:paraId="0E325B1F" w14:textId="2E4B506B" w:rsidR="00C21C61" w:rsidRDefault="00C21C61" w:rsidP="00C21C61">
            <w:pPr>
              <w:jc w:val="both"/>
              <w:rPr>
                <w:b/>
                <w:sz w:val="22"/>
                <w:szCs w:val="22"/>
              </w:rPr>
            </w:pPr>
            <w:r>
              <w:rPr>
                <w:rFonts w:eastAsia="Calibri" w:cstheme="minorHAnsi"/>
                <w:b/>
                <w:bCs/>
              </w:rPr>
              <w:t>1.1.1.</w:t>
            </w:r>
            <w:r w:rsidRPr="00EE5F6C">
              <w:rPr>
                <w:b/>
                <w:sz w:val="22"/>
                <w:szCs w:val="22"/>
              </w:rPr>
              <w:t xml:space="preserve"> ne mažiau kaip 1 (vieną) nesudėtingo</w:t>
            </w:r>
            <w:r>
              <w:rPr>
                <w:b/>
                <w:sz w:val="22"/>
                <w:szCs w:val="22"/>
              </w:rPr>
              <w:t>jo</w:t>
            </w:r>
            <w:r w:rsidRPr="00EE5F6C">
              <w:rPr>
                <w:b/>
                <w:sz w:val="22"/>
                <w:szCs w:val="22"/>
              </w:rPr>
              <w:t xml:space="preserve"> statinio projekto vadovą </w:t>
            </w:r>
            <w:r>
              <w:rPr>
                <w:b/>
                <w:sz w:val="22"/>
                <w:szCs w:val="22"/>
              </w:rPr>
              <w:t>turintį teisę eiti nesudėtingojo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str. 1 ir 92 dalis)*</w:t>
            </w:r>
          </w:p>
          <w:p w14:paraId="0E56F007" w14:textId="2873CC59" w:rsidR="00C21C61" w:rsidRPr="00C21C61" w:rsidRDefault="00C21C61" w:rsidP="00C21C61">
            <w:pPr>
              <w:jc w:val="both"/>
              <w:rPr>
                <w:b/>
                <w:sz w:val="22"/>
                <w:szCs w:val="22"/>
              </w:rPr>
            </w:pPr>
            <w:r>
              <w:rPr>
                <w:b/>
                <w:sz w:val="22"/>
                <w:szCs w:val="22"/>
              </w:rPr>
              <w:t xml:space="preserve">1.1.2. ne mažiau kaip 1 (vieną) nesudėtingojo </w:t>
            </w:r>
            <w:r w:rsidRPr="00CE122E">
              <w:rPr>
                <w:b/>
                <w:sz w:val="22"/>
                <w:szCs w:val="22"/>
              </w:rPr>
              <w:t>stat</w:t>
            </w:r>
            <w:r>
              <w:rPr>
                <w:b/>
                <w:sz w:val="22"/>
                <w:szCs w:val="22"/>
              </w:rPr>
              <w:t>inio projekto priežiūros vadovą turintį teisę eiti nesudėtingojo</w:t>
            </w:r>
            <w:r w:rsidRPr="00CE122E">
              <w:rPr>
                <w:b/>
                <w:sz w:val="22"/>
                <w:szCs w:val="22"/>
              </w:rPr>
              <w:t xml:space="preserve"> statinio projekto </w:t>
            </w:r>
            <w:r>
              <w:rPr>
                <w:b/>
                <w:sz w:val="22"/>
                <w:szCs w:val="22"/>
              </w:rPr>
              <w:t>vykdymo priežiūros vadovo</w:t>
            </w:r>
            <w:r w:rsidRPr="00CE122E">
              <w:rPr>
                <w:b/>
                <w:sz w:val="22"/>
                <w:szCs w:val="22"/>
              </w:rPr>
              <w:t xml:space="preserve"> pareigas – turi</w:t>
            </w:r>
            <w:r>
              <w:rPr>
                <w:b/>
                <w:sz w:val="22"/>
                <w:szCs w:val="22"/>
              </w:rPr>
              <w:t>ntį</w:t>
            </w:r>
            <w:r w:rsidRPr="00CE122E">
              <w:rPr>
                <w:b/>
                <w:sz w:val="22"/>
                <w:szCs w:val="22"/>
              </w:rPr>
              <w:t xml:space="preserve"> architekto ar statybos inžinieriaus išsilavinimą (pagal Statybos</w:t>
            </w:r>
            <w:r>
              <w:rPr>
                <w:b/>
                <w:sz w:val="22"/>
                <w:szCs w:val="22"/>
              </w:rPr>
              <w:t xml:space="preserve"> įstatymo 2 str. 1 ir 92 dalis)*</w:t>
            </w:r>
          </w:p>
          <w:p w14:paraId="3842FBC9" w14:textId="77777777" w:rsidR="00C21C61" w:rsidRDefault="00C21C61" w:rsidP="00C21C61">
            <w:pPr>
              <w:spacing w:line="300" w:lineRule="atLeast"/>
              <w:jc w:val="both"/>
              <w:rPr>
                <w:rFonts w:ascii="Calibri" w:hAnsi="Calibri" w:cs="Calibri"/>
                <w:i/>
                <w:u w:val="single"/>
              </w:rPr>
            </w:pPr>
            <w:r w:rsidRPr="00BD0265">
              <w:rPr>
                <w:rFonts w:ascii="Calibri" w:hAnsi="Calibri" w:cs="Calibri"/>
                <w:i/>
                <w:u w:val="single"/>
              </w:rPr>
              <w:t>Pastabos:</w:t>
            </w:r>
          </w:p>
          <w:p w14:paraId="7CC20D2E" w14:textId="4DD9E31F" w:rsidR="00C21C61" w:rsidRPr="00096663" w:rsidRDefault="00C21C61" w:rsidP="00C21C61">
            <w:pPr>
              <w:spacing w:line="320" w:lineRule="atLeast"/>
              <w:jc w:val="both"/>
              <w:rPr>
                <w:rFonts w:ascii="Calibri" w:hAnsi="Calibri" w:cs="Calibri"/>
                <w:i/>
              </w:rPr>
            </w:pPr>
            <w:r>
              <w:rPr>
                <w:rFonts w:ascii="Calibri" w:hAnsi="Calibri" w:cs="Calibri"/>
                <w:i/>
                <w:u w:val="single"/>
              </w:rPr>
              <w:lastRenderedPageBreak/>
              <w:t>1)</w:t>
            </w:r>
            <w:r w:rsidRPr="00096663">
              <w:rPr>
                <w:rFonts w:ascii="Calibri" w:hAnsi="Calibri" w:cs="Calibri"/>
                <w:i/>
              </w:rPr>
              <w:t xml:space="preserve"> </w:t>
            </w:r>
            <w:r>
              <w:rPr>
                <w:rFonts w:ascii="Calibri" w:hAnsi="Calibri" w:cs="Calibri"/>
                <w:i/>
              </w:rPr>
              <w:t xml:space="preserve">nesudėtingojo </w:t>
            </w:r>
            <w:r w:rsidRPr="00096663">
              <w:rPr>
                <w:rFonts w:ascii="Calibri" w:hAnsi="Calibri" w:cs="Calibri"/>
                <w:i/>
              </w:rPr>
              <w:t>statinio</w:t>
            </w:r>
            <w:r w:rsidRPr="00096663">
              <w:rPr>
                <w:rFonts w:ascii="Calibri" w:hAnsi="Calibri" w:cs="Calibri"/>
              </w:rPr>
              <w:t xml:space="preserve"> </w:t>
            </w:r>
            <w:r w:rsidRPr="00096663">
              <w:rPr>
                <w:rFonts w:ascii="Calibri" w:hAnsi="Calibri" w:cs="Calibri"/>
                <w:i/>
              </w:rPr>
              <w:t xml:space="preserve">projekto vadovas, kurio patirtis vertinama kaip vienas iš ekonominio naudingumo vertinimo kriterijų (pagal </w:t>
            </w:r>
            <w:r w:rsidRPr="001A6501">
              <w:rPr>
                <w:rFonts w:ascii="Calibri" w:hAnsi="Calibri" w:cs="Calibri"/>
                <w:i/>
              </w:rPr>
              <w:t>specialiųjų pirkimo sąlygų 6.1.</w:t>
            </w:r>
            <w:r w:rsidR="00356E27" w:rsidRPr="001A6501">
              <w:rPr>
                <w:rFonts w:ascii="Calibri" w:hAnsi="Calibri" w:cs="Calibri"/>
                <w:i/>
              </w:rPr>
              <w:t>9</w:t>
            </w:r>
            <w:r w:rsidRPr="001A6501">
              <w:rPr>
                <w:rFonts w:ascii="Calibri" w:hAnsi="Calibri" w:cs="Calibri"/>
                <w:i/>
              </w:rPr>
              <w:t xml:space="preserve"> punktą), turi būti tas pats specialistas</w:t>
            </w:r>
            <w:r w:rsidRPr="00096663">
              <w:rPr>
                <w:rFonts w:ascii="Calibri" w:hAnsi="Calibri" w:cs="Calibri"/>
                <w:i/>
              </w:rPr>
              <w:t xml:space="preserve"> kuriam taikomi kvalifikaciniai </w:t>
            </w:r>
            <w:r w:rsidRPr="00727266">
              <w:rPr>
                <w:rFonts w:ascii="Calibri" w:hAnsi="Calibri" w:cs="Calibri"/>
                <w:i/>
              </w:rPr>
              <w:t>reikalavimai (1.1 punktas);</w:t>
            </w:r>
          </w:p>
          <w:p w14:paraId="3B80A2A2" w14:textId="77777777" w:rsidR="00C21C61" w:rsidRPr="00BD0265" w:rsidRDefault="00C21C61" w:rsidP="00C21C61">
            <w:pPr>
              <w:spacing w:line="300" w:lineRule="atLeast"/>
              <w:jc w:val="both"/>
              <w:rPr>
                <w:rFonts w:ascii="Calibri" w:hAnsi="Calibri" w:cs="Calibri"/>
                <w:i/>
                <w:color w:val="000000"/>
              </w:rPr>
            </w:pPr>
            <w:r>
              <w:rPr>
                <w:rFonts w:ascii="Calibri" w:hAnsi="Calibri" w:cs="Calibri"/>
                <w:i/>
                <w:color w:val="000000"/>
              </w:rPr>
              <w:t>2</w:t>
            </w:r>
            <w:r w:rsidRPr="00BD0265">
              <w:rPr>
                <w:rFonts w:ascii="Calibri" w:hAnsi="Calibri" w:cs="Calibri"/>
                <w:i/>
                <w:color w:val="000000"/>
              </w:rPr>
              <w:t xml:space="preserve">) </w:t>
            </w:r>
            <w:r w:rsidRPr="00BD0265">
              <w:rPr>
                <w:rFonts w:ascii="Calibri" w:hAnsi="Calibri" w:cs="Calibri"/>
                <w:i/>
              </w:rPr>
              <w:t xml:space="preserve">Reikalaujamą kvalifikaciją </w:t>
            </w:r>
            <w:r>
              <w:rPr>
                <w:rFonts w:ascii="Calibri" w:hAnsi="Calibri" w:cs="Calibri"/>
                <w:i/>
              </w:rPr>
              <w:t>specialistas (-ai)</w:t>
            </w:r>
            <w:r w:rsidRPr="00BD0265">
              <w:rPr>
                <w:rFonts w:ascii="Calibri" w:hAnsi="Calibri" w:cs="Calibri"/>
                <w:i/>
              </w:rPr>
              <w:t xml:space="preserve"> privalo būti įgijęs iki pasiūlymų pateikimo termino pabaigos.</w:t>
            </w:r>
            <w:r w:rsidRPr="00BD0265">
              <w:rPr>
                <w:rFonts w:ascii="Calibri" w:hAnsi="Calibri" w:cs="Calibri"/>
                <w:i/>
                <w:color w:val="000000"/>
              </w:rPr>
              <w:t xml:space="preserve"> </w:t>
            </w:r>
          </w:p>
          <w:p w14:paraId="50EC03AE" w14:textId="77777777" w:rsidR="00C21C61" w:rsidRPr="00BD0265" w:rsidRDefault="00C21C61" w:rsidP="00C21C61">
            <w:pPr>
              <w:spacing w:line="300" w:lineRule="atLeast"/>
              <w:jc w:val="both"/>
              <w:rPr>
                <w:rFonts w:ascii="Calibri" w:hAnsi="Calibri" w:cs="Calibri"/>
                <w:i/>
                <w:color w:val="000000"/>
              </w:rPr>
            </w:pPr>
            <w:r>
              <w:rPr>
                <w:rFonts w:ascii="Calibri" w:hAnsi="Calibri" w:cs="Calibri"/>
                <w:i/>
              </w:rPr>
              <w:t>3</w:t>
            </w:r>
            <w:r w:rsidRPr="00BD0265">
              <w:rPr>
                <w:rFonts w:ascii="Calibri" w:hAnsi="Calibri" w:cs="Calibri"/>
                <w:i/>
              </w:rPr>
              <w:t>) Tiekėjas privalo paskirti reikiamą skaičių specialistų, kad užtikrintų tinkamą sutarties vykdymą.</w:t>
            </w:r>
            <w:r w:rsidRPr="00BD0265">
              <w:rPr>
                <w:rFonts w:ascii="Calibri" w:hAnsi="Calibri" w:cs="Calibri"/>
                <w:i/>
                <w:color w:val="000000"/>
              </w:rPr>
              <w:t xml:space="preserve"> </w:t>
            </w:r>
          </w:p>
          <w:p w14:paraId="09561A75" w14:textId="77777777" w:rsidR="00C21C61" w:rsidRDefault="00C21C61" w:rsidP="00C21C61">
            <w:pPr>
              <w:spacing w:line="300" w:lineRule="atLeast"/>
              <w:jc w:val="both"/>
              <w:rPr>
                <w:i/>
                <w:sz w:val="22"/>
                <w:szCs w:val="22"/>
              </w:rPr>
            </w:pPr>
            <w:r>
              <w:rPr>
                <w:rFonts w:ascii="Calibri" w:hAnsi="Calibri" w:cs="Calibri"/>
                <w:i/>
                <w:iCs/>
                <w:color w:val="000000"/>
              </w:rPr>
              <w:t>4</w:t>
            </w:r>
            <w:r w:rsidRPr="00BD0265">
              <w:rPr>
                <w:rFonts w:ascii="Calibri" w:hAnsi="Calibri" w:cs="Calibri"/>
                <w:i/>
                <w:iCs/>
                <w:color w:val="000000"/>
              </w:rPr>
              <w:t xml:space="preserve">) </w:t>
            </w:r>
            <w:r w:rsidRPr="00EE5F6C">
              <w:rPr>
                <w:i/>
                <w:sz w:val="22"/>
                <w:szCs w:val="22"/>
              </w:rPr>
              <w:t xml:space="preserve"> Tiekėjas gali siūlyti vieną specialistą kelioms pozicijoms, jei šis specialistas atitinka visus skirtingoms </w:t>
            </w:r>
            <w:r>
              <w:rPr>
                <w:i/>
                <w:sz w:val="22"/>
                <w:szCs w:val="22"/>
              </w:rPr>
              <w:t>pozicijoms keliamus reikalavimus.</w:t>
            </w:r>
          </w:p>
          <w:p w14:paraId="4741B1BA" w14:textId="77777777" w:rsidR="00C21C61" w:rsidRDefault="00C21C61" w:rsidP="00C21C61">
            <w:pPr>
              <w:spacing w:line="300" w:lineRule="atLeast"/>
              <w:jc w:val="both"/>
              <w:rPr>
                <w:i/>
                <w:sz w:val="22"/>
                <w:szCs w:val="22"/>
              </w:rPr>
            </w:pPr>
            <w:r>
              <w:rPr>
                <w:i/>
                <w:sz w:val="22"/>
                <w:szCs w:val="22"/>
              </w:rPr>
              <w:t>5)</w:t>
            </w:r>
            <w:r w:rsidRPr="00CE122E">
              <w:rPr>
                <w:i/>
                <w:sz w:val="22"/>
                <w:szCs w:val="22"/>
              </w:rPr>
              <w:t xml:space="preserve"> vadovauti nesudėtingojo statinio projektavimui, statinio projekto vykdymo priežiūrai turi teisę asmenys, įgiję Lietuvos Respublikos Statybos įstatymo 2 straipsnio 1 arba 92 dalyje nurodytą išsilavinimą:</w:t>
            </w:r>
          </w:p>
          <w:p w14:paraId="3E4C0164" w14:textId="77777777" w:rsidR="00C21C61" w:rsidRDefault="00C21C61" w:rsidP="00C21C61">
            <w:pPr>
              <w:spacing w:line="300" w:lineRule="atLeast"/>
              <w:jc w:val="both"/>
              <w:rPr>
                <w:i/>
                <w:sz w:val="22"/>
                <w:szCs w:val="22"/>
              </w:rPr>
            </w:pPr>
            <w:r w:rsidRPr="00CE122E">
              <w:rPr>
                <w:i/>
                <w:sz w:val="22"/>
                <w:szCs w:val="22"/>
              </w:rPr>
              <w:t xml:space="preserve"> </w:t>
            </w:r>
            <w:r w:rsidRPr="00CE122E">
              <w:rPr>
                <w:b/>
                <w:i/>
                <w:sz w:val="22"/>
                <w:szCs w:val="22"/>
              </w:rPr>
              <w:t xml:space="preserve">Architektas </w:t>
            </w:r>
            <w:r w:rsidRPr="00CE122E">
              <w:rPr>
                <w:i/>
                <w:sz w:val="22"/>
                <w:szCs w:val="22"/>
              </w:rPr>
              <w:t xml:space="preserve">– fizinis asmuo, atitinkantis Architektūros įstatyme nustatytą apibrėžtį. </w:t>
            </w:r>
          </w:p>
          <w:p w14:paraId="04DE247C" w14:textId="77777777" w:rsidR="00C21C61" w:rsidRPr="00ED4565" w:rsidRDefault="00C21C61" w:rsidP="00C21C61">
            <w:pPr>
              <w:spacing w:line="300" w:lineRule="atLeast"/>
              <w:jc w:val="both"/>
              <w:rPr>
                <w:i/>
                <w:sz w:val="22"/>
                <w:szCs w:val="22"/>
              </w:rPr>
            </w:pPr>
            <w:r>
              <w:rPr>
                <w:i/>
                <w:sz w:val="22"/>
                <w:szCs w:val="22"/>
              </w:rPr>
              <w:t xml:space="preserve">Architektūros įstatymo 6 str. 1 d. įtvirtinta, kad </w:t>
            </w:r>
            <w:r>
              <w:t xml:space="preserve"> </w:t>
            </w:r>
            <w:r w:rsidRPr="00ED4565">
              <w:rPr>
                <w:i/>
              </w:rPr>
              <w:t xml:space="preserve">Architektas turi būti baigęs ne trumpesnes kaip penkerių metų (ne mažiau kaip 300 studijų kreditų apimties) universitetines architektūros krypties nuolatinės formos studijas ir įgijęs atitinkamą magistro kvalifikacinį laipsnį arba jam </w:t>
            </w:r>
            <w:r w:rsidRPr="00ED4565">
              <w:rPr>
                <w:i/>
              </w:rPr>
              <w:lastRenderedPageBreak/>
              <w:t>lygiavertę aukštojo mokslo kvalifikaciją.</w:t>
            </w:r>
          </w:p>
          <w:p w14:paraId="592A63A4" w14:textId="77777777" w:rsidR="00C21C61" w:rsidRDefault="00C21C61" w:rsidP="00C21C61">
            <w:pPr>
              <w:spacing w:line="300" w:lineRule="atLeast"/>
              <w:jc w:val="both"/>
              <w:rPr>
                <w:i/>
                <w:sz w:val="22"/>
                <w:szCs w:val="22"/>
              </w:rPr>
            </w:pPr>
            <w:r w:rsidRPr="00CE122E">
              <w:rPr>
                <w:b/>
                <w:i/>
                <w:sz w:val="22"/>
                <w:szCs w:val="22"/>
              </w:rPr>
              <w:t>Statybos inžinierius</w:t>
            </w:r>
            <w:r w:rsidRPr="00CE122E">
              <w:rPr>
                <w:i/>
                <w:sz w:val="22"/>
                <w:szCs w:val="22"/>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269D5C56" w14:textId="77777777" w:rsidR="00C21C61" w:rsidRPr="007508DE" w:rsidRDefault="00C21C61" w:rsidP="00C21C61">
            <w:pPr>
              <w:jc w:val="both"/>
              <w:rPr>
                <w:rFonts w:cstheme="minorHAnsi"/>
              </w:rPr>
            </w:pPr>
          </w:p>
        </w:tc>
        <w:tc>
          <w:tcPr>
            <w:tcW w:w="2995" w:type="dxa"/>
            <w:tcBorders>
              <w:top w:val="single" w:sz="4" w:space="0" w:color="000000" w:themeColor="text1"/>
              <w:left w:val="single" w:sz="4" w:space="0" w:color="auto"/>
              <w:bottom w:val="single" w:sz="4" w:space="0" w:color="000000" w:themeColor="text1"/>
              <w:right w:val="single" w:sz="4" w:space="0" w:color="000000" w:themeColor="text1"/>
            </w:tcBorders>
          </w:tcPr>
          <w:p w14:paraId="358B3FC8" w14:textId="06DC53AB" w:rsidR="00C21C61" w:rsidRPr="009A408F" w:rsidRDefault="00C21C61" w:rsidP="00C21C61">
            <w:pPr>
              <w:spacing w:line="300" w:lineRule="atLeast"/>
              <w:jc w:val="both"/>
              <w:rPr>
                <w:rFonts w:cstheme="minorHAnsi"/>
              </w:rPr>
            </w:pPr>
            <w:r w:rsidRPr="009A408F">
              <w:rPr>
                <w:rFonts w:cstheme="minorHAnsi"/>
                <w:b/>
              </w:rPr>
              <w:lastRenderedPageBreak/>
              <w:t>1)</w:t>
            </w:r>
            <w:r w:rsidRPr="009A408F">
              <w:rPr>
                <w:rFonts w:cstheme="minorHAnsi"/>
              </w:rPr>
              <w:t xml:space="preserve"> </w:t>
            </w:r>
            <w:r w:rsidR="00180E5A">
              <w:rPr>
                <w:rFonts w:cstheme="minorHAnsi"/>
              </w:rPr>
              <w:t>Už sutarties vykdymą</w:t>
            </w:r>
            <w:r w:rsidRPr="009A408F">
              <w:rPr>
                <w:rFonts w:cstheme="minorHAnsi"/>
              </w:rPr>
              <w:t xml:space="preserve"> </w:t>
            </w:r>
            <w:r w:rsidRPr="00727266">
              <w:rPr>
                <w:rFonts w:cstheme="minorHAnsi"/>
              </w:rPr>
              <w:t xml:space="preserve">atsakingų </w:t>
            </w:r>
            <w:r w:rsidR="00180E5A" w:rsidRPr="00727266">
              <w:rPr>
                <w:rFonts w:cstheme="minorHAnsi"/>
              </w:rPr>
              <w:t>specialistų</w:t>
            </w:r>
            <w:r w:rsidRPr="00727266">
              <w:rPr>
                <w:rFonts w:cstheme="minorHAnsi"/>
              </w:rPr>
              <w:t xml:space="preserve"> sąrašas (</w:t>
            </w:r>
            <w:r w:rsidRPr="00727266">
              <w:rPr>
                <w:rFonts w:cstheme="minorHAnsi"/>
                <w:b/>
              </w:rPr>
              <w:t xml:space="preserve">parengtas pagal pirkimo </w:t>
            </w:r>
            <w:r w:rsidRPr="00727266">
              <w:rPr>
                <w:rFonts w:cstheme="minorHAnsi"/>
                <w:b/>
                <w:bCs/>
              </w:rPr>
              <w:t>sąlygų</w:t>
            </w:r>
            <w:r w:rsidRPr="00727266">
              <w:rPr>
                <w:rFonts w:cstheme="minorHAnsi"/>
                <w:b/>
              </w:rPr>
              <w:t xml:space="preserve"> </w:t>
            </w:r>
            <w:r w:rsidR="00727266" w:rsidRPr="00727266">
              <w:rPr>
                <w:rFonts w:cstheme="minorHAnsi"/>
                <w:b/>
              </w:rPr>
              <w:t>13</w:t>
            </w:r>
            <w:r w:rsidRPr="00727266">
              <w:rPr>
                <w:rFonts w:cstheme="minorHAnsi"/>
                <w:b/>
              </w:rPr>
              <w:t xml:space="preserve"> priedą)</w:t>
            </w:r>
            <w:r w:rsidRPr="009A408F">
              <w:rPr>
                <w:rFonts w:cstheme="minorHAnsi"/>
              </w:rPr>
              <w:t xml:space="preserve"> </w:t>
            </w:r>
          </w:p>
          <w:p w14:paraId="3A1A9D98" w14:textId="0128C7D5" w:rsidR="00C21C61" w:rsidRDefault="00C21C61" w:rsidP="00C21C61">
            <w:pPr>
              <w:spacing w:line="300" w:lineRule="atLeast"/>
              <w:jc w:val="both"/>
              <w:rPr>
                <w:rFonts w:eastAsia="Calibri"/>
                <w:sz w:val="22"/>
                <w:szCs w:val="22"/>
              </w:rPr>
            </w:pPr>
            <w:r w:rsidRPr="009A408F">
              <w:rPr>
                <w:rFonts w:cstheme="minorHAnsi"/>
                <w:b/>
              </w:rPr>
              <w:t>2)</w:t>
            </w:r>
            <w:r>
              <w:rPr>
                <w:rFonts w:cstheme="minorHAnsi"/>
                <w:b/>
              </w:rPr>
              <w:t xml:space="preserve"> dėl </w:t>
            </w:r>
            <w:r w:rsidR="00F1743E" w:rsidRPr="00F1743E">
              <w:rPr>
                <w:rFonts w:cstheme="minorHAnsi"/>
                <w:b/>
              </w:rPr>
              <w:t>1</w:t>
            </w:r>
            <w:r w:rsidRPr="00F1743E">
              <w:rPr>
                <w:rFonts w:cstheme="minorHAnsi"/>
                <w:b/>
              </w:rPr>
              <w:t xml:space="preserve">.1.1 – </w:t>
            </w:r>
            <w:r w:rsidR="00F1743E" w:rsidRPr="00F1743E">
              <w:rPr>
                <w:rFonts w:cstheme="minorHAnsi"/>
                <w:b/>
              </w:rPr>
              <w:t>1</w:t>
            </w:r>
            <w:r w:rsidRPr="00F1743E">
              <w:rPr>
                <w:rFonts w:cstheme="minorHAnsi"/>
                <w:b/>
              </w:rPr>
              <w:t>.1.2</w:t>
            </w:r>
            <w:r>
              <w:rPr>
                <w:rFonts w:cstheme="minorHAnsi"/>
                <w:b/>
              </w:rPr>
              <w:t xml:space="preserve"> nurodytų specialistų </w:t>
            </w:r>
            <w:r>
              <w:t xml:space="preserve"> </w:t>
            </w:r>
            <w:r w:rsidRPr="00771BE3">
              <w:rPr>
                <w:b/>
                <w:sz w:val="22"/>
                <w:szCs w:val="22"/>
              </w:rPr>
              <w:t>architekto ar statybos inžinieriaus išsilavinimą</w:t>
            </w:r>
            <w:r>
              <w:rPr>
                <w:rFonts w:eastAsia="Calibri" w:cstheme="minorHAnsi"/>
              </w:rPr>
              <w:t xml:space="preserve">  patvirtinantys dokumentai arba </w:t>
            </w:r>
            <w:r w:rsidRPr="00C8027D">
              <w:rPr>
                <w:rFonts w:eastAsia="Calibri"/>
                <w:sz w:val="22"/>
                <w:szCs w:val="22"/>
              </w:rPr>
              <w:t>Aplinkos ministerijos ar VĮ Statybos produkcijos sertifikavimo centro</w:t>
            </w:r>
            <w:r w:rsidRPr="00257C5F">
              <w:rPr>
                <w:sz w:val="22"/>
                <w:szCs w:val="22"/>
              </w:rPr>
              <w:t xml:space="preserve"> ar Statybos sektoriaus vystymo agentūros </w:t>
            </w:r>
            <w:r w:rsidRPr="00C8027D">
              <w:rPr>
                <w:rFonts w:eastAsia="Calibri"/>
                <w:sz w:val="22"/>
                <w:szCs w:val="22"/>
              </w:rPr>
              <w:t xml:space="preserve"> ar LR Architektų rūmų išduoti</w:t>
            </w:r>
            <w:r w:rsidRPr="00C8027D">
              <w:rPr>
                <w:sz w:val="22"/>
                <w:szCs w:val="22"/>
              </w:rPr>
              <w:t xml:space="preserve"> neyp</w:t>
            </w:r>
            <w:r>
              <w:rPr>
                <w:sz w:val="22"/>
                <w:szCs w:val="22"/>
              </w:rPr>
              <w:t xml:space="preserve">atingojo statinio projekto vadovo/ </w:t>
            </w:r>
            <w:r w:rsidRPr="00C8027D">
              <w:rPr>
                <w:rFonts w:eastAsia="Calibri"/>
                <w:sz w:val="22"/>
                <w:szCs w:val="22"/>
              </w:rPr>
              <w:t>ypatingo</w:t>
            </w:r>
            <w:r>
              <w:rPr>
                <w:rFonts w:eastAsia="Calibri"/>
                <w:sz w:val="22"/>
                <w:szCs w:val="22"/>
              </w:rPr>
              <w:t>jo</w:t>
            </w:r>
            <w:r w:rsidRPr="00C8027D">
              <w:rPr>
                <w:rFonts w:eastAsia="Calibri"/>
                <w:sz w:val="22"/>
                <w:szCs w:val="22"/>
              </w:rPr>
              <w:t xml:space="preserve"> statinio projekto vadovo / ypatingo</w:t>
            </w:r>
            <w:r>
              <w:rPr>
                <w:rFonts w:eastAsia="Calibri"/>
                <w:sz w:val="22"/>
                <w:szCs w:val="22"/>
              </w:rPr>
              <w:t>jo</w:t>
            </w:r>
            <w:r w:rsidRPr="00C8027D">
              <w:rPr>
                <w:rFonts w:eastAsia="Calibri"/>
                <w:sz w:val="22"/>
                <w:szCs w:val="22"/>
              </w:rPr>
              <w:t xml:space="preserve"> statinio projekto dalies vadovo / neypatingo</w:t>
            </w:r>
            <w:r>
              <w:rPr>
                <w:rFonts w:eastAsia="Calibri"/>
                <w:sz w:val="22"/>
                <w:szCs w:val="22"/>
              </w:rPr>
              <w:t>jo</w:t>
            </w:r>
            <w:r w:rsidRPr="00C8027D">
              <w:rPr>
                <w:rFonts w:eastAsia="Calibri"/>
                <w:sz w:val="22"/>
                <w:szCs w:val="22"/>
              </w:rPr>
              <w:t xml:space="preserve"> s</w:t>
            </w:r>
            <w:r>
              <w:rPr>
                <w:rFonts w:eastAsia="Calibri"/>
                <w:sz w:val="22"/>
                <w:szCs w:val="22"/>
              </w:rPr>
              <w:t xml:space="preserve">tatinio projekto dalies vadovo/ </w:t>
            </w:r>
            <w:r w:rsidRPr="00087811">
              <w:rPr>
                <w:rFonts w:cstheme="minorHAnsi"/>
              </w:rPr>
              <w:t>ypatingo</w:t>
            </w:r>
            <w:r>
              <w:rPr>
                <w:rFonts w:cstheme="minorHAnsi"/>
              </w:rPr>
              <w:t>jo</w:t>
            </w:r>
            <w:r w:rsidRPr="00087811">
              <w:rPr>
                <w:rFonts w:cstheme="minorHAnsi"/>
              </w:rPr>
              <w:t xml:space="preserve"> statinio projekto vykdymo priežiūros vadovo</w:t>
            </w:r>
            <w:r>
              <w:rPr>
                <w:rFonts w:cstheme="minorHAnsi"/>
              </w:rPr>
              <w:t>/</w:t>
            </w:r>
            <w:r w:rsidRPr="00087811">
              <w:rPr>
                <w:rFonts w:cstheme="minorHAnsi"/>
              </w:rPr>
              <w:t xml:space="preserve"> </w:t>
            </w:r>
            <w:r>
              <w:rPr>
                <w:rFonts w:cstheme="minorHAnsi"/>
              </w:rPr>
              <w:t>ne</w:t>
            </w:r>
            <w:r w:rsidRPr="00087811">
              <w:rPr>
                <w:rFonts w:cstheme="minorHAnsi"/>
              </w:rPr>
              <w:t>ypatingo</w:t>
            </w:r>
            <w:r>
              <w:rPr>
                <w:rFonts w:cstheme="minorHAnsi"/>
              </w:rPr>
              <w:t>jo</w:t>
            </w:r>
            <w:r w:rsidRPr="00087811">
              <w:rPr>
                <w:rFonts w:cstheme="minorHAnsi"/>
              </w:rPr>
              <w:t xml:space="preserve"> statinio projekto vykdymo priežiūros vadovo  </w:t>
            </w:r>
            <w:r w:rsidRPr="00C8027D">
              <w:rPr>
                <w:rFonts w:eastAsia="Calibri"/>
                <w:sz w:val="22"/>
                <w:szCs w:val="22"/>
              </w:rPr>
              <w:t xml:space="preserve"> </w:t>
            </w:r>
            <w:r>
              <w:rPr>
                <w:rFonts w:eastAsia="Calibri"/>
                <w:sz w:val="22"/>
                <w:szCs w:val="22"/>
              </w:rPr>
              <w:t xml:space="preserve">atestatai </w:t>
            </w:r>
            <w:r w:rsidRPr="00C8027D">
              <w:rPr>
                <w:rFonts w:eastAsia="Calibri"/>
                <w:sz w:val="22"/>
                <w:szCs w:val="22"/>
              </w:rPr>
              <w:t xml:space="preserve">turintys tokią pačią teisinę galią ir suteikiantys teisę atlikti atitinkamas pareigas, ar atitinkamas užsienio šalies </w:t>
            </w:r>
            <w:r w:rsidRPr="00C8027D">
              <w:rPr>
                <w:rFonts w:eastAsia="Calibri"/>
                <w:sz w:val="22"/>
                <w:szCs w:val="22"/>
              </w:rPr>
              <w:lastRenderedPageBreak/>
              <w:t>institucijos išduotas dokumentas</w:t>
            </w:r>
          </w:p>
          <w:p w14:paraId="2A1CA411" w14:textId="77777777" w:rsidR="00C21C61" w:rsidRPr="009A408F" w:rsidRDefault="00C21C61" w:rsidP="00C21C61">
            <w:pPr>
              <w:spacing w:line="300" w:lineRule="atLeast"/>
              <w:jc w:val="both"/>
              <w:rPr>
                <w:rFonts w:eastAsia="Calibri" w:cstheme="minorHAnsi"/>
              </w:rPr>
            </w:pPr>
            <w:r>
              <w:rPr>
                <w:rFonts w:cstheme="minorHAnsi"/>
                <w:b/>
              </w:rPr>
              <w:t>3</w:t>
            </w:r>
            <w:r w:rsidRPr="009A408F">
              <w:rPr>
                <w:rFonts w:cstheme="minorHAnsi"/>
                <w:b/>
              </w:rPr>
              <w:t>)</w:t>
            </w:r>
            <w:r w:rsidRPr="009A408F">
              <w:rPr>
                <w:rFonts w:cstheme="minorHAnsi"/>
              </w:rPr>
              <w:t xml:space="preserve"> </w:t>
            </w:r>
            <w:r w:rsidRPr="009A408F">
              <w:rPr>
                <w:rFonts w:eastAsia="Calibri" w:cstheme="minorHAnsi"/>
                <w:b/>
                <w:bCs/>
              </w:rPr>
              <w:t xml:space="preserve">specialisto – </w:t>
            </w:r>
            <w:proofErr w:type="spellStart"/>
            <w:r w:rsidRPr="009A408F">
              <w:rPr>
                <w:rFonts w:eastAsia="Calibri" w:cstheme="minorHAnsi"/>
                <w:b/>
                <w:bCs/>
              </w:rPr>
              <w:t>kvazisub</w:t>
            </w:r>
            <w:r>
              <w:rPr>
                <w:rFonts w:eastAsia="Calibri" w:cstheme="minorHAnsi"/>
                <w:b/>
                <w:bCs/>
              </w:rPr>
              <w:t>tiekėjo</w:t>
            </w:r>
            <w:proofErr w:type="spellEnd"/>
            <w:r w:rsidRPr="009A408F">
              <w:rPr>
                <w:rFonts w:eastAsia="Calibri" w:cstheme="minorHAnsi"/>
                <w:b/>
                <w:bCs/>
              </w:rPr>
              <w:t xml:space="preserve"> sutikimas</w:t>
            </w:r>
            <w:r w:rsidRPr="009A408F">
              <w:rPr>
                <w:rFonts w:eastAsia="Calibri" w:cstheme="minorHAnsi"/>
              </w:rPr>
              <w:t xml:space="preserve"> atlikti sutartyje nurodytus darbus/paslaugas, </w:t>
            </w:r>
            <w:r w:rsidRPr="009A408F">
              <w:rPr>
                <w:rFonts w:eastAsia="Calibri" w:cstheme="minorHAnsi"/>
                <w:b/>
                <w:bCs/>
              </w:rPr>
              <w:t>jei jis dirba kitoje įmonėje</w:t>
            </w:r>
            <w:r w:rsidRPr="009A408F">
              <w:rPr>
                <w:rFonts w:eastAsia="Calibri" w:cstheme="minorHAnsi"/>
              </w:rPr>
              <w:t xml:space="preserve"> (ne tiekėjo ar ūkio subjekto, kurio pajėgumais tiekėjas remiasi, įmonėje) ir </w:t>
            </w:r>
            <w:r w:rsidRPr="009A408F">
              <w:rPr>
                <w:rFonts w:eastAsia="Calibri" w:cstheme="minorHAnsi"/>
                <w:b/>
                <w:bCs/>
              </w:rPr>
              <w:t xml:space="preserve">tiekėjo ar ūkio subjekto, kurio pajėgumais tiekėjas remiasi, patvirtinimas, </w:t>
            </w:r>
            <w:r w:rsidRPr="009A408F">
              <w:rPr>
                <w:rFonts w:eastAsia="Calibri" w:cstheme="minorHAnsi"/>
              </w:rPr>
              <w:t xml:space="preserve">kad laimėjęs konkursą, įdarbins šį </w:t>
            </w:r>
            <w:proofErr w:type="spellStart"/>
            <w:r w:rsidRPr="009A408F">
              <w:rPr>
                <w:rFonts w:eastAsia="Calibri" w:cstheme="minorHAnsi"/>
              </w:rPr>
              <w:t>kvazisub</w:t>
            </w:r>
            <w:r>
              <w:rPr>
                <w:rFonts w:eastAsia="Calibri" w:cstheme="minorHAnsi"/>
              </w:rPr>
              <w:t>tiekėją</w:t>
            </w:r>
            <w:proofErr w:type="spellEnd"/>
            <w:r w:rsidRPr="009A408F">
              <w:rPr>
                <w:rFonts w:eastAsia="Calibri" w:cstheme="minorHAnsi"/>
              </w:rPr>
              <w:t xml:space="preserve"> (tik tuo atveju, jei šis specialistas nesiūlomas kaip ūkio subjektas, kurio pajėgumais tiekėjas remiasi).</w:t>
            </w:r>
          </w:p>
          <w:p w14:paraId="4B8993AF" w14:textId="77777777" w:rsidR="00C21C61" w:rsidRDefault="00C21C61" w:rsidP="00C21C61">
            <w:pPr>
              <w:tabs>
                <w:tab w:val="left" w:pos="300"/>
                <w:tab w:val="left" w:pos="1738"/>
              </w:tabs>
              <w:suppressAutoHyphens/>
              <w:jc w:val="both"/>
              <w:rPr>
                <w:rFonts w:cstheme="minorHAnsi"/>
                <w:u w:val="single"/>
              </w:rPr>
            </w:pPr>
          </w:p>
          <w:p w14:paraId="5C08DF1C" w14:textId="20BE9C94" w:rsidR="00C21C61" w:rsidRPr="007508DE" w:rsidRDefault="00C21C61" w:rsidP="00C21C61">
            <w:pPr>
              <w:tabs>
                <w:tab w:val="left" w:pos="300"/>
                <w:tab w:val="left" w:pos="1738"/>
              </w:tabs>
              <w:suppressAutoHyphens/>
              <w:jc w:val="both"/>
              <w:rPr>
                <w:rFonts w:cstheme="minorHAnsi"/>
              </w:rPr>
            </w:pPr>
            <w:r w:rsidRPr="001267EB">
              <w:rPr>
                <w:rFonts w:cstheme="minorHAnsi"/>
                <w:u w:val="single"/>
              </w:rPr>
              <w:t>Pateikiamos atitinkamų dokumentų skaitmeninės kopijos</w:t>
            </w:r>
          </w:p>
        </w:tc>
        <w:tc>
          <w:tcPr>
            <w:tcW w:w="3003" w:type="dxa"/>
            <w:tcBorders>
              <w:top w:val="single" w:sz="4" w:space="0" w:color="auto"/>
              <w:bottom w:val="single" w:sz="4" w:space="0" w:color="auto"/>
            </w:tcBorders>
          </w:tcPr>
          <w:p w14:paraId="5B6422A4" w14:textId="77777777" w:rsidR="00C21C61" w:rsidRPr="00CC2252" w:rsidRDefault="00C21C61" w:rsidP="00C21C61">
            <w:pPr>
              <w:spacing w:line="240" w:lineRule="auto"/>
              <w:jc w:val="both"/>
              <w:rPr>
                <w:rFonts w:eastAsia="Times New Roman" w:cstheme="minorHAnsi"/>
                <w:color w:val="000000"/>
              </w:rPr>
            </w:pPr>
            <w:r w:rsidRPr="00CC2252">
              <w:rPr>
                <w:rFonts w:eastAsia="Times New Roman" w:cstheme="minorHAnsi"/>
                <w:color w:val="000000"/>
              </w:rPr>
              <w:lastRenderedPageBreak/>
              <w:t>Jeigu pasiūlymą teikia ūkio subjektų grupė – reikalavimą turi atitikti ūkio subjektų grupės nario (-</w:t>
            </w:r>
            <w:proofErr w:type="spellStart"/>
            <w:r w:rsidRPr="00CC2252">
              <w:rPr>
                <w:rFonts w:eastAsia="Times New Roman" w:cstheme="minorHAnsi"/>
                <w:color w:val="000000"/>
              </w:rPr>
              <w:t>ių</w:t>
            </w:r>
            <w:proofErr w:type="spellEnd"/>
            <w:r w:rsidRPr="00CC2252">
              <w:rPr>
                <w:rFonts w:eastAsia="Times New Roman" w:cstheme="minorHAnsi"/>
                <w:color w:val="000000"/>
              </w:rPr>
              <w:t>) specialistai, atsižvelgiant į jų prisiimamus įsipareigojimus pirkimo sutarčiai vykdyti;</w:t>
            </w:r>
          </w:p>
          <w:p w14:paraId="2B91D5E1" w14:textId="77777777" w:rsidR="00C21C61" w:rsidRPr="00CC2252" w:rsidRDefault="00C21C61" w:rsidP="00C21C61">
            <w:pPr>
              <w:spacing w:line="240" w:lineRule="auto"/>
              <w:jc w:val="both"/>
              <w:rPr>
                <w:rFonts w:eastAsia="Times New Roman" w:cstheme="minorHAnsi"/>
                <w:color w:val="000000"/>
              </w:rPr>
            </w:pPr>
          </w:p>
          <w:p w14:paraId="14C6EC96" w14:textId="77777777" w:rsidR="00C21C61" w:rsidRPr="00CC2252" w:rsidRDefault="00C21C61" w:rsidP="00C21C61">
            <w:pPr>
              <w:spacing w:line="240" w:lineRule="auto"/>
              <w:jc w:val="both"/>
              <w:rPr>
                <w:rFonts w:eastAsia="Times New Roman" w:cstheme="minorHAnsi"/>
                <w:color w:val="000000"/>
              </w:rPr>
            </w:pPr>
            <w:r w:rsidRPr="00CC2252">
              <w:rPr>
                <w:rFonts w:eastAsia="Times New Roman" w:cstheme="minorHAnsi"/>
                <w:color w:val="000000"/>
              </w:rPr>
              <w:t>Tiekėjas gali remtis kitų ūkio subjektų pajėgumais tik tuo atveju, jeigu tie subjektai (jų darbuotojai) patys vykdys tą pirkimo sutarties dalį, kuriai reikia jų turimų pajėgumų;</w:t>
            </w:r>
          </w:p>
          <w:p w14:paraId="2E6EF3C9" w14:textId="77777777" w:rsidR="00C21C61" w:rsidRPr="00CC2252" w:rsidRDefault="00C21C61" w:rsidP="00C21C61">
            <w:pPr>
              <w:spacing w:line="240" w:lineRule="auto"/>
              <w:jc w:val="both"/>
              <w:rPr>
                <w:rFonts w:eastAsia="Times New Roman" w:cstheme="minorHAnsi"/>
                <w:color w:val="000000"/>
              </w:rPr>
            </w:pPr>
          </w:p>
          <w:p w14:paraId="718B2FD2" w14:textId="77777777" w:rsidR="00C21C61" w:rsidRPr="00CC2252" w:rsidRDefault="00C21C61" w:rsidP="00C21C61">
            <w:pPr>
              <w:spacing w:line="240" w:lineRule="auto"/>
              <w:jc w:val="both"/>
              <w:rPr>
                <w:rFonts w:eastAsia="Times New Roman" w:cstheme="minorHAnsi"/>
                <w:color w:val="000000"/>
              </w:rPr>
            </w:pPr>
            <w:r w:rsidRPr="00CC2252">
              <w:rPr>
                <w:rFonts w:eastAsia="Times New Roman" w:cstheme="minorHAnsi"/>
                <w:color w:val="000000"/>
              </w:rPr>
              <w:t>Subtiekėjai – jei tiekėjas (jo pasitelkiami specialistai) pats atitinka nustatytą reikalavimą, tačiau ketina pasitelkti subtiekėjus (jo specialistus), subtiekėjų specialistai privalo atitikti nustatytus</w:t>
            </w:r>
            <w:r w:rsidRPr="00CC2252">
              <w:rPr>
                <w:rFonts w:eastAsia="Times New Roman" w:cstheme="minorHAnsi"/>
                <w:b/>
                <w:bCs/>
                <w:color w:val="000000"/>
              </w:rPr>
              <w:t> </w:t>
            </w:r>
            <w:r w:rsidRPr="00CC2252">
              <w:rPr>
                <w:rFonts w:eastAsia="Times New Roman" w:cstheme="minorHAnsi"/>
                <w:color w:val="000000"/>
              </w:rPr>
              <w:t>reikalavimus, jeigu subtiekėjai (jų darbuotojai) patys vykdys tą pirkimo sutarties dalį, kuriai reikia nustatytos kvalifikacijos.</w:t>
            </w:r>
          </w:p>
          <w:p w14:paraId="03B68846" w14:textId="77777777" w:rsidR="00C21C61" w:rsidRPr="00CC2252" w:rsidRDefault="00C21C61" w:rsidP="00C21C61">
            <w:pPr>
              <w:spacing w:line="240" w:lineRule="auto"/>
              <w:jc w:val="both"/>
              <w:rPr>
                <w:rFonts w:eastAsia="Times New Roman" w:cstheme="minorHAnsi"/>
                <w:color w:val="000000"/>
              </w:rPr>
            </w:pPr>
          </w:p>
          <w:p w14:paraId="0C969802" w14:textId="77777777" w:rsidR="00C21C61" w:rsidRPr="00CC2252" w:rsidRDefault="00C21C61" w:rsidP="00C21C61">
            <w:pPr>
              <w:spacing w:line="240" w:lineRule="auto"/>
              <w:jc w:val="both"/>
              <w:rPr>
                <w:rFonts w:eastAsia="Times New Roman" w:cstheme="minorHAnsi"/>
                <w:color w:val="000000"/>
              </w:rPr>
            </w:pPr>
            <w:r w:rsidRPr="00CC2252">
              <w:rPr>
                <w:rFonts w:eastAsia="Times New Roman" w:cstheme="minorHAnsi"/>
                <w:color w:val="000000"/>
              </w:rPr>
              <w:t xml:space="preserve">Užsienio šalių specialistai iki pirkimo vykdytojo pirkimo dokumentuose nurodyto termino turi gauti Vyriausybės įgaliotos institucijos išduotą teisės pripažinimo dokumentą, </w:t>
            </w:r>
            <w:r w:rsidRPr="00CC2252">
              <w:rPr>
                <w:rFonts w:eastAsia="Times New Roman" w:cstheme="minorHAnsi"/>
                <w:color w:val="000000"/>
              </w:rPr>
              <w:lastRenderedPageBreak/>
              <w:t>patvirtinantį teisę eiti reikalaujamas pareigas.</w:t>
            </w:r>
          </w:p>
          <w:p w14:paraId="08524F82" w14:textId="77777777" w:rsidR="00C21C61" w:rsidRPr="005E3C30" w:rsidRDefault="00C21C61" w:rsidP="00C21C61">
            <w:pPr>
              <w:jc w:val="both"/>
              <w:rPr>
                <w:rFonts w:ascii="Times New Roman" w:hAnsi="Times New Roman" w:cs="Times New Roman"/>
                <w:color w:val="000000"/>
                <w:sz w:val="23"/>
                <w:szCs w:val="23"/>
              </w:rPr>
            </w:pPr>
          </w:p>
        </w:tc>
      </w:tr>
    </w:tbl>
    <w:p w14:paraId="50F6871C" w14:textId="1F92F63B" w:rsidR="00CC2252" w:rsidRDefault="00CC2252" w:rsidP="002818B6">
      <w:pPr>
        <w:spacing w:before="60" w:after="60" w:line="256" w:lineRule="auto"/>
        <w:rPr>
          <w:rFonts w:eastAsiaTheme="minorHAnsi" w:cstheme="minorHAnsi"/>
          <w:b/>
          <w:bCs/>
        </w:rPr>
      </w:pPr>
    </w:p>
    <w:p w14:paraId="63FCF5CC" w14:textId="15DC2BFD" w:rsidR="00CC2252" w:rsidRDefault="00CC2252" w:rsidP="00CC2252">
      <w:pPr>
        <w:tabs>
          <w:tab w:val="left" w:pos="3384"/>
        </w:tabs>
        <w:jc w:val="center"/>
        <w:rPr>
          <w:rFonts w:eastAsiaTheme="minorHAnsi" w:cstheme="minorHAnsi"/>
        </w:rPr>
      </w:pPr>
      <w:r w:rsidRPr="00CC2252">
        <w:rPr>
          <w:rFonts w:eastAsiaTheme="minorHAnsi" w:cstheme="minorHAnsi"/>
        </w:rPr>
        <w:t>__________</w:t>
      </w:r>
    </w:p>
    <w:p w14:paraId="33E6EE75" w14:textId="1E72A2A6" w:rsidR="00C9461F" w:rsidRPr="00CC2252" w:rsidRDefault="00CC2252" w:rsidP="00CC2252">
      <w:pPr>
        <w:tabs>
          <w:tab w:val="left" w:pos="3384"/>
        </w:tabs>
        <w:rPr>
          <w:rFonts w:eastAsiaTheme="minorHAnsi" w:cstheme="minorHAnsi"/>
        </w:rPr>
        <w:sectPr w:rsidR="00C9461F" w:rsidRPr="00CC2252" w:rsidSect="00EA3C19">
          <w:footerReference w:type="first" r:id="rId15"/>
          <w:pgSz w:w="12240" w:h="15840"/>
          <w:pgMar w:top="1134" w:right="567" w:bottom="1134" w:left="1701" w:header="720" w:footer="720" w:gutter="0"/>
          <w:pgNumType w:start="13"/>
          <w:cols w:space="720"/>
          <w:titlePg/>
          <w:docGrid w:linePitch="360"/>
        </w:sectPr>
      </w:pPr>
      <w:r>
        <w:rPr>
          <w:rFonts w:eastAsiaTheme="minorHAnsi" w:cstheme="minorHAnsi"/>
        </w:rPr>
        <w:tab/>
      </w:r>
    </w:p>
    <w:p w14:paraId="3D9EA694" w14:textId="77777777" w:rsidR="002818B6" w:rsidRPr="00F0499F" w:rsidRDefault="002818B6" w:rsidP="002818B6">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20469647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0A695F93" w14:textId="77777777" w:rsidR="002818B6" w:rsidRPr="00F0499F" w:rsidRDefault="002818B6" w:rsidP="002818B6">
      <w:pPr>
        <w:rPr>
          <w:rFonts w:cstheme="minorHAnsi"/>
          <w:b/>
          <w:bCs/>
          <w:smallCaps/>
          <w:sz w:val="22"/>
          <w:szCs w:val="22"/>
        </w:rPr>
      </w:pPr>
    </w:p>
    <w:p w14:paraId="07843BC9" w14:textId="77777777" w:rsidR="002818B6" w:rsidRPr="00F0499F" w:rsidRDefault="002818B6" w:rsidP="002818B6">
      <w:pPr>
        <w:pStyle w:val="Paantrat"/>
        <w:jc w:val="center"/>
        <w:rPr>
          <w:b/>
          <w:bCs/>
          <w:smallCaps/>
        </w:rPr>
      </w:pPr>
      <w:r w:rsidRPr="00F0499F">
        <w:t>EUROPOS BENDRASIS VIEŠŲJŲ PIRKIMŲ DOKUMENTAS</w:t>
      </w:r>
    </w:p>
    <w:p w14:paraId="76F63607" w14:textId="77777777" w:rsidR="002818B6" w:rsidRPr="00F0499F" w:rsidRDefault="002818B6" w:rsidP="002818B6">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E83AA98" w14:textId="77777777" w:rsidR="002818B6" w:rsidRPr="00F0499F" w:rsidRDefault="002818B6" w:rsidP="002818B6">
      <w:pPr>
        <w:jc w:val="center"/>
        <w:rPr>
          <w:rFonts w:cstheme="minorHAnsi"/>
          <w:smallCaps/>
          <w:sz w:val="22"/>
          <w:szCs w:val="22"/>
        </w:rPr>
      </w:pPr>
      <w:r w:rsidRPr="00F0499F">
        <w:rPr>
          <w:rFonts w:cstheme="minorHAnsi"/>
          <w:smallCaps/>
          <w:sz w:val="22"/>
          <w:szCs w:val="22"/>
        </w:rPr>
        <w:t>__________</w:t>
      </w:r>
    </w:p>
    <w:p w14:paraId="7C347364" w14:textId="77777777" w:rsidR="002818B6" w:rsidRPr="00F0499F" w:rsidRDefault="002818B6" w:rsidP="002818B6">
      <w:pPr>
        <w:rPr>
          <w:rFonts w:cstheme="minorHAnsi"/>
          <w:b/>
          <w:bCs/>
          <w:smallCaps/>
          <w:sz w:val="22"/>
          <w:szCs w:val="22"/>
        </w:rPr>
      </w:pPr>
      <w:r w:rsidRPr="00F0499F">
        <w:rPr>
          <w:rFonts w:cstheme="minorHAnsi"/>
          <w:b/>
          <w:bCs/>
          <w:smallCaps/>
          <w:sz w:val="22"/>
          <w:szCs w:val="22"/>
        </w:rPr>
        <w:br w:type="page"/>
      </w:r>
    </w:p>
    <w:p w14:paraId="033BABEF" w14:textId="77777777" w:rsidR="002818B6" w:rsidRPr="00F0499F" w:rsidRDefault="002818B6" w:rsidP="002818B6">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20469647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33F92D1" w14:textId="77777777" w:rsidR="002818B6" w:rsidRDefault="002818B6" w:rsidP="002818B6">
      <w:pPr>
        <w:rPr>
          <w:rFonts w:cstheme="minorHAnsi"/>
          <w:color w:val="7030A0"/>
        </w:rPr>
      </w:pPr>
    </w:p>
    <w:p w14:paraId="5E4686B9" w14:textId="5E70FF0B" w:rsidR="00AA1A69" w:rsidRPr="00AA1A69" w:rsidRDefault="00AA1A69" w:rsidP="00AA1A69">
      <w:pPr>
        <w:jc w:val="center"/>
        <w:rPr>
          <w:rFonts w:cstheme="minorHAnsi"/>
          <w:sz w:val="28"/>
          <w:szCs w:val="28"/>
        </w:rPr>
      </w:pPr>
      <w:r w:rsidRPr="00AA1A69">
        <w:rPr>
          <w:sz w:val="28"/>
          <w:szCs w:val="28"/>
        </w:rPr>
        <w:t>PASIŪLYM</w:t>
      </w:r>
      <w:r>
        <w:rPr>
          <w:sz w:val="28"/>
          <w:szCs w:val="28"/>
        </w:rPr>
        <w:t>O FORMA</w:t>
      </w:r>
    </w:p>
    <w:p w14:paraId="58F02F19" w14:textId="59F9C6A5" w:rsidR="002818B6" w:rsidRPr="00AA1A69" w:rsidRDefault="00AA1A69" w:rsidP="002818B6">
      <w:pPr>
        <w:rPr>
          <w:rFonts w:cstheme="minorHAnsi"/>
        </w:rPr>
      </w:pPr>
      <w:r w:rsidRPr="00AA1A69">
        <w:rPr>
          <w:rFonts w:cstheme="minorHAnsi"/>
        </w:rPr>
        <w:t>Pridedama atskirtu failu.</w:t>
      </w:r>
    </w:p>
    <w:p w14:paraId="20541FCB" w14:textId="594F6470" w:rsidR="002818B6" w:rsidRDefault="002818B6" w:rsidP="00AA1A69">
      <w:pPr>
        <w:jc w:val="center"/>
        <w:rPr>
          <w:rFonts w:cstheme="minorHAnsi"/>
          <w:color w:val="7030A0"/>
        </w:rPr>
      </w:pPr>
      <w:r w:rsidRPr="00F0499F">
        <w:rPr>
          <w:rFonts w:cstheme="minorHAnsi"/>
        </w:rPr>
        <w:t>__________</w:t>
      </w:r>
    </w:p>
    <w:p w14:paraId="565482D1" w14:textId="77777777" w:rsidR="002818B6" w:rsidRPr="00F0499F" w:rsidRDefault="002818B6" w:rsidP="002818B6">
      <w:pPr>
        <w:rPr>
          <w:rFonts w:cstheme="minorHAnsi"/>
          <w:b/>
          <w:bCs/>
          <w:smallCaps/>
          <w:sz w:val="22"/>
          <w:szCs w:val="22"/>
        </w:rPr>
      </w:pPr>
    </w:p>
    <w:p w14:paraId="579DEA55" w14:textId="77777777" w:rsidR="00534A83" w:rsidRDefault="00534A83" w:rsidP="002818B6">
      <w:pPr>
        <w:pStyle w:val="Antrat2"/>
        <w:ind w:left="5103"/>
        <w:rPr>
          <w:rFonts w:asciiTheme="minorHAnsi" w:eastAsia="Calibri" w:hAnsiTheme="minorHAnsi" w:cstheme="minorHAnsi"/>
          <w:color w:val="0070C0"/>
          <w:sz w:val="21"/>
          <w:szCs w:val="21"/>
        </w:rPr>
      </w:pPr>
      <w:bookmarkStart w:id="64" w:name="_Ref39484039"/>
      <w:bookmarkStart w:id="65" w:name="_Ref40278562"/>
      <w:bookmarkStart w:id="66" w:name="_Hlk204681085"/>
    </w:p>
    <w:p w14:paraId="35E41A1D" w14:textId="77777777" w:rsidR="00534A83" w:rsidRDefault="00534A83">
      <w:pPr>
        <w:spacing w:line="259" w:lineRule="auto"/>
        <w:rPr>
          <w:rFonts w:eastAsia="Calibri" w:cstheme="minorHAnsi"/>
          <w:color w:val="0070C0"/>
        </w:rPr>
      </w:pPr>
      <w:r>
        <w:rPr>
          <w:rFonts w:eastAsia="Calibri" w:cstheme="minorHAnsi"/>
          <w:color w:val="0070C0"/>
        </w:rPr>
        <w:br w:type="page"/>
      </w:r>
    </w:p>
    <w:p w14:paraId="032B5E20" w14:textId="425F4B59" w:rsidR="002818B6" w:rsidRPr="00F0499F" w:rsidRDefault="002818B6" w:rsidP="002818B6">
      <w:pPr>
        <w:pStyle w:val="Antrat2"/>
        <w:ind w:left="5103"/>
        <w:rPr>
          <w:rFonts w:asciiTheme="minorHAnsi" w:eastAsia="Calibri" w:hAnsiTheme="minorHAnsi" w:cstheme="minorHAnsi"/>
          <w:color w:val="0070C0"/>
          <w:sz w:val="21"/>
          <w:szCs w:val="21"/>
        </w:rPr>
      </w:pPr>
      <w:bookmarkStart w:id="67" w:name="_Toc20469647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4"/>
      <w:bookmarkEnd w:id="65"/>
      <w:bookmarkEnd w:id="67"/>
    </w:p>
    <w:bookmarkEnd w:id="66"/>
    <w:p w14:paraId="31C6AF11" w14:textId="77777777" w:rsidR="002818B6" w:rsidRPr="00F0499F" w:rsidRDefault="002818B6" w:rsidP="002818B6">
      <w:pPr>
        <w:jc w:val="center"/>
        <w:rPr>
          <w:b/>
          <w:szCs w:val="24"/>
        </w:rPr>
      </w:pPr>
    </w:p>
    <w:p w14:paraId="0219F3F3" w14:textId="78D52879" w:rsidR="00534A83" w:rsidRPr="00BD3E46" w:rsidRDefault="00534A83" w:rsidP="00534A83">
      <w:pPr>
        <w:pStyle w:val="Paantrat"/>
        <w:jc w:val="center"/>
        <w:rPr>
          <w:rFonts w:cstheme="minorHAnsi"/>
        </w:rPr>
      </w:pPr>
      <w:r w:rsidRPr="009A408F">
        <w:rPr>
          <w:rFonts w:cstheme="minorHAnsi"/>
        </w:rPr>
        <w:t>PASIŪLYMŲ VERTINIMO KRITERIJAI ir Sąlygos</w:t>
      </w:r>
      <w:r w:rsidRPr="009A408F">
        <w:rPr>
          <w:rFonts w:cstheme="minorHAnsi"/>
          <w:color w:val="7030A0"/>
        </w:rPr>
        <w:tab/>
      </w:r>
    </w:p>
    <w:p w14:paraId="38B06A99" w14:textId="7463C087" w:rsidR="00534A83" w:rsidRDefault="00534A83" w:rsidP="00727266">
      <w:pPr>
        <w:pStyle w:val="Sraopastraipa"/>
        <w:numPr>
          <w:ilvl w:val="0"/>
          <w:numId w:val="27"/>
        </w:numPr>
        <w:shd w:val="clear" w:color="auto" w:fill="FFFFFF"/>
        <w:tabs>
          <w:tab w:val="left" w:pos="0"/>
          <w:tab w:val="left" w:pos="851"/>
        </w:tabs>
        <w:spacing w:line="320" w:lineRule="atLeast"/>
        <w:ind w:left="0" w:firstLine="567"/>
        <w:jc w:val="both"/>
        <w:rPr>
          <w:rFonts w:ascii="Calibri" w:hAnsi="Calibri" w:cs="Calibri"/>
          <w:b/>
          <w:bCs/>
          <w:iCs/>
        </w:rPr>
      </w:pPr>
      <w:r w:rsidRPr="00727266">
        <w:rPr>
          <w:rFonts w:ascii="Calibri" w:hAnsi="Calibri" w:cs="Calibri"/>
          <w:b/>
          <w:bCs/>
          <w:iCs/>
          <w:u w:val="single"/>
        </w:rPr>
        <w:t>Ekonomiškai naudingiausio pasiūlymo vertinimo kriterijus:</w:t>
      </w:r>
      <w:r w:rsidRPr="00727266">
        <w:rPr>
          <w:rFonts w:ascii="Calibri" w:hAnsi="Calibri" w:cs="Calibri"/>
          <w:b/>
          <w:bCs/>
          <w:i/>
          <w:iCs/>
        </w:rPr>
        <w:t xml:space="preserve"> </w:t>
      </w:r>
      <w:r w:rsidRPr="00727266">
        <w:rPr>
          <w:rFonts w:ascii="Calibri" w:hAnsi="Calibri" w:cs="Calibri"/>
          <w:b/>
          <w:bCs/>
          <w:iCs/>
        </w:rPr>
        <w:t>kainos ir kokybės santykis.</w:t>
      </w:r>
    </w:p>
    <w:p w14:paraId="589A0376" w14:textId="5CD91090" w:rsidR="00727266" w:rsidRPr="00727266" w:rsidRDefault="00727266" w:rsidP="00727266">
      <w:pPr>
        <w:pStyle w:val="Sraopastraipa"/>
        <w:numPr>
          <w:ilvl w:val="0"/>
          <w:numId w:val="27"/>
        </w:numPr>
        <w:shd w:val="clear" w:color="auto" w:fill="FFFFFF"/>
        <w:tabs>
          <w:tab w:val="left" w:pos="0"/>
          <w:tab w:val="left" w:pos="851"/>
        </w:tabs>
        <w:spacing w:line="320" w:lineRule="atLeast"/>
        <w:ind w:left="0" w:firstLine="567"/>
        <w:jc w:val="both"/>
        <w:rPr>
          <w:rFonts w:ascii="Calibri" w:hAnsi="Calibri" w:cs="Calibri"/>
          <w:b/>
          <w:bCs/>
          <w:iCs/>
        </w:rPr>
      </w:pPr>
      <w:r w:rsidRPr="00727266">
        <w:rPr>
          <w:rFonts w:ascii="Calibri" w:hAnsi="Calibri" w:cs="Calibri"/>
          <w:b/>
          <w:bCs/>
          <w:iCs/>
        </w:rPr>
        <w:t>Vertinant pasiūlymą:</w:t>
      </w:r>
    </w:p>
    <w:p w14:paraId="2783BCC8" w14:textId="31A4A888" w:rsidR="00727266" w:rsidRPr="00727266" w:rsidRDefault="00727266" w:rsidP="00727266">
      <w:pPr>
        <w:pStyle w:val="Sraopastraipa"/>
        <w:numPr>
          <w:ilvl w:val="1"/>
          <w:numId w:val="27"/>
        </w:numPr>
        <w:shd w:val="clear" w:color="auto" w:fill="FFFFFF"/>
        <w:tabs>
          <w:tab w:val="left" w:pos="0"/>
          <w:tab w:val="left" w:pos="851"/>
        </w:tabs>
        <w:spacing w:line="320" w:lineRule="atLeast"/>
        <w:jc w:val="both"/>
        <w:rPr>
          <w:rFonts w:ascii="Calibri" w:hAnsi="Calibri" w:cs="Calibri"/>
          <w:bCs/>
          <w:iCs/>
        </w:rPr>
      </w:pPr>
      <w:r w:rsidRPr="00727266">
        <w:rPr>
          <w:rFonts w:ascii="Calibri" w:hAnsi="Calibri" w:cs="Calibri"/>
          <w:bCs/>
          <w:iCs/>
        </w:rPr>
        <w:t>kainos lyginamasis svoris (X) – 9</w:t>
      </w:r>
      <w:r w:rsidR="00A9646C">
        <w:rPr>
          <w:rFonts w:ascii="Calibri" w:hAnsi="Calibri" w:cs="Calibri"/>
          <w:bCs/>
          <w:iCs/>
        </w:rPr>
        <w:t>0</w:t>
      </w:r>
    </w:p>
    <w:p w14:paraId="31DDE418" w14:textId="0D3125B9" w:rsidR="00727266" w:rsidRPr="00727266" w:rsidRDefault="00727266" w:rsidP="00727266">
      <w:pPr>
        <w:pStyle w:val="Sraopastraipa"/>
        <w:numPr>
          <w:ilvl w:val="1"/>
          <w:numId w:val="27"/>
        </w:numPr>
        <w:shd w:val="clear" w:color="auto" w:fill="FFFFFF"/>
        <w:tabs>
          <w:tab w:val="left" w:pos="0"/>
          <w:tab w:val="left" w:pos="851"/>
        </w:tabs>
        <w:spacing w:line="320" w:lineRule="atLeast"/>
        <w:jc w:val="both"/>
        <w:rPr>
          <w:rFonts w:ascii="Calibri" w:hAnsi="Calibri" w:cs="Calibri"/>
          <w:bCs/>
          <w:iCs/>
        </w:rPr>
      </w:pPr>
      <w:r w:rsidRPr="00727266">
        <w:rPr>
          <w:rFonts w:ascii="Calibri" w:hAnsi="Calibri" w:cs="Calibri"/>
          <w:bCs/>
          <w:iCs/>
        </w:rPr>
        <w:t xml:space="preserve">Projekto vadovo patirties kriterijaus (B) lyginamasis svoris – </w:t>
      </w:r>
      <w:r w:rsidR="00A9646C">
        <w:rPr>
          <w:rFonts w:ascii="Calibri" w:hAnsi="Calibri" w:cs="Calibri"/>
          <w:bCs/>
          <w:iCs/>
        </w:rPr>
        <w:t>10</w:t>
      </w:r>
    </w:p>
    <w:p w14:paraId="35E15CBC" w14:textId="77777777" w:rsidR="00727266" w:rsidRPr="00727266" w:rsidRDefault="00534A83" w:rsidP="00727266">
      <w:pPr>
        <w:pStyle w:val="Sraopastraipa"/>
        <w:numPr>
          <w:ilvl w:val="0"/>
          <w:numId w:val="27"/>
        </w:numPr>
        <w:shd w:val="clear" w:color="auto" w:fill="FFFFFF"/>
        <w:tabs>
          <w:tab w:val="left" w:pos="0"/>
          <w:tab w:val="left" w:pos="567"/>
          <w:tab w:val="left" w:pos="851"/>
        </w:tabs>
        <w:spacing w:line="320" w:lineRule="atLeast"/>
        <w:ind w:left="0" w:firstLine="567"/>
        <w:jc w:val="both"/>
        <w:rPr>
          <w:rFonts w:ascii="Calibri" w:hAnsi="Calibri" w:cs="Calibri"/>
          <w:b/>
          <w:bCs/>
        </w:rPr>
      </w:pPr>
      <w:r w:rsidRPr="00727266">
        <w:rPr>
          <w:rFonts w:ascii="Calibri" w:hAnsi="Calibri" w:cs="Calibri"/>
        </w:rPr>
        <w:t>Sutartis bus sudaroma su dalyviu, pateikusiu Perkančiajai organizacijai ekonomiškai naudingiausią pasiūlymą, išrinktą pagal jos nustatytus kriterijus.</w:t>
      </w:r>
    </w:p>
    <w:p w14:paraId="0C9EFF9B" w14:textId="77777777" w:rsidR="00727266" w:rsidRDefault="00534A83" w:rsidP="00727266">
      <w:pPr>
        <w:pStyle w:val="Sraopastraipa"/>
        <w:numPr>
          <w:ilvl w:val="0"/>
          <w:numId w:val="27"/>
        </w:numPr>
        <w:shd w:val="clear" w:color="auto" w:fill="FFFFFF"/>
        <w:tabs>
          <w:tab w:val="left" w:pos="0"/>
          <w:tab w:val="left" w:pos="567"/>
          <w:tab w:val="left" w:pos="851"/>
        </w:tabs>
        <w:spacing w:line="320" w:lineRule="atLeast"/>
        <w:ind w:left="0" w:firstLine="567"/>
        <w:jc w:val="both"/>
        <w:rPr>
          <w:rFonts w:ascii="Calibri" w:hAnsi="Calibri" w:cs="Calibri"/>
          <w:b/>
          <w:bCs/>
        </w:rPr>
      </w:pPr>
      <w:r w:rsidRPr="00727266">
        <w:rPr>
          <w:rFonts w:ascii="Calibri" w:hAnsi="Calibri" w:cs="Calibri"/>
          <w:b/>
          <w:bCs/>
        </w:rPr>
        <w:t>Ekonomiškai naudingiausio pasiūlymo nustatymo taisyklės:</w:t>
      </w:r>
    </w:p>
    <w:p w14:paraId="34F2D27B" w14:textId="151AB2E2" w:rsidR="00534A83" w:rsidRPr="00727266" w:rsidRDefault="00727266" w:rsidP="00727266">
      <w:pPr>
        <w:pStyle w:val="Sraopastraipa"/>
        <w:numPr>
          <w:ilvl w:val="1"/>
          <w:numId w:val="27"/>
        </w:numPr>
        <w:shd w:val="clear" w:color="auto" w:fill="FFFFFF"/>
        <w:tabs>
          <w:tab w:val="left" w:pos="0"/>
          <w:tab w:val="left" w:pos="567"/>
          <w:tab w:val="left" w:pos="851"/>
          <w:tab w:val="left" w:pos="993"/>
        </w:tabs>
        <w:spacing w:line="320" w:lineRule="atLeast"/>
        <w:ind w:left="0" w:firstLine="567"/>
        <w:jc w:val="both"/>
        <w:rPr>
          <w:rFonts w:ascii="Calibri" w:hAnsi="Calibri" w:cs="Calibri"/>
          <w:b/>
          <w:bCs/>
        </w:rPr>
      </w:pPr>
      <w:r>
        <w:rPr>
          <w:rFonts w:ascii="Calibri" w:hAnsi="Calibri" w:cs="Calibri"/>
          <w:iCs/>
          <w:color w:val="000000"/>
          <w:spacing w:val="-5"/>
        </w:rPr>
        <w:t xml:space="preserve"> </w:t>
      </w:r>
      <w:r w:rsidR="00534A83" w:rsidRPr="00727266">
        <w:rPr>
          <w:rFonts w:ascii="Calibri" w:hAnsi="Calibri" w:cs="Calibri"/>
          <w:iCs/>
          <w:color w:val="000000"/>
          <w:spacing w:val="-5"/>
        </w:rPr>
        <w:t xml:space="preserve">Ekonominis naudingumas </w:t>
      </w:r>
      <w:r w:rsidR="00534A83" w:rsidRPr="00727266">
        <w:rPr>
          <w:rFonts w:ascii="Calibri" w:hAnsi="Calibri" w:cs="Calibri"/>
          <w:b/>
          <w:iCs/>
          <w:color w:val="000000"/>
          <w:spacing w:val="-5"/>
        </w:rPr>
        <w:t>(S)</w:t>
      </w:r>
      <w:r w:rsidR="00534A83" w:rsidRPr="00727266">
        <w:rPr>
          <w:rFonts w:ascii="Calibri" w:hAnsi="Calibri" w:cs="Calibri"/>
          <w:iCs/>
          <w:color w:val="000000"/>
          <w:spacing w:val="-5"/>
        </w:rPr>
        <w:t xml:space="preserve"> apskaičiuojamas sudedant tiekėjo </w:t>
      </w:r>
      <w:r w:rsidR="00534A83" w:rsidRPr="006F0F91">
        <w:rPr>
          <w:rFonts w:ascii="Calibri" w:hAnsi="Calibri" w:cs="Calibri"/>
          <w:iCs/>
          <w:color w:val="000000"/>
          <w:spacing w:val="-5"/>
        </w:rPr>
        <w:t xml:space="preserve">pasiūlymo kainos </w:t>
      </w:r>
      <w:r w:rsidR="00534A83" w:rsidRPr="006F0F91">
        <w:rPr>
          <w:rFonts w:ascii="Calibri" w:hAnsi="Calibri" w:cs="Calibri"/>
          <w:b/>
          <w:iCs/>
          <w:color w:val="000000"/>
          <w:spacing w:val="-5"/>
        </w:rPr>
        <w:t>(A)</w:t>
      </w:r>
      <w:r w:rsidR="00534A83" w:rsidRPr="006F0F91">
        <w:rPr>
          <w:rFonts w:ascii="Calibri" w:hAnsi="Calibri" w:cs="Calibri"/>
          <w:iCs/>
          <w:color w:val="000000"/>
          <w:spacing w:val="-5"/>
        </w:rPr>
        <w:t xml:space="preserve"> ir tiekėjo siūlomo </w:t>
      </w:r>
      <w:r w:rsidR="00534A83" w:rsidRPr="006F0F91">
        <w:rPr>
          <w:rFonts w:ascii="Calibri" w:eastAsia="Calibri" w:hAnsi="Calibri" w:cs="Calibri"/>
        </w:rPr>
        <w:t xml:space="preserve">nesudėtingojo statinio projekto vadovo </w:t>
      </w:r>
      <w:r w:rsidR="00534A83" w:rsidRPr="006F0F91">
        <w:rPr>
          <w:rFonts w:ascii="Calibri" w:hAnsi="Calibri" w:cs="Calibri"/>
        </w:rPr>
        <w:t xml:space="preserve">(siūlomo į specialiųjų pirkimo sąlygų 4 priedo </w:t>
      </w:r>
      <w:r w:rsidR="006F0F91" w:rsidRPr="006F0F91">
        <w:rPr>
          <w:rFonts w:ascii="Calibri" w:hAnsi="Calibri" w:cs="Calibri"/>
        </w:rPr>
        <w:t>1</w:t>
      </w:r>
      <w:r w:rsidR="00534A83" w:rsidRPr="006F0F91">
        <w:rPr>
          <w:rFonts w:ascii="Calibri" w:hAnsi="Calibri" w:cs="Calibri"/>
        </w:rPr>
        <w:t>.1.1 p.)</w:t>
      </w:r>
      <w:r w:rsidR="00534A83" w:rsidRPr="006F0F91">
        <w:rPr>
          <w:rFonts w:ascii="Calibri" w:eastAsia="Calibri" w:hAnsi="Calibri" w:cs="Calibri"/>
        </w:rPr>
        <w:t>, turinčio</w:t>
      </w:r>
      <w:r w:rsidR="00534A83" w:rsidRPr="00727266">
        <w:rPr>
          <w:rFonts w:ascii="Calibri" w:eastAsia="Calibri" w:hAnsi="Calibri" w:cs="Calibri"/>
        </w:rPr>
        <w:t xml:space="preserve"> </w:t>
      </w:r>
      <w:r w:rsidR="00534A83" w:rsidRPr="006F0F91">
        <w:t xml:space="preserve">teisę eiti nesudėtingojo statinio projekto vadovo </w:t>
      </w:r>
      <w:r w:rsidR="00534A83" w:rsidRPr="006F0F91">
        <w:rPr>
          <w:color w:val="000000" w:themeColor="text1"/>
        </w:rPr>
        <w:t xml:space="preserve">pareigas – turintį architekto ar statybos inžinieriaus išsilavinimą (pagal Statybos įstatymo 2 str. 1 ir 92 dalis) </w:t>
      </w:r>
      <w:r w:rsidR="00534A83" w:rsidRPr="006F0F91">
        <w:rPr>
          <w:rFonts w:ascii="Calibri" w:eastAsia="Calibri" w:hAnsi="Calibri" w:cs="Calibri"/>
          <w:color w:val="000000" w:themeColor="text1"/>
        </w:rPr>
        <w:t>patirties</w:t>
      </w:r>
      <w:r w:rsidR="00534A83" w:rsidRPr="006F0F91">
        <w:rPr>
          <w:rFonts w:ascii="Calibri" w:hAnsi="Calibri" w:cs="Calibri"/>
          <w:iCs/>
          <w:color w:val="000000" w:themeColor="text1"/>
        </w:rPr>
        <w:t xml:space="preserve"> </w:t>
      </w:r>
      <w:r w:rsidR="00534A83" w:rsidRPr="006F0F91">
        <w:rPr>
          <w:rFonts w:ascii="Calibri" w:hAnsi="Calibri" w:cs="Calibri"/>
          <w:iCs/>
          <w:color w:val="000000" w:themeColor="text1"/>
          <w:spacing w:val="-5"/>
        </w:rPr>
        <w:t>(B) balus:</w:t>
      </w:r>
      <w:r w:rsidR="00534A83" w:rsidRPr="00727266">
        <w:rPr>
          <w:rFonts w:ascii="Calibri" w:hAnsi="Calibri" w:cs="Calibri"/>
          <w:b/>
          <w:iCs/>
          <w:color w:val="000000" w:themeColor="text1"/>
          <w:spacing w:val="-5"/>
        </w:rPr>
        <w:t xml:space="preserve"> </w:t>
      </w:r>
    </w:p>
    <w:p w14:paraId="1E63816D" w14:textId="15ED02CF" w:rsidR="00534A83" w:rsidRPr="00BD3E46" w:rsidRDefault="00534A83" w:rsidP="00534A83">
      <w:pPr>
        <w:tabs>
          <w:tab w:val="num" w:pos="720"/>
          <w:tab w:val="left" w:pos="9631"/>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r>
        <w:rPr>
          <w:rFonts w:ascii="Calibri" w:hAnsi="Calibri" w:cs="Calibri"/>
          <w:color w:val="000000"/>
          <w:spacing w:val="-5"/>
        </w:rPr>
        <w:t xml:space="preserve">                 S = A + B </w:t>
      </w:r>
    </w:p>
    <w:p w14:paraId="56466D73" w14:textId="36D804BF" w:rsidR="00534A83" w:rsidRPr="006F0F91" w:rsidRDefault="00534A83" w:rsidP="006F0F91">
      <w:pPr>
        <w:pStyle w:val="Sraopastraipa"/>
        <w:numPr>
          <w:ilvl w:val="1"/>
          <w:numId w:val="27"/>
        </w:numPr>
        <w:shd w:val="clear" w:color="auto" w:fill="FFFFFF"/>
        <w:tabs>
          <w:tab w:val="left" w:pos="709"/>
          <w:tab w:val="left" w:pos="1134"/>
        </w:tabs>
        <w:spacing w:line="320" w:lineRule="atLeast"/>
        <w:ind w:left="0" w:firstLine="567"/>
        <w:jc w:val="both"/>
        <w:rPr>
          <w:rFonts w:ascii="Calibri" w:hAnsi="Calibri" w:cs="Calibri"/>
          <w:color w:val="000000"/>
          <w:spacing w:val="-5"/>
        </w:rPr>
      </w:pPr>
      <w:r w:rsidRPr="006F0F91">
        <w:rPr>
          <w:rFonts w:ascii="Calibri" w:hAnsi="Calibri" w:cs="Calibri"/>
          <w:color w:val="000000"/>
          <w:spacing w:val="-5"/>
        </w:rPr>
        <w:t xml:space="preserve">Tiekėjo pasiūlymo kainos balas </w:t>
      </w:r>
      <w:r w:rsidRPr="006F0F91">
        <w:rPr>
          <w:rFonts w:ascii="Calibri" w:hAnsi="Calibri" w:cs="Calibri"/>
          <w:b/>
          <w:color w:val="000000"/>
          <w:spacing w:val="-5"/>
        </w:rPr>
        <w:t>(A)</w:t>
      </w:r>
      <w:r w:rsidRPr="006F0F91">
        <w:rPr>
          <w:rFonts w:ascii="Calibri" w:hAnsi="Calibri" w:cs="Calibri"/>
          <w:color w:val="000000"/>
          <w:spacing w:val="-5"/>
        </w:rPr>
        <w:t xml:space="preserve"> apskaičiuojamas mažiausios pasiūlytos kainos (</w:t>
      </w:r>
      <w:proofErr w:type="spellStart"/>
      <w:r w:rsidRPr="006F0F91">
        <w:rPr>
          <w:rFonts w:ascii="Calibri" w:hAnsi="Calibri" w:cs="Calibri"/>
          <w:color w:val="000000"/>
          <w:spacing w:val="-5"/>
        </w:rPr>
        <w:t>A</w:t>
      </w:r>
      <w:r w:rsidRPr="006F0F91">
        <w:rPr>
          <w:rFonts w:ascii="Calibri" w:hAnsi="Calibri" w:cs="Calibri"/>
          <w:color w:val="000000"/>
          <w:spacing w:val="-5"/>
          <w:vertAlign w:val="subscript"/>
        </w:rPr>
        <w:t>min</w:t>
      </w:r>
      <w:proofErr w:type="spellEnd"/>
      <w:r w:rsidRPr="006F0F91">
        <w:rPr>
          <w:rFonts w:ascii="Calibri" w:hAnsi="Calibri" w:cs="Calibri"/>
          <w:color w:val="000000"/>
          <w:spacing w:val="-5"/>
        </w:rPr>
        <w:t>) ir vertinamo pasiūlymo kainos (</w:t>
      </w:r>
      <w:proofErr w:type="spellStart"/>
      <w:r w:rsidRPr="006F0F91">
        <w:rPr>
          <w:rFonts w:ascii="Calibri" w:hAnsi="Calibri" w:cs="Calibri"/>
          <w:color w:val="000000"/>
          <w:spacing w:val="-5"/>
        </w:rPr>
        <w:t>A</w:t>
      </w:r>
      <w:r w:rsidRPr="006F0F91">
        <w:rPr>
          <w:rFonts w:ascii="Calibri" w:hAnsi="Calibri" w:cs="Calibri"/>
          <w:color w:val="000000"/>
          <w:spacing w:val="-5"/>
          <w:vertAlign w:val="subscript"/>
        </w:rPr>
        <w:t>p</w:t>
      </w:r>
      <w:proofErr w:type="spellEnd"/>
      <w:r w:rsidRPr="006F0F91">
        <w:rPr>
          <w:rFonts w:ascii="Calibri" w:hAnsi="Calibri" w:cs="Calibri"/>
          <w:color w:val="000000"/>
          <w:spacing w:val="-5"/>
        </w:rPr>
        <w:t xml:space="preserve">) (nurodytos Pirkimo sąlygų </w:t>
      </w:r>
      <w:r w:rsidR="006F0F91" w:rsidRPr="006F0F91">
        <w:rPr>
          <w:rFonts w:ascii="Calibri" w:hAnsi="Calibri" w:cs="Calibri"/>
          <w:color w:val="000000"/>
          <w:spacing w:val="-5"/>
        </w:rPr>
        <w:t>6</w:t>
      </w:r>
      <w:r w:rsidRPr="006F0F91">
        <w:rPr>
          <w:rFonts w:ascii="Calibri" w:hAnsi="Calibri" w:cs="Calibri"/>
          <w:color w:val="000000"/>
          <w:spacing w:val="-5"/>
        </w:rPr>
        <w:t xml:space="preserve"> pried</w:t>
      </w:r>
      <w:r w:rsidR="006F0F91" w:rsidRPr="006F0F91">
        <w:rPr>
          <w:rFonts w:ascii="Calibri" w:hAnsi="Calibri" w:cs="Calibri"/>
          <w:color w:val="000000"/>
          <w:spacing w:val="-5"/>
        </w:rPr>
        <w:t>e</w:t>
      </w:r>
      <w:r w:rsidRPr="006F0F91">
        <w:rPr>
          <w:rFonts w:ascii="Calibri" w:hAnsi="Calibri" w:cs="Calibri"/>
          <w:color w:val="000000"/>
          <w:spacing w:val="-5"/>
        </w:rPr>
        <w:t>) santykį padauginant iš kainos lyginamojo svorio (X):</w:t>
      </w:r>
    </w:p>
    <w:p w14:paraId="66E1CB63" w14:textId="77777777" w:rsidR="00534A83" w:rsidRPr="00BD3E46" w:rsidRDefault="00534A83" w:rsidP="00534A83">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min</w:t>
      </w:r>
      <w:proofErr w:type="spellEnd"/>
    </w:p>
    <w:p w14:paraId="7F448368" w14:textId="77777777" w:rsidR="00534A83" w:rsidRPr="00BD3E46" w:rsidRDefault="00534A83" w:rsidP="00534A83">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A= ------------ x </w:t>
      </w:r>
      <w:proofErr w:type="spellStart"/>
      <w:r w:rsidRPr="00BD3E46">
        <w:rPr>
          <w:rFonts w:ascii="Calibri" w:hAnsi="Calibri" w:cs="Calibri"/>
          <w:color w:val="000000"/>
          <w:spacing w:val="-5"/>
        </w:rPr>
        <w:t>X</w:t>
      </w:r>
      <w:proofErr w:type="spellEnd"/>
    </w:p>
    <w:p w14:paraId="6FB3629F" w14:textId="0769645D" w:rsidR="00534A83" w:rsidRPr="00641D74" w:rsidRDefault="00534A83" w:rsidP="00534A83">
      <w:pPr>
        <w:shd w:val="clear" w:color="auto" w:fill="FFFFFF"/>
        <w:tabs>
          <w:tab w:val="left" w:pos="709"/>
        </w:tabs>
        <w:spacing w:line="320" w:lineRule="atLeast"/>
        <w:jc w:val="both"/>
        <w:rPr>
          <w:rFonts w:ascii="Calibri" w:hAnsi="Calibri" w:cs="Calibri"/>
          <w:color w:val="000000"/>
          <w:spacing w:val="-5"/>
          <w:vertAlign w:val="subscript"/>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p</w:t>
      </w:r>
      <w:proofErr w:type="spellEnd"/>
      <w:r w:rsidRPr="00BD3E46">
        <w:rPr>
          <w:rFonts w:ascii="Calibri" w:hAnsi="Calibri" w:cs="Calibri"/>
          <w:b/>
          <w:i/>
          <w:color w:val="000000"/>
          <w:spacing w:val="-5"/>
          <w:u w:val="single"/>
        </w:rPr>
        <w:t xml:space="preserve"> </w:t>
      </w:r>
    </w:p>
    <w:p w14:paraId="4FDB5D42" w14:textId="23BA4AC7" w:rsidR="00534A83" w:rsidRPr="006F0F91" w:rsidRDefault="00534A83" w:rsidP="006F0F91">
      <w:pPr>
        <w:pStyle w:val="Sraopastraipa"/>
        <w:numPr>
          <w:ilvl w:val="1"/>
          <w:numId w:val="27"/>
        </w:numPr>
        <w:shd w:val="clear" w:color="auto" w:fill="FFFFFF"/>
        <w:tabs>
          <w:tab w:val="left" w:pos="709"/>
          <w:tab w:val="left" w:pos="1134"/>
        </w:tabs>
        <w:spacing w:line="320" w:lineRule="atLeast"/>
        <w:ind w:left="0" w:firstLine="567"/>
        <w:jc w:val="both"/>
        <w:rPr>
          <w:rFonts w:ascii="Calibri" w:hAnsi="Calibri" w:cs="Calibri"/>
          <w:color w:val="000000"/>
          <w:spacing w:val="-5"/>
        </w:rPr>
      </w:pPr>
      <w:r w:rsidRPr="006F0F91">
        <w:rPr>
          <w:rFonts w:ascii="Calibri" w:hAnsi="Calibri" w:cs="Calibri"/>
          <w:iCs/>
          <w:color w:val="000000"/>
          <w:spacing w:val="-5"/>
        </w:rPr>
        <w:t xml:space="preserve">Tiekėjo siūlomo </w:t>
      </w:r>
      <w:r w:rsidRPr="006F0F91">
        <w:rPr>
          <w:rFonts w:ascii="Calibri" w:eastAsia="Calibri" w:hAnsi="Calibri" w:cs="Calibri"/>
        </w:rPr>
        <w:t xml:space="preserve">nesudėtingojo statinio projekto vadovo* </w:t>
      </w:r>
      <w:r w:rsidRPr="006F0F91">
        <w:rPr>
          <w:rFonts w:ascii="Calibri" w:hAnsi="Calibri" w:cs="Calibri"/>
        </w:rPr>
        <w:t xml:space="preserve">(siūlomo į specialiųjų pirkimo sąlygų 4 priedo </w:t>
      </w:r>
      <w:r w:rsidR="006F0F91" w:rsidRPr="006F0F91">
        <w:rPr>
          <w:rFonts w:ascii="Calibri" w:hAnsi="Calibri" w:cs="Calibri"/>
        </w:rPr>
        <w:t>1</w:t>
      </w:r>
      <w:r w:rsidRPr="006F0F91">
        <w:rPr>
          <w:rFonts w:ascii="Calibri" w:hAnsi="Calibri" w:cs="Calibri"/>
        </w:rPr>
        <w:t>.1.1 p.)</w:t>
      </w:r>
      <w:r w:rsidRPr="006F0F91">
        <w:rPr>
          <w:rFonts w:ascii="Calibri" w:eastAsia="Calibri" w:hAnsi="Calibri" w:cs="Calibri"/>
        </w:rPr>
        <w:t xml:space="preserve">, turinčio </w:t>
      </w:r>
      <w:r w:rsidRPr="006F0F91">
        <w:t>teisę eiti nesudėtingojo statinio projekto vadovo pareigas – turintį architekto ar statybos inžinieriaus išsilavinimą (pagal Statybos įstatymo 2 str. 1 ir 92 dalis)*</w:t>
      </w:r>
      <w:r w:rsidRPr="006F0F91">
        <w:rPr>
          <w:b/>
        </w:rPr>
        <w:t xml:space="preserve"> </w:t>
      </w:r>
      <w:r w:rsidRPr="006F0F91">
        <w:rPr>
          <w:rFonts w:ascii="Calibri" w:eastAsia="Calibri" w:hAnsi="Calibri" w:cs="Calibri"/>
        </w:rPr>
        <w:t>patirties</w:t>
      </w:r>
      <w:r w:rsidRPr="006F0F91">
        <w:rPr>
          <w:rFonts w:ascii="Calibri" w:hAnsi="Calibri" w:cs="Calibri"/>
          <w:b/>
        </w:rPr>
        <w:t xml:space="preserve"> </w:t>
      </w:r>
      <w:r w:rsidRPr="006F0F91">
        <w:rPr>
          <w:rFonts w:ascii="Calibri" w:hAnsi="Calibri" w:cs="Calibri"/>
        </w:rPr>
        <w:t xml:space="preserve">kriterijaus </w:t>
      </w:r>
      <w:r w:rsidRPr="006F0F91">
        <w:rPr>
          <w:rFonts w:ascii="Calibri" w:hAnsi="Calibri" w:cs="Calibri"/>
          <w:color w:val="000000"/>
          <w:spacing w:val="-5"/>
        </w:rPr>
        <w:t>balas (B)</w:t>
      </w:r>
      <w:r w:rsidRPr="006F0F91">
        <w:rPr>
          <w:rFonts w:ascii="Calibri" w:eastAsia="Calibri" w:hAnsi="Calibri" w:cs="Calibri"/>
        </w:rPr>
        <w:t xml:space="preserve"> skiriamas už </w:t>
      </w:r>
      <w:r w:rsidRPr="006F0F91">
        <w:rPr>
          <w:rFonts w:ascii="Calibri" w:hAnsi="Calibri" w:cs="Calibri"/>
        </w:rPr>
        <w:t>per pastaruosius 5 metus iki pasiūlymo pateikimo termino pabaigos parengtų ypatingųjų/neypatingųjų/nesudėtingųjų statinių kategorijos inžinerinių statinių (</w:t>
      </w:r>
      <w:r w:rsidRPr="00BC7FDB">
        <w:rPr>
          <w:rFonts w:ascii="Calibri" w:hAnsi="Calibri" w:cs="Calibri"/>
        </w:rPr>
        <w:t xml:space="preserve">kurių </w:t>
      </w:r>
      <w:r w:rsidRPr="00BC7FDB">
        <w:rPr>
          <w:rFonts w:ascii="Calibri" w:hAnsi="Calibri" w:cs="Calibri"/>
          <w:b/>
        </w:rPr>
        <w:t>inžinerinių statinių grupė</w:t>
      </w:r>
      <w:r w:rsidRPr="00BC7FDB">
        <w:rPr>
          <w:rFonts w:ascii="Calibri" w:hAnsi="Calibri" w:cs="Calibri"/>
        </w:rPr>
        <w:t xml:space="preserve">: susisiekimo komunikacijų statiniai, </w:t>
      </w:r>
      <w:r w:rsidRPr="00BC7FDB">
        <w:rPr>
          <w:rFonts w:ascii="Calibri" w:hAnsi="Calibri" w:cs="Calibri"/>
          <w:b/>
        </w:rPr>
        <w:t>inžinerinių statinių pogrupis (paskirtis)</w:t>
      </w:r>
      <w:r w:rsidRPr="00BC7FDB">
        <w:rPr>
          <w:rFonts w:ascii="Calibri" w:hAnsi="Calibri" w:cs="Calibri"/>
        </w:rPr>
        <w:t xml:space="preserve">: kelių/gatvių ir (arba) kurių </w:t>
      </w:r>
      <w:r w:rsidRPr="00BC7FDB">
        <w:rPr>
          <w:rFonts w:ascii="Calibri" w:hAnsi="Calibri" w:cs="Calibri"/>
          <w:b/>
        </w:rPr>
        <w:t>inžinerinių statinių grupė</w:t>
      </w:r>
      <w:r w:rsidRPr="00BC7FDB">
        <w:rPr>
          <w:rFonts w:ascii="Calibri" w:hAnsi="Calibri" w:cs="Calibri"/>
        </w:rPr>
        <w:t xml:space="preserve">: kiti inžineriniai statiniai, </w:t>
      </w:r>
      <w:r w:rsidRPr="00BC7FDB">
        <w:rPr>
          <w:rFonts w:ascii="Calibri" w:hAnsi="Calibri" w:cs="Calibri"/>
          <w:b/>
        </w:rPr>
        <w:t>inžinerinių statinių pogrupis (paskirtis)</w:t>
      </w:r>
      <w:r w:rsidRPr="00BC7FDB">
        <w:rPr>
          <w:rFonts w:ascii="Calibri" w:hAnsi="Calibri" w:cs="Calibri"/>
        </w:rPr>
        <w:t>: kitos paskirties (aikštelė/pravažiavimas/pėsčiųjų takas)) naujos statybos ir/ar rekonstravimo techninių projektų/techninių darbo projektų/supaprastintų statybos projektų, kurių rengimui siūlomas nesudėtin</w:t>
      </w:r>
      <w:r w:rsidRPr="006F0F91">
        <w:rPr>
          <w:rFonts w:ascii="Calibri" w:hAnsi="Calibri" w:cs="Calibri"/>
        </w:rPr>
        <w:t>gojo statinio projekto vadovas vadovavo, skaičių: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534A83" w:rsidRPr="00BD3E46" w14:paraId="2FCC5984" w14:textId="77777777" w:rsidTr="0080089C">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D958252" w14:textId="77777777" w:rsidR="00534A83" w:rsidRPr="00BD3E46" w:rsidRDefault="00534A83" w:rsidP="0080089C">
            <w:pPr>
              <w:spacing w:line="320" w:lineRule="atLeast"/>
              <w:jc w:val="both"/>
              <w:rPr>
                <w:rFonts w:ascii="Calibri" w:hAnsi="Calibri" w:cs="Calibri"/>
              </w:rPr>
            </w:pPr>
            <w:r w:rsidRPr="00BD3E46">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5BB5595B" w14:textId="77777777" w:rsidR="00534A83" w:rsidRPr="00BD3E46" w:rsidRDefault="00534A83" w:rsidP="0080089C">
            <w:pPr>
              <w:spacing w:line="320" w:lineRule="atLeast"/>
              <w:jc w:val="both"/>
              <w:rPr>
                <w:rFonts w:ascii="Calibri" w:hAnsi="Calibri" w:cs="Calibri"/>
              </w:rPr>
            </w:pPr>
            <w:r w:rsidRPr="00BD3E46">
              <w:rPr>
                <w:rFonts w:ascii="Calibri" w:hAnsi="Calibri" w:cs="Calibri"/>
                <w:iCs/>
                <w:color w:val="000000"/>
                <w:spacing w:val="-5"/>
              </w:rPr>
              <w:t>Parengtų atitinkamų projektų skaičius</w:t>
            </w:r>
            <w:r w:rsidRPr="00BD3E46">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731E288" w14:textId="77777777" w:rsidR="00534A83" w:rsidRPr="00BD3E46" w:rsidRDefault="00534A83" w:rsidP="0080089C">
            <w:pPr>
              <w:spacing w:line="320" w:lineRule="atLeast"/>
              <w:jc w:val="both"/>
              <w:rPr>
                <w:rFonts w:ascii="Calibri" w:hAnsi="Calibri" w:cs="Calibri"/>
              </w:rPr>
            </w:pPr>
            <w:r w:rsidRPr="00BD3E46">
              <w:rPr>
                <w:rFonts w:ascii="Calibri" w:eastAsia="Calibri" w:hAnsi="Calibri" w:cs="Calibri"/>
              </w:rPr>
              <w:t>Skiriami balai</w:t>
            </w:r>
          </w:p>
        </w:tc>
      </w:tr>
      <w:tr w:rsidR="00534A83" w:rsidRPr="00BD3E46" w14:paraId="05A2342B" w14:textId="77777777" w:rsidTr="0080089C">
        <w:tc>
          <w:tcPr>
            <w:tcW w:w="988" w:type="dxa"/>
            <w:tcBorders>
              <w:top w:val="single" w:sz="4" w:space="0" w:color="auto"/>
              <w:left w:val="single" w:sz="4" w:space="0" w:color="auto"/>
              <w:bottom w:val="single" w:sz="4" w:space="0" w:color="auto"/>
              <w:right w:val="single" w:sz="4" w:space="0" w:color="auto"/>
            </w:tcBorders>
            <w:shd w:val="clear" w:color="auto" w:fill="auto"/>
          </w:tcPr>
          <w:p w14:paraId="4D92FC30" w14:textId="77777777" w:rsidR="00534A83" w:rsidRPr="00BD3E46" w:rsidRDefault="00534A83" w:rsidP="0080089C">
            <w:pPr>
              <w:spacing w:line="320" w:lineRule="atLeast"/>
              <w:jc w:val="both"/>
              <w:rPr>
                <w:rFonts w:ascii="Calibri" w:eastAsia="Calibri" w:hAnsi="Calibri" w:cs="Calibri"/>
              </w:rPr>
            </w:pPr>
            <w:r w:rsidRPr="00BD3E46">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AE1921C" w14:textId="77777777" w:rsidR="00534A83" w:rsidRPr="00BD3E46" w:rsidRDefault="00534A83" w:rsidP="0080089C">
            <w:pPr>
              <w:spacing w:line="320" w:lineRule="atLeast"/>
              <w:jc w:val="both"/>
              <w:rPr>
                <w:rFonts w:ascii="Calibri" w:hAnsi="Calibri" w:cs="Calibri"/>
              </w:rPr>
            </w:pPr>
            <w:r w:rsidRPr="00BD3E46">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AAEF963" w14:textId="372A1B3B" w:rsidR="00534A83" w:rsidRPr="00BD3E46" w:rsidRDefault="00A9646C" w:rsidP="0080089C">
            <w:pPr>
              <w:spacing w:line="320" w:lineRule="atLeast"/>
              <w:jc w:val="both"/>
              <w:rPr>
                <w:rFonts w:ascii="Calibri" w:eastAsia="Calibri" w:hAnsi="Calibri" w:cs="Calibri"/>
              </w:rPr>
            </w:pPr>
            <w:r>
              <w:rPr>
                <w:rFonts w:ascii="Calibri" w:eastAsia="Calibri" w:hAnsi="Calibri" w:cs="Calibri"/>
              </w:rPr>
              <w:t>2</w:t>
            </w:r>
            <w:r w:rsidR="00534A83">
              <w:rPr>
                <w:rFonts w:ascii="Calibri" w:eastAsia="Calibri" w:hAnsi="Calibri" w:cs="Calibri"/>
              </w:rPr>
              <w:t xml:space="preserve"> balas</w:t>
            </w:r>
          </w:p>
        </w:tc>
      </w:tr>
      <w:tr w:rsidR="00534A83" w:rsidRPr="00BD3E46" w14:paraId="160FB386" w14:textId="77777777" w:rsidTr="0080089C">
        <w:tc>
          <w:tcPr>
            <w:tcW w:w="988" w:type="dxa"/>
            <w:tcBorders>
              <w:top w:val="single" w:sz="4" w:space="0" w:color="auto"/>
              <w:left w:val="single" w:sz="4" w:space="0" w:color="auto"/>
              <w:bottom w:val="single" w:sz="4" w:space="0" w:color="auto"/>
              <w:right w:val="single" w:sz="4" w:space="0" w:color="auto"/>
            </w:tcBorders>
            <w:shd w:val="clear" w:color="auto" w:fill="auto"/>
          </w:tcPr>
          <w:p w14:paraId="3AB809FF" w14:textId="77777777" w:rsidR="00534A83" w:rsidRPr="00BD3E46" w:rsidRDefault="00534A83" w:rsidP="0080089C">
            <w:pPr>
              <w:spacing w:line="320" w:lineRule="atLeast"/>
              <w:jc w:val="both"/>
              <w:rPr>
                <w:rFonts w:ascii="Calibri" w:hAnsi="Calibri" w:cs="Calibri"/>
              </w:rPr>
            </w:pPr>
            <w:r w:rsidRPr="00BD3E46">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41645434" w14:textId="77777777" w:rsidR="00534A83" w:rsidRPr="00BD3E46" w:rsidRDefault="00534A83" w:rsidP="0080089C">
            <w:pPr>
              <w:spacing w:line="320" w:lineRule="atLeast"/>
              <w:jc w:val="both"/>
              <w:rPr>
                <w:rFonts w:ascii="Calibri" w:hAnsi="Calibri" w:cs="Calibri"/>
              </w:rPr>
            </w:pPr>
            <w:r w:rsidRPr="00BD3E46">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40FF1D31" w14:textId="34065D12" w:rsidR="00534A83" w:rsidRPr="00BD3E46" w:rsidRDefault="00A9646C" w:rsidP="0080089C">
            <w:pPr>
              <w:spacing w:line="320" w:lineRule="atLeast"/>
              <w:jc w:val="both"/>
              <w:rPr>
                <w:rFonts w:ascii="Calibri" w:hAnsi="Calibri" w:cs="Calibri"/>
              </w:rPr>
            </w:pPr>
            <w:r>
              <w:rPr>
                <w:rFonts w:ascii="Calibri" w:eastAsia="Calibri" w:hAnsi="Calibri" w:cs="Calibri"/>
              </w:rPr>
              <w:t>4</w:t>
            </w:r>
            <w:r w:rsidR="00534A83" w:rsidRPr="00BD3E46">
              <w:rPr>
                <w:rFonts w:ascii="Calibri" w:eastAsia="Calibri" w:hAnsi="Calibri" w:cs="Calibri"/>
              </w:rPr>
              <w:t xml:space="preserve"> balai</w:t>
            </w:r>
          </w:p>
        </w:tc>
      </w:tr>
      <w:tr w:rsidR="00534A83" w:rsidRPr="00BD3E46" w14:paraId="08197E47" w14:textId="77777777" w:rsidTr="0080089C">
        <w:tc>
          <w:tcPr>
            <w:tcW w:w="988" w:type="dxa"/>
            <w:tcBorders>
              <w:top w:val="single" w:sz="4" w:space="0" w:color="auto"/>
              <w:left w:val="single" w:sz="4" w:space="0" w:color="auto"/>
              <w:bottom w:val="single" w:sz="4" w:space="0" w:color="auto"/>
              <w:right w:val="single" w:sz="4" w:space="0" w:color="auto"/>
            </w:tcBorders>
            <w:shd w:val="clear" w:color="auto" w:fill="auto"/>
          </w:tcPr>
          <w:p w14:paraId="7366E388" w14:textId="77777777" w:rsidR="00534A83" w:rsidRPr="00BD3E46" w:rsidRDefault="00534A83" w:rsidP="0080089C">
            <w:pPr>
              <w:spacing w:line="320" w:lineRule="atLeast"/>
              <w:jc w:val="both"/>
              <w:rPr>
                <w:rFonts w:ascii="Calibri" w:hAnsi="Calibri" w:cs="Calibri"/>
              </w:rPr>
            </w:pPr>
            <w:r w:rsidRPr="00BD3E46">
              <w:rPr>
                <w:rFonts w:ascii="Calibri" w:hAnsi="Calibri" w:cs="Calibri"/>
              </w:rPr>
              <w:lastRenderedPageBreak/>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4D33E007" w14:textId="77777777" w:rsidR="00534A83" w:rsidRPr="00BD3E46" w:rsidRDefault="00534A83" w:rsidP="0080089C">
            <w:pPr>
              <w:spacing w:line="320" w:lineRule="atLeast"/>
              <w:jc w:val="both"/>
              <w:rPr>
                <w:rFonts w:ascii="Calibri" w:hAnsi="Calibri" w:cs="Calibri"/>
              </w:rPr>
            </w:pPr>
            <w:r w:rsidRPr="00BD3E46">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A263DB0" w14:textId="2AD59712" w:rsidR="00534A83" w:rsidRPr="00BD3E46" w:rsidRDefault="00A9646C" w:rsidP="0080089C">
            <w:pPr>
              <w:spacing w:line="320" w:lineRule="atLeast"/>
              <w:jc w:val="both"/>
              <w:rPr>
                <w:rFonts w:ascii="Calibri" w:hAnsi="Calibri" w:cs="Calibri"/>
              </w:rPr>
            </w:pPr>
            <w:r>
              <w:rPr>
                <w:rFonts w:ascii="Calibri" w:eastAsia="Calibri" w:hAnsi="Calibri" w:cs="Calibri"/>
              </w:rPr>
              <w:t>6</w:t>
            </w:r>
            <w:r w:rsidR="00534A83" w:rsidRPr="00BD3E46">
              <w:rPr>
                <w:rFonts w:ascii="Calibri" w:eastAsia="Calibri" w:hAnsi="Calibri" w:cs="Calibri"/>
              </w:rPr>
              <w:t xml:space="preserve"> balai</w:t>
            </w:r>
          </w:p>
        </w:tc>
      </w:tr>
      <w:tr w:rsidR="00534A83" w:rsidRPr="00BD3E46" w14:paraId="58C0C495" w14:textId="77777777" w:rsidTr="0080089C">
        <w:tc>
          <w:tcPr>
            <w:tcW w:w="988" w:type="dxa"/>
            <w:tcBorders>
              <w:top w:val="single" w:sz="4" w:space="0" w:color="auto"/>
              <w:left w:val="single" w:sz="4" w:space="0" w:color="auto"/>
              <w:bottom w:val="single" w:sz="4" w:space="0" w:color="auto"/>
              <w:right w:val="single" w:sz="4" w:space="0" w:color="auto"/>
            </w:tcBorders>
            <w:shd w:val="clear" w:color="auto" w:fill="auto"/>
          </w:tcPr>
          <w:p w14:paraId="550E2E80" w14:textId="77777777" w:rsidR="00534A83" w:rsidRPr="00BD3E46" w:rsidRDefault="00534A83" w:rsidP="0080089C">
            <w:pPr>
              <w:spacing w:line="320" w:lineRule="atLeast"/>
              <w:jc w:val="both"/>
              <w:rPr>
                <w:rFonts w:ascii="Calibri" w:hAnsi="Calibri" w:cs="Calibri"/>
              </w:rPr>
            </w:pPr>
            <w:r w:rsidRPr="00BD3E46">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C1AD3FF" w14:textId="77777777" w:rsidR="00534A83" w:rsidRPr="00BD3E46" w:rsidRDefault="00534A83" w:rsidP="0080089C">
            <w:pPr>
              <w:spacing w:line="320" w:lineRule="atLeast"/>
              <w:jc w:val="both"/>
              <w:rPr>
                <w:rFonts w:ascii="Calibri" w:hAnsi="Calibri" w:cs="Calibri"/>
              </w:rPr>
            </w:pPr>
            <w:r w:rsidRPr="00BD3E46">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4C439BE7" w14:textId="371CE3EA" w:rsidR="00534A83" w:rsidRPr="00BD3E46" w:rsidRDefault="00A9646C" w:rsidP="0080089C">
            <w:pPr>
              <w:spacing w:line="320" w:lineRule="atLeast"/>
              <w:jc w:val="both"/>
              <w:rPr>
                <w:rFonts w:ascii="Calibri" w:hAnsi="Calibri" w:cs="Calibri"/>
              </w:rPr>
            </w:pPr>
            <w:r>
              <w:rPr>
                <w:rFonts w:ascii="Calibri" w:eastAsia="Calibri" w:hAnsi="Calibri" w:cs="Calibri"/>
              </w:rPr>
              <w:t>8</w:t>
            </w:r>
            <w:r w:rsidR="00534A83" w:rsidRPr="00BD3E46">
              <w:rPr>
                <w:rFonts w:ascii="Calibri" w:eastAsia="Calibri" w:hAnsi="Calibri" w:cs="Calibri"/>
              </w:rPr>
              <w:t xml:space="preserve"> balai</w:t>
            </w:r>
          </w:p>
        </w:tc>
      </w:tr>
      <w:tr w:rsidR="00534A83" w:rsidRPr="00BD3E46" w14:paraId="4EB63B74" w14:textId="77777777" w:rsidTr="0080089C">
        <w:tc>
          <w:tcPr>
            <w:tcW w:w="988" w:type="dxa"/>
            <w:tcBorders>
              <w:top w:val="single" w:sz="4" w:space="0" w:color="auto"/>
              <w:left w:val="single" w:sz="4" w:space="0" w:color="auto"/>
              <w:bottom w:val="single" w:sz="4" w:space="0" w:color="auto"/>
              <w:right w:val="single" w:sz="4" w:space="0" w:color="auto"/>
            </w:tcBorders>
            <w:shd w:val="clear" w:color="auto" w:fill="auto"/>
          </w:tcPr>
          <w:p w14:paraId="764275E5" w14:textId="77777777" w:rsidR="00534A83" w:rsidRPr="00BD3E46" w:rsidRDefault="00534A83" w:rsidP="0080089C">
            <w:pPr>
              <w:spacing w:line="320" w:lineRule="atLeast"/>
              <w:jc w:val="both"/>
              <w:rPr>
                <w:rFonts w:ascii="Calibri" w:eastAsia="Calibri" w:hAnsi="Calibri" w:cs="Calibri"/>
              </w:rPr>
            </w:pPr>
            <w:r w:rsidRPr="00BD3E46">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EB1D65D" w14:textId="77777777" w:rsidR="00534A83" w:rsidRPr="00BD3E46" w:rsidRDefault="00534A83" w:rsidP="0080089C">
            <w:pPr>
              <w:spacing w:line="320" w:lineRule="atLeast"/>
              <w:jc w:val="both"/>
              <w:rPr>
                <w:rFonts w:ascii="Calibri" w:eastAsia="Calibri" w:hAnsi="Calibri" w:cs="Calibri"/>
              </w:rPr>
            </w:pPr>
            <w:r w:rsidRPr="00BD3E46">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37799783" w14:textId="70FE8E48" w:rsidR="00534A83" w:rsidRPr="00BD3E46" w:rsidRDefault="00A9646C" w:rsidP="0080089C">
            <w:pPr>
              <w:spacing w:line="320" w:lineRule="atLeast"/>
              <w:jc w:val="both"/>
              <w:rPr>
                <w:rFonts w:ascii="Calibri" w:eastAsia="Calibri" w:hAnsi="Calibri" w:cs="Calibri"/>
              </w:rPr>
            </w:pPr>
            <w:r>
              <w:rPr>
                <w:rFonts w:ascii="Calibri" w:eastAsia="Calibri" w:hAnsi="Calibri" w:cs="Calibri"/>
              </w:rPr>
              <w:t>10</w:t>
            </w:r>
            <w:r w:rsidR="00534A83">
              <w:rPr>
                <w:rFonts w:ascii="Calibri" w:eastAsia="Calibri" w:hAnsi="Calibri" w:cs="Calibri"/>
              </w:rPr>
              <w:t xml:space="preserve"> balai</w:t>
            </w:r>
          </w:p>
        </w:tc>
      </w:tr>
    </w:tbl>
    <w:p w14:paraId="4013BA31" w14:textId="77777777" w:rsidR="00534A83" w:rsidRPr="00BD3E46" w:rsidRDefault="00534A83" w:rsidP="00534A83">
      <w:pPr>
        <w:shd w:val="clear" w:color="auto" w:fill="FFFFFF"/>
        <w:spacing w:line="300" w:lineRule="atLeast"/>
        <w:jc w:val="both"/>
        <w:rPr>
          <w:rFonts w:ascii="Calibri" w:hAnsi="Calibri" w:cs="Calibri"/>
          <w:i/>
          <w:color w:val="000000"/>
          <w:spacing w:val="-5"/>
        </w:rPr>
      </w:pPr>
      <w:r w:rsidRPr="00BD3E46">
        <w:rPr>
          <w:rFonts w:ascii="Calibri" w:hAnsi="Calibri" w:cs="Calibri"/>
          <w:i/>
          <w:color w:val="000000"/>
          <w:spacing w:val="-5"/>
        </w:rPr>
        <w:t>Pastabos:</w:t>
      </w:r>
    </w:p>
    <w:p w14:paraId="4FDAB69A" w14:textId="6A630F48" w:rsidR="00534A83" w:rsidRPr="00BD3E46" w:rsidRDefault="00534A83" w:rsidP="00534A83">
      <w:pPr>
        <w:shd w:val="clear" w:color="auto" w:fill="FFFFFF"/>
        <w:spacing w:line="300" w:lineRule="atLeast"/>
        <w:jc w:val="both"/>
        <w:rPr>
          <w:rFonts w:ascii="Calibri" w:hAnsi="Calibri" w:cs="Calibri"/>
          <w:i/>
          <w:spacing w:val="-5"/>
        </w:rPr>
      </w:pPr>
      <w:r w:rsidRPr="00BD3E46">
        <w:rPr>
          <w:rFonts w:ascii="Calibri" w:hAnsi="Calibri" w:cs="Calibri"/>
          <w:i/>
          <w:color w:val="000000"/>
          <w:spacing w:val="-5"/>
        </w:rPr>
        <w:t xml:space="preserve">1) </w:t>
      </w:r>
      <w:r w:rsidRPr="006F0F91">
        <w:rPr>
          <w:rFonts w:ascii="Calibri" w:hAnsi="Calibri" w:cs="Calibri"/>
          <w:i/>
          <w:color w:val="000000"/>
          <w:spacing w:val="-5"/>
          <w:u w:val="single"/>
        </w:rPr>
        <w:t xml:space="preserve">Jei Tiekėjas </w:t>
      </w:r>
      <w:r w:rsidR="006F0F91" w:rsidRPr="006F0F91">
        <w:rPr>
          <w:rFonts w:ascii="Calibri" w:hAnsi="Calibri" w:cs="Calibri"/>
          <w:i/>
          <w:color w:val="000000"/>
          <w:spacing w:val="-5"/>
          <w:u w:val="single"/>
        </w:rPr>
        <w:t>specialiųjų pirkimo sąlygų 6 priede</w:t>
      </w:r>
      <w:r w:rsidRPr="006F0F91">
        <w:rPr>
          <w:rFonts w:ascii="Calibri" w:hAnsi="Calibri" w:cs="Calibri"/>
          <w:i/>
          <w:color w:val="000000"/>
          <w:spacing w:val="-5"/>
          <w:u w:val="single"/>
        </w:rPr>
        <w:t xml:space="preserve"> nurodys </w:t>
      </w:r>
      <w:r w:rsidRPr="00BC7FDB">
        <w:rPr>
          <w:rFonts w:ascii="Calibri" w:hAnsi="Calibri" w:cs="Calibri"/>
          <w:i/>
          <w:color w:val="000000"/>
          <w:spacing w:val="-5"/>
          <w:u w:val="single"/>
        </w:rPr>
        <w:t>neteisingą kriterijaus reikšmę, Perkančioji organizacija vertins reikšmę, apskaičiuotą pagal tiekėjo pateiktuose dokumentuose (pagal specialiųjų pirkimo sąlygų 6.1.</w:t>
      </w:r>
      <w:r w:rsidR="00BC7FDB" w:rsidRPr="00BC7FDB">
        <w:rPr>
          <w:rFonts w:ascii="Calibri" w:hAnsi="Calibri" w:cs="Calibri"/>
          <w:i/>
          <w:color w:val="000000"/>
          <w:spacing w:val="-5"/>
          <w:u w:val="single"/>
        </w:rPr>
        <w:t>9</w:t>
      </w:r>
      <w:r w:rsidRPr="00BC7FDB">
        <w:rPr>
          <w:rFonts w:ascii="Calibri" w:hAnsi="Calibri" w:cs="Calibri"/>
          <w:i/>
          <w:color w:val="000000"/>
          <w:spacing w:val="-5"/>
          <w:u w:val="single"/>
        </w:rPr>
        <w:t xml:space="preserve"> p. reikalavimus) nurodytus duomenis.</w:t>
      </w:r>
      <w:r w:rsidRPr="00BC7FDB">
        <w:rPr>
          <w:rFonts w:ascii="Calibri" w:hAnsi="Calibri" w:cs="Calibri"/>
          <w:i/>
          <w:spacing w:val="-5"/>
        </w:rPr>
        <w:t xml:space="preserve"> Jei tiekėjas nepateiks specialiųjų </w:t>
      </w:r>
      <w:r w:rsidRPr="00BC7FDB">
        <w:rPr>
          <w:rFonts w:ascii="Calibri" w:hAnsi="Calibri" w:cs="Calibri"/>
          <w:i/>
          <w:color w:val="000000"/>
          <w:spacing w:val="-5"/>
          <w:u w:val="single"/>
        </w:rPr>
        <w:t>pirkimo sąlygų 6.1.</w:t>
      </w:r>
      <w:r w:rsidR="00BC7FDB" w:rsidRPr="00BC7FDB">
        <w:rPr>
          <w:rFonts w:ascii="Calibri" w:hAnsi="Calibri" w:cs="Calibri"/>
          <w:i/>
          <w:color w:val="000000"/>
          <w:spacing w:val="-5"/>
          <w:u w:val="single"/>
        </w:rPr>
        <w:t>9</w:t>
      </w:r>
      <w:r w:rsidRPr="00BC7FDB">
        <w:rPr>
          <w:rFonts w:ascii="Calibri" w:hAnsi="Calibri" w:cs="Calibri"/>
          <w:i/>
          <w:color w:val="000000"/>
          <w:spacing w:val="-5"/>
          <w:u w:val="single"/>
        </w:rPr>
        <w:t>. p. reikalavimus atitinkančių duomenų</w:t>
      </w:r>
      <w:r w:rsidRPr="00BC7FDB">
        <w:rPr>
          <w:rFonts w:ascii="Calibri" w:hAnsi="Calibri" w:cs="Calibri"/>
          <w:i/>
          <w:spacing w:val="-5"/>
        </w:rPr>
        <w:t>, arba kvalifikacija/patirtis neatitiks reikalaujamų, tokiu atveju už šį kriterijų bus skiriama 0 balų.</w:t>
      </w:r>
    </w:p>
    <w:p w14:paraId="149C12C1" w14:textId="754E1E2F" w:rsidR="00534A83" w:rsidRPr="00E03AC8" w:rsidRDefault="00534A83" w:rsidP="00534A83">
      <w:pPr>
        <w:shd w:val="clear" w:color="auto" w:fill="FFFFFF"/>
        <w:spacing w:line="320" w:lineRule="atLeast"/>
        <w:jc w:val="both"/>
        <w:rPr>
          <w:rFonts w:ascii="Calibri" w:hAnsi="Calibri" w:cs="Calibri"/>
          <w:bCs/>
          <w:i/>
          <w:iCs/>
          <w:color w:val="000000"/>
          <w:spacing w:val="-5"/>
        </w:rPr>
      </w:pPr>
      <w:r w:rsidRPr="00BD3E46">
        <w:rPr>
          <w:rFonts w:ascii="Calibri" w:hAnsi="Calibri" w:cs="Calibri"/>
          <w:b/>
          <w:bCs/>
          <w:i/>
          <w:iCs/>
          <w:color w:val="000000"/>
          <w:spacing w:val="-5"/>
          <w:u w:val="single"/>
        </w:rPr>
        <w:t>2) Jei tiekėjas pasiūlys daugiau nei vieną reikalavimus atitinkantį, reikalaujamą patirtį turintį specialistą, tiekėjas turi nurodyti, kurio siūlomo specialisto patirtį vertinti.</w:t>
      </w:r>
      <w:r w:rsidR="006F0F91">
        <w:rPr>
          <w:rFonts w:ascii="Calibri" w:hAnsi="Calibri" w:cs="Calibri"/>
          <w:b/>
          <w:bCs/>
          <w:i/>
          <w:iCs/>
          <w:color w:val="000000"/>
          <w:spacing w:val="-5"/>
          <w:u w:val="single"/>
        </w:rPr>
        <w:t xml:space="preserve"> </w:t>
      </w:r>
    </w:p>
    <w:p w14:paraId="428843AA" w14:textId="19155E37" w:rsidR="00534A83" w:rsidRPr="00356E27" w:rsidRDefault="00534A83" w:rsidP="00534A83">
      <w:pPr>
        <w:shd w:val="clear" w:color="auto" w:fill="FFFFFF"/>
        <w:tabs>
          <w:tab w:val="left" w:pos="709"/>
        </w:tabs>
        <w:spacing w:line="300" w:lineRule="atLeast"/>
        <w:jc w:val="both"/>
        <w:rPr>
          <w:rFonts w:cstheme="minorHAnsi"/>
          <w:i/>
          <w:u w:val="single"/>
        </w:rPr>
      </w:pPr>
      <w:r w:rsidRPr="00356E27">
        <w:rPr>
          <w:rFonts w:cstheme="minorHAnsi"/>
          <w:i/>
          <w:u w:val="single"/>
        </w:rPr>
        <w:t>3) Kiti reikalavimai ir pastabos nurodyti specialiųjų pirkimo sąlygų 6.1.</w:t>
      </w:r>
      <w:r w:rsidR="00356E27" w:rsidRPr="00356E27">
        <w:rPr>
          <w:rFonts w:cstheme="minorHAnsi"/>
          <w:i/>
          <w:u w:val="single"/>
        </w:rPr>
        <w:t>9</w:t>
      </w:r>
      <w:r w:rsidRPr="00356E27">
        <w:rPr>
          <w:rFonts w:cstheme="minorHAnsi"/>
          <w:i/>
          <w:u w:val="single"/>
        </w:rPr>
        <w:t>. p</w:t>
      </w:r>
      <w:r w:rsidR="00356E27">
        <w:rPr>
          <w:rFonts w:cstheme="minorHAnsi"/>
          <w:i/>
          <w:u w:val="single"/>
        </w:rPr>
        <w:t>.</w:t>
      </w:r>
    </w:p>
    <w:p w14:paraId="633ED3EC" w14:textId="77777777" w:rsidR="00534A83" w:rsidRPr="00BD3E46" w:rsidRDefault="00534A83" w:rsidP="00534A83">
      <w:pPr>
        <w:shd w:val="clear" w:color="auto" w:fill="FFFFFF"/>
        <w:tabs>
          <w:tab w:val="left" w:pos="709"/>
        </w:tabs>
        <w:spacing w:line="320" w:lineRule="atLeast"/>
        <w:jc w:val="both"/>
        <w:rPr>
          <w:rFonts w:ascii="Calibri" w:hAnsi="Calibri" w:cs="Calibri"/>
          <w:i/>
        </w:rPr>
      </w:pPr>
    </w:p>
    <w:p w14:paraId="3927FF9F" w14:textId="77777777" w:rsidR="00641D74" w:rsidRDefault="00641D74" w:rsidP="002818B6">
      <w:pPr>
        <w:jc w:val="center"/>
        <w:rPr>
          <w:rFonts w:cstheme="minorHAnsi"/>
          <w:b/>
          <w:bCs/>
          <w:smallCaps/>
          <w:sz w:val="22"/>
          <w:szCs w:val="22"/>
        </w:rPr>
      </w:pPr>
    </w:p>
    <w:p w14:paraId="518A629C" w14:textId="698B6620" w:rsidR="002818B6" w:rsidRPr="00641D74" w:rsidRDefault="00641D74" w:rsidP="002818B6">
      <w:pPr>
        <w:jc w:val="center"/>
        <w:rPr>
          <w:rFonts w:cstheme="minorHAnsi"/>
          <w:bCs/>
          <w:smallCaps/>
          <w:sz w:val="22"/>
          <w:szCs w:val="22"/>
        </w:rPr>
      </w:pPr>
      <w:r w:rsidRPr="00641D74">
        <w:rPr>
          <w:rFonts w:cstheme="minorHAnsi"/>
          <w:bCs/>
          <w:smallCaps/>
          <w:sz w:val="22"/>
          <w:szCs w:val="22"/>
        </w:rPr>
        <w:t>____________</w:t>
      </w:r>
      <w:r w:rsidR="002818B6" w:rsidRPr="00641D74">
        <w:rPr>
          <w:rFonts w:cstheme="minorHAnsi"/>
          <w:bCs/>
          <w:smallCaps/>
          <w:sz w:val="22"/>
          <w:szCs w:val="22"/>
        </w:rPr>
        <w:br w:type="page"/>
      </w:r>
    </w:p>
    <w:p w14:paraId="44F5DFFA" w14:textId="77777777" w:rsidR="002818B6" w:rsidRDefault="002818B6" w:rsidP="002818B6">
      <w:pPr>
        <w:pStyle w:val="Antrat2"/>
        <w:ind w:left="5103"/>
        <w:rPr>
          <w:rFonts w:asciiTheme="minorHAnsi" w:hAnsiTheme="minorHAnsi"/>
          <w:color w:val="0070C0"/>
          <w:sz w:val="21"/>
          <w:szCs w:val="21"/>
        </w:rPr>
      </w:pPr>
      <w:bookmarkStart w:id="68" w:name="_Toc204696479"/>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68"/>
    </w:p>
    <w:p w14:paraId="279E437A" w14:textId="77777777" w:rsidR="002818B6" w:rsidRDefault="002818B6" w:rsidP="002818B6"/>
    <w:p w14:paraId="7D8F67FF" w14:textId="77777777" w:rsidR="002818B6" w:rsidRPr="001C45C1" w:rsidRDefault="002818B6" w:rsidP="002818B6">
      <w:pPr>
        <w:jc w:val="center"/>
        <w:rPr>
          <w:rFonts w:cstheme="minorHAnsi"/>
        </w:rPr>
      </w:pPr>
      <w:r w:rsidRPr="001C45C1">
        <w:rPr>
          <w:rFonts w:cstheme="minorHAnsi"/>
        </w:rPr>
        <w:t>Herbas arba prekių ženklas</w:t>
      </w:r>
    </w:p>
    <w:p w14:paraId="0195A930" w14:textId="77777777" w:rsidR="002818B6" w:rsidRPr="001C45C1" w:rsidRDefault="002818B6" w:rsidP="002818B6">
      <w:pPr>
        <w:jc w:val="center"/>
        <w:rPr>
          <w:rFonts w:cstheme="minorHAnsi"/>
          <w:sz w:val="20"/>
          <w:szCs w:val="20"/>
        </w:rPr>
      </w:pPr>
      <w:r w:rsidRPr="001C45C1">
        <w:rPr>
          <w:rFonts w:cstheme="minorHAnsi"/>
          <w:sz w:val="20"/>
          <w:szCs w:val="20"/>
        </w:rPr>
        <w:t>(Tiekėjo pavadinimas)</w:t>
      </w:r>
    </w:p>
    <w:p w14:paraId="65883A2D" w14:textId="77777777" w:rsidR="002818B6" w:rsidRPr="001C45C1" w:rsidRDefault="002818B6" w:rsidP="002818B6">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2CC2D7" w14:textId="77777777" w:rsidR="002818B6" w:rsidRPr="001C45C1" w:rsidRDefault="002818B6" w:rsidP="002818B6">
      <w:pPr>
        <w:jc w:val="both"/>
        <w:rPr>
          <w:rFonts w:cstheme="minorHAnsi"/>
          <w:sz w:val="20"/>
          <w:szCs w:val="20"/>
        </w:rPr>
      </w:pPr>
    </w:p>
    <w:p w14:paraId="6E3B8606" w14:textId="77777777" w:rsidR="002818B6" w:rsidRPr="001C45C1" w:rsidRDefault="002818B6" w:rsidP="002818B6">
      <w:pPr>
        <w:spacing w:after="0" w:line="240" w:lineRule="auto"/>
        <w:jc w:val="center"/>
        <w:rPr>
          <w:rFonts w:cstheme="minorHAnsi"/>
          <w:sz w:val="24"/>
          <w:szCs w:val="24"/>
        </w:rPr>
      </w:pPr>
      <w:r w:rsidRPr="001C45C1">
        <w:rPr>
          <w:rFonts w:cstheme="minorHAnsi"/>
        </w:rPr>
        <w:t>__________________________</w:t>
      </w:r>
    </w:p>
    <w:p w14:paraId="7C917ECD" w14:textId="77777777" w:rsidR="002818B6" w:rsidRPr="001C45C1" w:rsidRDefault="002818B6" w:rsidP="002818B6">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74BA6A97" w14:textId="77777777" w:rsidR="002818B6" w:rsidRPr="001C45C1" w:rsidRDefault="002818B6" w:rsidP="002818B6">
      <w:pPr>
        <w:jc w:val="center"/>
        <w:rPr>
          <w:rFonts w:cstheme="minorHAnsi"/>
          <w:b/>
          <w:sz w:val="24"/>
          <w:szCs w:val="24"/>
        </w:rPr>
      </w:pPr>
    </w:p>
    <w:p w14:paraId="2E982741" w14:textId="77777777" w:rsidR="002818B6" w:rsidRPr="001C45C1" w:rsidRDefault="002818B6" w:rsidP="002818B6">
      <w:pPr>
        <w:autoSpaceDE w:val="0"/>
        <w:autoSpaceDN w:val="0"/>
        <w:adjustRightInd w:val="0"/>
        <w:jc w:val="center"/>
        <w:rPr>
          <w:rFonts w:cstheme="minorHAnsi"/>
        </w:rPr>
      </w:pPr>
      <w:r w:rsidRPr="001C45C1">
        <w:rPr>
          <w:rFonts w:cstheme="minorHAnsi"/>
          <w:b/>
          <w:bCs/>
        </w:rPr>
        <w:t>TIEKĖJO DEKLARACIJA</w:t>
      </w:r>
    </w:p>
    <w:p w14:paraId="1E26C0F5" w14:textId="77777777" w:rsidR="002818B6" w:rsidRPr="001C45C1" w:rsidRDefault="002818B6" w:rsidP="002818B6">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FC53066" w14:textId="77777777" w:rsidR="002818B6" w:rsidRPr="001C45C1" w:rsidRDefault="002818B6" w:rsidP="002818B6">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ADE9823" w14:textId="77777777" w:rsidR="002818B6" w:rsidRPr="001C45C1" w:rsidRDefault="002818B6" w:rsidP="002818B6">
      <w:pPr>
        <w:shd w:val="clear" w:color="auto" w:fill="FFFFFF"/>
        <w:spacing w:after="0" w:line="240" w:lineRule="auto"/>
        <w:ind w:firstLine="3969"/>
        <w:rPr>
          <w:rFonts w:cstheme="minorHAnsi"/>
          <w:bCs/>
          <w:color w:val="000000"/>
          <w:sz w:val="20"/>
          <w:szCs w:val="20"/>
        </w:rPr>
      </w:pPr>
    </w:p>
    <w:p w14:paraId="287F63D0" w14:textId="77777777" w:rsidR="002818B6" w:rsidRPr="001C45C1" w:rsidRDefault="002818B6" w:rsidP="002818B6">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A24E806" w14:textId="77777777" w:rsidR="002818B6" w:rsidRPr="001C45C1" w:rsidRDefault="002818B6" w:rsidP="002818B6">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4E5F044" w14:textId="77777777" w:rsidR="002818B6" w:rsidRPr="001C45C1" w:rsidRDefault="002818B6" w:rsidP="002818B6">
      <w:pPr>
        <w:shd w:val="clear" w:color="auto" w:fill="FFFFFF"/>
        <w:jc w:val="center"/>
        <w:rPr>
          <w:rFonts w:cstheme="minorHAnsi"/>
          <w:bCs/>
          <w:color w:val="000000"/>
          <w:sz w:val="20"/>
          <w:szCs w:val="20"/>
        </w:rPr>
      </w:pPr>
    </w:p>
    <w:p w14:paraId="743F427B" w14:textId="77777777" w:rsidR="002818B6" w:rsidRPr="001C45C1" w:rsidRDefault="002818B6" w:rsidP="002818B6">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9E66A76" w14:textId="77777777" w:rsidR="002818B6" w:rsidRPr="001C45C1" w:rsidRDefault="002818B6" w:rsidP="002818B6">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78EFB6B" w14:textId="77777777" w:rsidR="002818B6" w:rsidRPr="001C45C1" w:rsidRDefault="002818B6" w:rsidP="002818B6">
      <w:pPr>
        <w:snapToGrid w:val="0"/>
        <w:spacing w:after="0" w:line="240" w:lineRule="auto"/>
        <w:jc w:val="both"/>
        <w:rPr>
          <w:rFonts w:cstheme="minorHAnsi"/>
          <w:spacing w:val="-2"/>
        </w:rPr>
      </w:pPr>
    </w:p>
    <w:p w14:paraId="23502DCF" w14:textId="77777777" w:rsidR="002818B6" w:rsidRPr="001C45C1" w:rsidRDefault="002818B6" w:rsidP="002818B6">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5FA344A" w14:textId="77777777" w:rsidR="002818B6" w:rsidRPr="001C45C1" w:rsidRDefault="002818B6" w:rsidP="002818B6">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B4EFC5" w14:textId="77777777" w:rsidR="002818B6" w:rsidRDefault="002818B6" w:rsidP="002818B6">
      <w:pPr>
        <w:snapToGrid w:val="0"/>
        <w:ind w:right="-1"/>
        <w:jc w:val="both"/>
        <w:rPr>
          <w:rFonts w:cstheme="minorHAnsi"/>
          <w:spacing w:val="-2"/>
        </w:rPr>
      </w:pPr>
    </w:p>
    <w:p w14:paraId="0A5F4032" w14:textId="77777777" w:rsidR="002818B6" w:rsidRPr="001C45C1" w:rsidRDefault="002818B6" w:rsidP="002818B6">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32E79BC" w14:textId="77777777" w:rsidR="002818B6" w:rsidRPr="00B015FC" w:rsidRDefault="002818B6" w:rsidP="002818B6">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2900E449" w14:textId="77777777" w:rsidR="002818B6" w:rsidRDefault="002818B6" w:rsidP="002818B6">
      <w:pPr>
        <w:snapToGrid w:val="0"/>
        <w:ind w:right="-1"/>
        <w:jc w:val="both"/>
        <w:rPr>
          <w:rFonts w:cstheme="minorHAnsi"/>
          <w:spacing w:val="-2"/>
        </w:rPr>
      </w:pPr>
    </w:p>
    <w:p w14:paraId="224286D6" w14:textId="77777777" w:rsidR="002818B6" w:rsidRPr="001C45C1" w:rsidRDefault="002818B6" w:rsidP="002818B6">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D3B80B4" w14:textId="77777777" w:rsidR="002818B6" w:rsidRPr="00B015FC" w:rsidRDefault="002818B6" w:rsidP="002818B6">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EC565BD" w14:textId="77777777" w:rsidR="002818B6" w:rsidRDefault="002818B6" w:rsidP="002818B6">
      <w:pPr>
        <w:snapToGrid w:val="0"/>
        <w:ind w:right="-1"/>
        <w:jc w:val="both"/>
        <w:rPr>
          <w:rFonts w:cstheme="minorHAnsi"/>
          <w:spacing w:val="-2"/>
        </w:rPr>
      </w:pPr>
    </w:p>
    <w:p w14:paraId="15DCD051" w14:textId="77777777" w:rsidR="002818B6" w:rsidRPr="001C45C1" w:rsidRDefault="002818B6" w:rsidP="002818B6">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53305FEF" w14:textId="77777777" w:rsidR="002818B6" w:rsidRPr="00425CFB" w:rsidRDefault="002818B6" w:rsidP="002818B6">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1DD299F" w14:textId="77777777" w:rsidR="002818B6" w:rsidRDefault="002818B6" w:rsidP="002818B6">
      <w:pPr>
        <w:jc w:val="both"/>
        <w:rPr>
          <w:rFonts w:cstheme="minorHAnsi"/>
          <w:sz w:val="24"/>
          <w:szCs w:val="24"/>
        </w:rPr>
      </w:pPr>
    </w:p>
    <w:p w14:paraId="1C926B6A" w14:textId="77777777" w:rsidR="002818B6" w:rsidRPr="00425CFB" w:rsidRDefault="002818B6" w:rsidP="002818B6">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82F9342" w14:textId="77777777" w:rsidR="002818B6" w:rsidRPr="00425CFB" w:rsidRDefault="002818B6" w:rsidP="002818B6">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4311BFA" w14:textId="77777777" w:rsidR="002818B6" w:rsidRPr="00425CFB" w:rsidRDefault="002818B6" w:rsidP="002818B6">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3B0B06DC" w14:textId="77777777" w:rsidR="002818B6" w:rsidRPr="00425CFB" w:rsidRDefault="002818B6" w:rsidP="002818B6">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112F2E0" w14:textId="77777777" w:rsidR="002818B6" w:rsidRPr="00425CFB" w:rsidRDefault="002818B6" w:rsidP="002818B6">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EFC43C2" w14:textId="77777777" w:rsidR="002818B6" w:rsidRPr="00425CFB" w:rsidRDefault="002818B6" w:rsidP="002818B6">
      <w:pPr>
        <w:rPr>
          <w:sz w:val="20"/>
          <w:szCs w:val="20"/>
        </w:rPr>
      </w:pPr>
    </w:p>
    <w:p w14:paraId="6EC02EC8" w14:textId="77777777" w:rsidR="002818B6" w:rsidRDefault="002818B6" w:rsidP="002818B6">
      <w:pPr>
        <w:rPr>
          <w:sz w:val="20"/>
          <w:szCs w:val="20"/>
        </w:rPr>
      </w:pPr>
      <w:r>
        <w:rPr>
          <w:sz w:val="20"/>
          <w:szCs w:val="20"/>
        </w:rPr>
        <w:br w:type="page"/>
      </w:r>
    </w:p>
    <w:p w14:paraId="5DCFAF88" w14:textId="77777777" w:rsidR="002818B6" w:rsidRDefault="002818B6" w:rsidP="002818B6">
      <w:pPr>
        <w:pStyle w:val="Antrat2"/>
        <w:ind w:left="5103"/>
        <w:rPr>
          <w:rFonts w:asciiTheme="minorHAnsi" w:hAnsiTheme="minorHAnsi"/>
          <w:color w:val="0070C0"/>
          <w:sz w:val="21"/>
          <w:szCs w:val="21"/>
        </w:rPr>
      </w:pPr>
      <w:bookmarkStart w:id="72" w:name="_Toc204696480"/>
      <w:r>
        <w:rPr>
          <w:rFonts w:asciiTheme="minorHAnsi" w:hAnsiTheme="minorHAnsi"/>
          <w:color w:val="0070C0"/>
          <w:sz w:val="21"/>
          <w:szCs w:val="21"/>
        </w:rPr>
        <w:lastRenderedPageBreak/>
        <w:t>Pirkimo sąlygų 9 priedas „Tiekėjo deklaracija dėl atitikties Reglamento nuostatoms fiziniam asmeniui“</w:t>
      </w:r>
      <w:bookmarkEnd w:id="72"/>
    </w:p>
    <w:p w14:paraId="038DDE6F" w14:textId="77777777" w:rsidR="002818B6" w:rsidRPr="00425CFB" w:rsidRDefault="002818B6" w:rsidP="002818B6">
      <w:pPr>
        <w:rPr>
          <w:sz w:val="20"/>
          <w:szCs w:val="20"/>
        </w:rPr>
      </w:pPr>
    </w:p>
    <w:p w14:paraId="749AFC9F" w14:textId="77777777" w:rsidR="002818B6" w:rsidRDefault="002818B6" w:rsidP="002818B6"/>
    <w:p w14:paraId="78DA57B8" w14:textId="77777777" w:rsidR="002818B6" w:rsidRPr="001C45C1" w:rsidRDefault="002818B6" w:rsidP="002818B6">
      <w:pPr>
        <w:jc w:val="center"/>
        <w:rPr>
          <w:rFonts w:cstheme="minorHAnsi"/>
          <w:sz w:val="20"/>
          <w:szCs w:val="20"/>
        </w:rPr>
      </w:pPr>
      <w:r w:rsidRPr="001C45C1">
        <w:rPr>
          <w:rFonts w:cstheme="minorHAnsi"/>
          <w:sz w:val="20"/>
          <w:szCs w:val="20"/>
        </w:rPr>
        <w:t>(Tiekėjo pavadinimas)</w:t>
      </w:r>
    </w:p>
    <w:p w14:paraId="6B6426B3" w14:textId="77777777" w:rsidR="002818B6" w:rsidRPr="001C45C1" w:rsidRDefault="002818B6" w:rsidP="002818B6">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C2DA0C7" w14:textId="77777777" w:rsidR="002818B6" w:rsidRPr="001C45C1" w:rsidRDefault="002818B6" w:rsidP="002818B6">
      <w:pPr>
        <w:jc w:val="both"/>
        <w:rPr>
          <w:rFonts w:cstheme="minorHAnsi"/>
          <w:sz w:val="20"/>
          <w:szCs w:val="20"/>
        </w:rPr>
      </w:pPr>
    </w:p>
    <w:p w14:paraId="7D7DE6F4" w14:textId="77777777" w:rsidR="002818B6" w:rsidRPr="001C45C1" w:rsidRDefault="002818B6" w:rsidP="002818B6">
      <w:pPr>
        <w:spacing w:after="0" w:line="240" w:lineRule="auto"/>
        <w:jc w:val="center"/>
        <w:rPr>
          <w:rFonts w:cstheme="minorHAnsi"/>
          <w:sz w:val="24"/>
          <w:szCs w:val="24"/>
        </w:rPr>
      </w:pPr>
      <w:r w:rsidRPr="001C45C1">
        <w:rPr>
          <w:rFonts w:cstheme="minorHAnsi"/>
        </w:rPr>
        <w:t>__________________________</w:t>
      </w:r>
    </w:p>
    <w:p w14:paraId="621217CC" w14:textId="77777777" w:rsidR="002818B6" w:rsidRPr="001C45C1" w:rsidRDefault="002818B6" w:rsidP="002818B6">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B27E25F" w14:textId="77777777" w:rsidR="002818B6" w:rsidRPr="001C45C1" w:rsidRDefault="002818B6" w:rsidP="002818B6">
      <w:pPr>
        <w:jc w:val="center"/>
        <w:rPr>
          <w:rFonts w:cstheme="minorHAnsi"/>
          <w:b/>
          <w:sz w:val="24"/>
          <w:szCs w:val="24"/>
        </w:rPr>
      </w:pPr>
    </w:p>
    <w:p w14:paraId="74243A9D" w14:textId="77777777" w:rsidR="002818B6" w:rsidRPr="001C45C1" w:rsidRDefault="002818B6" w:rsidP="002818B6">
      <w:pPr>
        <w:autoSpaceDE w:val="0"/>
        <w:autoSpaceDN w:val="0"/>
        <w:adjustRightInd w:val="0"/>
        <w:jc w:val="center"/>
        <w:rPr>
          <w:rFonts w:cstheme="minorHAnsi"/>
        </w:rPr>
      </w:pPr>
      <w:r w:rsidRPr="001C45C1">
        <w:rPr>
          <w:rFonts w:cstheme="minorHAnsi"/>
          <w:b/>
          <w:bCs/>
        </w:rPr>
        <w:t>TIEKĖJO DEKLARACIJA</w:t>
      </w:r>
    </w:p>
    <w:p w14:paraId="2CE98CA7" w14:textId="77777777" w:rsidR="002818B6" w:rsidRPr="001C45C1" w:rsidRDefault="002818B6" w:rsidP="002818B6">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6C5A0A3" w14:textId="77777777" w:rsidR="002818B6" w:rsidRPr="001C45C1" w:rsidRDefault="002818B6" w:rsidP="002818B6">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6B04902" w14:textId="77777777" w:rsidR="002818B6" w:rsidRPr="001C45C1" w:rsidRDefault="002818B6" w:rsidP="002818B6">
      <w:pPr>
        <w:shd w:val="clear" w:color="auto" w:fill="FFFFFF"/>
        <w:spacing w:after="0" w:line="240" w:lineRule="auto"/>
        <w:ind w:firstLine="3969"/>
        <w:rPr>
          <w:rFonts w:cstheme="minorHAnsi"/>
          <w:bCs/>
          <w:color w:val="000000"/>
          <w:sz w:val="20"/>
          <w:szCs w:val="20"/>
        </w:rPr>
      </w:pPr>
    </w:p>
    <w:p w14:paraId="23EDA99F" w14:textId="77777777" w:rsidR="002818B6" w:rsidRPr="001C45C1" w:rsidRDefault="002818B6" w:rsidP="002818B6">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90EEB5" w14:textId="77777777" w:rsidR="002818B6" w:rsidRPr="001C45C1" w:rsidRDefault="002818B6" w:rsidP="002818B6">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6228D91" w14:textId="77777777" w:rsidR="002818B6" w:rsidRPr="001C45C1" w:rsidRDefault="002818B6" w:rsidP="002818B6">
      <w:pPr>
        <w:shd w:val="clear" w:color="auto" w:fill="FFFFFF"/>
        <w:jc w:val="center"/>
        <w:rPr>
          <w:rFonts w:cstheme="minorHAnsi"/>
          <w:bCs/>
          <w:color w:val="000000"/>
          <w:sz w:val="20"/>
          <w:szCs w:val="20"/>
        </w:rPr>
      </w:pPr>
    </w:p>
    <w:p w14:paraId="169DB83D" w14:textId="77777777" w:rsidR="002818B6" w:rsidRPr="001C45C1" w:rsidRDefault="002818B6" w:rsidP="002818B6">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3BB1B75B" w14:textId="77777777" w:rsidR="002818B6" w:rsidRPr="001C45C1" w:rsidRDefault="002818B6" w:rsidP="002818B6">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BD3E491" w14:textId="77777777" w:rsidR="002818B6" w:rsidRPr="00895F31" w:rsidRDefault="002818B6" w:rsidP="002818B6">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AF46597" w14:textId="77777777" w:rsidR="002818B6" w:rsidRPr="00B015FC" w:rsidRDefault="002818B6" w:rsidP="002818B6">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0CEA46AC" w14:textId="77777777" w:rsidR="002818B6" w:rsidRDefault="002818B6" w:rsidP="002818B6">
      <w:pPr>
        <w:snapToGrid w:val="0"/>
        <w:ind w:right="-1"/>
        <w:jc w:val="both"/>
        <w:rPr>
          <w:rFonts w:cstheme="minorHAnsi"/>
          <w:spacing w:val="-2"/>
        </w:rPr>
      </w:pPr>
    </w:p>
    <w:p w14:paraId="12A5EEDB" w14:textId="77777777" w:rsidR="002818B6" w:rsidRPr="001C45C1" w:rsidRDefault="002818B6" w:rsidP="002818B6">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2C90E25" w14:textId="77777777" w:rsidR="002818B6" w:rsidRPr="00B015FC" w:rsidRDefault="002818B6" w:rsidP="002818B6">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63058F6" w14:textId="77777777" w:rsidR="002818B6" w:rsidRDefault="002818B6" w:rsidP="002818B6">
      <w:pPr>
        <w:snapToGrid w:val="0"/>
        <w:ind w:right="-1"/>
        <w:jc w:val="both"/>
        <w:rPr>
          <w:rFonts w:cstheme="minorHAnsi"/>
          <w:spacing w:val="-2"/>
        </w:rPr>
      </w:pPr>
    </w:p>
    <w:p w14:paraId="37D1C610" w14:textId="77777777" w:rsidR="002818B6" w:rsidRPr="001C45C1" w:rsidRDefault="002818B6" w:rsidP="002818B6">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5A82590" w14:textId="77777777" w:rsidR="002818B6" w:rsidRPr="00425CFB" w:rsidRDefault="002818B6" w:rsidP="002818B6">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EB5BF4F" w14:textId="77777777" w:rsidR="002818B6" w:rsidRDefault="002818B6" w:rsidP="002818B6">
      <w:pPr>
        <w:jc w:val="both"/>
        <w:rPr>
          <w:rFonts w:cstheme="minorHAnsi"/>
          <w:sz w:val="24"/>
          <w:szCs w:val="24"/>
        </w:rPr>
      </w:pPr>
    </w:p>
    <w:p w14:paraId="3D7903CE" w14:textId="77777777" w:rsidR="002818B6" w:rsidRPr="00425CFB" w:rsidRDefault="002818B6" w:rsidP="002818B6">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693C1F6" w14:textId="77777777" w:rsidR="002818B6" w:rsidRPr="00425CFB" w:rsidRDefault="002818B6" w:rsidP="002818B6">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4D84E930" w14:textId="77777777" w:rsidR="002818B6" w:rsidRPr="00425CFB" w:rsidRDefault="002818B6" w:rsidP="002818B6">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EF2A2B6" w14:textId="77777777" w:rsidR="002818B6" w:rsidRPr="00E957CD" w:rsidRDefault="002818B6" w:rsidP="002818B6">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91CE0" w14:textId="77777777" w:rsidR="002818B6" w:rsidRPr="00F0499F" w:rsidRDefault="002818B6" w:rsidP="002818B6">
      <w:pPr>
        <w:pStyle w:val="Antrat2"/>
        <w:ind w:left="5103"/>
        <w:rPr>
          <w:rFonts w:asciiTheme="minorHAnsi" w:hAnsiTheme="minorHAnsi"/>
          <w:color w:val="0070C0"/>
          <w:sz w:val="21"/>
          <w:szCs w:val="21"/>
        </w:rPr>
      </w:pPr>
      <w:bookmarkStart w:id="73" w:name="_Toc204696481"/>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69"/>
      <w:bookmarkEnd w:id="70"/>
      <w:bookmarkEnd w:id="71"/>
      <w:bookmarkEnd w:id="73"/>
    </w:p>
    <w:p w14:paraId="6974B1F7" w14:textId="77777777" w:rsidR="00DB544A" w:rsidRDefault="00DB544A" w:rsidP="002818B6">
      <w:pPr>
        <w:jc w:val="both"/>
        <w:rPr>
          <w:rFonts w:eastAsia="Calibri" w:cstheme="minorHAnsi"/>
          <w:iCs/>
        </w:rPr>
      </w:pPr>
    </w:p>
    <w:p w14:paraId="3816A304" w14:textId="23435731" w:rsidR="00DB544A" w:rsidRPr="00DB544A" w:rsidRDefault="00DB544A" w:rsidP="002818B6">
      <w:pPr>
        <w:jc w:val="both"/>
        <w:rPr>
          <w:rFonts w:eastAsia="Calibri" w:cstheme="minorHAnsi"/>
          <w:iCs/>
        </w:rPr>
      </w:pPr>
      <w:r w:rsidRPr="00DB544A">
        <w:rPr>
          <w:rFonts w:eastAsia="Calibri" w:cstheme="minorHAnsi"/>
          <w:iCs/>
        </w:rPr>
        <w:t xml:space="preserve">Pridedama atskiru failu. </w:t>
      </w:r>
    </w:p>
    <w:p w14:paraId="5A2F028C" w14:textId="52FF328E" w:rsidR="00DB544A" w:rsidRDefault="00DB544A" w:rsidP="00DB544A">
      <w:pPr>
        <w:jc w:val="center"/>
        <w:rPr>
          <w:rFonts w:cstheme="minorHAnsi"/>
          <w:b/>
          <w:bCs/>
          <w:smallCaps/>
          <w:sz w:val="22"/>
          <w:szCs w:val="22"/>
        </w:rPr>
      </w:pPr>
      <w:r w:rsidRPr="00F0499F">
        <w:rPr>
          <w:rFonts w:cstheme="minorHAnsi"/>
        </w:rPr>
        <w:t>__________</w:t>
      </w:r>
    </w:p>
    <w:p w14:paraId="34355028" w14:textId="0A03350B" w:rsidR="002818B6" w:rsidRPr="00DB544A" w:rsidRDefault="002818B6" w:rsidP="002818B6">
      <w:pPr>
        <w:jc w:val="both"/>
        <w:rPr>
          <w:rFonts w:cstheme="minorHAnsi"/>
          <w:b/>
          <w:bCs/>
          <w:smallCaps/>
          <w:sz w:val="22"/>
          <w:szCs w:val="22"/>
        </w:rPr>
      </w:pPr>
      <w:r w:rsidRPr="00DB544A">
        <w:rPr>
          <w:rFonts w:cstheme="minorHAnsi"/>
          <w:b/>
          <w:bCs/>
          <w:smallCaps/>
          <w:sz w:val="22"/>
          <w:szCs w:val="22"/>
        </w:rPr>
        <w:br w:type="page"/>
      </w:r>
    </w:p>
    <w:p w14:paraId="6D1903A6" w14:textId="5256D96C" w:rsidR="00E73007" w:rsidRPr="00A7494A" w:rsidRDefault="002818B6" w:rsidP="00A7494A">
      <w:pPr>
        <w:pStyle w:val="Antrat2"/>
        <w:ind w:left="5103"/>
        <w:rPr>
          <w:rFonts w:asciiTheme="minorHAnsi" w:eastAsia="Calibri" w:hAnsiTheme="minorHAnsi" w:cstheme="minorHAnsi"/>
          <w:color w:val="4472C4" w:themeColor="accent1"/>
          <w:sz w:val="21"/>
          <w:szCs w:val="21"/>
        </w:rPr>
      </w:pPr>
      <w:bookmarkStart w:id="74" w:name="_Ref39673589"/>
      <w:bookmarkStart w:id="75" w:name="_Toc204696482"/>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bookmarkStart w:id="76" w:name="_Toc132964712"/>
      <w:bookmarkEnd w:id="74"/>
      <w:r w:rsidR="00E73007" w:rsidRPr="00A7494A">
        <w:rPr>
          <w:rFonts w:asciiTheme="minorHAnsi" w:hAnsiTheme="minorHAnsi" w:cstheme="minorHAnsi"/>
          <w:color w:val="4472C4" w:themeColor="accent1"/>
          <w:sz w:val="21"/>
          <w:szCs w:val="21"/>
        </w:rPr>
        <w:t>„Pasiūlymo galiojimo garantijos forma“</w:t>
      </w:r>
      <w:bookmarkEnd w:id="76"/>
      <w:bookmarkEnd w:id="75"/>
    </w:p>
    <w:p w14:paraId="73ADEF43" w14:textId="77777777" w:rsidR="00E73007" w:rsidRPr="000B1A0B" w:rsidRDefault="00E73007" w:rsidP="00E73007">
      <w:pPr>
        <w:rPr>
          <w:rFonts w:ascii="Times New Roman" w:hAnsi="Times New Roman" w:cs="Times New Roman"/>
          <w:sz w:val="24"/>
          <w:szCs w:val="24"/>
        </w:rPr>
      </w:pPr>
    </w:p>
    <w:p w14:paraId="72C0D632" w14:textId="77777777" w:rsidR="00E73007" w:rsidRPr="00A7494A" w:rsidRDefault="00E73007" w:rsidP="00E73007">
      <w:pPr>
        <w:spacing w:after="0" w:line="240" w:lineRule="auto"/>
        <w:rPr>
          <w:rFonts w:eastAsia="Times New Roman" w:cstheme="minorHAnsi"/>
          <w:sz w:val="24"/>
          <w:szCs w:val="24"/>
          <w:lang w:eastAsia="en-US"/>
        </w:rPr>
      </w:pPr>
      <w:r w:rsidRPr="00A7494A">
        <w:rPr>
          <w:rFonts w:eastAsia="Times New Roman" w:cstheme="minorHAnsi"/>
          <w:sz w:val="24"/>
          <w:szCs w:val="24"/>
          <w:lang w:eastAsia="en-US"/>
        </w:rPr>
        <w:t>Akmenės rajono savivaldybės administracijai</w:t>
      </w:r>
    </w:p>
    <w:p w14:paraId="6AE63BEA" w14:textId="77777777" w:rsidR="00E73007" w:rsidRPr="00A7494A" w:rsidRDefault="00E73007" w:rsidP="00E73007">
      <w:pPr>
        <w:spacing w:after="0" w:line="240" w:lineRule="auto"/>
        <w:rPr>
          <w:rFonts w:eastAsia="Times New Roman" w:cstheme="minorHAnsi"/>
          <w:sz w:val="24"/>
          <w:szCs w:val="24"/>
          <w:lang w:eastAsia="en-US"/>
        </w:rPr>
      </w:pPr>
      <w:r w:rsidRPr="00A7494A">
        <w:rPr>
          <w:rFonts w:eastAsia="Times New Roman" w:cstheme="minorHAnsi"/>
          <w:sz w:val="24"/>
          <w:szCs w:val="24"/>
          <w:lang w:eastAsia="en-US"/>
        </w:rPr>
        <w:t>L. Petravičiaus a. 2, LT-85132, Naujoji Akmenė</w:t>
      </w:r>
    </w:p>
    <w:p w14:paraId="1D9574AC" w14:textId="77777777" w:rsidR="00E73007" w:rsidRPr="00A7494A" w:rsidRDefault="00E73007" w:rsidP="00E73007">
      <w:pPr>
        <w:spacing w:after="0" w:line="240" w:lineRule="auto"/>
        <w:jc w:val="center"/>
        <w:rPr>
          <w:rFonts w:eastAsia="Times New Roman" w:cstheme="minorHAnsi"/>
          <w:b/>
          <w:sz w:val="24"/>
          <w:szCs w:val="24"/>
          <w:lang w:eastAsia="en-US"/>
        </w:rPr>
      </w:pPr>
    </w:p>
    <w:p w14:paraId="09A9BD49" w14:textId="77777777" w:rsidR="00E73007" w:rsidRPr="00A7494A" w:rsidRDefault="00E73007" w:rsidP="00E73007">
      <w:pPr>
        <w:spacing w:after="0" w:line="240" w:lineRule="auto"/>
        <w:jc w:val="center"/>
        <w:rPr>
          <w:rFonts w:eastAsia="Times New Roman" w:cstheme="minorHAnsi"/>
          <w:b/>
          <w:sz w:val="28"/>
          <w:szCs w:val="28"/>
          <w:lang w:eastAsia="en-US"/>
        </w:rPr>
      </w:pPr>
      <w:r w:rsidRPr="00A7494A">
        <w:rPr>
          <w:rFonts w:eastAsia="Times New Roman" w:cstheme="minorHAnsi"/>
          <w:b/>
          <w:sz w:val="28"/>
          <w:szCs w:val="28"/>
          <w:lang w:eastAsia="en-US"/>
        </w:rPr>
        <w:t>PASIŪLYMO GALIOJIMO GARANTIJOS FORMA</w:t>
      </w:r>
    </w:p>
    <w:p w14:paraId="4FCF41FB" w14:textId="77777777" w:rsidR="00E73007" w:rsidRPr="00A7494A" w:rsidRDefault="00E73007" w:rsidP="00E73007">
      <w:pPr>
        <w:spacing w:after="0" w:line="240" w:lineRule="auto"/>
        <w:jc w:val="center"/>
        <w:rPr>
          <w:rFonts w:eastAsia="Times New Roman" w:cstheme="minorHAnsi"/>
          <w:sz w:val="24"/>
          <w:szCs w:val="24"/>
          <w:lang w:eastAsia="en-US"/>
        </w:rPr>
      </w:pPr>
      <w:r w:rsidRPr="00A7494A">
        <w:rPr>
          <w:rFonts w:eastAsia="Times New Roman" w:cstheme="minorHAnsi"/>
          <w:sz w:val="24"/>
          <w:szCs w:val="24"/>
          <w:lang w:eastAsia="en-US"/>
        </w:rPr>
        <w:t>20______________ ____ d. Nr. _________</w:t>
      </w:r>
    </w:p>
    <w:p w14:paraId="5D231751" w14:textId="77777777" w:rsidR="00E73007" w:rsidRPr="00A7494A" w:rsidRDefault="00E73007" w:rsidP="00E73007">
      <w:pPr>
        <w:spacing w:after="0" w:line="240" w:lineRule="auto"/>
        <w:jc w:val="center"/>
        <w:rPr>
          <w:rFonts w:eastAsia="Times New Roman" w:cstheme="minorHAnsi"/>
          <w:sz w:val="24"/>
          <w:szCs w:val="24"/>
          <w:lang w:eastAsia="en-US"/>
        </w:rPr>
      </w:pPr>
      <w:r w:rsidRPr="00A7494A">
        <w:rPr>
          <w:rFonts w:eastAsia="Times New Roman" w:cstheme="minorHAnsi"/>
          <w:sz w:val="24"/>
          <w:szCs w:val="24"/>
          <w:shd w:val="clear" w:color="auto" w:fill="D9D9D9"/>
          <w:lang w:eastAsia="en-US"/>
        </w:rPr>
        <w:t>/miesto pavadinimas/</w:t>
      </w:r>
    </w:p>
    <w:p w14:paraId="2642762A"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shd w:val="clear" w:color="auto" w:fill="D9D9D9"/>
          <w:lang w:eastAsia="en-US"/>
        </w:rPr>
        <w:t>/kliento pavadinimas, adresas/</w:t>
      </w:r>
      <w:r w:rsidRPr="00A7494A">
        <w:rPr>
          <w:rFonts w:eastAsia="Times New Roman" w:cstheme="minorHAnsi"/>
          <w:sz w:val="24"/>
          <w:szCs w:val="24"/>
          <w:lang w:eastAsia="en-US"/>
        </w:rPr>
        <w:t xml:space="preserve"> (toliau – Klientas), pateikė pasiūlymą dalyvauti </w:t>
      </w:r>
      <w:r w:rsidRPr="00A7494A">
        <w:rPr>
          <w:rFonts w:eastAsia="Times New Roman" w:cstheme="minorHAnsi"/>
          <w:sz w:val="24"/>
          <w:szCs w:val="24"/>
          <w:shd w:val="clear" w:color="auto" w:fill="D9D9D9"/>
          <w:lang w:eastAsia="en-US"/>
        </w:rPr>
        <w:t>/pirkimo pavadinimas/</w:t>
      </w:r>
      <w:r w:rsidRPr="00A7494A">
        <w:rPr>
          <w:rFonts w:eastAsia="Times New Roman" w:cstheme="minorHAnsi"/>
          <w:sz w:val="24"/>
          <w:szCs w:val="24"/>
          <w:lang w:eastAsia="en-US"/>
        </w:rPr>
        <w:t xml:space="preserve"> viešajame pirkime.</w:t>
      </w:r>
    </w:p>
    <w:p w14:paraId="5EBBE6C6"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shd w:val="pct15" w:color="auto" w:fill="FFFFFF"/>
          <w:lang w:eastAsia="en-US"/>
        </w:rPr>
        <w:t>/pavadinimas/</w:t>
      </w:r>
      <w:r w:rsidRPr="00A7494A">
        <w:rPr>
          <w:rFonts w:eastAsia="Times New Roman" w:cstheme="minorHAnsi"/>
          <w:sz w:val="24"/>
          <w:szCs w:val="24"/>
          <w:lang w:eastAsia="en-US"/>
        </w:rPr>
        <w:t xml:space="preserve"> bankas, atstovaujamas </w:t>
      </w:r>
      <w:r w:rsidRPr="00A7494A">
        <w:rPr>
          <w:rFonts w:eastAsia="Times New Roman" w:cstheme="minorHAnsi"/>
          <w:sz w:val="24"/>
          <w:szCs w:val="24"/>
          <w:shd w:val="clear" w:color="auto" w:fill="D9D9D9"/>
          <w:lang w:eastAsia="en-US"/>
        </w:rPr>
        <w:t>/banko filialo pavadinimas/</w:t>
      </w:r>
      <w:r w:rsidRPr="00A7494A">
        <w:rPr>
          <w:rFonts w:eastAsia="Times New Roman" w:cstheme="minorHAnsi"/>
          <w:sz w:val="24"/>
          <w:szCs w:val="24"/>
          <w:lang w:eastAsia="en-US"/>
        </w:rPr>
        <w:t xml:space="preserve"> filialo </w:t>
      </w:r>
      <w:r w:rsidRPr="00A7494A">
        <w:rPr>
          <w:rFonts w:eastAsia="Times New Roman" w:cstheme="minorHAnsi"/>
          <w:sz w:val="24"/>
          <w:szCs w:val="24"/>
          <w:shd w:val="clear" w:color="auto" w:fill="D9D9D9"/>
          <w:lang w:eastAsia="en-US"/>
        </w:rPr>
        <w:t>/adresas/</w:t>
      </w:r>
      <w:r w:rsidRPr="00A7494A">
        <w:rPr>
          <w:rFonts w:eastAsia="Times New Roman" w:cstheme="minorHAnsi"/>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A7494A">
        <w:rPr>
          <w:rFonts w:eastAsia="Times New Roman" w:cstheme="minorHAnsi"/>
          <w:sz w:val="24"/>
          <w:szCs w:val="24"/>
          <w:shd w:val="clear" w:color="auto" w:fill="D9D9D9"/>
          <w:lang w:eastAsia="en-US"/>
        </w:rPr>
        <w:t>/suma žodžiais, valiutos pavadinimas/</w:t>
      </w:r>
      <w:r w:rsidRPr="00A7494A">
        <w:rPr>
          <w:rFonts w:eastAsia="Times New Roman" w:cstheme="minorHAnsi"/>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699118A3"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E6B15D4"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6D316671"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1B33E3C8"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Šis įsipareigojimas privalomas Garantui ir jo teisių perėmėjams ir patvirtintas Garanto__________.</w:t>
      </w:r>
    </w:p>
    <w:p w14:paraId="30B62455"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Garantas įsipareigoja tik Garantijos gavėjui, todėl ši garantija yra neperleistina ir neįkeistina.</w:t>
      </w:r>
    </w:p>
    <w:p w14:paraId="569C9EF4"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Šioje garantijoje nurodyta suma atitinkamai sumažės po kiekvieno Garanto mokėjimo pagal šią garantiją.</w:t>
      </w:r>
    </w:p>
    <w:p w14:paraId="518ADAD2"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F97E82"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 xml:space="preserve">Ši garantija galioja iki </w:t>
      </w:r>
      <w:r w:rsidRPr="00A7494A">
        <w:rPr>
          <w:rFonts w:eastAsia="Times New Roman" w:cstheme="minorHAnsi"/>
          <w:b/>
          <w:sz w:val="24"/>
          <w:szCs w:val="24"/>
          <w:lang w:eastAsia="en-US"/>
        </w:rPr>
        <w:t>20__ m. ________________ ____ d.</w:t>
      </w:r>
    </w:p>
    <w:p w14:paraId="3C77215C"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Visi Garanto garantiniai įsipareigojimai Garantijos gavėjui pagal šią garantiją baigiasi, jeigu yra kuri nors iš šių sąlygų:</w:t>
      </w:r>
    </w:p>
    <w:p w14:paraId="4147A1FC"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 xml:space="preserve">1. sueina garantijoje nustatytas terminas; </w:t>
      </w:r>
    </w:p>
    <w:p w14:paraId="741E1909" w14:textId="77777777" w:rsidR="00E73007" w:rsidRPr="00A7494A" w:rsidRDefault="00E73007" w:rsidP="00E73007">
      <w:pPr>
        <w:spacing w:after="0" w:line="240" w:lineRule="auto"/>
        <w:ind w:firstLine="567"/>
        <w:rPr>
          <w:rFonts w:eastAsia="SimSun" w:cstheme="minorHAnsi"/>
          <w:sz w:val="24"/>
          <w:szCs w:val="24"/>
          <w:lang w:eastAsia="en-US"/>
        </w:rPr>
      </w:pPr>
      <w:r w:rsidRPr="00A7494A">
        <w:rPr>
          <w:rFonts w:eastAsia="SimSun" w:cstheme="minorHAnsi"/>
          <w:sz w:val="24"/>
          <w:szCs w:val="24"/>
          <w:lang w:eastAsia="en-US"/>
        </w:rPr>
        <w:t>2. Garantijos gavėjas raštu praneša Garantui, kad:</w:t>
      </w:r>
    </w:p>
    <w:p w14:paraId="41B35BF7" w14:textId="77777777" w:rsidR="00E73007" w:rsidRPr="00A7494A" w:rsidRDefault="00E73007" w:rsidP="00E73007">
      <w:pPr>
        <w:spacing w:after="0" w:line="240" w:lineRule="auto"/>
        <w:ind w:firstLine="567"/>
        <w:rPr>
          <w:rFonts w:eastAsia="SimSun" w:cstheme="minorHAnsi"/>
          <w:sz w:val="24"/>
          <w:szCs w:val="24"/>
          <w:lang w:eastAsia="en-US"/>
        </w:rPr>
      </w:pPr>
      <w:r w:rsidRPr="00A7494A">
        <w:rPr>
          <w:rFonts w:eastAsia="SimSun" w:cstheme="minorHAnsi"/>
          <w:sz w:val="24"/>
          <w:szCs w:val="24"/>
          <w:lang w:eastAsia="en-US"/>
        </w:rPr>
        <w:t>2.1. atsisako savo teisių pagal šią garantiją;</w:t>
      </w:r>
    </w:p>
    <w:p w14:paraId="18DBE993" w14:textId="77777777" w:rsidR="00E73007" w:rsidRPr="00A7494A" w:rsidRDefault="00E73007" w:rsidP="00E73007">
      <w:pPr>
        <w:spacing w:after="0" w:line="240" w:lineRule="auto"/>
        <w:ind w:firstLine="567"/>
        <w:rPr>
          <w:rFonts w:eastAsia="SimSun" w:cstheme="minorHAnsi"/>
          <w:sz w:val="24"/>
          <w:szCs w:val="24"/>
          <w:lang w:eastAsia="en-US"/>
        </w:rPr>
      </w:pPr>
      <w:r w:rsidRPr="00A7494A">
        <w:rPr>
          <w:rFonts w:eastAsia="SimSun" w:cstheme="minorHAnsi"/>
          <w:sz w:val="24"/>
          <w:szCs w:val="24"/>
          <w:lang w:eastAsia="en-US"/>
        </w:rPr>
        <w:lastRenderedPageBreak/>
        <w:t>2.2. Klientas įvykdė šioje garantijoje nurodytus įsipareigojimus.</w:t>
      </w:r>
    </w:p>
    <w:p w14:paraId="479C73E2"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Bet kokie Garantijos gavėjo reikalavimai nebus vykdomi, jeigu jie bus gauti aukščiau nurodytu Garanto adresu pasibaigus garantijos galiojimo laikotarpiui.</w:t>
      </w:r>
    </w:p>
    <w:p w14:paraId="581689E1"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Šiai garantijai taikytina Lietuvos Respublikos teisė. Šalių ginčai sprendžiami Lietuvos Respublikos įstatymų nustatyta tvarka.</w:t>
      </w:r>
    </w:p>
    <w:p w14:paraId="73B46257" w14:textId="77777777" w:rsidR="00E73007" w:rsidRPr="00A7494A" w:rsidRDefault="00E73007" w:rsidP="00E73007">
      <w:pPr>
        <w:spacing w:after="0" w:line="240" w:lineRule="auto"/>
        <w:jc w:val="both"/>
        <w:rPr>
          <w:rFonts w:eastAsia="Times New Roman" w:cstheme="minorHAnsi"/>
          <w:sz w:val="24"/>
          <w:szCs w:val="24"/>
          <w:lang w:eastAsia="en-US"/>
        </w:rPr>
      </w:pPr>
      <w:r w:rsidRPr="00A7494A">
        <w:rPr>
          <w:rFonts w:eastAsia="Times New Roman" w:cstheme="minorHAnsi"/>
          <w:sz w:val="24"/>
          <w:szCs w:val="24"/>
          <w:shd w:val="clear" w:color="auto" w:fill="D9D9D9"/>
          <w:lang w:eastAsia="en-US"/>
        </w:rPr>
        <w:t>/įgalioto asmens pareigos/</w:t>
      </w:r>
      <w:r w:rsidRPr="00A7494A">
        <w:rPr>
          <w:rFonts w:eastAsia="Times New Roman" w:cstheme="minorHAnsi"/>
          <w:sz w:val="24"/>
          <w:szCs w:val="24"/>
          <w:lang w:eastAsia="en-US"/>
        </w:rPr>
        <w:tab/>
      </w:r>
      <w:r w:rsidRPr="00A7494A">
        <w:rPr>
          <w:rFonts w:eastAsia="Times New Roman" w:cstheme="minorHAnsi"/>
          <w:sz w:val="24"/>
          <w:szCs w:val="24"/>
          <w:lang w:eastAsia="en-US"/>
        </w:rPr>
        <w:tab/>
      </w:r>
      <w:r w:rsidRPr="00A7494A">
        <w:rPr>
          <w:rFonts w:eastAsia="Times New Roman" w:cstheme="minorHAnsi"/>
          <w:sz w:val="24"/>
          <w:szCs w:val="24"/>
          <w:shd w:val="clear" w:color="auto" w:fill="D9D9D9"/>
          <w:lang w:eastAsia="en-US"/>
        </w:rPr>
        <w:t>/parašas/</w:t>
      </w:r>
      <w:r w:rsidRPr="00A7494A">
        <w:rPr>
          <w:rFonts w:eastAsia="Times New Roman" w:cstheme="minorHAnsi"/>
          <w:sz w:val="24"/>
          <w:szCs w:val="24"/>
          <w:lang w:eastAsia="en-US"/>
        </w:rPr>
        <w:tab/>
      </w:r>
      <w:r w:rsidRPr="00A7494A">
        <w:rPr>
          <w:rFonts w:eastAsia="Times New Roman" w:cstheme="minorHAnsi"/>
          <w:sz w:val="24"/>
          <w:szCs w:val="24"/>
          <w:lang w:eastAsia="en-US"/>
        </w:rPr>
        <w:tab/>
      </w:r>
      <w:r w:rsidRPr="00A7494A">
        <w:rPr>
          <w:rFonts w:eastAsia="Times New Roman" w:cstheme="minorHAnsi"/>
          <w:sz w:val="24"/>
          <w:szCs w:val="24"/>
          <w:shd w:val="clear" w:color="auto" w:fill="D9D9D9"/>
          <w:lang w:eastAsia="en-US"/>
        </w:rPr>
        <w:t>/vardas ir pavardė/</w:t>
      </w:r>
    </w:p>
    <w:p w14:paraId="6A2D8922" w14:textId="77777777" w:rsidR="00E73007" w:rsidRPr="00A7494A" w:rsidRDefault="00E73007" w:rsidP="00E73007">
      <w:pPr>
        <w:spacing w:after="0" w:line="240" w:lineRule="auto"/>
        <w:rPr>
          <w:rFonts w:eastAsia="Times New Roman" w:cstheme="minorHAnsi"/>
          <w:sz w:val="24"/>
          <w:szCs w:val="24"/>
          <w:lang w:eastAsia="en-US"/>
        </w:rPr>
      </w:pPr>
      <w:r w:rsidRPr="00A7494A">
        <w:rPr>
          <w:rFonts w:eastAsia="Times New Roman" w:cstheme="minorHAnsi"/>
          <w:sz w:val="24"/>
          <w:szCs w:val="24"/>
          <w:lang w:eastAsia="en-US"/>
        </w:rPr>
        <w:t>Akmenės rajono savivaldybės administracijai</w:t>
      </w:r>
    </w:p>
    <w:p w14:paraId="6FF2BBFC" w14:textId="77777777" w:rsidR="00E73007" w:rsidRPr="00A7494A" w:rsidRDefault="00E73007" w:rsidP="00E73007">
      <w:pPr>
        <w:spacing w:after="0" w:line="240" w:lineRule="auto"/>
        <w:rPr>
          <w:rFonts w:eastAsia="Times New Roman" w:cstheme="minorHAnsi"/>
          <w:sz w:val="24"/>
          <w:szCs w:val="24"/>
          <w:lang w:eastAsia="en-US"/>
        </w:rPr>
      </w:pPr>
      <w:r w:rsidRPr="00A7494A">
        <w:rPr>
          <w:rFonts w:eastAsia="Times New Roman" w:cstheme="minorHAnsi"/>
          <w:sz w:val="24"/>
          <w:szCs w:val="24"/>
          <w:lang w:eastAsia="en-US"/>
        </w:rPr>
        <w:t>L. Petravičiaus a. 2, LT-85132, Naujoji Akmenė</w:t>
      </w:r>
    </w:p>
    <w:p w14:paraId="4E229C32" w14:textId="77777777" w:rsidR="00E73007" w:rsidRPr="00A7494A" w:rsidRDefault="00E73007" w:rsidP="00E73007">
      <w:pPr>
        <w:suppressAutoHyphens/>
        <w:spacing w:before="360" w:after="240" w:line="240" w:lineRule="auto"/>
        <w:jc w:val="center"/>
        <w:rPr>
          <w:rFonts w:eastAsia="Times New Roman" w:cstheme="minorHAnsi"/>
          <w:b/>
          <w:sz w:val="28"/>
          <w:szCs w:val="28"/>
          <w:lang w:eastAsia="en-US"/>
        </w:rPr>
      </w:pPr>
      <w:r w:rsidRPr="00A7494A">
        <w:rPr>
          <w:rFonts w:eastAsia="Times New Roman" w:cstheme="minorHAnsi"/>
          <w:b/>
          <w:sz w:val="28"/>
          <w:szCs w:val="28"/>
          <w:lang w:eastAsia="en-US"/>
        </w:rPr>
        <w:t>PASIŪLYMO LAIDAVIMO DRAUDIMO RAŠTO FORMA</w:t>
      </w:r>
    </w:p>
    <w:p w14:paraId="20CF0880" w14:textId="77777777" w:rsidR="00E73007" w:rsidRPr="00A7494A" w:rsidRDefault="00E73007" w:rsidP="00E73007">
      <w:pPr>
        <w:spacing w:after="0" w:line="240" w:lineRule="auto"/>
        <w:jc w:val="center"/>
        <w:rPr>
          <w:rFonts w:eastAsia="Times New Roman" w:cstheme="minorHAnsi"/>
          <w:sz w:val="24"/>
          <w:szCs w:val="24"/>
          <w:lang w:eastAsia="en-US"/>
        </w:rPr>
      </w:pPr>
      <w:r w:rsidRPr="00A7494A">
        <w:rPr>
          <w:rFonts w:eastAsia="Times New Roman" w:cstheme="minorHAnsi"/>
          <w:sz w:val="24"/>
          <w:szCs w:val="24"/>
          <w:lang w:eastAsia="en-US"/>
        </w:rPr>
        <w:t>20______________ ____ d. Nr. _________</w:t>
      </w:r>
    </w:p>
    <w:p w14:paraId="4185E447" w14:textId="77777777" w:rsidR="00E73007" w:rsidRPr="00A7494A" w:rsidRDefault="00E73007" w:rsidP="00E73007">
      <w:pPr>
        <w:spacing w:after="0" w:line="240" w:lineRule="auto"/>
        <w:jc w:val="center"/>
        <w:rPr>
          <w:rFonts w:eastAsia="Times New Roman" w:cstheme="minorHAnsi"/>
          <w:sz w:val="24"/>
          <w:szCs w:val="24"/>
          <w:lang w:eastAsia="en-US"/>
        </w:rPr>
      </w:pPr>
      <w:r w:rsidRPr="00A7494A">
        <w:rPr>
          <w:rFonts w:eastAsia="Times New Roman" w:cstheme="minorHAnsi"/>
          <w:sz w:val="24"/>
          <w:szCs w:val="24"/>
          <w:shd w:val="clear" w:color="auto" w:fill="D9D9D9"/>
          <w:lang w:eastAsia="en-US"/>
        </w:rPr>
        <w:t>/miesto pavadinimas/</w:t>
      </w:r>
    </w:p>
    <w:p w14:paraId="48934019" w14:textId="77777777" w:rsidR="00E73007" w:rsidRPr="00A7494A" w:rsidRDefault="00E73007" w:rsidP="00E73007">
      <w:pPr>
        <w:suppressAutoHyphens/>
        <w:spacing w:after="0" w:line="240" w:lineRule="auto"/>
        <w:jc w:val="both"/>
        <w:rPr>
          <w:rFonts w:eastAsia="Times New Roman" w:cstheme="minorHAnsi"/>
          <w:sz w:val="24"/>
          <w:szCs w:val="24"/>
          <w:lang w:eastAsia="en-US"/>
        </w:rPr>
      </w:pPr>
    </w:p>
    <w:p w14:paraId="540EE3C9"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 xml:space="preserve">Šis laidavimo draudimo raštas galioja kartu su draudimo liudijimu (polisu) Nr. </w:t>
      </w:r>
      <w:r w:rsidRPr="00A7494A">
        <w:rPr>
          <w:rFonts w:eastAsia="Times New Roman" w:cstheme="minorHAnsi"/>
          <w:sz w:val="24"/>
          <w:szCs w:val="24"/>
          <w:highlight w:val="lightGray"/>
          <w:lang w:eastAsia="en-US"/>
        </w:rPr>
        <w:t>[įrašykite draudimo sutarties numerį]</w:t>
      </w:r>
      <w:r w:rsidRPr="00A7494A">
        <w:rPr>
          <w:rFonts w:eastAsia="Times New Roman" w:cstheme="minorHAnsi"/>
          <w:sz w:val="24"/>
          <w:szCs w:val="24"/>
          <w:lang w:eastAsia="en-US"/>
        </w:rPr>
        <w:t>.</w:t>
      </w:r>
    </w:p>
    <w:p w14:paraId="5A4574A7"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 xml:space="preserve">Šiuo laidavimo draudimo raštu klientas </w:t>
      </w:r>
      <w:r w:rsidRPr="00A7494A">
        <w:rPr>
          <w:rFonts w:eastAsia="Times New Roman" w:cstheme="minorHAnsi"/>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7494A">
        <w:rPr>
          <w:rFonts w:eastAsia="Times New Roman" w:cstheme="minorHAnsi"/>
          <w:sz w:val="24"/>
          <w:szCs w:val="24"/>
          <w:lang w:eastAsia="en-US"/>
        </w:rPr>
        <w:t xml:space="preserve"> (toliau – Tiekėjas) ir laiduotojas </w:t>
      </w:r>
      <w:r w:rsidRPr="00A7494A">
        <w:rPr>
          <w:rFonts w:eastAsia="Times New Roman" w:cstheme="minorHAnsi"/>
          <w:sz w:val="24"/>
          <w:szCs w:val="24"/>
          <w:highlight w:val="lightGray"/>
          <w:shd w:val="clear" w:color="auto" w:fill="D9D9D9"/>
          <w:lang w:eastAsia="en-US"/>
        </w:rPr>
        <w:t>[įrašykite laiduotojo pavadinimą, juridinį statusą ir adresą]</w:t>
      </w:r>
      <w:r w:rsidRPr="00A7494A">
        <w:rPr>
          <w:rFonts w:eastAsia="Times New Roman" w:cstheme="minorHAnsi"/>
          <w:sz w:val="24"/>
          <w:szCs w:val="24"/>
          <w:lang w:eastAsia="en-US"/>
        </w:rPr>
        <w:t xml:space="preserve">, (toliau – Draudimo bendrovė), neatšaukiamai įsipareigoja Akmenės rajono savivaldybės administracijai, L. Petravičiaus a. 2, Naujoji Akmenė (toliau – Perkančioji organizacija) </w:t>
      </w:r>
      <w:r w:rsidRPr="00A7494A">
        <w:rPr>
          <w:rFonts w:eastAsia="Times New Roman" w:cstheme="minorHAnsi"/>
          <w:sz w:val="24"/>
          <w:szCs w:val="24"/>
          <w:highlight w:val="lightGray"/>
          <w:lang w:eastAsia="en-US"/>
        </w:rPr>
        <w:t>[įrašykite laidavimo sumą skaičiais] (</w:t>
      </w:r>
      <w:r w:rsidRPr="00A7494A">
        <w:rPr>
          <w:rFonts w:eastAsia="Times New Roman" w:cstheme="minorHAnsi"/>
          <w:sz w:val="24"/>
          <w:szCs w:val="24"/>
          <w:highlight w:val="lightGray"/>
          <w:shd w:val="clear" w:color="auto" w:fill="D9D9D9"/>
          <w:lang w:eastAsia="en-US"/>
        </w:rPr>
        <w:t>[įrašykite laidavimo sumą žodžiais ir valiutos pavadinimą])</w:t>
      </w:r>
      <w:r w:rsidRPr="00A7494A">
        <w:rPr>
          <w:rFonts w:eastAsia="Times New Roman" w:cstheme="minorHAnsi"/>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7494A">
        <w:rPr>
          <w:rFonts w:eastAsia="Times New Roman" w:cstheme="minorHAnsi"/>
          <w:sz w:val="24"/>
          <w:szCs w:val="24"/>
          <w:highlight w:val="lightGray"/>
          <w:shd w:val="clear" w:color="auto" w:fill="D9D9D9"/>
          <w:lang w:eastAsia="en-US"/>
        </w:rPr>
        <w:t>[įrašykite laidavimo draudimo rašto išdavimo datą]</w:t>
      </w:r>
      <w:r w:rsidRPr="00A7494A">
        <w:rPr>
          <w:rFonts w:eastAsia="Times New Roman" w:cstheme="minorHAnsi"/>
          <w:sz w:val="24"/>
          <w:szCs w:val="24"/>
          <w:shd w:val="clear" w:color="auto" w:fill="F2F2F2"/>
          <w:lang w:eastAsia="en-US"/>
        </w:rPr>
        <w:t>.</w:t>
      </w:r>
    </w:p>
    <w:p w14:paraId="35991451" w14:textId="77777777" w:rsidR="00E73007" w:rsidRPr="00A7494A" w:rsidRDefault="00E73007" w:rsidP="00E73007">
      <w:pPr>
        <w:spacing w:after="0" w:line="240" w:lineRule="auto"/>
        <w:ind w:firstLine="567"/>
        <w:jc w:val="both"/>
        <w:rPr>
          <w:rFonts w:eastAsia="Times New Roman" w:cstheme="minorHAnsi"/>
          <w:sz w:val="24"/>
          <w:szCs w:val="24"/>
          <w:lang w:eastAsia="en-US"/>
        </w:rPr>
      </w:pPr>
    </w:p>
    <w:p w14:paraId="4CAD459C" w14:textId="77777777" w:rsidR="00E73007" w:rsidRPr="00A7494A" w:rsidRDefault="00E73007" w:rsidP="00E73007">
      <w:pPr>
        <w:suppressAutoHyphens/>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 xml:space="preserve">KADANGI Tiekėjas pateikė raštišką pasiūlymą </w:t>
      </w:r>
      <w:r w:rsidRPr="00A7494A">
        <w:rPr>
          <w:rFonts w:eastAsia="Times New Roman" w:cstheme="minorHAnsi"/>
          <w:sz w:val="24"/>
          <w:szCs w:val="24"/>
          <w:highlight w:val="lightGray"/>
          <w:shd w:val="clear" w:color="auto" w:fill="D9D9D9"/>
          <w:lang w:eastAsia="en-US"/>
        </w:rPr>
        <w:t>[tiekti prekes / teikti paslaugas / atlikti darbus – pasirinkite tinkamą variantą]</w:t>
      </w:r>
      <w:r w:rsidRPr="00A7494A">
        <w:rPr>
          <w:rFonts w:eastAsia="Times New Roman" w:cstheme="minorHAnsi"/>
          <w:sz w:val="24"/>
          <w:szCs w:val="24"/>
          <w:lang w:eastAsia="en-US"/>
        </w:rPr>
        <w:t xml:space="preserve"> (toliau – Pasiūlymas) Perkančiajai organizacijai, dalyvaudamas viešajame pirkime </w:t>
      </w:r>
      <w:r w:rsidRPr="00A7494A">
        <w:rPr>
          <w:rFonts w:eastAsia="Times New Roman" w:cstheme="minorHAnsi"/>
          <w:sz w:val="24"/>
          <w:szCs w:val="24"/>
          <w:highlight w:val="lightGray"/>
          <w:shd w:val="clear" w:color="auto" w:fill="D9D9D9"/>
          <w:lang w:eastAsia="en-US"/>
        </w:rPr>
        <w:t>[įrašykite pirkimo pavadinimą ir pirkimo numerį]</w:t>
      </w:r>
      <w:r w:rsidRPr="00A7494A">
        <w:rPr>
          <w:rFonts w:eastAsia="Times New Roman" w:cstheme="minorHAnsi"/>
          <w:sz w:val="24"/>
          <w:szCs w:val="24"/>
          <w:lang w:eastAsia="en-US"/>
        </w:rPr>
        <w:t>,</w:t>
      </w:r>
    </w:p>
    <w:p w14:paraId="2E5457E0" w14:textId="77777777" w:rsidR="00E73007" w:rsidRPr="00A7494A" w:rsidRDefault="00E73007" w:rsidP="00E73007">
      <w:pPr>
        <w:spacing w:after="0" w:line="240" w:lineRule="auto"/>
        <w:ind w:firstLine="567"/>
        <w:jc w:val="both"/>
        <w:rPr>
          <w:rFonts w:eastAsia="Times New Roman" w:cstheme="minorHAnsi"/>
          <w:sz w:val="24"/>
          <w:szCs w:val="24"/>
          <w:lang w:eastAsia="en-US"/>
        </w:rPr>
      </w:pPr>
    </w:p>
    <w:p w14:paraId="74BBFCEC" w14:textId="77777777" w:rsidR="00E73007" w:rsidRPr="00A7494A" w:rsidRDefault="00E73007" w:rsidP="00E73007">
      <w:pPr>
        <w:suppressAutoHyphens/>
        <w:spacing w:after="12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TODĖL ŠIO LAIDAVIMO DRAUDIMO SĄLYGOS YRA TOKIOS:</w:t>
      </w:r>
    </w:p>
    <w:p w14:paraId="6AE2CDB0" w14:textId="77777777" w:rsidR="00E73007" w:rsidRPr="00A7494A" w:rsidRDefault="00E73007" w:rsidP="00E73007">
      <w:pPr>
        <w:numPr>
          <w:ilvl w:val="0"/>
          <w:numId w:val="25"/>
        </w:numPr>
        <w:tabs>
          <w:tab w:val="left" w:pos="851"/>
        </w:tabs>
        <w:suppressAutoHyphens/>
        <w:spacing w:after="0" w:line="240" w:lineRule="auto"/>
        <w:ind w:left="0" w:firstLine="567"/>
        <w:jc w:val="both"/>
        <w:rPr>
          <w:rFonts w:eastAsia="Times New Roman" w:cstheme="minorHAnsi"/>
          <w:sz w:val="24"/>
          <w:szCs w:val="24"/>
          <w:lang w:eastAsia="en-US"/>
        </w:rPr>
      </w:pPr>
      <w:r w:rsidRPr="00A7494A">
        <w:rPr>
          <w:rFonts w:eastAsia="Times New Roman" w:cstheme="minorHAnsi"/>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9F9BEC5" w14:textId="77777777" w:rsidR="00E73007" w:rsidRPr="00A7494A" w:rsidRDefault="00E73007" w:rsidP="00E73007">
      <w:pPr>
        <w:numPr>
          <w:ilvl w:val="0"/>
          <w:numId w:val="25"/>
        </w:numPr>
        <w:tabs>
          <w:tab w:val="left" w:pos="851"/>
        </w:tabs>
        <w:suppressAutoHyphens/>
        <w:spacing w:after="0" w:line="240" w:lineRule="auto"/>
        <w:ind w:left="0" w:firstLine="567"/>
        <w:jc w:val="both"/>
        <w:rPr>
          <w:rFonts w:eastAsia="Times New Roman" w:cstheme="minorHAnsi"/>
          <w:sz w:val="24"/>
          <w:szCs w:val="24"/>
          <w:lang w:eastAsia="en-US"/>
        </w:rPr>
      </w:pPr>
      <w:r w:rsidRPr="00A7494A">
        <w:rPr>
          <w:rFonts w:eastAsia="Times New Roman" w:cstheme="minorHAnsi"/>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1D18395A" w14:textId="77777777" w:rsidR="00E73007" w:rsidRPr="00A7494A" w:rsidRDefault="00E73007" w:rsidP="00E73007">
      <w:pPr>
        <w:numPr>
          <w:ilvl w:val="0"/>
          <w:numId w:val="25"/>
        </w:numPr>
        <w:tabs>
          <w:tab w:val="left" w:pos="851"/>
        </w:tabs>
        <w:suppressAutoHyphens/>
        <w:spacing w:after="0" w:line="240" w:lineRule="auto"/>
        <w:ind w:left="0" w:firstLine="567"/>
        <w:jc w:val="both"/>
        <w:rPr>
          <w:rFonts w:eastAsia="Times New Roman" w:cstheme="minorHAnsi"/>
          <w:sz w:val="24"/>
          <w:szCs w:val="24"/>
          <w:lang w:eastAsia="en-US"/>
        </w:rPr>
      </w:pPr>
      <w:r w:rsidRPr="00A7494A">
        <w:rPr>
          <w:rFonts w:eastAsia="Times New Roman" w:cstheme="minorHAnsi"/>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455CE47F" w14:textId="77777777" w:rsidR="00E73007" w:rsidRPr="00A7494A" w:rsidRDefault="00E73007" w:rsidP="00E73007">
      <w:pPr>
        <w:suppressAutoHyphens/>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Draudimo bendrovė besąlygiškai įsipareigoja per 5 darbo dienas sumokėti Perkančiajai organizacijai aukščiau nurodytą sumą, gavus Perkančiosios organizacijos pirmą raštišką reikalavimą.</w:t>
      </w:r>
    </w:p>
    <w:p w14:paraId="17B6BBD3" w14:textId="77777777" w:rsidR="00E73007" w:rsidRPr="00A7494A" w:rsidRDefault="00E73007" w:rsidP="00E73007">
      <w:pPr>
        <w:suppressAutoHyphens/>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lastRenderedPageBreak/>
        <w:t>Perkančioji organizacija neprivalo pagrįsti, kurių sąlygų Tiekėjas neįvykdė, bet turi nurodyti, kurią iš aukščiau minėtų sąlygų pažeidė.</w:t>
      </w:r>
    </w:p>
    <w:p w14:paraId="58503F67" w14:textId="77777777" w:rsidR="00E73007" w:rsidRPr="00A7494A" w:rsidRDefault="00E73007" w:rsidP="00E73007">
      <w:pPr>
        <w:suppressAutoHyphens/>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Draudimo bendrovė įsipareigoja tik Perkančiajai organizacijai, todėl šis laidavimo draudimo raštas yra neperleistinas ir neįkeistinas.</w:t>
      </w:r>
    </w:p>
    <w:p w14:paraId="199D43A3" w14:textId="77777777" w:rsidR="00E73007" w:rsidRPr="00A7494A" w:rsidRDefault="00E73007" w:rsidP="00E73007">
      <w:pPr>
        <w:suppressAutoHyphens/>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Tiekėjui neįvykdžius savo įsipareigojimų numatytų šiame laidavimo draudimo rašte, Perkančioji organizacija neprivalo pirmiausia nukreipti išieškojimą į Tiekėjo turtą.</w:t>
      </w:r>
    </w:p>
    <w:p w14:paraId="4138894D" w14:textId="77777777" w:rsidR="00E73007" w:rsidRPr="00A7494A" w:rsidRDefault="00E73007" w:rsidP="00E73007">
      <w:pPr>
        <w:suppressAutoHyphens/>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 xml:space="preserve">Draudimo bendrovės įsipareigojimai įsigalioja nuo viešojo pirkimo vokų atplėšimo dienos ir galioja įskaitytinai iki Pasiūlymo galiojimo termino pabaigos, t. y. </w:t>
      </w:r>
      <w:r w:rsidRPr="00A7494A">
        <w:rPr>
          <w:rFonts w:eastAsia="Times New Roman" w:cstheme="minorHAnsi"/>
          <w:bCs/>
          <w:sz w:val="24"/>
          <w:szCs w:val="24"/>
          <w:highlight w:val="lightGray"/>
          <w:shd w:val="clear" w:color="auto" w:fill="D9D9D9"/>
          <w:lang w:eastAsia="en-US"/>
        </w:rPr>
        <w:t>[įrašykite laidavimo galiojimo datą]</w:t>
      </w:r>
      <w:r w:rsidRPr="00A7494A">
        <w:rPr>
          <w:rFonts w:eastAsia="Times New Roman" w:cstheme="minorHAnsi"/>
          <w:sz w:val="24"/>
          <w:szCs w:val="24"/>
          <w:lang w:eastAsia="en-US"/>
        </w:rPr>
        <w:t>. Perkančiajai organizacijai nepareiškus reikalavimo per 3 mėnesius po šio laidavimo rašto pabaigos, jis nustoja galioti.</w:t>
      </w:r>
    </w:p>
    <w:p w14:paraId="30F81495" w14:textId="77777777" w:rsidR="00E73007" w:rsidRPr="00A7494A" w:rsidRDefault="00E73007" w:rsidP="00E73007">
      <w:pPr>
        <w:suppressAutoHyphens/>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83A6827"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Išduotam laidavimo draudimo raštui taikytina Lietuvos Respublikos teisė. Šalių ginčai sprendžiami Lietuvos Respublikos įstatymų nustatyta tvarka.</w:t>
      </w:r>
    </w:p>
    <w:p w14:paraId="33BA79B5" w14:textId="77777777" w:rsidR="00E73007" w:rsidRPr="00A7494A" w:rsidRDefault="00E73007" w:rsidP="00E73007">
      <w:pPr>
        <w:spacing w:after="0" w:line="240" w:lineRule="auto"/>
        <w:ind w:firstLine="567"/>
        <w:jc w:val="both"/>
        <w:rPr>
          <w:rFonts w:eastAsia="Times New Roman" w:cstheme="minorHAnsi"/>
          <w:sz w:val="24"/>
          <w:szCs w:val="24"/>
          <w:lang w:eastAsia="en-US"/>
        </w:rPr>
      </w:pPr>
      <w:r w:rsidRPr="00A7494A">
        <w:rPr>
          <w:rFonts w:eastAsia="Times New Roman" w:cstheme="minorHAnsi"/>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3DBF0EB" w14:textId="77777777" w:rsidR="00E73007" w:rsidRPr="00A7494A" w:rsidRDefault="00E73007" w:rsidP="00E73007">
      <w:pPr>
        <w:spacing w:after="0" w:line="240" w:lineRule="auto"/>
        <w:jc w:val="both"/>
        <w:rPr>
          <w:rFonts w:eastAsia="Times New Roman" w:cstheme="minorHAnsi"/>
          <w:sz w:val="24"/>
          <w:szCs w:val="24"/>
          <w:lang w:eastAsia="en-US"/>
        </w:rPr>
      </w:pPr>
    </w:p>
    <w:p w14:paraId="77B62AE1" w14:textId="77777777" w:rsidR="00E73007" w:rsidRPr="00A7494A" w:rsidRDefault="00E73007" w:rsidP="00E73007">
      <w:pPr>
        <w:spacing w:after="0" w:line="240" w:lineRule="auto"/>
        <w:jc w:val="both"/>
        <w:rPr>
          <w:rFonts w:eastAsia="Times New Roman" w:cstheme="minorHAnsi"/>
          <w:sz w:val="24"/>
          <w:szCs w:val="24"/>
          <w:lang w:eastAsia="en-US"/>
        </w:rPr>
      </w:pPr>
    </w:p>
    <w:p w14:paraId="2297ECD5" w14:textId="77777777" w:rsidR="00E73007" w:rsidRPr="00A7494A" w:rsidRDefault="00E73007" w:rsidP="00E73007">
      <w:pPr>
        <w:spacing w:after="0" w:line="240" w:lineRule="auto"/>
        <w:jc w:val="both"/>
        <w:rPr>
          <w:rFonts w:eastAsia="Times New Roman" w:cstheme="minorHAnsi"/>
          <w:sz w:val="24"/>
          <w:szCs w:val="24"/>
          <w:lang w:eastAsia="en-US"/>
        </w:rPr>
      </w:pPr>
    </w:p>
    <w:p w14:paraId="39655ADB" w14:textId="77777777" w:rsidR="00E73007" w:rsidRPr="00A7494A" w:rsidRDefault="00E73007" w:rsidP="00E73007">
      <w:pPr>
        <w:suppressAutoHyphens/>
        <w:spacing w:after="0" w:line="240" w:lineRule="auto"/>
        <w:jc w:val="both"/>
        <w:rPr>
          <w:rFonts w:eastAsia="Times New Roman" w:cstheme="minorHAnsi"/>
          <w:sz w:val="24"/>
          <w:szCs w:val="24"/>
          <w:lang w:eastAsia="en-US"/>
        </w:rPr>
      </w:pPr>
      <w:r w:rsidRPr="00A7494A">
        <w:rPr>
          <w:rFonts w:eastAsia="Times New Roman" w:cstheme="minorHAnsi"/>
          <w:sz w:val="24"/>
          <w:szCs w:val="24"/>
          <w:lang w:eastAsia="en-US"/>
        </w:rPr>
        <w:t>Draudimo bendrovė:</w:t>
      </w:r>
      <w:r w:rsidRPr="00A7494A">
        <w:rPr>
          <w:rFonts w:eastAsia="Times New Roman" w:cstheme="minorHAnsi"/>
          <w:color w:val="0070C0"/>
          <w:sz w:val="24"/>
          <w:szCs w:val="24"/>
          <w:lang w:eastAsia="en-US"/>
        </w:rPr>
        <w:tab/>
      </w:r>
      <w:r w:rsidRPr="00A7494A">
        <w:rPr>
          <w:rFonts w:eastAsia="Times New Roman" w:cstheme="minorHAnsi"/>
          <w:color w:val="0070C0"/>
          <w:sz w:val="24"/>
          <w:szCs w:val="24"/>
          <w:lang w:eastAsia="en-US"/>
        </w:rPr>
        <w:tab/>
      </w:r>
      <w:r w:rsidRPr="00A7494A">
        <w:rPr>
          <w:rFonts w:eastAsia="Times New Roman" w:cstheme="minorHAnsi"/>
          <w:sz w:val="24"/>
          <w:szCs w:val="24"/>
          <w:highlight w:val="lightGray"/>
          <w:shd w:val="clear" w:color="auto" w:fill="D9D9D9"/>
          <w:lang w:eastAsia="en-US"/>
        </w:rPr>
        <w:t>/Draudimo bendrovės pavadinimas/</w:t>
      </w:r>
    </w:p>
    <w:p w14:paraId="005B553C" w14:textId="77777777" w:rsidR="00E73007" w:rsidRPr="00A7494A" w:rsidRDefault="00E73007" w:rsidP="00E73007">
      <w:pPr>
        <w:tabs>
          <w:tab w:val="right" w:leader="underscore" w:pos="9639"/>
        </w:tabs>
        <w:suppressAutoHyphens/>
        <w:spacing w:after="0" w:line="240" w:lineRule="auto"/>
        <w:jc w:val="both"/>
        <w:rPr>
          <w:rFonts w:eastAsia="Times New Roman" w:cstheme="minorHAnsi"/>
          <w:sz w:val="24"/>
          <w:szCs w:val="24"/>
          <w:lang w:eastAsia="en-US"/>
        </w:rPr>
      </w:pPr>
    </w:p>
    <w:p w14:paraId="4AE191D3" w14:textId="77777777" w:rsidR="00E73007" w:rsidRPr="00A7494A" w:rsidRDefault="00E73007" w:rsidP="00E73007">
      <w:pPr>
        <w:suppressAutoHyphens/>
        <w:spacing w:after="0" w:line="240" w:lineRule="auto"/>
        <w:jc w:val="both"/>
        <w:rPr>
          <w:rFonts w:eastAsia="Times New Roman" w:cstheme="minorHAnsi"/>
          <w:sz w:val="24"/>
          <w:szCs w:val="24"/>
          <w:lang w:eastAsia="en-US"/>
        </w:rPr>
      </w:pPr>
      <w:r w:rsidRPr="00A7494A">
        <w:rPr>
          <w:rFonts w:eastAsia="Times New Roman" w:cstheme="minorHAnsi"/>
          <w:sz w:val="24"/>
          <w:szCs w:val="24"/>
          <w:lang w:eastAsia="en-US"/>
        </w:rPr>
        <w:t>Įgaliotas asmuo:</w:t>
      </w:r>
      <w:r w:rsidRPr="00A7494A">
        <w:rPr>
          <w:rFonts w:eastAsia="Times New Roman" w:cstheme="minorHAnsi"/>
          <w:sz w:val="24"/>
          <w:szCs w:val="24"/>
          <w:lang w:eastAsia="en-US"/>
        </w:rPr>
        <w:tab/>
      </w:r>
      <w:r w:rsidRPr="00A7494A">
        <w:rPr>
          <w:rFonts w:eastAsia="Times New Roman" w:cstheme="minorHAnsi"/>
          <w:sz w:val="24"/>
          <w:szCs w:val="24"/>
          <w:highlight w:val="lightGray"/>
          <w:shd w:val="clear" w:color="auto" w:fill="D9D9D9"/>
          <w:lang w:eastAsia="en-US"/>
        </w:rPr>
        <w:t>/parašas/</w:t>
      </w:r>
      <w:r w:rsidRPr="00A7494A">
        <w:rPr>
          <w:rFonts w:eastAsia="Times New Roman" w:cstheme="minorHAnsi"/>
          <w:color w:val="0070C0"/>
          <w:sz w:val="24"/>
          <w:szCs w:val="24"/>
          <w:lang w:eastAsia="en-US"/>
        </w:rPr>
        <w:tab/>
      </w:r>
      <w:r w:rsidRPr="00A7494A">
        <w:rPr>
          <w:rFonts w:eastAsia="Times New Roman" w:cstheme="minorHAnsi"/>
          <w:color w:val="0070C0"/>
          <w:sz w:val="24"/>
          <w:szCs w:val="24"/>
          <w:lang w:eastAsia="en-US"/>
        </w:rPr>
        <w:tab/>
      </w:r>
      <w:r w:rsidRPr="00A7494A">
        <w:rPr>
          <w:rFonts w:eastAsia="Times New Roman" w:cstheme="minorHAnsi"/>
          <w:color w:val="0070C0"/>
          <w:sz w:val="24"/>
          <w:szCs w:val="24"/>
          <w:lang w:eastAsia="en-US"/>
        </w:rPr>
        <w:tab/>
      </w:r>
      <w:r w:rsidRPr="00A7494A">
        <w:rPr>
          <w:rFonts w:eastAsia="Times New Roman" w:cstheme="minorHAnsi"/>
          <w:sz w:val="24"/>
          <w:szCs w:val="24"/>
          <w:highlight w:val="lightGray"/>
          <w:shd w:val="clear" w:color="auto" w:fill="D9D9D9"/>
          <w:lang w:eastAsia="en-US"/>
        </w:rPr>
        <w:t>/vardas ir pavardė/</w:t>
      </w:r>
    </w:p>
    <w:p w14:paraId="4AA419E1" w14:textId="77777777" w:rsidR="00E73007" w:rsidRPr="00A7494A" w:rsidRDefault="00E73007" w:rsidP="00E73007">
      <w:pPr>
        <w:suppressAutoHyphens/>
        <w:spacing w:after="0" w:line="240" w:lineRule="auto"/>
        <w:jc w:val="both"/>
        <w:rPr>
          <w:rFonts w:eastAsia="Times New Roman" w:cstheme="minorHAnsi"/>
          <w:sz w:val="24"/>
          <w:szCs w:val="24"/>
          <w:lang w:eastAsia="en-US"/>
        </w:rPr>
      </w:pPr>
    </w:p>
    <w:p w14:paraId="1481A6E1" w14:textId="77777777" w:rsidR="00E73007" w:rsidRPr="00A7494A" w:rsidRDefault="00E73007" w:rsidP="00E73007">
      <w:pPr>
        <w:spacing w:after="0" w:line="240" w:lineRule="auto"/>
        <w:jc w:val="both"/>
        <w:rPr>
          <w:rFonts w:eastAsia="Times New Roman" w:cstheme="minorHAnsi"/>
          <w:sz w:val="24"/>
          <w:szCs w:val="24"/>
          <w:lang w:eastAsia="en-US"/>
        </w:rPr>
      </w:pPr>
      <w:r w:rsidRPr="00A7494A">
        <w:rPr>
          <w:rFonts w:eastAsia="Times New Roman" w:cstheme="minorHAnsi"/>
          <w:sz w:val="24"/>
          <w:szCs w:val="24"/>
          <w:lang w:eastAsia="en-US"/>
        </w:rPr>
        <w:t>A.V.</w:t>
      </w:r>
    </w:p>
    <w:p w14:paraId="4CEBCCEB" w14:textId="77777777" w:rsidR="00E73007" w:rsidRPr="00A7494A" w:rsidRDefault="00E73007" w:rsidP="00E73007">
      <w:pPr>
        <w:suppressAutoHyphens/>
        <w:spacing w:after="0" w:line="240" w:lineRule="auto"/>
        <w:jc w:val="both"/>
        <w:rPr>
          <w:rFonts w:eastAsia="Times New Roman" w:cstheme="minorHAnsi"/>
          <w:sz w:val="24"/>
          <w:szCs w:val="24"/>
          <w:lang w:eastAsia="en-US"/>
        </w:rPr>
      </w:pPr>
    </w:p>
    <w:p w14:paraId="0D2142A5" w14:textId="77777777" w:rsidR="00E73007" w:rsidRPr="00A7494A" w:rsidRDefault="00E73007" w:rsidP="00E73007">
      <w:pPr>
        <w:spacing w:after="200"/>
        <w:rPr>
          <w:rFonts w:eastAsia="Times New Roman" w:cstheme="minorHAnsi"/>
          <w:sz w:val="24"/>
          <w:szCs w:val="24"/>
          <w:lang w:eastAsia="en-US"/>
        </w:rPr>
      </w:pPr>
    </w:p>
    <w:p w14:paraId="50065D4D" w14:textId="77777777" w:rsidR="00E73007" w:rsidRPr="00A7494A" w:rsidRDefault="00E73007" w:rsidP="00E73007">
      <w:pPr>
        <w:spacing w:after="200"/>
        <w:rPr>
          <w:rFonts w:eastAsia="Times New Roman" w:cstheme="minorHAnsi"/>
          <w:sz w:val="24"/>
          <w:szCs w:val="24"/>
          <w:lang w:eastAsia="en-US"/>
        </w:rPr>
      </w:pPr>
    </w:p>
    <w:p w14:paraId="35D42B64" w14:textId="46741545" w:rsidR="000A3538" w:rsidRDefault="000A3538"/>
    <w:p w14:paraId="6E60CB29" w14:textId="77777777" w:rsidR="000A3538" w:rsidRDefault="000A3538">
      <w:pPr>
        <w:spacing w:line="259" w:lineRule="auto"/>
      </w:pPr>
      <w:r>
        <w:br w:type="page"/>
      </w:r>
    </w:p>
    <w:p w14:paraId="4D736DD9" w14:textId="38DB39FE" w:rsidR="002804B8" w:rsidRPr="002804B8" w:rsidRDefault="002804B8" w:rsidP="002804B8">
      <w:pPr>
        <w:keepNext/>
        <w:keepLines/>
        <w:spacing w:before="120" w:after="0" w:line="240" w:lineRule="auto"/>
        <w:ind w:left="5103"/>
        <w:outlineLvl w:val="1"/>
        <w:rPr>
          <w:rFonts w:eastAsiaTheme="majorEastAsia" w:cstheme="minorHAnsi"/>
          <w:color w:val="ED7D31" w:themeColor="accent2"/>
        </w:rPr>
      </w:pPr>
      <w:bookmarkStart w:id="77" w:name="_Toc204696483"/>
      <w:r w:rsidRPr="002804B8">
        <w:rPr>
          <w:rFonts w:eastAsiaTheme="majorEastAsia" w:cstheme="minorHAnsi"/>
          <w:color w:val="0070C0"/>
        </w:rPr>
        <w:lastRenderedPageBreak/>
        <w:t>Pirkimo sąlygų 1</w:t>
      </w:r>
      <w:r>
        <w:rPr>
          <w:rFonts w:eastAsiaTheme="majorEastAsia" w:cstheme="minorHAnsi"/>
          <w:color w:val="0070C0"/>
        </w:rPr>
        <w:t>2</w:t>
      </w:r>
      <w:r w:rsidRPr="002804B8">
        <w:rPr>
          <w:rFonts w:eastAsiaTheme="majorEastAsia" w:cstheme="minorHAnsi"/>
          <w:color w:val="0070C0"/>
        </w:rPr>
        <w:t xml:space="preserve"> priedas „</w:t>
      </w:r>
      <w:r>
        <w:rPr>
          <w:rFonts w:eastAsiaTheme="majorEastAsia" w:cstheme="minorHAnsi"/>
          <w:color w:val="0070C0"/>
        </w:rPr>
        <w:t>Už sutarties vykdymą atsakingų specialistų sąrašas</w:t>
      </w:r>
      <w:r w:rsidRPr="002804B8">
        <w:rPr>
          <w:rFonts w:eastAsiaTheme="majorEastAsia" w:cstheme="minorHAnsi"/>
          <w:color w:val="4472C4" w:themeColor="accent1"/>
        </w:rPr>
        <w:t>“</w:t>
      </w:r>
      <w:bookmarkEnd w:id="77"/>
      <w:r w:rsidRPr="002804B8">
        <w:rPr>
          <w:rFonts w:eastAsiaTheme="majorEastAsia" w:cstheme="minorHAnsi"/>
          <w:color w:val="4472C4" w:themeColor="accent1"/>
        </w:rPr>
        <w:t xml:space="preserve"> </w:t>
      </w:r>
    </w:p>
    <w:p w14:paraId="208F4F2C" w14:textId="77777777" w:rsidR="00A7494A" w:rsidRDefault="00A7494A" w:rsidP="000A3538">
      <w:pPr>
        <w:jc w:val="center"/>
        <w:rPr>
          <w:rFonts w:cstheme="minorHAnsi"/>
          <w:b/>
          <w:caps/>
        </w:rPr>
      </w:pPr>
    </w:p>
    <w:p w14:paraId="4E484DE5" w14:textId="2394DA81" w:rsidR="000A3538" w:rsidRPr="00A7494A" w:rsidRDefault="000A3538" w:rsidP="000A3538">
      <w:pPr>
        <w:jc w:val="center"/>
        <w:rPr>
          <w:rFonts w:cstheme="minorHAnsi"/>
          <w:b/>
          <w:caps/>
          <w:sz w:val="28"/>
          <w:szCs w:val="28"/>
        </w:rPr>
      </w:pPr>
      <w:r w:rsidRPr="00A7494A">
        <w:rPr>
          <w:rFonts w:cstheme="minorHAnsi"/>
          <w:b/>
          <w:caps/>
          <w:sz w:val="28"/>
          <w:szCs w:val="28"/>
        </w:rPr>
        <w:t>už sutarties vykdymą ATSAKINGŲ SPECIALISTŲ sąrašas</w:t>
      </w:r>
    </w:p>
    <w:p w14:paraId="46E12335" w14:textId="77777777" w:rsidR="000A3538" w:rsidRPr="00945FBB" w:rsidRDefault="000A3538" w:rsidP="000A3538">
      <w:pPr>
        <w:jc w:val="both"/>
        <w:rPr>
          <w:rFonts w:cstheme="minorHAnsi"/>
          <w:b/>
          <w:bCs/>
        </w:rPr>
      </w:pPr>
    </w:p>
    <w:tbl>
      <w:tblPr>
        <w:tblStyle w:val="Lentelstinklelis"/>
        <w:tblW w:w="10065" w:type="dxa"/>
        <w:tblInd w:w="-147" w:type="dxa"/>
        <w:tblLook w:val="04A0" w:firstRow="1" w:lastRow="0" w:firstColumn="1" w:lastColumn="0" w:noHBand="0" w:noVBand="1"/>
      </w:tblPr>
      <w:tblGrid>
        <w:gridCol w:w="709"/>
        <w:gridCol w:w="3071"/>
        <w:gridCol w:w="2032"/>
        <w:gridCol w:w="2584"/>
        <w:gridCol w:w="1669"/>
      </w:tblGrid>
      <w:tr w:rsidR="009E6FC2" w:rsidRPr="00945FBB" w14:paraId="5513077A" w14:textId="77777777" w:rsidTr="009E6FC2">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107A00" w14:textId="2BEB3C71" w:rsidR="000A3538" w:rsidRPr="00945FBB" w:rsidRDefault="00180E5A" w:rsidP="0080089C">
            <w:pPr>
              <w:jc w:val="center"/>
              <w:rPr>
                <w:rFonts w:asciiTheme="minorHAnsi" w:cstheme="minorHAnsi"/>
              </w:rPr>
            </w:pPr>
            <w:r w:rsidRPr="00945FBB">
              <w:rPr>
                <w:rFonts w:asciiTheme="minorHAnsi" w:cstheme="minorHAnsi"/>
              </w:rPr>
              <w:t xml:space="preserve">Eil. </w:t>
            </w:r>
            <w:r w:rsidR="009E6FC2" w:rsidRPr="00945FBB">
              <w:rPr>
                <w:rFonts w:asciiTheme="minorHAnsi" w:cstheme="minorHAnsi"/>
              </w:rPr>
              <w:t>Nr.</w:t>
            </w:r>
          </w:p>
        </w:tc>
        <w:tc>
          <w:tcPr>
            <w:tcW w:w="30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25325D" w14:textId="77777777" w:rsidR="000A3538" w:rsidRPr="00945FBB" w:rsidRDefault="000A3538" w:rsidP="0080089C">
            <w:pPr>
              <w:jc w:val="center"/>
              <w:rPr>
                <w:rFonts w:asciiTheme="minorHAnsi" w:cstheme="minorHAnsi"/>
              </w:rPr>
            </w:pPr>
            <w:r w:rsidRPr="00945FBB">
              <w:rPr>
                <w:rFonts w:asciiTheme="minorHAnsi" w:cstheme="minorHAnsi"/>
              </w:rPr>
              <w:t>Specialisto siūlomos pareigos vykdant sutartį</w:t>
            </w:r>
          </w:p>
        </w:tc>
        <w:tc>
          <w:tcPr>
            <w:tcW w:w="203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09BD88" w14:textId="77777777" w:rsidR="000A3538" w:rsidRPr="00945FBB" w:rsidRDefault="000A3538" w:rsidP="0080089C">
            <w:pPr>
              <w:jc w:val="center"/>
              <w:rPr>
                <w:rFonts w:asciiTheme="minorHAnsi" w:cstheme="minorHAnsi"/>
              </w:rPr>
            </w:pPr>
            <w:r w:rsidRPr="00945FBB">
              <w:rPr>
                <w:rFonts w:asciiTheme="minorHAnsi" w:cstheme="minorHAnsi"/>
              </w:rPr>
              <w:t>Specialisto vardas, pavardė</w:t>
            </w:r>
          </w:p>
        </w:tc>
        <w:tc>
          <w:tcPr>
            <w:tcW w:w="25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B8B02D" w14:textId="77777777" w:rsidR="000A3538" w:rsidRPr="00945FBB" w:rsidRDefault="000A3538" w:rsidP="0080089C">
            <w:pPr>
              <w:jc w:val="center"/>
              <w:rPr>
                <w:rFonts w:asciiTheme="minorHAnsi" w:cstheme="minorHAnsi"/>
              </w:rPr>
            </w:pPr>
            <w:r w:rsidRPr="00945FBB">
              <w:rPr>
                <w:rFonts w:asciiTheme="minorHAnsi" w:cstheme="minorHAnsi"/>
              </w:rPr>
              <w:t>Specialisto turimi atestatai/pažymėjimai, jų numeriai, galiojimo laikas, išdavusios institucijos pavadinimas</w:t>
            </w:r>
          </w:p>
        </w:tc>
        <w:tc>
          <w:tcPr>
            <w:tcW w:w="1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B4B5BF1" w14:textId="77777777" w:rsidR="000A3538" w:rsidRPr="00945FBB" w:rsidRDefault="000A3538" w:rsidP="0080089C">
            <w:pPr>
              <w:jc w:val="center"/>
              <w:rPr>
                <w:rFonts w:asciiTheme="minorHAnsi" w:cstheme="minorHAnsi"/>
              </w:rPr>
            </w:pPr>
            <w:r w:rsidRPr="00945FBB">
              <w:rPr>
                <w:rFonts w:asciiTheme="minorHAnsi" w:cstheme="minorHAnsi"/>
              </w:rPr>
              <w:t>Paslaugų teikimo tiekėjui teisinė forma</w:t>
            </w:r>
          </w:p>
        </w:tc>
      </w:tr>
      <w:tr w:rsidR="009E6FC2" w:rsidRPr="00945FBB" w14:paraId="038ADF65" w14:textId="77777777" w:rsidTr="009E6FC2">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12AA16" w14:textId="3EAFC5D0" w:rsidR="000A3538" w:rsidRPr="00945FBB" w:rsidRDefault="000A3538" w:rsidP="0080089C">
            <w:pPr>
              <w:rPr>
                <w:rFonts w:asciiTheme="minorHAnsi" w:cstheme="minorHAnsi"/>
              </w:rPr>
            </w:pPr>
            <w:r w:rsidRPr="00945FBB">
              <w:rPr>
                <w:rFonts w:asciiTheme="minorHAnsi" w:cstheme="minorHAnsi"/>
              </w:rPr>
              <w:t>1.</w:t>
            </w:r>
          </w:p>
        </w:tc>
        <w:tc>
          <w:tcPr>
            <w:tcW w:w="3071" w:type="dxa"/>
            <w:tcBorders>
              <w:top w:val="single" w:sz="4" w:space="0" w:color="auto"/>
              <w:left w:val="single" w:sz="4" w:space="0" w:color="auto"/>
              <w:bottom w:val="single" w:sz="4" w:space="0" w:color="auto"/>
              <w:right w:val="single" w:sz="4" w:space="0" w:color="auto"/>
            </w:tcBorders>
            <w:hideMark/>
          </w:tcPr>
          <w:p w14:paraId="6B1CAE0A" w14:textId="5FE002CE" w:rsidR="000A3538" w:rsidRPr="00945FBB" w:rsidRDefault="000A3538" w:rsidP="00180E5A">
            <w:pPr>
              <w:jc w:val="both"/>
              <w:rPr>
                <w:rFonts w:asciiTheme="minorHAnsi" w:cstheme="minorHAnsi"/>
                <w:color w:val="000000" w:themeColor="text1"/>
              </w:rPr>
            </w:pPr>
            <w:r w:rsidRPr="00945FBB">
              <w:rPr>
                <w:rFonts w:asciiTheme="minorHAnsi" w:cstheme="minorHAnsi"/>
                <w:b/>
                <w:color w:val="000000" w:themeColor="text1"/>
              </w:rPr>
              <w:t>Statinio projekto vadovas</w:t>
            </w:r>
            <w:r w:rsidRPr="00945FBB">
              <w:rPr>
                <w:rFonts w:asciiTheme="minorHAnsi" w:cstheme="minorHAnsi"/>
                <w:color w:val="000000" w:themeColor="text1"/>
              </w:rPr>
              <w:t xml:space="preserve">, turintis teisę vadovauti nesudėtingojo statinio projektavimui, </w:t>
            </w:r>
            <w:r w:rsidR="00180E5A" w:rsidRPr="00945FBB">
              <w:rPr>
                <w:rFonts w:asciiTheme="minorHAnsi" w:cstheme="minorHAnsi"/>
              </w:rPr>
              <w:t>turintį architekto ar statybos inžinieriaus išsilavinimą (pagal Statybos įstatymo 2 str. 1 ir 92 dalis)</w:t>
            </w:r>
          </w:p>
        </w:tc>
        <w:tc>
          <w:tcPr>
            <w:tcW w:w="2032" w:type="dxa"/>
            <w:tcBorders>
              <w:top w:val="single" w:sz="4" w:space="0" w:color="auto"/>
              <w:left w:val="single" w:sz="4" w:space="0" w:color="auto"/>
              <w:bottom w:val="single" w:sz="4" w:space="0" w:color="auto"/>
              <w:right w:val="single" w:sz="4" w:space="0" w:color="auto"/>
            </w:tcBorders>
          </w:tcPr>
          <w:p w14:paraId="464DA8CC" w14:textId="77777777" w:rsidR="000A3538" w:rsidRPr="00945FBB" w:rsidRDefault="000A3538" w:rsidP="0080089C">
            <w:pPr>
              <w:jc w:val="center"/>
              <w:rPr>
                <w:rFonts w:asciiTheme="minorHAnsi" w:cstheme="minorHAnsi"/>
              </w:rPr>
            </w:pPr>
          </w:p>
        </w:tc>
        <w:tc>
          <w:tcPr>
            <w:tcW w:w="2584" w:type="dxa"/>
            <w:tcBorders>
              <w:top w:val="single" w:sz="4" w:space="0" w:color="auto"/>
              <w:left w:val="single" w:sz="4" w:space="0" w:color="auto"/>
              <w:bottom w:val="single" w:sz="4" w:space="0" w:color="auto"/>
              <w:right w:val="single" w:sz="4" w:space="0" w:color="auto"/>
            </w:tcBorders>
          </w:tcPr>
          <w:p w14:paraId="2C517AFE" w14:textId="77777777" w:rsidR="000A3538" w:rsidRPr="00945FBB" w:rsidRDefault="000A3538" w:rsidP="0080089C">
            <w:pPr>
              <w:jc w:val="center"/>
              <w:rPr>
                <w:rFonts w:asciiTheme="minorHAnsi" w:cstheme="minorHAnsi"/>
              </w:rPr>
            </w:pPr>
          </w:p>
        </w:tc>
        <w:tc>
          <w:tcPr>
            <w:tcW w:w="1669" w:type="dxa"/>
            <w:tcBorders>
              <w:top w:val="single" w:sz="4" w:space="0" w:color="auto"/>
              <w:left w:val="single" w:sz="4" w:space="0" w:color="auto"/>
              <w:bottom w:val="single" w:sz="4" w:space="0" w:color="auto"/>
              <w:right w:val="single" w:sz="4" w:space="0" w:color="auto"/>
            </w:tcBorders>
          </w:tcPr>
          <w:p w14:paraId="4CE836CB" w14:textId="77777777" w:rsidR="000A3538" w:rsidRPr="00945FBB" w:rsidRDefault="000A3538" w:rsidP="0080089C">
            <w:pPr>
              <w:jc w:val="center"/>
              <w:rPr>
                <w:rFonts w:asciiTheme="minorHAnsi" w:cstheme="minorHAnsi"/>
              </w:rPr>
            </w:pPr>
          </w:p>
        </w:tc>
      </w:tr>
      <w:tr w:rsidR="00180E5A" w:rsidRPr="00945FBB" w14:paraId="47B4EF91" w14:textId="77777777" w:rsidTr="009E6FC2">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A98F76" w14:textId="38FE75E0" w:rsidR="00180E5A" w:rsidRPr="00945FBB" w:rsidRDefault="00180E5A" w:rsidP="0080089C">
            <w:pPr>
              <w:rPr>
                <w:rFonts w:asciiTheme="minorHAnsi" w:cstheme="minorHAnsi"/>
              </w:rPr>
            </w:pPr>
            <w:r w:rsidRPr="00945FBB">
              <w:rPr>
                <w:rFonts w:asciiTheme="minorHAnsi" w:cstheme="minorHAnsi"/>
              </w:rPr>
              <w:t>2.</w:t>
            </w:r>
          </w:p>
        </w:tc>
        <w:tc>
          <w:tcPr>
            <w:tcW w:w="3071" w:type="dxa"/>
            <w:tcBorders>
              <w:top w:val="single" w:sz="4" w:space="0" w:color="auto"/>
              <w:left w:val="single" w:sz="4" w:space="0" w:color="auto"/>
              <w:bottom w:val="single" w:sz="4" w:space="0" w:color="auto"/>
              <w:right w:val="single" w:sz="4" w:space="0" w:color="auto"/>
            </w:tcBorders>
          </w:tcPr>
          <w:p w14:paraId="75F1746F" w14:textId="073300A0" w:rsidR="00180E5A" w:rsidRPr="00945FBB" w:rsidRDefault="00180E5A" w:rsidP="0080089C">
            <w:pPr>
              <w:jc w:val="both"/>
              <w:rPr>
                <w:rFonts w:asciiTheme="minorHAnsi" w:cstheme="minorHAnsi"/>
                <w:color w:val="000000" w:themeColor="text1"/>
              </w:rPr>
            </w:pPr>
            <w:r w:rsidRPr="00945FBB">
              <w:rPr>
                <w:rFonts w:asciiTheme="minorHAnsi" w:cstheme="minorHAnsi"/>
                <w:b/>
                <w:color w:val="000000" w:themeColor="text1"/>
              </w:rPr>
              <w:t>Statinio projekto priežiūros vadovas</w:t>
            </w:r>
            <w:r w:rsidRPr="00945FBB">
              <w:rPr>
                <w:rFonts w:asciiTheme="minorHAnsi" w:cstheme="minorHAnsi"/>
                <w:color w:val="000000" w:themeColor="text1"/>
              </w:rPr>
              <w:t>, turintis teisę vadovauti nesudėtingojo statinio projektavimui, turintį architekto ar statybos inžinieriaus išsilavinimą (pagal Statybos įstatymo 2 str. 1 ir 92 dalis)</w:t>
            </w:r>
          </w:p>
        </w:tc>
        <w:tc>
          <w:tcPr>
            <w:tcW w:w="2032" w:type="dxa"/>
            <w:tcBorders>
              <w:top w:val="single" w:sz="4" w:space="0" w:color="auto"/>
              <w:left w:val="single" w:sz="4" w:space="0" w:color="auto"/>
              <w:bottom w:val="single" w:sz="4" w:space="0" w:color="auto"/>
              <w:right w:val="single" w:sz="4" w:space="0" w:color="auto"/>
            </w:tcBorders>
          </w:tcPr>
          <w:p w14:paraId="4B0CCCF8" w14:textId="77777777" w:rsidR="00180E5A" w:rsidRPr="00945FBB" w:rsidRDefault="00180E5A" w:rsidP="0080089C">
            <w:pPr>
              <w:jc w:val="center"/>
              <w:rPr>
                <w:rFonts w:asciiTheme="minorHAnsi" w:cstheme="minorHAnsi"/>
              </w:rPr>
            </w:pPr>
          </w:p>
        </w:tc>
        <w:tc>
          <w:tcPr>
            <w:tcW w:w="2584" w:type="dxa"/>
            <w:tcBorders>
              <w:top w:val="single" w:sz="4" w:space="0" w:color="auto"/>
              <w:left w:val="single" w:sz="4" w:space="0" w:color="auto"/>
              <w:bottom w:val="single" w:sz="4" w:space="0" w:color="auto"/>
              <w:right w:val="single" w:sz="4" w:space="0" w:color="auto"/>
            </w:tcBorders>
          </w:tcPr>
          <w:p w14:paraId="45202FAB" w14:textId="77777777" w:rsidR="00180E5A" w:rsidRPr="00945FBB" w:rsidRDefault="00180E5A" w:rsidP="0080089C">
            <w:pPr>
              <w:jc w:val="center"/>
              <w:rPr>
                <w:rFonts w:asciiTheme="minorHAnsi" w:cstheme="minorHAnsi"/>
              </w:rPr>
            </w:pPr>
          </w:p>
        </w:tc>
        <w:tc>
          <w:tcPr>
            <w:tcW w:w="1669" w:type="dxa"/>
            <w:tcBorders>
              <w:top w:val="single" w:sz="4" w:space="0" w:color="auto"/>
              <w:left w:val="single" w:sz="4" w:space="0" w:color="auto"/>
              <w:bottom w:val="single" w:sz="4" w:space="0" w:color="auto"/>
              <w:right w:val="single" w:sz="4" w:space="0" w:color="auto"/>
            </w:tcBorders>
          </w:tcPr>
          <w:p w14:paraId="7ED18A56" w14:textId="77777777" w:rsidR="00180E5A" w:rsidRPr="00945FBB" w:rsidRDefault="00180E5A" w:rsidP="0080089C">
            <w:pPr>
              <w:jc w:val="center"/>
              <w:rPr>
                <w:rFonts w:asciiTheme="minorHAnsi" w:cstheme="minorHAnsi"/>
              </w:rPr>
            </w:pPr>
          </w:p>
        </w:tc>
      </w:tr>
    </w:tbl>
    <w:p w14:paraId="01A8CA69" w14:textId="77777777" w:rsidR="000A3538" w:rsidRPr="00945FBB" w:rsidRDefault="000A3538" w:rsidP="000A3538">
      <w:pPr>
        <w:jc w:val="both"/>
        <w:rPr>
          <w:rFonts w:cstheme="minorHAnsi"/>
          <w:iCs/>
        </w:rPr>
      </w:pPr>
    </w:p>
    <w:p w14:paraId="4369D1C5" w14:textId="6DD39719" w:rsidR="000A3538" w:rsidRPr="00945FBB" w:rsidRDefault="000A3538" w:rsidP="000A3538">
      <w:pPr>
        <w:jc w:val="both"/>
        <w:rPr>
          <w:rFonts w:cstheme="minorHAnsi"/>
          <w:b/>
          <w:bCs/>
          <w:iCs/>
        </w:rPr>
      </w:pPr>
    </w:p>
    <w:p w14:paraId="781807D6" w14:textId="77777777" w:rsidR="00945FBB" w:rsidRPr="00945FBB" w:rsidRDefault="00945FBB" w:rsidP="00945FBB">
      <w:pPr>
        <w:jc w:val="both"/>
        <w:rPr>
          <w:rFonts w:cstheme="minorHAnsi"/>
          <w:bCs/>
          <w:iCs/>
        </w:rPr>
      </w:pPr>
      <w:r w:rsidRPr="00945FBB">
        <w:rPr>
          <w:rFonts w:cstheme="minorHAnsi"/>
          <w:bCs/>
          <w:iCs/>
        </w:rPr>
        <w:t>Pastabos:</w:t>
      </w:r>
    </w:p>
    <w:p w14:paraId="4CF18737" w14:textId="77777777" w:rsidR="00945FBB" w:rsidRPr="00945FBB" w:rsidRDefault="00945FBB" w:rsidP="00945FBB">
      <w:pPr>
        <w:jc w:val="both"/>
        <w:rPr>
          <w:rFonts w:cstheme="minorHAnsi"/>
          <w:bCs/>
          <w:iCs/>
        </w:rPr>
      </w:pPr>
      <w:r w:rsidRPr="00945FBB">
        <w:rPr>
          <w:rFonts w:cstheme="minorHAnsi"/>
          <w:bCs/>
          <w:iCs/>
        </w:rPr>
        <w:t xml:space="preserve">*Jei specialistas – </w:t>
      </w:r>
      <w:proofErr w:type="spellStart"/>
      <w:r w:rsidRPr="00945FBB">
        <w:rPr>
          <w:rFonts w:cstheme="minorHAnsi"/>
          <w:bCs/>
          <w:iCs/>
        </w:rPr>
        <w:t>kvazisubtiekėjas</w:t>
      </w:r>
      <w:proofErr w:type="spellEnd"/>
      <w:r w:rsidRPr="00945FBB">
        <w:rPr>
          <w:rFonts w:cstheme="minorHAnsi"/>
          <w:bCs/>
          <w:iCs/>
        </w:rPr>
        <w:t xml:space="preserve"> dirba kitoje įmonėje, t. y. ne tiekėjo ar ūkio subjekto, kurio pajėgumais tiekėjas remiasi, įmonėje, kuri dalyvauja konkurse, turi būti pateikiamas specialisto - </w:t>
      </w:r>
      <w:proofErr w:type="spellStart"/>
      <w:r w:rsidRPr="00945FBB">
        <w:rPr>
          <w:rFonts w:cstheme="minorHAnsi"/>
          <w:bCs/>
          <w:iCs/>
        </w:rPr>
        <w:t>kvazisubtiekėjo</w:t>
      </w:r>
      <w:proofErr w:type="spellEnd"/>
      <w:r w:rsidRPr="00945FBB">
        <w:rPr>
          <w:rFonts w:cstheme="minorHAnsi"/>
          <w:bCs/>
          <w:iCs/>
        </w:rPr>
        <w:t xml:space="preserve"> sutikimas teikti sutartyje nurodytas paslaugas ir tiekėjo / ūkio subjekto, kurio pajėgumais tiekėjas remiasi, patvirtinimas, kad laimėjęs konkursą įdarbins šį specialistą – </w:t>
      </w:r>
      <w:proofErr w:type="spellStart"/>
      <w:r w:rsidRPr="00945FBB">
        <w:rPr>
          <w:rFonts w:cstheme="minorHAnsi"/>
          <w:bCs/>
          <w:iCs/>
        </w:rPr>
        <w:t>kvazisubtiekėją</w:t>
      </w:r>
      <w:proofErr w:type="spellEnd"/>
      <w:r w:rsidRPr="00945FBB">
        <w:rPr>
          <w:rFonts w:cstheme="minorHAnsi"/>
          <w:bCs/>
          <w:iCs/>
        </w:rPr>
        <w:t>.</w:t>
      </w:r>
    </w:p>
    <w:p w14:paraId="4DA1522D" w14:textId="77777777" w:rsidR="000A3538" w:rsidRPr="00945FBB" w:rsidRDefault="000A3538" w:rsidP="000A3538">
      <w:pPr>
        <w:jc w:val="both"/>
        <w:rPr>
          <w:rFonts w:cstheme="minorHAnsi"/>
          <w:b/>
          <w:bCs/>
        </w:rPr>
      </w:pPr>
      <w:r w:rsidRPr="00945FBB">
        <w:rPr>
          <w:rFonts w:cstheme="minorHAnsi"/>
          <w:b/>
          <w:bCs/>
        </w:rPr>
        <w:t>___________________________________               ________________                      __________________________</w:t>
      </w:r>
    </w:p>
    <w:p w14:paraId="40DA64F6" w14:textId="3C44581B" w:rsidR="000A3538" w:rsidRPr="00945FBB" w:rsidRDefault="00945FBB" w:rsidP="000A3538">
      <w:pPr>
        <w:suppressAutoHyphens/>
        <w:spacing w:after="0" w:line="240" w:lineRule="auto"/>
        <w:rPr>
          <w:rFonts w:eastAsia="Times New Roman" w:cstheme="minorHAnsi"/>
        </w:rPr>
      </w:pPr>
      <w:r w:rsidRPr="00945FBB">
        <w:rPr>
          <w:rFonts w:cstheme="minorHAnsi"/>
          <w:i/>
          <w:color w:val="00000A"/>
        </w:rPr>
        <w:t>Tiekėjas</w:t>
      </w:r>
      <w:r w:rsidR="000A3538" w:rsidRPr="00945FBB">
        <w:rPr>
          <w:rFonts w:cstheme="minorHAnsi"/>
          <w:i/>
          <w:color w:val="00000A"/>
        </w:rPr>
        <w:t xml:space="preserve">  arba jo  įgaliotas asmuo                       parašas                                 vardas ir pavardė</w:t>
      </w:r>
    </w:p>
    <w:p w14:paraId="155FF854" w14:textId="77777777" w:rsidR="000A3538" w:rsidRPr="00945FBB" w:rsidRDefault="000A3538" w:rsidP="000A3538">
      <w:pPr>
        <w:spacing w:after="0" w:line="240" w:lineRule="auto"/>
        <w:rPr>
          <w:rFonts w:cstheme="minorHAnsi"/>
        </w:rPr>
      </w:pPr>
    </w:p>
    <w:p w14:paraId="29E4B803" w14:textId="00653FD5" w:rsidR="00331174" w:rsidRDefault="00331174">
      <w:pPr>
        <w:rPr>
          <w:rFonts w:cstheme="minorHAnsi"/>
        </w:rPr>
      </w:pPr>
    </w:p>
    <w:p w14:paraId="474E8946" w14:textId="77777777" w:rsidR="00331174" w:rsidRDefault="00331174">
      <w:pPr>
        <w:spacing w:line="259" w:lineRule="auto"/>
        <w:rPr>
          <w:rFonts w:cstheme="minorHAnsi"/>
        </w:rPr>
      </w:pPr>
      <w:r>
        <w:rPr>
          <w:rFonts w:cstheme="minorHAnsi"/>
        </w:rPr>
        <w:br w:type="page"/>
      </w:r>
    </w:p>
    <w:p w14:paraId="2AF5136E" w14:textId="371DE449" w:rsidR="00331174" w:rsidRPr="009A408F" w:rsidRDefault="00331174" w:rsidP="00331174">
      <w:pPr>
        <w:pStyle w:val="Antrat2"/>
        <w:ind w:left="5103"/>
        <w:rPr>
          <w:rFonts w:asciiTheme="minorHAnsi" w:hAnsiTheme="minorHAnsi" w:cstheme="minorHAnsi"/>
          <w:sz w:val="21"/>
          <w:szCs w:val="21"/>
        </w:rPr>
      </w:pPr>
      <w:bookmarkStart w:id="78" w:name="_Toc203577947"/>
      <w:bookmarkStart w:id="79" w:name="_Toc204696484"/>
      <w:bookmarkStart w:id="80" w:name="_Hlk204696431"/>
      <w:r w:rsidRPr="009A408F">
        <w:rPr>
          <w:rFonts w:asciiTheme="minorHAnsi" w:hAnsiTheme="minorHAnsi" w:cstheme="minorHAnsi"/>
          <w:color w:val="0070C0"/>
          <w:sz w:val="21"/>
          <w:szCs w:val="21"/>
        </w:rPr>
        <w:lastRenderedPageBreak/>
        <w:t xml:space="preserve">Pirkimo sąlygų </w:t>
      </w:r>
      <w:r>
        <w:rPr>
          <w:rFonts w:asciiTheme="minorHAnsi" w:hAnsiTheme="minorHAnsi" w:cstheme="minorHAnsi"/>
          <w:color w:val="0070C0"/>
          <w:sz w:val="21"/>
          <w:szCs w:val="21"/>
        </w:rPr>
        <w:t>13</w:t>
      </w:r>
      <w:r w:rsidRPr="009A408F">
        <w:rPr>
          <w:rFonts w:asciiTheme="minorHAnsi" w:hAnsiTheme="minorHAnsi" w:cstheme="minorHAnsi"/>
          <w:color w:val="0070C0"/>
          <w:sz w:val="21"/>
          <w:szCs w:val="21"/>
        </w:rPr>
        <w:t xml:space="preserve"> priedas </w:t>
      </w:r>
      <w:r>
        <w:rPr>
          <w:rFonts w:asciiTheme="minorHAnsi" w:hAnsiTheme="minorHAnsi" w:cstheme="minorHAnsi"/>
          <w:color w:val="0070C0"/>
          <w:sz w:val="21"/>
          <w:szCs w:val="21"/>
        </w:rPr>
        <w:t>„</w:t>
      </w:r>
      <w:r w:rsidRPr="00087811">
        <w:rPr>
          <w:rFonts w:asciiTheme="minorHAnsi" w:hAnsiTheme="minorHAnsi" w:cstheme="minorHAnsi"/>
          <w:color w:val="0070C0"/>
          <w:sz w:val="21"/>
          <w:szCs w:val="21"/>
        </w:rPr>
        <w:t xml:space="preserve">Tiekėjo siūlomo </w:t>
      </w:r>
      <w:r>
        <w:rPr>
          <w:rFonts w:asciiTheme="minorHAnsi" w:hAnsiTheme="minorHAnsi" w:cstheme="minorHAnsi"/>
          <w:color w:val="0070C0"/>
          <w:sz w:val="21"/>
          <w:szCs w:val="21"/>
        </w:rPr>
        <w:t>nesudėtingojo</w:t>
      </w:r>
      <w:r w:rsidRPr="00087811">
        <w:rPr>
          <w:rFonts w:asciiTheme="minorHAnsi" w:hAnsiTheme="minorHAnsi" w:cstheme="minorHAnsi"/>
          <w:color w:val="0070C0"/>
          <w:sz w:val="21"/>
          <w:szCs w:val="21"/>
        </w:rPr>
        <w:t xml:space="preserve"> statinio projekto vadovo patirties sąrašas</w:t>
      </w:r>
      <w:r>
        <w:rPr>
          <w:rFonts w:asciiTheme="minorHAnsi" w:hAnsiTheme="minorHAnsi" w:cstheme="minorHAnsi"/>
          <w:color w:val="4472C4" w:themeColor="accent1"/>
          <w:sz w:val="21"/>
          <w:szCs w:val="21"/>
        </w:rPr>
        <w:t>“</w:t>
      </w:r>
      <w:bookmarkEnd w:id="78"/>
      <w:bookmarkEnd w:id="79"/>
      <w:r w:rsidRPr="009A408F">
        <w:rPr>
          <w:rFonts w:asciiTheme="minorHAnsi" w:hAnsiTheme="minorHAnsi" w:cstheme="minorHAnsi"/>
          <w:color w:val="4472C4" w:themeColor="accent1"/>
          <w:sz w:val="21"/>
          <w:szCs w:val="21"/>
        </w:rPr>
        <w:t xml:space="preserve"> </w:t>
      </w:r>
    </w:p>
    <w:bookmarkEnd w:id="80"/>
    <w:p w14:paraId="16F73263" w14:textId="77777777" w:rsidR="00331174" w:rsidRPr="009A408F" w:rsidRDefault="00331174" w:rsidP="00331174">
      <w:pPr>
        <w:rPr>
          <w:rFonts w:cstheme="minorHAnsi"/>
        </w:rPr>
      </w:pPr>
    </w:p>
    <w:p w14:paraId="2454C81F" w14:textId="6EA734B6" w:rsidR="00331174" w:rsidRPr="008452D2" w:rsidRDefault="00331174" w:rsidP="00331174">
      <w:pPr>
        <w:spacing w:after="0" w:line="240" w:lineRule="auto"/>
        <w:jc w:val="center"/>
        <w:rPr>
          <w:b/>
          <w:caps/>
        </w:rPr>
      </w:pPr>
      <w:r w:rsidRPr="008452D2">
        <w:rPr>
          <w:rFonts w:ascii="Calibri" w:hAnsi="Calibri" w:cs="Calibri"/>
          <w:b/>
          <w:iCs/>
          <w:color w:val="000000"/>
          <w:spacing w:val="-5"/>
        </w:rPr>
        <w:t xml:space="preserve">Tiekėjo siūlomo </w:t>
      </w:r>
      <w:r>
        <w:rPr>
          <w:rFonts w:ascii="Calibri" w:eastAsia="Calibri" w:hAnsi="Calibri" w:cs="Calibri"/>
          <w:b/>
        </w:rPr>
        <w:t xml:space="preserve">nesudėtingojo </w:t>
      </w:r>
      <w:r w:rsidRPr="008452D2">
        <w:rPr>
          <w:rFonts w:ascii="Calibri" w:eastAsia="Calibri" w:hAnsi="Calibri" w:cs="Calibri"/>
          <w:b/>
        </w:rPr>
        <w:t xml:space="preserve">statinio projekto vadovo </w:t>
      </w:r>
      <w:r w:rsidRPr="008452D2">
        <w:rPr>
          <w:rFonts w:ascii="Calibri" w:hAnsi="Calibri" w:cs="Calibri"/>
          <w:b/>
        </w:rPr>
        <w:t>(siūlom</w:t>
      </w:r>
      <w:r>
        <w:rPr>
          <w:rFonts w:ascii="Calibri" w:hAnsi="Calibri" w:cs="Calibri"/>
          <w:b/>
        </w:rPr>
        <w:t xml:space="preserve">o į specialiųjų </w:t>
      </w:r>
      <w:r w:rsidRPr="00BC7FDB">
        <w:rPr>
          <w:rFonts w:ascii="Calibri" w:hAnsi="Calibri" w:cs="Calibri"/>
          <w:b/>
        </w:rPr>
        <w:t xml:space="preserve">pirkimo sąlygų </w:t>
      </w:r>
      <w:r w:rsidR="00BC7FDB" w:rsidRPr="00BC7FDB">
        <w:rPr>
          <w:rFonts w:ascii="Calibri" w:hAnsi="Calibri" w:cs="Calibri"/>
          <w:b/>
        </w:rPr>
        <w:t>4</w:t>
      </w:r>
      <w:r w:rsidRPr="00BC7FDB">
        <w:rPr>
          <w:rFonts w:ascii="Calibri" w:hAnsi="Calibri" w:cs="Calibri"/>
          <w:b/>
        </w:rPr>
        <w:t xml:space="preserve"> priedo  </w:t>
      </w:r>
      <w:r w:rsidR="00BC7FDB" w:rsidRPr="00BC7FDB">
        <w:rPr>
          <w:rFonts w:ascii="Calibri" w:hAnsi="Calibri" w:cs="Calibri"/>
          <w:b/>
        </w:rPr>
        <w:t>1.</w:t>
      </w:r>
      <w:r w:rsidRPr="00BC7FDB">
        <w:rPr>
          <w:rFonts w:ascii="Calibri" w:hAnsi="Calibri" w:cs="Calibri"/>
          <w:b/>
        </w:rPr>
        <w:t>1.1 p.)</w:t>
      </w:r>
      <w:r w:rsidRPr="00BC7FDB">
        <w:rPr>
          <w:rFonts w:ascii="Calibri" w:eastAsia="Calibri" w:hAnsi="Calibri" w:cs="Calibri"/>
        </w:rPr>
        <w:t>,</w:t>
      </w:r>
      <w:r w:rsidRPr="008452D2">
        <w:rPr>
          <w:rFonts w:ascii="Calibri" w:eastAsia="Calibri" w:hAnsi="Calibri" w:cs="Calibri"/>
        </w:rPr>
        <w:t xml:space="preserve"> </w:t>
      </w:r>
      <w:r>
        <w:rPr>
          <w:rFonts w:ascii="Calibri" w:eastAsia="Calibri" w:hAnsi="Calibri" w:cs="Calibri"/>
        </w:rPr>
        <w:t xml:space="preserve">turinčio </w:t>
      </w:r>
      <w:r>
        <w:rPr>
          <w:b/>
          <w:sz w:val="22"/>
          <w:szCs w:val="22"/>
        </w:rPr>
        <w:t>teisę eiti nesudėtingojo</w:t>
      </w:r>
      <w:r w:rsidRPr="00771BE3">
        <w:rPr>
          <w:b/>
          <w:sz w:val="22"/>
          <w:szCs w:val="22"/>
        </w:rPr>
        <w:t xml:space="preserve"> statinio projekto vadovo pareigas</w:t>
      </w:r>
      <w:r w:rsidRPr="008452D2">
        <w:rPr>
          <w:b/>
          <w:caps/>
        </w:rPr>
        <w:t>.........................................................</w:t>
      </w:r>
      <w:r>
        <w:rPr>
          <w:b/>
          <w:caps/>
        </w:rPr>
        <w:t>.........................projektų</w:t>
      </w:r>
      <w:r w:rsidRPr="008452D2">
        <w:rPr>
          <w:b/>
          <w:caps/>
        </w:rPr>
        <w:t xml:space="preserve">, </w:t>
      </w:r>
    </w:p>
    <w:p w14:paraId="638E2407" w14:textId="77777777" w:rsidR="00331174" w:rsidRPr="008452D2" w:rsidRDefault="00331174" w:rsidP="00331174">
      <w:pPr>
        <w:spacing w:after="0" w:line="240" w:lineRule="auto"/>
        <w:rPr>
          <w:i/>
          <w:caps/>
          <w:sz w:val="18"/>
          <w:szCs w:val="18"/>
        </w:rPr>
      </w:pPr>
      <w:r w:rsidRPr="008452D2">
        <w:rPr>
          <w:i/>
          <w:sz w:val="18"/>
          <w:szCs w:val="18"/>
        </w:rPr>
        <w:t xml:space="preserve">                                                                     (nurodyti vardą, pavardę)</w:t>
      </w:r>
    </w:p>
    <w:p w14:paraId="5F09076B" w14:textId="77777777" w:rsidR="00331174" w:rsidRPr="008452D2" w:rsidRDefault="00331174" w:rsidP="00331174">
      <w:pPr>
        <w:spacing w:after="0" w:line="240" w:lineRule="auto"/>
        <w:jc w:val="center"/>
        <w:rPr>
          <w:b/>
          <w:caps/>
        </w:rPr>
      </w:pPr>
      <w:r>
        <w:rPr>
          <w:b/>
          <w:caps/>
        </w:rPr>
        <w:t>KuriŲ rengimui</w:t>
      </w:r>
      <w:r w:rsidRPr="008452D2">
        <w:rPr>
          <w:b/>
          <w:caps/>
        </w:rPr>
        <w:t xml:space="preserve"> VADOVAUTA, sąrašas</w:t>
      </w:r>
    </w:p>
    <w:p w14:paraId="786E7CC5" w14:textId="77777777" w:rsidR="00331174" w:rsidRPr="008452D2" w:rsidRDefault="00331174" w:rsidP="00331174">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331174" w:rsidRPr="008452D2" w14:paraId="03EA316E" w14:textId="77777777" w:rsidTr="0080089C">
        <w:trPr>
          <w:trHeight w:val="2186"/>
        </w:trPr>
        <w:tc>
          <w:tcPr>
            <w:tcW w:w="587" w:type="dxa"/>
            <w:shd w:val="clear" w:color="auto" w:fill="auto"/>
          </w:tcPr>
          <w:p w14:paraId="41B576CB" w14:textId="77777777" w:rsidR="00331174" w:rsidRPr="008452D2" w:rsidRDefault="00331174" w:rsidP="0080089C">
            <w:pPr>
              <w:jc w:val="center"/>
              <w:rPr>
                <w:b/>
                <w:sz w:val="22"/>
                <w:szCs w:val="22"/>
              </w:rPr>
            </w:pPr>
            <w:r w:rsidRPr="008452D2">
              <w:rPr>
                <w:b/>
                <w:sz w:val="22"/>
                <w:szCs w:val="22"/>
              </w:rPr>
              <w:t>Eil.</w:t>
            </w:r>
          </w:p>
          <w:p w14:paraId="699B32DE" w14:textId="77777777" w:rsidR="00331174" w:rsidRPr="008452D2" w:rsidRDefault="00331174" w:rsidP="0080089C">
            <w:pPr>
              <w:jc w:val="center"/>
              <w:rPr>
                <w:b/>
                <w:sz w:val="22"/>
                <w:szCs w:val="22"/>
              </w:rPr>
            </w:pPr>
            <w:r w:rsidRPr="008452D2">
              <w:rPr>
                <w:b/>
                <w:sz w:val="22"/>
                <w:szCs w:val="22"/>
              </w:rPr>
              <w:t>Nr.</w:t>
            </w:r>
          </w:p>
        </w:tc>
        <w:tc>
          <w:tcPr>
            <w:tcW w:w="1972" w:type="dxa"/>
            <w:shd w:val="clear" w:color="auto" w:fill="auto"/>
          </w:tcPr>
          <w:p w14:paraId="01FB68C9" w14:textId="77777777" w:rsidR="00331174" w:rsidRPr="008452D2" w:rsidRDefault="00331174" w:rsidP="0080089C">
            <w:pPr>
              <w:jc w:val="center"/>
              <w:rPr>
                <w:b/>
                <w:sz w:val="22"/>
                <w:szCs w:val="22"/>
              </w:rPr>
            </w:pPr>
            <w:r w:rsidRPr="008452D2">
              <w:rPr>
                <w:b/>
                <w:iCs/>
                <w:noProof/>
                <w:sz w:val="22"/>
                <w:szCs w:val="22"/>
              </w:rPr>
              <w:t>Techninio projekto / techninio darbo projekto</w:t>
            </w:r>
            <w:r>
              <w:rPr>
                <w:b/>
                <w:iCs/>
                <w:noProof/>
                <w:sz w:val="22"/>
                <w:szCs w:val="22"/>
              </w:rPr>
              <w:t>/supaprastinto statybos projekto</w:t>
            </w:r>
            <w:r w:rsidRPr="008452D2">
              <w:rPr>
                <w:b/>
                <w:iCs/>
                <w:noProof/>
                <w:sz w:val="22"/>
                <w:szCs w:val="22"/>
              </w:rPr>
              <w:t xml:space="preserve"> pavadinimas, pastato adresas</w:t>
            </w:r>
            <w:r w:rsidRPr="008452D2">
              <w:rPr>
                <w:b/>
                <w:sz w:val="22"/>
                <w:szCs w:val="22"/>
              </w:rPr>
              <w:t>*</w:t>
            </w:r>
          </w:p>
        </w:tc>
        <w:tc>
          <w:tcPr>
            <w:tcW w:w="1726" w:type="dxa"/>
            <w:shd w:val="clear" w:color="auto" w:fill="auto"/>
          </w:tcPr>
          <w:p w14:paraId="24EF9D58" w14:textId="77777777" w:rsidR="00331174" w:rsidRPr="008452D2" w:rsidRDefault="00331174" w:rsidP="0080089C">
            <w:pPr>
              <w:jc w:val="center"/>
              <w:rPr>
                <w:b/>
                <w:sz w:val="22"/>
                <w:szCs w:val="22"/>
              </w:rPr>
            </w:pPr>
            <w:r w:rsidRPr="008452D2">
              <w:rPr>
                <w:b/>
                <w:iCs/>
                <w:noProof/>
                <w:sz w:val="22"/>
                <w:szCs w:val="22"/>
              </w:rPr>
              <w:t>Techninio projekto / techninio darbo projekto</w:t>
            </w:r>
            <w:r>
              <w:rPr>
                <w:b/>
                <w:iCs/>
                <w:noProof/>
                <w:sz w:val="22"/>
                <w:szCs w:val="22"/>
              </w:rPr>
              <w:t>/supapastinto statybos projekto</w:t>
            </w:r>
            <w:r w:rsidRPr="008452D2">
              <w:rPr>
                <w:b/>
                <w:iCs/>
                <w:noProof/>
                <w:sz w:val="22"/>
                <w:szCs w:val="22"/>
              </w:rPr>
              <w:t xml:space="preserve"> parengimo data (metai, mėnuo, diena</w:t>
            </w:r>
            <w:r w:rsidRPr="008452D2">
              <w:rPr>
                <w:iCs/>
                <w:noProof/>
                <w:sz w:val="22"/>
                <w:szCs w:val="22"/>
              </w:rPr>
              <w:t>)</w:t>
            </w:r>
            <w:r w:rsidRPr="008452D2">
              <w:rPr>
                <w:b/>
                <w:sz w:val="22"/>
                <w:szCs w:val="22"/>
              </w:rPr>
              <w:t xml:space="preserve"> </w:t>
            </w:r>
          </w:p>
        </w:tc>
        <w:tc>
          <w:tcPr>
            <w:tcW w:w="1603" w:type="dxa"/>
          </w:tcPr>
          <w:p w14:paraId="177406E6" w14:textId="77777777" w:rsidR="00331174" w:rsidRPr="008452D2" w:rsidRDefault="00331174" w:rsidP="0080089C">
            <w:pPr>
              <w:jc w:val="both"/>
              <w:rPr>
                <w:b/>
                <w:iCs/>
                <w:noProof/>
                <w:sz w:val="22"/>
                <w:szCs w:val="22"/>
              </w:rPr>
            </w:pPr>
            <w:r w:rsidRPr="008452D2">
              <w:rPr>
                <w:rFonts w:ascii="Calibri" w:hAnsi="Calibri" w:cs="Calibri"/>
                <w:b/>
                <w:sz w:val="22"/>
                <w:szCs w:val="22"/>
              </w:rPr>
              <w:t xml:space="preserve">Statinio kategorija, </w:t>
            </w:r>
            <w:r>
              <w:rPr>
                <w:rFonts w:ascii="Calibri" w:hAnsi="Calibri" w:cs="Calibri"/>
                <w:b/>
              </w:rPr>
              <w:t>inžinerinio statinio</w:t>
            </w:r>
            <w:r w:rsidRPr="00236277">
              <w:rPr>
                <w:rFonts w:ascii="Calibri" w:hAnsi="Calibri" w:cs="Calibri"/>
                <w:b/>
              </w:rPr>
              <w:t xml:space="preserve"> grupė</w:t>
            </w:r>
            <w:r>
              <w:rPr>
                <w:rFonts w:ascii="Calibri" w:hAnsi="Calibri" w:cs="Calibri"/>
                <w:b/>
              </w:rPr>
              <w:t>,</w:t>
            </w:r>
            <w:r w:rsidRPr="009904E8">
              <w:rPr>
                <w:rFonts w:ascii="Calibri" w:hAnsi="Calibri" w:cs="Calibri"/>
                <w:b/>
              </w:rPr>
              <w:t xml:space="preserve"> </w:t>
            </w:r>
            <w:r>
              <w:rPr>
                <w:rFonts w:ascii="Calibri" w:hAnsi="Calibri" w:cs="Calibri"/>
                <w:b/>
              </w:rPr>
              <w:t>inžinerinio</w:t>
            </w:r>
            <w:r w:rsidRPr="00236277">
              <w:rPr>
                <w:rFonts w:ascii="Calibri" w:hAnsi="Calibri" w:cs="Calibri"/>
                <w:b/>
              </w:rPr>
              <w:t xml:space="preserve"> sta</w:t>
            </w:r>
            <w:r>
              <w:rPr>
                <w:rFonts w:ascii="Calibri" w:hAnsi="Calibri" w:cs="Calibri"/>
                <w:b/>
              </w:rPr>
              <w:t>tinio</w:t>
            </w:r>
            <w:r w:rsidRPr="00236277">
              <w:rPr>
                <w:rFonts w:ascii="Calibri" w:hAnsi="Calibri" w:cs="Calibri"/>
                <w:b/>
              </w:rPr>
              <w:t xml:space="preserve"> pogrupis (paskirtis)</w:t>
            </w:r>
            <w:r>
              <w:rPr>
                <w:rFonts w:ascii="Calibri" w:hAnsi="Calibri" w:cs="Calibri"/>
                <w:b/>
              </w:rPr>
              <w:t xml:space="preserve"> </w:t>
            </w:r>
            <w:r w:rsidRPr="008452D2">
              <w:rPr>
                <w:rFonts w:ascii="Calibri" w:hAnsi="Calibri" w:cs="Calibri"/>
                <w:b/>
                <w:sz w:val="22"/>
                <w:szCs w:val="22"/>
              </w:rPr>
              <w:t xml:space="preserve"> pagal </w:t>
            </w:r>
            <w:r w:rsidRPr="008452D2">
              <w:rPr>
                <w:rFonts w:ascii="Calibri" w:hAnsi="Calibri" w:cs="Calibri"/>
                <w:b/>
                <w:iCs/>
                <w:noProof/>
                <w:sz w:val="22"/>
                <w:szCs w:val="22"/>
              </w:rPr>
              <w:t>STR 1.01.03:2017„Statinių ir patalpų klasifikavimas</w:t>
            </w:r>
            <w:r w:rsidRPr="008452D2">
              <w:rPr>
                <w:b/>
                <w:iCs/>
                <w:noProof/>
                <w:sz w:val="22"/>
                <w:szCs w:val="22"/>
              </w:rPr>
              <w:t>“</w:t>
            </w:r>
          </w:p>
          <w:p w14:paraId="59396C70" w14:textId="77777777" w:rsidR="00331174" w:rsidRPr="008452D2" w:rsidRDefault="00331174" w:rsidP="0080089C">
            <w:pPr>
              <w:shd w:val="clear" w:color="auto" w:fill="FFFFFF"/>
              <w:spacing w:after="0" w:line="240" w:lineRule="auto"/>
              <w:jc w:val="center"/>
              <w:rPr>
                <w:rFonts w:ascii="Arial" w:eastAsia="Times New Roman" w:hAnsi="Arial" w:cs="Arial"/>
                <w:color w:val="000000"/>
                <w:sz w:val="22"/>
                <w:szCs w:val="22"/>
              </w:rPr>
            </w:pPr>
            <w:r w:rsidRPr="008452D2">
              <w:rPr>
                <w:rFonts w:ascii="Arial" w:eastAsia="Times New Roman" w:hAnsi="Arial" w:cs="Arial"/>
                <w:b/>
                <w:bCs/>
                <w:color w:val="000000"/>
                <w:sz w:val="22"/>
                <w:szCs w:val="22"/>
              </w:rPr>
              <w:t> </w:t>
            </w:r>
          </w:p>
          <w:p w14:paraId="0B01D816" w14:textId="77777777" w:rsidR="00331174" w:rsidRPr="008452D2" w:rsidRDefault="00331174" w:rsidP="0080089C">
            <w:pPr>
              <w:jc w:val="center"/>
              <w:rPr>
                <w:b/>
                <w:iCs/>
                <w:noProof/>
                <w:sz w:val="22"/>
                <w:szCs w:val="22"/>
              </w:rPr>
            </w:pPr>
          </w:p>
          <w:p w14:paraId="60CB7DD6" w14:textId="77777777" w:rsidR="00331174" w:rsidRPr="008452D2" w:rsidRDefault="00331174" w:rsidP="0080089C">
            <w:pPr>
              <w:jc w:val="center"/>
              <w:rPr>
                <w:b/>
                <w:sz w:val="22"/>
                <w:szCs w:val="22"/>
              </w:rPr>
            </w:pPr>
          </w:p>
        </w:tc>
        <w:tc>
          <w:tcPr>
            <w:tcW w:w="1356" w:type="dxa"/>
          </w:tcPr>
          <w:p w14:paraId="79A75D45" w14:textId="77777777" w:rsidR="00331174" w:rsidRPr="008452D2" w:rsidRDefault="00331174" w:rsidP="0080089C">
            <w:pPr>
              <w:jc w:val="center"/>
              <w:rPr>
                <w:b/>
                <w:sz w:val="22"/>
                <w:szCs w:val="22"/>
              </w:rPr>
            </w:pPr>
            <w:r w:rsidRPr="008452D2">
              <w:rPr>
                <w:b/>
                <w:sz w:val="22"/>
                <w:szCs w:val="22"/>
              </w:rPr>
              <w:t>Statybos rūšis</w:t>
            </w:r>
          </w:p>
          <w:p w14:paraId="24B21ACD" w14:textId="77777777" w:rsidR="00331174" w:rsidRPr="008452D2" w:rsidRDefault="00331174" w:rsidP="0080089C">
            <w:pPr>
              <w:jc w:val="center"/>
              <w:rPr>
                <w:b/>
                <w:sz w:val="22"/>
                <w:szCs w:val="22"/>
              </w:rPr>
            </w:pPr>
            <w:r w:rsidRPr="008452D2">
              <w:rPr>
                <w:rFonts w:ascii="Calibri" w:hAnsi="Calibri" w:cs="Calibri"/>
              </w:rPr>
              <w:t>(nauja statyba ir/ar rekonstravimas)</w:t>
            </w:r>
          </w:p>
        </w:tc>
        <w:tc>
          <w:tcPr>
            <w:tcW w:w="1972" w:type="dxa"/>
            <w:shd w:val="clear" w:color="auto" w:fill="auto"/>
          </w:tcPr>
          <w:p w14:paraId="5FBAF254" w14:textId="77777777" w:rsidR="00331174" w:rsidRPr="008452D2" w:rsidRDefault="00331174" w:rsidP="0080089C">
            <w:pPr>
              <w:jc w:val="center"/>
              <w:rPr>
                <w:b/>
                <w:sz w:val="22"/>
                <w:szCs w:val="22"/>
              </w:rPr>
            </w:pPr>
            <w:r w:rsidRPr="008452D2">
              <w:rPr>
                <w:b/>
                <w:sz w:val="22"/>
                <w:szCs w:val="22"/>
              </w:rPr>
              <w:t>Užsakovo identifikavimo duomenys (kontaktiniai asmenys)</w:t>
            </w:r>
          </w:p>
          <w:p w14:paraId="21EF61C6" w14:textId="77777777" w:rsidR="00331174" w:rsidRPr="008452D2" w:rsidRDefault="00331174" w:rsidP="0080089C">
            <w:pPr>
              <w:jc w:val="center"/>
              <w:rPr>
                <w:b/>
                <w:sz w:val="22"/>
                <w:szCs w:val="22"/>
              </w:rPr>
            </w:pPr>
          </w:p>
          <w:p w14:paraId="7786B9ED" w14:textId="77777777" w:rsidR="00331174" w:rsidRPr="008452D2" w:rsidRDefault="00331174" w:rsidP="0080089C">
            <w:pPr>
              <w:jc w:val="center"/>
              <w:rPr>
                <w:b/>
                <w:sz w:val="22"/>
                <w:szCs w:val="22"/>
              </w:rPr>
            </w:pPr>
          </w:p>
          <w:p w14:paraId="0697A081" w14:textId="77777777" w:rsidR="00331174" w:rsidRPr="008452D2" w:rsidRDefault="00331174" w:rsidP="0080089C">
            <w:pPr>
              <w:jc w:val="both"/>
              <w:rPr>
                <w:rFonts w:ascii="Calibri" w:hAnsi="Calibri" w:cs="Calibri"/>
                <w:iCs/>
              </w:rPr>
            </w:pPr>
          </w:p>
          <w:p w14:paraId="01F51B75" w14:textId="77777777" w:rsidR="00331174" w:rsidRPr="008452D2" w:rsidRDefault="00331174" w:rsidP="0080089C">
            <w:pPr>
              <w:jc w:val="center"/>
              <w:rPr>
                <w:b/>
                <w:sz w:val="22"/>
                <w:szCs w:val="22"/>
              </w:rPr>
            </w:pPr>
          </w:p>
          <w:p w14:paraId="332AF986" w14:textId="77777777" w:rsidR="00331174" w:rsidRPr="008452D2" w:rsidRDefault="00331174" w:rsidP="0080089C">
            <w:pPr>
              <w:jc w:val="center"/>
              <w:rPr>
                <w:b/>
                <w:sz w:val="22"/>
                <w:szCs w:val="22"/>
              </w:rPr>
            </w:pPr>
          </w:p>
        </w:tc>
        <w:tc>
          <w:tcPr>
            <w:tcW w:w="1602" w:type="dxa"/>
            <w:shd w:val="clear" w:color="auto" w:fill="auto"/>
          </w:tcPr>
          <w:p w14:paraId="12B34EFE" w14:textId="0C882FDA" w:rsidR="00331174" w:rsidRPr="008452D2" w:rsidRDefault="00331174" w:rsidP="0080089C">
            <w:pPr>
              <w:jc w:val="center"/>
              <w:rPr>
                <w:b/>
                <w:sz w:val="22"/>
                <w:szCs w:val="22"/>
              </w:rPr>
            </w:pPr>
            <w:r w:rsidRPr="008452D2">
              <w:rPr>
                <w:b/>
                <w:sz w:val="22"/>
                <w:szCs w:val="22"/>
              </w:rPr>
              <w:t>Specialisto patirtį patvirtinantys dokumentai (</w:t>
            </w:r>
            <w:r w:rsidRPr="00BC7FDB">
              <w:rPr>
                <w:b/>
                <w:sz w:val="22"/>
                <w:szCs w:val="22"/>
              </w:rPr>
              <w:t>dokumentai nurodyti specialiųjų pirkimo sąlygų  6.1.</w:t>
            </w:r>
            <w:r w:rsidR="00BC7FDB" w:rsidRPr="00BC7FDB">
              <w:rPr>
                <w:b/>
                <w:sz w:val="22"/>
                <w:szCs w:val="22"/>
              </w:rPr>
              <w:t>9</w:t>
            </w:r>
            <w:r w:rsidRPr="00BC7FDB">
              <w:rPr>
                <w:b/>
                <w:sz w:val="22"/>
                <w:szCs w:val="22"/>
              </w:rPr>
              <w:t>.1 p.)**</w:t>
            </w:r>
          </w:p>
        </w:tc>
      </w:tr>
      <w:tr w:rsidR="00331174" w:rsidRPr="008452D2" w14:paraId="306A9E4A" w14:textId="77777777" w:rsidTr="0080089C">
        <w:trPr>
          <w:trHeight w:val="286"/>
        </w:trPr>
        <w:tc>
          <w:tcPr>
            <w:tcW w:w="587" w:type="dxa"/>
            <w:shd w:val="clear" w:color="auto" w:fill="auto"/>
          </w:tcPr>
          <w:p w14:paraId="4A77038E" w14:textId="77777777" w:rsidR="00331174" w:rsidRPr="008452D2" w:rsidRDefault="00331174" w:rsidP="0080089C">
            <w:pPr>
              <w:jc w:val="center"/>
              <w:rPr>
                <w:b/>
                <w:sz w:val="22"/>
                <w:szCs w:val="22"/>
              </w:rPr>
            </w:pPr>
            <w:r w:rsidRPr="008452D2">
              <w:rPr>
                <w:b/>
                <w:sz w:val="22"/>
                <w:szCs w:val="22"/>
              </w:rPr>
              <w:t>1</w:t>
            </w:r>
          </w:p>
        </w:tc>
        <w:tc>
          <w:tcPr>
            <w:tcW w:w="1972" w:type="dxa"/>
            <w:shd w:val="clear" w:color="auto" w:fill="auto"/>
          </w:tcPr>
          <w:p w14:paraId="52D03A13" w14:textId="77777777" w:rsidR="00331174" w:rsidRPr="008452D2" w:rsidRDefault="00331174" w:rsidP="0080089C">
            <w:pPr>
              <w:jc w:val="center"/>
              <w:rPr>
                <w:b/>
                <w:sz w:val="22"/>
                <w:szCs w:val="22"/>
              </w:rPr>
            </w:pPr>
            <w:r w:rsidRPr="008452D2">
              <w:rPr>
                <w:b/>
                <w:sz w:val="22"/>
                <w:szCs w:val="22"/>
              </w:rPr>
              <w:t>2</w:t>
            </w:r>
          </w:p>
        </w:tc>
        <w:tc>
          <w:tcPr>
            <w:tcW w:w="1726" w:type="dxa"/>
            <w:shd w:val="clear" w:color="auto" w:fill="auto"/>
          </w:tcPr>
          <w:p w14:paraId="1950BC6D" w14:textId="77777777" w:rsidR="00331174" w:rsidRPr="008452D2" w:rsidRDefault="00331174" w:rsidP="0080089C">
            <w:pPr>
              <w:jc w:val="center"/>
              <w:rPr>
                <w:b/>
                <w:sz w:val="22"/>
                <w:szCs w:val="22"/>
              </w:rPr>
            </w:pPr>
            <w:r w:rsidRPr="008452D2">
              <w:rPr>
                <w:b/>
                <w:sz w:val="22"/>
                <w:szCs w:val="22"/>
              </w:rPr>
              <w:t>3</w:t>
            </w:r>
          </w:p>
        </w:tc>
        <w:tc>
          <w:tcPr>
            <w:tcW w:w="1603" w:type="dxa"/>
          </w:tcPr>
          <w:p w14:paraId="49596D0D" w14:textId="77777777" w:rsidR="00331174" w:rsidRPr="008452D2" w:rsidRDefault="00331174" w:rsidP="0080089C">
            <w:pPr>
              <w:jc w:val="center"/>
              <w:rPr>
                <w:b/>
                <w:sz w:val="22"/>
                <w:szCs w:val="22"/>
              </w:rPr>
            </w:pPr>
            <w:r w:rsidRPr="008452D2">
              <w:rPr>
                <w:b/>
                <w:sz w:val="22"/>
                <w:szCs w:val="22"/>
              </w:rPr>
              <w:t>4</w:t>
            </w:r>
          </w:p>
        </w:tc>
        <w:tc>
          <w:tcPr>
            <w:tcW w:w="1356" w:type="dxa"/>
          </w:tcPr>
          <w:p w14:paraId="06B96232" w14:textId="77777777" w:rsidR="00331174" w:rsidRPr="008452D2" w:rsidRDefault="00331174" w:rsidP="0080089C">
            <w:pPr>
              <w:jc w:val="center"/>
              <w:rPr>
                <w:b/>
                <w:sz w:val="22"/>
                <w:szCs w:val="22"/>
              </w:rPr>
            </w:pPr>
            <w:r w:rsidRPr="008452D2">
              <w:rPr>
                <w:b/>
                <w:sz w:val="22"/>
                <w:szCs w:val="22"/>
              </w:rPr>
              <w:t>5</w:t>
            </w:r>
          </w:p>
        </w:tc>
        <w:tc>
          <w:tcPr>
            <w:tcW w:w="1972" w:type="dxa"/>
            <w:shd w:val="clear" w:color="auto" w:fill="auto"/>
          </w:tcPr>
          <w:p w14:paraId="10F8BCCF" w14:textId="77777777" w:rsidR="00331174" w:rsidRPr="008452D2" w:rsidRDefault="00331174" w:rsidP="0080089C">
            <w:pPr>
              <w:jc w:val="center"/>
              <w:rPr>
                <w:b/>
                <w:sz w:val="22"/>
                <w:szCs w:val="22"/>
              </w:rPr>
            </w:pPr>
            <w:r w:rsidRPr="008452D2">
              <w:rPr>
                <w:b/>
                <w:sz w:val="22"/>
                <w:szCs w:val="22"/>
              </w:rPr>
              <w:t>6</w:t>
            </w:r>
          </w:p>
        </w:tc>
        <w:tc>
          <w:tcPr>
            <w:tcW w:w="1602" w:type="dxa"/>
            <w:shd w:val="clear" w:color="auto" w:fill="auto"/>
          </w:tcPr>
          <w:p w14:paraId="316FFDDC" w14:textId="77777777" w:rsidR="00331174" w:rsidRPr="008452D2" w:rsidRDefault="00331174" w:rsidP="0080089C">
            <w:pPr>
              <w:jc w:val="center"/>
              <w:rPr>
                <w:b/>
                <w:sz w:val="22"/>
                <w:szCs w:val="22"/>
              </w:rPr>
            </w:pPr>
            <w:r w:rsidRPr="008452D2">
              <w:rPr>
                <w:b/>
                <w:sz w:val="22"/>
                <w:szCs w:val="22"/>
              </w:rPr>
              <w:t>7</w:t>
            </w:r>
          </w:p>
        </w:tc>
      </w:tr>
      <w:tr w:rsidR="00331174" w:rsidRPr="008452D2" w14:paraId="4FA4A5E3" w14:textId="77777777" w:rsidTr="0080089C">
        <w:trPr>
          <w:trHeight w:val="270"/>
        </w:trPr>
        <w:tc>
          <w:tcPr>
            <w:tcW w:w="587" w:type="dxa"/>
            <w:shd w:val="clear" w:color="auto" w:fill="auto"/>
          </w:tcPr>
          <w:p w14:paraId="05474DA9" w14:textId="77777777" w:rsidR="00331174" w:rsidRPr="008452D2" w:rsidRDefault="00331174" w:rsidP="0080089C">
            <w:pPr>
              <w:jc w:val="center"/>
              <w:rPr>
                <w:b/>
                <w:sz w:val="22"/>
                <w:szCs w:val="22"/>
              </w:rPr>
            </w:pPr>
            <w:r w:rsidRPr="008452D2">
              <w:rPr>
                <w:b/>
                <w:sz w:val="22"/>
                <w:szCs w:val="22"/>
              </w:rPr>
              <w:t>....</w:t>
            </w:r>
          </w:p>
        </w:tc>
        <w:tc>
          <w:tcPr>
            <w:tcW w:w="1972" w:type="dxa"/>
            <w:shd w:val="clear" w:color="auto" w:fill="auto"/>
          </w:tcPr>
          <w:p w14:paraId="1B7AF888" w14:textId="77777777" w:rsidR="00331174" w:rsidRPr="008452D2" w:rsidRDefault="00331174" w:rsidP="0080089C">
            <w:pPr>
              <w:jc w:val="center"/>
              <w:rPr>
                <w:b/>
                <w:sz w:val="22"/>
                <w:szCs w:val="22"/>
              </w:rPr>
            </w:pPr>
            <w:r w:rsidRPr="008452D2">
              <w:rPr>
                <w:b/>
                <w:sz w:val="22"/>
                <w:szCs w:val="22"/>
              </w:rPr>
              <w:t>.............</w:t>
            </w:r>
          </w:p>
        </w:tc>
        <w:tc>
          <w:tcPr>
            <w:tcW w:w="1726" w:type="dxa"/>
            <w:shd w:val="clear" w:color="auto" w:fill="auto"/>
          </w:tcPr>
          <w:p w14:paraId="579D2C5B" w14:textId="77777777" w:rsidR="00331174" w:rsidRPr="008452D2" w:rsidRDefault="00331174" w:rsidP="0080089C">
            <w:pPr>
              <w:jc w:val="center"/>
              <w:rPr>
                <w:b/>
                <w:sz w:val="22"/>
                <w:szCs w:val="22"/>
              </w:rPr>
            </w:pPr>
            <w:r w:rsidRPr="008452D2">
              <w:rPr>
                <w:b/>
                <w:sz w:val="22"/>
                <w:szCs w:val="22"/>
              </w:rPr>
              <w:t>.............</w:t>
            </w:r>
          </w:p>
        </w:tc>
        <w:tc>
          <w:tcPr>
            <w:tcW w:w="1603" w:type="dxa"/>
            <w:shd w:val="clear" w:color="auto" w:fill="auto"/>
          </w:tcPr>
          <w:p w14:paraId="43BB8CAE" w14:textId="77777777" w:rsidR="00331174" w:rsidRPr="008452D2" w:rsidRDefault="00331174" w:rsidP="0080089C">
            <w:pPr>
              <w:jc w:val="center"/>
              <w:rPr>
                <w:b/>
                <w:sz w:val="22"/>
                <w:szCs w:val="22"/>
              </w:rPr>
            </w:pPr>
            <w:r w:rsidRPr="008452D2">
              <w:rPr>
                <w:b/>
                <w:sz w:val="22"/>
                <w:szCs w:val="22"/>
              </w:rPr>
              <w:t>.............</w:t>
            </w:r>
          </w:p>
        </w:tc>
        <w:tc>
          <w:tcPr>
            <w:tcW w:w="1356" w:type="dxa"/>
            <w:shd w:val="clear" w:color="auto" w:fill="auto"/>
          </w:tcPr>
          <w:p w14:paraId="0D10BF17" w14:textId="77777777" w:rsidR="00331174" w:rsidRPr="008452D2" w:rsidRDefault="00331174" w:rsidP="0080089C">
            <w:pPr>
              <w:jc w:val="center"/>
              <w:rPr>
                <w:b/>
                <w:sz w:val="22"/>
                <w:szCs w:val="22"/>
              </w:rPr>
            </w:pPr>
            <w:r w:rsidRPr="008452D2">
              <w:rPr>
                <w:b/>
                <w:sz w:val="22"/>
                <w:szCs w:val="22"/>
              </w:rPr>
              <w:t>.............</w:t>
            </w:r>
          </w:p>
        </w:tc>
        <w:tc>
          <w:tcPr>
            <w:tcW w:w="1972" w:type="dxa"/>
            <w:shd w:val="clear" w:color="auto" w:fill="auto"/>
          </w:tcPr>
          <w:p w14:paraId="567F7A98" w14:textId="77777777" w:rsidR="00331174" w:rsidRPr="008452D2" w:rsidRDefault="00331174" w:rsidP="0080089C">
            <w:pPr>
              <w:jc w:val="center"/>
              <w:rPr>
                <w:b/>
                <w:sz w:val="22"/>
                <w:szCs w:val="22"/>
              </w:rPr>
            </w:pPr>
            <w:r w:rsidRPr="008452D2">
              <w:rPr>
                <w:b/>
                <w:sz w:val="22"/>
                <w:szCs w:val="22"/>
              </w:rPr>
              <w:t>.............</w:t>
            </w:r>
          </w:p>
        </w:tc>
        <w:tc>
          <w:tcPr>
            <w:tcW w:w="1602" w:type="dxa"/>
            <w:shd w:val="clear" w:color="auto" w:fill="auto"/>
          </w:tcPr>
          <w:p w14:paraId="738EFD9F" w14:textId="77777777" w:rsidR="00331174" w:rsidRPr="008452D2" w:rsidRDefault="00331174" w:rsidP="0080089C">
            <w:pPr>
              <w:jc w:val="center"/>
              <w:rPr>
                <w:b/>
                <w:i/>
                <w:color w:val="FF0000"/>
                <w:sz w:val="20"/>
                <w:szCs w:val="20"/>
              </w:rPr>
            </w:pPr>
            <w:r w:rsidRPr="008452D2">
              <w:rPr>
                <w:b/>
                <w:i/>
                <w:color w:val="FF0000"/>
                <w:sz w:val="20"/>
                <w:szCs w:val="20"/>
              </w:rPr>
              <w:t>(nurodomi pridedamų dokumentų pavadinimai)</w:t>
            </w:r>
          </w:p>
        </w:tc>
      </w:tr>
      <w:tr w:rsidR="00331174" w:rsidRPr="008452D2" w14:paraId="2B0CD3C4" w14:textId="77777777" w:rsidTr="0080089C">
        <w:trPr>
          <w:trHeight w:val="270"/>
        </w:trPr>
        <w:tc>
          <w:tcPr>
            <w:tcW w:w="587" w:type="dxa"/>
            <w:shd w:val="clear" w:color="auto" w:fill="auto"/>
          </w:tcPr>
          <w:p w14:paraId="7A7CC94E" w14:textId="77777777" w:rsidR="00331174" w:rsidRPr="008452D2" w:rsidRDefault="00331174" w:rsidP="0080089C">
            <w:pPr>
              <w:jc w:val="center"/>
              <w:rPr>
                <w:b/>
                <w:sz w:val="22"/>
                <w:szCs w:val="22"/>
              </w:rPr>
            </w:pPr>
            <w:r w:rsidRPr="008452D2">
              <w:rPr>
                <w:b/>
                <w:sz w:val="22"/>
                <w:szCs w:val="22"/>
              </w:rPr>
              <w:t>....</w:t>
            </w:r>
          </w:p>
        </w:tc>
        <w:tc>
          <w:tcPr>
            <w:tcW w:w="1972" w:type="dxa"/>
            <w:shd w:val="clear" w:color="auto" w:fill="auto"/>
          </w:tcPr>
          <w:p w14:paraId="2043BF5B" w14:textId="77777777" w:rsidR="00331174" w:rsidRPr="008452D2" w:rsidRDefault="00331174" w:rsidP="0080089C">
            <w:pPr>
              <w:jc w:val="center"/>
              <w:rPr>
                <w:b/>
                <w:sz w:val="22"/>
                <w:szCs w:val="22"/>
              </w:rPr>
            </w:pPr>
            <w:r w:rsidRPr="008452D2">
              <w:rPr>
                <w:b/>
                <w:sz w:val="22"/>
                <w:szCs w:val="22"/>
              </w:rPr>
              <w:t>.............</w:t>
            </w:r>
          </w:p>
        </w:tc>
        <w:tc>
          <w:tcPr>
            <w:tcW w:w="1726" w:type="dxa"/>
            <w:shd w:val="clear" w:color="auto" w:fill="auto"/>
          </w:tcPr>
          <w:p w14:paraId="6210D003" w14:textId="77777777" w:rsidR="00331174" w:rsidRPr="008452D2" w:rsidRDefault="00331174" w:rsidP="0080089C">
            <w:pPr>
              <w:jc w:val="center"/>
              <w:rPr>
                <w:b/>
                <w:sz w:val="22"/>
                <w:szCs w:val="22"/>
              </w:rPr>
            </w:pPr>
            <w:r w:rsidRPr="008452D2">
              <w:rPr>
                <w:b/>
                <w:sz w:val="22"/>
                <w:szCs w:val="22"/>
              </w:rPr>
              <w:t>.............</w:t>
            </w:r>
          </w:p>
        </w:tc>
        <w:tc>
          <w:tcPr>
            <w:tcW w:w="1603" w:type="dxa"/>
            <w:shd w:val="clear" w:color="auto" w:fill="auto"/>
          </w:tcPr>
          <w:p w14:paraId="3A08E7A5" w14:textId="77777777" w:rsidR="00331174" w:rsidRPr="008452D2" w:rsidRDefault="00331174" w:rsidP="0080089C">
            <w:pPr>
              <w:jc w:val="center"/>
              <w:rPr>
                <w:b/>
                <w:sz w:val="22"/>
                <w:szCs w:val="22"/>
              </w:rPr>
            </w:pPr>
            <w:r w:rsidRPr="008452D2">
              <w:rPr>
                <w:b/>
                <w:sz w:val="22"/>
                <w:szCs w:val="22"/>
              </w:rPr>
              <w:t>.............</w:t>
            </w:r>
          </w:p>
        </w:tc>
        <w:tc>
          <w:tcPr>
            <w:tcW w:w="1356" w:type="dxa"/>
            <w:shd w:val="clear" w:color="auto" w:fill="auto"/>
          </w:tcPr>
          <w:p w14:paraId="02AB75A5" w14:textId="77777777" w:rsidR="00331174" w:rsidRPr="008452D2" w:rsidRDefault="00331174" w:rsidP="0080089C">
            <w:pPr>
              <w:jc w:val="center"/>
              <w:rPr>
                <w:b/>
                <w:sz w:val="22"/>
                <w:szCs w:val="22"/>
              </w:rPr>
            </w:pPr>
            <w:r w:rsidRPr="008452D2">
              <w:rPr>
                <w:b/>
                <w:sz w:val="22"/>
                <w:szCs w:val="22"/>
              </w:rPr>
              <w:t>.............</w:t>
            </w:r>
          </w:p>
        </w:tc>
        <w:tc>
          <w:tcPr>
            <w:tcW w:w="1972" w:type="dxa"/>
            <w:shd w:val="clear" w:color="auto" w:fill="auto"/>
          </w:tcPr>
          <w:p w14:paraId="06CCE01C" w14:textId="77777777" w:rsidR="00331174" w:rsidRPr="008452D2" w:rsidRDefault="00331174" w:rsidP="0080089C">
            <w:pPr>
              <w:jc w:val="center"/>
              <w:rPr>
                <w:b/>
                <w:sz w:val="22"/>
                <w:szCs w:val="22"/>
              </w:rPr>
            </w:pPr>
            <w:r w:rsidRPr="008452D2">
              <w:rPr>
                <w:b/>
                <w:sz w:val="22"/>
                <w:szCs w:val="22"/>
              </w:rPr>
              <w:t>.............</w:t>
            </w:r>
          </w:p>
        </w:tc>
        <w:tc>
          <w:tcPr>
            <w:tcW w:w="1602" w:type="dxa"/>
            <w:shd w:val="clear" w:color="auto" w:fill="auto"/>
          </w:tcPr>
          <w:p w14:paraId="7CBE493E" w14:textId="77777777" w:rsidR="00331174" w:rsidRPr="008452D2" w:rsidRDefault="00331174" w:rsidP="0080089C">
            <w:pPr>
              <w:jc w:val="center"/>
              <w:rPr>
                <w:b/>
                <w:sz w:val="22"/>
                <w:szCs w:val="22"/>
              </w:rPr>
            </w:pPr>
            <w:r w:rsidRPr="008452D2">
              <w:rPr>
                <w:b/>
                <w:sz w:val="22"/>
                <w:szCs w:val="22"/>
              </w:rPr>
              <w:t>.............</w:t>
            </w:r>
          </w:p>
        </w:tc>
      </w:tr>
    </w:tbl>
    <w:p w14:paraId="0AB4D75E" w14:textId="77777777" w:rsidR="00331174" w:rsidRPr="008452D2" w:rsidRDefault="00331174" w:rsidP="00331174">
      <w:pPr>
        <w:jc w:val="both"/>
        <w:rPr>
          <w:b/>
        </w:rPr>
      </w:pPr>
      <w:r w:rsidRPr="008452D2">
        <w:rPr>
          <w:b/>
        </w:rPr>
        <w:t>Pastabos:</w:t>
      </w:r>
    </w:p>
    <w:p w14:paraId="56B6D5F0" w14:textId="4A6EC665" w:rsidR="00331174" w:rsidRPr="008452D2" w:rsidRDefault="00331174" w:rsidP="00331174">
      <w:pPr>
        <w:spacing w:line="240" w:lineRule="atLeast"/>
        <w:jc w:val="both"/>
        <w:rPr>
          <w:b/>
          <w:i/>
          <w:sz w:val="22"/>
          <w:szCs w:val="22"/>
          <w:u w:val="single"/>
        </w:rPr>
      </w:pPr>
      <w:r w:rsidRPr="008452D2">
        <w:rPr>
          <w:i/>
          <w:sz w:val="22"/>
          <w:szCs w:val="22"/>
        </w:rPr>
        <w:t>*</w:t>
      </w:r>
      <w:r w:rsidRPr="008452D2">
        <w:rPr>
          <w:i/>
          <w:iCs/>
          <w:noProof/>
          <w:sz w:val="22"/>
          <w:szCs w:val="22"/>
        </w:rPr>
        <w:t xml:space="preserve"> reikalavimai ir pastabos detaliai nurodyti specialiųjų  pirkimo </w:t>
      </w:r>
      <w:r w:rsidRPr="00BC7FDB">
        <w:rPr>
          <w:i/>
          <w:iCs/>
          <w:noProof/>
          <w:sz w:val="22"/>
          <w:szCs w:val="22"/>
        </w:rPr>
        <w:t>sąlygų 6.1.</w:t>
      </w:r>
      <w:r w:rsidR="00BC7FDB" w:rsidRPr="00BC7FDB">
        <w:rPr>
          <w:i/>
          <w:iCs/>
          <w:noProof/>
          <w:sz w:val="22"/>
          <w:szCs w:val="22"/>
        </w:rPr>
        <w:t>9</w:t>
      </w:r>
      <w:r w:rsidRPr="00BC7FDB">
        <w:rPr>
          <w:i/>
          <w:iCs/>
          <w:noProof/>
          <w:sz w:val="22"/>
          <w:szCs w:val="22"/>
        </w:rPr>
        <w:t xml:space="preserve">. pastabose, pirkimo sąlygų 6 priedo </w:t>
      </w:r>
      <w:r w:rsidR="00BC7FDB" w:rsidRPr="00BC7FDB">
        <w:rPr>
          <w:i/>
          <w:iCs/>
          <w:noProof/>
          <w:sz w:val="22"/>
          <w:szCs w:val="22"/>
        </w:rPr>
        <w:t>4</w:t>
      </w:r>
      <w:r w:rsidRPr="00BC7FDB">
        <w:rPr>
          <w:i/>
          <w:iCs/>
          <w:noProof/>
          <w:sz w:val="22"/>
          <w:szCs w:val="22"/>
        </w:rPr>
        <w:t>.3 p.</w:t>
      </w:r>
    </w:p>
    <w:p w14:paraId="3F3A3925" w14:textId="4490C2F0" w:rsidR="00331174" w:rsidRDefault="00331174" w:rsidP="00331174">
      <w:pPr>
        <w:spacing w:line="240" w:lineRule="atLeast"/>
        <w:jc w:val="both"/>
        <w:rPr>
          <w:i/>
          <w:sz w:val="22"/>
          <w:szCs w:val="22"/>
        </w:rPr>
      </w:pPr>
      <w:r w:rsidRPr="008452D2">
        <w:rPr>
          <w:i/>
          <w:sz w:val="22"/>
          <w:szCs w:val="22"/>
        </w:rPr>
        <w:t xml:space="preserve">**Dokumentuose pateikta informacija turi sutapti su šiame priede pateikta informacija. </w:t>
      </w:r>
    </w:p>
    <w:p w14:paraId="009347A9" w14:textId="77777777" w:rsidR="00AF2D91" w:rsidRPr="008452D2" w:rsidRDefault="00AF2D91" w:rsidP="00331174">
      <w:pPr>
        <w:spacing w:line="240" w:lineRule="atLeast"/>
        <w:jc w:val="both"/>
        <w:rPr>
          <w:i/>
          <w:sz w:val="22"/>
          <w:szCs w:val="22"/>
        </w:rPr>
      </w:pPr>
    </w:p>
    <w:p w14:paraId="3E80AD13" w14:textId="77777777" w:rsidR="00AF2D91" w:rsidRPr="00945FBB" w:rsidRDefault="00AF2D91" w:rsidP="00AF2D91">
      <w:pPr>
        <w:jc w:val="both"/>
        <w:rPr>
          <w:rFonts w:cstheme="minorHAnsi"/>
          <w:b/>
          <w:bCs/>
        </w:rPr>
      </w:pPr>
      <w:r w:rsidRPr="00945FBB">
        <w:rPr>
          <w:rFonts w:cstheme="minorHAnsi"/>
          <w:b/>
          <w:bCs/>
        </w:rPr>
        <w:t>___________________________________               ________________                      __________________________</w:t>
      </w:r>
    </w:p>
    <w:p w14:paraId="697C8286" w14:textId="77777777" w:rsidR="00AF2D91" w:rsidRPr="00945FBB" w:rsidRDefault="00AF2D91" w:rsidP="00AF2D91">
      <w:pPr>
        <w:suppressAutoHyphens/>
        <w:spacing w:after="0" w:line="240" w:lineRule="auto"/>
        <w:rPr>
          <w:rFonts w:eastAsia="Times New Roman" w:cstheme="minorHAnsi"/>
        </w:rPr>
      </w:pPr>
      <w:r w:rsidRPr="00945FBB">
        <w:rPr>
          <w:rFonts w:cstheme="minorHAnsi"/>
          <w:i/>
          <w:color w:val="00000A"/>
        </w:rPr>
        <w:t>Tiekėjas  arba jo  įgaliotas asmuo                       parašas                                 vardas ir pavardė</w:t>
      </w:r>
    </w:p>
    <w:p w14:paraId="68A8399A" w14:textId="77777777" w:rsidR="00AF2D91" w:rsidRPr="00945FBB" w:rsidRDefault="00AF2D91" w:rsidP="00AF2D91">
      <w:pPr>
        <w:spacing w:after="0" w:line="240" w:lineRule="auto"/>
        <w:rPr>
          <w:rFonts w:cstheme="minorHAnsi"/>
        </w:rPr>
      </w:pPr>
    </w:p>
    <w:sectPr w:rsidR="00AF2D91" w:rsidRPr="00945FBB" w:rsidSect="00EA3C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7C12F" w14:textId="77777777" w:rsidR="0080089C" w:rsidRDefault="0080089C" w:rsidP="002818B6">
      <w:pPr>
        <w:spacing w:after="0" w:line="240" w:lineRule="auto"/>
      </w:pPr>
      <w:r>
        <w:separator/>
      </w:r>
    </w:p>
  </w:endnote>
  <w:endnote w:type="continuationSeparator" w:id="0">
    <w:p w14:paraId="224C5387" w14:textId="77777777" w:rsidR="0080089C" w:rsidRDefault="0080089C" w:rsidP="0028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01C54FD5" w14:textId="77777777" w:rsidR="0080089C" w:rsidRDefault="0080089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9944F76" w14:textId="77777777" w:rsidR="0080089C" w:rsidRDefault="008008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DEE7" w14:textId="77777777" w:rsidR="0080089C" w:rsidRDefault="0080089C">
    <w:pPr>
      <w:pStyle w:val="Porat"/>
      <w:jc w:val="right"/>
    </w:pPr>
  </w:p>
  <w:p w14:paraId="0ABF1525" w14:textId="77777777" w:rsidR="0080089C" w:rsidRDefault="008008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92C4" w14:textId="77777777" w:rsidR="0080089C" w:rsidRDefault="0080089C">
    <w:pPr>
      <w:pStyle w:val="Porat"/>
      <w:jc w:val="right"/>
    </w:pPr>
    <w:r>
      <w:fldChar w:fldCharType="begin"/>
    </w:r>
    <w:r>
      <w:instrText xml:space="preserve"> PAGE   \* MERGEFORMAT </w:instrText>
    </w:r>
    <w:r>
      <w:fldChar w:fldCharType="separate"/>
    </w:r>
    <w:r>
      <w:rPr>
        <w:noProof/>
      </w:rPr>
      <w:t>2</w:t>
    </w:r>
    <w:r>
      <w:rPr>
        <w:noProof/>
      </w:rPr>
      <w:fldChar w:fldCharType="end"/>
    </w:r>
  </w:p>
  <w:p w14:paraId="7EC65911" w14:textId="77777777" w:rsidR="0080089C" w:rsidRDefault="008008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9F4E1" w14:textId="77777777" w:rsidR="0080089C" w:rsidRDefault="0080089C" w:rsidP="002818B6">
      <w:pPr>
        <w:spacing w:after="0" w:line="240" w:lineRule="auto"/>
      </w:pPr>
      <w:r>
        <w:separator/>
      </w:r>
    </w:p>
  </w:footnote>
  <w:footnote w:type="continuationSeparator" w:id="0">
    <w:p w14:paraId="51582FE2" w14:textId="77777777" w:rsidR="0080089C" w:rsidRDefault="0080089C" w:rsidP="00281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CB23FA"/>
    <w:multiLevelType w:val="hybridMultilevel"/>
    <w:tmpl w:val="CA2EEE90"/>
    <w:lvl w:ilvl="0" w:tplc="A71C7F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377916"/>
    <w:multiLevelType w:val="multilevel"/>
    <w:tmpl w:val="4A4C9CE0"/>
    <w:lvl w:ilvl="0">
      <w:start w:val="2"/>
      <w:numFmt w:val="decimal"/>
      <w:lvlText w:val="%1."/>
      <w:lvlJc w:val="left"/>
      <w:pPr>
        <w:ind w:left="360" w:hanging="360"/>
      </w:pPr>
      <w:rPr>
        <w:rFonts w:hint="default"/>
        <w:color w:val="auto"/>
      </w:rPr>
    </w:lvl>
    <w:lvl w:ilvl="1">
      <w:start w:val="3"/>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DE71DF"/>
    <w:multiLevelType w:val="hybridMultilevel"/>
    <w:tmpl w:val="13E6BBB2"/>
    <w:lvl w:ilvl="0" w:tplc="33827AB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F44446"/>
    <w:multiLevelType w:val="hybridMultilevel"/>
    <w:tmpl w:val="13E6BBB2"/>
    <w:lvl w:ilvl="0" w:tplc="33827AB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552909"/>
    <w:multiLevelType w:val="hybridMultilevel"/>
    <w:tmpl w:val="CC6CDCC2"/>
    <w:lvl w:ilvl="0" w:tplc="EA22B2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7806F06"/>
    <w:multiLevelType w:val="multilevel"/>
    <w:tmpl w:val="672C88D6"/>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4014C70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1"/>
  </w:num>
  <w:num w:numId="3">
    <w:abstractNumId w:val="16"/>
  </w:num>
  <w:num w:numId="4">
    <w:abstractNumId w:val="22"/>
  </w:num>
  <w:num w:numId="5">
    <w:abstractNumId w:val="14"/>
  </w:num>
  <w:num w:numId="6">
    <w:abstractNumId w:val="27"/>
  </w:num>
  <w:num w:numId="7">
    <w:abstractNumId w:val="25"/>
  </w:num>
  <w:num w:numId="8">
    <w:abstractNumId w:val="0"/>
  </w:num>
  <w:num w:numId="9">
    <w:abstractNumId w:val="26"/>
  </w:num>
  <w:num w:numId="10">
    <w:abstractNumId w:val="24"/>
  </w:num>
  <w:num w:numId="11">
    <w:abstractNumId w:val="21"/>
  </w:num>
  <w:num w:numId="12">
    <w:abstractNumId w:val="11"/>
  </w:num>
  <w:num w:numId="13">
    <w:abstractNumId w:val="13"/>
  </w:num>
  <w:num w:numId="14">
    <w:abstractNumId w:val="23"/>
  </w:num>
  <w:num w:numId="15">
    <w:abstractNumId w:val="2"/>
  </w:num>
  <w:num w:numId="16">
    <w:abstractNumId w:val="5"/>
  </w:num>
  <w:num w:numId="17">
    <w:abstractNumId w:val="12"/>
  </w:num>
  <w:num w:numId="18">
    <w:abstractNumId w:val="17"/>
  </w:num>
  <w:num w:numId="19">
    <w:abstractNumId w:val="7"/>
  </w:num>
  <w:num w:numId="20">
    <w:abstractNumId w:val="9"/>
  </w:num>
  <w:num w:numId="21">
    <w:abstractNumId w:val="4"/>
  </w:num>
  <w:num w:numId="22">
    <w:abstractNumId w:val="8"/>
  </w:num>
  <w:num w:numId="23">
    <w:abstractNumId w:val="19"/>
  </w:num>
  <w:num w:numId="24">
    <w:abstractNumId w:val="1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B6"/>
    <w:rsid w:val="00050DA6"/>
    <w:rsid w:val="00093FCF"/>
    <w:rsid w:val="000979D6"/>
    <w:rsid w:val="000A1459"/>
    <w:rsid w:val="000A3538"/>
    <w:rsid w:val="00180E5A"/>
    <w:rsid w:val="001A6501"/>
    <w:rsid w:val="002557D2"/>
    <w:rsid w:val="002804B8"/>
    <w:rsid w:val="002818B6"/>
    <w:rsid w:val="002F2B71"/>
    <w:rsid w:val="00331174"/>
    <w:rsid w:val="00356E27"/>
    <w:rsid w:val="00426008"/>
    <w:rsid w:val="00534A83"/>
    <w:rsid w:val="006125C0"/>
    <w:rsid w:val="00641D74"/>
    <w:rsid w:val="006C5AAB"/>
    <w:rsid w:val="006D4884"/>
    <w:rsid w:val="006F0F91"/>
    <w:rsid w:val="00727266"/>
    <w:rsid w:val="007508DE"/>
    <w:rsid w:val="0080089C"/>
    <w:rsid w:val="00923890"/>
    <w:rsid w:val="00945FBB"/>
    <w:rsid w:val="009E6FC2"/>
    <w:rsid w:val="00A7494A"/>
    <w:rsid w:val="00A77198"/>
    <w:rsid w:val="00A9646C"/>
    <w:rsid w:val="00AA1A69"/>
    <w:rsid w:val="00AF2D91"/>
    <w:rsid w:val="00B90BDF"/>
    <w:rsid w:val="00BC7FDB"/>
    <w:rsid w:val="00C21C61"/>
    <w:rsid w:val="00C9461F"/>
    <w:rsid w:val="00CA7715"/>
    <w:rsid w:val="00CC2252"/>
    <w:rsid w:val="00D3448D"/>
    <w:rsid w:val="00DB544A"/>
    <w:rsid w:val="00E03AC8"/>
    <w:rsid w:val="00E37EEF"/>
    <w:rsid w:val="00E73007"/>
    <w:rsid w:val="00EA3C19"/>
    <w:rsid w:val="00ED732B"/>
    <w:rsid w:val="00F1743E"/>
    <w:rsid w:val="00F41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5FD0"/>
  <w15:chartTrackingRefBased/>
  <w15:docId w15:val="{C640B715-C5F7-4262-9BDF-97E462A7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04B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818B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8B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8B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8B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8B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8B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8B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8B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8B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8B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
    <w:basedOn w:val="Numatytasispastraiposriftas"/>
    <w:link w:val="Antrat2"/>
    <w:rsid w:val="002818B6"/>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818B6"/>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818B6"/>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818B6"/>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2818B6"/>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818B6"/>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818B6"/>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818B6"/>
    <w:rPr>
      <w:rFonts w:asciiTheme="majorHAnsi" w:eastAsiaTheme="majorEastAsia" w:hAnsiTheme="majorHAnsi" w:cstheme="majorBidi"/>
      <w:i/>
      <w:iCs/>
      <w:color w:val="833C0B" w:themeColor="accent2" w:themeShade="80"/>
      <w:lang w:eastAsia="lt-LT"/>
    </w:rPr>
  </w:style>
  <w:style w:type="character" w:styleId="Hipersaitas">
    <w:name w:val="Hyperlink"/>
    <w:aliases w:val="Alna"/>
    <w:basedOn w:val="Numatytasispastraiposriftas"/>
    <w:uiPriority w:val="99"/>
    <w:unhideWhenUsed/>
    <w:rsid w:val="002818B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818B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818B6"/>
    <w:rPr>
      <w:rFonts w:eastAsiaTheme="minorEastAsia"/>
      <w:sz w:val="20"/>
      <w:szCs w:val="20"/>
      <w:lang w:eastAsia="lt-LT"/>
    </w:rPr>
  </w:style>
  <w:style w:type="paragraph" w:styleId="Komentarotekstas">
    <w:name w:val="annotation text"/>
    <w:basedOn w:val="prastasis"/>
    <w:link w:val="KomentarotekstasDiagrama"/>
    <w:uiPriority w:val="99"/>
    <w:unhideWhenUsed/>
    <w:rsid w:val="002818B6"/>
    <w:rPr>
      <w:sz w:val="20"/>
      <w:szCs w:val="20"/>
    </w:rPr>
  </w:style>
  <w:style w:type="character" w:customStyle="1" w:styleId="KomentarotekstasDiagrama">
    <w:name w:val="Komentaro tekstas Diagrama"/>
    <w:basedOn w:val="Numatytasispastraiposriftas"/>
    <w:link w:val="Komentarotekstas"/>
    <w:uiPriority w:val="99"/>
    <w:rsid w:val="002818B6"/>
    <w:rPr>
      <w:rFonts w:eastAsiaTheme="minorEastAsia"/>
      <w:sz w:val="20"/>
      <w:szCs w:val="20"/>
      <w:lang w:eastAsia="lt-LT"/>
    </w:rPr>
  </w:style>
  <w:style w:type="paragraph" w:styleId="Paantrat">
    <w:name w:val="Subtitle"/>
    <w:basedOn w:val="prastasis"/>
    <w:next w:val="prastasis"/>
    <w:link w:val="PaantratDiagrama"/>
    <w:uiPriority w:val="11"/>
    <w:qFormat/>
    <w:rsid w:val="002818B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8B6"/>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18B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818B6"/>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818B6"/>
    <w:rPr>
      <w:vertAlign w:val="superscript"/>
    </w:rPr>
  </w:style>
  <w:style w:type="character" w:styleId="Komentaronuoroda">
    <w:name w:val="annotation reference"/>
    <w:basedOn w:val="Numatytasispastraiposriftas"/>
    <w:uiPriority w:val="99"/>
    <w:unhideWhenUsed/>
    <w:rsid w:val="002818B6"/>
    <w:rPr>
      <w:sz w:val="16"/>
      <w:szCs w:val="16"/>
    </w:rPr>
  </w:style>
  <w:style w:type="table" w:styleId="Lentelstinklelis">
    <w:name w:val="Table Grid"/>
    <w:basedOn w:val="prastojilentel"/>
    <w:rsid w:val="002818B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818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18B6"/>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2818B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818B6"/>
    <w:rPr>
      <w:b/>
      <w:bCs/>
    </w:rPr>
  </w:style>
  <w:style w:type="character" w:customStyle="1" w:styleId="KomentarotemaDiagrama">
    <w:name w:val="Komentaro tema Diagrama"/>
    <w:basedOn w:val="KomentarotekstasDiagrama"/>
    <w:link w:val="Komentarotema"/>
    <w:uiPriority w:val="99"/>
    <w:semiHidden/>
    <w:rsid w:val="002818B6"/>
    <w:rPr>
      <w:rFonts w:eastAsiaTheme="minorEastAsia"/>
      <w:b/>
      <w:bCs/>
      <w:sz w:val="20"/>
      <w:szCs w:val="20"/>
      <w:lang w:eastAsia="lt-LT"/>
    </w:rPr>
  </w:style>
  <w:style w:type="paragraph" w:styleId="prastasiniatinklio">
    <w:name w:val="Normal (Web)"/>
    <w:basedOn w:val="prastasis"/>
    <w:uiPriority w:val="99"/>
    <w:semiHidden/>
    <w:unhideWhenUsed/>
    <w:rsid w:val="002818B6"/>
    <w:pPr>
      <w:spacing w:before="100" w:beforeAutospacing="1" w:after="100" w:afterAutospacing="1"/>
    </w:pPr>
  </w:style>
  <w:style w:type="character" w:customStyle="1" w:styleId="pildymui">
    <w:name w:val="pildymui"/>
    <w:basedOn w:val="Numatytasispastraiposriftas"/>
    <w:rsid w:val="002818B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818B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818B6"/>
    <w:rPr>
      <w:rFonts w:eastAsiaTheme="minorEastAsia"/>
      <w:sz w:val="21"/>
      <w:szCs w:val="20"/>
      <w:lang w:eastAsia="lt-LT"/>
    </w:rPr>
  </w:style>
  <w:style w:type="character" w:customStyle="1" w:styleId="Internetlink">
    <w:name w:val="Internet link"/>
    <w:rsid w:val="002818B6"/>
    <w:rPr>
      <w:color w:val="000080"/>
      <w:u w:val="single"/>
    </w:rPr>
  </w:style>
  <w:style w:type="paragraph" w:styleId="Antrats">
    <w:name w:val="header"/>
    <w:basedOn w:val="prastasis"/>
    <w:link w:val="AntratsDiagrama"/>
    <w:uiPriority w:val="99"/>
    <w:unhideWhenUsed/>
    <w:rsid w:val="002818B6"/>
    <w:pPr>
      <w:tabs>
        <w:tab w:val="center" w:pos="4513"/>
        <w:tab w:val="right" w:pos="9026"/>
      </w:tabs>
    </w:pPr>
  </w:style>
  <w:style w:type="character" w:customStyle="1" w:styleId="AntratsDiagrama">
    <w:name w:val="Antraštės Diagrama"/>
    <w:basedOn w:val="Numatytasispastraiposriftas"/>
    <w:link w:val="Antrats"/>
    <w:uiPriority w:val="99"/>
    <w:rsid w:val="002818B6"/>
    <w:rPr>
      <w:rFonts w:eastAsiaTheme="minorEastAsia"/>
      <w:sz w:val="21"/>
      <w:szCs w:val="21"/>
      <w:lang w:eastAsia="lt-LT"/>
    </w:rPr>
  </w:style>
  <w:style w:type="paragraph" w:styleId="Porat">
    <w:name w:val="footer"/>
    <w:basedOn w:val="prastasis"/>
    <w:link w:val="PoratDiagrama"/>
    <w:uiPriority w:val="99"/>
    <w:unhideWhenUsed/>
    <w:rsid w:val="002818B6"/>
    <w:pPr>
      <w:tabs>
        <w:tab w:val="center" w:pos="4513"/>
        <w:tab w:val="right" w:pos="9026"/>
      </w:tabs>
    </w:pPr>
  </w:style>
  <w:style w:type="character" w:customStyle="1" w:styleId="PoratDiagrama">
    <w:name w:val="Poraštė Diagrama"/>
    <w:basedOn w:val="Numatytasispastraiposriftas"/>
    <w:link w:val="Porat"/>
    <w:uiPriority w:val="99"/>
    <w:rsid w:val="002818B6"/>
    <w:rPr>
      <w:rFonts w:eastAsiaTheme="minorEastAsia"/>
      <w:sz w:val="21"/>
      <w:szCs w:val="21"/>
      <w:lang w:eastAsia="lt-LT"/>
    </w:rPr>
  </w:style>
  <w:style w:type="paragraph" w:styleId="Pataisymai">
    <w:name w:val="Revision"/>
    <w:hidden/>
    <w:uiPriority w:val="99"/>
    <w:semiHidden/>
    <w:rsid w:val="002818B6"/>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2818B6"/>
    <w:rPr>
      <w:i/>
      <w:iCs/>
      <w:color w:val="595959" w:themeColor="text1" w:themeTint="A6"/>
    </w:rPr>
  </w:style>
  <w:style w:type="paragraph" w:styleId="Antrat">
    <w:name w:val="caption"/>
    <w:basedOn w:val="prastasis"/>
    <w:next w:val="prastasis"/>
    <w:uiPriority w:val="35"/>
    <w:semiHidden/>
    <w:unhideWhenUsed/>
    <w:qFormat/>
    <w:rsid w:val="002818B6"/>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8B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8B6"/>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818B6"/>
    <w:rPr>
      <w:b/>
      <w:bCs/>
    </w:rPr>
  </w:style>
  <w:style w:type="character" w:styleId="Emfaz">
    <w:name w:val="Emphasis"/>
    <w:basedOn w:val="Numatytasispastraiposriftas"/>
    <w:uiPriority w:val="20"/>
    <w:qFormat/>
    <w:rsid w:val="002818B6"/>
    <w:rPr>
      <w:i/>
      <w:iCs/>
      <w:color w:val="000000" w:themeColor="text1"/>
    </w:rPr>
  </w:style>
  <w:style w:type="paragraph" w:styleId="Betarp">
    <w:name w:val="No Spacing"/>
    <w:link w:val="BetarpDiagrama"/>
    <w:uiPriority w:val="1"/>
    <w:qFormat/>
    <w:rsid w:val="002818B6"/>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2818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8B6"/>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818B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8B6"/>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818B6"/>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8B6"/>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8B6"/>
    <w:rPr>
      <w:b/>
      <w:bCs/>
      <w:caps w:val="0"/>
      <w:smallCaps/>
      <w:color w:val="auto"/>
      <w:spacing w:val="0"/>
      <w:u w:val="single"/>
    </w:rPr>
  </w:style>
  <w:style w:type="character" w:styleId="Knygospavadinimas">
    <w:name w:val="Book Title"/>
    <w:basedOn w:val="Numatytasispastraiposriftas"/>
    <w:uiPriority w:val="33"/>
    <w:qFormat/>
    <w:rsid w:val="002818B6"/>
    <w:rPr>
      <w:b/>
      <w:bCs/>
      <w:caps w:val="0"/>
      <w:smallCaps/>
      <w:spacing w:val="0"/>
    </w:rPr>
  </w:style>
  <w:style w:type="paragraph" w:styleId="Turinioantrat">
    <w:name w:val="TOC Heading"/>
    <w:basedOn w:val="Antrat1"/>
    <w:next w:val="prastasis"/>
    <w:uiPriority w:val="39"/>
    <w:unhideWhenUsed/>
    <w:qFormat/>
    <w:rsid w:val="002818B6"/>
    <w:pPr>
      <w:outlineLvl w:val="9"/>
    </w:pPr>
  </w:style>
  <w:style w:type="character" w:customStyle="1" w:styleId="BetarpDiagrama">
    <w:name w:val="Be tarpų Diagrama"/>
    <w:basedOn w:val="Numatytasispastraiposriftas"/>
    <w:link w:val="Betarp"/>
    <w:uiPriority w:val="1"/>
    <w:rsid w:val="002818B6"/>
    <w:rPr>
      <w:rFonts w:eastAsiaTheme="minorEastAsia"/>
      <w:sz w:val="21"/>
      <w:szCs w:val="21"/>
      <w:lang w:eastAsia="lt-LT"/>
    </w:rPr>
  </w:style>
  <w:style w:type="character" w:styleId="Vietosrezervavimoenklotekstas">
    <w:name w:val="Placeholder Text"/>
    <w:basedOn w:val="Numatytasispastraiposriftas"/>
    <w:uiPriority w:val="99"/>
    <w:semiHidden/>
    <w:rsid w:val="002818B6"/>
    <w:rPr>
      <w:color w:val="808080"/>
    </w:rPr>
  </w:style>
  <w:style w:type="paragraph" w:styleId="Turinys1">
    <w:name w:val="toc 1"/>
    <w:basedOn w:val="prastasis"/>
    <w:next w:val="prastasis"/>
    <w:autoRedefine/>
    <w:uiPriority w:val="39"/>
    <w:unhideWhenUsed/>
    <w:rsid w:val="002818B6"/>
    <w:pPr>
      <w:tabs>
        <w:tab w:val="left" w:pos="142"/>
        <w:tab w:val="right" w:leader="dot" w:pos="9962"/>
      </w:tabs>
      <w:spacing w:after="0"/>
      <w:ind w:left="426" w:hanging="284"/>
    </w:pPr>
  </w:style>
  <w:style w:type="paragraph" w:customStyle="1" w:styleId="tajtip">
    <w:name w:val="tajtip"/>
    <w:basedOn w:val="prastasis"/>
    <w:rsid w:val="002818B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818B6"/>
    <w:rPr>
      <w:color w:val="954F72" w:themeColor="followedHyperlink"/>
      <w:u w:val="single"/>
    </w:rPr>
  </w:style>
  <w:style w:type="paragraph" w:customStyle="1" w:styleId="Body2">
    <w:name w:val="Body 2"/>
    <w:rsid w:val="002818B6"/>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818B6"/>
    <w:pPr>
      <w:numPr>
        <w:numId w:val="2"/>
      </w:numPr>
    </w:pPr>
  </w:style>
  <w:style w:type="paragraph" w:styleId="Turinys2">
    <w:name w:val="toc 2"/>
    <w:basedOn w:val="prastasis"/>
    <w:next w:val="prastasis"/>
    <w:autoRedefine/>
    <w:uiPriority w:val="39"/>
    <w:unhideWhenUsed/>
    <w:rsid w:val="002818B6"/>
    <w:pPr>
      <w:tabs>
        <w:tab w:val="right" w:leader="dot" w:pos="9962"/>
      </w:tabs>
      <w:spacing w:after="0"/>
      <w:ind w:left="220"/>
    </w:pPr>
  </w:style>
  <w:style w:type="table" w:customStyle="1" w:styleId="TableGrid2">
    <w:name w:val="Table Grid2"/>
    <w:basedOn w:val="prastojilentel"/>
    <w:next w:val="Lentelstinklelis"/>
    <w:uiPriority w:val="39"/>
    <w:rsid w:val="002818B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818B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818B6"/>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818B6"/>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818B6"/>
    <w:pPr>
      <w:numPr>
        <w:ilvl w:val="2"/>
      </w:numPr>
    </w:pPr>
  </w:style>
  <w:style w:type="paragraph" w:customStyle="1" w:styleId="Heading">
    <w:name w:val="Heading"/>
    <w:next w:val="Body2"/>
    <w:rsid w:val="002818B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818B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818B6"/>
    <w:rPr>
      <w:rFonts w:eastAsiaTheme="minorEastAsia"/>
      <w:sz w:val="20"/>
      <w:szCs w:val="20"/>
      <w:lang w:eastAsia="lt-LT"/>
    </w:rPr>
  </w:style>
  <w:style w:type="character" w:styleId="Dokumentoinaosnumeris">
    <w:name w:val="endnote reference"/>
    <w:basedOn w:val="Numatytasispastraiposriftas"/>
    <w:uiPriority w:val="99"/>
    <w:semiHidden/>
    <w:unhideWhenUsed/>
    <w:rsid w:val="002818B6"/>
    <w:rPr>
      <w:vertAlign w:val="superscript"/>
    </w:rPr>
  </w:style>
  <w:style w:type="character" w:customStyle="1" w:styleId="Normal12ptChar">
    <w:name w:val="Normal + 12 pt Char"/>
    <w:basedOn w:val="Numatytasispastraiposriftas"/>
    <w:link w:val="Normal12pt"/>
    <w:locked/>
    <w:rsid w:val="002818B6"/>
  </w:style>
  <w:style w:type="paragraph" w:customStyle="1" w:styleId="Normal12pt">
    <w:name w:val="Normal + 12 pt"/>
    <w:basedOn w:val="prastasis"/>
    <w:link w:val="Normal12ptChar"/>
    <w:rsid w:val="002818B6"/>
    <w:pPr>
      <w:spacing w:after="0" w:line="240" w:lineRule="auto"/>
      <w:ind w:right="-283"/>
      <w:jc w:val="both"/>
    </w:pPr>
    <w:rPr>
      <w:rFonts w:eastAsiaTheme="minorHAnsi"/>
      <w:sz w:val="22"/>
      <w:szCs w:val="22"/>
      <w:lang w:eastAsia="en-US"/>
    </w:rPr>
  </w:style>
  <w:style w:type="paragraph" w:customStyle="1" w:styleId="pf0">
    <w:name w:val="pf0"/>
    <w:basedOn w:val="prastasis"/>
    <w:rsid w:val="002818B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818B6"/>
    <w:rPr>
      <w:rFonts w:ascii="Segoe UI" w:hAnsi="Segoe UI" w:cs="Segoe UI" w:hint="default"/>
      <w:sz w:val="18"/>
      <w:szCs w:val="18"/>
    </w:rPr>
  </w:style>
  <w:style w:type="character" w:styleId="Paminjimas">
    <w:name w:val="Mention"/>
    <w:basedOn w:val="Numatytasispastraiposriftas"/>
    <w:uiPriority w:val="99"/>
    <w:unhideWhenUsed/>
    <w:rsid w:val="002818B6"/>
    <w:rPr>
      <w:color w:val="2B579A"/>
      <w:shd w:val="clear" w:color="auto" w:fill="E6E6E6"/>
    </w:rPr>
  </w:style>
  <w:style w:type="table" w:customStyle="1" w:styleId="3">
    <w:name w:val="3"/>
    <w:basedOn w:val="prastojilentel"/>
    <w:rsid w:val="002818B6"/>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818B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818B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818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818B6"/>
    <w:rPr>
      <w:rFonts w:eastAsiaTheme="minorEastAsia"/>
      <w:sz w:val="21"/>
      <w:szCs w:val="21"/>
      <w:lang w:eastAsia="lt-LT"/>
    </w:rPr>
  </w:style>
  <w:style w:type="character" w:customStyle="1" w:styleId="cf11">
    <w:name w:val="cf11"/>
    <w:basedOn w:val="Numatytasispastraiposriftas"/>
    <w:rsid w:val="002818B6"/>
    <w:rPr>
      <w:rFonts w:ascii="Segoe UI" w:hAnsi="Segoe UI" w:cs="Segoe UI" w:hint="default"/>
      <w:color w:val="0000FF"/>
      <w:sz w:val="18"/>
      <w:szCs w:val="18"/>
    </w:rPr>
  </w:style>
  <w:style w:type="character" w:customStyle="1" w:styleId="cf21">
    <w:name w:val="cf21"/>
    <w:basedOn w:val="Numatytasispastraiposriftas"/>
    <w:rsid w:val="002818B6"/>
    <w:rPr>
      <w:rFonts w:ascii="Segoe UI" w:hAnsi="Segoe UI" w:cs="Segoe UI" w:hint="default"/>
      <w:color w:val="538135"/>
      <w:sz w:val="18"/>
      <w:szCs w:val="18"/>
    </w:rPr>
  </w:style>
  <w:style w:type="table" w:customStyle="1" w:styleId="TableGrid1">
    <w:name w:val="Table Grid1"/>
    <w:basedOn w:val="prastojilentel"/>
    <w:uiPriority w:val="99"/>
    <w:rsid w:val="002818B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0">
    <w:name w:val="Lentelės tinklelis10"/>
    <w:basedOn w:val="prastojilentel"/>
    <w:next w:val="Lentelstinklelis"/>
    <w:uiPriority w:val="39"/>
    <w:rsid w:val="00C946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A6280-2A9B-4C93-A59B-18A02970FD3F}">
  <ds:schemaRefs>
    <ds:schemaRef ds:uri="http://schemas.microsoft.com/sharepoint/v3/contenttype/forms"/>
  </ds:schemaRefs>
</ds:datastoreItem>
</file>

<file path=customXml/itemProps2.xml><?xml version="1.0" encoding="utf-8"?>
<ds:datastoreItem xmlns:ds="http://schemas.openxmlformats.org/officeDocument/2006/customXml" ds:itemID="{897A2AB8-19D9-4621-8202-1E067127DF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2f66ef-3dde-4451-b528-df745d980231"/>
    <ds:schemaRef ds:uri="http://www.w3.org/XML/1998/namespace"/>
    <ds:schemaRef ds:uri="http://purl.org/dc/dcmitype/"/>
  </ds:schemaRefs>
</ds:datastoreItem>
</file>

<file path=customXml/itemProps3.xml><?xml version="1.0" encoding="utf-8"?>
<ds:datastoreItem xmlns:ds="http://schemas.openxmlformats.org/officeDocument/2006/customXml" ds:itemID="{C7470A96-BF41-463E-9922-795900976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9F6C2-2F25-4F1D-883F-EFAA634C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29</Pages>
  <Words>35812</Words>
  <Characters>20413</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24</cp:revision>
  <dcterms:created xsi:type="dcterms:W3CDTF">2025-07-25T11:03:00Z</dcterms:created>
  <dcterms:modified xsi:type="dcterms:W3CDTF">2025-08-01T12:02:00Z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