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DC3C3" w14:textId="081BA782" w:rsidR="00565390" w:rsidRPr="007A489C" w:rsidRDefault="00C333DC" w:rsidP="0024772B">
      <w:pPr>
        <w:spacing w:line="240" w:lineRule="auto"/>
        <w:rPr>
          <w:rFonts w:ascii="Times New Roman" w:hAnsi="Times New Roman" w:cs="Times New Roman"/>
          <w:b/>
          <w:bCs/>
          <w:sz w:val="28"/>
          <w:szCs w:val="28"/>
          <w:lang w:val="lt-LT"/>
        </w:rPr>
      </w:pPr>
      <w:r w:rsidRPr="007A489C">
        <w:rPr>
          <w:rFonts w:ascii="Times New Roman" w:hAnsi="Times New Roman" w:cs="Times New Roman"/>
          <w:b/>
          <w:bCs/>
          <w:sz w:val="28"/>
          <w:szCs w:val="28"/>
          <w:lang w:val="lt-LT"/>
        </w:rPr>
        <w:t>Medžiagų techniniai duomenys ir įrengimo technologija.</w:t>
      </w:r>
    </w:p>
    <w:p w14:paraId="1BF8B3B9" w14:textId="38BCC38E" w:rsidR="00C333DC" w:rsidRPr="007A489C" w:rsidRDefault="00C333DC" w:rsidP="0024772B">
      <w:pPr>
        <w:spacing w:line="240" w:lineRule="auto"/>
        <w:rPr>
          <w:rFonts w:ascii="Times New Roman" w:hAnsi="Times New Roman" w:cs="Times New Roman"/>
          <w:lang w:val="lt-LT"/>
        </w:rPr>
      </w:pPr>
      <w:r w:rsidRPr="007A489C">
        <w:rPr>
          <w:rFonts w:ascii="Times New Roman" w:hAnsi="Times New Roman" w:cs="Times New Roman"/>
        </w:rPr>
        <w:t>*</w:t>
      </w:r>
      <w:proofErr w:type="spellStart"/>
      <w:r w:rsidRPr="007A489C">
        <w:rPr>
          <w:rFonts w:ascii="Times New Roman" w:hAnsi="Times New Roman" w:cs="Times New Roman"/>
        </w:rPr>
        <w:t>Pateikti</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gaminiai</w:t>
      </w:r>
      <w:proofErr w:type="spellEnd"/>
      <w:r w:rsidRPr="007A489C">
        <w:rPr>
          <w:rFonts w:ascii="Times New Roman" w:hAnsi="Times New Roman" w:cs="Times New Roman"/>
        </w:rPr>
        <w:t xml:space="preserve"> </w:t>
      </w:r>
      <w:proofErr w:type="spellStart"/>
      <w:r w:rsidR="00801ACC">
        <w:rPr>
          <w:rFonts w:ascii="Times New Roman" w:hAnsi="Times New Roman" w:cs="Times New Roman"/>
        </w:rPr>
        <w:t>ir</w:t>
      </w:r>
      <w:proofErr w:type="spellEnd"/>
      <w:r w:rsidR="00801ACC">
        <w:rPr>
          <w:rFonts w:ascii="Times New Roman" w:hAnsi="Times New Roman" w:cs="Times New Roman"/>
        </w:rPr>
        <w:t xml:space="preserve"> </w:t>
      </w:r>
      <w:proofErr w:type="spellStart"/>
      <w:r w:rsidR="00AD2222" w:rsidRPr="007A489C">
        <w:rPr>
          <w:rFonts w:ascii="Times New Roman" w:hAnsi="Times New Roman" w:cs="Times New Roman"/>
        </w:rPr>
        <w:t>medžiagos</w:t>
      </w:r>
      <w:proofErr w:type="spellEnd"/>
      <w:r w:rsidRPr="007A489C">
        <w:rPr>
          <w:rFonts w:ascii="Times New Roman" w:hAnsi="Times New Roman" w:cs="Times New Roman"/>
        </w:rPr>
        <w:t xml:space="preserve"> tur</w:t>
      </w:r>
      <w:r w:rsidRPr="007A489C">
        <w:rPr>
          <w:rFonts w:ascii="Times New Roman" w:hAnsi="Times New Roman" w:cs="Times New Roman"/>
          <w:lang w:val="lt-LT"/>
        </w:rPr>
        <w:t xml:space="preserve">būti ne prastesnių savybių nei pateikta, galima naudoti </w:t>
      </w:r>
      <w:proofErr w:type="spellStart"/>
      <w:r w:rsidRPr="007A489C">
        <w:rPr>
          <w:rFonts w:ascii="Times New Roman" w:hAnsi="Times New Roman" w:cs="Times New Roman"/>
          <w:lang w:val="lt-LT"/>
        </w:rPr>
        <w:t>analgokiškų</w:t>
      </w:r>
      <w:proofErr w:type="spellEnd"/>
      <w:r w:rsidRPr="007A489C">
        <w:rPr>
          <w:rFonts w:ascii="Times New Roman" w:hAnsi="Times New Roman" w:cs="Times New Roman"/>
          <w:lang w:val="lt-LT"/>
        </w:rPr>
        <w:t xml:space="preserve"> savybių medžiagas </w:t>
      </w:r>
      <w:r w:rsidR="00AD2222" w:rsidRPr="007A489C">
        <w:rPr>
          <w:rFonts w:ascii="Times New Roman" w:hAnsi="Times New Roman" w:cs="Times New Roman"/>
          <w:lang w:val="lt-LT"/>
        </w:rPr>
        <w:t>pagal gaminio technologiją tarpusavyje suderintas. Medžiagų pavadinimai nurodyti rekomendacinio pobūdžio</w:t>
      </w:r>
      <w:r w:rsidR="00801ACC">
        <w:rPr>
          <w:rFonts w:ascii="Times New Roman" w:hAnsi="Times New Roman" w:cs="Times New Roman"/>
          <w:lang w:val="lt-LT"/>
        </w:rPr>
        <w:t>.</w:t>
      </w:r>
    </w:p>
    <w:p w14:paraId="7F36276F" w14:textId="77777777" w:rsidR="00F4715E" w:rsidRPr="007A489C" w:rsidRDefault="006D0A23" w:rsidP="0024772B">
      <w:pPr>
        <w:pStyle w:val="ListParagraph"/>
        <w:numPr>
          <w:ilvl w:val="0"/>
          <w:numId w:val="4"/>
        </w:numPr>
        <w:spacing w:line="240" w:lineRule="auto"/>
        <w:rPr>
          <w:rFonts w:ascii="Times New Roman" w:hAnsi="Times New Roman" w:cs="Times New Roman"/>
          <w:b/>
          <w:bCs/>
        </w:rPr>
      </w:pPr>
      <w:r w:rsidRPr="007A489C">
        <w:rPr>
          <w:rFonts w:ascii="Times New Roman" w:hAnsi="Times New Roman" w:cs="Times New Roman"/>
          <w:b/>
          <w:bCs/>
        </w:rPr>
        <w:t>PVC VAMZDŽIAI</w:t>
      </w:r>
    </w:p>
    <w:p w14:paraId="27601877" w14:textId="77777777" w:rsidR="00F4715E" w:rsidRPr="002870C4" w:rsidRDefault="00A65146" w:rsidP="0024772B">
      <w:pPr>
        <w:pStyle w:val="ListParagraph"/>
        <w:numPr>
          <w:ilvl w:val="0"/>
          <w:numId w:val="3"/>
        </w:numPr>
        <w:spacing w:line="240" w:lineRule="auto"/>
        <w:rPr>
          <w:rFonts w:ascii="Times New Roman" w:hAnsi="Times New Roman" w:cs="Times New Roman"/>
          <w:b/>
          <w:bCs/>
          <w:lang w:val="pt-BR"/>
        </w:rPr>
      </w:pPr>
      <w:r w:rsidRPr="002870C4">
        <w:rPr>
          <w:rFonts w:ascii="Times New Roman" w:hAnsi="Times New Roman" w:cs="Times New Roman"/>
          <w:lang w:val="pt-BR"/>
        </w:rPr>
        <w:t>Polivinilchloridiniai savitakiniai vamzdžiai (PVC) d110; d160mm</w:t>
      </w:r>
    </w:p>
    <w:p w14:paraId="30975321" w14:textId="77777777" w:rsidR="00F4715E" w:rsidRPr="002870C4" w:rsidRDefault="00A65146" w:rsidP="0024772B">
      <w:pPr>
        <w:pStyle w:val="ListParagraph"/>
        <w:numPr>
          <w:ilvl w:val="0"/>
          <w:numId w:val="3"/>
        </w:numPr>
        <w:spacing w:line="240" w:lineRule="auto"/>
        <w:rPr>
          <w:rFonts w:ascii="Times New Roman" w:hAnsi="Times New Roman" w:cs="Times New Roman"/>
          <w:b/>
          <w:bCs/>
          <w:lang w:val="pt-BR"/>
        </w:rPr>
      </w:pPr>
      <w:r w:rsidRPr="002870C4">
        <w:rPr>
          <w:rFonts w:ascii="Times New Roman" w:hAnsi="Times New Roman" w:cs="Times New Roman"/>
          <w:lang w:val="pt-BR"/>
        </w:rPr>
        <w:t>Polietileniniai nuotekų vamzdžiai (PE) d50m</w:t>
      </w:r>
      <w:r w:rsidR="00F4715E" w:rsidRPr="002870C4">
        <w:rPr>
          <w:rFonts w:ascii="Times New Roman" w:hAnsi="Times New Roman" w:cs="Times New Roman"/>
          <w:lang w:val="pt-BR"/>
        </w:rPr>
        <w:t>.</w:t>
      </w:r>
    </w:p>
    <w:p w14:paraId="25E05442" w14:textId="1CAC0C23" w:rsidR="001A4232" w:rsidRPr="007A489C" w:rsidRDefault="00F4715E" w:rsidP="0024772B">
      <w:pPr>
        <w:pStyle w:val="ListParagraph"/>
        <w:numPr>
          <w:ilvl w:val="0"/>
          <w:numId w:val="3"/>
        </w:numPr>
        <w:spacing w:line="240" w:lineRule="auto"/>
        <w:rPr>
          <w:rFonts w:ascii="Times New Roman" w:hAnsi="Times New Roman" w:cs="Times New Roman"/>
          <w:b/>
          <w:bCs/>
        </w:rPr>
      </w:pPr>
      <w:r w:rsidRPr="002870C4">
        <w:rPr>
          <w:rFonts w:ascii="Times New Roman" w:hAnsi="Times New Roman" w:cs="Times New Roman"/>
          <w:lang w:val="pt-BR"/>
        </w:rPr>
        <w:t>L</w:t>
      </w:r>
      <w:r w:rsidR="00A65146" w:rsidRPr="002870C4">
        <w:rPr>
          <w:rFonts w:ascii="Times New Roman" w:hAnsi="Times New Roman" w:cs="Times New Roman"/>
          <w:lang w:val="pt-BR"/>
        </w:rPr>
        <w:t xml:space="preserve">ietaus nuotekų </w:t>
      </w:r>
      <w:r w:rsidRPr="002870C4">
        <w:rPr>
          <w:rFonts w:ascii="Times New Roman" w:hAnsi="Times New Roman" w:cs="Times New Roman"/>
          <w:lang w:val="pt-BR"/>
        </w:rPr>
        <w:t>Sistema</w:t>
      </w:r>
      <w:r w:rsidR="00A65146" w:rsidRPr="002870C4">
        <w:rPr>
          <w:rFonts w:ascii="Times New Roman" w:hAnsi="Times New Roman" w:cs="Times New Roman"/>
          <w:lang w:val="pt-BR"/>
        </w:rPr>
        <w:t>PVC vamzdžiai ir fasoninės dalys turi atitikti standartą LST EN 1401-1:2009 arba lygiavertį.</w:t>
      </w:r>
      <w:r w:rsidR="00A65146" w:rsidRPr="002870C4">
        <w:rPr>
          <w:rFonts w:ascii="Times New Roman" w:hAnsi="Times New Roman" w:cs="Times New Roman"/>
          <w:lang w:val="pt-BR"/>
        </w:rPr>
        <w:br/>
        <w:t>Produkto sertifikavimas turi būti atliktas Lietuvos akredituotoje sertifikavimo įstaigoje turinčioje teisę atlikti</w:t>
      </w:r>
      <w:r w:rsidR="001A4232" w:rsidRPr="002870C4">
        <w:rPr>
          <w:rFonts w:ascii="Times New Roman" w:hAnsi="Times New Roman" w:cs="Times New Roman"/>
          <w:lang w:val="pt-BR"/>
        </w:rPr>
        <w:t xml:space="preserve"> </w:t>
      </w:r>
      <w:r w:rsidR="00A65146" w:rsidRPr="002870C4">
        <w:rPr>
          <w:rFonts w:ascii="Times New Roman" w:hAnsi="Times New Roman" w:cs="Times New Roman"/>
          <w:lang w:val="pt-BR"/>
        </w:rPr>
        <w:t>produktų sertifikavimą pagal aktualią standartų redakciją.</w:t>
      </w:r>
      <w:r w:rsidR="00A65146" w:rsidRPr="002870C4">
        <w:rPr>
          <w:rFonts w:ascii="Times New Roman" w:hAnsi="Times New Roman" w:cs="Times New Roman"/>
          <w:lang w:val="pt-BR"/>
        </w:rPr>
        <w:br/>
        <w:t>Vamzdžiai klojami atviru būdu su smėlio pagrindu. Vamzdžių spalva ruda, vamzdžio išorinė ir vidinė</w:t>
      </w:r>
      <w:r w:rsidR="001A4232" w:rsidRPr="002870C4">
        <w:rPr>
          <w:rFonts w:ascii="Times New Roman" w:hAnsi="Times New Roman" w:cs="Times New Roman"/>
          <w:lang w:val="pt-BR"/>
        </w:rPr>
        <w:t xml:space="preserve"> </w:t>
      </w:r>
      <w:r w:rsidR="00A65146" w:rsidRPr="002870C4">
        <w:rPr>
          <w:rFonts w:ascii="Times New Roman" w:hAnsi="Times New Roman" w:cs="Times New Roman"/>
          <w:lang w:val="pt-BR"/>
        </w:rPr>
        <w:t>sienelės lygios.</w:t>
      </w:r>
      <w:r w:rsidR="001A4232" w:rsidRPr="002870C4">
        <w:rPr>
          <w:rFonts w:ascii="Times New Roman" w:hAnsi="Times New Roman" w:cs="Times New Roman"/>
          <w:lang w:val="pt-BR"/>
        </w:rPr>
        <w:t xml:space="preserve"> </w:t>
      </w:r>
      <w:r w:rsidR="001A4232" w:rsidRPr="007A489C">
        <w:rPr>
          <w:rFonts w:ascii="Times New Roman" w:hAnsi="Times New Roman" w:cs="Times New Roman"/>
        </w:rPr>
        <w:t xml:space="preserve">PVC </w:t>
      </w:r>
      <w:proofErr w:type="spellStart"/>
      <w:r w:rsidR="001A4232" w:rsidRPr="007A489C">
        <w:rPr>
          <w:rFonts w:ascii="Times New Roman" w:hAnsi="Times New Roman" w:cs="Times New Roman"/>
        </w:rPr>
        <w:t>apkrovos</w:t>
      </w:r>
      <w:proofErr w:type="spellEnd"/>
      <w:r w:rsidR="001A4232" w:rsidRPr="007A489C">
        <w:rPr>
          <w:rFonts w:ascii="Times New Roman" w:hAnsi="Times New Roman" w:cs="Times New Roman"/>
        </w:rPr>
        <w:t xml:space="preserve"> SN4</w:t>
      </w:r>
      <w:r w:rsidR="00A65146" w:rsidRPr="007A489C">
        <w:rPr>
          <w:rFonts w:ascii="Times New Roman" w:hAnsi="Times New Roman" w:cs="Times New Roman"/>
        </w:rPr>
        <w:br/>
      </w:r>
    </w:p>
    <w:p w14:paraId="4CE36E77" w14:textId="77777777" w:rsidR="00D30737" w:rsidRDefault="00A65146" w:rsidP="0024772B">
      <w:pPr>
        <w:pStyle w:val="ListParagraph"/>
        <w:numPr>
          <w:ilvl w:val="0"/>
          <w:numId w:val="5"/>
        </w:numPr>
        <w:spacing w:line="240" w:lineRule="auto"/>
        <w:rPr>
          <w:rFonts w:ascii="Times New Roman" w:hAnsi="Times New Roman" w:cs="Times New Roman"/>
        </w:rPr>
      </w:pPr>
      <w:proofErr w:type="spellStart"/>
      <w:r w:rsidRPr="007A489C">
        <w:rPr>
          <w:rFonts w:ascii="Times New Roman" w:hAnsi="Times New Roman" w:cs="Times New Roman"/>
          <w:b/>
          <w:bCs/>
        </w:rPr>
        <w:t>Polietileno</w:t>
      </w:r>
      <w:proofErr w:type="spellEnd"/>
      <w:r w:rsidRPr="007A489C">
        <w:rPr>
          <w:rFonts w:ascii="Times New Roman" w:hAnsi="Times New Roman" w:cs="Times New Roman"/>
          <w:b/>
          <w:bCs/>
        </w:rPr>
        <w:t xml:space="preserve"> (PE) </w:t>
      </w:r>
      <w:proofErr w:type="spellStart"/>
      <w:r w:rsidRPr="007A489C">
        <w:rPr>
          <w:rFonts w:ascii="Times New Roman" w:hAnsi="Times New Roman" w:cs="Times New Roman"/>
          <w:b/>
          <w:bCs/>
        </w:rPr>
        <w:t>vamzdžiai</w:t>
      </w:r>
      <w:proofErr w:type="spellEnd"/>
      <w:r w:rsidRPr="007A489C">
        <w:rPr>
          <w:rFonts w:ascii="Times New Roman" w:hAnsi="Times New Roman" w:cs="Times New Roman"/>
          <w:b/>
          <w:bCs/>
        </w:rPr>
        <w:t xml:space="preserve"> </w:t>
      </w:r>
      <w:proofErr w:type="spellStart"/>
      <w:r w:rsidRPr="007A489C">
        <w:rPr>
          <w:rFonts w:ascii="Times New Roman" w:hAnsi="Times New Roman" w:cs="Times New Roman"/>
          <w:b/>
          <w:bCs/>
        </w:rPr>
        <w:t>ir</w:t>
      </w:r>
      <w:proofErr w:type="spellEnd"/>
      <w:r w:rsidRPr="007A489C">
        <w:rPr>
          <w:rFonts w:ascii="Times New Roman" w:hAnsi="Times New Roman" w:cs="Times New Roman"/>
          <w:b/>
          <w:bCs/>
        </w:rPr>
        <w:t xml:space="preserve"> </w:t>
      </w:r>
      <w:proofErr w:type="spellStart"/>
      <w:r w:rsidRPr="007A489C">
        <w:rPr>
          <w:rFonts w:ascii="Times New Roman" w:hAnsi="Times New Roman" w:cs="Times New Roman"/>
          <w:b/>
          <w:bCs/>
        </w:rPr>
        <w:t>fasoninės</w:t>
      </w:r>
      <w:proofErr w:type="spellEnd"/>
      <w:r w:rsidRPr="007A489C">
        <w:rPr>
          <w:rFonts w:ascii="Times New Roman" w:hAnsi="Times New Roman" w:cs="Times New Roman"/>
          <w:b/>
          <w:bCs/>
        </w:rPr>
        <w:t xml:space="preserve"> </w:t>
      </w:r>
      <w:proofErr w:type="spellStart"/>
      <w:r w:rsidRPr="007A489C">
        <w:rPr>
          <w:rFonts w:ascii="Times New Roman" w:hAnsi="Times New Roman" w:cs="Times New Roman"/>
          <w:b/>
          <w:bCs/>
        </w:rPr>
        <w:t>dalys</w:t>
      </w:r>
      <w:proofErr w:type="spellEnd"/>
      <w:r w:rsidRPr="007A489C">
        <w:rPr>
          <w:rFonts w:ascii="Times New Roman" w:hAnsi="Times New Roman" w:cs="Times New Roman"/>
          <w:b/>
          <w:bCs/>
        </w:rPr>
        <w:br/>
      </w:r>
      <w:proofErr w:type="spellStart"/>
      <w:r w:rsidRPr="007A489C">
        <w:rPr>
          <w:rFonts w:ascii="Times New Roman" w:hAnsi="Times New Roman" w:cs="Times New Roman"/>
        </w:rPr>
        <w:t>Vandentiekio</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vamzdynai</w:t>
      </w:r>
      <w:proofErr w:type="spellEnd"/>
      <w:r w:rsidRPr="007A489C">
        <w:rPr>
          <w:rFonts w:ascii="Times New Roman" w:hAnsi="Times New Roman" w:cs="Times New Roman"/>
        </w:rPr>
        <w:t xml:space="preserve">, bus </w:t>
      </w:r>
      <w:proofErr w:type="spellStart"/>
      <w:r w:rsidRPr="007A489C">
        <w:rPr>
          <w:rFonts w:ascii="Times New Roman" w:hAnsi="Times New Roman" w:cs="Times New Roman"/>
        </w:rPr>
        <w:t>tiesiami</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iš</w:t>
      </w:r>
      <w:proofErr w:type="spellEnd"/>
      <w:r w:rsidRPr="007A489C">
        <w:rPr>
          <w:rFonts w:ascii="Times New Roman" w:hAnsi="Times New Roman" w:cs="Times New Roman"/>
        </w:rPr>
        <w:t xml:space="preserve"> PE </w:t>
      </w:r>
      <w:proofErr w:type="spellStart"/>
      <w:r w:rsidRPr="007A489C">
        <w:rPr>
          <w:rFonts w:ascii="Times New Roman" w:hAnsi="Times New Roman" w:cs="Times New Roman"/>
        </w:rPr>
        <w:t>vamzdžių</w:t>
      </w:r>
      <w:proofErr w:type="spellEnd"/>
      <w:r w:rsidRPr="007A489C">
        <w:rPr>
          <w:rFonts w:ascii="Times New Roman" w:hAnsi="Times New Roman" w:cs="Times New Roman"/>
        </w:rPr>
        <w:t xml:space="preserve"> PN10 </w:t>
      </w:r>
      <w:proofErr w:type="spellStart"/>
      <w:r w:rsidRPr="007A489C">
        <w:rPr>
          <w:rFonts w:ascii="Times New Roman" w:hAnsi="Times New Roman" w:cs="Times New Roman"/>
        </w:rPr>
        <w:t>slėgio</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klasės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kurie</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atitinka</w:t>
      </w:r>
      <w:proofErr w:type="spellEnd"/>
      <w:r w:rsidRPr="007A489C">
        <w:rPr>
          <w:rFonts w:ascii="Times New Roman" w:hAnsi="Times New Roman" w:cs="Times New Roman"/>
        </w:rPr>
        <w:t xml:space="preserve"> LST EN 12201-</w:t>
      </w:r>
      <w:r w:rsidR="00850F70" w:rsidRPr="007A489C">
        <w:rPr>
          <w:rFonts w:ascii="Times New Roman" w:hAnsi="Times New Roman" w:cs="Times New Roman"/>
        </w:rPr>
        <w:t xml:space="preserve"> </w:t>
      </w:r>
      <w:r w:rsidRPr="007A489C">
        <w:rPr>
          <w:rFonts w:ascii="Times New Roman" w:hAnsi="Times New Roman" w:cs="Times New Roman"/>
        </w:rPr>
        <w:t xml:space="preserve">2:2011+A1:2014 </w:t>
      </w:r>
      <w:proofErr w:type="spellStart"/>
      <w:r w:rsidRPr="007A489C">
        <w:rPr>
          <w:rFonts w:ascii="Times New Roman" w:hAnsi="Times New Roman" w:cs="Times New Roman"/>
        </w:rPr>
        <w:t>arba</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lygiavertį</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standartą</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Vamzdžių</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medžiaga</w:t>
      </w:r>
      <w:proofErr w:type="spellEnd"/>
      <w:r w:rsidRPr="007A489C">
        <w:rPr>
          <w:rFonts w:ascii="Times New Roman" w:hAnsi="Times New Roman" w:cs="Times New Roman"/>
        </w:rPr>
        <w:t xml:space="preserve"> PE100. </w:t>
      </w:r>
      <w:proofErr w:type="spellStart"/>
      <w:r w:rsidRPr="007A489C">
        <w:rPr>
          <w:rFonts w:ascii="Times New Roman" w:hAnsi="Times New Roman" w:cs="Times New Roman"/>
        </w:rPr>
        <w:t>Vamzdžio</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spalva</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mėlyna</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arba</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juoda</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su</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mėlyna</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juostele</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Vamzdžio</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išorinė</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ir</w:t>
      </w:r>
      <w:proofErr w:type="spellEnd"/>
      <w:r w:rsidR="00850F70" w:rsidRPr="007A489C">
        <w:rPr>
          <w:rFonts w:ascii="Times New Roman" w:hAnsi="Times New Roman" w:cs="Times New Roman"/>
        </w:rPr>
        <w:t xml:space="preserve"> </w:t>
      </w:r>
      <w:proofErr w:type="spellStart"/>
      <w:r w:rsidRPr="007A489C">
        <w:rPr>
          <w:rFonts w:ascii="Times New Roman" w:hAnsi="Times New Roman" w:cs="Times New Roman"/>
        </w:rPr>
        <w:t>vidinė</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sienelės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turi</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būti</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lygios</w:t>
      </w:r>
      <w:proofErr w:type="spellEnd"/>
      <w:r w:rsidRPr="007A489C">
        <w:rPr>
          <w:rFonts w:ascii="Times New Roman" w:hAnsi="Times New Roman" w:cs="Times New Roman"/>
        </w:rPr>
        <w:t>.</w:t>
      </w:r>
      <w:r w:rsidRPr="007A489C">
        <w:rPr>
          <w:rFonts w:ascii="Times New Roman" w:hAnsi="Times New Roman" w:cs="Times New Roman"/>
        </w:rPr>
        <w:br/>
        <w:t xml:space="preserve">Ant </w:t>
      </w:r>
      <w:proofErr w:type="spellStart"/>
      <w:r w:rsidRPr="007A489C">
        <w:rPr>
          <w:rFonts w:ascii="Times New Roman" w:hAnsi="Times New Roman" w:cs="Times New Roman"/>
        </w:rPr>
        <w:t>vamzdžio</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išorinės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sienelės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turi</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būti</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nurodoma</w:t>
      </w:r>
      <w:proofErr w:type="spellEnd"/>
      <w:r w:rsidRPr="007A489C">
        <w:rPr>
          <w:rFonts w:ascii="Times New Roman" w:hAnsi="Times New Roman" w:cs="Times New Roman"/>
        </w:rPr>
        <w:t>:</w:t>
      </w:r>
      <w:r w:rsidRPr="007A489C">
        <w:rPr>
          <w:rFonts w:ascii="Times New Roman" w:hAnsi="Times New Roman" w:cs="Times New Roman"/>
        </w:rPr>
        <w:br/>
      </w:r>
      <w:proofErr w:type="spellStart"/>
      <w:r w:rsidRPr="007A489C">
        <w:rPr>
          <w:rFonts w:ascii="Times New Roman" w:hAnsi="Times New Roman" w:cs="Times New Roman"/>
        </w:rPr>
        <w:t>Žymėjimas</w:t>
      </w:r>
      <w:proofErr w:type="spellEnd"/>
      <w:r w:rsidRPr="007A489C">
        <w:rPr>
          <w:rFonts w:ascii="Times New Roman" w:hAnsi="Times New Roman" w:cs="Times New Roman"/>
        </w:rPr>
        <w:t>:</w:t>
      </w:r>
      <w:r w:rsidRPr="007A489C">
        <w:rPr>
          <w:rFonts w:ascii="Times New Roman" w:hAnsi="Times New Roman" w:cs="Times New Roman"/>
        </w:rPr>
        <w:br/>
        <w:t xml:space="preserve">• </w:t>
      </w:r>
      <w:proofErr w:type="spellStart"/>
      <w:r w:rsidRPr="007A489C">
        <w:rPr>
          <w:rFonts w:ascii="Times New Roman" w:hAnsi="Times New Roman" w:cs="Times New Roman"/>
        </w:rPr>
        <w:t>Vamzdžio</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išorinis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skersmuo</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ir</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sienelės</w:t>
      </w:r>
      <w:proofErr w:type="spellEnd"/>
      <w:r w:rsidRPr="007A489C">
        <w:rPr>
          <w:rFonts w:ascii="Times New Roman" w:hAnsi="Times New Roman" w:cs="Times New Roman"/>
        </w:rPr>
        <w:t xml:space="preserve"> storis OD32x2.0;</w:t>
      </w:r>
      <w:r w:rsidRPr="007A489C">
        <w:rPr>
          <w:rFonts w:ascii="Times New Roman" w:hAnsi="Times New Roman" w:cs="Times New Roman"/>
        </w:rPr>
        <w:br/>
        <w:t xml:space="preserve">• </w:t>
      </w:r>
      <w:proofErr w:type="spellStart"/>
      <w:r w:rsidRPr="007A489C">
        <w:rPr>
          <w:rFonts w:ascii="Times New Roman" w:hAnsi="Times New Roman" w:cs="Times New Roman"/>
        </w:rPr>
        <w:t>Gaminio</w:t>
      </w:r>
      <w:proofErr w:type="spellEnd"/>
      <w:r w:rsidRPr="007A489C">
        <w:rPr>
          <w:rFonts w:ascii="Times New Roman" w:hAnsi="Times New Roman" w:cs="Times New Roman"/>
        </w:rPr>
        <w:t xml:space="preserve"> SDR </w:t>
      </w:r>
      <w:proofErr w:type="spellStart"/>
      <w:r w:rsidRPr="007A489C">
        <w:rPr>
          <w:rFonts w:ascii="Times New Roman" w:hAnsi="Times New Roman" w:cs="Times New Roman"/>
        </w:rPr>
        <w:t>skaičius</w:t>
      </w:r>
      <w:proofErr w:type="spellEnd"/>
      <w:r w:rsidRPr="007A489C">
        <w:rPr>
          <w:rFonts w:ascii="Times New Roman" w:hAnsi="Times New Roman" w:cs="Times New Roman"/>
        </w:rPr>
        <w:t xml:space="preserve"> ( SDR17);</w:t>
      </w:r>
      <w:r w:rsidRPr="007A489C">
        <w:rPr>
          <w:rFonts w:ascii="Times New Roman" w:hAnsi="Times New Roman" w:cs="Times New Roman"/>
        </w:rPr>
        <w:br/>
        <w:t xml:space="preserve">• </w:t>
      </w:r>
      <w:proofErr w:type="spellStart"/>
      <w:r w:rsidRPr="007A489C">
        <w:rPr>
          <w:rFonts w:ascii="Times New Roman" w:hAnsi="Times New Roman" w:cs="Times New Roman"/>
        </w:rPr>
        <w:t>Vamzdžio</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medžiaga</w:t>
      </w:r>
      <w:proofErr w:type="spellEnd"/>
      <w:r w:rsidRPr="007A489C">
        <w:rPr>
          <w:rFonts w:ascii="Times New Roman" w:hAnsi="Times New Roman" w:cs="Times New Roman"/>
        </w:rPr>
        <w:t xml:space="preserve"> (PE100);</w:t>
      </w:r>
      <w:r w:rsidRPr="007A489C">
        <w:rPr>
          <w:rFonts w:ascii="Times New Roman" w:hAnsi="Times New Roman" w:cs="Times New Roman"/>
        </w:rPr>
        <w:br/>
        <w:t xml:space="preserve">• </w:t>
      </w:r>
      <w:proofErr w:type="spellStart"/>
      <w:r w:rsidRPr="007A489C">
        <w:rPr>
          <w:rFonts w:ascii="Times New Roman" w:hAnsi="Times New Roman" w:cs="Times New Roman"/>
        </w:rPr>
        <w:t>Slėgio</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klasė</w:t>
      </w:r>
      <w:proofErr w:type="spellEnd"/>
      <w:r w:rsidRPr="007A489C">
        <w:rPr>
          <w:rFonts w:ascii="Times New Roman" w:hAnsi="Times New Roman" w:cs="Times New Roman"/>
        </w:rPr>
        <w:t xml:space="preserve"> (PN 10);</w:t>
      </w:r>
      <w:r w:rsidRPr="007A489C">
        <w:rPr>
          <w:rFonts w:ascii="Times New Roman" w:hAnsi="Times New Roman" w:cs="Times New Roman"/>
        </w:rPr>
        <w:br/>
      </w:r>
      <w:proofErr w:type="spellStart"/>
      <w:r w:rsidR="00850F70" w:rsidRPr="007A489C">
        <w:rPr>
          <w:rFonts w:ascii="Times New Roman" w:hAnsi="Times New Roman" w:cs="Times New Roman"/>
        </w:rPr>
        <w:t>Vamzdžių</w:t>
      </w:r>
      <w:proofErr w:type="spellEnd"/>
      <w:r w:rsidR="00850F70" w:rsidRPr="007A489C">
        <w:rPr>
          <w:rFonts w:ascii="Times New Roman" w:hAnsi="Times New Roman" w:cs="Times New Roman"/>
        </w:rPr>
        <w:t xml:space="preserve"> </w:t>
      </w:r>
      <w:proofErr w:type="spellStart"/>
      <w:r w:rsidR="00850F70" w:rsidRPr="007A489C">
        <w:rPr>
          <w:rFonts w:ascii="Times New Roman" w:hAnsi="Times New Roman" w:cs="Times New Roman"/>
        </w:rPr>
        <w:t>ir</w:t>
      </w:r>
      <w:proofErr w:type="spellEnd"/>
      <w:r w:rsidR="00850F70" w:rsidRPr="007A489C">
        <w:rPr>
          <w:rFonts w:ascii="Times New Roman" w:hAnsi="Times New Roman" w:cs="Times New Roman"/>
        </w:rPr>
        <w:t xml:space="preserve"> </w:t>
      </w:r>
      <w:proofErr w:type="spellStart"/>
      <w:r w:rsidR="00850F70" w:rsidRPr="007A489C">
        <w:rPr>
          <w:rFonts w:ascii="Times New Roman" w:hAnsi="Times New Roman" w:cs="Times New Roman"/>
        </w:rPr>
        <w:t>fasoninių</w:t>
      </w:r>
      <w:proofErr w:type="spellEnd"/>
      <w:r w:rsidR="00850F70" w:rsidRPr="007A489C">
        <w:rPr>
          <w:rFonts w:ascii="Times New Roman" w:hAnsi="Times New Roman" w:cs="Times New Roman"/>
        </w:rPr>
        <w:t xml:space="preserve"> </w:t>
      </w:r>
      <w:proofErr w:type="spellStart"/>
      <w:r w:rsidR="00850F70" w:rsidRPr="007A489C">
        <w:rPr>
          <w:rFonts w:ascii="Times New Roman" w:hAnsi="Times New Roman" w:cs="Times New Roman"/>
        </w:rPr>
        <w:t>dalių</w:t>
      </w:r>
      <w:proofErr w:type="spellEnd"/>
      <w:r w:rsidR="00850F70" w:rsidRPr="007A489C">
        <w:rPr>
          <w:rFonts w:ascii="Times New Roman" w:hAnsi="Times New Roman" w:cs="Times New Roman"/>
        </w:rPr>
        <w:t xml:space="preserve"> </w:t>
      </w:r>
      <w:proofErr w:type="spellStart"/>
      <w:r w:rsidR="00850F70" w:rsidRPr="007A489C">
        <w:rPr>
          <w:rFonts w:ascii="Times New Roman" w:hAnsi="Times New Roman" w:cs="Times New Roman"/>
        </w:rPr>
        <w:t>sujungimas</w:t>
      </w:r>
      <w:proofErr w:type="spellEnd"/>
      <w:r w:rsidR="00850F70" w:rsidRPr="007A489C">
        <w:rPr>
          <w:rFonts w:ascii="Times New Roman" w:hAnsi="Times New Roman" w:cs="Times New Roman"/>
        </w:rPr>
        <w:t xml:space="preserve"> </w:t>
      </w:r>
      <w:proofErr w:type="spellStart"/>
      <w:r w:rsidR="00850F70" w:rsidRPr="007A489C">
        <w:rPr>
          <w:rFonts w:ascii="Times New Roman" w:hAnsi="Times New Roman" w:cs="Times New Roman"/>
        </w:rPr>
        <w:t>turi</w:t>
      </w:r>
      <w:proofErr w:type="spellEnd"/>
      <w:r w:rsidR="00850F70" w:rsidRPr="007A489C">
        <w:rPr>
          <w:rFonts w:ascii="Times New Roman" w:hAnsi="Times New Roman" w:cs="Times New Roman"/>
        </w:rPr>
        <w:t xml:space="preserve"> </w:t>
      </w:r>
      <w:proofErr w:type="spellStart"/>
      <w:r w:rsidR="00850F70" w:rsidRPr="007A489C">
        <w:rPr>
          <w:rFonts w:ascii="Times New Roman" w:hAnsi="Times New Roman" w:cs="Times New Roman"/>
        </w:rPr>
        <w:t>būti</w:t>
      </w:r>
      <w:proofErr w:type="spellEnd"/>
      <w:r w:rsidR="00850F70" w:rsidRPr="007A489C">
        <w:rPr>
          <w:rFonts w:ascii="Times New Roman" w:hAnsi="Times New Roman" w:cs="Times New Roman"/>
        </w:rPr>
        <w:t xml:space="preserve"> </w:t>
      </w:r>
      <w:proofErr w:type="spellStart"/>
      <w:r w:rsidR="00850F70" w:rsidRPr="007A489C">
        <w:rPr>
          <w:rFonts w:ascii="Times New Roman" w:hAnsi="Times New Roman" w:cs="Times New Roman"/>
        </w:rPr>
        <w:t>kontaktinis</w:t>
      </w:r>
      <w:proofErr w:type="spellEnd"/>
      <w:r w:rsidR="00850F70" w:rsidRPr="007A489C">
        <w:rPr>
          <w:rFonts w:ascii="Times New Roman" w:hAnsi="Times New Roman" w:cs="Times New Roman"/>
        </w:rPr>
        <w:t xml:space="preserve">, </w:t>
      </w:r>
      <w:proofErr w:type="spellStart"/>
      <w:r w:rsidR="00850F70" w:rsidRPr="007A489C">
        <w:rPr>
          <w:rFonts w:ascii="Times New Roman" w:hAnsi="Times New Roman" w:cs="Times New Roman"/>
        </w:rPr>
        <w:t>elektromovinis</w:t>
      </w:r>
      <w:proofErr w:type="spellEnd"/>
      <w:r w:rsidR="00DE7BD8" w:rsidRPr="007A489C">
        <w:rPr>
          <w:rFonts w:ascii="Times New Roman" w:hAnsi="Times New Roman" w:cs="Times New Roman"/>
        </w:rPr>
        <w:t>.</w:t>
      </w:r>
    </w:p>
    <w:p w14:paraId="4C219CBD" w14:textId="77777777" w:rsidR="00D30737" w:rsidRPr="00D30737" w:rsidRDefault="00D30737" w:rsidP="0024772B">
      <w:pPr>
        <w:pStyle w:val="ListParagraph"/>
        <w:numPr>
          <w:ilvl w:val="0"/>
          <w:numId w:val="5"/>
        </w:numPr>
        <w:spacing w:line="240" w:lineRule="auto"/>
        <w:rPr>
          <w:rFonts w:ascii="Times New Roman" w:hAnsi="Times New Roman" w:cs="Times New Roman"/>
        </w:rPr>
      </w:pPr>
      <w:proofErr w:type="spellStart"/>
      <w:r>
        <w:rPr>
          <w:rFonts w:ascii="Times New Roman" w:hAnsi="Times New Roman" w:cs="Times New Roman"/>
          <w:b/>
          <w:bCs/>
        </w:rPr>
        <w:t>Drenažinis</w:t>
      </w:r>
      <w:proofErr w:type="spellEnd"/>
      <w:r>
        <w:rPr>
          <w:rFonts w:ascii="Times New Roman" w:hAnsi="Times New Roman" w:cs="Times New Roman"/>
          <w:b/>
          <w:bCs/>
        </w:rPr>
        <w:t xml:space="preserve"> </w:t>
      </w:r>
      <w:proofErr w:type="spellStart"/>
      <w:r>
        <w:rPr>
          <w:rFonts w:ascii="Times New Roman" w:hAnsi="Times New Roman" w:cs="Times New Roman"/>
          <w:b/>
          <w:bCs/>
        </w:rPr>
        <w:t>vamzdis</w:t>
      </w:r>
      <w:proofErr w:type="spellEnd"/>
      <w:r>
        <w:rPr>
          <w:rFonts w:ascii="Times New Roman" w:hAnsi="Times New Roman" w:cs="Times New Roman"/>
          <w:b/>
          <w:bCs/>
        </w:rPr>
        <w:t>.</w:t>
      </w:r>
    </w:p>
    <w:p w14:paraId="0AA64F82" w14:textId="77EDB072" w:rsidR="0071364E" w:rsidRPr="002870C4" w:rsidRDefault="00D30737" w:rsidP="00D30737">
      <w:pPr>
        <w:pStyle w:val="NormalWeb"/>
        <w:shd w:val="clear" w:color="auto" w:fill="FFFFFF"/>
        <w:spacing w:before="0" w:beforeAutospacing="0"/>
        <w:ind w:left="720"/>
        <w:rPr>
          <w:rFonts w:eastAsiaTheme="minorHAnsi"/>
          <w:b/>
          <w:bCs/>
          <w:kern w:val="2"/>
          <w:lang w:val="pt-BR"/>
          <w14:ligatures w14:val="standardContextual"/>
        </w:rPr>
      </w:pPr>
      <w:proofErr w:type="spellStart"/>
      <w:r w:rsidRPr="00D30737">
        <w:rPr>
          <w:color w:val="000000" w:themeColor="text1"/>
        </w:rPr>
        <w:t>Drenažo</w:t>
      </w:r>
      <w:proofErr w:type="spellEnd"/>
      <w:r w:rsidRPr="00D30737">
        <w:rPr>
          <w:color w:val="000000" w:themeColor="text1"/>
        </w:rPr>
        <w:t xml:space="preserve"> </w:t>
      </w:r>
      <w:proofErr w:type="spellStart"/>
      <w:r w:rsidRPr="00D30737">
        <w:rPr>
          <w:color w:val="000000" w:themeColor="text1"/>
        </w:rPr>
        <w:t>vamzdis</w:t>
      </w:r>
      <w:proofErr w:type="spellEnd"/>
      <w:r w:rsidRPr="00D30737">
        <w:rPr>
          <w:color w:val="000000" w:themeColor="text1"/>
        </w:rPr>
        <w:t xml:space="preserve"> </w:t>
      </w:r>
      <w:proofErr w:type="spellStart"/>
      <w:r w:rsidRPr="00D30737">
        <w:rPr>
          <w:color w:val="000000" w:themeColor="text1"/>
        </w:rPr>
        <w:t>su</w:t>
      </w:r>
      <w:proofErr w:type="spellEnd"/>
      <w:r w:rsidRPr="00D30737">
        <w:rPr>
          <w:color w:val="000000" w:themeColor="text1"/>
        </w:rPr>
        <w:t xml:space="preserve"> </w:t>
      </w:r>
      <w:proofErr w:type="spellStart"/>
      <w:r w:rsidRPr="00D30737">
        <w:rPr>
          <w:color w:val="000000" w:themeColor="text1"/>
        </w:rPr>
        <w:t>geotekstilės</w:t>
      </w:r>
      <w:proofErr w:type="spellEnd"/>
      <w:r w:rsidRPr="00D30737">
        <w:rPr>
          <w:color w:val="000000" w:themeColor="text1"/>
        </w:rPr>
        <w:t xml:space="preserve"> </w:t>
      </w:r>
      <w:proofErr w:type="spellStart"/>
      <w:r w:rsidRPr="00D30737">
        <w:rPr>
          <w:color w:val="000000" w:themeColor="text1"/>
        </w:rPr>
        <w:t>filtru</w:t>
      </w:r>
      <w:proofErr w:type="spellEnd"/>
      <w:r w:rsidRPr="00D30737">
        <w:rPr>
          <w:color w:val="000000" w:themeColor="text1"/>
        </w:rPr>
        <w:t xml:space="preserve">. </w:t>
      </w:r>
      <w:r w:rsidRPr="002870C4">
        <w:rPr>
          <w:color w:val="000000" w:themeColor="text1"/>
          <w:lang w:val="pt-BR"/>
        </w:rPr>
        <w:t>Plastikinis vamzdis. Perforuotas. Gofruotas (rifliuotas). Įvilktas į geotekstilės medžiagą. Išorinis skersmuo: 126mm.Vidinis skersmuo: 113m</w:t>
      </w:r>
      <w:r w:rsidRPr="002870C4">
        <w:rPr>
          <w:rFonts w:eastAsiaTheme="minorHAnsi"/>
          <w:kern w:val="2"/>
          <w:lang w:val="pt-BR"/>
          <w14:ligatures w14:val="standardContextual"/>
        </w:rPr>
        <w:t>m</w:t>
      </w:r>
      <w:r w:rsidRPr="002870C4">
        <w:rPr>
          <w:rFonts w:eastAsiaTheme="minorHAnsi"/>
          <w:b/>
          <w:bCs/>
          <w:kern w:val="2"/>
          <w:lang w:val="pt-BR"/>
          <w14:ligatures w14:val="standardContextual"/>
        </w:rPr>
        <w:t>.</w:t>
      </w:r>
    </w:p>
    <w:p w14:paraId="16949DF0" w14:textId="77777777" w:rsidR="00F4715E" w:rsidRPr="002870C4" w:rsidRDefault="00DE7BD8" w:rsidP="0024772B">
      <w:pPr>
        <w:pStyle w:val="ListParagraph"/>
        <w:numPr>
          <w:ilvl w:val="0"/>
          <w:numId w:val="5"/>
        </w:numPr>
        <w:spacing w:line="240" w:lineRule="auto"/>
        <w:rPr>
          <w:rFonts w:ascii="Times New Roman" w:hAnsi="Times New Roman" w:cs="Times New Roman"/>
          <w:lang w:val="pt-BR"/>
        </w:rPr>
      </w:pPr>
      <w:r w:rsidRPr="002870C4">
        <w:rPr>
          <w:rFonts w:ascii="Times New Roman" w:hAnsi="Times New Roman" w:cs="Times New Roman"/>
          <w:b/>
          <w:bCs/>
          <w:lang w:val="pt-BR"/>
        </w:rPr>
        <w:t>PAVIRŠINIO VANDENS SURINKIMO LATAKAI SU KALIOJO KETAUS GROTELĖMIS</w:t>
      </w:r>
    </w:p>
    <w:p w14:paraId="77A20B90" w14:textId="77777777" w:rsidR="00FF5921" w:rsidRPr="002870C4" w:rsidRDefault="00B37AF8" w:rsidP="0024772B">
      <w:pPr>
        <w:pStyle w:val="ListParagraph"/>
        <w:spacing w:line="240" w:lineRule="auto"/>
        <w:rPr>
          <w:rFonts w:ascii="Times New Roman" w:hAnsi="Times New Roman" w:cs="Times New Roman"/>
          <w:lang w:val="pt-BR"/>
        </w:rPr>
      </w:pPr>
      <w:r w:rsidRPr="002870C4">
        <w:rPr>
          <w:rFonts w:ascii="Times New Roman" w:hAnsi="Times New Roman" w:cs="Times New Roman"/>
          <w:lang w:val="pt-BR"/>
        </w:rPr>
        <w:t>Naudojami paviršinių nuotekų surinkimo „U“ formos latakai turi būti pagaminti iš plaušu armuoto,vibropresuoto betono, markė C50/60 su cinkuoto plieno 5 mm storio briaunomis, kurios turi būti giliai ankeruotos</w:t>
      </w:r>
      <w:r w:rsidR="00DE7BD8" w:rsidRPr="002870C4">
        <w:rPr>
          <w:rFonts w:ascii="Times New Roman" w:hAnsi="Times New Roman" w:cs="Times New Roman"/>
          <w:lang w:val="pt-BR"/>
        </w:rPr>
        <w:t xml:space="preserve"> </w:t>
      </w:r>
      <w:r w:rsidRPr="002870C4">
        <w:rPr>
          <w:rFonts w:ascii="Times New Roman" w:hAnsi="Times New Roman" w:cs="Times New Roman"/>
          <w:lang w:val="pt-BR"/>
        </w:rPr>
        <w:t>aštuoniuose vietose latako sienutėse. Latakų sandūrose turi būti sandarinamos siūlės ir „liežuvėlio-įpjovos“ jungtys.</w:t>
      </w:r>
      <w:r w:rsidR="00866791" w:rsidRPr="002870C4">
        <w:rPr>
          <w:rFonts w:ascii="Times New Roman" w:hAnsi="Times New Roman" w:cs="Times New Roman"/>
          <w:lang w:val="pt-BR"/>
        </w:rPr>
        <w:t xml:space="preserve"> </w:t>
      </w:r>
      <w:r w:rsidRPr="002870C4">
        <w:rPr>
          <w:rFonts w:ascii="Times New Roman" w:hAnsi="Times New Roman" w:cs="Times New Roman"/>
          <w:lang w:val="pt-BR"/>
        </w:rPr>
        <w:t>Šios žaliavos gaminiai išskirtinai sukimba su vietoje liejamu betono pamatu.</w:t>
      </w:r>
      <w:r w:rsidR="00866791" w:rsidRPr="002870C4">
        <w:rPr>
          <w:rFonts w:ascii="Times New Roman" w:hAnsi="Times New Roman" w:cs="Times New Roman"/>
          <w:lang w:val="pt-BR"/>
        </w:rPr>
        <w:t xml:space="preserve"> </w:t>
      </w:r>
      <w:r w:rsidRPr="002870C4">
        <w:rPr>
          <w:rFonts w:ascii="Times New Roman" w:hAnsi="Times New Roman" w:cs="Times New Roman"/>
          <w:lang w:val="pt-BR"/>
        </w:rPr>
        <w:t>Juostinės grotelės SW 140/20 iš kaliojo ketaus horizontaliai fiksuojamos bevaržčiu mechanizmu 12 „taškų“</w:t>
      </w:r>
      <w:r w:rsidR="00866791" w:rsidRPr="002870C4">
        <w:rPr>
          <w:rFonts w:ascii="Times New Roman" w:hAnsi="Times New Roman" w:cs="Times New Roman"/>
          <w:lang w:val="pt-BR"/>
        </w:rPr>
        <w:t xml:space="preserve"> </w:t>
      </w:r>
      <w:r w:rsidRPr="002870C4">
        <w:rPr>
          <w:rFonts w:ascii="Times New Roman" w:hAnsi="Times New Roman" w:cs="Times New Roman"/>
          <w:lang w:val="pt-BR"/>
        </w:rPr>
        <w:t>viename latako metre: 8 taškuose vertikaliai, taip pat 4 taškuose nuo „išilginio“ slydimo. Taip pat papildomai</w:t>
      </w:r>
      <w:r w:rsidR="00866791" w:rsidRPr="002870C4">
        <w:rPr>
          <w:rFonts w:ascii="Times New Roman" w:hAnsi="Times New Roman" w:cs="Times New Roman"/>
          <w:lang w:val="pt-BR"/>
        </w:rPr>
        <w:t xml:space="preserve"> </w:t>
      </w:r>
      <w:r w:rsidRPr="002870C4">
        <w:rPr>
          <w:rFonts w:ascii="Times New Roman" w:hAnsi="Times New Roman" w:cs="Times New Roman"/>
          <w:lang w:val="pt-BR"/>
        </w:rPr>
        <w:t>komplektuojamas grotelių užrakinimas 8 vnt/m’, M10/50 nerūdijančio plieno varžtais, V2A.Grotelės iš kaliojo ketaus GGG50, SW 3x</w:t>
      </w:r>
      <w:r w:rsidR="00866791" w:rsidRPr="002870C4">
        <w:rPr>
          <w:rFonts w:ascii="Times New Roman" w:hAnsi="Times New Roman" w:cs="Times New Roman"/>
          <w:lang w:val="pt-BR"/>
        </w:rPr>
        <w:t xml:space="preserve"> </w:t>
      </w:r>
      <w:r w:rsidRPr="002870C4">
        <w:rPr>
          <w:rFonts w:ascii="Times New Roman" w:hAnsi="Times New Roman" w:cs="Times New Roman"/>
          <w:lang w:val="pt-BR"/>
        </w:rPr>
        <w:t>140/20mm</w:t>
      </w:r>
      <w:r w:rsidR="00866791" w:rsidRPr="002870C4">
        <w:rPr>
          <w:rFonts w:ascii="Times New Roman" w:hAnsi="Times New Roman" w:cs="Times New Roman"/>
          <w:lang w:val="pt-BR"/>
        </w:rPr>
        <w:t>.</w:t>
      </w:r>
      <w:r w:rsidRPr="002870C4">
        <w:rPr>
          <w:rFonts w:ascii="Times New Roman" w:hAnsi="Times New Roman" w:cs="Times New Roman"/>
          <w:lang w:val="pt-BR"/>
        </w:rPr>
        <w:t>Paviršinių nuotekų surinkimo latako apatinė dalis turi atitikti F900 apkrovos klasę (bandomoji apkrova 900kN) laikantis įrengimo instrukcijų, pagal LST EN 1433 standartą.</w:t>
      </w:r>
      <w:r w:rsidRPr="002870C4">
        <w:rPr>
          <w:rFonts w:ascii="Times New Roman" w:hAnsi="Times New Roman" w:cs="Times New Roman"/>
          <w:lang w:val="pt-BR"/>
        </w:rPr>
        <w:br/>
        <w:t>Latako kaliojo ketaus grotelės turi atitikti D400 apkrovos klasę (bandomoji apkrova 400 kN), pagal LST</w:t>
      </w:r>
      <w:r w:rsidR="00866791" w:rsidRPr="002870C4">
        <w:rPr>
          <w:rFonts w:ascii="Times New Roman" w:hAnsi="Times New Roman" w:cs="Times New Roman"/>
          <w:lang w:val="pt-BR"/>
        </w:rPr>
        <w:t xml:space="preserve"> </w:t>
      </w:r>
      <w:r w:rsidRPr="002870C4">
        <w:rPr>
          <w:rFonts w:ascii="Times New Roman" w:hAnsi="Times New Roman" w:cs="Times New Roman"/>
          <w:lang w:val="pt-BR"/>
        </w:rPr>
        <w:t>EN 1433 standartą.</w:t>
      </w:r>
    </w:p>
    <w:p w14:paraId="612A4D0F" w14:textId="77777777" w:rsidR="00FF5921" w:rsidRPr="002870C4" w:rsidRDefault="00B37AF8" w:rsidP="0024772B">
      <w:pPr>
        <w:pStyle w:val="ListParagraph"/>
        <w:spacing w:line="240" w:lineRule="auto"/>
        <w:rPr>
          <w:rFonts w:ascii="Times New Roman" w:hAnsi="Times New Roman" w:cs="Times New Roman"/>
          <w:lang w:val="pt-BR"/>
        </w:rPr>
      </w:pPr>
      <w:r w:rsidRPr="002870C4">
        <w:rPr>
          <w:rFonts w:ascii="Times New Roman" w:hAnsi="Times New Roman" w:cs="Times New Roman"/>
          <w:lang w:val="pt-BR"/>
        </w:rPr>
        <w:t>Latako segmento ilgis: 1000mm</w:t>
      </w:r>
    </w:p>
    <w:p w14:paraId="6A31A579" w14:textId="5A8CA888" w:rsidR="00D60E6C" w:rsidRPr="002870C4" w:rsidRDefault="00B37AF8" w:rsidP="0024772B">
      <w:pPr>
        <w:pStyle w:val="ListParagraph"/>
        <w:spacing w:line="240" w:lineRule="auto"/>
        <w:rPr>
          <w:rFonts w:ascii="Times New Roman" w:hAnsi="Times New Roman" w:cs="Times New Roman"/>
          <w:lang w:val="pt-BR"/>
        </w:rPr>
      </w:pPr>
      <w:r w:rsidRPr="002870C4">
        <w:rPr>
          <w:rStyle w:val="fontstyle01"/>
          <w:rFonts w:ascii="Times New Roman" w:hAnsi="Times New Roman" w:cs="Times New Roman"/>
          <w:sz w:val="24"/>
          <w:szCs w:val="24"/>
          <w:lang w:val="pt-BR"/>
        </w:rPr>
        <w:lastRenderedPageBreak/>
        <w:t>Minimalus latako sienelės storis: ≥ 45mm</w:t>
      </w:r>
      <w:r w:rsidRPr="002870C4">
        <w:rPr>
          <w:rFonts w:ascii="Times New Roman" w:hAnsi="Times New Roman" w:cs="Times New Roman"/>
          <w:color w:val="000000"/>
          <w:lang w:val="pt-BR"/>
        </w:rPr>
        <w:br/>
      </w:r>
      <w:r w:rsidRPr="002870C4">
        <w:rPr>
          <w:rStyle w:val="fontstyle01"/>
          <w:rFonts w:ascii="Times New Roman" w:hAnsi="Times New Roman" w:cs="Times New Roman"/>
          <w:sz w:val="24"/>
          <w:szCs w:val="24"/>
          <w:lang w:val="pt-BR"/>
        </w:rPr>
        <w:t>Vidinis latako plotis: ≥ 500 mm</w:t>
      </w:r>
      <w:r w:rsidRPr="002870C4">
        <w:rPr>
          <w:rFonts w:ascii="Times New Roman" w:hAnsi="Times New Roman" w:cs="Times New Roman"/>
          <w:color w:val="000000"/>
          <w:lang w:val="pt-BR"/>
        </w:rPr>
        <w:br/>
      </w:r>
      <w:r w:rsidRPr="002870C4">
        <w:rPr>
          <w:rStyle w:val="fontstyle01"/>
          <w:rFonts w:ascii="Times New Roman" w:hAnsi="Times New Roman" w:cs="Times New Roman"/>
          <w:sz w:val="24"/>
          <w:szCs w:val="24"/>
          <w:lang w:val="pt-BR"/>
        </w:rPr>
        <w:t>Išorinis latako aukštis:630mm.</w:t>
      </w:r>
      <w:r w:rsidRPr="002870C4">
        <w:rPr>
          <w:rFonts w:ascii="Times New Roman" w:hAnsi="Times New Roman" w:cs="Times New Roman"/>
          <w:color w:val="000000"/>
          <w:lang w:val="pt-BR"/>
        </w:rPr>
        <w:br/>
      </w:r>
      <w:r w:rsidRPr="002870C4">
        <w:rPr>
          <w:rStyle w:val="fontstyle01"/>
          <w:rFonts w:ascii="Times New Roman" w:hAnsi="Times New Roman" w:cs="Times New Roman"/>
          <w:sz w:val="24"/>
          <w:szCs w:val="24"/>
          <w:lang w:val="pt-BR"/>
        </w:rPr>
        <w:t>Vidinis latako aukštis (neskaitant grotelių storio): 500mm.</w:t>
      </w:r>
      <w:r w:rsidRPr="002870C4">
        <w:rPr>
          <w:rFonts w:ascii="Times New Roman" w:hAnsi="Times New Roman" w:cs="Times New Roman"/>
          <w:color w:val="000000"/>
          <w:lang w:val="pt-BR"/>
        </w:rPr>
        <w:br/>
      </w:r>
      <w:r w:rsidRPr="002870C4">
        <w:rPr>
          <w:rStyle w:val="fontstyle01"/>
          <w:rFonts w:ascii="Times New Roman" w:hAnsi="Times New Roman" w:cs="Times New Roman"/>
          <w:sz w:val="24"/>
          <w:szCs w:val="24"/>
          <w:lang w:val="pt-BR"/>
        </w:rPr>
        <w:t>Ištekėjimui į tinklus naudojamas latako elementas su DN200 ertme dugno, kur įleidžiamas PVC vamzdynas</w:t>
      </w:r>
      <w:r w:rsidR="00866791" w:rsidRPr="002870C4">
        <w:rPr>
          <w:rFonts w:ascii="Times New Roman" w:hAnsi="Times New Roman" w:cs="Times New Roman"/>
          <w:color w:val="000000"/>
          <w:lang w:val="pt-BR"/>
        </w:rPr>
        <w:t xml:space="preserve"> </w:t>
      </w:r>
      <w:r w:rsidRPr="002870C4">
        <w:rPr>
          <w:rStyle w:val="fontstyle01"/>
          <w:rFonts w:ascii="Times New Roman" w:hAnsi="Times New Roman" w:cs="Times New Roman"/>
          <w:sz w:val="24"/>
          <w:szCs w:val="24"/>
          <w:lang w:val="pt-BR"/>
        </w:rPr>
        <w:t>arba galinė sienelė su DN 200 jungtimi.</w:t>
      </w:r>
      <w:r w:rsidRPr="002870C4">
        <w:rPr>
          <w:rFonts w:ascii="Times New Roman" w:hAnsi="Times New Roman" w:cs="Times New Roman"/>
          <w:color w:val="000000"/>
          <w:lang w:val="pt-BR"/>
        </w:rPr>
        <w:br/>
      </w:r>
      <w:r w:rsidRPr="002870C4">
        <w:rPr>
          <w:rStyle w:val="fontstyle01"/>
          <w:rFonts w:ascii="Times New Roman" w:hAnsi="Times New Roman" w:cs="Times New Roman"/>
          <w:sz w:val="24"/>
          <w:szCs w:val="24"/>
          <w:lang w:val="pt-BR"/>
        </w:rPr>
        <w:t>Grotelių segmento ilgis: 500mm</w:t>
      </w:r>
      <w:r w:rsidRPr="002870C4">
        <w:rPr>
          <w:rFonts w:ascii="Times New Roman" w:hAnsi="Times New Roman" w:cs="Times New Roman"/>
          <w:color w:val="000000"/>
          <w:lang w:val="pt-BR"/>
        </w:rPr>
        <w:br/>
      </w:r>
      <w:r w:rsidRPr="002870C4">
        <w:rPr>
          <w:rStyle w:val="fontstyle01"/>
          <w:rFonts w:ascii="Times New Roman" w:hAnsi="Times New Roman" w:cs="Times New Roman"/>
          <w:sz w:val="24"/>
          <w:szCs w:val="24"/>
          <w:lang w:val="pt-BR"/>
        </w:rPr>
        <w:t>Grotelių segmento storis: ≥ 40mm</w:t>
      </w:r>
      <w:r w:rsidRPr="002870C4">
        <w:rPr>
          <w:rFonts w:ascii="Times New Roman" w:hAnsi="Times New Roman" w:cs="Times New Roman"/>
          <w:color w:val="000000"/>
          <w:lang w:val="pt-BR"/>
        </w:rPr>
        <w:br/>
      </w:r>
      <w:r w:rsidRPr="002870C4">
        <w:rPr>
          <w:rStyle w:val="fontstyle01"/>
          <w:rFonts w:ascii="Times New Roman" w:hAnsi="Times New Roman" w:cs="Times New Roman"/>
          <w:sz w:val="24"/>
          <w:szCs w:val="24"/>
          <w:lang w:val="pt-BR"/>
        </w:rPr>
        <w:t>Grotelės su 4 skylėmis užrakinimui M10 varžtais.</w:t>
      </w:r>
      <w:r w:rsidRPr="002870C4">
        <w:rPr>
          <w:rFonts w:ascii="Times New Roman" w:hAnsi="Times New Roman" w:cs="Times New Roman"/>
          <w:color w:val="000000"/>
          <w:lang w:val="pt-BR"/>
        </w:rPr>
        <w:br/>
      </w:r>
      <w:r w:rsidRPr="002870C4">
        <w:rPr>
          <w:rStyle w:val="fontstyle01"/>
          <w:rFonts w:ascii="Times New Roman" w:hAnsi="Times New Roman" w:cs="Times New Roman"/>
          <w:sz w:val="24"/>
          <w:szCs w:val="24"/>
          <w:lang w:val="pt-BR"/>
        </w:rPr>
        <w:t>Akutės dydis: ≥ 130x20mm,</w:t>
      </w:r>
      <w:r w:rsidRPr="002870C4">
        <w:rPr>
          <w:rFonts w:ascii="Times New Roman" w:hAnsi="Times New Roman" w:cs="Times New Roman"/>
          <w:color w:val="000000"/>
          <w:lang w:val="pt-BR"/>
        </w:rPr>
        <w:br/>
      </w:r>
      <w:r w:rsidRPr="002870C4">
        <w:rPr>
          <w:rStyle w:val="fontstyle01"/>
          <w:rFonts w:ascii="Times New Roman" w:hAnsi="Times New Roman" w:cs="Times New Roman"/>
          <w:sz w:val="24"/>
          <w:szCs w:val="24"/>
          <w:lang w:val="pt-BR"/>
        </w:rPr>
        <w:t>Latakų siūlių sandarinimui naudojama poliuretaninė mastika, skirta siūlių sandarinimui tarp gelžbetonio</w:t>
      </w:r>
      <w:r w:rsidR="00866791" w:rsidRPr="002870C4">
        <w:rPr>
          <w:rFonts w:ascii="Times New Roman" w:hAnsi="Times New Roman" w:cs="Times New Roman"/>
          <w:color w:val="000000"/>
          <w:lang w:val="pt-BR"/>
        </w:rPr>
        <w:t xml:space="preserve"> </w:t>
      </w:r>
      <w:r w:rsidRPr="002870C4">
        <w:rPr>
          <w:rStyle w:val="fontstyle01"/>
          <w:rFonts w:ascii="Times New Roman" w:hAnsi="Times New Roman" w:cs="Times New Roman"/>
          <w:sz w:val="24"/>
          <w:szCs w:val="24"/>
          <w:lang w:val="pt-BR"/>
        </w:rPr>
        <w:t>elementų.</w:t>
      </w:r>
      <w:r w:rsidRPr="002870C4">
        <w:rPr>
          <w:rFonts w:ascii="Times New Roman" w:hAnsi="Times New Roman" w:cs="Times New Roman"/>
          <w:color w:val="000000"/>
          <w:lang w:val="pt-BR"/>
        </w:rPr>
        <w:br/>
      </w:r>
    </w:p>
    <w:p w14:paraId="1B9C7563" w14:textId="6B0D8ED8" w:rsidR="00457C8F" w:rsidRPr="002870C4" w:rsidRDefault="00457C8F" w:rsidP="00467A06">
      <w:pPr>
        <w:spacing w:line="240" w:lineRule="auto"/>
        <w:ind w:firstLine="720"/>
        <w:rPr>
          <w:rFonts w:ascii="Times New Roman" w:hAnsi="Times New Roman" w:cs="Times New Roman"/>
          <w:color w:val="000000"/>
          <w:lang w:val="pt-BR"/>
        </w:rPr>
      </w:pPr>
      <w:r w:rsidRPr="002870C4">
        <w:rPr>
          <w:rFonts w:ascii="Times New Roman" w:hAnsi="Times New Roman" w:cs="Times New Roman"/>
          <w:color w:val="000000"/>
          <w:lang w:val="pt-BR"/>
        </w:rPr>
        <w:t>Vamzdynai klojami tranšėjoje ant įrengto nuolydžius dugno. Tranšėjos turi būti sausos ir,</w:t>
      </w:r>
      <w:r w:rsidRPr="002870C4">
        <w:rPr>
          <w:rFonts w:ascii="Times New Roman" w:hAnsi="Times New Roman" w:cs="Times New Roman"/>
          <w:color w:val="000000"/>
          <w:lang w:val="pt-BR"/>
        </w:rPr>
        <w:br/>
        <w:t>jei tranšėjos būklė netinkama, vamzdynai nemontuojami. Klojant vamzdžius, per juos jokiu būdu negalima leistibėgti vandeniui.</w:t>
      </w:r>
      <w:r w:rsidR="007A489C"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Prieš užpilant vamzdynus, būtina patikrinti sujungimų tiesumą ir suleidimą Vamzdžiai atkarpoje tarp</w:t>
      </w:r>
      <w:r w:rsidR="000A13DB"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šulinių turi būti pakloti tiesia linija ir vienodu nuolydžiu. Šulinių kirtimo vietose plastmasiniams vamzdžiams turibūti įmontuotos tam skirtos movos, o kertant sienas tarpas užtaisomas elastine medžiaga (sausame grunte) ar</w:t>
      </w:r>
      <w:r w:rsidR="007A489C"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įrengiamos angoje riebokšlis (šlapiame grunte)</w:t>
      </w:r>
      <w:r w:rsidR="007A489C"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Paklojus vamzdžius, iš kiekvieno vamzdžio vidaus turi būti</w:t>
      </w:r>
      <w:r w:rsidR="007A489C"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išvalomas purvas ir nereikalingos medžiagos.</w:t>
      </w:r>
      <w:r w:rsidR="00467A06"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Jei dėl mažo skersmens valyti paklotus vamzdžius sunku, pasirūpinama tinkama plaušine šluota, kuria</w:t>
      </w:r>
      <w:r w:rsidR="00467A06"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pratraukiama pro kiekvieną sujungimą vos tik jį sumontavus.</w:t>
      </w:r>
      <w:r w:rsidR="007A489C"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Jei vamzdžių klojimas sustabdomas, atvirieji vamzdžių ir fasoninių dalių galai turi būti patikimai uždaryti,</w:t>
      </w:r>
      <w:r w:rsidR="00467A06"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kad įjuos nepatektų vanduo, žemės ir kitos medžiagos. Vamzdžius reikia atitinkamai įtvirtinti, kad nebūtų pažeisti</w:t>
      </w:r>
      <w:r w:rsidR="00467A06"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(neišjudėtų) tranšėjos užpylimo metu. Jei į</w:t>
      </w:r>
      <w:r w:rsidR="007A489C"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vamzdį patenka vanduo ar kitos medžiagos arba jei vamzdis</w:t>
      </w:r>
      <w:r w:rsidR="00467A06"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 xml:space="preserve">išjudinamas iš savo vietos, </w:t>
      </w:r>
      <w:r w:rsidRPr="002870C4">
        <w:rPr>
          <w:rFonts w:ascii="Times New Roman" w:hAnsi="Times New Roman" w:cs="Times New Roman"/>
          <w:color w:val="000000"/>
          <w:lang w:val="pt-BR"/>
        </w:rPr>
        <w:br/>
      </w:r>
    </w:p>
    <w:p w14:paraId="7CFD8DA1" w14:textId="77777777" w:rsidR="00467A06" w:rsidRPr="002870C4" w:rsidRDefault="00457C8F" w:rsidP="0024772B">
      <w:pPr>
        <w:spacing w:line="240" w:lineRule="auto"/>
        <w:rPr>
          <w:rFonts w:ascii="Times New Roman" w:hAnsi="Times New Roman" w:cs="Times New Roman"/>
          <w:color w:val="000000"/>
          <w:lang w:val="pt-BR"/>
        </w:rPr>
      </w:pPr>
      <w:r w:rsidRPr="002870C4">
        <w:rPr>
          <w:rFonts w:ascii="Times New Roman" w:hAnsi="Times New Roman" w:cs="Times New Roman"/>
          <w:b/>
          <w:bCs/>
          <w:color w:val="000000"/>
          <w:lang w:val="pt-BR"/>
        </w:rPr>
        <w:t>Vamzdžių sujungimas ir pjovimas</w:t>
      </w:r>
      <w:r w:rsidRPr="002870C4">
        <w:rPr>
          <w:rFonts w:ascii="Times New Roman" w:hAnsi="Times New Roman" w:cs="Times New Roman"/>
          <w:b/>
          <w:bCs/>
          <w:color w:val="000000"/>
          <w:lang w:val="pt-BR"/>
        </w:rPr>
        <w:br/>
      </w:r>
      <w:r w:rsidRPr="002870C4">
        <w:rPr>
          <w:rFonts w:ascii="Times New Roman" w:hAnsi="Times New Roman" w:cs="Times New Roman"/>
          <w:color w:val="000000"/>
          <w:lang w:val="pt-BR"/>
        </w:rPr>
        <w:t>Visos jungtys privalo būti atliekamos pagal gamintojo rekomendacijas ir pagal atitinkamų standartų</w:t>
      </w:r>
      <w:r w:rsidR="00467A06"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reikalavimus.</w:t>
      </w:r>
      <w:r w:rsidR="00467A06"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Vamzdžiai turi būti pjaunamas švariai ir lygiai, nesuskaldant ir nesuaižant vamzdžio sienelės, minimaliai</w:t>
      </w:r>
      <w:r w:rsidR="00467A06"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pažeidžiant apsauginę dangą ir aptaisą. Prireikus, vamzdis nupjaunamas taip, kad nupjautas galas atitiktųnaudojamą jungtį, užtaisoma danga ir aptaisas, nupjauti galai užsandarinami.</w:t>
      </w:r>
    </w:p>
    <w:p w14:paraId="36B88363" w14:textId="0174FF58" w:rsidR="00D60E6C" w:rsidRPr="002870C4" w:rsidRDefault="00457C8F" w:rsidP="0024772B">
      <w:pPr>
        <w:spacing w:line="240" w:lineRule="auto"/>
        <w:rPr>
          <w:rFonts w:ascii="Times New Roman" w:hAnsi="Times New Roman" w:cs="Times New Roman"/>
          <w:color w:val="000000"/>
          <w:lang w:val="pt-BR"/>
        </w:rPr>
      </w:pPr>
      <w:r w:rsidRPr="002870C4">
        <w:rPr>
          <w:rFonts w:ascii="Times New Roman" w:hAnsi="Times New Roman" w:cs="Times New Roman"/>
          <w:color w:val="000000"/>
          <w:lang w:val="pt-BR"/>
        </w:rPr>
        <w:br/>
      </w:r>
      <w:r w:rsidRPr="002870C4">
        <w:rPr>
          <w:rFonts w:ascii="Times New Roman" w:hAnsi="Times New Roman" w:cs="Times New Roman"/>
          <w:b/>
          <w:bCs/>
          <w:color w:val="000000"/>
          <w:lang w:val="pt-BR"/>
        </w:rPr>
        <w:t>Polivinilchloridinių PVC vamzdžių montavimas</w:t>
      </w:r>
      <w:r w:rsidRPr="002870C4">
        <w:rPr>
          <w:rFonts w:ascii="Times New Roman" w:hAnsi="Times New Roman" w:cs="Times New Roman"/>
          <w:b/>
          <w:bCs/>
          <w:color w:val="000000"/>
          <w:lang w:val="pt-BR"/>
        </w:rPr>
        <w:br/>
      </w:r>
      <w:r w:rsidRPr="002870C4">
        <w:rPr>
          <w:rFonts w:ascii="Times New Roman" w:hAnsi="Times New Roman" w:cs="Times New Roman"/>
          <w:color w:val="000000"/>
          <w:lang w:val="pt-BR"/>
        </w:rPr>
        <w:t>PVC vamzdžiai ir fasoninės dalys jungiami įstatant lygų galą į kitą vamzdžio galą su mova. Movoje turi būti</w:t>
      </w:r>
      <w:r w:rsidR="000C5035"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gamykloje įstatyti ir pritvirtinti guminiai žiedai, specialiai sutepti silikono tepalu. Kad būtų apsaugotas vamzdžių</w:t>
      </w:r>
      <w:r w:rsidR="000C5035"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vidus nuo užteršimo suklojus juos į tranšėją abu</w:t>
      </w:r>
      <w:r w:rsidR="00AD4E09"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vamzdžių galai turi būti uždaryti sandariais plastmasiniais</w:t>
      </w:r>
      <w:r w:rsidR="000C5035"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gaubtais. Naudojant gamykloje įstatytą sandarinimo sistemą galų užapvalinti nebūtina. Jei vamzdžius reikia</w:t>
      </w:r>
      <w:r w:rsidR="000C5035"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pjaustyti, jų nupjautus galus reikia užapvalinti ir nuvalyti dilde ar peiliuku. Lygųjį galą įstumti į movą galima</w:t>
      </w:r>
      <w:r w:rsidRPr="002870C4">
        <w:rPr>
          <w:rFonts w:ascii="Times New Roman" w:hAnsi="Times New Roman" w:cs="Times New Roman"/>
          <w:color w:val="000000"/>
          <w:lang w:val="pt-BR"/>
        </w:rPr>
        <w:br/>
        <w:t>rankomis. Kertant sieną ar pamatą, tarpas užtaisomas elastine medžiaga (sausame grumte) ar įrengiamos angoje</w:t>
      </w:r>
      <w:r w:rsidR="00AD4E09"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riebokšlis (šlapiame grunte).</w:t>
      </w:r>
      <w:r w:rsidRPr="002870C4">
        <w:rPr>
          <w:rFonts w:ascii="Times New Roman" w:hAnsi="Times New Roman" w:cs="Times New Roman"/>
          <w:color w:val="000000"/>
          <w:lang w:val="pt-BR"/>
        </w:rPr>
        <w:br/>
      </w:r>
      <w:r w:rsidRPr="002870C4">
        <w:rPr>
          <w:rFonts w:ascii="Times New Roman" w:hAnsi="Times New Roman" w:cs="Times New Roman"/>
          <w:color w:val="000000"/>
          <w:lang w:val="pt-BR"/>
        </w:rPr>
        <w:br/>
      </w:r>
      <w:r w:rsidRPr="002870C4">
        <w:rPr>
          <w:rFonts w:ascii="Times New Roman" w:hAnsi="Times New Roman" w:cs="Times New Roman"/>
          <w:b/>
          <w:bCs/>
          <w:color w:val="000000"/>
          <w:lang w:val="pt-BR"/>
        </w:rPr>
        <w:t>Vamzdžių klojimas atviru būdu</w:t>
      </w:r>
      <w:r w:rsidRPr="002870C4">
        <w:rPr>
          <w:rFonts w:ascii="Times New Roman" w:hAnsi="Times New Roman" w:cs="Times New Roman"/>
          <w:color w:val="000000"/>
          <w:lang w:val="pt-BR"/>
        </w:rPr>
        <w:br/>
        <w:t>Vamzdynai klojami tranšėjoje ant įrengto nuolydžius dugno. Tranšėjos dugne</w:t>
      </w:r>
      <w:r w:rsidR="00AD4E09"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suformuojamas paruošiamasis pagrindo sluoksnis. Vamzdžiai ant jo turi atsiremti vienodai.</w:t>
      </w:r>
      <w:r w:rsidR="00AD4E09" w:rsidRPr="002870C4">
        <w:rPr>
          <w:rFonts w:ascii="Times New Roman" w:hAnsi="Times New Roman" w:cs="Times New Roman"/>
          <w:color w:val="000000"/>
          <w:lang w:val="pt-BR"/>
        </w:rPr>
        <w:t xml:space="preserve"> </w:t>
      </w:r>
      <w:r w:rsidRPr="002870C4">
        <w:rPr>
          <w:rFonts w:ascii="Times New Roman" w:hAnsi="Times New Roman" w:cs="Times New Roman"/>
          <w:color w:val="000000"/>
          <w:lang w:val="pt-BR"/>
        </w:rPr>
        <w:t>Išlyginimui ir užpildui naudojamos medžiagos turi atitikti šiuos kriterijus:</w:t>
      </w:r>
      <w:r w:rsidRPr="002870C4">
        <w:rPr>
          <w:rFonts w:ascii="Times New Roman" w:hAnsi="Times New Roman" w:cs="Times New Roman"/>
          <w:color w:val="000000"/>
          <w:lang w:val="pt-BR"/>
        </w:rPr>
        <w:br/>
        <w:t>• dalelių dydis neturi viršyti 16 mm;</w:t>
      </w:r>
      <w:r w:rsidRPr="002870C4">
        <w:rPr>
          <w:rFonts w:ascii="Times New Roman" w:hAnsi="Times New Roman" w:cs="Times New Roman"/>
          <w:color w:val="000000"/>
          <w:lang w:val="pt-BR"/>
        </w:rPr>
        <w:br/>
        <w:t>• 8 ... 16 mm dalelių kiekis neturi viršyti 10 %;</w:t>
      </w:r>
      <w:r w:rsidRPr="002870C4">
        <w:rPr>
          <w:rFonts w:ascii="Times New Roman" w:hAnsi="Times New Roman" w:cs="Times New Roman"/>
          <w:color w:val="000000"/>
          <w:lang w:val="pt-BR"/>
        </w:rPr>
        <w:br/>
        <w:t>• medžiaga neturi būti sušalusi;</w:t>
      </w:r>
      <w:r w:rsidRPr="002870C4">
        <w:rPr>
          <w:rFonts w:ascii="Times New Roman" w:hAnsi="Times New Roman" w:cs="Times New Roman"/>
          <w:color w:val="000000"/>
          <w:lang w:val="pt-BR"/>
        </w:rPr>
        <w:br/>
      </w:r>
      <w:r w:rsidRPr="002870C4">
        <w:rPr>
          <w:rFonts w:ascii="Times New Roman" w:hAnsi="Times New Roman" w:cs="Times New Roman"/>
          <w:color w:val="000000"/>
          <w:lang w:val="pt-BR"/>
        </w:rPr>
        <w:lastRenderedPageBreak/>
        <w:t>• negalima naudoti aštrių nuolaužų turinčių medžiagų.</w:t>
      </w:r>
      <w:r w:rsidRPr="002870C4">
        <w:rPr>
          <w:rFonts w:ascii="Times New Roman" w:hAnsi="Times New Roman" w:cs="Times New Roman"/>
          <w:color w:val="000000"/>
          <w:lang w:val="pt-BR"/>
        </w:rPr>
        <w:br/>
        <w:t>Virš vamzdžio esantis užpildas turi atitikti reikalavimus, keliamus konstrukcijai, esančiai virš vamzdyno.Vandentiekio vamzdžiai turi būti pakloti tokiame gylyje, kad jie būtų apsaugoti nuo užšalimo.</w:t>
      </w:r>
    </w:p>
    <w:p w14:paraId="0DD2446F" w14:textId="399CFBDC" w:rsidR="00A85B61" w:rsidRPr="007A489C" w:rsidRDefault="00D60E6C" w:rsidP="0024772B">
      <w:pPr>
        <w:spacing w:line="240" w:lineRule="auto"/>
        <w:rPr>
          <w:rFonts w:ascii="Times New Roman" w:eastAsia="Times New Roman" w:hAnsi="Times New Roman" w:cs="Times New Roman"/>
          <w:color w:val="000000"/>
          <w:kern w:val="0"/>
          <w14:ligatures w14:val="none"/>
        </w:rPr>
      </w:pPr>
      <w:r w:rsidRPr="002870C4">
        <w:rPr>
          <w:rFonts w:ascii="Times New Roman" w:hAnsi="Times New Roman" w:cs="Times New Roman"/>
          <w:b/>
          <w:bCs/>
          <w:color w:val="000000"/>
          <w:sz w:val="28"/>
          <w:szCs w:val="28"/>
          <w:lang w:val="pt-BR"/>
        </w:rPr>
        <w:t>Konstrukcijos</w:t>
      </w:r>
      <w:r w:rsidR="00B37AF8" w:rsidRPr="002870C4">
        <w:rPr>
          <w:rFonts w:ascii="Times New Roman" w:hAnsi="Times New Roman" w:cs="Times New Roman"/>
          <w:b/>
          <w:bCs/>
          <w:color w:val="000000"/>
          <w:lang w:val="pt-BR"/>
        </w:rPr>
        <w:br/>
      </w:r>
      <w:r w:rsidRPr="002870C4">
        <w:rPr>
          <w:rFonts w:ascii="Times New Roman" w:hAnsi="Times New Roman" w:cs="Times New Roman"/>
          <w:lang w:val="pt-BR"/>
        </w:rPr>
        <w:br/>
      </w:r>
      <w:r w:rsidR="00DA0AD2" w:rsidRPr="002870C4">
        <w:rPr>
          <w:rFonts w:ascii="Times New Roman" w:eastAsia="Times New Roman" w:hAnsi="Times New Roman" w:cs="Times New Roman"/>
          <w:b/>
          <w:bCs/>
          <w:color w:val="000000"/>
          <w:kern w:val="0"/>
          <w:lang w:val="pt-BR"/>
          <w14:ligatures w14:val="none"/>
        </w:rPr>
        <w:t>Betonas</w:t>
      </w:r>
      <w:r w:rsidR="00DA0AD2" w:rsidRPr="002870C4">
        <w:rPr>
          <w:rFonts w:ascii="Times New Roman" w:eastAsia="Times New Roman" w:hAnsi="Times New Roman" w:cs="Times New Roman"/>
          <w:b/>
          <w:bCs/>
          <w:color w:val="000000"/>
          <w:kern w:val="0"/>
          <w:lang w:val="pt-BR"/>
          <w14:ligatures w14:val="none"/>
        </w:rPr>
        <w:br/>
      </w:r>
      <w:r w:rsidR="00DA0AD2" w:rsidRPr="002870C4">
        <w:rPr>
          <w:rFonts w:ascii="Times New Roman" w:eastAsia="Times New Roman" w:hAnsi="Times New Roman" w:cs="Times New Roman"/>
          <w:color w:val="000000"/>
          <w:kern w:val="0"/>
          <w:lang w:val="pt-BR"/>
          <w14:ligatures w14:val="none"/>
        </w:rPr>
        <w:t>Betono mišinio sudėtis ir komponentai (cementas, užpildai ir kitos medžiagos) turi atitikti visas mišinio ir</w:t>
      </w:r>
      <w:r w:rsidR="00B4278C" w:rsidRPr="002870C4">
        <w:rPr>
          <w:rFonts w:ascii="Times New Roman" w:eastAsia="Times New Roman" w:hAnsi="Times New Roman" w:cs="Times New Roman"/>
          <w:color w:val="000000"/>
          <w:kern w:val="0"/>
          <w:lang w:val="pt-BR"/>
          <w14:ligatures w14:val="none"/>
        </w:rPr>
        <w:t xml:space="preserve"> </w:t>
      </w:r>
      <w:r w:rsidR="00DA0AD2" w:rsidRPr="002870C4">
        <w:rPr>
          <w:rFonts w:ascii="Times New Roman" w:eastAsia="Times New Roman" w:hAnsi="Times New Roman" w:cs="Times New Roman"/>
          <w:color w:val="000000"/>
          <w:kern w:val="0"/>
          <w:lang w:val="pt-BR"/>
          <w14:ligatures w14:val="none"/>
        </w:rPr>
        <w:t>sukietėjusio betono savybes (plastiškumą, tankį, stiprį, ilgaamžiškumą, armatūros apsaugą nuo korozijos).Betono mišiniai gali būti gaminami gamykloje ir statybos (panaudojimo) vietoje.</w:t>
      </w:r>
      <w:r w:rsidR="00B4278C" w:rsidRPr="002870C4">
        <w:rPr>
          <w:rFonts w:ascii="Times New Roman" w:eastAsia="Times New Roman" w:hAnsi="Times New Roman" w:cs="Times New Roman"/>
          <w:color w:val="000000"/>
          <w:kern w:val="0"/>
          <w:lang w:val="pt-BR"/>
          <w14:ligatures w14:val="none"/>
        </w:rPr>
        <w:t xml:space="preserve"> </w:t>
      </w:r>
      <w:proofErr w:type="spellStart"/>
      <w:r w:rsidR="00DA0AD2" w:rsidRPr="007A489C">
        <w:rPr>
          <w:rFonts w:ascii="Times New Roman" w:eastAsia="Times New Roman" w:hAnsi="Times New Roman" w:cs="Times New Roman"/>
          <w:color w:val="000000"/>
          <w:kern w:val="0"/>
          <w14:ligatures w14:val="none"/>
        </w:rPr>
        <w:t>Stipris</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gniuždant</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nustatomas</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gniuždant</w:t>
      </w:r>
      <w:proofErr w:type="spellEnd"/>
      <w:r w:rsidR="00DA0AD2" w:rsidRPr="007A489C">
        <w:rPr>
          <w:rFonts w:ascii="Times New Roman" w:eastAsia="Times New Roman" w:hAnsi="Times New Roman" w:cs="Times New Roman"/>
          <w:color w:val="000000"/>
          <w:kern w:val="0"/>
          <w14:ligatures w14:val="none"/>
        </w:rPr>
        <w:t xml:space="preserve"> 28 paras </w:t>
      </w:r>
      <w:proofErr w:type="spellStart"/>
      <w:r w:rsidR="00DA0AD2" w:rsidRPr="007A489C">
        <w:rPr>
          <w:rFonts w:ascii="Times New Roman" w:eastAsia="Times New Roman" w:hAnsi="Times New Roman" w:cs="Times New Roman"/>
          <w:color w:val="000000"/>
          <w:kern w:val="0"/>
          <w14:ligatures w14:val="none"/>
        </w:rPr>
        <w:t>išlaikytus</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kubus</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arba</w:t>
      </w:r>
      <w:proofErr w:type="spellEnd"/>
      <w:r w:rsidR="00DA0AD2" w:rsidRPr="007A489C">
        <w:rPr>
          <w:rFonts w:ascii="Times New Roman" w:eastAsia="Times New Roman" w:hAnsi="Times New Roman" w:cs="Times New Roman"/>
          <w:color w:val="000000"/>
          <w:kern w:val="0"/>
          <w14:ligatures w14:val="none"/>
        </w:rPr>
        <w:t xml:space="preserve"> 150/300mm </w:t>
      </w:r>
      <w:proofErr w:type="spellStart"/>
      <w:r w:rsidR="00DA0AD2" w:rsidRPr="007A489C">
        <w:rPr>
          <w:rFonts w:ascii="Times New Roman" w:eastAsia="Times New Roman" w:hAnsi="Times New Roman" w:cs="Times New Roman"/>
          <w:color w:val="000000"/>
          <w:kern w:val="0"/>
          <w14:ligatures w14:val="none"/>
        </w:rPr>
        <w:t>cilindrus</w:t>
      </w:r>
      <w:proofErr w:type="spellEnd"/>
      <w:r w:rsidR="00C85EC3"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Cementas</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naudojamas</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betono</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gamybai</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turi</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atitikti</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galiojančius</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standartus</w:t>
      </w:r>
      <w:proofErr w:type="spellEnd"/>
      <w:r w:rsidR="00DA0AD2" w:rsidRPr="007A489C">
        <w:rPr>
          <w:rFonts w:ascii="Times New Roman" w:eastAsia="Times New Roman" w:hAnsi="Times New Roman" w:cs="Times New Roman"/>
          <w:color w:val="000000"/>
          <w:kern w:val="0"/>
          <w14:ligatures w14:val="none"/>
        </w:rPr>
        <w:t>.</w:t>
      </w:r>
      <w:r w:rsidR="00A85B61"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Užpildai</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vanduo</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ir</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priedai</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turi</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atitikti</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galiojančius</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normatyvinių</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dokumentų</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reikalavimus</w:t>
      </w:r>
      <w:proofErr w:type="spellEnd"/>
      <w:r w:rsidR="00DA0AD2" w:rsidRPr="007A489C">
        <w:rPr>
          <w:rFonts w:ascii="Times New Roman" w:eastAsia="Times New Roman" w:hAnsi="Times New Roman" w:cs="Times New Roman"/>
          <w:color w:val="000000"/>
          <w:kern w:val="0"/>
          <w14:ligatures w14:val="none"/>
        </w:rPr>
        <w:t xml:space="preserve">. Jie </w:t>
      </w:r>
      <w:proofErr w:type="spellStart"/>
      <w:r w:rsidR="00DA0AD2" w:rsidRPr="007A489C">
        <w:rPr>
          <w:rFonts w:ascii="Times New Roman" w:eastAsia="Times New Roman" w:hAnsi="Times New Roman" w:cs="Times New Roman"/>
          <w:color w:val="000000"/>
          <w:kern w:val="0"/>
          <w14:ligatures w14:val="none"/>
        </w:rPr>
        <w:t>negali</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turėti</w:t>
      </w:r>
      <w:proofErr w:type="spellEnd"/>
      <w:r w:rsidR="00C85EC3"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kenksmingų</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dalių</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kurios</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sukeltų</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gelžbetonio</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armatūros</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koroziją</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ir</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trumpintų</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gaminio</w:t>
      </w:r>
      <w:proofErr w:type="spellEnd"/>
      <w:r w:rsidR="00DA0AD2" w:rsidRPr="007A489C">
        <w:rPr>
          <w:rFonts w:ascii="Times New Roman" w:eastAsia="Times New Roman" w:hAnsi="Times New Roman" w:cs="Times New Roman"/>
          <w:color w:val="000000"/>
          <w:kern w:val="0"/>
          <w14:ligatures w14:val="none"/>
        </w:rPr>
        <w:t xml:space="preserve"> </w:t>
      </w:r>
      <w:proofErr w:type="spellStart"/>
      <w:r w:rsidR="00DA0AD2" w:rsidRPr="007A489C">
        <w:rPr>
          <w:rFonts w:ascii="Times New Roman" w:eastAsia="Times New Roman" w:hAnsi="Times New Roman" w:cs="Times New Roman"/>
          <w:color w:val="000000"/>
          <w:kern w:val="0"/>
          <w14:ligatures w14:val="none"/>
        </w:rPr>
        <w:t>amžių</w:t>
      </w:r>
      <w:proofErr w:type="spellEnd"/>
      <w:r w:rsidR="00DA0AD2" w:rsidRPr="007A489C">
        <w:rPr>
          <w:rFonts w:ascii="Times New Roman" w:eastAsia="Times New Roman" w:hAnsi="Times New Roman" w:cs="Times New Roman"/>
          <w:color w:val="000000"/>
          <w:kern w:val="0"/>
          <w14:ligatures w14:val="none"/>
        </w:rPr>
        <w:t>.</w:t>
      </w:r>
    </w:p>
    <w:p w14:paraId="246330A0" w14:textId="77777777" w:rsidR="00A85B61" w:rsidRPr="002870C4" w:rsidRDefault="00DA0AD2" w:rsidP="0024772B">
      <w:pPr>
        <w:spacing w:line="240" w:lineRule="auto"/>
        <w:rPr>
          <w:rFonts w:ascii="Times New Roman" w:eastAsia="Times New Roman" w:hAnsi="Times New Roman" w:cs="Times New Roman"/>
          <w:color w:val="000000"/>
          <w:kern w:val="0"/>
          <w:lang w:val="pt-BR"/>
          <w14:ligatures w14:val="none"/>
        </w:rPr>
      </w:pP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Armatūra</w:t>
      </w:r>
      <w:r w:rsidRPr="002870C4">
        <w:rPr>
          <w:rFonts w:ascii="Times New Roman" w:eastAsia="Times New Roman" w:hAnsi="Times New Roman" w:cs="Times New Roman"/>
          <w:b/>
          <w:bCs/>
          <w:color w:val="000000"/>
          <w:kern w:val="0"/>
          <w:lang w:val="pt-BR"/>
          <w14:ligatures w14:val="none"/>
        </w:rPr>
        <w:br/>
      </w:r>
      <w:r w:rsidRPr="002870C4">
        <w:rPr>
          <w:rFonts w:ascii="Times New Roman" w:eastAsia="Times New Roman" w:hAnsi="Times New Roman" w:cs="Times New Roman"/>
          <w:color w:val="000000"/>
          <w:kern w:val="0"/>
          <w:lang w:val="pt-BR"/>
          <w14:ligatures w14:val="none"/>
        </w:rPr>
        <w:t>Betono plokštė armuojama plienine fibra, ne mažiaus kaip 30kg/m3.</w:t>
      </w:r>
    </w:p>
    <w:p w14:paraId="0DBB367A" w14:textId="56981B7B" w:rsidR="00DA0AD2" w:rsidRPr="007A489C" w:rsidRDefault="00DA0AD2" w:rsidP="0024772B">
      <w:pPr>
        <w:spacing w:line="240" w:lineRule="auto"/>
        <w:rPr>
          <w:rFonts w:ascii="Times New Roman" w:hAnsi="Times New Roman" w:cs="Times New Roman"/>
          <w:b/>
          <w:bCs/>
          <w:lang w:val="lt-LT"/>
        </w:rPr>
      </w:pP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Polietileno plėvelė</w:t>
      </w:r>
      <w:r w:rsidRPr="002870C4">
        <w:rPr>
          <w:rFonts w:ascii="Times New Roman" w:eastAsia="Times New Roman" w:hAnsi="Times New Roman" w:cs="Times New Roman"/>
          <w:b/>
          <w:bCs/>
          <w:color w:val="000000"/>
          <w:kern w:val="0"/>
          <w:lang w:val="pt-BR"/>
          <w14:ligatures w14:val="none"/>
        </w:rPr>
        <w:br/>
      </w:r>
      <w:r w:rsidRPr="002870C4">
        <w:rPr>
          <w:rFonts w:ascii="Times New Roman" w:eastAsia="Times New Roman" w:hAnsi="Times New Roman" w:cs="Times New Roman"/>
          <w:color w:val="000000"/>
          <w:kern w:val="0"/>
          <w:lang w:val="pt-BR"/>
          <w14:ligatures w14:val="none"/>
        </w:rPr>
        <w:t>Storis – ne mažiau 0,2mm.</w:t>
      </w:r>
      <w:r w:rsidRPr="002870C4">
        <w:rPr>
          <w:rFonts w:ascii="Times New Roman" w:eastAsia="Times New Roman" w:hAnsi="Times New Roman" w:cs="Times New Roman"/>
          <w:color w:val="000000"/>
          <w:kern w:val="0"/>
          <w:lang w:val="pt-BR"/>
          <w14:ligatures w14:val="none"/>
        </w:rPr>
        <w:br/>
        <w:t>Stabilizuota prieš ultravioletinius spindulius.</w:t>
      </w:r>
      <w:r w:rsidRPr="002870C4">
        <w:rPr>
          <w:rFonts w:ascii="Times New Roman" w:eastAsia="Times New Roman" w:hAnsi="Times New Roman" w:cs="Times New Roman"/>
          <w:color w:val="000000"/>
          <w:kern w:val="0"/>
          <w:lang w:val="pt-BR"/>
          <w14:ligatures w14:val="none"/>
        </w:rPr>
        <w:br/>
        <w:t>Garo pralaidumas 0,5-30g/m² 24h.</w:t>
      </w:r>
      <w:r w:rsidRPr="002870C4">
        <w:rPr>
          <w:rFonts w:ascii="Times New Roman" w:eastAsia="Times New Roman" w:hAnsi="Times New Roman" w:cs="Times New Roman"/>
          <w:color w:val="000000"/>
          <w:kern w:val="0"/>
          <w:lang w:val="pt-BR"/>
          <w14:ligatures w14:val="none"/>
        </w:rPr>
        <w:br/>
        <w:t>Vandens sugeriamumas per 24 val., kai t = 20ºC – 0,01%.</w:t>
      </w:r>
      <w:r w:rsidRPr="002870C4">
        <w:rPr>
          <w:rFonts w:ascii="Times New Roman" w:eastAsia="Times New Roman" w:hAnsi="Times New Roman" w:cs="Times New Roman"/>
          <w:color w:val="000000"/>
          <w:kern w:val="0"/>
          <w:lang w:val="pt-BR"/>
          <w14:ligatures w14:val="none"/>
        </w:rPr>
        <w:br/>
        <w:t>Tankis, kai t = 20ºC – 0,919 – 0,929g/cm².</w:t>
      </w:r>
      <w:r w:rsidRPr="002870C4">
        <w:rPr>
          <w:rFonts w:ascii="Times New Roman" w:eastAsia="Times New Roman" w:hAnsi="Times New Roman" w:cs="Times New Roman"/>
          <w:color w:val="000000"/>
          <w:kern w:val="0"/>
          <w:lang w:val="pt-BR"/>
          <w14:ligatures w14:val="none"/>
        </w:rPr>
        <w:br/>
        <w:t>Svoris 184g/m².</w:t>
      </w:r>
      <w:r w:rsidRPr="002870C4">
        <w:rPr>
          <w:rFonts w:ascii="Times New Roman" w:eastAsia="Times New Roman" w:hAnsi="Times New Roman" w:cs="Times New Roman"/>
          <w:color w:val="000000"/>
          <w:kern w:val="0"/>
          <w:lang w:val="pt-BR"/>
          <w14:ligatures w14:val="none"/>
        </w:rPr>
        <w:br/>
        <w:t>Tankumo riba ≥ 9,8Mpa.</w:t>
      </w:r>
      <w:r w:rsidRPr="002870C4">
        <w:rPr>
          <w:rFonts w:ascii="Times New Roman" w:eastAsia="Times New Roman" w:hAnsi="Times New Roman" w:cs="Times New Roman"/>
          <w:color w:val="000000"/>
          <w:kern w:val="0"/>
          <w:lang w:val="pt-BR"/>
          <w14:ligatures w14:val="none"/>
        </w:rPr>
        <w:br/>
        <w:t>Stiprumo riba ≥ 13,7Mpa.</w:t>
      </w:r>
      <w:r w:rsidRPr="002870C4">
        <w:rPr>
          <w:rFonts w:ascii="Times New Roman" w:eastAsia="Times New Roman" w:hAnsi="Times New Roman" w:cs="Times New Roman"/>
          <w:color w:val="000000"/>
          <w:kern w:val="0"/>
          <w:lang w:val="pt-BR"/>
          <w14:ligatures w14:val="none"/>
        </w:rPr>
        <w:br/>
        <w:t>Degumas – degi, lengvai užsiliepsnojanti medžiaga.</w:t>
      </w:r>
    </w:p>
    <w:p w14:paraId="091E8476" w14:textId="77777777" w:rsidR="00A85B61" w:rsidRPr="002870C4" w:rsidRDefault="00DA0AD2" w:rsidP="0024772B">
      <w:pPr>
        <w:spacing w:after="0" w:line="240" w:lineRule="auto"/>
        <w:rPr>
          <w:rFonts w:ascii="Times New Roman" w:eastAsia="Times New Roman" w:hAnsi="Times New Roman" w:cs="Times New Roman"/>
          <w:color w:val="000000"/>
          <w:kern w:val="0"/>
          <w:lang w:val="pt-BR"/>
          <w14:ligatures w14:val="none"/>
        </w:rPr>
      </w:pPr>
      <w:r w:rsidRPr="002870C4">
        <w:rPr>
          <w:rFonts w:ascii="Times New Roman" w:eastAsia="Times New Roman" w:hAnsi="Times New Roman" w:cs="Times New Roman"/>
          <w:b/>
          <w:bCs/>
          <w:color w:val="000000"/>
          <w:kern w:val="0"/>
          <w:lang w:val="pt-BR"/>
          <w14:ligatures w14:val="none"/>
        </w:rPr>
        <w:t>Grindų sluoksnių paruošimas</w:t>
      </w:r>
      <w:r w:rsidRPr="002870C4">
        <w:rPr>
          <w:rFonts w:ascii="Times New Roman" w:eastAsia="Times New Roman" w:hAnsi="Times New Roman" w:cs="Times New Roman"/>
          <w:b/>
          <w:bCs/>
          <w:color w:val="000000"/>
          <w:kern w:val="0"/>
          <w:lang w:val="pt-BR"/>
          <w14:ligatures w14:val="none"/>
        </w:rPr>
        <w:br/>
      </w:r>
      <w:r w:rsidRPr="002870C4">
        <w:rPr>
          <w:rFonts w:ascii="Times New Roman" w:eastAsia="Times New Roman" w:hAnsi="Times New Roman" w:cs="Times New Roman"/>
          <w:color w:val="000000"/>
          <w:kern w:val="0"/>
          <w:lang w:val="pt-BR"/>
          <w14:ligatures w14:val="none"/>
        </w:rPr>
        <w:t>Iki grindų klojimo turi būti atlikti sekantys darbai:</w:t>
      </w:r>
      <w:r w:rsidRPr="002870C4">
        <w:rPr>
          <w:rFonts w:ascii="Times New Roman" w:eastAsia="Times New Roman" w:hAnsi="Times New Roman" w:cs="Times New Roman"/>
          <w:color w:val="000000"/>
          <w:kern w:val="0"/>
          <w:lang w:val="pt-BR"/>
          <w14:ligatures w14:val="none"/>
        </w:rPr>
        <w:br/>
      </w:r>
      <w:r w:rsidRPr="007A489C">
        <w:rPr>
          <w:rFonts w:ascii="Times New Roman" w:eastAsia="Times New Roman" w:hAnsi="Times New Roman" w:cs="Times New Roman"/>
          <w:color w:val="000000"/>
          <w:kern w:val="0"/>
          <w14:ligatures w14:val="none"/>
        </w:rPr>
        <w:sym w:font="Symbol" w:char="F0B7"/>
      </w:r>
      <w:r w:rsidRPr="002870C4">
        <w:rPr>
          <w:rFonts w:ascii="Times New Roman" w:eastAsia="Times New Roman" w:hAnsi="Times New Roman" w:cs="Times New Roman"/>
          <w:color w:val="000000"/>
          <w:kern w:val="0"/>
          <w:lang w:val="pt-BR"/>
          <w14:ligatures w14:val="none"/>
        </w:rPr>
        <w:t xml:space="preserve"> padaryti grunto stabilizacijos darbai, nužemintas gruntinis vanduo, padaryti prisijungimai</w:t>
      </w:r>
      <w:r w:rsidRPr="002870C4">
        <w:rPr>
          <w:rFonts w:ascii="Times New Roman" w:eastAsia="Times New Roman" w:hAnsi="Times New Roman" w:cs="Times New Roman"/>
          <w:color w:val="000000"/>
          <w:kern w:val="0"/>
          <w:lang w:val="pt-BR"/>
          <w14:ligatures w14:val="none"/>
        </w:rPr>
        <w:br/>
        <w:t>prie deformacinių siūlių, kanalų trapų;</w:t>
      </w:r>
      <w:r w:rsidRPr="002870C4">
        <w:rPr>
          <w:rFonts w:ascii="Times New Roman" w:eastAsia="Times New Roman" w:hAnsi="Times New Roman" w:cs="Times New Roman"/>
          <w:color w:val="000000"/>
          <w:kern w:val="0"/>
          <w:lang w:val="pt-BR"/>
          <w14:ligatures w14:val="none"/>
        </w:rPr>
        <w:br/>
      </w:r>
      <w:r w:rsidRPr="007A489C">
        <w:rPr>
          <w:rFonts w:ascii="Times New Roman" w:eastAsia="Times New Roman" w:hAnsi="Times New Roman" w:cs="Times New Roman"/>
          <w:color w:val="000000"/>
          <w:kern w:val="0"/>
          <w14:ligatures w14:val="none"/>
        </w:rPr>
        <w:sym w:font="Symbol" w:char="F0B7"/>
      </w:r>
      <w:r w:rsidRPr="002870C4">
        <w:rPr>
          <w:rFonts w:ascii="Times New Roman" w:eastAsia="Times New Roman" w:hAnsi="Times New Roman" w:cs="Times New Roman"/>
          <w:color w:val="000000"/>
          <w:kern w:val="0"/>
          <w:lang w:val="pt-BR"/>
          <w14:ligatures w14:val="none"/>
        </w:rPr>
        <w:t xml:space="preserve"> gruntinis pagrindas turi būti sutankintas E = 30MPa, sutankinimo koeficientas Kp = 0,98, gc&gt;10MPa;</w:t>
      </w:r>
      <w:r w:rsidRPr="002870C4">
        <w:rPr>
          <w:rFonts w:ascii="Times New Roman" w:eastAsia="Times New Roman" w:hAnsi="Times New Roman" w:cs="Times New Roman"/>
          <w:color w:val="000000"/>
          <w:kern w:val="0"/>
          <w:lang w:val="pt-BR"/>
          <w14:ligatures w14:val="none"/>
        </w:rPr>
        <w:br/>
      </w:r>
      <w:r w:rsidRPr="007A489C">
        <w:rPr>
          <w:rFonts w:ascii="Times New Roman" w:eastAsia="Times New Roman" w:hAnsi="Times New Roman" w:cs="Times New Roman"/>
          <w:color w:val="000000"/>
          <w:kern w:val="0"/>
          <w14:ligatures w14:val="none"/>
        </w:rPr>
        <w:sym w:font="Symbol" w:char="F0B7"/>
      </w:r>
      <w:r w:rsidRPr="002870C4">
        <w:rPr>
          <w:rFonts w:ascii="Times New Roman" w:eastAsia="Times New Roman" w:hAnsi="Times New Roman" w:cs="Times New Roman"/>
          <w:color w:val="000000"/>
          <w:kern w:val="0"/>
          <w:lang w:val="pt-BR"/>
          <w14:ligatures w14:val="none"/>
        </w:rPr>
        <w:t xml:space="preserve"> patikrinama po grindų pagrindu esantis grunto užpildas. Pagrinduose negali būti augalinio grunto,</w:t>
      </w:r>
      <w:r w:rsidR="0008670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durpių, dumblo ir statybinių šiukšlių;</w:t>
      </w:r>
      <w:r w:rsidRPr="002870C4">
        <w:rPr>
          <w:rFonts w:ascii="Times New Roman" w:eastAsia="Times New Roman" w:hAnsi="Times New Roman" w:cs="Times New Roman"/>
          <w:color w:val="000000"/>
          <w:kern w:val="0"/>
          <w:lang w:val="pt-BR"/>
          <w14:ligatures w14:val="none"/>
        </w:rPr>
        <w:br/>
      </w:r>
      <w:r w:rsidRPr="007A489C">
        <w:rPr>
          <w:rFonts w:ascii="Times New Roman" w:eastAsia="Times New Roman" w:hAnsi="Times New Roman" w:cs="Times New Roman"/>
          <w:color w:val="000000"/>
          <w:kern w:val="0"/>
          <w14:ligatures w14:val="none"/>
        </w:rPr>
        <w:sym w:font="Symbol" w:char="F0B7"/>
      </w:r>
      <w:r w:rsidRPr="002870C4">
        <w:rPr>
          <w:rFonts w:ascii="Times New Roman" w:eastAsia="Times New Roman" w:hAnsi="Times New Roman" w:cs="Times New Roman"/>
          <w:color w:val="000000"/>
          <w:kern w:val="0"/>
          <w:lang w:val="pt-BR"/>
          <w14:ligatures w14:val="none"/>
        </w:rPr>
        <w:t xml:space="preserve"> viršutinis pagrindo sluoksnis sutvirtinamas žvyru arba skalda, įplūkant į gruntą per 100mm.</w:t>
      </w:r>
      <w:r w:rsidRPr="002870C4">
        <w:rPr>
          <w:rFonts w:ascii="Times New Roman" w:eastAsia="Times New Roman" w:hAnsi="Times New Roman" w:cs="Times New Roman"/>
          <w:color w:val="000000"/>
          <w:kern w:val="0"/>
          <w:lang w:val="pt-BR"/>
          <w14:ligatures w14:val="none"/>
        </w:rPr>
        <w:br/>
        <w:t>Tankinant gruntą lengvais mechanizmais (plokštuminiais plūktuvais) tankinimo sluoksnio storis gali būti ne</w:t>
      </w:r>
      <w:r w:rsidR="0008670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daugiau 25-30cm. Kiekvienas sutankintas sluoksnis patikrinamas, surašomas aktas ir, tik pasiekus</w:t>
      </w:r>
      <w:r w:rsidR="0008670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nurodytus duomenis, įrengiamas sekantis sluoksnis.</w:t>
      </w:r>
    </w:p>
    <w:p w14:paraId="3F9CA31B" w14:textId="77777777" w:rsidR="00A85B61" w:rsidRPr="002870C4" w:rsidRDefault="00DA0AD2" w:rsidP="0024772B">
      <w:pPr>
        <w:spacing w:after="0" w:line="240" w:lineRule="auto"/>
        <w:rPr>
          <w:rFonts w:ascii="Times New Roman" w:eastAsia="Times New Roman" w:hAnsi="Times New Roman" w:cs="Times New Roman"/>
          <w:color w:val="000000"/>
          <w:kern w:val="0"/>
          <w:lang w:val="pt-BR"/>
          <w14:ligatures w14:val="none"/>
        </w:rPr>
      </w:pP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Hidroizoliacijos įrengimas</w:t>
      </w:r>
      <w:r w:rsidRPr="002870C4">
        <w:rPr>
          <w:rFonts w:ascii="Times New Roman" w:eastAsia="Times New Roman" w:hAnsi="Times New Roman" w:cs="Times New Roman"/>
          <w:b/>
          <w:bCs/>
          <w:color w:val="000000"/>
          <w:kern w:val="0"/>
          <w:lang w:val="pt-BR"/>
          <w14:ligatures w14:val="none"/>
        </w:rPr>
        <w:br/>
      </w:r>
      <w:r w:rsidRPr="002870C4">
        <w:rPr>
          <w:rFonts w:ascii="Times New Roman" w:eastAsia="Times New Roman" w:hAnsi="Times New Roman" w:cs="Times New Roman"/>
          <w:color w:val="000000"/>
          <w:kern w:val="0"/>
          <w:lang w:val="pt-BR"/>
          <w14:ligatures w14:val="none"/>
        </w:rPr>
        <w:t>Prieš klojant hidroizoliaciją patikrinama pagrindo būklė. Gerai nuvalomas šiukšlės. Plėvelė klojama sausai</w:t>
      </w:r>
      <w:r w:rsidR="0087120B"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ant gerai sutankinto pagrindo, užleidžiant vieną ant kitos ne mažiau kaip 100 mm. Plėvelė turi būti be plyšių,</w:t>
      </w:r>
      <w:r w:rsidR="0008670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užpresuotų klosčių, įtrūkių.</w:t>
      </w:r>
    </w:p>
    <w:p w14:paraId="1CE8F6C1" w14:textId="7D5B43D5" w:rsidR="00DA0AD2" w:rsidRPr="002870C4" w:rsidRDefault="00DA0AD2" w:rsidP="0024772B">
      <w:pPr>
        <w:spacing w:after="0" w:line="240" w:lineRule="auto"/>
        <w:rPr>
          <w:rFonts w:ascii="Times New Roman" w:eastAsia="Times New Roman" w:hAnsi="Times New Roman" w:cs="Times New Roman"/>
          <w:color w:val="000000"/>
          <w:kern w:val="0"/>
          <w:lang w:val="pt-BR"/>
          <w14:ligatures w14:val="none"/>
        </w:rPr>
      </w:pP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Grindų betono sluoksnio įrengimas</w:t>
      </w:r>
      <w:r w:rsidRPr="002870C4">
        <w:rPr>
          <w:rFonts w:ascii="Times New Roman" w:eastAsia="Times New Roman" w:hAnsi="Times New Roman" w:cs="Times New Roman"/>
          <w:b/>
          <w:bCs/>
          <w:color w:val="000000"/>
          <w:kern w:val="0"/>
          <w:lang w:val="pt-BR"/>
          <w14:ligatures w14:val="none"/>
        </w:rPr>
        <w:br/>
      </w:r>
      <w:r w:rsidRPr="002870C4">
        <w:rPr>
          <w:rFonts w:ascii="Times New Roman" w:eastAsia="Times New Roman" w:hAnsi="Times New Roman" w:cs="Times New Roman"/>
          <w:color w:val="000000"/>
          <w:kern w:val="0"/>
          <w:lang w:val="pt-BR"/>
          <w14:ligatures w14:val="none"/>
        </w:rPr>
        <w:t>Betoninis sluoksnis numatytas iš betono C30/37. Betonuojant armuotą</w:t>
      </w:r>
      <w:r w:rsidR="0008670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išlyginamąjį sluoksnį būtina įrengti susitraukimo ir izoliacines siūles (prie sienų). Grindų siūlės formuojamos</w:t>
      </w:r>
      <w:r w:rsidRPr="002870C4">
        <w:rPr>
          <w:rFonts w:ascii="Times New Roman" w:eastAsia="Times New Roman" w:hAnsi="Times New Roman" w:cs="Times New Roman"/>
          <w:color w:val="000000"/>
          <w:kern w:val="0"/>
          <w:lang w:val="pt-BR"/>
          <w14:ligatures w14:val="none"/>
        </w:rPr>
        <w:br/>
        <w:t xml:space="preserve">naudojant kreipiančiąsias arba įpjaunant betoną ne mažiau kaip 1/3 jo aukščio. Siūlės </w:t>
      </w:r>
      <w:r w:rsidRPr="002870C4">
        <w:rPr>
          <w:rFonts w:ascii="Times New Roman" w:eastAsia="Times New Roman" w:hAnsi="Times New Roman" w:cs="Times New Roman"/>
          <w:color w:val="000000"/>
          <w:kern w:val="0"/>
          <w:lang w:val="pt-BR"/>
          <w14:ligatures w14:val="none"/>
        </w:rPr>
        <w:lastRenderedPageBreak/>
        <w:t>suformuotos</w:t>
      </w:r>
      <w:r w:rsidR="0008670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įpjaunant turi būti užtaisytos specialia mastika atsparia drėgmei ir fiziniam poveikiam.</w:t>
      </w:r>
      <w:r w:rsidR="0008670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Grindų betonavimo ir šlifuoto paviršiaus įrengimo darbai vykdomi tik esant užsandarintam pastatui,</w:t>
      </w:r>
      <w:r w:rsidR="0008670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apsaugotam nuo meteorologinio aplinkos poveikio t.y. lietaus, skersvėjo, neigiamos temperatūros,</w:t>
      </w:r>
      <w:r w:rsidR="0008670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tiesioginių saulės spindulių; Šios sąlygos yra esminės betoninių grindų kokybei ir tinkamai jų priežiūrai;</w:t>
      </w:r>
      <w:r w:rsidR="0008670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Minėtos sąlygos turi būti išlaikomos darbų metu ir ne mažiau kaip 7-14 parų po darbų atlikimo, atsižvelgiant</w:t>
      </w:r>
      <w:r w:rsidR="0008670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į aplinkos poveikį;</w:t>
      </w:r>
      <w:r w:rsidR="00A85B6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Įrengtomis grindimis</w:t>
      </w:r>
      <w:r w:rsidR="00A85B6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vaikščioti galima ne anksčiau kaip 3 (trys) paros nuo jų įrengimo, didesnis apkrovimas</w:t>
      </w:r>
      <w:r w:rsidR="0087120B"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galimas ne anksčiau kaip 7 (septynios) paros, visiškas apkrovimas – ne anksčiau kaip 28 (dvidešimt</w:t>
      </w:r>
      <w:r w:rsidR="002912F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aštuonios) paros nuo darbų pabaigos;</w:t>
      </w:r>
      <w:r w:rsidRPr="002870C4">
        <w:rPr>
          <w:rFonts w:ascii="Times New Roman" w:eastAsia="Times New Roman" w:hAnsi="Times New Roman" w:cs="Times New Roman"/>
          <w:color w:val="000000"/>
          <w:kern w:val="0"/>
          <w:lang w:val="pt-BR"/>
          <w14:ligatures w14:val="none"/>
        </w:rPr>
        <w:br/>
        <w:t>Betono mišinys klojamas ant gerai paruošto pagrindo. Betono mišinys turi būti suklotas ir sutankintas per</w:t>
      </w:r>
      <w:r w:rsidR="0008670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180 min. nuo užmaišymo pradžios. Tankinimo priemonės parenkamos pagal klojamo betono sluoksnio storį</w:t>
      </w:r>
      <w:r w:rsidR="0008670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 kai betonavimo storis 140 mm - naudojama vibrosija ir giluminis vibratorius - prie vertikalių konstrukcijų,</w:t>
      </w:r>
      <w:r w:rsidR="0008670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grindų jungimo su prieduobėmis vietose. Giluminis vibratorius naudojamas technologinių pamatų betonui</w:t>
      </w:r>
      <w:r w:rsidR="0008670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suvibruoti, paviršiniai sluoksniai vibruojami vibrosija;</w:t>
      </w:r>
      <w:r w:rsidRPr="002870C4">
        <w:rPr>
          <w:rFonts w:ascii="Times New Roman" w:eastAsia="Times New Roman" w:hAnsi="Times New Roman" w:cs="Times New Roman"/>
          <w:color w:val="000000"/>
          <w:kern w:val="0"/>
          <w:lang w:val="pt-BR"/>
          <w14:ligatures w14:val="none"/>
        </w:rPr>
        <w:br/>
        <w:t>Betoninė plokštė nuo sienų, kolonų bei kitų virš grindų iškylančių konstrukcijų atskiriama elastingu 5-20mm</w:t>
      </w:r>
      <w:r w:rsidR="00FA160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storio tarpikliu – pūsto polietileno plėvelė, kuris vėliau nupjaunamas lygiai su armuoto betoninio sluoksnio</w:t>
      </w:r>
      <w:r w:rsidR="00FA160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paviršiumi.</w:t>
      </w:r>
      <w:r w:rsidR="002912F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 xml:space="preserve">Betoninė plokštė numatyta armuoti metaline fibra. </w:t>
      </w:r>
      <w:r w:rsidRPr="002870C4">
        <w:rPr>
          <w:rFonts w:ascii="Times New Roman" w:eastAsia="Times New Roman" w:hAnsi="Times New Roman" w:cs="Times New Roman"/>
          <w:color w:val="000000"/>
          <w:kern w:val="0"/>
          <w:lang w:val="pt-BR"/>
          <w14:ligatures w14:val="none"/>
        </w:rPr>
        <w:br/>
        <w:t>Betonavimo darbai vykdomi etapais. Grindų betonavimas vykdomas iš betonvežių ar betono autosiurblio</w:t>
      </w:r>
      <w:r w:rsidR="002912F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pagalba.</w:t>
      </w:r>
    </w:p>
    <w:p w14:paraId="3FA748B7" w14:textId="77777777" w:rsidR="00FA160F" w:rsidRPr="002870C4" w:rsidRDefault="00FA160F" w:rsidP="0024772B">
      <w:pPr>
        <w:spacing w:after="0" w:line="240" w:lineRule="auto"/>
        <w:rPr>
          <w:rFonts w:ascii="Times New Roman" w:eastAsia="Times New Roman" w:hAnsi="Times New Roman" w:cs="Times New Roman"/>
          <w:color w:val="000000"/>
          <w:kern w:val="0"/>
          <w:lang w:val="pt-BR"/>
          <w14:ligatures w14:val="none"/>
        </w:rPr>
      </w:pPr>
    </w:p>
    <w:p w14:paraId="52A10BE4" w14:textId="62E4027C" w:rsidR="00FA160F" w:rsidRPr="002870C4" w:rsidRDefault="00FA160F" w:rsidP="0024772B">
      <w:pPr>
        <w:spacing w:after="0" w:line="240" w:lineRule="auto"/>
        <w:rPr>
          <w:rFonts w:ascii="Times New Roman" w:eastAsia="Times New Roman" w:hAnsi="Times New Roman" w:cs="Times New Roman"/>
          <w:color w:val="000000"/>
          <w:kern w:val="0"/>
          <w:lang w:val="pt-BR"/>
          <w14:ligatures w14:val="none"/>
        </w:rPr>
      </w:pPr>
      <w:r w:rsidRPr="002870C4">
        <w:rPr>
          <w:rFonts w:ascii="Times New Roman" w:hAnsi="Times New Roman" w:cs="Times New Roman"/>
          <w:lang w:val="pt-BR"/>
        </w:rPr>
        <w:br/>
      </w:r>
      <w:r w:rsidRPr="007A489C">
        <w:rPr>
          <w:rFonts w:ascii="Times New Roman" w:hAnsi="Times New Roman" w:cs="Times New Roman"/>
        </w:rPr>
        <w:sym w:font="Symbol" w:char="F0B7"/>
      </w:r>
      <w:r w:rsidRPr="002870C4">
        <w:rPr>
          <w:rFonts w:ascii="Times New Roman" w:hAnsi="Times New Roman" w:cs="Times New Roman"/>
          <w:lang w:val="pt-BR"/>
        </w:rPr>
        <w:t xml:space="preserve"> Reikalavimus išorinėms eismo skirtų betono paviršių konstrukcijoms ir apsaugą nuo per greito</w:t>
      </w:r>
      <w:r w:rsidRPr="002870C4">
        <w:rPr>
          <w:rFonts w:ascii="Times New Roman" w:hAnsi="Times New Roman" w:cs="Times New Roman"/>
          <w:lang w:val="pt-BR"/>
        </w:rPr>
        <w:br/>
        <w:t>vandens išgaravimo naudojant purškiamą kiuringo membraną (pvz. MAPECURE WG);</w:t>
      </w:r>
    </w:p>
    <w:p w14:paraId="6D83D652" w14:textId="77777777" w:rsidR="00A85B61" w:rsidRPr="002870C4" w:rsidRDefault="00FA160F" w:rsidP="0024772B">
      <w:pPr>
        <w:spacing w:after="0" w:line="240" w:lineRule="auto"/>
        <w:rPr>
          <w:rFonts w:ascii="Times New Roman" w:hAnsi="Times New Roman" w:cs="Times New Roman"/>
          <w:lang w:val="pt-BR"/>
        </w:rPr>
      </w:pPr>
      <w:r w:rsidRPr="007A489C">
        <w:rPr>
          <w:rFonts w:ascii="Times New Roman" w:hAnsi="Times New Roman" w:cs="Times New Roman"/>
        </w:rPr>
        <w:sym w:font="Symbol" w:char="F0B7"/>
      </w:r>
      <w:r w:rsidRPr="002870C4">
        <w:rPr>
          <w:rFonts w:ascii="Times New Roman" w:hAnsi="Times New Roman" w:cs="Times New Roman"/>
          <w:lang w:val="pt-BR"/>
        </w:rPr>
        <w:t xml:space="preserve"> Betono paviršių išorėje apsauginio impregnavimo sistema: apdorojimas skystu ličio jonų pagrindo</w:t>
      </w:r>
      <w:r w:rsidR="002912F7" w:rsidRPr="002870C4">
        <w:rPr>
          <w:rFonts w:ascii="Times New Roman" w:hAnsi="Times New Roman" w:cs="Times New Roman"/>
          <w:lang w:val="pt-BR"/>
        </w:rPr>
        <w:t xml:space="preserve"> </w:t>
      </w:r>
      <w:r w:rsidRPr="002870C4">
        <w:rPr>
          <w:rFonts w:ascii="Times New Roman" w:hAnsi="Times New Roman" w:cs="Times New Roman"/>
          <w:lang w:val="pt-BR"/>
        </w:rPr>
        <w:t>kietikliu (pvz. MAPECRETE LI HARDENER) ir impregnavimas padidinto atsparumo impregnantu (pvz.</w:t>
      </w:r>
      <w:r w:rsidR="002912F7" w:rsidRPr="002870C4">
        <w:rPr>
          <w:rFonts w:ascii="Times New Roman" w:hAnsi="Times New Roman" w:cs="Times New Roman"/>
          <w:lang w:val="pt-BR"/>
        </w:rPr>
        <w:t xml:space="preserve"> </w:t>
      </w:r>
      <w:r w:rsidRPr="002870C4">
        <w:rPr>
          <w:rFonts w:ascii="Times New Roman" w:hAnsi="Times New Roman" w:cs="Times New Roman"/>
          <w:lang w:val="pt-BR"/>
        </w:rPr>
        <w:t>PLANISEAL WR100) arba padidinto atsparumo gelinės konsistencijos</w:t>
      </w:r>
      <w:r w:rsidR="002912F7" w:rsidRPr="002870C4">
        <w:rPr>
          <w:rFonts w:ascii="Times New Roman" w:hAnsi="Times New Roman" w:cs="Times New Roman"/>
          <w:lang w:val="pt-BR"/>
        </w:rPr>
        <w:t xml:space="preserve"> </w:t>
      </w:r>
      <w:r w:rsidRPr="002870C4">
        <w:rPr>
          <w:rFonts w:ascii="Times New Roman" w:hAnsi="Times New Roman" w:cs="Times New Roman"/>
          <w:lang w:val="pt-BR"/>
        </w:rPr>
        <w:t>impregnantu (pvz. PLANISEALWR 90 GEL).</w:t>
      </w:r>
      <w:r w:rsidRPr="002870C4">
        <w:rPr>
          <w:rFonts w:ascii="Times New Roman" w:hAnsi="Times New Roman" w:cs="Times New Roman"/>
          <w:lang w:val="pt-BR"/>
        </w:rPr>
        <w:br/>
        <w:t>Pateikiamos medžiagos yra rekomendacinės, todėl gali būti keičiamos į analogiškų savybes turinčias</w:t>
      </w:r>
      <w:r w:rsidR="002912F7" w:rsidRPr="002870C4">
        <w:rPr>
          <w:rFonts w:ascii="Times New Roman" w:hAnsi="Times New Roman" w:cs="Times New Roman"/>
          <w:lang w:val="pt-BR"/>
        </w:rPr>
        <w:t xml:space="preserve"> </w:t>
      </w:r>
      <w:r w:rsidRPr="002870C4">
        <w:rPr>
          <w:rFonts w:ascii="Times New Roman" w:hAnsi="Times New Roman" w:cs="Times New Roman"/>
          <w:lang w:val="pt-BR"/>
        </w:rPr>
        <w:t>medžiagas.</w:t>
      </w:r>
    </w:p>
    <w:p w14:paraId="03713CD7" w14:textId="3146359F" w:rsidR="00C60726" w:rsidRPr="007A489C" w:rsidRDefault="00FA160F" w:rsidP="0024772B">
      <w:pPr>
        <w:spacing w:after="0" w:line="240" w:lineRule="auto"/>
        <w:rPr>
          <w:rFonts w:ascii="Times New Roman" w:hAnsi="Times New Roman" w:cs="Times New Roman"/>
        </w:rPr>
      </w:pPr>
      <w:r w:rsidRPr="002870C4">
        <w:rPr>
          <w:rFonts w:ascii="Times New Roman" w:hAnsi="Times New Roman" w:cs="Times New Roman"/>
          <w:lang w:val="pt-BR"/>
        </w:rPr>
        <w:br/>
      </w:r>
      <w:r w:rsidRPr="002870C4">
        <w:rPr>
          <w:rFonts w:ascii="Times New Roman" w:hAnsi="Times New Roman" w:cs="Times New Roman"/>
          <w:b/>
          <w:bCs/>
          <w:lang w:val="pt-BR"/>
        </w:rPr>
        <w:t>Reikalavimai išorinėms eismo skirtų betono paviršių konstrukcijoms ir apsauga nuo per</w:t>
      </w:r>
      <w:r w:rsidRPr="002870C4">
        <w:rPr>
          <w:rFonts w:ascii="Times New Roman" w:hAnsi="Times New Roman" w:cs="Times New Roman"/>
          <w:b/>
          <w:bCs/>
          <w:lang w:val="pt-BR"/>
        </w:rPr>
        <w:br/>
        <w:t>greito vandens išgaravimo naudojant purškiamą kiuringo membraną (pvz. MAPECURE WG);</w:t>
      </w:r>
      <w:r w:rsidRPr="002870C4">
        <w:rPr>
          <w:rFonts w:ascii="Times New Roman" w:hAnsi="Times New Roman" w:cs="Times New Roman"/>
          <w:b/>
          <w:bCs/>
          <w:lang w:val="pt-BR"/>
        </w:rPr>
        <w:br/>
        <w:t>Reikalavimai apdorojamam pagrindui:</w:t>
      </w:r>
      <w:r w:rsidRPr="002870C4">
        <w:rPr>
          <w:rFonts w:ascii="Times New Roman" w:hAnsi="Times New Roman" w:cs="Times New Roman"/>
          <w:b/>
          <w:bCs/>
          <w:lang w:val="pt-BR"/>
        </w:rPr>
        <w:br/>
      </w:r>
      <w:r w:rsidRPr="007A489C">
        <w:rPr>
          <w:rFonts w:ascii="Times New Roman" w:hAnsi="Times New Roman" w:cs="Times New Roman"/>
        </w:rPr>
        <w:sym w:font="Symbol" w:char="F0B7"/>
      </w:r>
      <w:r w:rsidRPr="002870C4">
        <w:rPr>
          <w:rFonts w:ascii="Times New Roman" w:hAnsi="Times New Roman" w:cs="Times New Roman"/>
          <w:lang w:val="pt-BR"/>
        </w:rPr>
        <w:t xml:space="preserve"> Pagrindo betono stipris ir klasė - C30/37 XF3 betono klasė;</w:t>
      </w:r>
      <w:r w:rsidRPr="002870C4">
        <w:rPr>
          <w:rFonts w:ascii="Times New Roman" w:hAnsi="Times New Roman" w:cs="Times New Roman"/>
          <w:lang w:val="pt-BR"/>
        </w:rPr>
        <w:br/>
      </w:r>
      <w:r w:rsidRPr="007A489C">
        <w:rPr>
          <w:rFonts w:ascii="Times New Roman" w:hAnsi="Times New Roman" w:cs="Times New Roman"/>
        </w:rPr>
        <w:sym w:font="Symbol" w:char="F0B7"/>
      </w:r>
      <w:r w:rsidRPr="002870C4">
        <w:rPr>
          <w:rFonts w:ascii="Times New Roman" w:hAnsi="Times New Roman" w:cs="Times New Roman"/>
          <w:lang w:val="pt-BR"/>
        </w:rPr>
        <w:t xml:space="preserve"> Minimali aplinkos temperatūra darbų metu +5°C;</w:t>
      </w:r>
      <w:r w:rsidRPr="002870C4">
        <w:rPr>
          <w:rFonts w:ascii="Times New Roman" w:hAnsi="Times New Roman" w:cs="Times New Roman"/>
          <w:lang w:val="pt-BR"/>
        </w:rPr>
        <w:br/>
      </w:r>
      <w:r w:rsidRPr="007A489C">
        <w:rPr>
          <w:rFonts w:ascii="Times New Roman" w:hAnsi="Times New Roman" w:cs="Times New Roman"/>
        </w:rPr>
        <w:sym w:font="Symbol" w:char="F0B7"/>
      </w:r>
      <w:r w:rsidRPr="002870C4">
        <w:rPr>
          <w:rFonts w:ascii="Times New Roman" w:hAnsi="Times New Roman" w:cs="Times New Roman"/>
          <w:lang w:val="pt-BR"/>
        </w:rPr>
        <w:t xml:space="preserve"> Betono sudėtyje rekomenduojami naudoti orą įtraukiantys priedai (pvz. MAPEAIR serijos);</w:t>
      </w:r>
      <w:r w:rsidRPr="002870C4">
        <w:rPr>
          <w:rFonts w:ascii="Times New Roman" w:hAnsi="Times New Roman" w:cs="Times New Roman"/>
          <w:lang w:val="pt-BR"/>
        </w:rPr>
        <w:br/>
      </w:r>
      <w:r w:rsidRPr="007A489C">
        <w:rPr>
          <w:rFonts w:ascii="Times New Roman" w:hAnsi="Times New Roman" w:cs="Times New Roman"/>
        </w:rPr>
        <w:sym w:font="Symbol" w:char="F0B7"/>
      </w:r>
      <w:r w:rsidRPr="002870C4">
        <w:rPr>
          <w:rFonts w:ascii="Times New Roman" w:hAnsi="Times New Roman" w:cs="Times New Roman"/>
          <w:lang w:val="pt-BR"/>
        </w:rPr>
        <w:t xml:space="preserve"> Betono sudėtyje naudojami superplastikliai (pvz. DYNAMON serijos);</w:t>
      </w:r>
      <w:r w:rsidRPr="002870C4">
        <w:rPr>
          <w:rFonts w:ascii="Times New Roman" w:hAnsi="Times New Roman" w:cs="Times New Roman"/>
          <w:lang w:val="pt-BR"/>
        </w:rPr>
        <w:br/>
      </w:r>
      <w:r w:rsidRPr="007A489C">
        <w:rPr>
          <w:rFonts w:ascii="Times New Roman" w:hAnsi="Times New Roman" w:cs="Times New Roman"/>
        </w:rPr>
        <w:sym w:font="Symbol" w:char="F0B7"/>
      </w:r>
      <w:r w:rsidRPr="002870C4">
        <w:rPr>
          <w:rFonts w:ascii="Times New Roman" w:hAnsi="Times New Roman" w:cs="Times New Roman"/>
          <w:lang w:val="pt-BR"/>
        </w:rPr>
        <w:t xml:space="preserve"> Nuo apdorojamo betono paviršiaus būtina pašalinti vandens perteklių ar kitų chemikalų likučius;</w:t>
      </w:r>
      <w:r w:rsidRPr="002870C4">
        <w:rPr>
          <w:rFonts w:ascii="Times New Roman" w:hAnsi="Times New Roman" w:cs="Times New Roman"/>
          <w:lang w:val="pt-BR"/>
        </w:rPr>
        <w:br/>
      </w:r>
      <w:r w:rsidRPr="002870C4">
        <w:rPr>
          <w:rFonts w:ascii="Times New Roman" w:hAnsi="Times New Roman" w:cs="Times New Roman"/>
          <w:b/>
          <w:bCs/>
          <w:lang w:val="pt-BR"/>
        </w:rPr>
        <w:t>Kiuringo membranos įrengimas:</w:t>
      </w:r>
      <w:r w:rsidRPr="002870C4">
        <w:rPr>
          <w:rFonts w:ascii="Times New Roman" w:hAnsi="Times New Roman" w:cs="Times New Roman"/>
          <w:b/>
          <w:bCs/>
          <w:lang w:val="pt-BR"/>
        </w:rPr>
        <w:br/>
      </w:r>
      <w:r w:rsidRPr="002870C4">
        <w:rPr>
          <w:rFonts w:ascii="Times New Roman" w:hAnsi="Times New Roman" w:cs="Times New Roman"/>
          <w:lang w:val="pt-BR"/>
        </w:rPr>
        <w:t>Siekiant apsaugoti betonines grindis nuo per greito vandens išgaravimo (ir dėl to galinčių atsirasti įtrūkimų), iš</w:t>
      </w:r>
      <w:r w:rsidR="002912F7" w:rsidRPr="002870C4">
        <w:rPr>
          <w:rFonts w:ascii="Times New Roman" w:hAnsi="Times New Roman" w:cs="Times New Roman"/>
          <w:lang w:val="pt-BR"/>
        </w:rPr>
        <w:t xml:space="preserve"> </w:t>
      </w:r>
      <w:r w:rsidRPr="002870C4">
        <w:rPr>
          <w:rFonts w:ascii="Times New Roman" w:hAnsi="Times New Roman" w:cs="Times New Roman"/>
          <w:lang w:val="pt-BR"/>
        </w:rPr>
        <w:t>karto po betonavimo darbų rekomenduojama paviršių apdoroti specialia purškiama membrana-kiuringu,</w:t>
      </w:r>
      <w:r w:rsidR="002912F7" w:rsidRPr="002870C4">
        <w:rPr>
          <w:rFonts w:ascii="Times New Roman" w:hAnsi="Times New Roman" w:cs="Times New Roman"/>
          <w:lang w:val="pt-BR"/>
        </w:rPr>
        <w:t xml:space="preserve"> </w:t>
      </w:r>
      <w:r w:rsidRPr="002870C4">
        <w:rPr>
          <w:rFonts w:ascii="Times New Roman" w:hAnsi="Times New Roman" w:cs="Times New Roman"/>
          <w:lang w:val="pt-BR"/>
        </w:rPr>
        <w:t xml:space="preserve">pasižyminčiu tokiomis savybėmis (pvz. </w:t>
      </w:r>
      <w:r w:rsidRPr="007A489C">
        <w:rPr>
          <w:rFonts w:ascii="Times New Roman" w:hAnsi="Times New Roman" w:cs="Times New Roman"/>
        </w:rPr>
        <w:t>MAPECURE WG):</w:t>
      </w:r>
    </w:p>
    <w:p w14:paraId="36E0DCEC" w14:textId="77777777" w:rsidR="00C60726" w:rsidRPr="007A489C" w:rsidRDefault="00C60726" w:rsidP="0024772B">
      <w:pPr>
        <w:spacing w:after="0" w:line="240" w:lineRule="auto"/>
        <w:rPr>
          <w:rFonts w:ascii="Times New Roman" w:hAnsi="Times New Roman" w:cs="Times New Roman"/>
        </w:rPr>
      </w:pPr>
    </w:p>
    <w:p w14:paraId="3C467887" w14:textId="5DBA4219" w:rsidR="00FA160F" w:rsidRPr="007A489C" w:rsidRDefault="007C59EA" w:rsidP="0024772B">
      <w:pPr>
        <w:spacing w:line="240" w:lineRule="auto"/>
        <w:rPr>
          <w:rFonts w:ascii="Times New Roman" w:eastAsia="Times New Roman" w:hAnsi="Times New Roman" w:cs="Times New Roman"/>
          <w:kern w:val="0"/>
          <w14:ligatures w14:val="none"/>
        </w:rPr>
      </w:pPr>
      <w:r w:rsidRPr="007A489C">
        <w:rPr>
          <w:rFonts w:ascii="Times New Roman" w:hAnsi="Times New Roman" w:cs="Times New Roman"/>
          <w:noProof/>
          <w:lang w:val="lt-LT" w:eastAsia="lt-LT"/>
        </w:rPr>
        <w:lastRenderedPageBreak/>
        <w:drawing>
          <wp:inline distT="0" distB="0" distL="0" distR="0" wp14:anchorId="0C23484C" wp14:editId="50051876">
            <wp:extent cx="5151566" cy="1257409"/>
            <wp:effectExtent l="0" t="0" r="0" b="0"/>
            <wp:docPr id="14597554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55422" name="Picture 1" descr="A screenshot of a computer&#10;&#10;AI-generated content may be incorrect."/>
                    <pic:cNvPicPr/>
                  </pic:nvPicPr>
                  <pic:blipFill>
                    <a:blip r:embed="rId8"/>
                    <a:stretch>
                      <a:fillRect/>
                    </a:stretch>
                  </pic:blipFill>
                  <pic:spPr>
                    <a:xfrm>
                      <a:off x="0" y="0"/>
                      <a:ext cx="5151566" cy="1257409"/>
                    </a:xfrm>
                    <a:prstGeom prst="rect">
                      <a:avLst/>
                    </a:prstGeom>
                  </pic:spPr>
                </pic:pic>
              </a:graphicData>
            </a:graphic>
          </wp:inline>
        </w:drawing>
      </w:r>
      <w:r w:rsidR="00FA160F" w:rsidRPr="007A489C">
        <w:rPr>
          <w:rFonts w:ascii="Times New Roman" w:hAnsi="Times New Roman" w:cs="Times New Roman"/>
        </w:rPr>
        <w:br/>
      </w:r>
    </w:p>
    <w:p w14:paraId="0E04873E" w14:textId="77777777" w:rsidR="00953DE5" w:rsidRPr="007A489C" w:rsidRDefault="00953DE5" w:rsidP="0024772B">
      <w:pPr>
        <w:spacing w:after="0" w:line="240" w:lineRule="auto"/>
        <w:rPr>
          <w:rFonts w:ascii="Times New Roman" w:eastAsia="Times New Roman" w:hAnsi="Times New Roman" w:cs="Times New Roman"/>
          <w:color w:val="000000"/>
          <w:kern w:val="0"/>
          <w14:ligatures w14:val="none"/>
        </w:rPr>
      </w:pPr>
    </w:p>
    <w:p w14:paraId="2F5A915D" w14:textId="77777777" w:rsidR="00A85B61" w:rsidRPr="007A489C" w:rsidRDefault="00953DE5" w:rsidP="0024772B">
      <w:pPr>
        <w:spacing w:after="0" w:line="240" w:lineRule="auto"/>
        <w:rPr>
          <w:rFonts w:ascii="Times New Roman" w:eastAsia="Times New Roman" w:hAnsi="Times New Roman" w:cs="Times New Roman"/>
          <w:b/>
          <w:bCs/>
          <w:color w:val="000000"/>
          <w:kern w:val="0"/>
          <w14:ligatures w14:val="none"/>
        </w:rPr>
      </w:pPr>
      <w:proofErr w:type="spellStart"/>
      <w:r w:rsidRPr="007A489C">
        <w:rPr>
          <w:rFonts w:ascii="Times New Roman" w:eastAsia="Times New Roman" w:hAnsi="Times New Roman" w:cs="Times New Roman"/>
          <w:b/>
          <w:bCs/>
          <w:color w:val="000000"/>
          <w:kern w:val="0"/>
          <w14:ligatures w14:val="none"/>
        </w:rPr>
        <w:t>Galutinis</w:t>
      </w:r>
      <w:proofErr w:type="spellEnd"/>
      <w:r w:rsidRPr="007A489C">
        <w:rPr>
          <w:rFonts w:ascii="Times New Roman" w:eastAsia="Times New Roman" w:hAnsi="Times New Roman" w:cs="Times New Roman"/>
          <w:b/>
          <w:bCs/>
          <w:color w:val="000000"/>
          <w:kern w:val="0"/>
          <w14:ligatures w14:val="none"/>
        </w:rPr>
        <w:t xml:space="preserve"> </w:t>
      </w:r>
      <w:proofErr w:type="spellStart"/>
      <w:r w:rsidRPr="007A489C">
        <w:rPr>
          <w:rFonts w:ascii="Times New Roman" w:eastAsia="Times New Roman" w:hAnsi="Times New Roman" w:cs="Times New Roman"/>
          <w:b/>
          <w:bCs/>
          <w:color w:val="000000"/>
          <w:kern w:val="0"/>
          <w14:ligatures w14:val="none"/>
        </w:rPr>
        <w:t>apsauginis</w:t>
      </w:r>
      <w:proofErr w:type="spellEnd"/>
      <w:r w:rsidRPr="007A489C">
        <w:rPr>
          <w:rFonts w:ascii="Times New Roman" w:eastAsia="Times New Roman" w:hAnsi="Times New Roman" w:cs="Times New Roman"/>
          <w:b/>
          <w:bCs/>
          <w:color w:val="000000"/>
          <w:kern w:val="0"/>
          <w14:ligatures w14:val="none"/>
        </w:rPr>
        <w:t xml:space="preserve"> </w:t>
      </w:r>
      <w:proofErr w:type="spellStart"/>
      <w:r w:rsidRPr="007A489C">
        <w:rPr>
          <w:rFonts w:ascii="Times New Roman" w:eastAsia="Times New Roman" w:hAnsi="Times New Roman" w:cs="Times New Roman"/>
          <w:b/>
          <w:bCs/>
          <w:color w:val="000000"/>
          <w:kern w:val="0"/>
          <w14:ligatures w14:val="none"/>
        </w:rPr>
        <w:t>impregnavimas</w:t>
      </w:r>
      <w:proofErr w:type="spellEnd"/>
    </w:p>
    <w:p w14:paraId="33F22C89" w14:textId="21DCAFFF" w:rsidR="00953DE5" w:rsidRPr="007A489C" w:rsidRDefault="00953DE5" w:rsidP="0024772B">
      <w:pPr>
        <w:spacing w:after="0" w:line="240" w:lineRule="auto"/>
        <w:rPr>
          <w:rFonts w:ascii="Times New Roman" w:eastAsia="Times New Roman" w:hAnsi="Times New Roman" w:cs="Times New Roman"/>
          <w:kern w:val="0"/>
          <w14:ligatures w14:val="none"/>
        </w:rPr>
      </w:pPr>
      <w:r w:rsidRPr="007A489C">
        <w:rPr>
          <w:rFonts w:ascii="Times New Roman" w:eastAsia="Times New Roman" w:hAnsi="Times New Roman" w:cs="Times New Roman"/>
          <w:b/>
          <w:bCs/>
          <w:color w:val="000000"/>
          <w:kern w:val="0"/>
          <w14:ligatures w14:val="none"/>
        </w:rPr>
        <w:br/>
        <w:t xml:space="preserve">1 var. </w:t>
      </w:r>
      <w:proofErr w:type="spellStart"/>
      <w:r w:rsidRPr="007A489C">
        <w:rPr>
          <w:rFonts w:ascii="Times New Roman" w:eastAsia="Times New Roman" w:hAnsi="Times New Roman" w:cs="Times New Roman"/>
          <w:color w:val="000000"/>
          <w:kern w:val="0"/>
          <w14:ligatures w14:val="none"/>
        </w:rPr>
        <w:t>Lauko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sąlygomis</w:t>
      </w:r>
      <w:proofErr w:type="spellEnd"/>
      <w:r w:rsidRPr="007A489C">
        <w:rPr>
          <w:rFonts w:ascii="Times New Roman" w:eastAsia="Times New Roman" w:hAnsi="Times New Roman" w:cs="Times New Roman"/>
          <w:color w:val="000000"/>
          <w:kern w:val="0"/>
          <w14:ligatures w14:val="none"/>
        </w:rPr>
        <w:t xml:space="preserve">, kai </w:t>
      </w:r>
      <w:proofErr w:type="spellStart"/>
      <w:r w:rsidRPr="007A489C">
        <w:rPr>
          <w:rFonts w:ascii="Times New Roman" w:eastAsia="Times New Roman" w:hAnsi="Times New Roman" w:cs="Times New Roman"/>
          <w:color w:val="000000"/>
          <w:kern w:val="0"/>
          <w14:ligatures w14:val="none"/>
        </w:rPr>
        <w:t>lauko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betono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grindų</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paviršiai</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yra</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veikiami</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ledo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tirpinimo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druskų</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ir</w:t>
      </w:r>
      <w:proofErr w:type="spellEnd"/>
      <w:r w:rsidRPr="007A489C">
        <w:rPr>
          <w:rFonts w:ascii="Times New Roman" w:eastAsia="Times New Roman" w:hAnsi="Times New Roman" w:cs="Times New Roman"/>
          <w:color w:val="000000"/>
          <w:kern w:val="0"/>
          <w14:ligatures w14:val="none"/>
        </w:rPr>
        <w:t>/</w:t>
      </w:r>
      <w:proofErr w:type="spellStart"/>
      <w:r w:rsidRPr="007A489C">
        <w:rPr>
          <w:rFonts w:ascii="Times New Roman" w:eastAsia="Times New Roman" w:hAnsi="Times New Roman" w:cs="Times New Roman"/>
          <w:color w:val="000000"/>
          <w:kern w:val="0"/>
          <w14:ligatures w14:val="none"/>
        </w:rPr>
        <w:t>arba</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šalčio</w:t>
      </w:r>
      <w:proofErr w:type="spellEnd"/>
      <w:r w:rsidRPr="007A489C">
        <w:rPr>
          <w:rFonts w:ascii="Times New Roman" w:eastAsia="Times New Roman" w:hAnsi="Times New Roman" w:cs="Times New Roman"/>
          <w:color w:val="000000"/>
          <w:kern w:val="0"/>
          <w14:ligatures w14:val="none"/>
        </w:rPr>
        <w:t>-</w:t>
      </w:r>
      <w:r w:rsidR="00A85B61"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šilumos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ciklų</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pvz</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parkingai</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garažai</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pakrovimo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iškrovimo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rampos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ir</w:t>
      </w:r>
      <w:proofErr w:type="spellEnd"/>
      <w:r w:rsidRPr="007A489C">
        <w:rPr>
          <w:rFonts w:ascii="Times New Roman" w:eastAsia="Times New Roman" w:hAnsi="Times New Roman" w:cs="Times New Roman"/>
          <w:color w:val="000000"/>
          <w:kern w:val="0"/>
          <w14:ligatures w14:val="none"/>
        </w:rPr>
        <w:t xml:space="preserve"> pan.), </w:t>
      </w:r>
      <w:proofErr w:type="spellStart"/>
      <w:r w:rsidRPr="007A489C">
        <w:rPr>
          <w:rFonts w:ascii="Times New Roman" w:eastAsia="Times New Roman" w:hAnsi="Times New Roman" w:cs="Times New Roman"/>
          <w:color w:val="000000"/>
          <w:kern w:val="0"/>
          <w14:ligatures w14:val="none"/>
        </w:rPr>
        <w:t>paviršius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apdorojamas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apsauginiu</w:t>
      </w:r>
      <w:proofErr w:type="spellEnd"/>
      <w:r w:rsidRPr="007A489C">
        <w:rPr>
          <w:rFonts w:ascii="Times New Roman" w:eastAsia="Times New Roman" w:hAnsi="Times New Roman" w:cs="Times New Roman"/>
          <w:color w:val="000000"/>
          <w:kern w:val="0"/>
          <w14:ligatures w14:val="none"/>
        </w:rPr>
        <w:t>,</w:t>
      </w:r>
      <w:r w:rsidR="00A85B61"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vandenį</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atstumiančiu</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gryno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silano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pagrindo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impregnantu</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pasižyminčiu</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tokiomis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savybėmis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pvz</w:t>
      </w:r>
      <w:proofErr w:type="spellEnd"/>
      <w:r w:rsidRPr="007A489C">
        <w:rPr>
          <w:rFonts w:ascii="Times New Roman" w:eastAsia="Times New Roman" w:hAnsi="Times New Roman" w:cs="Times New Roman"/>
          <w:color w:val="000000"/>
          <w:kern w:val="0"/>
          <w14:ligatures w14:val="none"/>
        </w:rPr>
        <w:t>. PLANISEAL</w:t>
      </w:r>
      <w:r w:rsidR="00A85B61" w:rsidRPr="007A489C">
        <w:rPr>
          <w:rFonts w:ascii="Times New Roman" w:eastAsia="Times New Roman" w:hAnsi="Times New Roman" w:cs="Times New Roman"/>
          <w:color w:val="000000"/>
          <w:kern w:val="0"/>
          <w14:ligatures w14:val="none"/>
        </w:rPr>
        <w:t xml:space="preserve"> </w:t>
      </w:r>
      <w:r w:rsidRPr="007A489C">
        <w:rPr>
          <w:rFonts w:ascii="Times New Roman" w:eastAsia="Times New Roman" w:hAnsi="Times New Roman" w:cs="Times New Roman"/>
          <w:color w:val="000000"/>
          <w:kern w:val="0"/>
          <w14:ligatures w14:val="none"/>
        </w:rPr>
        <w:t>WR100):</w:t>
      </w:r>
    </w:p>
    <w:p w14:paraId="4969F17D" w14:textId="3B98E1B7" w:rsidR="00953DE5" w:rsidRPr="007A489C" w:rsidRDefault="00953DE5" w:rsidP="0024772B">
      <w:pPr>
        <w:spacing w:after="0" w:line="240" w:lineRule="auto"/>
        <w:rPr>
          <w:rFonts w:ascii="Times New Roman" w:eastAsia="Times New Roman" w:hAnsi="Times New Roman" w:cs="Times New Roman"/>
          <w:color w:val="000000"/>
          <w:kern w:val="0"/>
          <w14:ligatures w14:val="none"/>
        </w:rPr>
      </w:pPr>
      <w:r w:rsidRPr="007A489C">
        <w:rPr>
          <w:rFonts w:ascii="Times New Roman" w:eastAsia="Times New Roman" w:hAnsi="Times New Roman" w:cs="Times New Roman"/>
          <w:noProof/>
          <w:color w:val="000000"/>
          <w:kern w:val="0"/>
          <w:lang w:val="lt-LT" w:eastAsia="lt-LT"/>
          <w14:ligatures w14:val="none"/>
        </w:rPr>
        <w:drawing>
          <wp:inline distT="0" distB="0" distL="0" distR="0" wp14:anchorId="7317FA1A" wp14:editId="067BD1C9">
            <wp:extent cx="5220152" cy="3482642"/>
            <wp:effectExtent l="0" t="0" r="0" b="3810"/>
            <wp:docPr id="1169621855" name="Picture 1" descr="A white and black tab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21855" name="Picture 1" descr="A white and black table with black text&#10;&#10;AI-generated content may be incorrect."/>
                    <pic:cNvPicPr/>
                  </pic:nvPicPr>
                  <pic:blipFill>
                    <a:blip r:embed="rId9"/>
                    <a:stretch>
                      <a:fillRect/>
                    </a:stretch>
                  </pic:blipFill>
                  <pic:spPr>
                    <a:xfrm>
                      <a:off x="0" y="0"/>
                      <a:ext cx="5220152" cy="3482642"/>
                    </a:xfrm>
                    <a:prstGeom prst="rect">
                      <a:avLst/>
                    </a:prstGeom>
                  </pic:spPr>
                </pic:pic>
              </a:graphicData>
            </a:graphic>
          </wp:inline>
        </w:drawing>
      </w:r>
    </w:p>
    <w:p w14:paraId="741479D4" w14:textId="31DD2ECE" w:rsidR="00953DE5" w:rsidRPr="002870C4" w:rsidRDefault="00953DE5" w:rsidP="0024772B">
      <w:pPr>
        <w:spacing w:after="0" w:line="240" w:lineRule="auto"/>
        <w:rPr>
          <w:rFonts w:ascii="Times New Roman" w:eastAsia="Times New Roman" w:hAnsi="Times New Roman" w:cs="Times New Roman"/>
          <w:kern w:val="0"/>
          <w:lang w:val="pt-BR"/>
          <w14:ligatures w14:val="none"/>
        </w:rPr>
      </w:pPr>
      <w:proofErr w:type="spellStart"/>
      <w:r w:rsidRPr="007A489C">
        <w:rPr>
          <w:rFonts w:ascii="Times New Roman" w:eastAsia="Times New Roman" w:hAnsi="Times New Roman" w:cs="Times New Roman"/>
          <w:color w:val="000000"/>
          <w:kern w:val="0"/>
          <w14:ligatures w14:val="none"/>
        </w:rPr>
        <w:t>Įsitikinkite</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ar</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betono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paviršius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nesušalęs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ir</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ar</w:t>
      </w:r>
      <w:proofErr w:type="spellEnd"/>
      <w:r w:rsidRPr="007A489C">
        <w:rPr>
          <w:rFonts w:ascii="Times New Roman" w:eastAsia="Times New Roman" w:hAnsi="Times New Roman" w:cs="Times New Roman"/>
          <w:color w:val="000000"/>
          <w:kern w:val="0"/>
          <w14:ligatures w14:val="none"/>
        </w:rPr>
        <w:t xml:space="preserve"> per </w:t>
      </w:r>
      <w:proofErr w:type="spellStart"/>
      <w:r w:rsidRPr="007A489C">
        <w:rPr>
          <w:rFonts w:ascii="Times New Roman" w:eastAsia="Times New Roman" w:hAnsi="Times New Roman" w:cs="Times New Roman"/>
          <w:color w:val="000000"/>
          <w:kern w:val="0"/>
          <w14:ligatures w14:val="none"/>
        </w:rPr>
        <w:t>artimiausias</w:t>
      </w:r>
      <w:proofErr w:type="spellEnd"/>
      <w:r w:rsidRPr="007A489C">
        <w:rPr>
          <w:rFonts w:ascii="Times New Roman" w:eastAsia="Times New Roman" w:hAnsi="Times New Roman" w:cs="Times New Roman"/>
          <w:color w:val="000000"/>
          <w:kern w:val="0"/>
          <w14:ligatures w14:val="none"/>
        </w:rPr>
        <w:t xml:space="preserve"> 12 </w:t>
      </w:r>
      <w:proofErr w:type="spellStart"/>
      <w:r w:rsidRPr="007A489C">
        <w:rPr>
          <w:rFonts w:ascii="Times New Roman" w:eastAsia="Times New Roman" w:hAnsi="Times New Roman" w:cs="Times New Roman"/>
          <w:color w:val="000000"/>
          <w:kern w:val="0"/>
          <w14:ligatures w14:val="none"/>
        </w:rPr>
        <w:t>valandų</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nebus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lietaus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ir</w:t>
      </w:r>
      <w:proofErr w:type="spellEnd"/>
      <w:r w:rsidRPr="007A489C">
        <w:rPr>
          <w:rFonts w:ascii="Times New Roman" w:eastAsia="Times New Roman" w:hAnsi="Times New Roman" w:cs="Times New Roman"/>
          <w:color w:val="000000"/>
          <w:kern w:val="0"/>
          <w14:ligatures w14:val="none"/>
        </w:rPr>
        <w:br/>
      </w:r>
      <w:proofErr w:type="spellStart"/>
      <w:r w:rsidRPr="007A489C">
        <w:rPr>
          <w:rFonts w:ascii="Times New Roman" w:eastAsia="Times New Roman" w:hAnsi="Times New Roman" w:cs="Times New Roman"/>
          <w:color w:val="000000"/>
          <w:kern w:val="0"/>
          <w14:ligatures w14:val="none"/>
        </w:rPr>
        <w:t>temperatūra</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nenukris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žemiau</w:t>
      </w:r>
      <w:proofErr w:type="spellEnd"/>
      <w:r w:rsidRPr="007A489C">
        <w:rPr>
          <w:rFonts w:ascii="Times New Roman" w:eastAsia="Times New Roman" w:hAnsi="Times New Roman" w:cs="Times New Roman"/>
          <w:color w:val="000000"/>
          <w:kern w:val="0"/>
          <w14:ligatures w14:val="none"/>
        </w:rPr>
        <w:t xml:space="preserve"> +5°C. </w:t>
      </w:r>
      <w:proofErr w:type="spellStart"/>
      <w:r w:rsidRPr="007A489C">
        <w:rPr>
          <w:rFonts w:ascii="Times New Roman" w:eastAsia="Times New Roman" w:hAnsi="Times New Roman" w:cs="Times New Roman"/>
          <w:color w:val="000000"/>
          <w:kern w:val="0"/>
          <w14:ligatures w14:val="none"/>
        </w:rPr>
        <w:t>Planiseal</w:t>
      </w:r>
      <w:proofErr w:type="spellEnd"/>
      <w:r w:rsidRPr="007A489C">
        <w:rPr>
          <w:rFonts w:ascii="Times New Roman" w:eastAsia="Times New Roman" w:hAnsi="Times New Roman" w:cs="Times New Roman"/>
          <w:color w:val="000000"/>
          <w:kern w:val="0"/>
          <w14:ligatures w14:val="none"/>
        </w:rPr>
        <w:t xml:space="preserve"> WR 100 </w:t>
      </w:r>
      <w:proofErr w:type="spellStart"/>
      <w:r w:rsidRPr="007A489C">
        <w:rPr>
          <w:rFonts w:ascii="Times New Roman" w:eastAsia="Times New Roman" w:hAnsi="Times New Roman" w:cs="Times New Roman"/>
          <w:color w:val="000000"/>
          <w:kern w:val="0"/>
          <w14:ligatures w14:val="none"/>
        </w:rPr>
        <w:t>efektyvumas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priklauso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nuo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produkto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įsiskverbimo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gylio</w:t>
      </w:r>
      <w:proofErr w:type="spellEnd"/>
      <w:r w:rsidRPr="007A489C">
        <w:rPr>
          <w:rFonts w:ascii="Times New Roman" w:eastAsia="Times New Roman" w:hAnsi="Times New Roman" w:cs="Times New Roman"/>
          <w:color w:val="000000"/>
          <w:kern w:val="0"/>
          <w14:ligatures w14:val="none"/>
        </w:rPr>
        <w:t>,</w:t>
      </w:r>
      <w:r w:rsidR="00A85B61" w:rsidRPr="007A489C">
        <w:rPr>
          <w:rFonts w:ascii="Times New Roman" w:eastAsia="Times New Roman" w:hAnsi="Times New Roman" w:cs="Times New Roman"/>
          <w:color w:val="000000"/>
          <w:kern w:val="0"/>
          <w14:ligatures w14:val="none"/>
        </w:rPr>
        <w:t xml:space="preserve"> </w:t>
      </w:r>
      <w:r w:rsidRPr="007A489C">
        <w:rPr>
          <w:rFonts w:ascii="Times New Roman" w:eastAsia="Times New Roman" w:hAnsi="Times New Roman" w:cs="Times New Roman"/>
          <w:color w:val="000000"/>
          <w:kern w:val="0"/>
          <w14:ligatures w14:val="none"/>
        </w:rPr>
        <w:t xml:space="preserve">o </w:t>
      </w:r>
      <w:proofErr w:type="spellStart"/>
      <w:r w:rsidRPr="007A489C">
        <w:rPr>
          <w:rFonts w:ascii="Times New Roman" w:eastAsia="Times New Roman" w:hAnsi="Times New Roman" w:cs="Times New Roman"/>
          <w:color w:val="000000"/>
          <w:kern w:val="0"/>
          <w14:ligatures w14:val="none"/>
        </w:rPr>
        <w:t>jis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savo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ruožtu</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priklauso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nuo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betono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įgeriamumo</w:t>
      </w:r>
      <w:proofErr w:type="spellEnd"/>
      <w:r w:rsidRPr="007A489C">
        <w:rPr>
          <w:rFonts w:ascii="Times New Roman" w:eastAsia="Times New Roman" w:hAnsi="Times New Roman" w:cs="Times New Roman"/>
          <w:color w:val="000000"/>
          <w:kern w:val="0"/>
          <w14:ligatures w14:val="none"/>
        </w:rPr>
        <w:t xml:space="preserve">. Ant </w:t>
      </w:r>
      <w:proofErr w:type="spellStart"/>
      <w:r w:rsidRPr="007A489C">
        <w:rPr>
          <w:rFonts w:ascii="Times New Roman" w:eastAsia="Times New Roman" w:hAnsi="Times New Roman" w:cs="Times New Roman"/>
          <w:color w:val="000000"/>
          <w:kern w:val="0"/>
          <w14:ligatures w14:val="none"/>
        </w:rPr>
        <w:t>didelių</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plotų</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produktą</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galima</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purkšti</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žemo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slėgio</w:t>
      </w:r>
      <w:proofErr w:type="spellEnd"/>
      <w:r w:rsidRPr="007A489C">
        <w:rPr>
          <w:rFonts w:ascii="Times New Roman" w:eastAsia="Times New Roman" w:hAnsi="Times New Roman" w:cs="Times New Roman"/>
          <w:color w:val="000000"/>
          <w:kern w:val="0"/>
          <w14:ligatures w14:val="none"/>
        </w:rPr>
        <w:br/>
      </w:r>
      <w:proofErr w:type="spellStart"/>
      <w:r w:rsidRPr="007A489C">
        <w:rPr>
          <w:rFonts w:ascii="Times New Roman" w:eastAsia="Times New Roman" w:hAnsi="Times New Roman" w:cs="Times New Roman"/>
          <w:color w:val="000000"/>
          <w:kern w:val="0"/>
          <w14:ligatures w14:val="none"/>
        </w:rPr>
        <w:t>beoriu</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purkštuvu</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žr</w:t>
      </w:r>
      <w:proofErr w:type="spellEnd"/>
      <w:r w:rsidRPr="007A489C">
        <w:rPr>
          <w:rFonts w:ascii="Times New Roman" w:eastAsia="Times New Roman" w:hAnsi="Times New Roman" w:cs="Times New Roman"/>
          <w:color w:val="000000"/>
          <w:kern w:val="0"/>
          <w14:ligatures w14:val="none"/>
        </w:rPr>
        <w:t xml:space="preserve">. pav. 4), o ant </w:t>
      </w:r>
      <w:proofErr w:type="spellStart"/>
      <w:r w:rsidRPr="007A489C">
        <w:rPr>
          <w:rFonts w:ascii="Times New Roman" w:eastAsia="Times New Roman" w:hAnsi="Times New Roman" w:cs="Times New Roman"/>
          <w:color w:val="000000"/>
          <w:kern w:val="0"/>
          <w14:ligatures w14:val="none"/>
        </w:rPr>
        <w:t>mažesnių</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plotų</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jis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tepamas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voleliu</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Rekomenduojame</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produktą</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tepti</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dviemsluoksniais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kad</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jis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geriau</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pasiskirstytų</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Antrąjį</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sluoksnį</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reikia</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tepti</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kol</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pirmasis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dar</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neišdžiuvęs</w:t>
      </w:r>
      <w:proofErr w:type="spellEnd"/>
      <w:r w:rsidRPr="007A489C">
        <w:rPr>
          <w:rFonts w:ascii="Times New Roman" w:eastAsia="Times New Roman" w:hAnsi="Times New Roman" w:cs="Times New Roman"/>
          <w:color w:val="000000"/>
          <w:kern w:val="0"/>
          <w14:ligatures w14:val="none"/>
        </w:rPr>
        <w:t xml:space="preserve">, bet </w:t>
      </w:r>
      <w:proofErr w:type="spellStart"/>
      <w:r w:rsidRPr="007A489C">
        <w:rPr>
          <w:rFonts w:ascii="Times New Roman" w:eastAsia="Times New Roman" w:hAnsi="Times New Roman" w:cs="Times New Roman"/>
          <w:color w:val="000000"/>
          <w:kern w:val="0"/>
          <w14:ligatures w14:val="none"/>
        </w:rPr>
        <w:t>jau</w:t>
      </w:r>
      <w:proofErr w:type="spellEnd"/>
      <w:r w:rsidR="00A85B61"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įsigėręs</w:t>
      </w:r>
      <w:proofErr w:type="spellEnd"/>
      <w:r w:rsidRPr="007A489C">
        <w:rPr>
          <w:rFonts w:ascii="Times New Roman" w:eastAsia="Times New Roman" w:hAnsi="Times New Roman" w:cs="Times New Roman"/>
          <w:color w:val="000000"/>
          <w:kern w:val="0"/>
          <w14:ligatures w14:val="none"/>
        </w:rPr>
        <w:t xml:space="preserve"> į </w:t>
      </w:r>
      <w:proofErr w:type="spellStart"/>
      <w:r w:rsidRPr="007A489C">
        <w:rPr>
          <w:rFonts w:ascii="Times New Roman" w:eastAsia="Times New Roman" w:hAnsi="Times New Roman" w:cs="Times New Roman"/>
          <w:color w:val="000000"/>
          <w:kern w:val="0"/>
          <w14:ligatures w14:val="none"/>
        </w:rPr>
        <w:t>pagrindą</w:t>
      </w:r>
      <w:proofErr w:type="spellEnd"/>
      <w:r w:rsidRPr="007A489C">
        <w:rPr>
          <w:rFonts w:ascii="Times New Roman" w:eastAsia="Times New Roman" w:hAnsi="Times New Roman" w:cs="Times New Roman"/>
          <w:color w:val="000000"/>
          <w:kern w:val="0"/>
          <w14:ligatures w14:val="none"/>
        </w:rPr>
        <w:t xml:space="preserve">. </w:t>
      </w:r>
      <w:r w:rsidRPr="002870C4">
        <w:rPr>
          <w:rFonts w:ascii="Times New Roman" w:eastAsia="Times New Roman" w:hAnsi="Times New Roman" w:cs="Times New Roman"/>
          <w:color w:val="000000"/>
          <w:kern w:val="0"/>
          <w:lang w:val="pt-BR"/>
          <w14:ligatures w14:val="none"/>
        </w:rPr>
        <w:t>Produkto perteklių pašalinkite voleliu, kol produktas dar neišdžiuvęs. Produkto džiuvimo</w:t>
      </w:r>
      <w:r w:rsidRPr="002870C4">
        <w:rPr>
          <w:rFonts w:ascii="Times New Roman" w:eastAsia="Times New Roman" w:hAnsi="Times New Roman" w:cs="Times New Roman"/>
          <w:color w:val="000000"/>
          <w:kern w:val="0"/>
          <w:lang w:val="pt-BR"/>
          <w14:ligatures w14:val="none"/>
        </w:rPr>
        <w:br/>
        <w:t>laikas priklauso nuo aplinkos temperatūros ir pagrindo temperatūros bei įgeriamumo. Nedenkite Planiseal WR</w:t>
      </w:r>
      <w:r w:rsidR="003758D3"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100 produktu gerai nesustingusio betono. Produktas negalės gerai įsiskverbti pro dar drėgno betono vietas.</w:t>
      </w: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 xml:space="preserve">2 var. </w:t>
      </w:r>
      <w:r w:rsidRPr="002870C4">
        <w:rPr>
          <w:rFonts w:ascii="Times New Roman" w:eastAsia="Times New Roman" w:hAnsi="Times New Roman" w:cs="Times New Roman"/>
          <w:color w:val="000000"/>
          <w:kern w:val="0"/>
          <w:lang w:val="pt-BR"/>
          <w14:ligatures w14:val="none"/>
        </w:rPr>
        <w:t>Ypač agresyviose zonose (pvz. atviros automobilių stovėjimo aikštelės / parkingai, krantinės,</w:t>
      </w:r>
      <w:r w:rsidR="003758D3"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prieplaukos ir pan.), kai grindų paviršiai yra veikiami ledo tirpinimo druskų ir/arba šalčio-šilumos ciklų,</w:t>
      </w:r>
      <w:r w:rsidRPr="002870C4">
        <w:rPr>
          <w:rFonts w:ascii="Times New Roman" w:eastAsia="Times New Roman" w:hAnsi="Times New Roman" w:cs="Times New Roman"/>
          <w:color w:val="000000"/>
          <w:kern w:val="0"/>
          <w:lang w:val="pt-BR"/>
          <w14:ligatures w14:val="none"/>
        </w:rPr>
        <w:br/>
        <w:t>paviršius apdorojamas apsauginiu, vandenį atstumiančiu, gryno silano pagrindo gėlinės konsistencijos</w:t>
      </w:r>
      <w:r w:rsidR="003758D3"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impregnantu, pasižyminčiu tokiomis savybėmis (pvz. PLANISEAL WR90 GEL):</w:t>
      </w:r>
    </w:p>
    <w:p w14:paraId="76A98802" w14:textId="2290590F" w:rsidR="00953DE5" w:rsidRPr="002870C4" w:rsidRDefault="00953DE5" w:rsidP="0024772B">
      <w:pPr>
        <w:spacing w:line="240" w:lineRule="auto"/>
        <w:rPr>
          <w:rFonts w:ascii="Times New Roman" w:eastAsia="Times New Roman" w:hAnsi="Times New Roman" w:cs="Times New Roman"/>
          <w:color w:val="000000"/>
          <w:kern w:val="0"/>
          <w:lang w:val="pt-BR"/>
          <w14:ligatures w14:val="none"/>
        </w:rPr>
      </w:pPr>
      <w:r w:rsidRPr="007A489C">
        <w:rPr>
          <w:rFonts w:ascii="Times New Roman" w:hAnsi="Times New Roman" w:cs="Times New Roman"/>
          <w:noProof/>
          <w:lang w:val="lt-LT" w:eastAsia="lt-LT"/>
        </w:rPr>
        <w:lastRenderedPageBreak/>
        <w:drawing>
          <wp:inline distT="0" distB="0" distL="0" distR="0" wp14:anchorId="48DE5499" wp14:editId="4ADE9B10">
            <wp:extent cx="5243014" cy="3619814"/>
            <wp:effectExtent l="0" t="0" r="0" b="0"/>
            <wp:docPr id="18866992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99239" name="Picture 1" descr="A screenshot of a computer&#10;&#10;AI-generated content may be incorrect."/>
                    <pic:cNvPicPr/>
                  </pic:nvPicPr>
                  <pic:blipFill>
                    <a:blip r:embed="rId10"/>
                    <a:stretch>
                      <a:fillRect/>
                    </a:stretch>
                  </pic:blipFill>
                  <pic:spPr>
                    <a:xfrm>
                      <a:off x="0" y="0"/>
                      <a:ext cx="5243014" cy="3619814"/>
                    </a:xfrm>
                    <a:prstGeom prst="rect">
                      <a:avLst/>
                    </a:prstGeom>
                  </pic:spPr>
                </pic:pic>
              </a:graphicData>
            </a:graphic>
          </wp:inline>
        </w:drawing>
      </w:r>
      <w:r w:rsidR="00DA0AD2" w:rsidRPr="002870C4">
        <w:rPr>
          <w:rFonts w:ascii="Times New Roman" w:hAnsi="Times New Roman" w:cs="Times New Roman"/>
          <w:lang w:val="pt-BR"/>
        </w:rPr>
        <w:br/>
      </w:r>
      <w:r w:rsidRPr="002870C4">
        <w:rPr>
          <w:rFonts w:ascii="Times New Roman" w:eastAsia="Times New Roman" w:hAnsi="Times New Roman" w:cs="Times New Roman"/>
          <w:color w:val="000000"/>
          <w:kern w:val="0"/>
          <w:lang w:val="pt-BR"/>
          <w14:ligatures w14:val="none"/>
        </w:rPr>
        <w:t>Įsitikinkite, ar betono paviršius nesušalęs, ir ar per artimiausias 12 valandų nebus lietaus ir</w:t>
      </w:r>
      <w:r w:rsidRPr="002870C4">
        <w:rPr>
          <w:rFonts w:ascii="Times New Roman" w:eastAsia="Times New Roman" w:hAnsi="Times New Roman" w:cs="Times New Roman"/>
          <w:color w:val="000000"/>
          <w:kern w:val="0"/>
          <w:lang w:val="pt-BR"/>
          <w14:ligatures w14:val="none"/>
        </w:rPr>
        <w:br/>
        <w:t>temperatūra nenukris žemiau +5°C. Planiseal WR 90 Gel efektyvumas priklauso nuo produkto įsiskverbimo</w:t>
      </w:r>
      <w:r w:rsidR="00A85B6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gylio, o jis savo ruožtu priklauso nuo betono įgeriamumo. Impregnantas purškiamas aukšto slėgio beoriu</w:t>
      </w:r>
      <w:r w:rsidR="003758D3"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purkštuvu (žr. pav. 4) vienu sluoksniu. Po produkto užpurškimo būtina jį apsaugoti nuo kritulių bent 12</w:t>
      </w:r>
      <w:r w:rsidR="003758D3"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valandų. Produktas pilnai išdžiūna 1-4 savaičių</w:t>
      </w:r>
      <w:r w:rsidR="003758D3"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laikotarpyje, priklausomai nuo pagrindo įgeriamumo, aplinkos</w:t>
      </w:r>
      <w:r w:rsidR="003758D3"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temperatūros, drėgmės ir kitų sąlygų. Džiūvimo ciklo pabaigoje and apdoroto paviršiaus gali likti produkto</w:t>
      </w:r>
      <w:r w:rsidR="003758D3"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likučių. Šie likučiai lengvai pašalinami aukšto slėgio vandens srove. Jokiu būdu nedenkite produkto ant nepilnai</w:t>
      </w:r>
      <w:r w:rsidR="003758D3"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susitingusių pagrindų – drėgnose betono paviršiaus zonose produktas neįsigers pakankamai giliai. Taip pat</w:t>
      </w:r>
      <w:r w:rsidR="003758D3"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rekomenduojama vengti produktą dengti vėjuotomis dienomis ir ant nuo saulės įkaitusių pagrindų bei esant</w:t>
      </w:r>
      <w:r w:rsidR="003758D3"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intensyviai saulės spinduliuotei.</w:t>
      </w:r>
    </w:p>
    <w:p w14:paraId="67B35375" w14:textId="77777777" w:rsidR="003758D3" w:rsidRPr="002870C4" w:rsidRDefault="003758D3" w:rsidP="0024772B">
      <w:pPr>
        <w:spacing w:line="240" w:lineRule="auto"/>
        <w:rPr>
          <w:rFonts w:ascii="Times New Roman" w:eastAsia="Times New Roman" w:hAnsi="Times New Roman" w:cs="Times New Roman"/>
          <w:kern w:val="0"/>
          <w:lang w:val="pt-BR"/>
          <w14:ligatures w14:val="none"/>
        </w:rPr>
      </w:pPr>
    </w:p>
    <w:p w14:paraId="3347EB9E" w14:textId="381F78B0" w:rsidR="00DA0AD2" w:rsidRPr="007A489C" w:rsidRDefault="003758D3" w:rsidP="0024772B">
      <w:pPr>
        <w:spacing w:line="240" w:lineRule="auto"/>
        <w:rPr>
          <w:rFonts w:ascii="Times New Roman" w:hAnsi="Times New Roman" w:cs="Times New Roman"/>
          <w:lang w:val="lt-LT"/>
        </w:rPr>
      </w:pPr>
      <w:r w:rsidRPr="002870C4">
        <w:rPr>
          <w:rFonts w:ascii="Times New Roman" w:hAnsi="Times New Roman" w:cs="Times New Roman"/>
          <w:b/>
          <w:bCs/>
          <w:lang w:val="pt-BR"/>
        </w:rPr>
        <w:t>GELŽBETONINIŲ KONSTRUKCIJŲ REMONTO DARBAI</w:t>
      </w:r>
    </w:p>
    <w:p w14:paraId="27F46969" w14:textId="5132BE6A" w:rsidR="002F7891" w:rsidRPr="007A489C" w:rsidRDefault="0012557C" w:rsidP="0024772B">
      <w:pPr>
        <w:tabs>
          <w:tab w:val="left" w:pos="1284"/>
        </w:tabs>
        <w:spacing w:line="240" w:lineRule="auto"/>
        <w:rPr>
          <w:rFonts w:ascii="Times New Roman" w:hAnsi="Times New Roman" w:cs="Times New Roman"/>
          <w:lang w:val="lt-LT"/>
        </w:rPr>
      </w:pPr>
      <w:r w:rsidRPr="007A489C">
        <w:rPr>
          <w:rFonts w:ascii="Times New Roman" w:hAnsi="Times New Roman" w:cs="Times New Roman"/>
          <w:lang w:val="lt-LT"/>
        </w:rPr>
        <w:tab/>
      </w:r>
    </w:p>
    <w:p w14:paraId="011D2CF3" w14:textId="3AB8B5B6" w:rsidR="008F065D" w:rsidRPr="002870C4" w:rsidRDefault="008F065D" w:rsidP="0024772B">
      <w:pPr>
        <w:spacing w:line="240" w:lineRule="auto"/>
        <w:rPr>
          <w:rFonts w:ascii="Times New Roman" w:hAnsi="Times New Roman" w:cs="Times New Roman"/>
          <w:lang w:val="pt-BR"/>
        </w:rPr>
      </w:pPr>
      <w:r w:rsidRPr="002870C4">
        <w:rPr>
          <w:rFonts w:ascii="Times New Roman" w:hAnsi="Times New Roman" w:cs="Times New Roman"/>
          <w:lang w:val="pt-BR"/>
        </w:rPr>
        <w:t xml:space="preserve">Suirusių/pažeistų gelžbetoninių elementų armatūros apsauga naudojant antikorozinį/adhezinį mišinį </w:t>
      </w:r>
      <w:r w:rsidR="003758D3" w:rsidRPr="002870C4">
        <w:rPr>
          <w:rFonts w:ascii="Times New Roman" w:hAnsi="Times New Roman" w:cs="Times New Roman"/>
          <w:lang w:val="pt-BR"/>
        </w:rPr>
        <w:t xml:space="preserve"> </w:t>
      </w:r>
      <w:r w:rsidRPr="002870C4">
        <w:rPr>
          <w:rFonts w:ascii="Times New Roman" w:hAnsi="Times New Roman" w:cs="Times New Roman"/>
          <w:lang w:val="pt-BR"/>
        </w:rPr>
        <w:t xml:space="preserve">MAPEFER 1K ir apsauginio sluoksnio atstatymas naudojant remontinius mišinius PLANITOP SMOOTH &amp; </w:t>
      </w:r>
      <w:r w:rsidR="003758D3" w:rsidRPr="002870C4">
        <w:rPr>
          <w:rFonts w:ascii="Times New Roman" w:hAnsi="Times New Roman" w:cs="Times New Roman"/>
          <w:lang w:val="pt-BR"/>
        </w:rPr>
        <w:t xml:space="preserve"> </w:t>
      </w:r>
      <w:r w:rsidRPr="002870C4">
        <w:rPr>
          <w:rFonts w:ascii="Times New Roman" w:hAnsi="Times New Roman" w:cs="Times New Roman"/>
          <w:lang w:val="pt-BR"/>
        </w:rPr>
        <w:t xml:space="preserve">REPAIR R4, MAPEGROUT SV ir PLANITOP FINE FINISH </w:t>
      </w:r>
    </w:p>
    <w:p w14:paraId="5752122F" w14:textId="77777777" w:rsidR="008F065D" w:rsidRPr="002870C4" w:rsidRDefault="008F065D" w:rsidP="0024772B">
      <w:pPr>
        <w:spacing w:line="240" w:lineRule="auto"/>
        <w:rPr>
          <w:rFonts w:ascii="Times New Roman" w:hAnsi="Times New Roman" w:cs="Times New Roman"/>
          <w:lang w:val="pt-BR"/>
        </w:rPr>
      </w:pPr>
      <w:r w:rsidRPr="002870C4">
        <w:rPr>
          <w:rFonts w:ascii="Times New Roman" w:hAnsi="Times New Roman" w:cs="Times New Roman"/>
          <w:lang w:val="pt-BR"/>
        </w:rPr>
        <w:t xml:space="preserve">Gelžbetoninių konstrukcijų apsaugos nuo žalingo aplinkos poveikio sprendiniai: </w:t>
      </w:r>
    </w:p>
    <w:p w14:paraId="7C8586EA" w14:textId="70F4A973" w:rsidR="008F065D" w:rsidRPr="002870C4" w:rsidRDefault="008F065D" w:rsidP="0024772B">
      <w:pPr>
        <w:spacing w:line="240" w:lineRule="auto"/>
        <w:rPr>
          <w:rFonts w:ascii="Times New Roman" w:hAnsi="Times New Roman" w:cs="Times New Roman"/>
          <w:lang w:val="pt-BR"/>
        </w:rPr>
      </w:pPr>
      <w:r w:rsidRPr="002870C4">
        <w:rPr>
          <w:rFonts w:ascii="Times New Roman" w:hAnsi="Times New Roman" w:cs="Times New Roman"/>
          <w:lang w:val="pt-BR"/>
        </w:rPr>
        <w:t xml:space="preserve">1. Hidrofobinis impregnavimas (tinkamas tiek eismo veikiamiems tiek eismo neveikiamiems paviršiams) </w:t>
      </w:r>
      <w:r w:rsidR="003758D3" w:rsidRPr="002870C4">
        <w:rPr>
          <w:rFonts w:ascii="Times New Roman" w:hAnsi="Times New Roman" w:cs="Times New Roman"/>
          <w:lang w:val="pt-BR"/>
        </w:rPr>
        <w:t xml:space="preserve"> </w:t>
      </w:r>
      <w:r w:rsidRPr="002870C4">
        <w:rPr>
          <w:rFonts w:ascii="Times New Roman" w:hAnsi="Times New Roman" w:cs="Times New Roman"/>
          <w:lang w:val="pt-BR"/>
        </w:rPr>
        <w:t xml:space="preserve">naudojant PLANISEAL WR 100 </w:t>
      </w:r>
    </w:p>
    <w:p w14:paraId="6DF86458" w14:textId="57B1273E" w:rsidR="008F065D" w:rsidRPr="002870C4" w:rsidRDefault="008F065D" w:rsidP="0024772B">
      <w:pPr>
        <w:spacing w:line="240" w:lineRule="auto"/>
        <w:rPr>
          <w:rFonts w:ascii="Times New Roman" w:hAnsi="Times New Roman" w:cs="Times New Roman"/>
          <w:lang w:val="pt-BR"/>
        </w:rPr>
      </w:pPr>
      <w:r w:rsidRPr="007A489C">
        <w:rPr>
          <w:rFonts w:ascii="Times New Roman" w:hAnsi="Times New Roman" w:cs="Times New Roman"/>
        </w:rPr>
        <w:t xml:space="preserve">2. </w:t>
      </w:r>
      <w:proofErr w:type="spellStart"/>
      <w:r w:rsidRPr="007A489C">
        <w:rPr>
          <w:rFonts w:ascii="Times New Roman" w:hAnsi="Times New Roman" w:cs="Times New Roman"/>
        </w:rPr>
        <w:t>Gelžbetoninių</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elementų</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ir</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kitų</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eismo</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neveikiamų</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paviršių</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t.y</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sienų</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kolonų</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lubų</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fasadų</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ir</w:t>
      </w:r>
      <w:proofErr w:type="spellEnd"/>
      <w:r w:rsidRPr="007A489C">
        <w:rPr>
          <w:rFonts w:ascii="Times New Roman" w:hAnsi="Times New Roman" w:cs="Times New Roman"/>
        </w:rPr>
        <w:t xml:space="preserve"> pan.) </w:t>
      </w:r>
      <w:r w:rsidR="003758D3" w:rsidRPr="007A489C">
        <w:rPr>
          <w:rFonts w:ascii="Times New Roman" w:hAnsi="Times New Roman" w:cs="Times New Roman"/>
        </w:rPr>
        <w:t xml:space="preserve"> </w:t>
      </w:r>
      <w:r w:rsidRPr="002870C4">
        <w:rPr>
          <w:rFonts w:ascii="Times New Roman" w:hAnsi="Times New Roman" w:cs="Times New Roman"/>
          <w:lang w:val="pt-BR"/>
        </w:rPr>
        <w:t>apsauginis padengimas naudojant elastingų dažų sistemą ELASTOCOLOR PAINT;</w:t>
      </w:r>
    </w:p>
    <w:p w14:paraId="6DBC1548" w14:textId="054AC05E" w:rsidR="007254E4" w:rsidRPr="007A489C" w:rsidRDefault="007254E4" w:rsidP="0024772B">
      <w:pPr>
        <w:spacing w:line="240" w:lineRule="auto"/>
        <w:rPr>
          <w:rFonts w:ascii="Times New Roman" w:hAnsi="Times New Roman" w:cs="Times New Roman"/>
        </w:rPr>
      </w:pPr>
      <w:r w:rsidRPr="002870C4">
        <w:rPr>
          <w:rFonts w:ascii="Times New Roman" w:hAnsi="Times New Roman" w:cs="Times New Roman"/>
          <w:b/>
          <w:bCs/>
          <w:lang w:val="pt-BR"/>
        </w:rPr>
        <w:t>Atviros armatūros apsauga ir paruošimas remontinio/lyginamojo mišinio naudojimui</w:t>
      </w:r>
      <w:r w:rsidR="000C06A9" w:rsidRPr="002870C4">
        <w:rPr>
          <w:rFonts w:ascii="Times New Roman" w:hAnsi="Times New Roman" w:cs="Times New Roman"/>
          <w:lang w:val="pt-BR"/>
        </w:rPr>
        <w:t>.</w:t>
      </w:r>
      <w:r w:rsidRPr="002870C4">
        <w:rPr>
          <w:rFonts w:ascii="Times New Roman" w:hAnsi="Times New Roman" w:cs="Times New Roman"/>
          <w:lang w:val="pt-BR"/>
        </w:rPr>
        <w:t xml:space="preserve"> </w:t>
      </w:r>
      <w:r w:rsidR="000C06A9" w:rsidRPr="002870C4">
        <w:rPr>
          <w:rFonts w:ascii="Times New Roman" w:hAnsi="Times New Roman" w:cs="Times New Roman"/>
          <w:lang w:val="pt-BR"/>
        </w:rPr>
        <w:t xml:space="preserve"> </w:t>
      </w:r>
      <w:r w:rsidRPr="002870C4">
        <w:rPr>
          <w:rFonts w:ascii="Times New Roman" w:hAnsi="Times New Roman" w:cs="Times New Roman"/>
          <w:lang w:val="pt-BR"/>
        </w:rPr>
        <w:t>Armatūros antikorozinei apsaugai prieš betono remontinius mišinius naudojamas</w:t>
      </w:r>
      <w:r w:rsidR="000C06A9" w:rsidRPr="002870C4">
        <w:rPr>
          <w:rFonts w:ascii="Times New Roman" w:hAnsi="Times New Roman" w:cs="Times New Roman"/>
          <w:lang w:val="pt-BR"/>
        </w:rPr>
        <w:t>.</w:t>
      </w:r>
      <w:r w:rsidRPr="002870C4">
        <w:rPr>
          <w:rFonts w:ascii="Times New Roman" w:hAnsi="Times New Roman" w:cs="Times New Roman"/>
          <w:lang w:val="pt-BR"/>
        </w:rPr>
        <w:t xml:space="preserve"> Vieno komponento koroziją stabdantis cementinis mišinys, skirtas armatūros strypų apsaugai (pvz. </w:t>
      </w:r>
      <w:r w:rsidRPr="007A489C">
        <w:rPr>
          <w:rFonts w:ascii="Times New Roman" w:hAnsi="Times New Roman" w:cs="Times New Roman"/>
        </w:rPr>
        <w:t xml:space="preserve">MAPEFER 1K), </w:t>
      </w:r>
      <w:proofErr w:type="spellStart"/>
      <w:r w:rsidRPr="007A489C">
        <w:rPr>
          <w:rFonts w:ascii="Times New Roman" w:hAnsi="Times New Roman" w:cs="Times New Roman"/>
        </w:rPr>
        <w:t>pasižymintis</w:t>
      </w:r>
      <w:proofErr w:type="spellEnd"/>
      <w:r w:rsidRPr="007A489C">
        <w:rPr>
          <w:rFonts w:ascii="Times New Roman" w:hAnsi="Times New Roman" w:cs="Times New Roman"/>
        </w:rPr>
        <w:t xml:space="preserve"> </w:t>
      </w:r>
      <w:r w:rsidR="000C06A9" w:rsidRPr="007A489C">
        <w:rPr>
          <w:rFonts w:ascii="Times New Roman" w:hAnsi="Times New Roman" w:cs="Times New Roman"/>
        </w:rPr>
        <w:t xml:space="preserve"> </w:t>
      </w:r>
      <w:proofErr w:type="spellStart"/>
      <w:r w:rsidRPr="007A489C">
        <w:rPr>
          <w:rFonts w:ascii="Times New Roman" w:hAnsi="Times New Roman" w:cs="Times New Roman"/>
        </w:rPr>
        <w:t>tokiomis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savybėmis</w:t>
      </w:r>
      <w:proofErr w:type="spellEnd"/>
      <w:r w:rsidRPr="007A489C">
        <w:rPr>
          <w:rFonts w:ascii="Times New Roman" w:hAnsi="Times New Roman" w:cs="Times New Roman"/>
        </w:rPr>
        <w:t>:</w:t>
      </w:r>
    </w:p>
    <w:p w14:paraId="4C291819" w14:textId="7616E161" w:rsidR="000C06A9" w:rsidRPr="007A489C" w:rsidRDefault="007254E4" w:rsidP="0024772B">
      <w:pPr>
        <w:spacing w:line="240" w:lineRule="auto"/>
        <w:rPr>
          <w:rFonts w:ascii="Times New Roman" w:hAnsi="Times New Roman" w:cs="Times New Roman"/>
          <w:lang w:val="lt-LT"/>
        </w:rPr>
      </w:pPr>
      <w:r w:rsidRPr="007A489C">
        <w:rPr>
          <w:rFonts w:ascii="Times New Roman" w:hAnsi="Times New Roman" w:cs="Times New Roman"/>
          <w:noProof/>
          <w:lang w:val="lt-LT" w:eastAsia="lt-LT"/>
        </w:rPr>
        <w:lastRenderedPageBreak/>
        <w:drawing>
          <wp:inline distT="0" distB="0" distL="0" distR="0" wp14:anchorId="0DEC24ED" wp14:editId="3084EA22">
            <wp:extent cx="4355870" cy="2346466"/>
            <wp:effectExtent l="0" t="0" r="6985" b="0"/>
            <wp:docPr id="2127100626" name="Picture 1" descr="A white rectangular tab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00626" name="Picture 1" descr="A white rectangular table with black text&#10;&#10;AI-generated content may be incorrect."/>
                    <pic:cNvPicPr/>
                  </pic:nvPicPr>
                  <pic:blipFill>
                    <a:blip r:embed="rId11"/>
                    <a:stretch>
                      <a:fillRect/>
                    </a:stretch>
                  </pic:blipFill>
                  <pic:spPr>
                    <a:xfrm>
                      <a:off x="0" y="0"/>
                      <a:ext cx="4374687" cy="2356602"/>
                    </a:xfrm>
                    <a:prstGeom prst="rect">
                      <a:avLst/>
                    </a:prstGeom>
                  </pic:spPr>
                </pic:pic>
              </a:graphicData>
            </a:graphic>
          </wp:inline>
        </w:drawing>
      </w:r>
    </w:p>
    <w:p w14:paraId="0318C2A2" w14:textId="2D71BC3E" w:rsidR="007254E4" w:rsidRPr="002870C4" w:rsidRDefault="007254E4" w:rsidP="000C06A9">
      <w:pPr>
        <w:spacing w:line="240" w:lineRule="auto"/>
        <w:rPr>
          <w:rFonts w:ascii="Times New Roman" w:hAnsi="Times New Roman" w:cs="Times New Roman"/>
          <w:lang w:val="pt-BR"/>
        </w:rPr>
      </w:pPr>
      <w:r w:rsidRPr="002870C4">
        <w:rPr>
          <w:rFonts w:ascii="Times New Roman" w:hAnsi="Times New Roman" w:cs="Times New Roman"/>
          <w:lang w:val="lt-LT"/>
        </w:rPr>
        <w:t xml:space="preserve">Strypų paruošimas: Siekiant užtikrinti, kad </w:t>
      </w:r>
      <w:proofErr w:type="spellStart"/>
      <w:r w:rsidRPr="002870C4">
        <w:rPr>
          <w:rFonts w:ascii="Times New Roman" w:hAnsi="Times New Roman" w:cs="Times New Roman"/>
          <w:lang w:val="lt-LT"/>
        </w:rPr>
        <w:t>Mapefer</w:t>
      </w:r>
      <w:proofErr w:type="spellEnd"/>
      <w:r w:rsidRPr="002870C4">
        <w:rPr>
          <w:rFonts w:ascii="Times New Roman" w:hAnsi="Times New Roman" w:cs="Times New Roman"/>
          <w:lang w:val="lt-LT"/>
        </w:rPr>
        <w:t xml:space="preserve"> 1K suteikiama antikorozinė apsauga būtų efektyvi, </w:t>
      </w:r>
      <w:r w:rsidR="000C06A9" w:rsidRPr="002870C4">
        <w:rPr>
          <w:rFonts w:ascii="Times New Roman" w:hAnsi="Times New Roman" w:cs="Times New Roman"/>
          <w:lang w:val="lt-LT"/>
        </w:rPr>
        <w:t xml:space="preserve"> </w:t>
      </w:r>
      <w:r w:rsidRPr="002870C4">
        <w:rPr>
          <w:rFonts w:ascii="Times New Roman" w:hAnsi="Times New Roman" w:cs="Times New Roman"/>
          <w:lang w:val="lt-LT"/>
        </w:rPr>
        <w:t>aplink apdorojamus strypus turi būti pašalintas silpnas, pažeistas betonas ir nuo strypų turi būti nuvalyti riebalai, alyvos, rūdys ir birios dalelės. Iki švaraus metalo armatūros strypus rekomenduojama valyti</w:t>
      </w:r>
      <w:r w:rsidR="000C06A9" w:rsidRPr="002870C4">
        <w:rPr>
          <w:rFonts w:ascii="Times New Roman" w:hAnsi="Times New Roman" w:cs="Times New Roman"/>
          <w:lang w:val="lt-LT"/>
        </w:rPr>
        <w:t xml:space="preserve"> </w:t>
      </w:r>
      <w:proofErr w:type="spellStart"/>
      <w:r w:rsidRPr="002870C4">
        <w:rPr>
          <w:rFonts w:ascii="Times New Roman" w:hAnsi="Times New Roman" w:cs="Times New Roman"/>
          <w:lang w:val="lt-LT"/>
        </w:rPr>
        <w:t>smėliasrove</w:t>
      </w:r>
      <w:proofErr w:type="spellEnd"/>
      <w:r w:rsidRPr="002870C4">
        <w:rPr>
          <w:rFonts w:ascii="Times New Roman" w:hAnsi="Times New Roman" w:cs="Times New Roman"/>
          <w:lang w:val="lt-LT"/>
        </w:rPr>
        <w:t xml:space="preserve">. Jei </w:t>
      </w:r>
      <w:proofErr w:type="spellStart"/>
      <w:r w:rsidRPr="002870C4">
        <w:rPr>
          <w:rFonts w:ascii="Times New Roman" w:hAnsi="Times New Roman" w:cs="Times New Roman"/>
          <w:lang w:val="lt-LT"/>
        </w:rPr>
        <w:t>del</w:t>
      </w:r>
      <w:proofErr w:type="spellEnd"/>
      <w:r w:rsidRPr="002870C4">
        <w:rPr>
          <w:rFonts w:ascii="Times New Roman" w:hAnsi="Times New Roman" w:cs="Times New Roman"/>
          <w:lang w:val="lt-LT"/>
        </w:rPr>
        <w:t xml:space="preserve"> logistikos priežasčių tai atlikti yra sudėtinga, strypai turi būti kruopščiai nuvalyti šepečiu. </w:t>
      </w:r>
      <w:r w:rsidR="000C06A9" w:rsidRPr="002870C4">
        <w:rPr>
          <w:rFonts w:ascii="Times New Roman" w:hAnsi="Times New Roman" w:cs="Times New Roman"/>
          <w:lang w:val="lt-LT"/>
        </w:rPr>
        <w:t xml:space="preserve"> </w:t>
      </w:r>
      <w:r w:rsidRPr="002870C4">
        <w:rPr>
          <w:rFonts w:ascii="Times New Roman" w:hAnsi="Times New Roman" w:cs="Times New Roman"/>
          <w:lang w:val="pt-BR"/>
        </w:rPr>
        <w:t xml:space="preserve">Papildomi ar pakaitiniai strypai turi būti paruošti tokiu pat būdu. </w:t>
      </w:r>
      <w:r w:rsidR="000C06A9" w:rsidRPr="002870C4">
        <w:rPr>
          <w:rFonts w:ascii="Times New Roman" w:hAnsi="Times New Roman" w:cs="Times New Roman"/>
          <w:lang w:val="pt-BR"/>
        </w:rPr>
        <w:t xml:space="preserve"> </w:t>
      </w:r>
    </w:p>
    <w:p w14:paraId="2F40B5C1" w14:textId="66D14DEE" w:rsidR="002F7891" w:rsidRPr="002870C4" w:rsidRDefault="007254E4" w:rsidP="000C06A9">
      <w:pPr>
        <w:spacing w:after="0" w:line="240" w:lineRule="auto"/>
        <w:rPr>
          <w:rFonts w:ascii="Times New Roman" w:eastAsia="Times New Roman" w:hAnsi="Times New Roman" w:cs="Times New Roman"/>
          <w:kern w:val="0"/>
          <w:lang w:val="pt-BR"/>
          <w14:ligatures w14:val="none"/>
        </w:rPr>
      </w:pPr>
      <w:r w:rsidRPr="002870C4">
        <w:rPr>
          <w:rFonts w:ascii="Times New Roman" w:eastAsia="Times New Roman" w:hAnsi="Times New Roman" w:cs="Times New Roman"/>
          <w:b/>
          <w:bCs/>
          <w:color w:val="000000"/>
          <w:kern w:val="0"/>
          <w:lang w:val="pt-BR"/>
          <w14:ligatures w14:val="none"/>
        </w:rPr>
        <w:t>Apsauginio betono sluoksnio atstatymas</w:t>
      </w:r>
    </w:p>
    <w:p w14:paraId="07A4FCA7" w14:textId="4765295D" w:rsidR="007254E4" w:rsidRPr="007A489C" w:rsidRDefault="007254E4" w:rsidP="0024772B">
      <w:pPr>
        <w:spacing w:after="0" w:line="240" w:lineRule="auto"/>
        <w:rPr>
          <w:rFonts w:ascii="Times New Roman" w:eastAsia="Times New Roman" w:hAnsi="Times New Roman" w:cs="Times New Roman"/>
          <w:kern w:val="0"/>
          <w14:ligatures w14:val="none"/>
        </w:rPr>
      </w:pPr>
      <w:r w:rsidRPr="002870C4">
        <w:rPr>
          <w:rFonts w:ascii="Times New Roman" w:eastAsia="Times New Roman" w:hAnsi="Times New Roman" w:cs="Times New Roman"/>
          <w:color w:val="000000"/>
          <w:kern w:val="0"/>
          <w:lang w:val="pt-BR"/>
          <w14:ligatures w14:val="none"/>
        </w:rPr>
        <w:t>Suirusių betoninių konstrukcijų atstatymui naudojami R3 ir R4 klasės remontiniai mišiniai. Mišiniai</w:t>
      </w:r>
      <w:r w:rsidR="000C06A9"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parenkami pagal remontuojamos konstrukcijos tipą</w:t>
      </w:r>
      <w:r w:rsidR="000C06A9"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Vertikaliems ir horizontaliems remontuojamiems plotams, kur reikalingas remontas tiksotropiniu</w:t>
      </w:r>
      <w:r w:rsidR="000C06A9"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(nenutekenčiu) remontiniu mišiniu, storiais iki 40mm vienu kartu, naudotinas R4 klasės greitai kietėjantis,</w:t>
      </w:r>
      <w:r w:rsidR="000C06A9"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 xml:space="preserve">nesitraukiantis, tiksotropinis, pluoštu armuotas cementinis mišinys betono remontui (pvz. </w:t>
      </w:r>
      <w:r w:rsidRPr="007A489C">
        <w:rPr>
          <w:rFonts w:ascii="Times New Roman" w:eastAsia="Times New Roman" w:hAnsi="Times New Roman" w:cs="Times New Roman"/>
          <w:color w:val="000000"/>
          <w:kern w:val="0"/>
          <w14:ligatures w14:val="none"/>
        </w:rPr>
        <w:t>PLANITOP</w:t>
      </w:r>
      <w:r w:rsidR="000C06A9" w:rsidRPr="007A489C">
        <w:rPr>
          <w:rFonts w:ascii="Times New Roman" w:eastAsia="Times New Roman" w:hAnsi="Times New Roman" w:cs="Times New Roman"/>
          <w:color w:val="000000"/>
          <w:kern w:val="0"/>
          <w14:ligatures w14:val="none"/>
        </w:rPr>
        <w:t xml:space="preserve"> </w:t>
      </w:r>
      <w:r w:rsidRPr="007A489C">
        <w:rPr>
          <w:rFonts w:ascii="Times New Roman" w:eastAsia="Times New Roman" w:hAnsi="Times New Roman" w:cs="Times New Roman"/>
          <w:color w:val="000000"/>
          <w:kern w:val="0"/>
          <w14:ligatures w14:val="none"/>
        </w:rPr>
        <w:t xml:space="preserve">SMOOTH &amp; REPAIR R4), </w:t>
      </w:r>
      <w:proofErr w:type="spellStart"/>
      <w:r w:rsidRPr="007A489C">
        <w:rPr>
          <w:rFonts w:ascii="Times New Roman" w:eastAsia="Times New Roman" w:hAnsi="Times New Roman" w:cs="Times New Roman"/>
          <w:color w:val="000000"/>
          <w:kern w:val="0"/>
          <w14:ligatures w14:val="none"/>
        </w:rPr>
        <w:t>pasižymintis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tokiomis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savybėmis</w:t>
      </w:r>
      <w:proofErr w:type="spellEnd"/>
      <w:r w:rsidRPr="007A489C">
        <w:rPr>
          <w:rFonts w:ascii="Times New Roman" w:eastAsia="Times New Roman" w:hAnsi="Times New Roman" w:cs="Times New Roman"/>
          <w:color w:val="000000"/>
          <w:kern w:val="0"/>
          <w14:ligatures w14:val="none"/>
        </w:rPr>
        <w:t>:</w:t>
      </w:r>
    </w:p>
    <w:p w14:paraId="17B4A8AF" w14:textId="081CE061" w:rsidR="002F7891" w:rsidRPr="007A489C" w:rsidRDefault="007254E4" w:rsidP="0024772B">
      <w:pPr>
        <w:spacing w:line="240" w:lineRule="auto"/>
        <w:rPr>
          <w:rFonts w:ascii="Times New Roman" w:hAnsi="Times New Roman" w:cs="Times New Roman"/>
          <w:lang w:val="lt-LT"/>
        </w:rPr>
      </w:pPr>
      <w:r w:rsidRPr="007A489C">
        <w:rPr>
          <w:rFonts w:ascii="Times New Roman" w:hAnsi="Times New Roman" w:cs="Times New Roman"/>
          <w:noProof/>
          <w:lang w:val="lt-LT" w:eastAsia="lt-LT"/>
        </w:rPr>
        <w:drawing>
          <wp:inline distT="0" distB="0" distL="0" distR="0" wp14:anchorId="56D890A6" wp14:editId="606A1093">
            <wp:extent cx="5087389" cy="4414058"/>
            <wp:effectExtent l="0" t="0" r="0" b="5715"/>
            <wp:docPr id="784163382" name="Picture 1" descr="A table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63382" name="Picture 1" descr="A table with text and images&#10;&#10;AI-generated content may be incorrect."/>
                    <pic:cNvPicPr/>
                  </pic:nvPicPr>
                  <pic:blipFill>
                    <a:blip r:embed="rId12"/>
                    <a:stretch>
                      <a:fillRect/>
                    </a:stretch>
                  </pic:blipFill>
                  <pic:spPr>
                    <a:xfrm>
                      <a:off x="0" y="0"/>
                      <a:ext cx="5109218" cy="4432998"/>
                    </a:xfrm>
                    <a:prstGeom prst="rect">
                      <a:avLst/>
                    </a:prstGeom>
                  </pic:spPr>
                </pic:pic>
              </a:graphicData>
            </a:graphic>
          </wp:inline>
        </w:drawing>
      </w:r>
    </w:p>
    <w:p w14:paraId="17FDFA55" w14:textId="3472853D" w:rsidR="002F7891" w:rsidRPr="007A489C" w:rsidRDefault="00154DAC" w:rsidP="0024772B">
      <w:pPr>
        <w:spacing w:line="240" w:lineRule="auto"/>
        <w:rPr>
          <w:rFonts w:ascii="Times New Roman" w:hAnsi="Times New Roman" w:cs="Times New Roman"/>
          <w:lang w:val="lt-LT"/>
        </w:rPr>
      </w:pPr>
      <w:r w:rsidRPr="007A489C">
        <w:rPr>
          <w:rFonts w:ascii="Times New Roman" w:hAnsi="Times New Roman" w:cs="Times New Roman"/>
          <w:noProof/>
          <w:lang w:val="lt-LT" w:eastAsia="lt-LT"/>
        </w:rPr>
        <w:lastRenderedPageBreak/>
        <w:drawing>
          <wp:inline distT="0" distB="0" distL="0" distR="0" wp14:anchorId="286E5239" wp14:editId="695EA125">
            <wp:extent cx="5093241" cy="2693324"/>
            <wp:effectExtent l="0" t="0" r="0" b="0"/>
            <wp:docPr id="1246322217" name="Picture 1" descr="A white gri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22217" name="Picture 1" descr="A white grid with black text&#10;&#10;AI-generated content may be incorrect."/>
                    <pic:cNvPicPr/>
                  </pic:nvPicPr>
                  <pic:blipFill>
                    <a:blip r:embed="rId13"/>
                    <a:stretch>
                      <a:fillRect/>
                    </a:stretch>
                  </pic:blipFill>
                  <pic:spPr>
                    <a:xfrm>
                      <a:off x="0" y="0"/>
                      <a:ext cx="5095707" cy="2694628"/>
                    </a:xfrm>
                    <a:prstGeom prst="rect">
                      <a:avLst/>
                    </a:prstGeom>
                  </pic:spPr>
                </pic:pic>
              </a:graphicData>
            </a:graphic>
          </wp:inline>
        </w:drawing>
      </w:r>
    </w:p>
    <w:p w14:paraId="172C14B8" w14:textId="1D3BE4F2" w:rsidR="00154DAC" w:rsidRPr="002870C4" w:rsidRDefault="00154DAC" w:rsidP="0024772B">
      <w:pPr>
        <w:spacing w:after="0" w:line="240" w:lineRule="auto"/>
        <w:rPr>
          <w:rFonts w:ascii="Times New Roman" w:eastAsia="Times New Roman" w:hAnsi="Times New Roman" w:cs="Times New Roman"/>
          <w:kern w:val="0"/>
          <w:lang w:val="pt-BR"/>
          <w14:ligatures w14:val="none"/>
        </w:rPr>
      </w:pPr>
      <w:r w:rsidRPr="002870C4">
        <w:rPr>
          <w:rFonts w:ascii="Times New Roman" w:eastAsia="Times New Roman" w:hAnsi="Times New Roman" w:cs="Times New Roman"/>
          <w:b/>
          <w:bCs/>
          <w:color w:val="000000"/>
          <w:kern w:val="0"/>
          <w:lang w:val="lt-LT"/>
          <w14:ligatures w14:val="none"/>
        </w:rPr>
        <w:t>Pagrindo paruošimas:</w:t>
      </w:r>
      <w:r w:rsidRPr="002870C4">
        <w:rPr>
          <w:rFonts w:ascii="Times New Roman" w:eastAsia="Times New Roman" w:hAnsi="Times New Roman" w:cs="Times New Roman"/>
          <w:b/>
          <w:bCs/>
          <w:color w:val="000000"/>
          <w:kern w:val="0"/>
          <w:lang w:val="lt-LT"/>
          <w14:ligatures w14:val="none"/>
        </w:rPr>
        <w:br/>
      </w:r>
      <w:r w:rsidRPr="002870C4">
        <w:rPr>
          <w:rFonts w:ascii="Times New Roman" w:eastAsia="Times New Roman" w:hAnsi="Times New Roman" w:cs="Times New Roman"/>
          <w:color w:val="000000"/>
          <w:kern w:val="0"/>
          <w:lang w:val="lt-LT"/>
          <w14:ligatures w14:val="none"/>
        </w:rPr>
        <w:t>• Nuvalykite visą pažeistą ir atšokusį betoną ir paruoškite sveiką stiprų pagrindą pašiauštu paviršiumi. Reikia</w:t>
      </w:r>
      <w:r w:rsidR="000C06A9"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nuvalyti visas anksčiau tvarkytas ir gerai neprilipusias vietas.</w:t>
      </w:r>
      <w:r w:rsidRPr="002870C4">
        <w:rPr>
          <w:rFonts w:ascii="Times New Roman" w:eastAsia="Times New Roman" w:hAnsi="Times New Roman" w:cs="Times New Roman"/>
          <w:color w:val="000000"/>
          <w:kern w:val="0"/>
          <w:lang w:val="lt-LT"/>
          <w14:ligatures w14:val="none"/>
        </w:rPr>
        <w:br/>
        <w:t xml:space="preserve">• Nuo betono ir armavimo strypų </w:t>
      </w:r>
      <w:proofErr w:type="spellStart"/>
      <w:r w:rsidRPr="002870C4">
        <w:rPr>
          <w:rFonts w:ascii="Times New Roman" w:eastAsia="Times New Roman" w:hAnsi="Times New Roman" w:cs="Times New Roman"/>
          <w:color w:val="000000"/>
          <w:kern w:val="0"/>
          <w:lang w:val="lt-LT"/>
          <w14:ligatures w14:val="none"/>
        </w:rPr>
        <w:t>smėliasrove</w:t>
      </w:r>
      <w:proofErr w:type="spellEnd"/>
      <w:r w:rsidRPr="002870C4">
        <w:rPr>
          <w:rFonts w:ascii="Times New Roman" w:eastAsia="Times New Roman" w:hAnsi="Times New Roman" w:cs="Times New Roman"/>
          <w:color w:val="000000"/>
          <w:kern w:val="0"/>
          <w:lang w:val="lt-LT"/>
          <w14:ligatures w14:val="none"/>
        </w:rPr>
        <w:t xml:space="preserve"> arba aukšto spaudimo vandens srove nuvalykite dulkes, rūdis,</w:t>
      </w:r>
      <w:r w:rsidR="000C06A9"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cementinį pieną, riebalus, alyvą, dažus.</w:t>
      </w:r>
      <w:r w:rsidRPr="002870C4">
        <w:rPr>
          <w:rFonts w:ascii="Times New Roman" w:eastAsia="Times New Roman" w:hAnsi="Times New Roman" w:cs="Times New Roman"/>
          <w:color w:val="000000"/>
          <w:kern w:val="0"/>
          <w:lang w:val="lt-LT"/>
          <w14:ligatures w14:val="none"/>
        </w:rPr>
        <w:br/>
        <w:t xml:space="preserve">• Armavimo strypus padenkite </w:t>
      </w:r>
      <w:proofErr w:type="spellStart"/>
      <w:r w:rsidRPr="002870C4">
        <w:rPr>
          <w:rFonts w:ascii="Times New Roman" w:eastAsia="Times New Roman" w:hAnsi="Times New Roman" w:cs="Times New Roman"/>
          <w:color w:val="000000"/>
          <w:kern w:val="0"/>
          <w:lang w:val="lt-LT"/>
          <w14:ligatures w14:val="none"/>
        </w:rPr>
        <w:t>Mapefer</w:t>
      </w:r>
      <w:proofErr w:type="spellEnd"/>
      <w:r w:rsidRPr="002870C4">
        <w:rPr>
          <w:rFonts w:ascii="Times New Roman" w:eastAsia="Times New Roman" w:hAnsi="Times New Roman" w:cs="Times New Roman"/>
          <w:color w:val="000000"/>
          <w:kern w:val="0"/>
          <w:lang w:val="lt-LT"/>
          <w14:ligatures w14:val="none"/>
        </w:rPr>
        <w:t xml:space="preserve"> arba </w:t>
      </w:r>
      <w:proofErr w:type="spellStart"/>
      <w:r w:rsidRPr="002870C4">
        <w:rPr>
          <w:rFonts w:ascii="Times New Roman" w:eastAsia="Times New Roman" w:hAnsi="Times New Roman" w:cs="Times New Roman"/>
          <w:color w:val="000000"/>
          <w:kern w:val="0"/>
          <w:lang w:val="lt-LT"/>
          <w14:ligatures w14:val="none"/>
        </w:rPr>
        <w:t>Mapefer</w:t>
      </w:r>
      <w:proofErr w:type="spellEnd"/>
      <w:r w:rsidRPr="002870C4">
        <w:rPr>
          <w:rFonts w:ascii="Times New Roman" w:eastAsia="Times New Roman" w:hAnsi="Times New Roman" w:cs="Times New Roman"/>
          <w:color w:val="000000"/>
          <w:kern w:val="0"/>
          <w:lang w:val="lt-LT"/>
          <w14:ligatures w14:val="none"/>
        </w:rPr>
        <w:t xml:space="preserve"> 1K skiediniu taip, kaip aprašyta šių produktų techninių</w:t>
      </w:r>
      <w:r w:rsidR="00327131"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 xml:space="preserve">duomenų lapuose. Prieš naudodami </w:t>
      </w:r>
      <w:proofErr w:type="spellStart"/>
      <w:r w:rsidRPr="002870C4">
        <w:rPr>
          <w:rFonts w:ascii="Times New Roman" w:eastAsia="Times New Roman" w:hAnsi="Times New Roman" w:cs="Times New Roman"/>
          <w:color w:val="000000"/>
          <w:kern w:val="0"/>
          <w:lang w:val="lt-LT"/>
          <w14:ligatures w14:val="none"/>
        </w:rPr>
        <w:t>Planitop</w:t>
      </w:r>
      <w:proofErr w:type="spellEnd"/>
      <w:r w:rsidRPr="002870C4">
        <w:rPr>
          <w:rFonts w:ascii="Times New Roman" w:eastAsia="Times New Roman" w:hAnsi="Times New Roman" w:cs="Times New Roman"/>
          <w:color w:val="000000"/>
          <w:kern w:val="0"/>
          <w:lang w:val="lt-LT"/>
          <w14:ligatures w14:val="none"/>
        </w:rPr>
        <w:t xml:space="preserve"> </w:t>
      </w:r>
      <w:proofErr w:type="spellStart"/>
      <w:r w:rsidRPr="002870C4">
        <w:rPr>
          <w:rFonts w:ascii="Times New Roman" w:eastAsia="Times New Roman" w:hAnsi="Times New Roman" w:cs="Times New Roman"/>
          <w:color w:val="000000"/>
          <w:kern w:val="0"/>
          <w:lang w:val="lt-LT"/>
          <w14:ligatures w14:val="none"/>
        </w:rPr>
        <w:t>Smooth</w:t>
      </w:r>
      <w:proofErr w:type="spellEnd"/>
      <w:r w:rsidRPr="002870C4">
        <w:rPr>
          <w:rFonts w:ascii="Times New Roman" w:eastAsia="Times New Roman" w:hAnsi="Times New Roman" w:cs="Times New Roman"/>
          <w:color w:val="000000"/>
          <w:kern w:val="0"/>
          <w:lang w:val="lt-LT"/>
          <w14:ligatures w14:val="none"/>
        </w:rPr>
        <w:t xml:space="preserve"> &amp; </w:t>
      </w:r>
      <w:proofErr w:type="spellStart"/>
      <w:r w:rsidRPr="002870C4">
        <w:rPr>
          <w:rFonts w:ascii="Times New Roman" w:eastAsia="Times New Roman" w:hAnsi="Times New Roman" w:cs="Times New Roman"/>
          <w:color w:val="000000"/>
          <w:kern w:val="0"/>
          <w:lang w:val="lt-LT"/>
          <w14:ligatures w14:val="none"/>
        </w:rPr>
        <w:t>Repair</w:t>
      </w:r>
      <w:proofErr w:type="spellEnd"/>
      <w:r w:rsidRPr="002870C4">
        <w:rPr>
          <w:rFonts w:ascii="Times New Roman" w:eastAsia="Times New Roman" w:hAnsi="Times New Roman" w:cs="Times New Roman"/>
          <w:color w:val="000000"/>
          <w:kern w:val="0"/>
          <w:lang w:val="lt-LT"/>
          <w14:ligatures w14:val="none"/>
        </w:rPr>
        <w:t xml:space="preserve"> R4 palaukite, kol </w:t>
      </w:r>
      <w:proofErr w:type="spellStart"/>
      <w:r w:rsidRPr="002870C4">
        <w:rPr>
          <w:rFonts w:ascii="Times New Roman" w:eastAsia="Times New Roman" w:hAnsi="Times New Roman" w:cs="Times New Roman"/>
          <w:color w:val="000000"/>
          <w:kern w:val="0"/>
          <w:lang w:val="lt-LT"/>
          <w14:ligatures w14:val="none"/>
        </w:rPr>
        <w:t>Mapefer</w:t>
      </w:r>
      <w:proofErr w:type="spellEnd"/>
      <w:r w:rsidRPr="002870C4">
        <w:rPr>
          <w:rFonts w:ascii="Times New Roman" w:eastAsia="Times New Roman" w:hAnsi="Times New Roman" w:cs="Times New Roman"/>
          <w:color w:val="000000"/>
          <w:kern w:val="0"/>
          <w:lang w:val="lt-LT"/>
          <w14:ligatures w14:val="none"/>
        </w:rPr>
        <w:t xml:space="preserve"> arba </w:t>
      </w:r>
      <w:proofErr w:type="spellStart"/>
      <w:r w:rsidRPr="002870C4">
        <w:rPr>
          <w:rFonts w:ascii="Times New Roman" w:eastAsia="Times New Roman" w:hAnsi="Times New Roman" w:cs="Times New Roman"/>
          <w:color w:val="000000"/>
          <w:kern w:val="0"/>
          <w:lang w:val="lt-LT"/>
          <w14:ligatures w14:val="none"/>
        </w:rPr>
        <w:t>Mapefer</w:t>
      </w:r>
      <w:proofErr w:type="spellEnd"/>
      <w:r w:rsidRPr="002870C4">
        <w:rPr>
          <w:rFonts w:ascii="Times New Roman" w:eastAsia="Times New Roman" w:hAnsi="Times New Roman" w:cs="Times New Roman"/>
          <w:color w:val="000000"/>
          <w:kern w:val="0"/>
          <w:lang w:val="lt-LT"/>
          <w14:ligatures w14:val="none"/>
        </w:rPr>
        <w:t xml:space="preserve"> 1K</w:t>
      </w:r>
      <w:r w:rsidR="00327131"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sluoksnis visiškai išdžius.</w:t>
      </w:r>
      <w:r w:rsidRPr="002870C4">
        <w:rPr>
          <w:rFonts w:ascii="Times New Roman" w:eastAsia="Times New Roman" w:hAnsi="Times New Roman" w:cs="Times New Roman"/>
          <w:color w:val="000000"/>
          <w:kern w:val="0"/>
          <w:lang w:val="lt-LT"/>
          <w14:ligatures w14:val="none"/>
        </w:rPr>
        <w:br/>
        <w:t>• Sudrėkinkite pagrindą vandeniu.</w:t>
      </w:r>
      <w:r w:rsidRPr="002870C4">
        <w:rPr>
          <w:rFonts w:ascii="Times New Roman" w:eastAsia="Times New Roman" w:hAnsi="Times New Roman" w:cs="Times New Roman"/>
          <w:color w:val="000000"/>
          <w:kern w:val="0"/>
          <w:lang w:val="lt-LT"/>
          <w14:ligatures w14:val="none"/>
        </w:rPr>
        <w:br/>
        <w:t xml:space="preserve">• Palaukite, kol išgaruos vandens perteklius ir tik tuomet remontuokite paviršių su </w:t>
      </w:r>
      <w:proofErr w:type="spellStart"/>
      <w:r w:rsidRPr="002870C4">
        <w:rPr>
          <w:rFonts w:ascii="Times New Roman" w:eastAsia="Times New Roman" w:hAnsi="Times New Roman" w:cs="Times New Roman"/>
          <w:color w:val="000000"/>
          <w:kern w:val="0"/>
          <w:lang w:val="lt-LT"/>
          <w14:ligatures w14:val="none"/>
        </w:rPr>
        <w:t>Planitop</w:t>
      </w:r>
      <w:proofErr w:type="spellEnd"/>
      <w:r w:rsidRPr="002870C4">
        <w:rPr>
          <w:rFonts w:ascii="Times New Roman" w:eastAsia="Times New Roman" w:hAnsi="Times New Roman" w:cs="Times New Roman"/>
          <w:color w:val="000000"/>
          <w:kern w:val="0"/>
          <w:lang w:val="lt-LT"/>
          <w14:ligatures w14:val="none"/>
        </w:rPr>
        <w:t xml:space="preserve"> </w:t>
      </w:r>
      <w:proofErr w:type="spellStart"/>
      <w:r w:rsidRPr="002870C4">
        <w:rPr>
          <w:rFonts w:ascii="Times New Roman" w:eastAsia="Times New Roman" w:hAnsi="Times New Roman" w:cs="Times New Roman"/>
          <w:color w:val="000000"/>
          <w:kern w:val="0"/>
          <w:lang w:val="lt-LT"/>
          <w14:ligatures w14:val="none"/>
        </w:rPr>
        <w:t>Smooth</w:t>
      </w:r>
      <w:proofErr w:type="spellEnd"/>
      <w:r w:rsidRPr="002870C4">
        <w:rPr>
          <w:rFonts w:ascii="Times New Roman" w:eastAsia="Times New Roman" w:hAnsi="Times New Roman" w:cs="Times New Roman"/>
          <w:color w:val="000000"/>
          <w:kern w:val="0"/>
          <w:lang w:val="lt-LT"/>
          <w14:ligatures w14:val="none"/>
        </w:rPr>
        <w:t xml:space="preserve"> &amp; </w:t>
      </w:r>
      <w:proofErr w:type="spellStart"/>
      <w:r w:rsidRPr="002870C4">
        <w:rPr>
          <w:rFonts w:ascii="Times New Roman" w:eastAsia="Times New Roman" w:hAnsi="Times New Roman" w:cs="Times New Roman"/>
          <w:color w:val="000000"/>
          <w:kern w:val="0"/>
          <w:lang w:val="lt-LT"/>
          <w14:ligatures w14:val="none"/>
        </w:rPr>
        <w:t>Repair</w:t>
      </w:r>
      <w:proofErr w:type="spellEnd"/>
      <w:r w:rsidR="00327131"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 xml:space="preserve">R4. </w:t>
      </w:r>
      <w:r w:rsidRPr="002870C4">
        <w:rPr>
          <w:rFonts w:ascii="Times New Roman" w:eastAsia="Times New Roman" w:hAnsi="Times New Roman" w:cs="Times New Roman"/>
          <w:color w:val="000000"/>
          <w:kern w:val="0"/>
          <w:lang w:val="pt-BR"/>
          <w14:ligatures w14:val="none"/>
        </w:rPr>
        <w:t>Jei reikia, perteklinį vandenį nuo pagrindo pašalinkite suspaustu oru. Pagrindas turi būti sumirkęs</w:t>
      </w:r>
      <w:r w:rsidR="0032713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vandeniu, bet ant jo negali būti stovinčio vandens.</w:t>
      </w:r>
      <w:r w:rsidRPr="002870C4">
        <w:rPr>
          <w:rFonts w:ascii="Times New Roman" w:eastAsia="Times New Roman" w:hAnsi="Times New Roman" w:cs="Times New Roman"/>
          <w:color w:val="000000"/>
          <w:kern w:val="0"/>
          <w:lang w:val="pt-BR"/>
          <w14:ligatures w14:val="none"/>
        </w:rPr>
        <w:br/>
      </w:r>
    </w:p>
    <w:p w14:paraId="6DA000AA" w14:textId="57EA43CC" w:rsidR="00154DAC" w:rsidRPr="007A489C" w:rsidRDefault="00154DAC" w:rsidP="0024772B">
      <w:pPr>
        <w:spacing w:after="0" w:line="240" w:lineRule="auto"/>
        <w:rPr>
          <w:rFonts w:ascii="Times New Roman" w:eastAsia="Times New Roman" w:hAnsi="Times New Roman" w:cs="Times New Roman"/>
          <w:kern w:val="0"/>
          <w14:ligatures w14:val="none"/>
        </w:rPr>
      </w:pPr>
      <w:r w:rsidRPr="002870C4">
        <w:rPr>
          <w:rFonts w:ascii="Times New Roman" w:eastAsia="Times New Roman" w:hAnsi="Times New Roman" w:cs="Times New Roman"/>
          <w:b/>
          <w:bCs/>
          <w:color w:val="000000"/>
          <w:kern w:val="0"/>
          <w:lang w:val="pt-BR"/>
          <w14:ligatures w14:val="none"/>
        </w:rPr>
        <w:t>Darbų eiga:</w:t>
      </w:r>
      <w:r w:rsidRPr="002870C4">
        <w:rPr>
          <w:rFonts w:ascii="Times New Roman" w:eastAsia="Times New Roman" w:hAnsi="Times New Roman" w:cs="Times New Roman"/>
          <w:b/>
          <w:bCs/>
          <w:color w:val="000000"/>
          <w:kern w:val="0"/>
          <w:lang w:val="pt-BR"/>
          <w14:ligatures w14:val="none"/>
        </w:rPr>
        <w:br/>
      </w:r>
      <w:r w:rsidRPr="002870C4">
        <w:rPr>
          <w:rFonts w:ascii="Times New Roman" w:eastAsia="Times New Roman" w:hAnsi="Times New Roman" w:cs="Times New Roman"/>
          <w:color w:val="000000"/>
          <w:kern w:val="0"/>
          <w:lang w:val="pt-BR"/>
          <w14:ligatures w14:val="none"/>
        </w:rPr>
        <w:t>Skiedinį tepkite lygia mentele vienu 3 – 40 mm sluoksniu, nenaudodami klojinių. Jeigu reikalingas galutinis</w:t>
      </w:r>
      <w:r w:rsidR="0032713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lygus apdailinis paviršius, skiediniui pradėjus stingti užtrinkite paviršių glaistykle su kempine. Laikas iki</w:t>
      </w:r>
      <w:r w:rsidR="0032713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užtrynimo priklauso nuo aplinkos oro sąlygų.</w:t>
      </w:r>
      <w:r w:rsidRPr="002870C4">
        <w:rPr>
          <w:rFonts w:ascii="Times New Roman" w:eastAsia="Times New Roman" w:hAnsi="Times New Roman" w:cs="Times New Roman"/>
          <w:color w:val="000000"/>
          <w:kern w:val="0"/>
          <w:lang w:val="pt-BR"/>
          <w14:ligatures w14:val="none"/>
        </w:rPr>
        <w:br/>
        <w:t>Horizontaliems (pvz. eismo veikiamos grindys) remontuojamiems plotams, kur reikalingas remontas iki</w:t>
      </w:r>
      <w:r w:rsidR="0032713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50mm vienu kartu (arba didesniais storiais, pridedant žvyro) ir/arba tinkamumas intensyviam eismui,</w:t>
      </w:r>
      <w:r w:rsidR="00327131"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 xml:space="preserve">naudotinas greito stingimo, didelio takumo R4 klasės liejamas remontinis mišinys (pvz. </w:t>
      </w:r>
      <w:r w:rsidRPr="007A489C">
        <w:rPr>
          <w:rFonts w:ascii="Times New Roman" w:eastAsia="Times New Roman" w:hAnsi="Times New Roman" w:cs="Times New Roman"/>
          <w:color w:val="000000"/>
          <w:kern w:val="0"/>
          <w14:ligatures w14:val="none"/>
        </w:rPr>
        <w:t>MAPEGROUT SV),</w:t>
      </w:r>
      <w:r w:rsidR="00327131"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pasižymintis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tokiomis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savybėmis</w:t>
      </w:r>
      <w:proofErr w:type="spellEnd"/>
      <w:r w:rsidR="00327131" w:rsidRPr="007A489C">
        <w:rPr>
          <w:rFonts w:ascii="Times New Roman" w:eastAsia="Times New Roman" w:hAnsi="Times New Roman" w:cs="Times New Roman"/>
          <w:color w:val="000000"/>
          <w:kern w:val="0"/>
          <w14:ligatures w14:val="none"/>
        </w:rPr>
        <w:t>:</w:t>
      </w:r>
    </w:p>
    <w:p w14:paraId="012FFAA5" w14:textId="0FD0B897" w:rsidR="00154DAC" w:rsidRPr="007A489C" w:rsidRDefault="00154DAC" w:rsidP="0024772B">
      <w:pPr>
        <w:spacing w:line="240" w:lineRule="auto"/>
        <w:rPr>
          <w:rFonts w:ascii="Times New Roman" w:hAnsi="Times New Roman" w:cs="Times New Roman"/>
          <w:lang w:val="lt-LT"/>
        </w:rPr>
      </w:pPr>
      <w:r w:rsidRPr="007A489C">
        <w:rPr>
          <w:rFonts w:ascii="Times New Roman" w:hAnsi="Times New Roman" w:cs="Times New Roman"/>
          <w:noProof/>
          <w:lang w:val="lt-LT" w:eastAsia="lt-LT"/>
        </w:rPr>
        <w:lastRenderedPageBreak/>
        <w:drawing>
          <wp:inline distT="0" distB="0" distL="0" distR="0" wp14:anchorId="554630D3" wp14:editId="00CC02CC">
            <wp:extent cx="5128704" cy="5082980"/>
            <wp:effectExtent l="0" t="0" r="0" b="3810"/>
            <wp:docPr id="2059422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22392" name=""/>
                    <pic:cNvPicPr/>
                  </pic:nvPicPr>
                  <pic:blipFill>
                    <a:blip r:embed="rId14"/>
                    <a:stretch>
                      <a:fillRect/>
                    </a:stretch>
                  </pic:blipFill>
                  <pic:spPr>
                    <a:xfrm>
                      <a:off x="0" y="0"/>
                      <a:ext cx="5128704" cy="5082980"/>
                    </a:xfrm>
                    <a:prstGeom prst="rect">
                      <a:avLst/>
                    </a:prstGeom>
                  </pic:spPr>
                </pic:pic>
              </a:graphicData>
            </a:graphic>
          </wp:inline>
        </w:drawing>
      </w:r>
    </w:p>
    <w:p w14:paraId="19328061" w14:textId="77777777" w:rsidR="002F7891" w:rsidRPr="007A489C" w:rsidRDefault="002F7891" w:rsidP="0024772B">
      <w:pPr>
        <w:spacing w:line="240" w:lineRule="auto"/>
        <w:rPr>
          <w:rFonts w:ascii="Times New Roman" w:hAnsi="Times New Roman" w:cs="Times New Roman"/>
          <w:lang w:val="lt-LT"/>
        </w:rPr>
      </w:pPr>
    </w:p>
    <w:p w14:paraId="70043050" w14:textId="77777777" w:rsidR="00154DAC" w:rsidRPr="002870C4" w:rsidRDefault="00154DAC" w:rsidP="0024772B">
      <w:pPr>
        <w:spacing w:line="240" w:lineRule="auto"/>
        <w:rPr>
          <w:rFonts w:ascii="Times New Roman" w:hAnsi="Times New Roman" w:cs="Times New Roman"/>
          <w:lang w:val="pt-BR"/>
        </w:rPr>
      </w:pPr>
      <w:r w:rsidRPr="002870C4">
        <w:rPr>
          <w:rFonts w:ascii="Times New Roman" w:hAnsi="Times New Roman" w:cs="Times New Roman"/>
          <w:lang w:val="pt-BR"/>
        </w:rPr>
        <w:t xml:space="preserve">Pagrindo paruošimas: </w:t>
      </w:r>
    </w:p>
    <w:p w14:paraId="6BBE51D7" w14:textId="77777777" w:rsidR="00154DAC" w:rsidRPr="002870C4" w:rsidRDefault="00154DAC" w:rsidP="0024772B">
      <w:pPr>
        <w:spacing w:line="240" w:lineRule="auto"/>
        <w:rPr>
          <w:rFonts w:ascii="Times New Roman" w:hAnsi="Times New Roman" w:cs="Times New Roman"/>
          <w:lang w:val="pt-BR"/>
        </w:rPr>
      </w:pPr>
      <w:r w:rsidRPr="002870C4">
        <w:rPr>
          <w:rFonts w:ascii="Times New Roman" w:hAnsi="Times New Roman" w:cs="Times New Roman"/>
          <w:lang w:val="pt-BR"/>
        </w:rPr>
        <w:t xml:space="preserve">• Pašalinkite pažeistas betono ar kitas liekanas, kad liktų tvirtas ir pašiauštas paviršius. </w:t>
      </w:r>
    </w:p>
    <w:p w14:paraId="7F568AC8" w14:textId="77777777" w:rsidR="00154DAC" w:rsidRPr="002870C4" w:rsidRDefault="00154DAC" w:rsidP="0024772B">
      <w:pPr>
        <w:spacing w:line="240" w:lineRule="auto"/>
        <w:rPr>
          <w:rFonts w:ascii="Times New Roman" w:hAnsi="Times New Roman" w:cs="Times New Roman"/>
          <w:lang w:val="pt-BR"/>
        </w:rPr>
      </w:pPr>
      <w:r w:rsidRPr="002870C4">
        <w:rPr>
          <w:rFonts w:ascii="Times New Roman" w:hAnsi="Times New Roman" w:cs="Times New Roman"/>
          <w:lang w:val="pt-BR"/>
        </w:rPr>
        <w:t xml:space="preserve">• Paruošto pagrindo paviršius turi būti nelygus, pašiauštas ir turėti bent 5 mm gylio paviršiaus nelygumus. </w:t>
      </w:r>
    </w:p>
    <w:p w14:paraId="2C7D1D8E" w14:textId="62E2BA16" w:rsidR="00154DAC" w:rsidRPr="002870C4" w:rsidRDefault="00154DAC" w:rsidP="0024772B">
      <w:pPr>
        <w:spacing w:line="240" w:lineRule="auto"/>
        <w:rPr>
          <w:rFonts w:ascii="Times New Roman" w:hAnsi="Times New Roman" w:cs="Times New Roman"/>
          <w:lang w:val="pt-BR"/>
        </w:rPr>
      </w:pPr>
      <w:r w:rsidRPr="002870C4">
        <w:rPr>
          <w:rFonts w:ascii="Times New Roman" w:hAnsi="Times New Roman" w:cs="Times New Roman"/>
          <w:lang w:val="pt-BR"/>
        </w:rPr>
        <w:t xml:space="preserve">• Panaikinti visų medžiagų, tokių kaip dažai, alyvos, milteliai ir pan., likučius nuo betono ir atidengtų </w:t>
      </w:r>
      <w:r w:rsidR="00327131" w:rsidRPr="002870C4">
        <w:rPr>
          <w:rFonts w:ascii="Times New Roman" w:hAnsi="Times New Roman" w:cs="Times New Roman"/>
          <w:lang w:val="pt-BR"/>
        </w:rPr>
        <w:t xml:space="preserve"> </w:t>
      </w:r>
      <w:r w:rsidRPr="002870C4">
        <w:rPr>
          <w:rFonts w:ascii="Times New Roman" w:hAnsi="Times New Roman" w:cs="Times New Roman"/>
          <w:lang w:val="pt-BR"/>
        </w:rPr>
        <w:t xml:space="preserve">armatūros strypų, Šio medžiagos neturi trukdyti Mapegrout SV sukibimui su pagrindu. </w:t>
      </w:r>
    </w:p>
    <w:p w14:paraId="731CF6A9" w14:textId="72517D08" w:rsidR="00154DAC" w:rsidRPr="002870C4" w:rsidRDefault="00154DAC" w:rsidP="0024772B">
      <w:pPr>
        <w:spacing w:line="240" w:lineRule="auto"/>
        <w:rPr>
          <w:rFonts w:ascii="Times New Roman" w:hAnsi="Times New Roman" w:cs="Times New Roman"/>
          <w:lang w:val="pt-BR"/>
        </w:rPr>
      </w:pPr>
      <w:r w:rsidRPr="002870C4">
        <w:rPr>
          <w:rFonts w:ascii="Times New Roman" w:hAnsi="Times New Roman" w:cs="Times New Roman"/>
          <w:lang w:val="pt-BR"/>
        </w:rPr>
        <w:t xml:space="preserve">• Apipilkite pagrindą vandeniu. Prieš pilant mišinį palaukite , kol vandens perteklius Išgaruos, arba pašalinkite jį (pvz. naudodami suspausto oro srovę). </w:t>
      </w:r>
    </w:p>
    <w:p w14:paraId="4DEFFE28" w14:textId="38AE9CD7" w:rsidR="00154DAC" w:rsidRPr="002870C4" w:rsidRDefault="00154DAC" w:rsidP="0024772B">
      <w:pPr>
        <w:spacing w:line="240" w:lineRule="auto"/>
        <w:rPr>
          <w:rFonts w:ascii="Times New Roman" w:hAnsi="Times New Roman" w:cs="Times New Roman"/>
          <w:lang w:val="pt-BR"/>
        </w:rPr>
      </w:pPr>
      <w:r w:rsidRPr="002870C4">
        <w:rPr>
          <w:rFonts w:ascii="Times New Roman" w:hAnsi="Times New Roman" w:cs="Times New Roman"/>
          <w:lang w:val="pt-BR"/>
        </w:rPr>
        <w:t xml:space="preserve">Darbų eiga: Du Mapefer 1K sluoksnius užteptike teptuku. Antrasis sluoksnis gali būti tepamas praėjus </w:t>
      </w:r>
      <w:r w:rsidR="00327131" w:rsidRPr="002870C4">
        <w:rPr>
          <w:rFonts w:ascii="Times New Roman" w:hAnsi="Times New Roman" w:cs="Times New Roman"/>
          <w:lang w:val="pt-BR"/>
        </w:rPr>
        <w:t xml:space="preserve"> </w:t>
      </w:r>
      <w:r w:rsidRPr="002870C4">
        <w:rPr>
          <w:rFonts w:ascii="Times New Roman" w:hAnsi="Times New Roman" w:cs="Times New Roman"/>
          <w:lang w:val="pt-BR"/>
        </w:rPr>
        <w:t xml:space="preserve">maždaug 2 valandom po pirmo sluoksnio užtepimo ir pageidautina per 24 valandas. Rekomenduojama, kad </w:t>
      </w:r>
      <w:r w:rsidR="00F00311" w:rsidRPr="002870C4">
        <w:rPr>
          <w:rFonts w:ascii="Times New Roman" w:hAnsi="Times New Roman" w:cs="Times New Roman"/>
          <w:lang w:val="pt-BR"/>
        </w:rPr>
        <w:t xml:space="preserve"> </w:t>
      </w:r>
      <w:r w:rsidRPr="002870C4">
        <w:rPr>
          <w:rFonts w:ascii="Times New Roman" w:hAnsi="Times New Roman" w:cs="Times New Roman"/>
          <w:lang w:val="pt-BR"/>
        </w:rPr>
        <w:t xml:space="preserve">strypų paviršiai būtų padengti vientisu homogenišku sluoksniu. Tai nėra sudėtinga, nes tepti Mapefer 1K yra </w:t>
      </w:r>
      <w:r w:rsidR="00F00311" w:rsidRPr="002870C4">
        <w:rPr>
          <w:rFonts w:ascii="Times New Roman" w:hAnsi="Times New Roman" w:cs="Times New Roman"/>
          <w:lang w:val="pt-BR"/>
        </w:rPr>
        <w:t xml:space="preserve"> </w:t>
      </w:r>
      <w:r w:rsidRPr="002870C4">
        <w:rPr>
          <w:rFonts w:ascii="Times New Roman" w:hAnsi="Times New Roman" w:cs="Times New Roman"/>
          <w:lang w:val="pt-BR"/>
        </w:rPr>
        <w:t xml:space="preserve">ypač lengva. Dviejų sluoksnių storis turėtų būti 2 mm. Neišvengiamai šalia strypų esantis betonas taip pat </w:t>
      </w:r>
      <w:r w:rsidR="00F00311" w:rsidRPr="002870C4">
        <w:rPr>
          <w:rFonts w:ascii="Times New Roman" w:hAnsi="Times New Roman" w:cs="Times New Roman"/>
          <w:lang w:val="pt-BR"/>
        </w:rPr>
        <w:t xml:space="preserve"> </w:t>
      </w:r>
      <w:r w:rsidRPr="002870C4">
        <w:rPr>
          <w:rFonts w:ascii="Times New Roman" w:hAnsi="Times New Roman" w:cs="Times New Roman"/>
          <w:lang w:val="pt-BR"/>
        </w:rPr>
        <w:t xml:space="preserve">gali būti nudažytas. Tai nesukels jokių problemų, nes Mapefer 1K labai pagerina sukibimą su visais </w:t>
      </w:r>
      <w:r w:rsidR="00F00311" w:rsidRPr="002870C4">
        <w:rPr>
          <w:rFonts w:ascii="Times New Roman" w:hAnsi="Times New Roman" w:cs="Times New Roman"/>
          <w:lang w:val="pt-BR"/>
        </w:rPr>
        <w:t xml:space="preserve"> </w:t>
      </w:r>
      <w:r w:rsidRPr="002870C4">
        <w:rPr>
          <w:rFonts w:ascii="Times New Roman" w:hAnsi="Times New Roman" w:cs="Times New Roman"/>
          <w:lang w:val="pt-BR"/>
        </w:rPr>
        <w:t xml:space="preserve">skiediniais. Darbai remontiniais mišiniais (pvz. Mapegrout linijos produktai) gali būti atliekami ant </w:t>
      </w:r>
      <w:r w:rsidR="00F00311" w:rsidRPr="002870C4">
        <w:rPr>
          <w:rFonts w:ascii="Times New Roman" w:hAnsi="Times New Roman" w:cs="Times New Roman"/>
          <w:lang w:val="pt-BR"/>
        </w:rPr>
        <w:t xml:space="preserve"> </w:t>
      </w:r>
      <w:r w:rsidRPr="002870C4">
        <w:rPr>
          <w:rFonts w:ascii="Times New Roman" w:hAnsi="Times New Roman" w:cs="Times New Roman"/>
          <w:lang w:val="pt-BR"/>
        </w:rPr>
        <w:t xml:space="preserve">sukietėjusio Mapefer 1K maždaug po 6 valandų esant +20°C. </w:t>
      </w:r>
    </w:p>
    <w:p w14:paraId="6D854547" w14:textId="77777777" w:rsidR="00F00311" w:rsidRPr="002870C4" w:rsidRDefault="00F00311" w:rsidP="0024772B">
      <w:pPr>
        <w:spacing w:line="240" w:lineRule="auto"/>
        <w:rPr>
          <w:rFonts w:ascii="Times New Roman" w:hAnsi="Times New Roman" w:cs="Times New Roman"/>
          <w:lang w:val="pt-BR"/>
        </w:rPr>
      </w:pPr>
    </w:p>
    <w:p w14:paraId="0E102E3A" w14:textId="731D40A9" w:rsidR="00CA4514" w:rsidRPr="002870C4" w:rsidRDefault="00CA4514" w:rsidP="0024772B">
      <w:pPr>
        <w:spacing w:after="0" w:line="240" w:lineRule="auto"/>
        <w:rPr>
          <w:rFonts w:ascii="Times New Roman" w:eastAsia="Times New Roman" w:hAnsi="Times New Roman" w:cs="Times New Roman"/>
          <w:kern w:val="0"/>
          <w:lang w:val="pt-BR"/>
          <w14:ligatures w14:val="none"/>
        </w:rPr>
      </w:pPr>
      <w:r w:rsidRPr="002870C4">
        <w:rPr>
          <w:rFonts w:ascii="Times New Roman" w:eastAsia="Times New Roman" w:hAnsi="Times New Roman" w:cs="Times New Roman"/>
          <w:b/>
          <w:bCs/>
          <w:color w:val="000000"/>
          <w:kern w:val="0"/>
          <w:lang w:val="pt-BR"/>
          <w14:ligatures w14:val="none"/>
        </w:rPr>
        <w:lastRenderedPageBreak/>
        <w:t>Apdailinis glaistymas /betono porų glaistymas / ypač smulkių pažeidimų</w:t>
      </w:r>
      <w:r w:rsidR="0097484A" w:rsidRPr="002870C4">
        <w:rPr>
          <w:rFonts w:ascii="Times New Roman" w:eastAsia="Times New Roman" w:hAnsi="Times New Roman" w:cs="Times New Roman"/>
          <w:b/>
          <w:bCs/>
          <w:color w:val="000000"/>
          <w:kern w:val="0"/>
          <w:lang w:val="pt-BR"/>
          <w14:ligatures w14:val="none"/>
        </w:rPr>
        <w:t xml:space="preserve"> </w:t>
      </w:r>
      <w:r w:rsidRPr="002870C4">
        <w:rPr>
          <w:rFonts w:ascii="Times New Roman" w:eastAsia="Times New Roman" w:hAnsi="Times New Roman" w:cs="Times New Roman"/>
          <w:b/>
          <w:bCs/>
          <w:color w:val="000000"/>
          <w:kern w:val="0"/>
          <w:lang w:val="pt-BR"/>
          <w14:ligatures w14:val="none"/>
        </w:rPr>
        <w:t>remontas</w:t>
      </w:r>
    </w:p>
    <w:p w14:paraId="3FFB2AB8" w14:textId="70F64AD1" w:rsidR="00CA4514" w:rsidRPr="007A489C" w:rsidRDefault="00CA4514" w:rsidP="0024772B">
      <w:pPr>
        <w:spacing w:after="0" w:line="240" w:lineRule="auto"/>
        <w:rPr>
          <w:rFonts w:ascii="Times New Roman" w:eastAsia="Times New Roman" w:hAnsi="Times New Roman" w:cs="Times New Roman"/>
          <w:kern w:val="0"/>
          <w14:ligatures w14:val="none"/>
        </w:rPr>
      </w:pPr>
      <w:r w:rsidRPr="002870C4">
        <w:rPr>
          <w:rFonts w:ascii="Times New Roman" w:eastAsia="Times New Roman" w:hAnsi="Times New Roman" w:cs="Times New Roman"/>
          <w:color w:val="000000"/>
          <w:kern w:val="0"/>
          <w:lang w:val="pt-BR"/>
          <w14:ligatures w14:val="none"/>
        </w:rPr>
        <w:t>Defektams ir monolitinio betono paviršiams remontuoti, kur reikalingas ypač smulkus sluoksnis (0-3mm)</w:t>
      </w:r>
      <w:r w:rsidR="00262AE2"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arba apdailinis glaistymas atitinkantis monolitinio betono vaizdą naudotinas labai smulkus dekoratyvinis</w:t>
      </w:r>
      <w:r w:rsidR="00262AE2"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 xml:space="preserve">remontinis glaistas nepaslepiantis betono tekstūros (pvz. </w:t>
      </w:r>
      <w:r w:rsidRPr="007A489C">
        <w:rPr>
          <w:rFonts w:ascii="Times New Roman" w:eastAsia="Times New Roman" w:hAnsi="Times New Roman" w:cs="Times New Roman"/>
          <w:color w:val="000000"/>
          <w:kern w:val="0"/>
          <w14:ligatures w14:val="none"/>
        </w:rPr>
        <w:t xml:space="preserve">PLANITOP FINE FINISH), </w:t>
      </w:r>
      <w:proofErr w:type="spellStart"/>
      <w:r w:rsidRPr="007A489C">
        <w:rPr>
          <w:rFonts w:ascii="Times New Roman" w:eastAsia="Times New Roman" w:hAnsi="Times New Roman" w:cs="Times New Roman"/>
          <w:color w:val="000000"/>
          <w:kern w:val="0"/>
          <w14:ligatures w14:val="none"/>
        </w:rPr>
        <w:t>pasižymintis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tokiomis</w:t>
      </w:r>
      <w:proofErr w:type="spellEnd"/>
      <w:r w:rsidRPr="007A489C">
        <w:rPr>
          <w:rFonts w:ascii="Times New Roman" w:eastAsia="Times New Roman" w:hAnsi="Times New Roman" w:cs="Times New Roman"/>
          <w:color w:val="000000"/>
          <w:kern w:val="0"/>
          <w14:ligatures w14:val="none"/>
        </w:rPr>
        <w:br/>
      </w:r>
      <w:proofErr w:type="spellStart"/>
      <w:r w:rsidRPr="007A489C">
        <w:rPr>
          <w:rFonts w:ascii="Times New Roman" w:eastAsia="Times New Roman" w:hAnsi="Times New Roman" w:cs="Times New Roman"/>
          <w:color w:val="000000"/>
          <w:kern w:val="0"/>
          <w14:ligatures w14:val="none"/>
        </w:rPr>
        <w:t>savybėmis</w:t>
      </w:r>
      <w:proofErr w:type="spellEnd"/>
      <w:r w:rsidRPr="007A489C">
        <w:rPr>
          <w:rFonts w:ascii="Times New Roman" w:eastAsia="Times New Roman" w:hAnsi="Times New Roman" w:cs="Times New Roman"/>
          <w:color w:val="000000"/>
          <w:kern w:val="0"/>
          <w14:ligatures w14:val="none"/>
        </w:rPr>
        <w:t>:</w:t>
      </w:r>
    </w:p>
    <w:p w14:paraId="107A65E3" w14:textId="48CD758C" w:rsidR="002F7891" w:rsidRPr="007A489C" w:rsidRDefault="00CA4514" w:rsidP="0024772B">
      <w:pPr>
        <w:spacing w:line="240" w:lineRule="auto"/>
        <w:rPr>
          <w:rFonts w:ascii="Times New Roman" w:hAnsi="Times New Roman" w:cs="Times New Roman"/>
          <w:lang w:val="lt-LT"/>
        </w:rPr>
      </w:pPr>
      <w:r w:rsidRPr="007A489C">
        <w:rPr>
          <w:rFonts w:ascii="Times New Roman" w:hAnsi="Times New Roman" w:cs="Times New Roman"/>
          <w:noProof/>
          <w:lang w:val="lt-LT" w:eastAsia="lt-LT"/>
        </w:rPr>
        <w:drawing>
          <wp:inline distT="0" distB="0" distL="0" distR="0" wp14:anchorId="0D235F25" wp14:editId="730D1BA3">
            <wp:extent cx="5143946" cy="2728196"/>
            <wp:effectExtent l="0" t="0" r="0" b="0"/>
            <wp:docPr id="144134413" name="Picture 1" descr="A white tab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4413" name="Picture 1" descr="A white table with black text&#10;&#10;AI-generated content may be incorrect."/>
                    <pic:cNvPicPr/>
                  </pic:nvPicPr>
                  <pic:blipFill>
                    <a:blip r:embed="rId15"/>
                    <a:stretch>
                      <a:fillRect/>
                    </a:stretch>
                  </pic:blipFill>
                  <pic:spPr>
                    <a:xfrm>
                      <a:off x="0" y="0"/>
                      <a:ext cx="5143946" cy="2728196"/>
                    </a:xfrm>
                    <a:prstGeom prst="rect">
                      <a:avLst/>
                    </a:prstGeom>
                  </pic:spPr>
                </pic:pic>
              </a:graphicData>
            </a:graphic>
          </wp:inline>
        </w:drawing>
      </w:r>
    </w:p>
    <w:p w14:paraId="3F91AAF1" w14:textId="5E2C9948" w:rsidR="002D6330" w:rsidRPr="002870C4" w:rsidRDefault="002D6330" w:rsidP="0024772B">
      <w:pPr>
        <w:spacing w:after="0" w:line="240" w:lineRule="auto"/>
        <w:rPr>
          <w:rFonts w:ascii="Times New Roman" w:eastAsia="Times New Roman" w:hAnsi="Times New Roman" w:cs="Times New Roman"/>
          <w:kern w:val="0"/>
          <w:lang w:val="pt-BR"/>
          <w14:ligatures w14:val="none"/>
        </w:rPr>
      </w:pPr>
      <w:r w:rsidRPr="002870C4">
        <w:rPr>
          <w:rFonts w:ascii="Times New Roman" w:eastAsia="Times New Roman" w:hAnsi="Times New Roman" w:cs="Times New Roman"/>
          <w:b/>
          <w:bCs/>
          <w:color w:val="000000"/>
          <w:kern w:val="0"/>
          <w:lang w:val="pt-BR"/>
          <w14:ligatures w14:val="none"/>
        </w:rPr>
        <w:t>Pagrindo paruošimas:</w:t>
      </w:r>
      <w:r w:rsidRPr="002870C4">
        <w:rPr>
          <w:rFonts w:ascii="Times New Roman" w:eastAsia="Times New Roman" w:hAnsi="Times New Roman" w:cs="Times New Roman"/>
          <w:b/>
          <w:bCs/>
          <w:color w:val="000000"/>
          <w:kern w:val="0"/>
          <w:lang w:val="pt-BR"/>
          <w14:ligatures w14:val="none"/>
        </w:rPr>
        <w:br/>
      </w:r>
      <w:r w:rsidRPr="002870C4">
        <w:rPr>
          <w:rFonts w:ascii="Times New Roman" w:eastAsia="Times New Roman" w:hAnsi="Times New Roman" w:cs="Times New Roman"/>
          <w:color w:val="000000"/>
          <w:kern w:val="0"/>
          <w:lang w:val="pt-BR"/>
          <w14:ligatures w14:val="none"/>
        </w:rPr>
        <w:t xml:space="preserve">Pagrindas turi būti nepriekaištingai švarus ir tvirtas. Nuo pagrindo elektriniais įrankiais nuvalykite </w:t>
      </w:r>
      <w:r w:rsidR="00262AE2" w:rsidRPr="002870C4">
        <w:rPr>
          <w:rFonts w:ascii="Times New Roman" w:eastAsia="Times New Roman" w:hAnsi="Times New Roman" w:cs="Times New Roman"/>
          <w:color w:val="000000"/>
          <w:kern w:val="0"/>
          <w:lang w:val="pt-BR"/>
          <w14:ligatures w14:val="none"/>
        </w:rPr>
        <w:t xml:space="preserve">visa </w:t>
      </w:r>
      <w:r w:rsidRPr="002870C4">
        <w:rPr>
          <w:rFonts w:ascii="Times New Roman" w:eastAsia="Times New Roman" w:hAnsi="Times New Roman" w:cs="Times New Roman"/>
          <w:color w:val="000000"/>
          <w:kern w:val="0"/>
          <w:lang w:val="pt-BR"/>
          <w14:ligatures w14:val="none"/>
        </w:rPr>
        <w:t>atšokusį nuo paviršiaus sluoksnį ir ruošiamą tinkuoti vietą nuplaukite vandeniu. Jeigu liks dulkių ar</w:t>
      </w:r>
      <w:r w:rsidR="00262AE2"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nešvarumu, tinkas gerai neprikibs. Palaukite, kol nuo paviršiaus išgaruos visa drėgmė ir tik tuomet tepkite</w:t>
      </w:r>
      <w:r w:rsidR="00262AE2"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Planitop Fine Finish. Jei reikia, perteklinį vandenį nuo pagrindo pašalinkite suspaustu oru arba kempine.</w:t>
      </w:r>
      <w:r w:rsidR="00262AE2"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Pagrindas turi būti sumirkęs vandeniu, bet jo paviršius turi būti sausas (vandens prisotintas sausas</w:t>
      </w:r>
      <w:r w:rsidR="00262AE2"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paviršius). Niekada nenaudokite Planitop Fine Finish tose vietose, kur būna paviršinio vandens. Jei nuvalius</w:t>
      </w:r>
      <w:r w:rsidR="00262AE2"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pagrindą ant jo dar lieka smulkių dalelių, tai reiškia, kad trūksta sukibimo. Smulkioms dalelėms surišti</w:t>
      </w:r>
      <w:r w:rsidR="00262AE2"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naudokite tinkamą gruntą.</w:t>
      </w: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Darbų eiga:</w:t>
      </w:r>
      <w:r w:rsidRPr="002870C4">
        <w:rPr>
          <w:rFonts w:ascii="Times New Roman" w:eastAsia="Times New Roman" w:hAnsi="Times New Roman" w:cs="Times New Roman"/>
          <w:b/>
          <w:bCs/>
          <w:color w:val="000000"/>
          <w:kern w:val="0"/>
          <w:lang w:val="pt-BR"/>
          <w14:ligatures w14:val="none"/>
        </w:rPr>
        <w:br/>
      </w:r>
      <w:r w:rsidRPr="002870C4">
        <w:rPr>
          <w:rFonts w:ascii="Times New Roman" w:eastAsia="Times New Roman" w:hAnsi="Times New Roman" w:cs="Times New Roman"/>
          <w:color w:val="000000"/>
          <w:kern w:val="0"/>
          <w:lang w:val="pt-BR"/>
          <w14:ligatures w14:val="none"/>
        </w:rPr>
        <w:t>Gumine arba plona plienine glaistykle paskleiskite tinką iki 3 mm storio sluoksniu ant paruošto paviršiaus.</w:t>
      </w:r>
      <w:r w:rsidR="00262AE2"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Po kelių minučių išlyginkite Planitop Fine Finish sluoksnį ta pačia glaistykle arba glaistykle su kempine.</w:t>
      </w:r>
      <w:r w:rsidR="00262AE2"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Saulėtu ar vėjuotu oru arba labai karštose vietose pradėjusį stingti tinką (kai palietus atrodo sausas)</w:t>
      </w:r>
      <w:r w:rsidR="00262AE2"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papurkškite vandeniu. Purkškite vandeniu dar kelias dienas, kol tinkas visiškai sukietės, kad per greitai</w:t>
      </w:r>
      <w:r w:rsidR="00262AE2"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džiūdamas jis nepradėtų trauktis ir neatsirastų įtrūkimų.</w:t>
      </w:r>
      <w:r w:rsidRPr="002870C4">
        <w:rPr>
          <w:rFonts w:ascii="Times New Roman" w:eastAsia="Times New Roman" w:hAnsi="Times New Roman" w:cs="Times New Roman"/>
          <w:color w:val="000000"/>
          <w:kern w:val="0"/>
          <w:lang w:val="pt-BR"/>
          <w14:ligatures w14:val="none"/>
        </w:rPr>
        <w:br/>
      </w:r>
    </w:p>
    <w:p w14:paraId="7342261D" w14:textId="4A9471AD" w:rsidR="002D6330" w:rsidRPr="007A489C" w:rsidRDefault="002D6330" w:rsidP="0024772B">
      <w:pPr>
        <w:spacing w:after="0" w:line="240" w:lineRule="auto"/>
        <w:rPr>
          <w:rFonts w:ascii="Times New Roman" w:eastAsia="Times New Roman" w:hAnsi="Times New Roman" w:cs="Times New Roman"/>
          <w:kern w:val="0"/>
          <w14:ligatures w14:val="none"/>
        </w:rPr>
      </w:pPr>
      <w:r w:rsidRPr="002870C4">
        <w:rPr>
          <w:rFonts w:ascii="Times New Roman" w:eastAsia="Times New Roman" w:hAnsi="Times New Roman" w:cs="Times New Roman"/>
          <w:b/>
          <w:bCs/>
          <w:color w:val="000000"/>
          <w:kern w:val="0"/>
          <w:lang w:val="pt-BR"/>
          <w14:ligatures w14:val="none"/>
        </w:rPr>
        <w:t>Gelžbetoninių ir betoninių konstrukcijų paviršių apsauga nuo žalingo aplinkos</w:t>
      </w:r>
      <w:r w:rsidRPr="002870C4">
        <w:rPr>
          <w:rFonts w:ascii="Times New Roman" w:eastAsia="Times New Roman" w:hAnsi="Times New Roman" w:cs="Times New Roman"/>
          <w:b/>
          <w:bCs/>
          <w:color w:val="000000"/>
          <w:kern w:val="0"/>
          <w:lang w:val="pt-BR"/>
          <w14:ligatures w14:val="none"/>
        </w:rPr>
        <w:br/>
        <w:t>poveikio</w:t>
      </w:r>
      <w:r w:rsidR="00262AE2" w:rsidRPr="002870C4">
        <w:rPr>
          <w:rFonts w:ascii="Times New Roman" w:eastAsia="Times New Roman" w:hAnsi="Times New Roman" w:cs="Times New Roman"/>
          <w:kern w:val="0"/>
          <w:lang w:val="pt-BR"/>
          <w14:ligatures w14:val="none"/>
        </w:rPr>
        <w:t xml:space="preserve"> </w:t>
      </w:r>
      <w:r w:rsidRPr="002870C4">
        <w:rPr>
          <w:rFonts w:ascii="Times New Roman" w:eastAsia="Times New Roman" w:hAnsi="Times New Roman" w:cs="Times New Roman"/>
          <w:b/>
          <w:bCs/>
          <w:color w:val="000000"/>
          <w:kern w:val="0"/>
          <w:lang w:val="pt-BR"/>
          <w14:ligatures w14:val="none"/>
        </w:rPr>
        <w:t>Hidrofobinis impregnavimas – kai reikalinga apsauga nekeičiant betoninio paviršiaus</w:t>
      </w:r>
      <w:r w:rsidR="00262AE2" w:rsidRPr="002870C4">
        <w:rPr>
          <w:rFonts w:ascii="Times New Roman" w:eastAsia="Times New Roman" w:hAnsi="Times New Roman" w:cs="Times New Roman"/>
          <w:b/>
          <w:bCs/>
          <w:color w:val="000000"/>
          <w:kern w:val="0"/>
          <w:lang w:val="pt-BR"/>
          <w14:ligatures w14:val="none"/>
        </w:rPr>
        <w:t xml:space="preserve"> </w:t>
      </w:r>
      <w:r w:rsidRPr="002870C4">
        <w:rPr>
          <w:rFonts w:ascii="Times New Roman" w:eastAsia="Times New Roman" w:hAnsi="Times New Roman" w:cs="Times New Roman"/>
          <w:b/>
          <w:bCs/>
          <w:color w:val="000000"/>
          <w:kern w:val="0"/>
          <w:lang w:val="pt-BR"/>
          <w14:ligatures w14:val="none"/>
        </w:rPr>
        <w:t>estetinės išvaizdos</w:t>
      </w:r>
      <w:r w:rsidRPr="002870C4">
        <w:rPr>
          <w:rFonts w:ascii="Times New Roman" w:eastAsia="Times New Roman" w:hAnsi="Times New Roman" w:cs="Times New Roman"/>
          <w:b/>
          <w:bCs/>
          <w:color w:val="000000"/>
          <w:kern w:val="0"/>
          <w:lang w:val="pt-BR"/>
          <w14:ligatures w14:val="none"/>
        </w:rPr>
        <w:br/>
      </w:r>
      <w:r w:rsidRPr="002870C4">
        <w:rPr>
          <w:rFonts w:ascii="Times New Roman" w:eastAsia="Times New Roman" w:hAnsi="Times New Roman" w:cs="Times New Roman"/>
          <w:color w:val="000000"/>
          <w:kern w:val="0"/>
          <w:lang w:val="pt-BR"/>
          <w14:ligatures w14:val="none"/>
        </w:rPr>
        <w:t xml:space="preserve">Ši techninė specifikacija apibrėžia visų tipų betoninių ir gelžbetoninių paviršių apsaugą (pvz. </w:t>
      </w:r>
      <w:r w:rsidR="00262AE2" w:rsidRPr="002870C4">
        <w:rPr>
          <w:rFonts w:ascii="Times New Roman" w:eastAsia="Times New Roman" w:hAnsi="Times New Roman" w:cs="Times New Roman"/>
          <w:color w:val="000000"/>
          <w:kern w:val="0"/>
          <w:lang w:val="pt-BR"/>
          <w14:ligatures w14:val="none"/>
        </w:rPr>
        <w:t>B</w:t>
      </w:r>
      <w:r w:rsidRPr="002870C4">
        <w:rPr>
          <w:rFonts w:ascii="Times New Roman" w:eastAsia="Times New Roman" w:hAnsi="Times New Roman" w:cs="Times New Roman"/>
          <w:color w:val="000000"/>
          <w:kern w:val="0"/>
          <w:lang w:val="pt-BR"/>
          <w14:ligatures w14:val="none"/>
        </w:rPr>
        <w:t>etoniniai</w:t>
      </w:r>
      <w:r w:rsidR="00262AE2"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fasadai, atraminės sienos, automobilių stovėjimo aikštelės/parkingai, garažai, tiltų konstrukcijos ir pan.), kai</w:t>
      </w:r>
      <w:r w:rsidR="00262AE2"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šie paviršiai yra veikiami drėgmės, ledo tirpinimo druskų ir/arba šalčio-šilumos ciklų poveikių. Tokiu atveju,</w:t>
      </w:r>
      <w:r w:rsidR="00262AE2"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remiantis EN 1504-2 nurodymais, paviršius apdorojamas apsauginiu, vandenį atstumiančiu, gryno silano</w:t>
      </w:r>
      <w:r w:rsidR="00262AE2"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 xml:space="preserve">pagrindo impregnantu, pasižyminčiu tokiomis savybėmis (pvz. </w:t>
      </w:r>
      <w:r w:rsidRPr="007A489C">
        <w:rPr>
          <w:rFonts w:ascii="Times New Roman" w:eastAsia="Times New Roman" w:hAnsi="Times New Roman" w:cs="Times New Roman"/>
          <w:color w:val="000000"/>
          <w:kern w:val="0"/>
          <w14:ligatures w14:val="none"/>
        </w:rPr>
        <w:t>PLANISEAL WR100)</w:t>
      </w:r>
    </w:p>
    <w:p w14:paraId="148A39DE" w14:textId="589B92ED" w:rsidR="002F7891" w:rsidRPr="007A489C" w:rsidRDefault="002D6330" w:rsidP="0024772B">
      <w:pPr>
        <w:spacing w:line="240" w:lineRule="auto"/>
        <w:rPr>
          <w:rFonts w:ascii="Times New Roman" w:hAnsi="Times New Roman" w:cs="Times New Roman"/>
          <w:lang w:val="lt-LT"/>
        </w:rPr>
      </w:pPr>
      <w:r w:rsidRPr="007A489C">
        <w:rPr>
          <w:rFonts w:ascii="Times New Roman" w:hAnsi="Times New Roman" w:cs="Times New Roman"/>
          <w:noProof/>
          <w:lang w:val="lt-LT" w:eastAsia="lt-LT"/>
        </w:rPr>
        <w:lastRenderedPageBreak/>
        <w:drawing>
          <wp:inline distT="0" distB="0" distL="0" distR="0" wp14:anchorId="63607A5E" wp14:editId="3CFC196A">
            <wp:extent cx="5509737" cy="1005927"/>
            <wp:effectExtent l="0" t="0" r="0" b="3810"/>
            <wp:docPr id="645495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9568" name="Picture 1" descr="A screenshot of a computer&#10;&#10;AI-generated content may be incorrect."/>
                    <pic:cNvPicPr/>
                  </pic:nvPicPr>
                  <pic:blipFill>
                    <a:blip r:embed="rId16"/>
                    <a:stretch>
                      <a:fillRect/>
                    </a:stretch>
                  </pic:blipFill>
                  <pic:spPr>
                    <a:xfrm>
                      <a:off x="0" y="0"/>
                      <a:ext cx="5509737" cy="1005927"/>
                    </a:xfrm>
                    <a:prstGeom prst="rect">
                      <a:avLst/>
                    </a:prstGeom>
                  </pic:spPr>
                </pic:pic>
              </a:graphicData>
            </a:graphic>
          </wp:inline>
        </w:drawing>
      </w:r>
    </w:p>
    <w:p w14:paraId="04A8AE57" w14:textId="13AE43CA" w:rsidR="002F7891" w:rsidRPr="007A489C" w:rsidRDefault="002D6330" w:rsidP="0024772B">
      <w:pPr>
        <w:spacing w:line="240" w:lineRule="auto"/>
        <w:rPr>
          <w:rFonts w:ascii="Times New Roman" w:hAnsi="Times New Roman" w:cs="Times New Roman"/>
          <w:lang w:val="lt-LT"/>
        </w:rPr>
      </w:pPr>
      <w:r w:rsidRPr="007A489C">
        <w:rPr>
          <w:rFonts w:ascii="Times New Roman" w:hAnsi="Times New Roman" w:cs="Times New Roman"/>
          <w:noProof/>
          <w:lang w:val="lt-LT" w:eastAsia="lt-LT"/>
        </w:rPr>
        <w:drawing>
          <wp:inline distT="0" distB="0" distL="0" distR="0" wp14:anchorId="1F6B4D17" wp14:editId="2C025EA8">
            <wp:extent cx="5502117" cy="3322608"/>
            <wp:effectExtent l="0" t="0" r="3810" b="0"/>
            <wp:docPr id="705429836"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29836" name="Picture 1" descr="A table with text and numbers&#10;&#10;AI-generated content may be incorrect."/>
                    <pic:cNvPicPr/>
                  </pic:nvPicPr>
                  <pic:blipFill>
                    <a:blip r:embed="rId17"/>
                    <a:stretch>
                      <a:fillRect/>
                    </a:stretch>
                  </pic:blipFill>
                  <pic:spPr>
                    <a:xfrm>
                      <a:off x="0" y="0"/>
                      <a:ext cx="5502117" cy="3322608"/>
                    </a:xfrm>
                    <a:prstGeom prst="rect">
                      <a:avLst/>
                    </a:prstGeom>
                  </pic:spPr>
                </pic:pic>
              </a:graphicData>
            </a:graphic>
          </wp:inline>
        </w:drawing>
      </w:r>
    </w:p>
    <w:p w14:paraId="0580536C" w14:textId="0E34D417" w:rsidR="002D6330" w:rsidRPr="002870C4" w:rsidRDefault="002D6330" w:rsidP="0024772B">
      <w:pPr>
        <w:spacing w:after="0" w:line="240" w:lineRule="auto"/>
        <w:rPr>
          <w:rFonts w:ascii="Times New Roman" w:eastAsia="Times New Roman" w:hAnsi="Times New Roman" w:cs="Times New Roman"/>
          <w:kern w:val="0"/>
          <w:lang w:val="pt-BR"/>
          <w14:ligatures w14:val="none"/>
        </w:rPr>
      </w:pPr>
      <w:r w:rsidRPr="002870C4">
        <w:rPr>
          <w:rFonts w:ascii="Times New Roman" w:eastAsia="Times New Roman" w:hAnsi="Times New Roman" w:cs="Times New Roman"/>
          <w:color w:val="000000"/>
          <w:kern w:val="0"/>
          <w:lang w:val="lt-LT"/>
          <w14:ligatures w14:val="none"/>
        </w:rPr>
        <w:t>Įsitikinkite, ar betono paviršius nesušalęs, ir ar per artimiausias 12 valandų nebus lietaus ir temperatūra</w:t>
      </w:r>
      <w:r w:rsidR="00262AE2"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 xml:space="preserve">nenukris žemiau +5°C. </w:t>
      </w:r>
      <w:proofErr w:type="spellStart"/>
      <w:r w:rsidRPr="002870C4">
        <w:rPr>
          <w:rFonts w:ascii="Times New Roman" w:eastAsia="Times New Roman" w:hAnsi="Times New Roman" w:cs="Times New Roman"/>
          <w:color w:val="000000"/>
          <w:kern w:val="0"/>
          <w:lang w:val="lt-LT"/>
          <w14:ligatures w14:val="none"/>
        </w:rPr>
        <w:t>Planiseal</w:t>
      </w:r>
      <w:proofErr w:type="spellEnd"/>
      <w:r w:rsidRPr="002870C4">
        <w:rPr>
          <w:rFonts w:ascii="Times New Roman" w:eastAsia="Times New Roman" w:hAnsi="Times New Roman" w:cs="Times New Roman"/>
          <w:color w:val="000000"/>
          <w:kern w:val="0"/>
          <w:lang w:val="lt-LT"/>
          <w14:ligatures w14:val="none"/>
        </w:rPr>
        <w:t xml:space="preserve"> WR 100 efektyvumas priklauso nuo produkto įsiskverbimo gylio, o jis savo</w:t>
      </w:r>
      <w:r w:rsidR="00262AE2"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ruožtu priklauso nuo betono įgeriamumo. Ant didelių plotų produktą galima purkšti žemo slėgio beoriu</w:t>
      </w:r>
      <w:r w:rsidR="00262AE2"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purkštuvu, o ant mažesnių plotų jis tepamas voleliu. Rekomenduojame produktą tepti dviem sluoksniais,</w:t>
      </w:r>
      <w:r w:rsidR="00262AE2"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 xml:space="preserve">kad jis geriau pasiskirstytų. Antrąjį sluoksnį reikia tepti, kol pirmasis dar </w:t>
      </w:r>
      <w:proofErr w:type="spellStart"/>
      <w:r w:rsidRPr="002870C4">
        <w:rPr>
          <w:rFonts w:ascii="Times New Roman" w:eastAsia="Times New Roman" w:hAnsi="Times New Roman" w:cs="Times New Roman"/>
          <w:color w:val="000000"/>
          <w:kern w:val="0"/>
          <w:lang w:val="lt-LT"/>
          <w14:ligatures w14:val="none"/>
        </w:rPr>
        <w:t>neišdžiuvęs</w:t>
      </w:r>
      <w:proofErr w:type="spellEnd"/>
      <w:r w:rsidRPr="002870C4">
        <w:rPr>
          <w:rFonts w:ascii="Times New Roman" w:eastAsia="Times New Roman" w:hAnsi="Times New Roman" w:cs="Times New Roman"/>
          <w:color w:val="000000"/>
          <w:kern w:val="0"/>
          <w:lang w:val="lt-LT"/>
          <w14:ligatures w14:val="none"/>
        </w:rPr>
        <w:t>, bet jau įsigėręs į</w:t>
      </w:r>
      <w:r w:rsidR="00262AE2"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 xml:space="preserve">pagrindą. </w:t>
      </w:r>
      <w:r w:rsidRPr="002870C4">
        <w:rPr>
          <w:rFonts w:ascii="Times New Roman" w:eastAsia="Times New Roman" w:hAnsi="Times New Roman" w:cs="Times New Roman"/>
          <w:color w:val="000000"/>
          <w:kern w:val="0"/>
          <w:lang w:val="pt-BR"/>
          <w14:ligatures w14:val="none"/>
        </w:rPr>
        <w:t>Produkto perteklių</w:t>
      </w:r>
      <w:r w:rsidR="00262AE2"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pašalinkite voleliu, kol produktas dar neišdžiuvęs. Produkto džiuvimo laikas</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priklauso nuo aplinkos temperatūros ir pagrindo temperatūros bei įgeriamumo. Nedenkite Planiseal WR 100</w:t>
      </w:r>
      <w:r w:rsidRPr="002870C4">
        <w:rPr>
          <w:rFonts w:ascii="Times New Roman" w:eastAsia="Times New Roman" w:hAnsi="Times New Roman" w:cs="Times New Roman"/>
          <w:color w:val="000000"/>
          <w:kern w:val="0"/>
          <w:lang w:val="pt-BR"/>
          <w14:ligatures w14:val="none"/>
        </w:rPr>
        <w:br/>
        <w:t>produktu gerai nesustingusio betono. Produktas negalės gerai įsiskverbti pro dar drėgno betono vietas.</w:t>
      </w: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Apsauginis dažymas elastingų dažų sistema – kai reikalinga apsauga / padengimas su</w:t>
      </w:r>
      <w:r w:rsidRPr="002870C4">
        <w:rPr>
          <w:rFonts w:ascii="Times New Roman" w:eastAsia="Times New Roman" w:hAnsi="Times New Roman" w:cs="Times New Roman"/>
          <w:b/>
          <w:bCs/>
          <w:color w:val="000000"/>
          <w:kern w:val="0"/>
          <w:lang w:val="pt-BR"/>
          <w14:ligatures w14:val="none"/>
        </w:rPr>
        <w:br/>
        <w:t>konkrečia spalva (pagal RAL), taip pat apsauga perdengianti betone atirandančius</w:t>
      </w:r>
      <w:r w:rsidR="005F44CF" w:rsidRPr="002870C4">
        <w:rPr>
          <w:rFonts w:ascii="Times New Roman" w:eastAsia="Times New Roman" w:hAnsi="Times New Roman" w:cs="Times New Roman"/>
          <w:b/>
          <w:bCs/>
          <w:color w:val="000000"/>
          <w:kern w:val="0"/>
          <w:lang w:val="pt-BR"/>
          <w14:ligatures w14:val="none"/>
        </w:rPr>
        <w:t xml:space="preserve"> </w:t>
      </w:r>
      <w:r w:rsidRPr="002870C4">
        <w:rPr>
          <w:rFonts w:ascii="Times New Roman" w:eastAsia="Times New Roman" w:hAnsi="Times New Roman" w:cs="Times New Roman"/>
          <w:b/>
          <w:bCs/>
          <w:color w:val="000000"/>
          <w:kern w:val="0"/>
          <w:lang w:val="pt-BR"/>
          <w14:ligatures w14:val="none"/>
        </w:rPr>
        <w:t>mikroplyšius</w:t>
      </w:r>
      <w:r w:rsidRPr="002870C4">
        <w:rPr>
          <w:rFonts w:ascii="Times New Roman" w:eastAsia="Times New Roman" w:hAnsi="Times New Roman" w:cs="Times New Roman"/>
          <w:b/>
          <w:bCs/>
          <w:color w:val="000000"/>
          <w:kern w:val="0"/>
          <w:lang w:val="pt-BR"/>
          <w14:ligatures w14:val="none"/>
        </w:rPr>
        <w:br/>
      </w:r>
      <w:r w:rsidRPr="002870C4">
        <w:rPr>
          <w:rFonts w:ascii="Times New Roman" w:eastAsia="Times New Roman" w:hAnsi="Times New Roman" w:cs="Times New Roman"/>
          <w:color w:val="000000"/>
          <w:kern w:val="0"/>
          <w:lang w:val="pt-BR"/>
          <w14:ligatures w14:val="none"/>
        </w:rPr>
        <w:t>Vertikalių betoninių sienų, lubų, fasadų ir kitų eismo neveikiamų paviršių apsaugai nuo agresyvios aplinkos</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poveikio gali būti naudojama elastingų dažų sistema, susidedanti iš akrilinių dervų gruntinio sluksnio ir</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elastingų akrilinių dervų pagrindo dažų. Akrilinis vandens pagrindo gruntas turi paižymėti tokiomis</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savybėmis (pvz. MALECH):</w:t>
      </w:r>
    </w:p>
    <w:p w14:paraId="6A38FA44" w14:textId="1BB93DC4" w:rsidR="002F7891" w:rsidRPr="007A489C" w:rsidRDefault="002D6330" w:rsidP="0024772B">
      <w:pPr>
        <w:spacing w:line="240" w:lineRule="auto"/>
        <w:rPr>
          <w:rFonts w:ascii="Times New Roman" w:hAnsi="Times New Roman" w:cs="Times New Roman"/>
          <w:lang w:val="lt-LT"/>
        </w:rPr>
      </w:pPr>
      <w:r w:rsidRPr="007A489C">
        <w:rPr>
          <w:rFonts w:ascii="Times New Roman" w:hAnsi="Times New Roman" w:cs="Times New Roman"/>
          <w:noProof/>
          <w:lang w:val="lt-LT" w:eastAsia="lt-LT"/>
        </w:rPr>
        <w:lastRenderedPageBreak/>
        <w:drawing>
          <wp:inline distT="0" distB="0" distL="0" distR="0" wp14:anchorId="494E9B36" wp14:editId="48D1E3BF">
            <wp:extent cx="5578323" cy="2149026"/>
            <wp:effectExtent l="0" t="0" r="3810" b="3810"/>
            <wp:docPr id="620693325" name="Picture 1" descr="A close-up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93325" name="Picture 1" descr="A close-up of a list&#10;&#10;AI-generated content may be incorrect."/>
                    <pic:cNvPicPr/>
                  </pic:nvPicPr>
                  <pic:blipFill>
                    <a:blip r:embed="rId18"/>
                    <a:stretch>
                      <a:fillRect/>
                    </a:stretch>
                  </pic:blipFill>
                  <pic:spPr>
                    <a:xfrm>
                      <a:off x="0" y="0"/>
                      <a:ext cx="5578323" cy="2149026"/>
                    </a:xfrm>
                    <a:prstGeom prst="rect">
                      <a:avLst/>
                    </a:prstGeom>
                  </pic:spPr>
                </pic:pic>
              </a:graphicData>
            </a:graphic>
          </wp:inline>
        </w:drawing>
      </w:r>
    </w:p>
    <w:p w14:paraId="61608C12" w14:textId="23B39E8D" w:rsidR="002F7891" w:rsidRPr="002870C4" w:rsidRDefault="002D3451" w:rsidP="005F44CF">
      <w:pPr>
        <w:spacing w:after="0" w:line="240" w:lineRule="auto"/>
        <w:rPr>
          <w:rFonts w:ascii="Times New Roman" w:eastAsia="Times New Roman" w:hAnsi="Times New Roman" w:cs="Times New Roman"/>
          <w:kern w:val="0"/>
          <w:lang w:val="pt-BR"/>
          <w14:ligatures w14:val="none"/>
        </w:rPr>
      </w:pPr>
      <w:r w:rsidRPr="002870C4">
        <w:rPr>
          <w:rFonts w:ascii="Times New Roman" w:eastAsia="Times New Roman" w:hAnsi="Times New Roman" w:cs="Times New Roman"/>
          <w:b/>
          <w:bCs/>
          <w:color w:val="000000"/>
          <w:kern w:val="0"/>
          <w:lang w:val="pt-BR"/>
          <w14:ligatures w14:val="none"/>
        </w:rPr>
        <w:t xml:space="preserve">Pagrindo paruošimas: </w:t>
      </w:r>
      <w:r w:rsidRPr="002870C4">
        <w:rPr>
          <w:rFonts w:ascii="Times New Roman" w:eastAsia="Times New Roman" w:hAnsi="Times New Roman" w:cs="Times New Roman"/>
          <w:color w:val="000000"/>
          <w:kern w:val="0"/>
          <w:lang w:val="pt-BR"/>
          <w14:ligatures w14:val="none"/>
        </w:rPr>
        <w:t>Nauji paviršiai, kuriuos ruošiamasi apdoroti ar taisyti remontiniais mišiniais, turi būti</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 xml:space="preserve">visiškai švarūs, tvirti ir sausi. Pašalinkite nuo paviršiaus visus alyvų, riebalų ar bet kokių palaidų </w:t>
      </w:r>
      <w:r w:rsidR="005F44CF" w:rsidRPr="002870C4">
        <w:rPr>
          <w:rFonts w:ascii="Times New Roman" w:eastAsia="Times New Roman" w:hAnsi="Times New Roman" w:cs="Times New Roman"/>
          <w:color w:val="000000"/>
          <w:kern w:val="0"/>
          <w:lang w:val="pt-BR"/>
          <w14:ligatures w14:val="none"/>
        </w:rPr>
        <w:t xml:space="preserve">medžiaga </w:t>
      </w:r>
      <w:r w:rsidRPr="002870C4">
        <w:rPr>
          <w:rFonts w:ascii="Times New Roman" w:eastAsia="Times New Roman" w:hAnsi="Times New Roman" w:cs="Times New Roman"/>
          <w:color w:val="000000"/>
          <w:kern w:val="0"/>
          <w:lang w:val="pt-BR"/>
          <w14:ligatures w14:val="none"/>
        </w:rPr>
        <w:t>likučius. Esant nelygiam pagrindui jį reikia išlyginti ir užsandarinti visas porėtas vietas (pagrindo remontą žr,</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šios TSK 1-ą dalį).</w:t>
      </w: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 xml:space="preserve">Grunto naudojimas: </w:t>
      </w:r>
      <w:r w:rsidRPr="002870C4">
        <w:rPr>
          <w:rFonts w:ascii="Times New Roman" w:eastAsia="Times New Roman" w:hAnsi="Times New Roman" w:cs="Times New Roman"/>
          <w:color w:val="000000"/>
          <w:kern w:val="0"/>
          <w:lang w:val="pt-BR"/>
          <w14:ligatures w14:val="none"/>
        </w:rPr>
        <w:t>Prieš naudojimą gerai išmaišykite MALECH ir tepkite jį teptuku, voleliu arba purkškite</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purkštuvu. Apsaugokite gruntą nuo kritulių bent pirmas 12 valandų po jo sluoksnio įrengimo. MALECH gali</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būti dažomas maždaug 24 valandos po jo įrengimo (laikas gali svyruoti priklausomai nuo</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aplinkos sąlygų).</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Gruntuotas pagrindas dažomas elastingais, akrilinių dervų pagrindo dažais vandens dispersijoje:</w:t>
      </w:r>
      <w:r w:rsidRPr="007A489C">
        <w:rPr>
          <w:rFonts w:ascii="Times New Roman" w:hAnsi="Times New Roman" w:cs="Times New Roman"/>
          <w:noProof/>
          <w:lang w:val="lt-LT" w:eastAsia="lt-LT"/>
        </w:rPr>
        <w:drawing>
          <wp:inline distT="0" distB="0" distL="0" distR="0" wp14:anchorId="53551020" wp14:editId="78B09B13">
            <wp:extent cx="4229100" cy="5082274"/>
            <wp:effectExtent l="0" t="0" r="0" b="4445"/>
            <wp:docPr id="14368357"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357" name="Picture 1" descr="A white sheet with black text&#10;&#10;AI-generated content may be incorrect."/>
                    <pic:cNvPicPr/>
                  </pic:nvPicPr>
                  <pic:blipFill>
                    <a:blip r:embed="rId19"/>
                    <a:stretch>
                      <a:fillRect/>
                    </a:stretch>
                  </pic:blipFill>
                  <pic:spPr>
                    <a:xfrm>
                      <a:off x="0" y="0"/>
                      <a:ext cx="4233359" cy="5087392"/>
                    </a:xfrm>
                    <a:prstGeom prst="rect">
                      <a:avLst/>
                    </a:prstGeom>
                  </pic:spPr>
                </pic:pic>
              </a:graphicData>
            </a:graphic>
          </wp:inline>
        </w:drawing>
      </w:r>
    </w:p>
    <w:p w14:paraId="5BD0B005" w14:textId="3CD64C15" w:rsidR="002F7891" w:rsidRPr="007A489C" w:rsidRDefault="005F44CF" w:rsidP="0024772B">
      <w:pPr>
        <w:spacing w:line="240" w:lineRule="auto"/>
        <w:rPr>
          <w:rFonts w:ascii="Times New Roman" w:hAnsi="Times New Roman" w:cs="Times New Roman"/>
          <w:lang w:val="lt-LT"/>
        </w:rPr>
      </w:pPr>
      <w:r w:rsidRPr="007A489C">
        <w:rPr>
          <w:rFonts w:ascii="Times New Roman" w:hAnsi="Times New Roman" w:cs="Times New Roman"/>
          <w:noProof/>
          <w:lang w:val="lt-LT" w:eastAsia="lt-LT"/>
        </w:rPr>
        <w:lastRenderedPageBreak/>
        <w:drawing>
          <wp:inline distT="0" distB="0" distL="0" distR="0" wp14:anchorId="34FCEEE3" wp14:editId="66655C9E">
            <wp:extent cx="4305673" cy="3010161"/>
            <wp:effectExtent l="0" t="0" r="0" b="0"/>
            <wp:docPr id="138934357" name="Picture 1" descr="A white and black tab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4357" name="Picture 1" descr="A white and black table with black text&#10;&#10;AI-generated content may be incorrect."/>
                    <pic:cNvPicPr/>
                  </pic:nvPicPr>
                  <pic:blipFill>
                    <a:blip r:embed="rId20"/>
                    <a:stretch>
                      <a:fillRect/>
                    </a:stretch>
                  </pic:blipFill>
                  <pic:spPr>
                    <a:xfrm>
                      <a:off x="0" y="0"/>
                      <a:ext cx="4305673" cy="3010161"/>
                    </a:xfrm>
                    <a:prstGeom prst="rect">
                      <a:avLst/>
                    </a:prstGeom>
                  </pic:spPr>
                </pic:pic>
              </a:graphicData>
            </a:graphic>
          </wp:inline>
        </w:drawing>
      </w:r>
    </w:p>
    <w:p w14:paraId="59C4D344" w14:textId="69485063" w:rsidR="002D3451" w:rsidRPr="002870C4" w:rsidRDefault="002D3451" w:rsidP="0024772B">
      <w:pPr>
        <w:spacing w:after="0" w:line="240" w:lineRule="auto"/>
        <w:rPr>
          <w:rFonts w:ascii="Times New Roman" w:eastAsia="Times New Roman" w:hAnsi="Times New Roman" w:cs="Times New Roman"/>
          <w:color w:val="000000"/>
          <w:kern w:val="0"/>
          <w:lang w:val="pt-BR"/>
          <w14:ligatures w14:val="none"/>
        </w:rPr>
      </w:pPr>
      <w:r w:rsidRPr="002870C4">
        <w:rPr>
          <w:rFonts w:ascii="Times New Roman" w:eastAsia="Times New Roman" w:hAnsi="Times New Roman" w:cs="Times New Roman"/>
          <w:b/>
          <w:bCs/>
          <w:color w:val="000000"/>
          <w:kern w:val="0"/>
          <w:lang w:val="pt-BR"/>
          <w14:ligatures w14:val="none"/>
        </w:rPr>
        <w:t xml:space="preserve">Produkto paruošimas: </w:t>
      </w:r>
      <w:r w:rsidRPr="002870C4">
        <w:rPr>
          <w:rFonts w:ascii="Times New Roman" w:eastAsia="Times New Roman" w:hAnsi="Times New Roman" w:cs="Times New Roman"/>
          <w:color w:val="000000"/>
          <w:kern w:val="0"/>
          <w:lang w:val="pt-BR"/>
          <w14:ligatures w14:val="none"/>
        </w:rPr>
        <w:t>Atskieskite ELASTOCOLOR PAINT 10-15% vandens ir maišykite naudodami mažo</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greičio maišytuvą, kol jie visiškai susimaišys. Kai paruošiami tiktai daliniai kiekiai, rekomenduotina išmaišyti</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ELASTOCOLOR PAINT jų originalioje pakuotėje prieš pilant reikiamą kiekį.</w:t>
      </w: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 xml:space="preserve">Pagrindo paruošimas: </w:t>
      </w:r>
      <w:r w:rsidRPr="002870C4">
        <w:rPr>
          <w:rFonts w:ascii="Times New Roman" w:eastAsia="Times New Roman" w:hAnsi="Times New Roman" w:cs="Times New Roman"/>
          <w:color w:val="000000"/>
          <w:kern w:val="0"/>
          <w:lang w:val="pt-BR"/>
          <w14:ligatures w14:val="none"/>
        </w:rPr>
        <w:t>Norint, kad paviršiai būtų apsaugoti ELASTOCOLOR PAINT, jie turi būti visiškai švarūs</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ir tvirti, todėl prieš tai juos reikia apdoroti gruntu MALECH. Pirminis paviršius neturi blizgėti. Prieš užtepant</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pirminį sluoksnį, sutvarkykite visas vietas, kur betonas yra prastos būklės, panaudojant MAPEGROUT arba</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PLANITOP serijos remontinius mišinius (žr. šios TK 1-ą dalį), kuriuose naudojamas pluoštu sustiprintas</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skiedinys su kontroliuojamu susitraukimu. Pilnai nuvalykite visus purvo, dulkių, riebalų, alyvos, dažų,</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druskos išskyrų, pelėsių ir samanų likučius, kurie galėtų trukdyti ELASTOCOLOR PAINT prasiskverbti į</w:t>
      </w:r>
      <w:r w:rsidRPr="002870C4">
        <w:rPr>
          <w:rFonts w:ascii="Times New Roman" w:eastAsia="Times New Roman" w:hAnsi="Times New Roman" w:cs="Times New Roman"/>
          <w:color w:val="000000"/>
          <w:kern w:val="0"/>
          <w:lang w:val="pt-BR"/>
          <w14:ligatures w14:val="none"/>
        </w:rPr>
        <w:br/>
        <w:t>pagrindą. Pasirenkant, kurį valymo ciklą naudoti seniems paviršiams, tai priklauso nuo nešvarumų rūšies,</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bet dažniausiai pakanka šalto vandens. Jeigu ant paviršių esama alyvos ar riebalų, rekomenduojama valyti</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juos karštu vandeniu arba garais. Taip pat galima naudoti smėliasrovę. Jeigu paviršius nėra purvinas, jį</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paprasčiausiai nuvalyti kietu šepečiu ir nupūsti dulkes suspausto oro srove. ELASTOCOLOR PAINT galima</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tepti ant tinko arba betono su kapiliariniais įtrūkimais (netgi plačiai pasklidusiais) be jokio ypatingo</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pasiruošimo. Gilesnius arba platesnius negu 0,2mm tarpus reikia atverti šlifuokliu ir užsandarinti naudojant</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MAPEFLEX AC4 prieš užtepant ELASTOCOLOR PAINT. Platesnius negu 0,5 mm tarpus reikia atverti ir užpildyti</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MAPEFLEX AC4. ELASTOCOLOR PAINT galima tepti tik ant sauso pagrindo.</w:t>
      </w: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 xml:space="preserve">Dažų naudojimas: </w:t>
      </w:r>
      <w:r w:rsidRPr="002870C4">
        <w:rPr>
          <w:rFonts w:ascii="Times New Roman" w:eastAsia="Times New Roman" w:hAnsi="Times New Roman" w:cs="Times New Roman"/>
          <w:color w:val="000000"/>
          <w:kern w:val="0"/>
          <w:lang w:val="pt-BR"/>
          <w14:ligatures w14:val="none"/>
        </w:rPr>
        <w:t>ELASTOCOLOR PAINT galima tepti įprastais būdais: teptuku, voleliu arba užpurkšti ant</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paruošto pagrindo. Norėdami tinkamai padengti paviršius, užtepkite bent du sluoksnius. Esant normaliai</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drėgmei ir temperatūrai, palaukite 24 valandas prieš kiekvieną sluoksnį ir visais atvejais tik tada, kai</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ankstesnis sluoksnis visiškai išdžiūsta. Užpurkšdami</w:t>
      </w:r>
      <w:r w:rsidR="005F44CF"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naudokite beorę sistemą, užtepus pirmą sluoksn</w:t>
      </w:r>
      <w:r w:rsidR="00C86B7D" w:rsidRPr="002870C4">
        <w:rPr>
          <w:rFonts w:ascii="Times New Roman" w:eastAsia="Times New Roman" w:hAnsi="Times New Roman" w:cs="Times New Roman"/>
          <w:color w:val="000000"/>
          <w:kern w:val="0"/>
          <w:lang w:val="pt-BR"/>
          <w14:ligatures w14:val="none"/>
        </w:rPr>
        <w:t>į.</w:t>
      </w:r>
    </w:p>
    <w:p w14:paraId="522418CB" w14:textId="77777777" w:rsidR="00C86B7D" w:rsidRPr="002870C4" w:rsidRDefault="00C86B7D" w:rsidP="0024772B">
      <w:pPr>
        <w:spacing w:after="0" w:line="240" w:lineRule="auto"/>
        <w:rPr>
          <w:rFonts w:ascii="Times New Roman" w:eastAsia="Times New Roman" w:hAnsi="Times New Roman" w:cs="Times New Roman"/>
          <w:kern w:val="0"/>
          <w:lang w:val="pt-BR"/>
          <w14:ligatures w14:val="none"/>
        </w:rPr>
      </w:pPr>
    </w:p>
    <w:p w14:paraId="1B918083" w14:textId="77777777" w:rsidR="00C86B7D" w:rsidRPr="002870C4" w:rsidRDefault="004B2A30" w:rsidP="0024772B">
      <w:pPr>
        <w:spacing w:after="0" w:line="240" w:lineRule="auto"/>
        <w:rPr>
          <w:rFonts w:ascii="Times New Roman" w:eastAsia="Times New Roman" w:hAnsi="Times New Roman" w:cs="Times New Roman"/>
          <w:kern w:val="0"/>
          <w:lang w:val="pt-BR"/>
          <w14:ligatures w14:val="none"/>
        </w:rPr>
      </w:pPr>
      <w:r w:rsidRPr="002870C4">
        <w:rPr>
          <w:rFonts w:ascii="Times New Roman" w:eastAsia="Times New Roman" w:hAnsi="Times New Roman" w:cs="Times New Roman"/>
          <w:b/>
          <w:bCs/>
          <w:color w:val="000000"/>
          <w:kern w:val="0"/>
          <w:lang w:val="pt-BR"/>
          <w14:ligatures w14:val="none"/>
        </w:rPr>
        <w:t>GELŽBETONINIŲ KONSTRUKCIJŲ HIDROIZOLIAVIMAS</w:t>
      </w:r>
    </w:p>
    <w:p w14:paraId="61B214F8" w14:textId="561B4882" w:rsidR="004B2A30" w:rsidRPr="002870C4" w:rsidRDefault="00C86B7D" w:rsidP="0024772B">
      <w:pPr>
        <w:spacing w:after="0" w:line="240" w:lineRule="auto"/>
        <w:rPr>
          <w:rFonts w:ascii="Times New Roman" w:eastAsia="Times New Roman" w:hAnsi="Times New Roman" w:cs="Times New Roman"/>
          <w:kern w:val="0"/>
          <w:lang w:val="pt-BR"/>
          <w14:ligatures w14:val="none"/>
        </w:rPr>
      </w:pPr>
      <w:r w:rsidRPr="002870C4">
        <w:rPr>
          <w:rFonts w:ascii="Times New Roman" w:eastAsia="Times New Roman" w:hAnsi="Times New Roman" w:cs="Times New Roman"/>
          <w:color w:val="000000"/>
          <w:kern w:val="0"/>
          <w:lang w:val="pt-BR"/>
          <w14:ligatures w14:val="none"/>
        </w:rPr>
        <w:t>1.</w:t>
      </w:r>
      <w:r w:rsidR="004B2A30" w:rsidRPr="002870C4">
        <w:rPr>
          <w:rFonts w:ascii="Times New Roman" w:eastAsia="Times New Roman" w:hAnsi="Times New Roman" w:cs="Times New Roman"/>
          <w:color w:val="000000"/>
          <w:kern w:val="0"/>
          <w:lang w:val="pt-BR"/>
          <w14:ligatures w14:val="none"/>
        </w:rPr>
        <w:t xml:space="preserve">Atliekamas vidaus gelžbetoninių sienų lyginimas naudojant NIVOPLAN PLUS mišinį. Siekiant </w:t>
      </w:r>
      <w:r w:rsidRPr="002870C4">
        <w:rPr>
          <w:rFonts w:ascii="Times New Roman" w:eastAsia="Times New Roman" w:hAnsi="Times New Roman" w:cs="Times New Roman"/>
          <w:color w:val="000000"/>
          <w:kern w:val="0"/>
          <w:lang w:val="pt-BR"/>
          <w14:ligatures w14:val="none"/>
        </w:rPr>
        <w:t>p</w:t>
      </w:r>
      <w:r w:rsidR="004B2A30" w:rsidRPr="002870C4">
        <w:rPr>
          <w:rFonts w:ascii="Times New Roman" w:eastAsia="Times New Roman" w:hAnsi="Times New Roman" w:cs="Times New Roman"/>
          <w:color w:val="000000"/>
          <w:kern w:val="0"/>
          <w:lang w:val="pt-BR"/>
          <w14:ligatures w14:val="none"/>
        </w:rPr>
        <w:t>agerinti jo</w:t>
      </w:r>
      <w:r w:rsidRPr="002870C4">
        <w:rPr>
          <w:rFonts w:ascii="Times New Roman" w:eastAsia="Times New Roman" w:hAnsi="Times New Roman" w:cs="Times New Roman"/>
          <w:color w:val="000000"/>
          <w:kern w:val="0"/>
          <w:lang w:val="pt-BR"/>
          <w14:ligatures w14:val="none"/>
        </w:rPr>
        <w:t xml:space="preserve"> </w:t>
      </w:r>
      <w:r w:rsidR="004B2A30" w:rsidRPr="002870C4">
        <w:rPr>
          <w:rFonts w:ascii="Times New Roman" w:eastAsia="Times New Roman" w:hAnsi="Times New Roman" w:cs="Times New Roman"/>
          <w:color w:val="000000"/>
          <w:kern w:val="0"/>
          <w:lang w:val="pt-BR"/>
          <w14:ligatures w14:val="none"/>
        </w:rPr>
        <w:t>sukibimo savybes, padaryti jį mažiau įgeriantį, mišinį rekomenduojama maišyti su sintetinio kaučiuko</w:t>
      </w:r>
      <w:r w:rsidRPr="002870C4">
        <w:rPr>
          <w:rFonts w:ascii="Times New Roman" w:eastAsia="Times New Roman" w:hAnsi="Times New Roman" w:cs="Times New Roman"/>
          <w:color w:val="000000"/>
          <w:kern w:val="0"/>
          <w:lang w:val="pt-BR"/>
          <w14:ligatures w14:val="none"/>
        </w:rPr>
        <w:t xml:space="preserve"> </w:t>
      </w:r>
      <w:r w:rsidR="004B2A30" w:rsidRPr="002870C4">
        <w:rPr>
          <w:rFonts w:ascii="Times New Roman" w:eastAsia="Times New Roman" w:hAnsi="Times New Roman" w:cs="Times New Roman"/>
          <w:color w:val="000000"/>
          <w:kern w:val="0"/>
          <w:lang w:val="pt-BR"/>
          <w14:ligatures w14:val="none"/>
        </w:rPr>
        <w:t>lateksu PLANICRETE. (Vienas 25kg Nivoplan Plusmaišas turėtų būti sumaišytas su 2,75 -3 litrais vandens</w:t>
      </w:r>
      <w:r w:rsidRPr="002870C4">
        <w:rPr>
          <w:rFonts w:ascii="Times New Roman" w:eastAsia="Times New Roman" w:hAnsi="Times New Roman" w:cs="Times New Roman"/>
          <w:color w:val="000000"/>
          <w:kern w:val="0"/>
          <w:lang w:val="pt-BR"/>
          <w14:ligatures w14:val="none"/>
        </w:rPr>
        <w:t xml:space="preserve"> </w:t>
      </w:r>
      <w:r w:rsidR="004B2A30" w:rsidRPr="002870C4">
        <w:rPr>
          <w:rFonts w:ascii="Times New Roman" w:eastAsia="Times New Roman" w:hAnsi="Times New Roman" w:cs="Times New Roman"/>
          <w:color w:val="000000"/>
          <w:kern w:val="0"/>
          <w:lang w:val="pt-BR"/>
          <w14:ligatures w14:val="none"/>
        </w:rPr>
        <w:t>ir 1,25 litrais Planicrete). Šia sistema vienu kartu galima lyginti 3-50mm storiu.</w:t>
      </w:r>
      <w:r w:rsidR="004B2A30" w:rsidRPr="002870C4">
        <w:rPr>
          <w:rFonts w:ascii="Times New Roman" w:eastAsia="Times New Roman" w:hAnsi="Times New Roman" w:cs="Times New Roman"/>
          <w:color w:val="000000"/>
          <w:kern w:val="0"/>
          <w:lang w:val="pt-BR"/>
          <w14:ligatures w14:val="none"/>
        </w:rPr>
        <w:br/>
        <w:t>2. Ant išlyginto pagrindo dengiama cementinė elastinga, atspari neigiamam slėgiui, MAPELASTIC</w:t>
      </w:r>
      <w:r w:rsidRPr="002870C4">
        <w:rPr>
          <w:rFonts w:ascii="Times New Roman" w:eastAsia="Times New Roman" w:hAnsi="Times New Roman" w:cs="Times New Roman"/>
          <w:color w:val="000000"/>
          <w:kern w:val="0"/>
          <w:lang w:val="pt-BR"/>
          <w14:ligatures w14:val="none"/>
        </w:rPr>
        <w:t xml:space="preserve"> </w:t>
      </w:r>
      <w:r w:rsidR="004B2A30" w:rsidRPr="002870C4">
        <w:rPr>
          <w:rFonts w:ascii="Times New Roman" w:eastAsia="Times New Roman" w:hAnsi="Times New Roman" w:cs="Times New Roman"/>
          <w:color w:val="000000"/>
          <w:kern w:val="0"/>
          <w:lang w:val="pt-BR"/>
          <w14:ligatures w14:val="none"/>
        </w:rPr>
        <w:t xml:space="preserve">FOUNDATION. Prieš naudojant MEPELASTIC FOUNDATION, paruoštas </w:t>
      </w:r>
      <w:r w:rsidR="004B2A30" w:rsidRPr="002870C4">
        <w:rPr>
          <w:rFonts w:ascii="Times New Roman" w:eastAsia="Times New Roman" w:hAnsi="Times New Roman" w:cs="Times New Roman"/>
          <w:color w:val="000000"/>
          <w:kern w:val="0"/>
          <w:lang w:val="pt-BR"/>
          <w14:ligatures w14:val="none"/>
        </w:rPr>
        <w:lastRenderedPageBreak/>
        <w:t>pagrindas gruntuojaas gruntu</w:t>
      </w:r>
      <w:r w:rsidR="004B2A30" w:rsidRPr="002870C4">
        <w:rPr>
          <w:rFonts w:ascii="Times New Roman" w:eastAsia="Times New Roman" w:hAnsi="Times New Roman" w:cs="Times New Roman"/>
          <w:color w:val="000000"/>
          <w:kern w:val="0"/>
          <w:lang w:val="pt-BR"/>
          <w14:ligatures w14:val="none"/>
        </w:rPr>
        <w:br/>
        <w:t>PRIMER 3296.</w:t>
      </w:r>
      <w:r w:rsidR="004B2A30" w:rsidRPr="002870C4">
        <w:rPr>
          <w:rFonts w:ascii="Times New Roman" w:eastAsia="Times New Roman" w:hAnsi="Times New Roman" w:cs="Times New Roman"/>
          <w:color w:val="000000"/>
          <w:kern w:val="0"/>
          <w:lang w:val="pt-BR"/>
          <w14:ligatures w14:val="none"/>
        </w:rPr>
        <w:br/>
        <w:t>3. Apdailą vykdyti su garams laidžiom medžiagom, užtikrinti gera patalpų vėdinimą. Taip yra todėl, kad</w:t>
      </w:r>
      <w:r w:rsidRPr="002870C4">
        <w:rPr>
          <w:rFonts w:ascii="Times New Roman" w:eastAsia="Times New Roman" w:hAnsi="Times New Roman" w:cs="Times New Roman"/>
          <w:color w:val="000000"/>
          <w:kern w:val="0"/>
          <w:lang w:val="pt-BR"/>
          <w14:ligatures w14:val="none"/>
        </w:rPr>
        <w:t xml:space="preserve"> </w:t>
      </w:r>
      <w:r w:rsidR="004B2A30" w:rsidRPr="002870C4">
        <w:rPr>
          <w:rFonts w:ascii="Times New Roman" w:eastAsia="Times New Roman" w:hAnsi="Times New Roman" w:cs="Times New Roman"/>
          <w:color w:val="000000"/>
          <w:kern w:val="0"/>
          <w:lang w:val="pt-BR"/>
          <w14:ligatures w14:val="none"/>
        </w:rPr>
        <w:t>hidroizoliavimo sistema nelaidi vadneniui, tačiau laidi vandens garams.</w:t>
      </w:r>
    </w:p>
    <w:p w14:paraId="1B592540" w14:textId="1B898B92" w:rsidR="00C86B7D" w:rsidRPr="002870C4" w:rsidRDefault="004B2A30" w:rsidP="00C86B7D">
      <w:pPr>
        <w:spacing w:after="0" w:line="240" w:lineRule="auto"/>
        <w:rPr>
          <w:rFonts w:ascii="Times New Roman" w:eastAsia="Times New Roman" w:hAnsi="Times New Roman" w:cs="Times New Roman"/>
          <w:b/>
          <w:bCs/>
          <w:color w:val="000000"/>
          <w:kern w:val="0"/>
          <w:lang w:val="pt-BR"/>
          <w14:ligatures w14:val="none"/>
        </w:rPr>
      </w:pPr>
      <w:r w:rsidRPr="002870C4">
        <w:rPr>
          <w:rFonts w:ascii="Times New Roman" w:eastAsia="Times New Roman" w:hAnsi="Times New Roman" w:cs="Times New Roman"/>
          <w:b/>
          <w:bCs/>
          <w:color w:val="000000"/>
          <w:kern w:val="0"/>
          <w:lang w:val="pt-BR"/>
          <w14:ligatures w14:val="none"/>
        </w:rPr>
        <w:t>Pagrindo išlyginimas</w:t>
      </w:r>
      <w:r w:rsidR="00C86B7D" w:rsidRPr="002870C4">
        <w:rPr>
          <w:rFonts w:ascii="Times New Roman" w:eastAsia="Times New Roman" w:hAnsi="Times New Roman" w:cs="Times New Roman"/>
          <w:kern w:val="0"/>
          <w:lang w:val="pt-BR"/>
          <w14:ligatures w14:val="none"/>
        </w:rPr>
        <w:t>-</w:t>
      </w:r>
      <w:r w:rsidRPr="002870C4">
        <w:rPr>
          <w:rFonts w:ascii="Times New Roman" w:eastAsia="Times New Roman" w:hAnsi="Times New Roman" w:cs="Times New Roman"/>
          <w:b/>
          <w:bCs/>
          <w:color w:val="000000"/>
          <w:kern w:val="0"/>
          <w:lang w:val="pt-BR"/>
          <w14:ligatures w14:val="none"/>
        </w:rPr>
        <w:t>Klasifikavimas laikantis en 13813</w:t>
      </w:r>
      <w:r w:rsidRPr="002870C4">
        <w:rPr>
          <w:rFonts w:ascii="Times New Roman" w:eastAsia="Times New Roman" w:hAnsi="Times New Roman" w:cs="Times New Roman"/>
          <w:b/>
          <w:bCs/>
          <w:color w:val="000000"/>
          <w:kern w:val="0"/>
          <w:lang w:val="pt-BR"/>
          <w14:ligatures w14:val="none"/>
        </w:rPr>
        <w:br/>
      </w:r>
      <w:r w:rsidRPr="002870C4">
        <w:rPr>
          <w:rFonts w:ascii="Times New Roman" w:eastAsia="Times New Roman" w:hAnsi="Times New Roman" w:cs="Times New Roman"/>
          <w:color w:val="000000"/>
          <w:kern w:val="0"/>
          <w:lang w:val="pt-BR"/>
          <w14:ligatures w14:val="none"/>
        </w:rPr>
        <w:t>Nivoplan Plus yra cementinis išlyginamasis skiedinys, naudojamas pagal šio techninio duomenų lapo</w:t>
      </w:r>
      <w:r w:rsidR="00C86B7D"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Rekomendacijas klasifikuojamas kaip CT - C20 - F5 -A1fl ir atitinka EN 13813 standartą.</w:t>
      </w: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Naudojimas</w:t>
      </w:r>
      <w:r w:rsidRPr="002870C4">
        <w:rPr>
          <w:rFonts w:ascii="Times New Roman" w:eastAsia="Times New Roman" w:hAnsi="Times New Roman" w:cs="Times New Roman"/>
          <w:b/>
          <w:bCs/>
          <w:color w:val="000000"/>
          <w:kern w:val="0"/>
          <w:lang w:val="pt-BR"/>
          <w14:ligatures w14:val="none"/>
        </w:rPr>
        <w:br/>
      </w:r>
      <w:r w:rsidRPr="002870C4">
        <w:rPr>
          <w:rFonts w:ascii="Times New Roman" w:eastAsia="Times New Roman" w:hAnsi="Times New Roman" w:cs="Times New Roman"/>
          <w:color w:val="000000"/>
          <w:kern w:val="0"/>
          <w:lang w:val="pt-BR"/>
          <w14:ligatures w14:val="none"/>
        </w:rPr>
        <w:t>Nivoplan Plus skiedinys tinka lyginti vertikalius ir horizontalius paviršius pastatų viduje ir išorėje, taip pat</w:t>
      </w:r>
      <w:r w:rsidR="00C86B7D"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tinka vietinių grindų paviršių nelygumų, šiurkščių grindų lyginimui ir remontui. Skiedinys naudojamas</w:t>
      </w:r>
      <w:r w:rsidRPr="002870C4">
        <w:rPr>
          <w:rFonts w:ascii="Times New Roman" w:eastAsia="Times New Roman" w:hAnsi="Times New Roman" w:cs="Times New Roman"/>
          <w:color w:val="000000"/>
          <w:kern w:val="0"/>
          <w:lang w:val="pt-BR"/>
          <w14:ligatures w14:val="none"/>
        </w:rPr>
        <w:br/>
        <w:t>pagrindui paruošti prieš klojant keramines plyteles, natūralų akmenį bei kitas medžiagas. Sluoksnių storiai</w:t>
      </w:r>
      <w:r w:rsidR="00C86B7D"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nuo 3 iki 50 mm</w:t>
      </w: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Techninės charakteristikos</w:t>
      </w:r>
      <w:r w:rsidRPr="002870C4">
        <w:rPr>
          <w:rFonts w:ascii="Times New Roman" w:eastAsia="Times New Roman" w:hAnsi="Times New Roman" w:cs="Times New Roman"/>
          <w:b/>
          <w:bCs/>
          <w:color w:val="000000"/>
          <w:kern w:val="0"/>
          <w:lang w:val="pt-BR"/>
          <w14:ligatures w14:val="none"/>
        </w:rPr>
        <w:br/>
      </w:r>
      <w:r w:rsidRPr="002870C4">
        <w:rPr>
          <w:rFonts w:ascii="Times New Roman" w:eastAsia="Times New Roman" w:hAnsi="Times New Roman" w:cs="Times New Roman"/>
          <w:color w:val="000000"/>
          <w:kern w:val="0"/>
          <w:lang w:val="pt-BR"/>
          <w14:ligatures w14:val="none"/>
        </w:rPr>
        <w:t>Nivoplan Plus yra pilkos spalvos milteliai, į kurių sudėtį įeina cementas, atrinkti užpildai, sintetinės dervos ir</w:t>
      </w:r>
      <w:r w:rsidR="00C86B7D"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specialūs priedai sukurti pagal formulę MAPEI tyrimų laboratorijose. Nivoplan Plus sumaišius su vandeniu</w:t>
      </w:r>
      <w:r w:rsidR="00C86B7D"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gaunamas mišinys, kuris yra lengvai tepamas ant vertikalių ir horizontalių paviršių. Mišinys turėtų būti</w:t>
      </w:r>
      <w:r w:rsidR="00C86B7D"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tepamas mentele arba purškimo mašina. Techniniai Nivoplan Plus parametrai, tokie kaip sukibimas su</w:t>
      </w:r>
      <w:r w:rsidR="00C86B7D"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paviršiumi, atsparumas dilimui ir mechaninis stiprumas gali būti modifikuoti ipilant į mišinį Planicrete</w:t>
      </w:r>
      <w:r w:rsidR="00C86B7D"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sintetinio kaučiuko latekso. Maksimalus Planicrete kiekis yra 1.25 l vienam 25 kg išlyginamojo Nivoplan</w:t>
      </w:r>
      <w:r w:rsidRPr="002870C4">
        <w:rPr>
          <w:rFonts w:ascii="Times New Roman" w:eastAsia="Times New Roman" w:hAnsi="Times New Roman" w:cs="Times New Roman"/>
          <w:color w:val="000000"/>
          <w:kern w:val="0"/>
          <w:lang w:val="pt-BR"/>
          <w14:ligatures w14:val="none"/>
        </w:rPr>
        <w:br/>
        <w:t>mišinio maišui (Planicrete turi būti naudojamas kaip dalinis vandens pakaitalas).</w:t>
      </w:r>
      <w:r w:rsidRPr="002870C4">
        <w:rPr>
          <w:rFonts w:ascii="Times New Roman" w:eastAsia="Times New Roman" w:hAnsi="Times New Roman" w:cs="Times New Roman"/>
          <w:color w:val="000000"/>
          <w:kern w:val="0"/>
          <w:lang w:val="pt-BR"/>
          <w14:ligatures w14:val="none"/>
        </w:rPr>
        <w:br/>
      </w:r>
    </w:p>
    <w:p w14:paraId="09E9F1F2" w14:textId="13D5D4D7" w:rsidR="004B2A30" w:rsidRPr="007A489C" w:rsidRDefault="004B2A30" w:rsidP="0024772B">
      <w:pPr>
        <w:spacing w:after="0" w:line="240" w:lineRule="auto"/>
        <w:rPr>
          <w:rFonts w:ascii="Times New Roman" w:eastAsia="Times New Roman" w:hAnsi="Times New Roman" w:cs="Times New Roman"/>
          <w:kern w:val="0"/>
          <w14:ligatures w14:val="none"/>
        </w:rPr>
      </w:pPr>
      <w:r w:rsidRPr="002870C4">
        <w:rPr>
          <w:rFonts w:ascii="Times New Roman" w:eastAsia="Times New Roman" w:hAnsi="Times New Roman" w:cs="Times New Roman"/>
          <w:b/>
          <w:bCs/>
          <w:color w:val="000000"/>
          <w:kern w:val="0"/>
          <w:lang w:val="pt-BR"/>
          <w14:ligatures w14:val="none"/>
        </w:rPr>
        <w:t>Paruošimo ir naudojimo saugos nurodymai</w:t>
      </w:r>
      <w:r w:rsidRPr="002870C4">
        <w:rPr>
          <w:rFonts w:ascii="Times New Roman" w:eastAsia="Times New Roman" w:hAnsi="Times New Roman" w:cs="Times New Roman"/>
          <w:b/>
          <w:bCs/>
          <w:color w:val="000000"/>
          <w:kern w:val="0"/>
          <w:lang w:val="pt-BR"/>
          <w14:ligatures w14:val="none"/>
        </w:rPr>
        <w:br/>
      </w:r>
      <w:r w:rsidRPr="002870C4">
        <w:rPr>
          <w:rFonts w:ascii="Times New Roman" w:eastAsia="Times New Roman" w:hAnsi="Times New Roman" w:cs="Times New Roman"/>
          <w:color w:val="000000"/>
          <w:kern w:val="0"/>
          <w:lang w:val="pt-BR"/>
          <w14:ligatures w14:val="none"/>
        </w:rPr>
        <w:t>Nivoplan Plus sudėtyje yra cemento. Esant tiesioginiam kontaktui su prakaituota oda ar kitais kūno skysčiais,</w:t>
      </w:r>
      <w:r w:rsidR="00C86B7D"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gali sukelti alergines, šarmines reakcijas. Gali stipriai pakenkti akims. Naudokite apsaugines pirštines,</w:t>
      </w:r>
      <w:r w:rsidR="00C86B7D"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 xml:space="preserve">apsauginius akinius/veido kaukę. </w:t>
      </w:r>
      <w:proofErr w:type="spellStart"/>
      <w:r w:rsidRPr="007A489C">
        <w:rPr>
          <w:rFonts w:ascii="Times New Roman" w:eastAsia="Times New Roman" w:hAnsi="Times New Roman" w:cs="Times New Roman"/>
          <w:color w:val="000000"/>
          <w:kern w:val="0"/>
          <w14:ligatures w14:val="none"/>
        </w:rPr>
        <w:t>Dėl</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papildomos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informacijos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žiūrėkite</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produkto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saugumo</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duomenų</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lapą</w:t>
      </w:r>
      <w:proofErr w:type="spellEnd"/>
      <w:r w:rsidRPr="007A489C">
        <w:rPr>
          <w:rFonts w:ascii="Times New Roman" w:eastAsia="Times New Roman" w:hAnsi="Times New Roman" w:cs="Times New Roman"/>
          <w:color w:val="000000"/>
          <w:kern w:val="0"/>
          <w14:ligatures w14:val="none"/>
        </w:rPr>
        <w:t>.</w:t>
      </w:r>
    </w:p>
    <w:p w14:paraId="6E824D96" w14:textId="0CDAC2FE" w:rsidR="002F7891" w:rsidRPr="007A489C" w:rsidRDefault="004B2A30" w:rsidP="0024772B">
      <w:pPr>
        <w:spacing w:line="240" w:lineRule="auto"/>
        <w:rPr>
          <w:rFonts w:ascii="Times New Roman" w:hAnsi="Times New Roman" w:cs="Times New Roman"/>
          <w:lang w:val="lt-LT"/>
        </w:rPr>
      </w:pPr>
      <w:r w:rsidRPr="007A489C">
        <w:rPr>
          <w:rFonts w:ascii="Times New Roman" w:hAnsi="Times New Roman" w:cs="Times New Roman"/>
          <w:noProof/>
          <w:lang w:val="lt-LT" w:eastAsia="lt-LT"/>
        </w:rPr>
        <w:drawing>
          <wp:inline distT="0" distB="0" distL="0" distR="0" wp14:anchorId="3F773535" wp14:editId="69EFA116">
            <wp:extent cx="4351397" cy="1676545"/>
            <wp:effectExtent l="0" t="0" r="0" b="0"/>
            <wp:docPr id="320934381" name="Picture 1" descr="A tab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34381" name="Picture 1" descr="A table with black text&#10;&#10;AI-generated content may be incorrect."/>
                    <pic:cNvPicPr/>
                  </pic:nvPicPr>
                  <pic:blipFill>
                    <a:blip r:embed="rId21"/>
                    <a:stretch>
                      <a:fillRect/>
                    </a:stretch>
                  </pic:blipFill>
                  <pic:spPr>
                    <a:xfrm>
                      <a:off x="0" y="0"/>
                      <a:ext cx="4351397" cy="1676545"/>
                    </a:xfrm>
                    <a:prstGeom prst="rect">
                      <a:avLst/>
                    </a:prstGeom>
                  </pic:spPr>
                </pic:pic>
              </a:graphicData>
            </a:graphic>
          </wp:inline>
        </w:drawing>
      </w:r>
    </w:p>
    <w:p w14:paraId="75B6EC4F" w14:textId="7C22A786" w:rsidR="002F7891" w:rsidRPr="007A489C" w:rsidRDefault="004B2A30" w:rsidP="0024772B">
      <w:pPr>
        <w:spacing w:line="240" w:lineRule="auto"/>
        <w:rPr>
          <w:rFonts w:ascii="Times New Roman" w:hAnsi="Times New Roman" w:cs="Times New Roman"/>
          <w:lang w:val="lt-LT"/>
        </w:rPr>
      </w:pPr>
      <w:r w:rsidRPr="007A489C">
        <w:rPr>
          <w:rFonts w:ascii="Times New Roman" w:hAnsi="Times New Roman" w:cs="Times New Roman"/>
          <w:noProof/>
          <w:lang w:val="lt-LT" w:eastAsia="lt-LT"/>
        </w:rPr>
        <w:drawing>
          <wp:inline distT="0" distB="0" distL="0" distR="0" wp14:anchorId="264549EF" wp14:editId="5D223809">
            <wp:extent cx="4313294" cy="1234547"/>
            <wp:effectExtent l="0" t="0" r="0" b="3810"/>
            <wp:docPr id="726349125" name="Picture 1" descr="A table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49125" name="Picture 1" descr="A table with black and white text&#10;&#10;AI-generated content may be incorrect."/>
                    <pic:cNvPicPr/>
                  </pic:nvPicPr>
                  <pic:blipFill>
                    <a:blip r:embed="rId22"/>
                    <a:stretch>
                      <a:fillRect/>
                    </a:stretch>
                  </pic:blipFill>
                  <pic:spPr>
                    <a:xfrm>
                      <a:off x="0" y="0"/>
                      <a:ext cx="4313294" cy="1234547"/>
                    </a:xfrm>
                    <a:prstGeom prst="rect">
                      <a:avLst/>
                    </a:prstGeom>
                  </pic:spPr>
                </pic:pic>
              </a:graphicData>
            </a:graphic>
          </wp:inline>
        </w:drawing>
      </w:r>
    </w:p>
    <w:p w14:paraId="059C87FD" w14:textId="77777777" w:rsidR="002143A3" w:rsidRPr="007A489C" w:rsidRDefault="002143A3" w:rsidP="0024772B">
      <w:pPr>
        <w:spacing w:line="240" w:lineRule="auto"/>
        <w:rPr>
          <w:rFonts w:ascii="Times New Roman" w:hAnsi="Times New Roman" w:cs="Times New Roman"/>
          <w:lang w:val="lt-LT"/>
        </w:rPr>
      </w:pPr>
    </w:p>
    <w:p w14:paraId="50D608D9" w14:textId="77777777" w:rsidR="002143A3" w:rsidRPr="002870C4" w:rsidRDefault="002143A3" w:rsidP="0024772B">
      <w:pPr>
        <w:spacing w:after="0" w:line="240" w:lineRule="auto"/>
        <w:rPr>
          <w:rFonts w:ascii="Times New Roman" w:eastAsia="Times New Roman" w:hAnsi="Times New Roman" w:cs="Times New Roman"/>
          <w:kern w:val="0"/>
          <w:lang w:val="lt-LT"/>
          <w14:ligatures w14:val="none"/>
        </w:rPr>
      </w:pPr>
      <w:r w:rsidRPr="002870C4">
        <w:rPr>
          <w:rFonts w:ascii="Times New Roman" w:eastAsia="Times New Roman" w:hAnsi="Times New Roman" w:cs="Times New Roman"/>
          <w:b/>
          <w:bCs/>
          <w:color w:val="000000"/>
          <w:kern w:val="0"/>
          <w:lang w:val="lt-LT"/>
          <w14:ligatures w14:val="none"/>
        </w:rPr>
        <w:t>Cementinės hidroizoliacinės dangos dengimas</w:t>
      </w:r>
    </w:p>
    <w:p w14:paraId="59E262AB" w14:textId="59ADAC98" w:rsidR="002143A3" w:rsidRPr="007A489C" w:rsidRDefault="002143A3" w:rsidP="0024772B">
      <w:pPr>
        <w:spacing w:after="0" w:line="240" w:lineRule="auto"/>
        <w:rPr>
          <w:rFonts w:ascii="Times New Roman" w:eastAsia="Times New Roman" w:hAnsi="Times New Roman" w:cs="Times New Roman"/>
          <w:color w:val="000000"/>
          <w:kern w:val="0"/>
          <w14:ligatures w14:val="none"/>
        </w:rPr>
      </w:pPr>
      <w:r w:rsidRPr="002870C4">
        <w:rPr>
          <w:rFonts w:ascii="Times New Roman" w:eastAsia="Times New Roman" w:hAnsi="Times New Roman" w:cs="Times New Roman"/>
          <w:b/>
          <w:bCs/>
          <w:color w:val="000000"/>
          <w:kern w:val="0"/>
          <w:lang w:val="lt-LT"/>
          <w14:ligatures w14:val="none"/>
        </w:rPr>
        <w:br/>
      </w:r>
      <w:r w:rsidRPr="002870C4">
        <w:rPr>
          <w:rFonts w:ascii="Times New Roman" w:eastAsia="Times New Roman" w:hAnsi="Times New Roman" w:cs="Times New Roman"/>
          <w:color w:val="000000"/>
          <w:kern w:val="0"/>
          <w:lang w:val="lt-LT"/>
          <w14:ligatures w14:val="none"/>
        </w:rPr>
        <w:t>Betoninių ir mūrinių konstrukcijų, veikiamų tiek teigiamo, tiek neigiamo hidrostatinio vandens slėgio,</w:t>
      </w:r>
      <w:r w:rsidR="00C86B7D"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 xml:space="preserve">hidroizoliacijai. Rekomenduojamas pamatų konstrukcijoms, </w:t>
      </w:r>
      <w:proofErr w:type="spellStart"/>
      <w:r w:rsidRPr="002870C4">
        <w:rPr>
          <w:rFonts w:ascii="Times New Roman" w:eastAsia="Times New Roman" w:hAnsi="Times New Roman" w:cs="Times New Roman"/>
          <w:color w:val="000000"/>
          <w:kern w:val="0"/>
          <w:lang w:val="lt-LT"/>
          <w14:ligatures w14:val="none"/>
        </w:rPr>
        <w:t>parkingams</w:t>
      </w:r>
      <w:proofErr w:type="spellEnd"/>
      <w:r w:rsidRPr="002870C4">
        <w:rPr>
          <w:rFonts w:ascii="Times New Roman" w:eastAsia="Times New Roman" w:hAnsi="Times New Roman" w:cs="Times New Roman"/>
          <w:color w:val="000000"/>
          <w:kern w:val="0"/>
          <w:lang w:val="lt-LT"/>
          <w14:ligatures w14:val="none"/>
        </w:rPr>
        <w:t xml:space="preserve"> ir kitoms požeminėms</w:t>
      </w:r>
      <w:r w:rsidR="00C86B7D"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 xml:space="preserve">konstrukcijoms, kanalams, baseinams ir </w:t>
      </w:r>
      <w:proofErr w:type="spellStart"/>
      <w:r w:rsidRPr="002870C4">
        <w:rPr>
          <w:rFonts w:ascii="Times New Roman" w:eastAsia="Times New Roman" w:hAnsi="Times New Roman" w:cs="Times New Roman"/>
          <w:color w:val="000000"/>
          <w:kern w:val="0"/>
          <w:lang w:val="lt-LT"/>
          <w14:ligatures w14:val="none"/>
        </w:rPr>
        <w:t>tt</w:t>
      </w:r>
      <w:proofErr w:type="spellEnd"/>
      <w:r w:rsidRPr="002870C4">
        <w:rPr>
          <w:rFonts w:ascii="Times New Roman" w:eastAsia="Times New Roman" w:hAnsi="Times New Roman" w:cs="Times New Roman"/>
          <w:color w:val="000000"/>
          <w:kern w:val="0"/>
          <w:lang w:val="lt-LT"/>
          <w14:ligatures w14:val="none"/>
        </w:rPr>
        <w:t>.</w:t>
      </w:r>
      <w:r w:rsidRPr="002870C4">
        <w:rPr>
          <w:rFonts w:ascii="Times New Roman" w:eastAsia="Times New Roman" w:hAnsi="Times New Roman" w:cs="Times New Roman"/>
          <w:color w:val="000000"/>
          <w:kern w:val="0"/>
          <w:lang w:val="lt-LT"/>
          <w14:ligatures w14:val="none"/>
        </w:rPr>
        <w:br/>
      </w:r>
      <w:r w:rsidRPr="002870C4">
        <w:rPr>
          <w:rFonts w:ascii="Times New Roman" w:eastAsia="Times New Roman" w:hAnsi="Times New Roman" w:cs="Times New Roman"/>
          <w:color w:val="000000"/>
          <w:kern w:val="0"/>
          <w:lang w:val="lt-LT"/>
          <w14:ligatures w14:val="none"/>
        </w:rPr>
        <w:lastRenderedPageBreak/>
        <w:t>Keletas panaudojimo pavyzdžių:</w:t>
      </w:r>
      <w:r w:rsidRPr="002870C4">
        <w:rPr>
          <w:rFonts w:ascii="Times New Roman" w:eastAsia="Times New Roman" w:hAnsi="Times New Roman" w:cs="Times New Roman"/>
          <w:color w:val="000000"/>
          <w:kern w:val="0"/>
          <w:lang w:val="lt-LT"/>
          <w14:ligatures w14:val="none"/>
        </w:rPr>
        <w:br/>
      </w:r>
      <w:r w:rsidRPr="007A489C">
        <w:rPr>
          <w:rFonts w:ascii="Times New Roman" w:eastAsia="Times New Roman" w:hAnsi="Times New Roman" w:cs="Times New Roman"/>
          <w:color w:val="000000"/>
          <w:kern w:val="0"/>
          <w14:ligatures w14:val="none"/>
        </w:rPr>
        <w:sym w:font="Symbol" w:char="F0B7"/>
      </w:r>
      <w:r w:rsidRPr="002870C4">
        <w:rPr>
          <w:rFonts w:ascii="Times New Roman" w:eastAsia="Times New Roman" w:hAnsi="Times New Roman" w:cs="Times New Roman"/>
          <w:color w:val="000000"/>
          <w:kern w:val="0"/>
          <w:lang w:val="lt-LT"/>
          <w14:ligatures w14:val="none"/>
        </w:rPr>
        <w:t xml:space="preserve"> Atraminių gelžbetoninių sienų hidroizoliacija.</w:t>
      </w:r>
      <w:r w:rsidRPr="002870C4">
        <w:rPr>
          <w:rFonts w:ascii="Times New Roman" w:eastAsia="Times New Roman" w:hAnsi="Times New Roman" w:cs="Times New Roman"/>
          <w:color w:val="000000"/>
          <w:kern w:val="0"/>
          <w:lang w:val="lt-LT"/>
          <w14:ligatures w14:val="none"/>
        </w:rPr>
        <w:br/>
      </w:r>
      <w:r w:rsidRPr="007A489C">
        <w:rPr>
          <w:rFonts w:ascii="Times New Roman" w:eastAsia="Times New Roman" w:hAnsi="Times New Roman" w:cs="Times New Roman"/>
          <w:color w:val="000000"/>
          <w:kern w:val="0"/>
          <w14:ligatures w14:val="none"/>
        </w:rPr>
        <w:sym w:font="Symbol" w:char="F0B7"/>
      </w:r>
      <w:r w:rsidRPr="002870C4">
        <w:rPr>
          <w:rFonts w:ascii="Times New Roman" w:eastAsia="Times New Roman" w:hAnsi="Times New Roman" w:cs="Times New Roman"/>
          <w:color w:val="000000"/>
          <w:kern w:val="0"/>
          <w:lang w:val="lt-LT"/>
          <w14:ligatures w14:val="none"/>
        </w:rPr>
        <w:t xml:space="preserve"> Požeminių automobilių stovėjimo aikštelių, rūsių, baseinų, šulinių ir kitų konstrukcijų veikiamų tiek</w:t>
      </w:r>
      <w:r w:rsidRPr="002870C4">
        <w:rPr>
          <w:rFonts w:ascii="Times New Roman" w:eastAsia="Times New Roman" w:hAnsi="Times New Roman" w:cs="Times New Roman"/>
          <w:color w:val="000000"/>
          <w:kern w:val="0"/>
          <w:lang w:val="lt-LT"/>
          <w14:ligatures w14:val="none"/>
        </w:rPr>
        <w:br/>
        <w:t>teigiamo, tiek neigiamo hidrostatinio vandens slėgio, hidroizoliacijai.</w:t>
      </w:r>
      <w:r w:rsidRPr="002870C4">
        <w:rPr>
          <w:rFonts w:ascii="Times New Roman" w:eastAsia="Times New Roman" w:hAnsi="Times New Roman" w:cs="Times New Roman"/>
          <w:color w:val="000000"/>
          <w:kern w:val="0"/>
          <w:lang w:val="lt-LT"/>
          <w14:ligatures w14:val="none"/>
        </w:rPr>
        <w:br/>
      </w:r>
      <w:r w:rsidRPr="007A489C">
        <w:rPr>
          <w:rFonts w:ascii="Times New Roman" w:eastAsia="Times New Roman" w:hAnsi="Times New Roman" w:cs="Times New Roman"/>
          <w:color w:val="000000"/>
          <w:kern w:val="0"/>
          <w14:ligatures w14:val="none"/>
        </w:rPr>
        <w:sym w:font="Symbol" w:char="F0B7"/>
      </w:r>
      <w:r w:rsidRPr="002870C4">
        <w:rPr>
          <w:rFonts w:ascii="Times New Roman" w:eastAsia="Times New Roman" w:hAnsi="Times New Roman" w:cs="Times New Roman"/>
          <w:color w:val="000000"/>
          <w:kern w:val="0"/>
          <w:lang w:val="lt-LT"/>
          <w14:ligatures w14:val="none"/>
        </w:rPr>
        <w:t xml:space="preserve"> Surenkamų pamatų/sienų blokų, apdorotų tinkamu MAPEI skiediniu, hidroizoliacijai.</w:t>
      </w:r>
      <w:r w:rsidRPr="002870C4">
        <w:rPr>
          <w:rFonts w:ascii="Times New Roman" w:eastAsia="Times New Roman" w:hAnsi="Times New Roman" w:cs="Times New Roman"/>
          <w:color w:val="000000"/>
          <w:kern w:val="0"/>
          <w:lang w:val="lt-LT"/>
          <w14:ligatures w14:val="none"/>
        </w:rPr>
        <w:br/>
      </w:r>
      <w:r w:rsidRPr="002870C4">
        <w:rPr>
          <w:rFonts w:ascii="Times New Roman" w:eastAsia="Times New Roman" w:hAnsi="Times New Roman" w:cs="Times New Roman"/>
          <w:b/>
          <w:bCs/>
          <w:color w:val="000000"/>
          <w:kern w:val="0"/>
          <w:lang w:val="lt-LT"/>
          <w14:ligatures w14:val="none"/>
        </w:rPr>
        <w:t>Techninės savybės</w:t>
      </w:r>
      <w:r w:rsidRPr="002870C4">
        <w:rPr>
          <w:rFonts w:ascii="Times New Roman" w:eastAsia="Times New Roman" w:hAnsi="Times New Roman" w:cs="Times New Roman"/>
          <w:b/>
          <w:bCs/>
          <w:color w:val="000000"/>
          <w:kern w:val="0"/>
          <w:lang w:val="lt-LT"/>
          <w14:ligatures w14:val="none"/>
        </w:rPr>
        <w:br/>
      </w:r>
      <w:proofErr w:type="spellStart"/>
      <w:r w:rsidRPr="002870C4">
        <w:rPr>
          <w:rFonts w:ascii="Times New Roman" w:eastAsia="Times New Roman" w:hAnsi="Times New Roman" w:cs="Times New Roman"/>
          <w:color w:val="000000"/>
          <w:kern w:val="0"/>
          <w:lang w:val="lt-LT"/>
          <w14:ligatures w14:val="none"/>
        </w:rPr>
        <w:t>Mapelastic</w:t>
      </w:r>
      <w:proofErr w:type="spellEnd"/>
      <w:r w:rsidRPr="002870C4">
        <w:rPr>
          <w:rFonts w:ascii="Times New Roman" w:eastAsia="Times New Roman" w:hAnsi="Times New Roman" w:cs="Times New Roman"/>
          <w:color w:val="000000"/>
          <w:kern w:val="0"/>
          <w:lang w:val="lt-LT"/>
          <w14:ligatures w14:val="none"/>
        </w:rPr>
        <w:t xml:space="preserve"> </w:t>
      </w:r>
      <w:proofErr w:type="spellStart"/>
      <w:r w:rsidRPr="002870C4">
        <w:rPr>
          <w:rFonts w:ascii="Times New Roman" w:eastAsia="Times New Roman" w:hAnsi="Times New Roman" w:cs="Times New Roman"/>
          <w:color w:val="000000"/>
          <w:kern w:val="0"/>
          <w:lang w:val="lt-LT"/>
          <w14:ligatures w14:val="none"/>
        </w:rPr>
        <w:t>Foundation</w:t>
      </w:r>
      <w:proofErr w:type="spellEnd"/>
      <w:r w:rsidRPr="002870C4">
        <w:rPr>
          <w:rFonts w:ascii="Times New Roman" w:eastAsia="Times New Roman" w:hAnsi="Times New Roman" w:cs="Times New Roman"/>
          <w:color w:val="000000"/>
          <w:kern w:val="0"/>
          <w:lang w:val="lt-LT"/>
          <w14:ligatures w14:val="none"/>
        </w:rPr>
        <w:t xml:space="preserve"> yra dviejų komponentų cemento rišamosios medžiagos, smulkiai suskaldytų</w:t>
      </w:r>
      <w:r w:rsidR="00C86B7D"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pasirinktų užpildų, specialių priedų ir sintetinių vandenyje ištirpintų polimerų pagrindo skiedinys, sumaišytas</w:t>
      </w:r>
      <w:r w:rsidR="00C86B7D"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pagal MAPEI tyrimų laboratorijose sukurtą formulę. Kai du komponentai sumaišomi, gaunamas plastiškos</w:t>
      </w:r>
      <w:r w:rsidR="00C86B7D"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konsistencijos mišinys, kurį lengva užtepti net ant vertikalių paviršių tepant 2 mm storio sluoksnį. Dėl</w:t>
      </w:r>
      <w:r w:rsidR="00C86B7D"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 xml:space="preserve">aukštos kokybės sintetinių dervų sudėties ir kokybės </w:t>
      </w:r>
      <w:proofErr w:type="spellStart"/>
      <w:r w:rsidRPr="002870C4">
        <w:rPr>
          <w:rFonts w:ascii="Times New Roman" w:eastAsia="Times New Roman" w:hAnsi="Times New Roman" w:cs="Times New Roman"/>
          <w:color w:val="000000"/>
          <w:kern w:val="0"/>
          <w:lang w:val="lt-LT"/>
          <w14:ligatures w14:val="none"/>
        </w:rPr>
        <w:t>Mapelastic</w:t>
      </w:r>
      <w:proofErr w:type="spellEnd"/>
      <w:r w:rsidRPr="002870C4">
        <w:rPr>
          <w:rFonts w:ascii="Times New Roman" w:eastAsia="Times New Roman" w:hAnsi="Times New Roman" w:cs="Times New Roman"/>
          <w:color w:val="000000"/>
          <w:kern w:val="0"/>
          <w:lang w:val="lt-LT"/>
          <w14:ligatures w14:val="none"/>
        </w:rPr>
        <w:t xml:space="preserve"> </w:t>
      </w:r>
      <w:proofErr w:type="spellStart"/>
      <w:r w:rsidRPr="002870C4">
        <w:rPr>
          <w:rFonts w:ascii="Times New Roman" w:eastAsia="Times New Roman" w:hAnsi="Times New Roman" w:cs="Times New Roman"/>
          <w:color w:val="000000"/>
          <w:kern w:val="0"/>
          <w:lang w:val="lt-LT"/>
          <w14:ligatures w14:val="none"/>
        </w:rPr>
        <w:t>Foundation</w:t>
      </w:r>
      <w:proofErr w:type="spellEnd"/>
      <w:r w:rsidRPr="002870C4">
        <w:rPr>
          <w:rFonts w:ascii="Times New Roman" w:eastAsia="Times New Roman" w:hAnsi="Times New Roman" w:cs="Times New Roman"/>
          <w:color w:val="000000"/>
          <w:kern w:val="0"/>
          <w:lang w:val="lt-LT"/>
          <w14:ligatures w14:val="none"/>
        </w:rPr>
        <w:t xml:space="preserve"> vulkanizuotas sluoksnis visada</w:t>
      </w:r>
      <w:r w:rsidR="00C86B7D"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 xml:space="preserve">išlieka elastingas esant bet kokioms aplinkoms sąlygoms. Mišinys yra </w:t>
      </w:r>
      <w:proofErr w:type="spellStart"/>
      <w:r w:rsidRPr="002870C4">
        <w:rPr>
          <w:rFonts w:ascii="Times New Roman" w:eastAsia="Times New Roman" w:hAnsi="Times New Roman" w:cs="Times New Roman"/>
          <w:color w:val="000000"/>
          <w:kern w:val="0"/>
          <w:lang w:val="lt-LT"/>
          <w14:ligatures w14:val="none"/>
        </w:rPr>
        <w:t>tiksotropinis</w:t>
      </w:r>
      <w:proofErr w:type="spellEnd"/>
      <w:r w:rsidRPr="002870C4">
        <w:rPr>
          <w:rFonts w:ascii="Times New Roman" w:eastAsia="Times New Roman" w:hAnsi="Times New Roman" w:cs="Times New Roman"/>
          <w:color w:val="000000"/>
          <w:kern w:val="0"/>
          <w:lang w:val="lt-LT"/>
          <w14:ligatures w14:val="none"/>
        </w:rPr>
        <w:t>, dėl to sumažėja atliekų</w:t>
      </w:r>
      <w:r w:rsidR="00C86B7D"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 xml:space="preserve">tepant mišinį voleliu. </w:t>
      </w:r>
      <w:proofErr w:type="spellStart"/>
      <w:r w:rsidRPr="002870C4">
        <w:rPr>
          <w:rFonts w:ascii="Times New Roman" w:eastAsia="Times New Roman" w:hAnsi="Times New Roman" w:cs="Times New Roman"/>
          <w:color w:val="000000"/>
          <w:kern w:val="0"/>
          <w:lang w:val="lt-LT"/>
          <w14:ligatures w14:val="none"/>
        </w:rPr>
        <w:t>Mapelastic</w:t>
      </w:r>
      <w:proofErr w:type="spellEnd"/>
      <w:r w:rsidRPr="002870C4">
        <w:rPr>
          <w:rFonts w:ascii="Times New Roman" w:eastAsia="Times New Roman" w:hAnsi="Times New Roman" w:cs="Times New Roman"/>
          <w:color w:val="000000"/>
          <w:kern w:val="0"/>
          <w:lang w:val="lt-LT"/>
          <w14:ligatures w14:val="none"/>
        </w:rPr>
        <w:t xml:space="preserve"> </w:t>
      </w:r>
      <w:proofErr w:type="spellStart"/>
      <w:r w:rsidRPr="002870C4">
        <w:rPr>
          <w:rFonts w:ascii="Times New Roman" w:eastAsia="Times New Roman" w:hAnsi="Times New Roman" w:cs="Times New Roman"/>
          <w:color w:val="000000"/>
          <w:kern w:val="0"/>
          <w:lang w:val="lt-LT"/>
          <w14:ligatures w14:val="none"/>
        </w:rPr>
        <w:t>Foundation</w:t>
      </w:r>
      <w:proofErr w:type="spellEnd"/>
      <w:r w:rsidRPr="002870C4">
        <w:rPr>
          <w:rFonts w:ascii="Times New Roman" w:eastAsia="Times New Roman" w:hAnsi="Times New Roman" w:cs="Times New Roman"/>
          <w:color w:val="000000"/>
          <w:kern w:val="0"/>
          <w:lang w:val="lt-LT"/>
          <w14:ligatures w14:val="none"/>
        </w:rPr>
        <w:t xml:space="preserve"> yra visiškai nepralaidus esant teigiamam vandens slėgiui ir</w:t>
      </w:r>
      <w:r w:rsidRPr="002870C4">
        <w:rPr>
          <w:rFonts w:ascii="Times New Roman" w:eastAsia="Times New Roman" w:hAnsi="Times New Roman" w:cs="Times New Roman"/>
          <w:color w:val="000000"/>
          <w:kern w:val="0"/>
          <w:lang w:val="lt-LT"/>
          <w14:ligatures w14:val="none"/>
        </w:rPr>
        <w:br/>
        <w:t>nepralaidus vandeniui esant iki 1,5 barų neigiamam (15 m vandens stulpas) vandens slėgiui bei yra atsparus</w:t>
      </w:r>
      <w:r w:rsidR="00C86B7D" w:rsidRPr="002870C4">
        <w:rPr>
          <w:rFonts w:ascii="Times New Roman" w:eastAsia="Times New Roman" w:hAnsi="Times New Roman" w:cs="Times New Roman"/>
          <w:color w:val="000000"/>
          <w:kern w:val="0"/>
          <w:lang w:val="lt-LT"/>
          <w14:ligatures w14:val="none"/>
        </w:rPr>
        <w:t xml:space="preserve"> </w:t>
      </w:r>
      <w:r w:rsidRPr="002870C4">
        <w:rPr>
          <w:rFonts w:ascii="Times New Roman" w:eastAsia="Times New Roman" w:hAnsi="Times New Roman" w:cs="Times New Roman"/>
          <w:color w:val="000000"/>
          <w:kern w:val="0"/>
          <w:lang w:val="lt-LT"/>
          <w14:ligatures w14:val="none"/>
        </w:rPr>
        <w:t xml:space="preserve">ledo tirpinimo druskų, sulfatų ir chloridų cheminiam poveikiui. </w:t>
      </w:r>
      <w:r w:rsidRPr="002870C4">
        <w:rPr>
          <w:rFonts w:ascii="Times New Roman" w:eastAsia="Times New Roman" w:hAnsi="Times New Roman" w:cs="Times New Roman"/>
          <w:color w:val="000000"/>
          <w:kern w:val="0"/>
          <w:lang w:val="pt-BR"/>
          <w14:ligatures w14:val="none"/>
        </w:rPr>
        <w:t>Mapelastic Foundation turi puikias sukibimo</w:t>
      </w:r>
      <w:r w:rsidR="00C86B7D"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su visais cementiniais paviršiais savybes, jei jie buvo tinkami paruošti. Visos aukščiau paminėtos savybės</w:t>
      </w:r>
      <w:r w:rsidR="00C86B7D"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užtikrina, kad Mapelastic Foundation apsaugotos ir hidroizoliuotos konstrukcijos tarnaus ilgai ir patikimai.</w:t>
      </w:r>
      <w:r w:rsidR="00C86B7D"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Mapelastic Foundation atitinka reikalavimus, nurodytus EN 1504-9 („Betoninių konstrukcijų apsaugos ir</w:t>
      </w:r>
      <w:r w:rsidRPr="002870C4">
        <w:rPr>
          <w:rFonts w:ascii="Times New Roman" w:eastAsia="Times New Roman" w:hAnsi="Times New Roman" w:cs="Times New Roman"/>
          <w:color w:val="000000"/>
          <w:kern w:val="0"/>
          <w:lang w:val="pt-BR"/>
          <w14:ligatures w14:val="none"/>
        </w:rPr>
        <w:br/>
        <w:t>remonto produktai bei sistemos. Apibrėžtys, reikalavimai, kokybės kontrolė ir atitikties įvertinimas. Bendrieji</w:t>
      </w:r>
      <w:r w:rsidR="00C86B7D"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produktų ir sistemų naudojimo principai“), ir minimalius reikalavimus, keliamus EN 1504-2 pagal PI, MC ir IR</w:t>
      </w:r>
      <w:r w:rsidRPr="002870C4">
        <w:rPr>
          <w:rFonts w:ascii="Times New Roman" w:eastAsia="Times New Roman" w:hAnsi="Times New Roman" w:cs="Times New Roman"/>
          <w:color w:val="000000"/>
          <w:kern w:val="0"/>
          <w:lang w:val="pt-BR"/>
          <w14:ligatures w14:val="none"/>
        </w:rPr>
        <w:br/>
        <w:t>principus („Betono paviršiaus apsaugos sistemos“).</w:t>
      </w: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Naudojimo procedūra</w:t>
      </w:r>
      <w:r w:rsidRPr="002870C4">
        <w:rPr>
          <w:rFonts w:ascii="Times New Roman" w:eastAsia="Times New Roman" w:hAnsi="Times New Roman" w:cs="Times New Roman"/>
          <w:b/>
          <w:bCs/>
          <w:color w:val="000000"/>
          <w:kern w:val="0"/>
          <w:lang w:val="pt-BR"/>
          <w14:ligatures w14:val="none"/>
        </w:rPr>
        <w:br/>
        <w:t>Pagrindo paruošimas:</w:t>
      </w:r>
      <w:r w:rsidRPr="002870C4">
        <w:rPr>
          <w:rFonts w:ascii="Times New Roman" w:eastAsia="Times New Roman" w:hAnsi="Times New Roman" w:cs="Times New Roman"/>
          <w:b/>
          <w:bCs/>
          <w:color w:val="000000"/>
          <w:kern w:val="0"/>
          <w:lang w:val="pt-BR"/>
          <w14:ligatures w14:val="none"/>
        </w:rPr>
        <w:br/>
      </w:r>
      <w:r w:rsidRPr="002870C4">
        <w:rPr>
          <w:rFonts w:ascii="Times New Roman" w:eastAsia="Times New Roman" w:hAnsi="Times New Roman" w:cs="Times New Roman"/>
          <w:color w:val="000000"/>
          <w:kern w:val="0"/>
          <w:lang w:val="pt-BR"/>
          <w14:ligatures w14:val="none"/>
        </w:rPr>
        <w:t>A) Teigiamas vandens slėgis (vanduo veikia tiesiogiai į hidroizoliacinį sluoksnį). Apdirbami paviršiai turi būti</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tvirti ir idealiai švarūs. Nuvalykite visas cemento ir atsisluoksniavusias daleles, miltelių likučius, tepalus, alyvą</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ir kitas sukibimą mažinančias medžiagas aukšto slėgio smėlio srove arba nuplaukite aukšto spaudimo</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vandens čiurkšle. Jei konstrukcija, kurią rengiatės padengti ir izoliuoti nuo vandens naudodami Mapelastic</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Foundation, yra prastos būklės, pašalinkite pažeistas dalis rankiniu ar mechaniniu būdu trindami arba</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naudodami aukšto slėgio vandens srovę. Pastarosios dvi technikos, kuriose naudojamas aukšto spaudimo</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vanduo, ypač rekomenduojamos, nes nepažeidžiami armatūros strypai ir konstrukcijos nėra veikiamos</w:t>
      </w:r>
      <w:r w:rsidRPr="002870C4">
        <w:rPr>
          <w:rFonts w:ascii="Times New Roman" w:eastAsia="Times New Roman" w:hAnsi="Times New Roman" w:cs="Times New Roman"/>
          <w:color w:val="000000"/>
          <w:kern w:val="0"/>
          <w:lang w:val="pt-BR"/>
          <w14:ligatures w14:val="none"/>
        </w:rPr>
        <w:br/>
        <w:t>vibracijos, dėl kurios galėtų suskilti šalia esantis betonas. Visiškai pašalinus rūdis aukšto slėgio</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smėlio srove,</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atlikite pataisymus išmaišytu Mapegrout serijos skiediniu. Prieš dengiant Mapelastic Foundation,</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nugruntuokite pagrindą sluoksniu Primer 3296 akrilinio grunto, skirto sustiprinti pagrindą ir pagerinti</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sukibimą. Gruntas turi būti skiedžiamas santykiu 1:1 su vandeniu ir tepamas teptuku arba voleliu.</w:t>
      </w:r>
      <w:r w:rsidRPr="002870C4">
        <w:rPr>
          <w:rFonts w:ascii="Times New Roman" w:eastAsia="Times New Roman" w:hAnsi="Times New Roman" w:cs="Times New Roman"/>
          <w:color w:val="000000"/>
          <w:kern w:val="0"/>
          <w:lang w:val="pt-BR"/>
          <w14:ligatures w14:val="none"/>
        </w:rPr>
        <w:br/>
        <w:t>B) Neigiamas vandens slėgis (vanduo skverbiasi per pagrindą ir veikia hidroizoliacinį sluoksnį).</w:t>
      </w:r>
      <w:r w:rsidRPr="002870C4">
        <w:rPr>
          <w:rFonts w:ascii="Times New Roman" w:eastAsia="Times New Roman" w:hAnsi="Times New Roman" w:cs="Times New Roman"/>
          <w:color w:val="000000"/>
          <w:kern w:val="0"/>
          <w:lang w:val="pt-BR"/>
          <w14:ligatures w14:val="none"/>
        </w:rPr>
        <w:br/>
        <w:t>Nuvalykite visas cemento ir atsisluoksniavusias daleles, miltelių likučius, tepalus, alyvą ir kitas sukibimą</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mažinančias medžiagas aukšto slėgio smėlio srove arba nuplaukite aukšto spaudimo vandens čiurkšle.</w:t>
      </w:r>
      <w:r w:rsidRPr="002870C4">
        <w:rPr>
          <w:rFonts w:ascii="Times New Roman" w:eastAsia="Times New Roman" w:hAnsi="Times New Roman" w:cs="Times New Roman"/>
          <w:color w:val="000000"/>
          <w:kern w:val="0"/>
          <w:lang w:val="pt-BR"/>
          <w14:ligatures w14:val="none"/>
        </w:rPr>
        <w:br/>
        <w:t xml:space="preserve">Pašalinkite visas žvyro sankupas ir užtaisykite plyšius naudodami Mapegrout 430. </w:t>
      </w:r>
      <w:r w:rsidRPr="002870C4">
        <w:rPr>
          <w:rFonts w:ascii="Times New Roman" w:eastAsia="Times New Roman" w:hAnsi="Times New Roman" w:cs="Times New Roman"/>
          <w:b/>
          <w:bCs/>
          <w:color w:val="000000"/>
          <w:kern w:val="0"/>
          <w:lang w:val="pt-BR"/>
          <w14:ligatures w14:val="none"/>
        </w:rPr>
        <w:t>Konstrukciniai sujungimai</w:t>
      </w:r>
      <w:r w:rsidRPr="002870C4">
        <w:rPr>
          <w:rFonts w:ascii="Times New Roman" w:eastAsia="Times New Roman" w:hAnsi="Times New Roman" w:cs="Times New Roman"/>
          <w:color w:val="000000"/>
          <w:kern w:val="0"/>
          <w:lang w:val="pt-BR"/>
          <w14:ligatures w14:val="none"/>
        </w:rPr>
        <w:t>,</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plyšiai gelžbetonio konstrukcijose, angos aplink vamzdžius, einančius kiaurai gelžbetonines konstrukcijas,</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turi būti užsandarinti naudojant Mapeproof Swell. Norint užtaisyti plyšius betoniniuose konstrukciniuose</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sujungimuose, mechaniniu būdu išardykite remontuojamą zoną iki 60mm gylio. Panaudokite Mapeproof</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Swell ir apribokite jo plėtimąsi naudodami 6cm pločio Mapegrout 430 barjerą. Esant nuolat</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besiskverbiančiam vandeniui, sulaikykite jo srovę naudodami Lamposilex ir toliau tęskite darbus pagal</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 xml:space="preserve">aukščiau aprašytą darbų eigą. Klojant vamzdžius, einančius kiaurai gelžbetonines konstrukcijas, </w:t>
      </w:r>
      <w:r w:rsidRPr="002870C4">
        <w:rPr>
          <w:rFonts w:ascii="Times New Roman" w:eastAsia="Times New Roman" w:hAnsi="Times New Roman" w:cs="Times New Roman"/>
          <w:color w:val="000000"/>
          <w:kern w:val="0"/>
          <w:lang w:val="pt-BR"/>
          <w14:ligatures w14:val="none"/>
        </w:rPr>
        <w:lastRenderedPageBreak/>
        <w:t>užtaisykite</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angas aplink vamzdžius naudodami Mapeproof Swell ir apribokite jo plėtimąsi pagal aukščiau aprašytą</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procedūrą. Esant vietiniam vandens skverbimuisi stabdykite srovę naudodami Lamposilex skiedinį. Prieš</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dengiant Mapelastic Foundation, nugruntuokite pagrindą sluoksniu Primer 3296 akrilinio grunto, skirto</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sustiprinti pagrindą ir pagerinti sukibimą. Gruntas turi būti skiedžiamas santykiu 1:1 su vandeniu ir tepamas</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teptuku arba voleliu. Abiem atvejais užsandarinkite konstrukcinius sujungimus naudodami Mapeband TPE</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juostą, priklijuotą prie pagrindo Adesilex PG4 klijais, pabarstytais 0,5 mm frakcijos kvarciniu smėliu.</w:t>
      </w: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 xml:space="preserve">Skiedinio paruošimas. </w:t>
      </w:r>
      <w:r w:rsidRPr="002870C4">
        <w:rPr>
          <w:rFonts w:ascii="Times New Roman" w:eastAsia="Times New Roman" w:hAnsi="Times New Roman" w:cs="Times New Roman"/>
          <w:color w:val="000000"/>
          <w:kern w:val="0"/>
          <w:lang w:val="pt-BR"/>
          <w14:ligatures w14:val="none"/>
        </w:rPr>
        <w:t>Pilkite B komponentą (skystį) į tinkamą, švarų konteinerį, tada lėtai pridėkite A</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komponento (miltelių) maišydami mechaniniu maišytuvu. Kruopščiai maišykite Mapelastic Foundation</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keletą minučių žiūrėdami, kad prie konteinerio šonų ir dugno neliktų prikibusių miltelių. Maišykite, kol</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gausite visiškai vienalytį mišinį (apie 3min.). Šiam procesui naudokite mažo greičio mechaninį maišytuvą, kad</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į mišinį nepatektų daug oro. Palikite mišinį pastovėti apie 2 minutes ir tada dar kartą permaišykite iki 2</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minučių. Neruoškite mišinio rankomis.</w:t>
      </w: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 xml:space="preserve">Skiedinio užtepimas rankomis. </w:t>
      </w:r>
      <w:r w:rsidRPr="002870C4">
        <w:rPr>
          <w:rFonts w:ascii="Times New Roman" w:eastAsia="Times New Roman" w:hAnsi="Times New Roman" w:cs="Times New Roman"/>
          <w:color w:val="000000"/>
          <w:kern w:val="0"/>
          <w:lang w:val="pt-BR"/>
          <w14:ligatures w14:val="none"/>
        </w:rPr>
        <w:t>Mapelastic Foundation reikia užtepti teptuku arba voleliu per 60 minučių</w:t>
      </w:r>
      <w:r w:rsidRPr="002870C4">
        <w:rPr>
          <w:rFonts w:ascii="Times New Roman" w:eastAsia="Times New Roman" w:hAnsi="Times New Roman" w:cs="Times New Roman"/>
          <w:color w:val="000000"/>
          <w:kern w:val="0"/>
          <w:lang w:val="pt-BR"/>
          <w14:ligatures w14:val="none"/>
        </w:rPr>
        <w:br/>
        <w:t>po sumaišymo dviem sluoksniais, taip pasiekiant galutinį 2mm hidroizoliacinio sluoksnio storį. Antras</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sluoksnis gali būti tepmas praėjus maždaug 6 valandoms po pirmojo užtepimo. Visais atvejais pirmas</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sluoksnis turi būti visiškai išdžūvęs.</w:t>
      </w: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 xml:space="preserve">Skiedinio naudojimas purškimo būdu. </w:t>
      </w:r>
      <w:r w:rsidRPr="002870C4">
        <w:rPr>
          <w:rFonts w:ascii="Times New Roman" w:eastAsia="Times New Roman" w:hAnsi="Times New Roman" w:cs="Times New Roman"/>
          <w:color w:val="000000"/>
          <w:kern w:val="0"/>
          <w:lang w:val="pt-BR"/>
          <w14:ligatures w14:val="none"/>
        </w:rPr>
        <w:t>Mapelastic Foundation taip pat galima purkšti ant pagrindo</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naudojant purškimo mašiną su iki 10 mm skersmens antgaliu ir oro kompresoriumi, kurio pajėgumas siekia</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bent 800l/min. Galutinis sluoksnio storis turi siekti 2 mm. Antras sluoksnis gali būti purškiamas praėjus</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maždaug 6 valandoms po pirmojo užpurškimo, bet visais atvejais pirmas sluoksnis turi būti visiškai išdžūvęs.</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Jeigu veikia neigiamas vandens slėgis, viršutinio sluoksnio formavimą baikite naudodami mentelę. Esant</w:t>
      </w:r>
      <w:r w:rsidR="00276C27"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teigiamam vandens slėgiui, mentele užbaigti rekomenduojama bent pirmąjį sluoksnį.</w:t>
      </w: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Atsargumo priemonės, kurių reikia imtis naudojant ir po naudojimo:</w:t>
      </w:r>
      <w:r w:rsidRPr="002870C4">
        <w:rPr>
          <w:rFonts w:ascii="Times New Roman" w:eastAsia="Times New Roman" w:hAnsi="Times New Roman" w:cs="Times New Roman"/>
          <w:b/>
          <w:bCs/>
          <w:color w:val="000000"/>
          <w:kern w:val="0"/>
          <w:lang w:val="pt-BR"/>
          <w14:ligatures w14:val="none"/>
        </w:rPr>
        <w:br/>
      </w:r>
      <w:r w:rsidRPr="007A489C">
        <w:rPr>
          <w:rFonts w:ascii="Times New Roman" w:eastAsia="Times New Roman" w:hAnsi="Times New Roman" w:cs="Times New Roman"/>
          <w:color w:val="000000"/>
          <w:kern w:val="0"/>
          <w14:ligatures w14:val="none"/>
        </w:rPr>
        <w:sym w:font="Symbol" w:char="F0B7"/>
      </w:r>
      <w:r w:rsidRPr="002870C4">
        <w:rPr>
          <w:rFonts w:ascii="Times New Roman" w:eastAsia="Times New Roman" w:hAnsi="Times New Roman" w:cs="Times New Roman"/>
          <w:color w:val="000000"/>
          <w:kern w:val="0"/>
          <w:lang w:val="pt-BR"/>
          <w14:ligatures w14:val="none"/>
        </w:rPr>
        <w:t xml:space="preserve"> Nereikia imtis jokių specialių atsargumo priemonių, jei temperatūra yra apie +20°C.</w:t>
      </w:r>
      <w:r w:rsidRPr="002870C4">
        <w:rPr>
          <w:rFonts w:ascii="Times New Roman" w:eastAsia="Times New Roman" w:hAnsi="Times New Roman" w:cs="Times New Roman"/>
          <w:color w:val="000000"/>
          <w:kern w:val="0"/>
          <w:lang w:val="pt-BR"/>
          <w14:ligatures w14:val="none"/>
        </w:rPr>
        <w:br/>
      </w:r>
      <w:r w:rsidRPr="007A489C">
        <w:rPr>
          <w:rFonts w:ascii="Times New Roman" w:eastAsia="Times New Roman" w:hAnsi="Times New Roman" w:cs="Times New Roman"/>
          <w:color w:val="000000"/>
          <w:kern w:val="0"/>
          <w14:ligatures w14:val="none"/>
        </w:rPr>
        <w:sym w:font="Symbol" w:char="F0B7"/>
      </w:r>
      <w:r w:rsidRPr="002870C4">
        <w:rPr>
          <w:rFonts w:ascii="Times New Roman" w:eastAsia="Times New Roman" w:hAnsi="Times New Roman" w:cs="Times New Roman"/>
          <w:color w:val="000000"/>
          <w:kern w:val="0"/>
          <w:lang w:val="pt-BR"/>
          <w14:ligatures w14:val="none"/>
        </w:rPr>
        <w:t xml:space="preserve"> Esant karštam orui patariama saugoti produktą nuo tiesioginių saulės spindulių (miltelius ir skystį).</w:t>
      </w:r>
      <w:r w:rsidRPr="002870C4">
        <w:rPr>
          <w:rFonts w:ascii="Times New Roman" w:eastAsia="Times New Roman" w:hAnsi="Times New Roman" w:cs="Times New Roman"/>
          <w:color w:val="000000"/>
          <w:kern w:val="0"/>
          <w:lang w:val="pt-BR"/>
          <w14:ligatures w14:val="none"/>
        </w:rPr>
        <w:br/>
      </w:r>
      <w:r w:rsidRPr="007A489C">
        <w:rPr>
          <w:rFonts w:ascii="Times New Roman" w:eastAsia="Times New Roman" w:hAnsi="Times New Roman" w:cs="Times New Roman"/>
          <w:color w:val="000000"/>
          <w:kern w:val="0"/>
          <w14:ligatures w14:val="none"/>
        </w:rPr>
        <w:sym w:font="Symbol" w:char="F0B7"/>
      </w:r>
      <w:r w:rsidRPr="002870C4">
        <w:rPr>
          <w:rFonts w:ascii="Times New Roman" w:eastAsia="Times New Roman" w:hAnsi="Times New Roman" w:cs="Times New Roman"/>
          <w:color w:val="000000"/>
          <w:kern w:val="0"/>
          <w:lang w:val="pt-BR"/>
          <w14:ligatures w14:val="none"/>
        </w:rPr>
        <w:t xml:space="preserve"> Panaudojus ir ypač esant sausam, karštam ar vėjuotam orui rekomenduojama apsaugoti paviršių</w:t>
      </w:r>
      <w:r w:rsidRPr="002870C4">
        <w:rPr>
          <w:rFonts w:ascii="Times New Roman" w:eastAsia="Times New Roman" w:hAnsi="Times New Roman" w:cs="Times New Roman"/>
          <w:color w:val="000000"/>
          <w:kern w:val="0"/>
          <w:lang w:val="pt-BR"/>
          <w14:ligatures w14:val="none"/>
        </w:rPr>
        <w:br/>
        <w:t>lakštais nuo greito išgaravimo.</w:t>
      </w:r>
      <w:r w:rsidRPr="002870C4">
        <w:rPr>
          <w:rFonts w:ascii="Times New Roman" w:eastAsia="Times New Roman" w:hAnsi="Times New Roman" w:cs="Times New Roman"/>
          <w:color w:val="000000"/>
          <w:kern w:val="0"/>
          <w:lang w:val="pt-BR"/>
          <w14:ligatures w14:val="none"/>
        </w:rPr>
        <w:br/>
      </w:r>
      <w:r w:rsidRPr="002870C4">
        <w:rPr>
          <w:rFonts w:ascii="Times New Roman" w:eastAsia="Times New Roman" w:hAnsi="Times New Roman" w:cs="Times New Roman"/>
          <w:b/>
          <w:bCs/>
          <w:color w:val="000000"/>
          <w:kern w:val="0"/>
          <w:lang w:val="pt-BR"/>
          <w14:ligatures w14:val="none"/>
        </w:rPr>
        <w:t xml:space="preserve">Valymas. </w:t>
      </w:r>
      <w:r w:rsidRPr="002870C4">
        <w:rPr>
          <w:rFonts w:ascii="Times New Roman" w:eastAsia="Times New Roman" w:hAnsi="Times New Roman" w:cs="Times New Roman"/>
          <w:color w:val="000000"/>
          <w:kern w:val="0"/>
          <w:lang w:val="pt-BR"/>
          <w14:ligatures w14:val="none"/>
        </w:rPr>
        <w:t>Dėl didelio Mapelastic Foundation sukibimo stiprio rekomenduojama nuplauti darbo įrankius</w:t>
      </w:r>
      <w:r w:rsidR="009D3A0A" w:rsidRPr="002870C4">
        <w:rPr>
          <w:rFonts w:ascii="Times New Roman" w:eastAsia="Times New Roman" w:hAnsi="Times New Roman" w:cs="Times New Roman"/>
          <w:color w:val="000000"/>
          <w:kern w:val="0"/>
          <w:lang w:val="pt-BR"/>
          <w14:ligatures w14:val="none"/>
        </w:rPr>
        <w:t xml:space="preserve"> </w:t>
      </w:r>
      <w:r w:rsidRPr="002870C4">
        <w:rPr>
          <w:rFonts w:ascii="Times New Roman" w:eastAsia="Times New Roman" w:hAnsi="Times New Roman" w:cs="Times New Roman"/>
          <w:color w:val="000000"/>
          <w:kern w:val="0"/>
          <w:lang w:val="pt-BR"/>
          <w14:ligatures w14:val="none"/>
        </w:rPr>
        <w:t xml:space="preserve">vandeniu prieš skiediniui sukietėjant. </w:t>
      </w:r>
      <w:r w:rsidRPr="007A489C">
        <w:rPr>
          <w:rFonts w:ascii="Times New Roman" w:eastAsia="Times New Roman" w:hAnsi="Times New Roman" w:cs="Times New Roman"/>
          <w:color w:val="000000"/>
          <w:kern w:val="0"/>
          <w14:ligatures w14:val="none"/>
        </w:rPr>
        <w:t xml:space="preserve">Jei </w:t>
      </w:r>
      <w:proofErr w:type="spellStart"/>
      <w:r w:rsidRPr="007A489C">
        <w:rPr>
          <w:rFonts w:ascii="Times New Roman" w:eastAsia="Times New Roman" w:hAnsi="Times New Roman" w:cs="Times New Roman"/>
          <w:color w:val="000000"/>
          <w:kern w:val="0"/>
          <w14:ligatures w14:val="none"/>
        </w:rPr>
        <w:t>jis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sukietės</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nuvalyti</w:t>
      </w:r>
      <w:proofErr w:type="spellEnd"/>
      <w:r w:rsidRPr="007A489C">
        <w:rPr>
          <w:rFonts w:ascii="Times New Roman" w:eastAsia="Times New Roman" w:hAnsi="Times New Roman" w:cs="Times New Roman"/>
          <w:color w:val="000000"/>
          <w:kern w:val="0"/>
          <w14:ligatures w14:val="none"/>
        </w:rPr>
        <w:t xml:space="preserve"> bus </w:t>
      </w:r>
      <w:proofErr w:type="spellStart"/>
      <w:r w:rsidRPr="007A489C">
        <w:rPr>
          <w:rFonts w:ascii="Times New Roman" w:eastAsia="Times New Roman" w:hAnsi="Times New Roman" w:cs="Times New Roman"/>
          <w:color w:val="000000"/>
          <w:kern w:val="0"/>
          <w14:ligatures w14:val="none"/>
        </w:rPr>
        <w:t>įmanoma</w:t>
      </w:r>
      <w:proofErr w:type="spellEnd"/>
      <w:r w:rsidRPr="007A489C">
        <w:rPr>
          <w:rFonts w:ascii="Times New Roman" w:eastAsia="Times New Roman" w:hAnsi="Times New Roman" w:cs="Times New Roman"/>
          <w:color w:val="000000"/>
          <w:kern w:val="0"/>
          <w14:ligatures w14:val="none"/>
        </w:rPr>
        <w:t xml:space="preserve"> tik</w:t>
      </w:r>
      <w:r w:rsidR="009D3A0A"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mechaniniu</w:t>
      </w:r>
      <w:proofErr w:type="spellEnd"/>
      <w:r w:rsidRPr="007A489C">
        <w:rPr>
          <w:rFonts w:ascii="Times New Roman" w:eastAsia="Times New Roman" w:hAnsi="Times New Roman" w:cs="Times New Roman"/>
          <w:color w:val="000000"/>
          <w:kern w:val="0"/>
          <w14:ligatures w14:val="none"/>
        </w:rPr>
        <w:t xml:space="preserve"> </w:t>
      </w:r>
      <w:proofErr w:type="spellStart"/>
      <w:r w:rsidRPr="007A489C">
        <w:rPr>
          <w:rFonts w:ascii="Times New Roman" w:eastAsia="Times New Roman" w:hAnsi="Times New Roman" w:cs="Times New Roman"/>
          <w:color w:val="000000"/>
          <w:kern w:val="0"/>
          <w14:ligatures w14:val="none"/>
        </w:rPr>
        <w:t>būdu</w:t>
      </w:r>
      <w:proofErr w:type="spellEnd"/>
      <w:r w:rsidRPr="007A489C">
        <w:rPr>
          <w:rFonts w:ascii="Times New Roman" w:eastAsia="Times New Roman" w:hAnsi="Times New Roman" w:cs="Times New Roman"/>
          <w:color w:val="000000"/>
          <w:kern w:val="0"/>
          <w14:ligatures w14:val="none"/>
        </w:rPr>
        <w:t>.</w:t>
      </w:r>
    </w:p>
    <w:p w14:paraId="377CF1C6" w14:textId="034DC6A0" w:rsidR="004B2A30" w:rsidRPr="007A489C" w:rsidRDefault="00C24BD6" w:rsidP="0024772B">
      <w:pPr>
        <w:spacing w:line="240" w:lineRule="auto"/>
        <w:rPr>
          <w:rFonts w:ascii="Times New Roman" w:hAnsi="Times New Roman" w:cs="Times New Roman"/>
          <w:lang w:val="lt-LT"/>
        </w:rPr>
      </w:pPr>
      <w:r w:rsidRPr="007A489C">
        <w:rPr>
          <w:rFonts w:ascii="Times New Roman" w:hAnsi="Times New Roman" w:cs="Times New Roman"/>
          <w:noProof/>
          <w:lang w:val="lt-LT" w:eastAsia="lt-LT"/>
        </w:rPr>
        <w:lastRenderedPageBreak/>
        <w:drawing>
          <wp:inline distT="0" distB="0" distL="0" distR="0" wp14:anchorId="59C99BE6" wp14:editId="0000295C">
            <wp:extent cx="4244708" cy="5547841"/>
            <wp:effectExtent l="0" t="0" r="3810" b="0"/>
            <wp:docPr id="1463731728" name="Picture 1" descr="A white sheet with black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31728" name="Picture 1" descr="A white sheet with black text and numbers&#10;&#10;AI-generated content may be incorrect."/>
                    <pic:cNvPicPr/>
                  </pic:nvPicPr>
                  <pic:blipFill>
                    <a:blip r:embed="rId23"/>
                    <a:stretch>
                      <a:fillRect/>
                    </a:stretch>
                  </pic:blipFill>
                  <pic:spPr>
                    <a:xfrm>
                      <a:off x="0" y="0"/>
                      <a:ext cx="4244708" cy="5547841"/>
                    </a:xfrm>
                    <a:prstGeom prst="rect">
                      <a:avLst/>
                    </a:prstGeom>
                  </pic:spPr>
                </pic:pic>
              </a:graphicData>
            </a:graphic>
          </wp:inline>
        </w:drawing>
      </w:r>
    </w:p>
    <w:p w14:paraId="12C57429" w14:textId="542FE534" w:rsidR="002F7891" w:rsidRPr="007A489C" w:rsidRDefault="00C24BD6" w:rsidP="0024772B">
      <w:pPr>
        <w:spacing w:line="240" w:lineRule="auto"/>
        <w:rPr>
          <w:rFonts w:ascii="Times New Roman" w:hAnsi="Times New Roman" w:cs="Times New Roman"/>
          <w:lang w:val="lt-LT"/>
        </w:rPr>
      </w:pPr>
      <w:r w:rsidRPr="007A489C">
        <w:rPr>
          <w:rFonts w:ascii="Times New Roman" w:hAnsi="Times New Roman" w:cs="Times New Roman"/>
          <w:noProof/>
          <w:lang w:val="lt-LT" w:eastAsia="lt-LT"/>
        </w:rPr>
        <w:drawing>
          <wp:inline distT="0" distB="0" distL="0" distR="0" wp14:anchorId="662C59BE" wp14:editId="7B0B8220">
            <wp:extent cx="4191363" cy="1562235"/>
            <wp:effectExtent l="0" t="0" r="0" b="0"/>
            <wp:docPr id="927787298"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87298" name="Picture 1" descr="A white sheet with black text&#10;&#10;AI-generated content may be incorrect."/>
                    <pic:cNvPicPr/>
                  </pic:nvPicPr>
                  <pic:blipFill>
                    <a:blip r:embed="rId24"/>
                    <a:stretch>
                      <a:fillRect/>
                    </a:stretch>
                  </pic:blipFill>
                  <pic:spPr>
                    <a:xfrm>
                      <a:off x="0" y="0"/>
                      <a:ext cx="4191363" cy="1562235"/>
                    </a:xfrm>
                    <a:prstGeom prst="rect">
                      <a:avLst/>
                    </a:prstGeom>
                  </pic:spPr>
                </pic:pic>
              </a:graphicData>
            </a:graphic>
          </wp:inline>
        </w:drawing>
      </w:r>
    </w:p>
    <w:p w14:paraId="18334F53" w14:textId="1DF472CB" w:rsidR="00DF3488" w:rsidRPr="007A489C" w:rsidRDefault="002B6FE3" w:rsidP="0024772B">
      <w:pPr>
        <w:spacing w:line="240" w:lineRule="auto"/>
        <w:rPr>
          <w:rFonts w:ascii="Times New Roman" w:hAnsi="Times New Roman" w:cs="Times New Roman"/>
          <w:b/>
          <w:bCs/>
          <w:lang w:val="lt-LT"/>
        </w:rPr>
      </w:pPr>
      <w:r w:rsidRPr="007A489C">
        <w:rPr>
          <w:rFonts w:ascii="Times New Roman" w:hAnsi="Times New Roman" w:cs="Times New Roman"/>
          <w:b/>
          <w:bCs/>
          <w:lang w:val="lt-LT"/>
        </w:rPr>
        <w:t>D</w:t>
      </w:r>
      <w:r w:rsidR="00DF3488" w:rsidRPr="007A489C">
        <w:rPr>
          <w:rFonts w:ascii="Times New Roman" w:hAnsi="Times New Roman" w:cs="Times New Roman"/>
          <w:b/>
          <w:bCs/>
          <w:lang w:val="lt-LT"/>
        </w:rPr>
        <w:t>urys.</w:t>
      </w:r>
    </w:p>
    <w:p w14:paraId="548D5C81" w14:textId="0C602ABE" w:rsidR="00DF3488" w:rsidRPr="00DF3488" w:rsidRDefault="00DF3488" w:rsidP="002B6FE3">
      <w:pPr>
        <w:numPr>
          <w:ilvl w:val="0"/>
          <w:numId w:val="6"/>
        </w:numPr>
        <w:spacing w:line="240" w:lineRule="auto"/>
        <w:ind w:left="714" w:hanging="357"/>
        <w:rPr>
          <w:rFonts w:ascii="Times New Roman" w:hAnsi="Times New Roman" w:cs="Times New Roman"/>
        </w:rPr>
      </w:pPr>
      <w:proofErr w:type="spellStart"/>
      <w:r w:rsidRPr="00DF3488">
        <w:rPr>
          <w:rFonts w:ascii="Times New Roman" w:hAnsi="Times New Roman" w:cs="Times New Roman"/>
        </w:rPr>
        <w:t>Atsparumas</w:t>
      </w:r>
      <w:proofErr w:type="spellEnd"/>
      <w:r w:rsidRPr="00DF3488">
        <w:rPr>
          <w:rFonts w:ascii="Times New Roman" w:hAnsi="Times New Roman" w:cs="Times New Roman"/>
        </w:rPr>
        <w:t xml:space="preserve"> </w:t>
      </w:r>
      <w:proofErr w:type="spellStart"/>
      <w:r w:rsidRPr="00DF3488">
        <w:rPr>
          <w:rFonts w:ascii="Times New Roman" w:hAnsi="Times New Roman" w:cs="Times New Roman"/>
        </w:rPr>
        <w:t>ugniai</w:t>
      </w:r>
      <w:proofErr w:type="spellEnd"/>
      <w:r w:rsidRPr="00DF3488">
        <w:rPr>
          <w:rFonts w:ascii="Times New Roman" w:hAnsi="Times New Roman" w:cs="Times New Roman"/>
        </w:rPr>
        <w:t xml:space="preserve"> </w:t>
      </w:r>
      <w:proofErr w:type="spellStart"/>
      <w:r w:rsidRPr="00DF3488">
        <w:rPr>
          <w:rFonts w:ascii="Times New Roman" w:hAnsi="Times New Roman" w:cs="Times New Roman"/>
        </w:rPr>
        <w:t>iki</w:t>
      </w:r>
      <w:proofErr w:type="spellEnd"/>
      <w:r w:rsidRPr="00DF3488">
        <w:rPr>
          <w:rFonts w:ascii="Times New Roman" w:hAnsi="Times New Roman" w:cs="Times New Roman"/>
        </w:rPr>
        <w:t xml:space="preserve"> 30 </w:t>
      </w:r>
      <w:proofErr w:type="spellStart"/>
      <w:r w:rsidRPr="00DF3488">
        <w:rPr>
          <w:rFonts w:ascii="Times New Roman" w:hAnsi="Times New Roman" w:cs="Times New Roman"/>
        </w:rPr>
        <w:t>minučių</w:t>
      </w:r>
      <w:proofErr w:type="spellEnd"/>
      <w:r w:rsidR="00597846">
        <w:rPr>
          <w:rFonts w:ascii="Times New Roman" w:hAnsi="Times New Roman" w:cs="Times New Roman"/>
        </w:rPr>
        <w:t>.</w:t>
      </w:r>
    </w:p>
    <w:p w14:paraId="4E229B4D" w14:textId="77777777" w:rsidR="00DF3488" w:rsidRPr="002870C4" w:rsidRDefault="00DF3488" w:rsidP="002B6FE3">
      <w:pPr>
        <w:numPr>
          <w:ilvl w:val="0"/>
          <w:numId w:val="6"/>
        </w:numPr>
        <w:spacing w:line="240" w:lineRule="auto"/>
        <w:ind w:left="714" w:hanging="357"/>
        <w:rPr>
          <w:rFonts w:ascii="Times New Roman" w:hAnsi="Times New Roman" w:cs="Times New Roman"/>
          <w:lang w:val="pt-BR"/>
        </w:rPr>
      </w:pPr>
      <w:r w:rsidRPr="002870C4">
        <w:rPr>
          <w:rFonts w:ascii="Times New Roman" w:hAnsi="Times New Roman" w:cs="Times New Roman"/>
          <w:lang w:val="pt-BR"/>
        </w:rPr>
        <w:t>Tvirta ir ilgaamžė konstrukcija iš cinkuoto plieno.</w:t>
      </w:r>
    </w:p>
    <w:p w14:paraId="1FDE1E80" w14:textId="77777777" w:rsidR="00DF3488" w:rsidRPr="00DF3488" w:rsidRDefault="00DF3488" w:rsidP="002B6FE3">
      <w:pPr>
        <w:numPr>
          <w:ilvl w:val="0"/>
          <w:numId w:val="6"/>
        </w:numPr>
        <w:spacing w:line="240" w:lineRule="auto"/>
        <w:ind w:left="714" w:hanging="357"/>
        <w:rPr>
          <w:rFonts w:ascii="Times New Roman" w:hAnsi="Times New Roman" w:cs="Times New Roman"/>
        </w:rPr>
      </w:pPr>
      <w:proofErr w:type="spellStart"/>
      <w:r w:rsidRPr="00DF3488">
        <w:rPr>
          <w:rFonts w:ascii="Times New Roman" w:hAnsi="Times New Roman" w:cs="Times New Roman"/>
        </w:rPr>
        <w:t>Platus</w:t>
      </w:r>
      <w:proofErr w:type="spellEnd"/>
      <w:r w:rsidRPr="00DF3488">
        <w:rPr>
          <w:rFonts w:ascii="Times New Roman" w:hAnsi="Times New Roman" w:cs="Times New Roman"/>
        </w:rPr>
        <w:t xml:space="preserve"> </w:t>
      </w:r>
      <w:proofErr w:type="spellStart"/>
      <w:r w:rsidRPr="00DF3488">
        <w:rPr>
          <w:rFonts w:ascii="Times New Roman" w:hAnsi="Times New Roman" w:cs="Times New Roman"/>
        </w:rPr>
        <w:t>pritaikymas</w:t>
      </w:r>
      <w:proofErr w:type="spellEnd"/>
      <w:r w:rsidRPr="00DF3488">
        <w:rPr>
          <w:rFonts w:ascii="Times New Roman" w:hAnsi="Times New Roman" w:cs="Times New Roman"/>
        </w:rPr>
        <w:t xml:space="preserve"> </w:t>
      </w:r>
      <w:proofErr w:type="spellStart"/>
      <w:r w:rsidRPr="00DF3488">
        <w:rPr>
          <w:rFonts w:ascii="Times New Roman" w:hAnsi="Times New Roman" w:cs="Times New Roman"/>
        </w:rPr>
        <w:t>įvairioms</w:t>
      </w:r>
      <w:proofErr w:type="spellEnd"/>
      <w:r w:rsidRPr="00DF3488">
        <w:rPr>
          <w:rFonts w:ascii="Times New Roman" w:hAnsi="Times New Roman" w:cs="Times New Roman"/>
        </w:rPr>
        <w:t xml:space="preserve"> </w:t>
      </w:r>
      <w:proofErr w:type="spellStart"/>
      <w:r w:rsidRPr="00DF3488">
        <w:rPr>
          <w:rFonts w:ascii="Times New Roman" w:hAnsi="Times New Roman" w:cs="Times New Roman"/>
        </w:rPr>
        <w:t>patalpoms</w:t>
      </w:r>
      <w:proofErr w:type="spellEnd"/>
      <w:r w:rsidRPr="00DF3488">
        <w:rPr>
          <w:rFonts w:ascii="Times New Roman" w:hAnsi="Times New Roman" w:cs="Times New Roman"/>
        </w:rPr>
        <w:t>.</w:t>
      </w:r>
    </w:p>
    <w:p w14:paraId="13623E37" w14:textId="77777777" w:rsidR="00DF3488" w:rsidRPr="007A489C" w:rsidRDefault="00DF3488" w:rsidP="0024772B">
      <w:pPr>
        <w:spacing w:line="240" w:lineRule="auto"/>
        <w:rPr>
          <w:rFonts w:ascii="Times New Roman" w:hAnsi="Times New Roman" w:cs="Times New Roman"/>
          <w:lang w:val="lt-LT"/>
        </w:rPr>
      </w:pPr>
    </w:p>
    <w:p w14:paraId="10D884A0" w14:textId="164A5A7B" w:rsidR="00DF3488" w:rsidRPr="007A489C" w:rsidRDefault="00FE32BB" w:rsidP="0024772B">
      <w:pPr>
        <w:spacing w:line="240" w:lineRule="auto"/>
        <w:rPr>
          <w:rFonts w:ascii="Times New Roman" w:hAnsi="Times New Roman" w:cs="Times New Roman"/>
          <w:b/>
          <w:bCs/>
          <w:lang w:val="lt-LT"/>
        </w:rPr>
      </w:pPr>
      <w:r w:rsidRPr="007A489C">
        <w:rPr>
          <w:rFonts w:ascii="Times New Roman" w:hAnsi="Times New Roman" w:cs="Times New Roman"/>
          <w:b/>
          <w:bCs/>
          <w:lang w:val="lt-LT"/>
        </w:rPr>
        <w:t>GARAŽO VARTAI</w:t>
      </w:r>
    </w:p>
    <w:p w14:paraId="70C8A11E" w14:textId="3CE49F66" w:rsidR="00FE32BB" w:rsidRPr="002870C4" w:rsidRDefault="00411578" w:rsidP="00411578">
      <w:pPr>
        <w:pStyle w:val="ListParagraph"/>
        <w:numPr>
          <w:ilvl w:val="0"/>
          <w:numId w:val="7"/>
        </w:numPr>
        <w:spacing w:line="240" w:lineRule="auto"/>
        <w:rPr>
          <w:rFonts w:ascii="Times New Roman" w:hAnsi="Times New Roman" w:cs="Times New Roman"/>
          <w:lang w:val="pt-BR"/>
        </w:rPr>
      </w:pPr>
      <w:r w:rsidRPr="002870C4">
        <w:rPr>
          <w:rFonts w:ascii="Times New Roman" w:hAnsi="Times New Roman" w:cs="Times New Roman"/>
          <w:lang w:val="pt-BR"/>
        </w:rPr>
        <w:t xml:space="preserve">Užpildas </w:t>
      </w:r>
      <w:r w:rsidR="00FE32BB" w:rsidRPr="002870C4">
        <w:rPr>
          <w:rFonts w:ascii="Times New Roman" w:hAnsi="Times New Roman" w:cs="Times New Roman"/>
          <w:lang w:val="pt-BR"/>
        </w:rPr>
        <w:t>1,2 W/m²K šilumos laidum</w:t>
      </w:r>
      <w:r w:rsidRPr="007A489C">
        <w:rPr>
          <w:rFonts w:ascii="Times New Roman" w:hAnsi="Times New Roman" w:cs="Times New Roman"/>
          <w:lang w:val="lt-LT"/>
        </w:rPr>
        <w:t>o</w:t>
      </w:r>
      <w:r w:rsidRPr="002870C4">
        <w:rPr>
          <w:rFonts w:ascii="Times New Roman" w:hAnsi="Times New Roman" w:cs="Times New Roman"/>
          <w:lang w:val="pt-BR"/>
        </w:rPr>
        <w:t>.</w:t>
      </w:r>
      <w:r w:rsidR="00FE32BB" w:rsidRPr="002870C4">
        <w:rPr>
          <w:rFonts w:ascii="Times New Roman" w:hAnsi="Times New Roman" w:cs="Times New Roman"/>
          <w:lang w:val="pt-BR"/>
        </w:rPr>
        <w:t>.</w:t>
      </w:r>
    </w:p>
    <w:p w14:paraId="0D66580A" w14:textId="7B46F234" w:rsidR="00411578" w:rsidRPr="007A489C" w:rsidRDefault="00411578" w:rsidP="00411578">
      <w:pPr>
        <w:pStyle w:val="ListParagraph"/>
        <w:numPr>
          <w:ilvl w:val="0"/>
          <w:numId w:val="7"/>
        </w:numPr>
        <w:spacing w:line="240" w:lineRule="auto"/>
        <w:rPr>
          <w:rFonts w:ascii="Times New Roman" w:hAnsi="Times New Roman" w:cs="Times New Roman"/>
        </w:rPr>
      </w:pPr>
      <w:r w:rsidRPr="007A489C">
        <w:rPr>
          <w:rFonts w:ascii="Times New Roman" w:hAnsi="Times New Roman" w:cs="Times New Roman"/>
        </w:rPr>
        <w:lastRenderedPageBreak/>
        <w:t xml:space="preserve">Su </w:t>
      </w:r>
      <w:proofErr w:type="spellStart"/>
      <w:r w:rsidRPr="007A489C">
        <w:rPr>
          <w:rFonts w:ascii="Times New Roman" w:hAnsi="Times New Roman" w:cs="Times New Roman"/>
        </w:rPr>
        <w:t>apsauginiais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kaiščiais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staktoje</w:t>
      </w:r>
      <w:proofErr w:type="spellEnd"/>
      <w:r w:rsidRPr="007A489C">
        <w:rPr>
          <w:rFonts w:ascii="Times New Roman" w:hAnsi="Times New Roman" w:cs="Times New Roman"/>
        </w:rPr>
        <w:t>.</w:t>
      </w:r>
    </w:p>
    <w:p w14:paraId="79F712D6" w14:textId="24641371" w:rsidR="00DF3488" w:rsidRPr="00597846" w:rsidRDefault="00411578" w:rsidP="0024772B">
      <w:pPr>
        <w:pStyle w:val="ListParagraph"/>
        <w:numPr>
          <w:ilvl w:val="0"/>
          <w:numId w:val="7"/>
        </w:numPr>
        <w:spacing w:line="240" w:lineRule="auto"/>
        <w:rPr>
          <w:rFonts w:ascii="Times New Roman" w:hAnsi="Times New Roman" w:cs="Times New Roman"/>
        </w:rPr>
      </w:pPr>
      <w:r w:rsidRPr="007A489C">
        <w:rPr>
          <w:rFonts w:ascii="Times New Roman" w:hAnsi="Times New Roman" w:cs="Times New Roman"/>
          <w:lang w:val="lt-LT"/>
        </w:rPr>
        <w:t>Įrengiama vartų automatika su kodine spyna.</w:t>
      </w:r>
    </w:p>
    <w:p w14:paraId="6EE4A71D" w14:textId="7AAB1FF7" w:rsidR="00910B93" w:rsidRPr="002870C4" w:rsidRDefault="00910B93" w:rsidP="009D3A0A">
      <w:pPr>
        <w:spacing w:after="0" w:line="240" w:lineRule="auto"/>
        <w:rPr>
          <w:rFonts w:ascii="Times New Roman" w:eastAsia="Times New Roman" w:hAnsi="Times New Roman" w:cs="Times New Roman"/>
          <w:kern w:val="0"/>
          <w:sz w:val="28"/>
          <w:szCs w:val="28"/>
          <w:lang w:val="pt-BR"/>
          <w14:ligatures w14:val="none"/>
        </w:rPr>
      </w:pPr>
      <w:r w:rsidRPr="002870C4">
        <w:rPr>
          <w:rFonts w:ascii="Times New Roman" w:eastAsia="Times New Roman" w:hAnsi="Times New Roman" w:cs="Times New Roman"/>
          <w:b/>
          <w:bCs/>
          <w:color w:val="000000"/>
          <w:kern w:val="0"/>
          <w:sz w:val="28"/>
          <w:szCs w:val="28"/>
          <w:lang w:val="pt-BR"/>
          <w14:ligatures w14:val="none"/>
        </w:rPr>
        <w:t>Procesų valdymas ir automatizacija (PVA)</w:t>
      </w:r>
    </w:p>
    <w:p w14:paraId="2ED59E8A" w14:textId="77777777" w:rsidR="009D3A0A" w:rsidRPr="002870C4" w:rsidRDefault="009D3A0A" w:rsidP="009D3A0A">
      <w:pPr>
        <w:spacing w:after="0" w:line="240" w:lineRule="auto"/>
        <w:rPr>
          <w:rFonts w:ascii="Times New Roman" w:eastAsia="Times New Roman" w:hAnsi="Times New Roman" w:cs="Times New Roman"/>
          <w:kern w:val="0"/>
          <w:lang w:val="pt-BR"/>
          <w14:ligatures w14:val="none"/>
        </w:rPr>
      </w:pPr>
    </w:p>
    <w:p w14:paraId="78D78F57" w14:textId="74EBBEF3" w:rsidR="00910B93" w:rsidRPr="002870C4" w:rsidRDefault="00910B93" w:rsidP="0024772B">
      <w:pPr>
        <w:spacing w:line="240" w:lineRule="auto"/>
        <w:rPr>
          <w:rFonts w:ascii="Times New Roman" w:hAnsi="Times New Roman" w:cs="Times New Roman"/>
          <w:lang w:val="pt-BR"/>
        </w:rPr>
      </w:pPr>
      <w:r w:rsidRPr="002870C4">
        <w:rPr>
          <w:rFonts w:ascii="Times New Roman" w:hAnsi="Times New Roman" w:cs="Times New Roman"/>
          <w:b/>
          <w:bCs/>
          <w:lang w:val="pt-BR"/>
        </w:rPr>
        <w:t>Elektros energijos paskirstymo skydai</w:t>
      </w:r>
      <w:r w:rsidRPr="002870C4">
        <w:rPr>
          <w:rFonts w:ascii="Times New Roman" w:hAnsi="Times New Roman" w:cs="Times New Roman"/>
          <w:b/>
          <w:bCs/>
          <w:lang w:val="pt-BR"/>
        </w:rPr>
        <w:br/>
      </w:r>
      <w:r w:rsidRPr="002870C4">
        <w:rPr>
          <w:rFonts w:ascii="Times New Roman" w:hAnsi="Times New Roman" w:cs="Times New Roman"/>
          <w:lang w:val="pt-BR"/>
        </w:rPr>
        <w:t>Paskirstymo skydai turi būti skirti trifazės ~0,4k V įtampos 50 Hz dažnio su aklinai įžeminta neutrale.</w:t>
      </w:r>
      <w:r w:rsidR="009D3A0A" w:rsidRPr="002870C4">
        <w:rPr>
          <w:rFonts w:ascii="Times New Roman" w:hAnsi="Times New Roman" w:cs="Times New Roman"/>
          <w:lang w:val="pt-BR"/>
        </w:rPr>
        <w:t xml:space="preserve"> </w:t>
      </w:r>
      <w:r w:rsidRPr="002870C4">
        <w:rPr>
          <w:rFonts w:ascii="Times New Roman" w:hAnsi="Times New Roman" w:cs="Times New Roman"/>
          <w:lang w:val="pt-BR"/>
        </w:rPr>
        <w:t>Korpusas turi būti pagamintas iš lakštinio plieno, padengto antikoroziniu gruntu arba cinkuotas.</w:t>
      </w:r>
      <w:r w:rsidR="009D3A0A" w:rsidRPr="002870C4">
        <w:rPr>
          <w:rFonts w:ascii="Times New Roman" w:hAnsi="Times New Roman" w:cs="Times New Roman"/>
          <w:lang w:val="pt-BR"/>
        </w:rPr>
        <w:t xml:space="preserve"> </w:t>
      </w:r>
      <w:r w:rsidRPr="002870C4">
        <w:rPr>
          <w:rFonts w:ascii="Times New Roman" w:hAnsi="Times New Roman" w:cs="Times New Roman"/>
          <w:lang w:val="pt-BR"/>
        </w:rPr>
        <w:t>Skydai (skydeliai) turi būti su rakinamomis arba specialiu įrankiu atidaromomis durimis. Sprendimą dėl</w:t>
      </w:r>
      <w:r w:rsidR="009D3A0A" w:rsidRPr="002870C4">
        <w:rPr>
          <w:rFonts w:ascii="Times New Roman" w:hAnsi="Times New Roman" w:cs="Times New Roman"/>
          <w:lang w:val="pt-BR"/>
        </w:rPr>
        <w:t xml:space="preserve"> </w:t>
      </w:r>
      <w:r w:rsidRPr="002870C4">
        <w:rPr>
          <w:rFonts w:ascii="Times New Roman" w:hAnsi="Times New Roman" w:cs="Times New Roman"/>
          <w:lang w:val="pt-BR"/>
        </w:rPr>
        <w:t>rakinamų spintų įrengimo tikslinti suderinus su Užsakovu</w:t>
      </w:r>
      <w:r w:rsidR="009D3A0A" w:rsidRPr="002870C4">
        <w:rPr>
          <w:rFonts w:ascii="Times New Roman" w:hAnsi="Times New Roman" w:cs="Times New Roman"/>
          <w:lang w:val="pt-BR"/>
        </w:rPr>
        <w:t xml:space="preserve">. </w:t>
      </w:r>
      <w:r w:rsidRPr="002870C4">
        <w:rPr>
          <w:rFonts w:ascii="Times New Roman" w:hAnsi="Times New Roman" w:cs="Times New Roman"/>
          <w:lang w:val="pt-BR"/>
        </w:rPr>
        <w:t>Skydai turi būti pritaikyti aptarnavimui iš priekio. Durelės turi atsidaryti ne mažiau 120° kampu. Skydo</w:t>
      </w:r>
      <w:r w:rsidRPr="002870C4">
        <w:rPr>
          <w:rFonts w:ascii="Times New Roman" w:hAnsi="Times New Roman" w:cs="Times New Roman"/>
          <w:lang w:val="pt-BR"/>
        </w:rPr>
        <w:br/>
        <w:t>apsaugos laipsnis nurodomas brėžiniuose ir sąnaudų žiniaraščiuose. Skydas turi atlaikyti Icw=85kA/1s trumpo</w:t>
      </w:r>
      <w:r w:rsidR="009D3A0A" w:rsidRPr="002870C4">
        <w:rPr>
          <w:rFonts w:ascii="Times New Roman" w:hAnsi="Times New Roman" w:cs="Times New Roman"/>
          <w:lang w:val="pt-BR"/>
        </w:rPr>
        <w:t xml:space="preserve"> </w:t>
      </w:r>
      <w:r w:rsidRPr="002870C4">
        <w:rPr>
          <w:rFonts w:ascii="Times New Roman" w:hAnsi="Times New Roman" w:cs="Times New Roman"/>
          <w:lang w:val="pt-BR"/>
        </w:rPr>
        <w:t>jungimo srovę.</w:t>
      </w:r>
      <w:r w:rsidR="00597846" w:rsidRPr="002870C4">
        <w:rPr>
          <w:rFonts w:ascii="Times New Roman" w:hAnsi="Times New Roman" w:cs="Times New Roman"/>
          <w:lang w:val="pt-BR"/>
        </w:rPr>
        <w:t xml:space="preserve"> </w:t>
      </w:r>
      <w:r w:rsidRPr="002870C4">
        <w:rPr>
          <w:rFonts w:ascii="Times New Roman" w:hAnsi="Times New Roman" w:cs="Times New Roman"/>
          <w:lang w:val="pt-BR"/>
        </w:rPr>
        <w:t>Skirtingų įtampų kabeliai į el. jėgos skydą turi patekti iš skirtingų pusių. Prijungimo gnybtai skirtingos įtampos</w:t>
      </w:r>
      <w:r w:rsidR="009D3A0A" w:rsidRPr="002870C4">
        <w:rPr>
          <w:rFonts w:ascii="Times New Roman" w:hAnsi="Times New Roman" w:cs="Times New Roman"/>
          <w:lang w:val="pt-BR"/>
        </w:rPr>
        <w:t xml:space="preserve"> </w:t>
      </w:r>
      <w:r w:rsidRPr="002870C4">
        <w:rPr>
          <w:rFonts w:ascii="Times New Roman" w:hAnsi="Times New Roman" w:cs="Times New Roman"/>
          <w:lang w:val="pt-BR"/>
        </w:rPr>
        <w:t>kabeliams el. jėgos skydo viduje turi būti atskirti. Skydų viduje turi būti numatyta kišenė dokumentams. Kiekviename</w:t>
      </w:r>
      <w:r w:rsidR="009D3A0A" w:rsidRPr="002870C4">
        <w:rPr>
          <w:rFonts w:ascii="Times New Roman" w:hAnsi="Times New Roman" w:cs="Times New Roman"/>
          <w:lang w:val="pt-BR"/>
        </w:rPr>
        <w:t xml:space="preserve"> </w:t>
      </w:r>
      <w:r w:rsidRPr="002870C4">
        <w:rPr>
          <w:rFonts w:ascii="Times New Roman" w:hAnsi="Times New Roman" w:cs="Times New Roman"/>
          <w:lang w:val="pt-BR"/>
        </w:rPr>
        <w:t>skyde turi būti išpildomosios dokumentacijos komplektas su to skydo vidinių ir išorinių sujungimų schemomis,</w:t>
      </w:r>
      <w:r w:rsidR="009D3A0A" w:rsidRPr="002870C4">
        <w:rPr>
          <w:rFonts w:ascii="Times New Roman" w:hAnsi="Times New Roman" w:cs="Times New Roman"/>
          <w:lang w:val="pt-BR"/>
        </w:rPr>
        <w:t xml:space="preserve"> </w:t>
      </w:r>
      <w:r w:rsidRPr="002870C4">
        <w:rPr>
          <w:rFonts w:ascii="Times New Roman" w:hAnsi="Times New Roman" w:cs="Times New Roman"/>
          <w:lang w:val="pt-BR"/>
        </w:rPr>
        <w:t>specifikacijomis ir įrenginių išdėstymu.</w:t>
      </w:r>
      <w:r w:rsidRPr="002870C4">
        <w:rPr>
          <w:rFonts w:ascii="Times New Roman" w:hAnsi="Times New Roman" w:cs="Times New Roman"/>
          <w:lang w:val="pt-BR"/>
        </w:rPr>
        <w:br/>
      </w:r>
      <w:r w:rsidRPr="002870C4">
        <w:rPr>
          <w:rFonts w:ascii="Times New Roman" w:hAnsi="Times New Roman" w:cs="Times New Roman"/>
          <w:b/>
          <w:bCs/>
          <w:lang w:val="pt-BR"/>
        </w:rPr>
        <w:t>CO nuotėkio aptikimo centralė</w:t>
      </w:r>
      <w:r w:rsidRPr="002870C4">
        <w:rPr>
          <w:rFonts w:ascii="Times New Roman" w:hAnsi="Times New Roman" w:cs="Times New Roman"/>
          <w:b/>
          <w:bCs/>
          <w:lang w:val="pt-BR"/>
        </w:rPr>
        <w:br/>
      </w:r>
      <w:r w:rsidRPr="002870C4">
        <w:rPr>
          <w:rFonts w:ascii="Times New Roman" w:hAnsi="Times New Roman" w:cs="Times New Roman"/>
          <w:lang w:val="pt-BR"/>
        </w:rPr>
        <w:t>Valdymo pultas rodo maksimalią CO koncentraciją, esančią saugomoje zonoje, ir įjungia vėdinimo ir aliarmo</w:t>
      </w:r>
      <w:r w:rsidR="009D3A0A" w:rsidRPr="002870C4">
        <w:rPr>
          <w:rFonts w:ascii="Times New Roman" w:hAnsi="Times New Roman" w:cs="Times New Roman"/>
          <w:lang w:val="pt-BR"/>
        </w:rPr>
        <w:t xml:space="preserve"> </w:t>
      </w:r>
      <w:r w:rsidRPr="002870C4">
        <w:rPr>
          <w:rFonts w:ascii="Times New Roman" w:hAnsi="Times New Roman" w:cs="Times New Roman"/>
          <w:lang w:val="pt-BR"/>
        </w:rPr>
        <w:t>signalą, kai konkreti koncentracija pasiekiama, pasibaigus nustatytam uždelsimo laikui.</w:t>
      </w:r>
      <w:r w:rsidRPr="002870C4">
        <w:rPr>
          <w:rFonts w:ascii="Times New Roman" w:hAnsi="Times New Roman" w:cs="Times New Roman"/>
          <w:lang w:val="pt-BR"/>
        </w:rPr>
        <w:br/>
      </w:r>
      <w:r w:rsidRPr="002870C4">
        <w:rPr>
          <w:rFonts w:ascii="Times New Roman" w:hAnsi="Times New Roman" w:cs="Times New Roman"/>
          <w:b/>
          <w:bCs/>
          <w:color w:val="000000" w:themeColor="text1"/>
          <w:lang w:val="pt-BR"/>
        </w:rPr>
        <w:t>Techniniai parametrai</w:t>
      </w:r>
      <w:r w:rsidRPr="002870C4">
        <w:rPr>
          <w:rFonts w:ascii="Times New Roman" w:hAnsi="Times New Roman" w:cs="Times New Roman"/>
          <w:lang w:val="pt-BR"/>
        </w:rPr>
        <w:t>:</w:t>
      </w:r>
      <w:r w:rsidRPr="002870C4">
        <w:rPr>
          <w:rFonts w:ascii="Times New Roman" w:hAnsi="Times New Roman" w:cs="Times New Roman"/>
          <w:lang w:val="pt-BR"/>
        </w:rPr>
        <w:br/>
        <w:t>- Maksimalus detektorių skaičius – 10;</w:t>
      </w:r>
      <w:r w:rsidRPr="002870C4">
        <w:rPr>
          <w:rFonts w:ascii="Times New Roman" w:hAnsi="Times New Roman" w:cs="Times New Roman"/>
          <w:lang w:val="pt-BR"/>
        </w:rPr>
        <w:br/>
        <w:t>- Srovė – 4A;</w:t>
      </w:r>
      <w:r w:rsidRPr="002870C4">
        <w:rPr>
          <w:rFonts w:ascii="Times New Roman" w:hAnsi="Times New Roman" w:cs="Times New Roman"/>
          <w:lang w:val="pt-BR"/>
        </w:rPr>
        <w:br/>
        <w:t>- Akumuliatorius – 2x12V / 2Ah;</w:t>
      </w:r>
      <w:r w:rsidRPr="002870C4">
        <w:rPr>
          <w:rFonts w:ascii="Times New Roman" w:hAnsi="Times New Roman" w:cs="Times New Roman"/>
          <w:lang w:val="pt-BR"/>
        </w:rPr>
        <w:br/>
        <w:t>- Išėjimai – Ventiliacija: sausas kontaktas 230V / 30V 2A;</w:t>
      </w:r>
      <w:r w:rsidRPr="002870C4">
        <w:rPr>
          <w:rFonts w:ascii="Times New Roman" w:hAnsi="Times New Roman" w:cs="Times New Roman"/>
          <w:lang w:val="pt-BR"/>
        </w:rPr>
        <w:br/>
        <w:t>- Įtampa – 26V;</w:t>
      </w:r>
      <w:r w:rsidRPr="002870C4">
        <w:rPr>
          <w:rFonts w:ascii="Times New Roman" w:hAnsi="Times New Roman" w:cs="Times New Roman"/>
          <w:lang w:val="pt-BR"/>
        </w:rPr>
        <w:br/>
        <w:t>- Zonų skaičius – 1;</w:t>
      </w:r>
      <w:r w:rsidRPr="002870C4">
        <w:rPr>
          <w:rFonts w:ascii="Times New Roman" w:hAnsi="Times New Roman" w:cs="Times New Roman"/>
          <w:lang w:val="pt-BR"/>
        </w:rPr>
        <w:br/>
        <w:t>- Aliarmo išėjimai/ ai – 24 V / 0.8A;</w:t>
      </w:r>
      <w:r w:rsidRPr="002870C4">
        <w:rPr>
          <w:rFonts w:ascii="Times New Roman" w:hAnsi="Times New Roman" w:cs="Times New Roman"/>
          <w:lang w:val="pt-BR"/>
        </w:rPr>
        <w:br/>
        <w:t>- Maitinimas – 230V / 50-60 Hz;</w:t>
      </w:r>
      <w:r w:rsidRPr="002870C4">
        <w:rPr>
          <w:rFonts w:ascii="Times New Roman" w:hAnsi="Times New Roman" w:cs="Times New Roman"/>
          <w:lang w:val="pt-BR"/>
        </w:rPr>
        <w:br/>
        <w:t>- Veikimo temperatūra – -10°C...+50°C;</w:t>
      </w:r>
      <w:r w:rsidRPr="002870C4">
        <w:rPr>
          <w:rFonts w:ascii="Times New Roman" w:hAnsi="Times New Roman" w:cs="Times New Roman"/>
          <w:lang w:val="pt-BR"/>
        </w:rPr>
        <w:br/>
      </w:r>
      <w:r w:rsidRPr="002870C4">
        <w:rPr>
          <w:rFonts w:ascii="Times New Roman" w:hAnsi="Times New Roman" w:cs="Times New Roman"/>
          <w:b/>
          <w:bCs/>
          <w:lang w:val="pt-BR"/>
        </w:rPr>
        <w:t>CO dujų nuotėkio jutiklis su baze</w:t>
      </w:r>
      <w:r w:rsidRPr="002870C4">
        <w:rPr>
          <w:rFonts w:ascii="Times New Roman" w:hAnsi="Times New Roman" w:cs="Times New Roman"/>
          <w:b/>
          <w:bCs/>
          <w:lang w:val="pt-BR"/>
        </w:rPr>
        <w:br/>
      </w:r>
      <w:r w:rsidRPr="002870C4">
        <w:rPr>
          <w:rFonts w:ascii="Times New Roman" w:hAnsi="Times New Roman" w:cs="Times New Roman"/>
          <w:lang w:val="pt-BR"/>
        </w:rPr>
        <w:t>Rekomenduojamas montavimo aukštis 1,5-2 m. Skirtas 200-300m² plotui. Techninai parametrai:</w:t>
      </w:r>
      <w:r w:rsidRPr="002870C4">
        <w:rPr>
          <w:rFonts w:ascii="Times New Roman" w:hAnsi="Times New Roman" w:cs="Times New Roman"/>
          <w:lang w:val="pt-BR"/>
        </w:rPr>
        <w:br/>
        <w:t>- Maitinimo įtampa: 12-24 V DC;</w:t>
      </w:r>
      <w:r w:rsidRPr="002870C4">
        <w:rPr>
          <w:rFonts w:ascii="Times New Roman" w:hAnsi="Times New Roman" w:cs="Times New Roman"/>
          <w:lang w:val="pt-BR"/>
        </w:rPr>
        <w:br/>
        <w:t>- Energijos sąnaudos budėjimo / darbo režimu: 2mA / 4 mA;</w:t>
      </w:r>
      <w:r w:rsidRPr="002870C4">
        <w:rPr>
          <w:rFonts w:ascii="Times New Roman" w:hAnsi="Times New Roman" w:cs="Times New Roman"/>
          <w:lang w:val="pt-BR"/>
        </w:rPr>
        <w:br/>
        <w:t>- Santykinė drėgmė: 20-95 % RH;</w:t>
      </w:r>
      <w:r w:rsidRPr="002870C4">
        <w:rPr>
          <w:rFonts w:ascii="Times New Roman" w:hAnsi="Times New Roman" w:cs="Times New Roman"/>
          <w:lang w:val="pt-BR"/>
        </w:rPr>
        <w:br/>
        <w:t>- Minimali aptinkama koncentracija: 50-200 ppm;</w:t>
      </w:r>
      <w:r w:rsidRPr="002870C4">
        <w:rPr>
          <w:rFonts w:ascii="Times New Roman" w:hAnsi="Times New Roman" w:cs="Times New Roman"/>
          <w:lang w:val="pt-BR"/>
        </w:rPr>
        <w:br/>
        <w:t>- Aptikimo diapazonas: apie 20-25 m²;</w:t>
      </w:r>
      <w:r w:rsidRPr="002870C4">
        <w:rPr>
          <w:rFonts w:ascii="Times New Roman" w:hAnsi="Times New Roman" w:cs="Times New Roman"/>
          <w:lang w:val="pt-BR"/>
        </w:rPr>
        <w:br/>
        <w:t>- Apsaugos faktorius: IP30;</w:t>
      </w:r>
      <w:r w:rsidRPr="002870C4">
        <w:rPr>
          <w:rFonts w:ascii="Times New Roman" w:hAnsi="Times New Roman" w:cs="Times New Roman"/>
          <w:lang w:val="pt-BR"/>
        </w:rPr>
        <w:br/>
        <w:t>- Darbinė temperatūra: -10°C....+ 50°C.</w:t>
      </w:r>
      <w:r w:rsidRPr="002870C4">
        <w:rPr>
          <w:rFonts w:ascii="Times New Roman" w:hAnsi="Times New Roman" w:cs="Times New Roman"/>
          <w:lang w:val="pt-BR"/>
        </w:rPr>
        <w:br/>
      </w:r>
      <w:r w:rsidRPr="002870C4">
        <w:rPr>
          <w:rFonts w:ascii="Times New Roman" w:hAnsi="Times New Roman" w:cs="Times New Roman"/>
          <w:b/>
          <w:bCs/>
          <w:lang w:val="pt-BR"/>
        </w:rPr>
        <w:t>Moduliniai automatiniai jungikliai</w:t>
      </w:r>
      <w:r w:rsidRPr="002870C4">
        <w:rPr>
          <w:rFonts w:ascii="Times New Roman" w:hAnsi="Times New Roman" w:cs="Times New Roman"/>
          <w:b/>
          <w:bCs/>
          <w:lang w:val="pt-BR"/>
        </w:rPr>
        <w:br/>
      </w:r>
      <w:r w:rsidRPr="002870C4">
        <w:rPr>
          <w:rFonts w:ascii="Times New Roman" w:hAnsi="Times New Roman" w:cs="Times New Roman"/>
          <w:lang w:val="pt-BR"/>
        </w:rPr>
        <w:t>Miniatiūriniai automatiniai jungikliai (In nuo 2A iki 100A) turi būti kompensuojantys aplinkos poveikį,</w:t>
      </w:r>
      <w:r w:rsidR="009D3A0A" w:rsidRPr="002870C4">
        <w:rPr>
          <w:rFonts w:ascii="Times New Roman" w:hAnsi="Times New Roman" w:cs="Times New Roman"/>
          <w:lang w:val="pt-BR"/>
        </w:rPr>
        <w:t xml:space="preserve"> </w:t>
      </w:r>
      <w:r w:rsidRPr="002870C4">
        <w:rPr>
          <w:rFonts w:ascii="Times New Roman" w:hAnsi="Times New Roman" w:cs="Times New Roman"/>
          <w:lang w:val="pt-BR"/>
        </w:rPr>
        <w:t>valdomi ranka ir užtikrinantys šiluminę ir trumpo jungimo apsaugas. Jei reikia, turėti srovės nuotėkio apsaugą ir</w:t>
      </w:r>
      <w:r w:rsidR="009D3A0A" w:rsidRPr="002870C4">
        <w:rPr>
          <w:rFonts w:ascii="Times New Roman" w:hAnsi="Times New Roman" w:cs="Times New Roman"/>
          <w:lang w:val="pt-BR"/>
        </w:rPr>
        <w:t xml:space="preserve"> </w:t>
      </w:r>
      <w:r w:rsidRPr="002870C4">
        <w:rPr>
          <w:rFonts w:ascii="Times New Roman" w:hAnsi="Times New Roman" w:cs="Times New Roman"/>
          <w:lang w:val="pt-BR"/>
        </w:rPr>
        <w:t>galimybę pajungti nepriklausomą atkabiklį. Taip pat atitikti reikalavimus:</w:t>
      </w:r>
    </w:p>
    <w:p w14:paraId="3548D2CC" w14:textId="6EF1CB4F" w:rsidR="00910B93" w:rsidRPr="002870C4" w:rsidRDefault="00910B93" w:rsidP="0024772B">
      <w:pPr>
        <w:spacing w:line="240" w:lineRule="auto"/>
        <w:rPr>
          <w:rFonts w:ascii="Times New Roman" w:hAnsi="Times New Roman" w:cs="Times New Roman"/>
          <w:lang w:val="pt-BR"/>
        </w:rPr>
      </w:pPr>
      <w:r w:rsidRPr="002870C4">
        <w:rPr>
          <w:rFonts w:ascii="Times New Roman" w:hAnsi="Times New Roman" w:cs="Times New Roman"/>
          <w:b/>
          <w:bCs/>
          <w:lang w:val="pt-BR"/>
        </w:rPr>
        <w:t>DIN 35 bėginis tvirtinimas;</w:t>
      </w:r>
      <w:r w:rsidRPr="002870C4">
        <w:rPr>
          <w:rFonts w:ascii="Times New Roman" w:hAnsi="Times New Roman" w:cs="Times New Roman"/>
          <w:lang w:val="pt-BR"/>
        </w:rPr>
        <w:br/>
        <w:t>- Polių skaičius – 1 ir 3;</w:t>
      </w:r>
      <w:r w:rsidRPr="002870C4">
        <w:rPr>
          <w:rFonts w:ascii="Times New Roman" w:hAnsi="Times New Roman" w:cs="Times New Roman"/>
          <w:lang w:val="pt-BR"/>
        </w:rPr>
        <w:br/>
        <w:t>- Vardinė srovė pagal sąnaudų žiniaraštyje nurodytus reikalavimus;</w:t>
      </w:r>
      <w:r w:rsidRPr="002870C4">
        <w:rPr>
          <w:rFonts w:ascii="Times New Roman" w:hAnsi="Times New Roman" w:cs="Times New Roman"/>
          <w:lang w:val="pt-BR"/>
        </w:rPr>
        <w:br/>
        <w:t>- Apsaugos laipsnis ip20;</w:t>
      </w:r>
      <w:r w:rsidRPr="002870C4">
        <w:rPr>
          <w:rFonts w:ascii="Times New Roman" w:hAnsi="Times New Roman" w:cs="Times New Roman"/>
          <w:lang w:val="pt-BR"/>
        </w:rPr>
        <w:br/>
        <w:t>- Aplinkos temperatūra: -25 qc … +35 qc;</w:t>
      </w:r>
      <w:r w:rsidRPr="002870C4">
        <w:rPr>
          <w:rFonts w:ascii="Times New Roman" w:hAnsi="Times New Roman" w:cs="Times New Roman"/>
          <w:lang w:val="pt-BR"/>
        </w:rPr>
        <w:br/>
        <w:t>- Vardinė įtampa: 230 v/400 v ac</w:t>
      </w:r>
      <w:r w:rsidRPr="002870C4">
        <w:rPr>
          <w:rFonts w:ascii="Times New Roman" w:hAnsi="Times New Roman" w:cs="Times New Roman"/>
          <w:lang w:val="pt-BR"/>
        </w:rPr>
        <w:br/>
        <w:t>- Vardinis dažnis: 50 hz;</w:t>
      </w:r>
      <w:r w:rsidRPr="002870C4">
        <w:rPr>
          <w:rFonts w:ascii="Times New Roman" w:hAnsi="Times New Roman" w:cs="Times New Roman"/>
          <w:lang w:val="pt-BR"/>
        </w:rPr>
        <w:br/>
      </w:r>
      <w:r w:rsidRPr="002870C4">
        <w:rPr>
          <w:rFonts w:ascii="Times New Roman" w:hAnsi="Times New Roman" w:cs="Times New Roman"/>
          <w:lang w:val="pt-BR"/>
        </w:rPr>
        <w:lastRenderedPageBreak/>
        <w:t>- Vardinė izoliacijos įtampa: ≥ 500 v;</w:t>
      </w:r>
      <w:r w:rsidRPr="002870C4">
        <w:rPr>
          <w:rFonts w:ascii="Times New Roman" w:hAnsi="Times New Roman" w:cs="Times New Roman"/>
          <w:lang w:val="pt-BR"/>
        </w:rPr>
        <w:br/>
        <w:t>- Vardinė impulsinė įtampa: ≥ 4 kv;</w:t>
      </w:r>
      <w:r w:rsidRPr="002870C4">
        <w:rPr>
          <w:rFonts w:ascii="Times New Roman" w:hAnsi="Times New Roman" w:cs="Times New Roman"/>
          <w:lang w:val="pt-BR"/>
        </w:rPr>
        <w:br/>
        <w:t>- Atjungimo pajėgumas: ≥ 10 ka. (skirstomiesiems skydeliams ≥ 6 ka) tikslinti pagal skydo</w:t>
      </w:r>
      <w:r w:rsidRPr="002870C4">
        <w:rPr>
          <w:rFonts w:ascii="Times New Roman" w:hAnsi="Times New Roman" w:cs="Times New Roman"/>
          <w:lang w:val="pt-BR"/>
        </w:rPr>
        <w:br/>
        <w:t>skaičiavimus;</w:t>
      </w:r>
      <w:r w:rsidRPr="002870C4">
        <w:rPr>
          <w:rFonts w:ascii="Times New Roman" w:hAnsi="Times New Roman" w:cs="Times New Roman"/>
          <w:lang w:val="pt-BR"/>
        </w:rPr>
        <w:br/>
        <w:t>- Atkabiklio poveikis: nuo šiluminės-elektromagnetinės apsaugos;</w:t>
      </w:r>
      <w:r w:rsidRPr="002870C4">
        <w:rPr>
          <w:rFonts w:ascii="Times New Roman" w:hAnsi="Times New Roman" w:cs="Times New Roman"/>
          <w:lang w:val="pt-BR"/>
        </w:rPr>
        <w:br/>
      </w:r>
      <w:r w:rsidRPr="002870C4">
        <w:rPr>
          <w:rFonts w:ascii="Times New Roman" w:hAnsi="Times New Roman" w:cs="Times New Roman"/>
          <w:b/>
          <w:bCs/>
          <w:lang w:val="pt-BR"/>
        </w:rPr>
        <w:t>Sirena</w:t>
      </w:r>
      <w:r w:rsidRPr="002870C4">
        <w:rPr>
          <w:rFonts w:ascii="Times New Roman" w:hAnsi="Times New Roman" w:cs="Times New Roman"/>
          <w:b/>
          <w:bCs/>
          <w:lang w:val="pt-BR"/>
        </w:rPr>
        <w:br/>
      </w:r>
      <w:r w:rsidRPr="002870C4">
        <w:rPr>
          <w:rFonts w:ascii="Times New Roman" w:hAnsi="Times New Roman" w:cs="Times New Roman"/>
          <w:lang w:val="pt-BR"/>
        </w:rPr>
        <w:t>- Sirena su blykste;</w:t>
      </w:r>
      <w:r w:rsidRPr="002870C4">
        <w:rPr>
          <w:rFonts w:ascii="Times New Roman" w:hAnsi="Times New Roman" w:cs="Times New Roman"/>
          <w:lang w:val="pt-BR"/>
        </w:rPr>
        <w:br/>
        <w:t>- Garso išėjimas 106 dB/m;</w:t>
      </w:r>
      <w:r w:rsidRPr="002870C4">
        <w:rPr>
          <w:rFonts w:ascii="Times New Roman" w:hAnsi="Times New Roman" w:cs="Times New Roman"/>
          <w:lang w:val="pt-BR"/>
        </w:rPr>
        <w:br/>
        <w:t>- 3 skirtingi programuojami tonai;</w:t>
      </w:r>
      <w:r w:rsidRPr="002870C4">
        <w:rPr>
          <w:rFonts w:ascii="Times New Roman" w:hAnsi="Times New Roman" w:cs="Times New Roman"/>
          <w:lang w:val="pt-BR"/>
        </w:rPr>
        <w:br/>
        <w:t>- Maitinimo įtampa 9-60 V DC;</w:t>
      </w:r>
      <w:r w:rsidRPr="002870C4">
        <w:rPr>
          <w:rFonts w:ascii="Times New Roman" w:hAnsi="Times New Roman" w:cs="Times New Roman"/>
          <w:lang w:val="pt-BR"/>
        </w:rPr>
        <w:br/>
        <w:t>- Maitinimo srovė 4-41 mA (priklauso nuo tono);</w:t>
      </w:r>
      <w:r w:rsidRPr="002870C4">
        <w:rPr>
          <w:rFonts w:ascii="Times New Roman" w:hAnsi="Times New Roman" w:cs="Times New Roman"/>
          <w:lang w:val="pt-BR"/>
        </w:rPr>
        <w:br/>
        <w:t>- Tinkamas lauko sąlygoms IP67.</w:t>
      </w:r>
      <w:r w:rsidRPr="002870C4">
        <w:rPr>
          <w:rFonts w:ascii="Times New Roman" w:hAnsi="Times New Roman" w:cs="Times New Roman"/>
          <w:lang w:val="pt-BR"/>
        </w:rPr>
        <w:br/>
      </w:r>
      <w:r w:rsidRPr="002870C4">
        <w:rPr>
          <w:rFonts w:ascii="Times New Roman" w:hAnsi="Times New Roman" w:cs="Times New Roman"/>
          <w:b/>
          <w:bCs/>
          <w:lang w:val="pt-BR"/>
        </w:rPr>
        <w:t>Kabeliai</w:t>
      </w:r>
      <w:r w:rsidRPr="002870C4">
        <w:rPr>
          <w:rFonts w:ascii="Times New Roman" w:hAnsi="Times New Roman" w:cs="Times New Roman"/>
          <w:b/>
          <w:bCs/>
          <w:lang w:val="pt-BR"/>
        </w:rPr>
        <w:br/>
      </w:r>
      <w:r w:rsidRPr="002870C4">
        <w:rPr>
          <w:rFonts w:ascii="Times New Roman" w:hAnsi="Times New Roman" w:cs="Times New Roman"/>
          <w:lang w:val="pt-BR"/>
        </w:rPr>
        <w:t>Kontroliniai kabeliai naudojami stacionariam automatikos spintų, daviklių ir elektros aparatūros sujungimui</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patalpose. Jie skirti elektros įrengimų ir aparatūros valdymo, matavimo ir signalizacijos grandinėms. Kontrolinis</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kabelis sudarytas iš varinių gyslų, padengtų halogeno neišskiriančia izoliacija. Nominali kabelio įtampa 450/750V.</w:t>
      </w:r>
      <w:r w:rsidRPr="002870C4">
        <w:rPr>
          <w:rFonts w:ascii="Times New Roman" w:hAnsi="Times New Roman" w:cs="Times New Roman"/>
          <w:lang w:val="pt-BR"/>
        </w:rPr>
        <w:br/>
        <w:t>Maksimali kabelių įšilimo temperatūra, esant pastoviam max apkrovimui +75 ºC. Visi kabeliai turi atitikti DIN ISO</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9002/EN 29002 kokybės standartą. Nedegantys kabeliai sudaryti iš presuoto užpildo be halogeno ir ugniai atsparaus</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apvalkalo be halogeno 3 valandoms (FE180), gebantys užtikrinti elektrinės grandinės negeidžiamumą tiesioginei</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liepsnai nemažiau 1 valandos (E60). Jie turi atitikti izoliacijos ir užsiliepsnojimo išbandymus pagal IEC (IEC 60331,</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BS 6387).</w:t>
      </w:r>
    </w:p>
    <w:p w14:paraId="3415AEAB" w14:textId="77777777" w:rsidR="000D6BB0" w:rsidRPr="002870C4" w:rsidRDefault="00910B93" w:rsidP="0024772B">
      <w:pPr>
        <w:spacing w:line="240" w:lineRule="auto"/>
        <w:rPr>
          <w:rFonts w:ascii="Times New Roman" w:hAnsi="Times New Roman" w:cs="Times New Roman"/>
          <w:lang w:val="pt-BR"/>
        </w:rPr>
      </w:pPr>
      <w:r w:rsidRPr="002870C4">
        <w:rPr>
          <w:rFonts w:ascii="Times New Roman" w:hAnsi="Times New Roman" w:cs="Times New Roman"/>
          <w:b/>
          <w:bCs/>
          <w:lang w:val="pt-BR"/>
        </w:rPr>
        <w:t>Programuojamas valdiklis</w:t>
      </w:r>
      <w:r w:rsidRPr="002870C4">
        <w:rPr>
          <w:rFonts w:ascii="Times New Roman" w:hAnsi="Times New Roman" w:cs="Times New Roman"/>
          <w:b/>
          <w:bCs/>
          <w:lang w:val="pt-BR"/>
        </w:rPr>
        <w:br/>
      </w:r>
      <w:r w:rsidRPr="002870C4">
        <w:rPr>
          <w:rFonts w:ascii="Times New Roman" w:hAnsi="Times New Roman" w:cs="Times New Roman"/>
          <w:lang w:val="pt-BR"/>
        </w:rPr>
        <w:t>Skirtas automatizuojamų sistemų įrangos valdymui. Projekte numatytame reguliatoriuje turi būti:</w:t>
      </w:r>
      <w:r w:rsidRPr="002870C4">
        <w:rPr>
          <w:rFonts w:ascii="Times New Roman" w:hAnsi="Times New Roman" w:cs="Times New Roman"/>
          <w:lang w:val="pt-BR"/>
        </w:rPr>
        <w:br/>
        <w:t>- analoginio signalo įėjimai (0..10)V (jutikliams arba kitiems elektriniams signalams);</w:t>
      </w:r>
      <w:r w:rsidRPr="002870C4">
        <w:rPr>
          <w:rFonts w:ascii="Times New Roman" w:hAnsi="Times New Roman" w:cs="Times New Roman"/>
          <w:lang w:val="pt-BR"/>
        </w:rPr>
        <w:br/>
        <w:t>- analoginio signalo išėjimai tolydiniam reguliavimui (0..10)V ribose (išėjimo srovė turi būti iki 5mA);</w:t>
      </w:r>
      <w:r w:rsidRPr="002870C4">
        <w:rPr>
          <w:rFonts w:ascii="Times New Roman" w:hAnsi="Times New Roman" w:cs="Times New Roman"/>
          <w:lang w:val="pt-BR"/>
        </w:rPr>
        <w:br/>
        <w:t>- skaitmeninio signalo įėjimai (jungiklių ar kitų elektinių įrenginių būsenų analizavimui);</w:t>
      </w:r>
      <w:r w:rsidRPr="002870C4">
        <w:rPr>
          <w:rFonts w:ascii="Times New Roman" w:hAnsi="Times New Roman" w:cs="Times New Roman"/>
          <w:lang w:val="pt-BR"/>
        </w:rPr>
        <w:br/>
        <w:t>- skaitmeninio signalo išėjimai įrenginių įjungimui ir išjungimui.</w:t>
      </w:r>
      <w:r w:rsidRPr="002870C4">
        <w:rPr>
          <w:rFonts w:ascii="Times New Roman" w:hAnsi="Times New Roman" w:cs="Times New Roman"/>
          <w:lang w:val="pt-BR"/>
        </w:rPr>
        <w:br/>
        <w:t>Tikslų reguliatorių signalų įėjimų ir išėjimų skaičių žiūrėti medžiagų ir įrengimų sąnaudų žiniaraštyje bei</w:t>
      </w:r>
      <w:r w:rsidRPr="002870C4">
        <w:rPr>
          <w:rFonts w:ascii="Times New Roman" w:hAnsi="Times New Roman" w:cs="Times New Roman"/>
          <w:lang w:val="pt-BR"/>
        </w:rPr>
        <w:br/>
        <w:t>funkcinėse schemose. Pritrūkus signalų įėjimo/išėjimo taškų reguliatoriuje, įvadų/išvadų skaičiaus padidinimui</w:t>
      </w:r>
      <w:r w:rsidRPr="002870C4">
        <w:rPr>
          <w:rFonts w:ascii="Times New Roman" w:hAnsi="Times New Roman" w:cs="Times New Roman"/>
          <w:lang w:val="pt-BR"/>
        </w:rPr>
        <w:br/>
        <w:t>naudojamas išplėtimo modulis, suderinamas su reguliatoriumi. Galimybė per Islandbus sąsają prijungti išplėtimo</w:t>
      </w:r>
      <w:r w:rsidRPr="002870C4">
        <w:rPr>
          <w:rFonts w:ascii="Times New Roman" w:hAnsi="Times New Roman" w:cs="Times New Roman"/>
          <w:lang w:val="pt-BR"/>
        </w:rPr>
        <w:br/>
        <w:t>modulius, nutolusius nuo pagrindinio valdiklio.</w:t>
      </w:r>
      <w:r w:rsidRPr="002870C4">
        <w:rPr>
          <w:rFonts w:ascii="Times New Roman" w:hAnsi="Times New Roman" w:cs="Times New Roman"/>
          <w:lang w:val="pt-BR"/>
        </w:rPr>
        <w:br/>
        <w:t>Valdiklio leistino darbo aplinkos sąlygos:</w:t>
      </w:r>
      <w:r w:rsidRPr="002870C4">
        <w:rPr>
          <w:rFonts w:ascii="Times New Roman" w:hAnsi="Times New Roman" w:cs="Times New Roman"/>
          <w:lang w:val="pt-BR"/>
        </w:rPr>
        <w:br/>
        <w:t>- Saugumo klasė – IP21;</w:t>
      </w:r>
      <w:r w:rsidRPr="002870C4">
        <w:rPr>
          <w:rFonts w:ascii="Times New Roman" w:hAnsi="Times New Roman" w:cs="Times New Roman"/>
          <w:lang w:val="pt-BR"/>
        </w:rPr>
        <w:br/>
        <w:t>- Valdiklio konstrukcija pritaikyta montavimui ant DIN bėgelio;</w:t>
      </w:r>
      <w:r w:rsidRPr="002870C4">
        <w:rPr>
          <w:rFonts w:ascii="Times New Roman" w:hAnsi="Times New Roman" w:cs="Times New Roman"/>
          <w:lang w:val="pt-BR"/>
        </w:rPr>
        <w:br/>
        <w:t>- Darbinė temperatūra (-40…+50) °C;</w:t>
      </w:r>
      <w:r w:rsidRPr="002870C4">
        <w:rPr>
          <w:rFonts w:ascii="Times New Roman" w:hAnsi="Times New Roman" w:cs="Times New Roman"/>
          <w:lang w:val="pt-BR"/>
        </w:rPr>
        <w:br/>
        <w:t>- Santykinė drėgmė (10…90)%, be kondensacijos.</w:t>
      </w:r>
    </w:p>
    <w:p w14:paraId="632D4A5D" w14:textId="6927B34B" w:rsidR="00910B93" w:rsidRPr="002870C4" w:rsidRDefault="00910B93" w:rsidP="0024772B">
      <w:pPr>
        <w:spacing w:line="240" w:lineRule="auto"/>
        <w:rPr>
          <w:rFonts w:ascii="Times New Roman" w:hAnsi="Times New Roman" w:cs="Times New Roman"/>
          <w:lang w:val="pt-BR"/>
        </w:rPr>
      </w:pPr>
      <w:r w:rsidRPr="002870C4">
        <w:rPr>
          <w:rFonts w:ascii="Times New Roman" w:hAnsi="Times New Roman" w:cs="Times New Roman"/>
          <w:lang w:val="pt-BR"/>
        </w:rPr>
        <w:br/>
      </w:r>
      <w:r w:rsidRPr="002870C4">
        <w:rPr>
          <w:rFonts w:ascii="Times New Roman" w:hAnsi="Times New Roman" w:cs="Times New Roman"/>
          <w:b/>
          <w:bCs/>
          <w:lang w:val="pt-BR"/>
        </w:rPr>
        <w:t>Saugumo jungiklis</w:t>
      </w:r>
      <w:r w:rsidRPr="002870C4">
        <w:rPr>
          <w:rFonts w:ascii="Times New Roman" w:hAnsi="Times New Roman" w:cs="Times New Roman"/>
          <w:b/>
          <w:bCs/>
          <w:lang w:val="pt-BR"/>
        </w:rPr>
        <w:br/>
      </w:r>
      <w:r w:rsidRPr="002870C4">
        <w:rPr>
          <w:rFonts w:ascii="Times New Roman" w:hAnsi="Times New Roman" w:cs="Times New Roman"/>
          <w:lang w:val="pt-BR"/>
        </w:rPr>
        <w:t>Skirtas sistemos darbo režimo perjungimui. Jungiklis trijų padėčių: A-automatinis; I-išjungta; R-rankinis</w:t>
      </w:r>
      <w:r w:rsidR="00597846" w:rsidRPr="002870C4">
        <w:rPr>
          <w:rFonts w:ascii="Times New Roman" w:hAnsi="Times New Roman" w:cs="Times New Roman"/>
          <w:lang w:val="pt-BR"/>
        </w:rPr>
        <w:t xml:space="preserve"> </w:t>
      </w:r>
      <w:r w:rsidRPr="002870C4">
        <w:rPr>
          <w:rFonts w:ascii="Times New Roman" w:hAnsi="Times New Roman" w:cs="Times New Roman"/>
          <w:lang w:val="pt-BR"/>
        </w:rPr>
        <w:t>režimai.</w:t>
      </w:r>
    </w:p>
    <w:p w14:paraId="7809C86B" w14:textId="77777777" w:rsidR="000D6BB0" w:rsidRPr="002870C4" w:rsidRDefault="00457C8F" w:rsidP="0024772B">
      <w:pPr>
        <w:spacing w:line="240" w:lineRule="auto"/>
        <w:rPr>
          <w:rFonts w:ascii="Times New Roman" w:hAnsi="Times New Roman" w:cs="Times New Roman"/>
          <w:b/>
          <w:bCs/>
          <w:lang w:val="pt-BR"/>
        </w:rPr>
      </w:pPr>
      <w:r w:rsidRPr="002870C4">
        <w:rPr>
          <w:rFonts w:ascii="Times New Roman" w:hAnsi="Times New Roman" w:cs="Times New Roman"/>
          <w:b/>
          <w:bCs/>
          <w:lang w:val="pt-BR"/>
        </w:rPr>
        <w:t>REIKALAVIMAI STATYBOS (MONTAVIMO) DARBAMS</w:t>
      </w:r>
    </w:p>
    <w:p w14:paraId="7F474907" w14:textId="595933FB" w:rsidR="00457C8F" w:rsidRPr="002870C4" w:rsidRDefault="00457C8F" w:rsidP="0024772B">
      <w:pPr>
        <w:spacing w:line="240" w:lineRule="auto"/>
        <w:rPr>
          <w:rFonts w:ascii="Times New Roman" w:hAnsi="Times New Roman" w:cs="Times New Roman"/>
          <w:lang w:val="pt-BR"/>
        </w:rPr>
      </w:pPr>
      <w:r w:rsidRPr="002870C4">
        <w:rPr>
          <w:rFonts w:ascii="Times New Roman" w:hAnsi="Times New Roman" w:cs="Times New Roman"/>
          <w:b/>
          <w:bCs/>
          <w:lang w:val="pt-BR"/>
        </w:rPr>
        <w:br/>
        <w:t>Bendri reikalavimai</w:t>
      </w:r>
      <w:r w:rsidRPr="002870C4">
        <w:rPr>
          <w:rFonts w:ascii="Times New Roman" w:hAnsi="Times New Roman" w:cs="Times New Roman"/>
          <w:b/>
          <w:bCs/>
          <w:lang w:val="pt-BR"/>
        </w:rPr>
        <w:br/>
      </w:r>
      <w:r w:rsidRPr="002870C4">
        <w:rPr>
          <w:rFonts w:ascii="Times New Roman" w:hAnsi="Times New Roman" w:cs="Times New Roman"/>
          <w:lang w:val="pt-BR"/>
        </w:rPr>
        <w:t>Prietaisai turi būti montuojami, išbandomi ir suderinami pagal jų gamintojų standartus arba technines sąlygas.</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Jie turi būti sumontuoti tokiu būdu, kad prie jų būtų galima lengvai prieiti.</w:t>
      </w:r>
      <w:r w:rsidRPr="002870C4">
        <w:rPr>
          <w:rFonts w:ascii="Times New Roman" w:hAnsi="Times New Roman" w:cs="Times New Roman"/>
          <w:lang w:val="pt-BR"/>
        </w:rPr>
        <w:br/>
      </w:r>
      <w:r w:rsidRPr="002870C4">
        <w:rPr>
          <w:rFonts w:ascii="Times New Roman" w:hAnsi="Times New Roman" w:cs="Times New Roman"/>
          <w:lang w:val="pt-BR"/>
        </w:rPr>
        <w:lastRenderedPageBreak/>
        <w:t>Montavimo ir įžeminimo darbus atlikti vadovaujantis ”Elektros įrenginių įrengimo taisyklėmis“ ir galiojančių</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statybinių normų reikalavimais. Visi elektros įrangos montavimo darbai turi būti atlikti laikantis elektros saugos</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reikalavimų.</w:t>
      </w:r>
      <w:r w:rsidR="00597846" w:rsidRPr="002870C4">
        <w:rPr>
          <w:rFonts w:ascii="Times New Roman" w:hAnsi="Times New Roman" w:cs="Times New Roman"/>
          <w:lang w:val="pt-BR"/>
        </w:rPr>
        <w:t xml:space="preserve"> </w:t>
      </w:r>
      <w:r w:rsidRPr="002870C4">
        <w:rPr>
          <w:rFonts w:ascii="Times New Roman" w:hAnsi="Times New Roman" w:cs="Times New Roman"/>
          <w:lang w:val="pt-BR"/>
        </w:rPr>
        <w:t>Įrenginius ir instaliaciją reikia montuoti taip, kad mechaninių veiksnių įtaka nekeltų pavojaus nei žmogaus</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sveikatai, nei jo turtui.</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Techninės specifikacijos nepakeičia normatyvinių dokumentų, standartų, taikomų įrengimų montavimui, o tik</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juos papildo.</w:t>
      </w:r>
      <w:r w:rsidRPr="002870C4">
        <w:rPr>
          <w:rFonts w:ascii="Times New Roman" w:hAnsi="Times New Roman" w:cs="Times New Roman"/>
          <w:lang w:val="pt-BR"/>
        </w:rPr>
        <w:br/>
      </w:r>
      <w:r w:rsidRPr="002870C4">
        <w:rPr>
          <w:rFonts w:ascii="Times New Roman" w:hAnsi="Times New Roman" w:cs="Times New Roman"/>
          <w:b/>
          <w:bCs/>
          <w:lang w:val="pt-BR"/>
        </w:rPr>
        <w:t>Valdymo skydai</w:t>
      </w:r>
      <w:r w:rsidRPr="002870C4">
        <w:rPr>
          <w:rFonts w:ascii="Times New Roman" w:hAnsi="Times New Roman" w:cs="Times New Roman"/>
          <w:b/>
          <w:bCs/>
          <w:lang w:val="pt-BR"/>
        </w:rPr>
        <w:br/>
      </w:r>
      <w:r w:rsidRPr="002870C4">
        <w:rPr>
          <w:rFonts w:ascii="Times New Roman" w:hAnsi="Times New Roman" w:cs="Times New Roman"/>
          <w:lang w:val="pt-BR"/>
        </w:rPr>
        <w:t>Automatikos skydas - tai spinta susidedanti iš suvirinto metalinio korpuso ir užrakinamų durų, kurios vyriais</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tvirtinamos prie korpuso. Tarp korpuso ir durų tvirtinami gumos įspaudai Skydo dugne turi būti kiaurymės kabelių</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įvedimui į skydą. Automatikos skydas gali būti statomas ant grindų ant specialaus stovo arba kabinamas ant sienos.</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Skyduose montuojamų elektros aparatūros ir prietaisų padėtis turi atitikti jų technines sąlygas. Elektros</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aparatūra ir prietaisai su darbo metu po įtampa esančiomis atviromis dalimis turi būti ne arčiau kaip 20 mm vienas</w:t>
      </w:r>
      <w:r w:rsidRPr="002870C4">
        <w:rPr>
          <w:rFonts w:ascii="Times New Roman" w:hAnsi="Times New Roman" w:cs="Times New Roman"/>
          <w:lang w:val="pt-BR"/>
        </w:rPr>
        <w:br/>
        <w:t>nuo kito. Elektriniai sujungimai skyde atliekami variniais laidais pynėse atvirai arba uždaruose plastmasiniuose</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 xml:space="preserve">loveliuose. Sujungimams su elektros aparatūra ir prietaisais, sumontuotais ant skydo durų turi būti </w:t>
      </w:r>
      <w:r w:rsidR="000D6BB0" w:rsidRPr="002870C4">
        <w:rPr>
          <w:rFonts w:ascii="Times New Roman" w:hAnsi="Times New Roman" w:cs="Times New Roman"/>
          <w:lang w:val="pt-BR"/>
        </w:rPr>
        <w:t xml:space="preserve">Naudojami </w:t>
      </w:r>
      <w:r w:rsidRPr="002870C4">
        <w:rPr>
          <w:rFonts w:ascii="Times New Roman" w:hAnsi="Times New Roman" w:cs="Times New Roman"/>
          <w:lang w:val="pt-BR"/>
        </w:rPr>
        <w:t>lankstūs laidai. Elektros aparatūros ir prietaisų sujungimas su išoriniais kabeliais ir laidais atliekamas per gnybtų</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rinklę. Skydo aušinimui turi būti sumontuotos aušinimo grotelės. Skydų pastatymo vieta ir atstumai turi būti</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parenkami pagal galiojančias normas ir standartus.</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Visi metaliniai skydo elementai, metalinės elektrotechninių prietaisų dalys, darbo metu nesančios, bet</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galinčios atsidurti po įtampa, patikimai sujungiamos su įžeminimo kontūru. Norminė įžeminimo varža turi būti ne</w:t>
      </w:r>
      <w:r w:rsidR="000D6BB0" w:rsidRPr="002870C4">
        <w:rPr>
          <w:rFonts w:ascii="Times New Roman" w:hAnsi="Times New Roman" w:cs="Times New Roman"/>
          <w:lang w:val="pt-BR"/>
        </w:rPr>
        <w:t xml:space="preserve"> </w:t>
      </w:r>
      <w:r w:rsidRPr="002870C4">
        <w:rPr>
          <w:rFonts w:ascii="Times New Roman" w:hAnsi="Times New Roman" w:cs="Times New Roman"/>
          <w:lang w:val="pt-BR"/>
        </w:rPr>
        <w:t xml:space="preserve">didesnė kaip 10 </w:t>
      </w:r>
      <w:r w:rsidRPr="007A489C">
        <w:rPr>
          <w:rFonts w:ascii="Times New Roman" w:hAnsi="Times New Roman" w:cs="Times New Roman"/>
        </w:rPr>
        <w:t>Ω</w:t>
      </w:r>
      <w:r w:rsidRPr="002870C4">
        <w:rPr>
          <w:rFonts w:ascii="Times New Roman" w:hAnsi="Times New Roman" w:cs="Times New Roman"/>
          <w:lang w:val="pt-BR"/>
        </w:rPr>
        <w:t xml:space="preserve"> .</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Potencialiai pavojingose zonose (drėgnose, karštose ir kt.) valdymo skyduose turi būti numatytas šildymas ir</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vėdinimas. Metaliniai skydo konstrukcijos elementai priklausomai nuo aplinkos sąlygų turi būti apsaugoti nuo</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korozijos. Skydo apsaugos klasė ne mažesnė kaip IP54.</w:t>
      </w:r>
      <w:r w:rsidRPr="002870C4">
        <w:rPr>
          <w:rFonts w:ascii="Times New Roman" w:hAnsi="Times New Roman" w:cs="Times New Roman"/>
          <w:lang w:val="pt-BR"/>
        </w:rPr>
        <w:br/>
      </w:r>
      <w:r w:rsidRPr="002870C4">
        <w:rPr>
          <w:rFonts w:ascii="Times New Roman" w:hAnsi="Times New Roman" w:cs="Times New Roman"/>
          <w:b/>
          <w:bCs/>
          <w:lang w:val="pt-BR"/>
        </w:rPr>
        <w:t>Signalinių kabelių montavimas</w:t>
      </w:r>
      <w:r w:rsidRPr="002870C4">
        <w:rPr>
          <w:rFonts w:ascii="Times New Roman" w:hAnsi="Times New Roman" w:cs="Times New Roman"/>
          <w:b/>
          <w:bCs/>
          <w:lang w:val="pt-BR"/>
        </w:rPr>
        <w:br/>
      </w:r>
      <w:r w:rsidRPr="002870C4">
        <w:rPr>
          <w:rFonts w:ascii="Times New Roman" w:hAnsi="Times New Roman" w:cs="Times New Roman"/>
          <w:lang w:val="pt-BR"/>
        </w:rPr>
        <w:t>Maitinimo kabeliai (U&gt;60V) negali būti klojami tame pačiame lovelyje ar vamzdyje,kaip ir kontroliniai ir</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signaliniai kabeliai (U&lt;60V).</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Kabeliai turi būti klojami tokiu būdu, kad jie</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nesusisuktų ir nebūtų glaudžiai prispausti vienas prie kito. Kabelis</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turi būti apsaugotas nuo įrėžių arba trinties. Atliekant bet kokius sujungimus, reikia stengtis, kad darbo metu laidai</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būtų kuo rečiau lankstomi. Laidai sujungimo vietose neturi būti mechaniškai tempiami. Visais atvejais sujungiant</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arba prijungiant PEN arba PE laidus, būtina juos palikti bent 8 mm ilgesnius už fazinius laidus,kad atsitiktinai</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veikiant jėgai, pirmiau atsijungtų pastarieji.</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Kabeliai klojami taip, kad lovelyje gulėtų lygiagrečiai ir tiesiai, vienodu atstumu, ir jeibūtina, keliais</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sluoksniais.</w:t>
      </w:r>
      <w:r w:rsidRPr="002870C4">
        <w:rPr>
          <w:rFonts w:ascii="Times New Roman" w:hAnsi="Times New Roman" w:cs="Times New Roman"/>
          <w:lang w:val="pt-BR"/>
        </w:rPr>
        <w:br/>
        <w:t>Papildomai prie galutinio kabelio ilgio priimtina 0.5 m abiejuose kabelio galuose. Montuojant skirtingų leistinų</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temperatūrų laidus viename vamzdyje ar lovyje, ribinė darbo temperatūra turi būti mažesnė už mažiausią iš paklotų</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laidų.</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Vedant kabelį per sieną naudojamas užtaisytas (užlietas) kabelio kanalas su lengvai išmušamomis</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medžiagomis. Sumontuoti kabeliai kertantys atitvaras yra uždengiami ir užsandarinami atitinkamomis movomis.</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Tiesti laidų ventiliacijos šachtose ir kanaluose negalima.</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Išorėje kabeliai klojami apsauginiuose vamzdžiuose arba naudojami šarvuoti kabeliai. Esant aplinkos</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temperatūrai žemiau -5°C, kabelių klojimo darbai šioje aplinkoje negali būti atliekami.</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Kabelių jungtims ir galūnėms reikia naudoti movas, kurių konstrukcija atitinka darbo ir aplinkos sąlygas.</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Kabelinių linijų jungtys ir galūnės turi būti tokios, kad iš aplinkos į kabelį neprasiskverbtų drėgmė ir kitos</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kenksmingos medžiagos, be to, jungtys ir galūnės išlaikytų kabelinių linijų bandymo įtampą ir tarnautų tiek pat laiko,</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kaip ir kabelis.</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Kabeliai turi būti sunumeruoti specialiomis etiketėmis, numeracija turi būti pateikta darbo projekte. Angų ir</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linijinių sujungimų sandarinimo medžiagos turi būti testuotos</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pagal (LST)-EN 1366-3 (angų sandarinimas) ir (LST)-</w:t>
      </w:r>
      <w:r w:rsidR="00597846" w:rsidRPr="002870C4">
        <w:rPr>
          <w:rFonts w:ascii="Times New Roman" w:hAnsi="Times New Roman" w:cs="Times New Roman"/>
          <w:lang w:val="pt-BR"/>
        </w:rPr>
        <w:t xml:space="preserve"> </w:t>
      </w:r>
      <w:r w:rsidRPr="002870C4">
        <w:rPr>
          <w:rFonts w:ascii="Times New Roman" w:hAnsi="Times New Roman" w:cs="Times New Roman"/>
          <w:lang w:val="pt-BR"/>
        </w:rPr>
        <w:t>EN 1366-4 (linijiniai sujungimai) reikalavimus.</w:t>
      </w:r>
      <w:r w:rsidRPr="002870C4">
        <w:rPr>
          <w:rFonts w:ascii="Times New Roman" w:hAnsi="Times New Roman" w:cs="Times New Roman"/>
          <w:lang w:val="pt-BR"/>
        </w:rPr>
        <w:br/>
      </w:r>
      <w:r w:rsidRPr="002870C4">
        <w:rPr>
          <w:rFonts w:ascii="Times New Roman" w:hAnsi="Times New Roman" w:cs="Times New Roman"/>
          <w:b/>
          <w:bCs/>
          <w:lang w:val="pt-BR"/>
        </w:rPr>
        <w:t>Kabelių tvirtinimas</w:t>
      </w:r>
      <w:r w:rsidRPr="002870C4">
        <w:rPr>
          <w:rFonts w:ascii="Times New Roman" w:hAnsi="Times New Roman" w:cs="Times New Roman"/>
          <w:b/>
          <w:bCs/>
          <w:lang w:val="pt-BR"/>
        </w:rPr>
        <w:br/>
      </w:r>
      <w:r w:rsidRPr="002870C4">
        <w:rPr>
          <w:rFonts w:ascii="Times New Roman" w:hAnsi="Times New Roman" w:cs="Times New Roman"/>
          <w:lang w:val="pt-BR"/>
        </w:rPr>
        <w:t>Ant horizontalių lovelių pakloti kabeliai nepririšami ar kitokiu būdu netvirtinami prie lovelio.</w:t>
      </w:r>
      <w:r w:rsidRPr="002870C4">
        <w:rPr>
          <w:rFonts w:ascii="Times New Roman" w:hAnsi="Times New Roman" w:cs="Times New Roman"/>
          <w:lang w:val="pt-BR"/>
        </w:rPr>
        <w:br/>
        <w:t>Kampuose, atsišakojimo taškuose, kilimo/leidimosi vietose kabeliai tvirtinami prie lovelio plastikinėmis</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apkabomis 40-60 cm tarpais 1.0-1.5 m atstumu nuo netolydumo taško. Vertikalaus pakilimo vietose kabeliai</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tvirtinami kiekvienoje pakopoje lankine apkaba.</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 xml:space="preserve">Po viena apkaba </w:t>
      </w:r>
      <w:r w:rsidRPr="002870C4">
        <w:rPr>
          <w:rFonts w:ascii="Times New Roman" w:hAnsi="Times New Roman" w:cs="Times New Roman"/>
          <w:lang w:val="pt-BR"/>
        </w:rPr>
        <w:lastRenderedPageBreak/>
        <w:t>galima sumontuoti kelis kabelius.</w:t>
      </w:r>
      <w:r w:rsidRPr="002870C4">
        <w:rPr>
          <w:rFonts w:ascii="Times New Roman" w:hAnsi="Times New Roman" w:cs="Times New Roman"/>
          <w:lang w:val="pt-BR"/>
        </w:rPr>
        <w:br/>
      </w:r>
      <w:r w:rsidRPr="002870C4">
        <w:rPr>
          <w:rFonts w:ascii="Times New Roman" w:hAnsi="Times New Roman" w:cs="Times New Roman"/>
          <w:b/>
          <w:bCs/>
          <w:lang w:val="pt-BR"/>
        </w:rPr>
        <w:t>Prietaisų montavimas</w:t>
      </w:r>
      <w:r w:rsidRPr="002870C4">
        <w:rPr>
          <w:rFonts w:ascii="Times New Roman" w:hAnsi="Times New Roman" w:cs="Times New Roman"/>
          <w:b/>
          <w:bCs/>
          <w:lang w:val="pt-BR"/>
        </w:rPr>
        <w:br/>
      </w:r>
      <w:r w:rsidRPr="002870C4">
        <w:rPr>
          <w:rFonts w:ascii="Times New Roman" w:hAnsi="Times New Roman" w:cs="Times New Roman"/>
          <w:lang w:val="pt-BR"/>
        </w:rPr>
        <w:t>Elektriniai sujungimai turi būti atliekami prietaisams ir įrengimams kurie nėra prijungti prie įtampos.</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Prietaisų montavimo darbai turi būti atliekami tik atitinkamos kvalifikacijos specialistų, laikantis darbo saugos</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ir kokybės reikalavimų galiojančių Lietuvos Respublikoje. Montuojami prietaisų sriegiai turi būti sutepami specialiu</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skysčiu arba apvyniojami teflonine juosta, kad būtų galima lengvai juos atsukti.</w:t>
      </w:r>
      <w:r w:rsidRPr="002870C4">
        <w:rPr>
          <w:rFonts w:ascii="Times New Roman" w:hAnsi="Times New Roman" w:cs="Times New Roman"/>
          <w:lang w:val="pt-BR"/>
        </w:rPr>
        <w:br/>
      </w:r>
      <w:r w:rsidRPr="002870C4">
        <w:rPr>
          <w:rFonts w:ascii="Times New Roman" w:hAnsi="Times New Roman" w:cs="Times New Roman"/>
          <w:b/>
          <w:bCs/>
          <w:lang w:val="pt-BR"/>
        </w:rPr>
        <w:t>Paleidimo derinimo darbai</w:t>
      </w:r>
      <w:r w:rsidRPr="002870C4">
        <w:rPr>
          <w:rFonts w:ascii="Times New Roman" w:hAnsi="Times New Roman" w:cs="Times New Roman"/>
          <w:b/>
          <w:bCs/>
          <w:lang w:val="pt-BR"/>
        </w:rPr>
        <w:br/>
      </w:r>
      <w:r w:rsidRPr="002870C4">
        <w:rPr>
          <w:rFonts w:ascii="Times New Roman" w:hAnsi="Times New Roman" w:cs="Times New Roman"/>
          <w:lang w:val="pt-BR"/>
        </w:rPr>
        <w:t>Rangovas privalo atlikti paleidimo-derinimo darbus įvairių montavimo-derinimo etapų metu.</w:t>
      </w:r>
      <w:r w:rsidRPr="002870C4">
        <w:rPr>
          <w:rFonts w:ascii="Times New Roman" w:hAnsi="Times New Roman" w:cs="Times New Roman"/>
          <w:lang w:val="pt-BR"/>
        </w:rPr>
        <w:br/>
        <w:t>Bandymais montavimo metu turi būti patikrinta, kad:</w:t>
      </w:r>
      <w:r w:rsidRPr="002870C4">
        <w:rPr>
          <w:rFonts w:ascii="Times New Roman" w:hAnsi="Times New Roman" w:cs="Times New Roman"/>
          <w:lang w:val="pt-BR"/>
        </w:rPr>
        <w:br/>
        <w:t>- visi jungiamieji kabeliai prijungti teisingai, jų vientisumas ir izoliacijos varžą patikrinti;</w:t>
      </w:r>
      <w:r w:rsidRPr="002870C4">
        <w:rPr>
          <w:rFonts w:ascii="Times New Roman" w:hAnsi="Times New Roman" w:cs="Times New Roman"/>
          <w:lang w:val="pt-BR"/>
        </w:rPr>
        <w:br/>
        <w:t>- patiektos įrangos įžeminimo kontūrai įrengti teisingai, jų varža patikrinta.</w:t>
      </w:r>
      <w:r w:rsidRPr="002870C4">
        <w:rPr>
          <w:rFonts w:ascii="Times New Roman" w:hAnsi="Times New Roman" w:cs="Times New Roman"/>
          <w:lang w:val="pt-BR"/>
        </w:rPr>
        <w:br/>
        <w:t>Visi valdymo kontūrai turi būti patikrinti. Galutinis kontūrų priėmimas turi būti atliekamas po jų teigiamų</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bandymų rezultatų, pasiektų po paleidimo derinimo darbų.</w:t>
      </w:r>
      <w:r w:rsidRPr="002870C4">
        <w:rPr>
          <w:rFonts w:ascii="Times New Roman" w:hAnsi="Times New Roman" w:cs="Times New Roman"/>
          <w:lang w:val="pt-BR"/>
        </w:rPr>
        <w:br/>
        <w:t>Valdymo sistemos paleidimo derinimo darbai turi būti patvirtinti protokolais, sertifikatais ir</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kitais</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dokumentais. Tokios dokumentacijos kopijos turi būti nuolat įteikiamos užsakovui. Prieš užbaigiant paleidimo</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derinimo darbų etapą, užsakovui turi būti įteiktas suvestinis tokios dokumentacijos komplektas.</w:t>
      </w:r>
      <w:r w:rsidRPr="002870C4">
        <w:rPr>
          <w:rFonts w:ascii="Times New Roman" w:hAnsi="Times New Roman" w:cs="Times New Roman"/>
          <w:lang w:val="pt-BR"/>
        </w:rPr>
        <w:br/>
        <w:t>Rangovas yra pilnai atsakingas už įrenginių valdymo ir apsaugų sistemos paleidimą ir derinimo darbus.</w:t>
      </w:r>
      <w:r w:rsidR="00876613" w:rsidRPr="002870C4">
        <w:rPr>
          <w:rFonts w:ascii="Times New Roman" w:hAnsi="Times New Roman" w:cs="Times New Roman"/>
          <w:lang w:val="pt-BR"/>
        </w:rPr>
        <w:t xml:space="preserve"> </w:t>
      </w:r>
      <w:r w:rsidRPr="002870C4">
        <w:rPr>
          <w:rFonts w:ascii="Times New Roman" w:hAnsi="Times New Roman" w:cs="Times New Roman"/>
          <w:lang w:val="pt-BR"/>
        </w:rPr>
        <w:t>Instaliavimo ir paleidimo derinimo darbų baigiamajame periode bandymais turi būti įrodyta, kad:</w:t>
      </w:r>
      <w:r w:rsidRPr="002870C4">
        <w:rPr>
          <w:rFonts w:ascii="Times New Roman" w:hAnsi="Times New Roman" w:cs="Times New Roman"/>
          <w:lang w:val="pt-BR"/>
        </w:rPr>
        <w:br/>
        <w:t>- įrengta valdymo sistema yra užbaigta, paruošta ir gali saugiai veikti prie visų veikimo sąlygų;</w:t>
      </w:r>
      <w:r w:rsidRPr="002870C4">
        <w:rPr>
          <w:rFonts w:ascii="Times New Roman" w:hAnsi="Times New Roman" w:cs="Times New Roman"/>
          <w:lang w:val="pt-BR"/>
        </w:rPr>
        <w:br/>
        <w:t>- elektroninė įranga ir signalų perdavimo grandinės yra nejautrūs elektriniams ir magnetiniams laukams,</w:t>
      </w:r>
      <w:r w:rsidRPr="002870C4">
        <w:rPr>
          <w:rFonts w:ascii="Times New Roman" w:hAnsi="Times New Roman" w:cs="Times New Roman"/>
          <w:lang w:val="pt-BR"/>
        </w:rPr>
        <w:br/>
        <w:t>įvairiems trikdantiems veiksniams;</w:t>
      </w:r>
      <w:r w:rsidRPr="002870C4">
        <w:rPr>
          <w:rFonts w:ascii="Times New Roman" w:hAnsi="Times New Roman" w:cs="Times New Roman"/>
          <w:lang w:val="pt-BR"/>
        </w:rPr>
        <w:br/>
        <w:t>- rankinio, nuoseklaus ir automatinio valdymo kontūrų charakteristikos yra pilnai suderintos;</w:t>
      </w:r>
      <w:r w:rsidRPr="002870C4">
        <w:rPr>
          <w:rFonts w:ascii="Times New Roman" w:hAnsi="Times New Roman" w:cs="Times New Roman"/>
          <w:lang w:val="pt-BR"/>
        </w:rPr>
        <w:br/>
      </w:r>
      <w:r w:rsidRPr="002870C4">
        <w:rPr>
          <w:rFonts w:ascii="Times New Roman" w:hAnsi="Times New Roman" w:cs="Times New Roman"/>
          <w:b/>
          <w:bCs/>
          <w:lang w:val="pt-BR"/>
        </w:rPr>
        <w:t>Įžeminimas ir įnulinimas</w:t>
      </w:r>
      <w:r w:rsidRPr="002870C4">
        <w:rPr>
          <w:rFonts w:ascii="Times New Roman" w:hAnsi="Times New Roman" w:cs="Times New Roman"/>
          <w:b/>
          <w:bCs/>
          <w:lang w:val="pt-BR"/>
        </w:rPr>
        <w:br/>
      </w:r>
      <w:r w:rsidRPr="002870C4">
        <w:rPr>
          <w:rFonts w:ascii="Times New Roman" w:hAnsi="Times New Roman" w:cs="Times New Roman"/>
          <w:lang w:val="pt-BR"/>
        </w:rPr>
        <w:t>Visos metalinės įrengimų ir įrenginių dalys, neprijungtos prie el. įtampos, tačiau galinčios būti prijungtos prie</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įtampos atsiradus defektams, privalo būti įžemintos. Kabelių loviai turi būti įžeminti pagal gamintojo nurodytus</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reikalavimus.</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Įrengimams įnulinti gali būti naudojamas kabelio nulinis laidas.</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Kabelinių linijų ilgesnių nei 200 m galuose apsauginis nulinis laidas turi būti pakartotinai įžemintas.</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Apsauginio nulinio laido pakartotino įžeminimo varža turi būti ne didesnė kaip 30 Omų.</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Įžeminimui naudojami natūralūs ir dirbtiniai įžemintuvai. Įžemintuvai su įžeminimo magistralėmis skirtingose</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vietose turi būti sujungti ne mažiau kaip dviem laidininkais.</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Įžeminimo ir apsauginiai laidininkai turi būti apsaugoti nuo cheminio poveikio.</w:t>
      </w:r>
      <w:r w:rsidRPr="002870C4">
        <w:rPr>
          <w:rFonts w:ascii="Times New Roman" w:hAnsi="Times New Roman" w:cs="Times New Roman"/>
          <w:lang w:val="pt-BR"/>
        </w:rPr>
        <w:br/>
        <w:t>Įvadų į pastatus ir patalpos vietose įžeminimo laidininkai turi būti apsaugoti nuo mechaninių pažeidimų.</w:t>
      </w:r>
      <w:r w:rsidRPr="002870C4">
        <w:rPr>
          <w:rFonts w:ascii="Times New Roman" w:hAnsi="Times New Roman" w:cs="Times New Roman"/>
          <w:lang w:val="pt-BR"/>
        </w:rPr>
        <w:br/>
      </w:r>
      <w:r w:rsidRPr="002870C4">
        <w:rPr>
          <w:rFonts w:ascii="Times New Roman" w:hAnsi="Times New Roman" w:cs="Times New Roman"/>
          <w:b/>
          <w:bCs/>
          <w:lang w:val="pt-BR"/>
        </w:rPr>
        <w:t>Markiravias ir sutartiniai žymėjimai</w:t>
      </w:r>
      <w:r w:rsidRPr="002870C4">
        <w:rPr>
          <w:rFonts w:ascii="Times New Roman" w:hAnsi="Times New Roman" w:cs="Times New Roman"/>
          <w:b/>
          <w:bCs/>
          <w:lang w:val="pt-BR"/>
        </w:rPr>
        <w:br/>
      </w:r>
      <w:r w:rsidRPr="002870C4">
        <w:rPr>
          <w:rFonts w:ascii="Times New Roman" w:hAnsi="Times New Roman" w:cs="Times New Roman"/>
          <w:lang w:val="pt-BR"/>
        </w:rPr>
        <w:t>Įranga turi būti markiruota, priklausomai nuo jos funkcinės paskirties.</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Gnybtai ir valdymo moduliai turi būti aprūpinti užrašais ir/arba pažymėjimais, kuriuose nurodyta informacija</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apie atliekamas funkcijas, techniniai parametrai ir prijungimo poliaringumą.</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Markiravimas turi būti toks, kad leistu vartotojui lengvai identifikuoti valdymo modulių padėtį ir nustatyti</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juos į</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reikiamą režimą, tiksliai laikantis naudojimo instrukcijos.</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Markiruojant įrangą rekomenduojama naudoti raidinius simbolius, užrašus, skaičius ir spalvas, kurių</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naudojimas numatytas tarptautiniais standartais IEC 60027 ir IEC 60417. Jei naudojama markiruotė ne atitinkanti šių</w:t>
      </w:r>
      <w:r w:rsidRPr="002870C4">
        <w:rPr>
          <w:rFonts w:ascii="Times New Roman" w:hAnsi="Times New Roman" w:cs="Times New Roman"/>
          <w:lang w:val="pt-BR"/>
        </w:rPr>
        <w:br/>
        <w:t>standartų, tai naudotojo instrukcijoje turi būti pateikti smulkūs paaiškinimai apie šią markiruotę.</w:t>
      </w:r>
    </w:p>
    <w:p w14:paraId="64ABE597" w14:textId="77777777" w:rsidR="00EB366D" w:rsidRPr="002870C4" w:rsidRDefault="00EB366D" w:rsidP="0024772B">
      <w:pPr>
        <w:spacing w:line="240" w:lineRule="auto"/>
        <w:rPr>
          <w:rFonts w:ascii="Times New Roman" w:hAnsi="Times New Roman" w:cs="Times New Roman"/>
          <w:b/>
          <w:bCs/>
          <w:lang w:val="pt-BR"/>
        </w:rPr>
      </w:pPr>
    </w:p>
    <w:p w14:paraId="6DC91BF7" w14:textId="0BE79963" w:rsidR="004269AD" w:rsidRPr="002870C4" w:rsidRDefault="00125AB3" w:rsidP="00125AB3">
      <w:pPr>
        <w:spacing w:line="240" w:lineRule="auto"/>
        <w:rPr>
          <w:rFonts w:ascii="Times New Roman" w:hAnsi="Times New Roman" w:cs="Times New Roman"/>
          <w:b/>
          <w:bCs/>
          <w:lang w:val="pt-BR"/>
        </w:rPr>
      </w:pPr>
      <w:r w:rsidRPr="002870C4">
        <w:rPr>
          <w:rFonts w:ascii="Times New Roman" w:hAnsi="Times New Roman" w:cs="Times New Roman"/>
          <w:b/>
          <w:bCs/>
          <w:lang w:val="pt-BR"/>
        </w:rPr>
        <w:t>E</w:t>
      </w:r>
      <w:r w:rsidR="004269AD" w:rsidRPr="002870C4">
        <w:rPr>
          <w:rFonts w:ascii="Times New Roman" w:hAnsi="Times New Roman" w:cs="Times New Roman"/>
          <w:b/>
          <w:bCs/>
          <w:lang w:val="pt-BR"/>
        </w:rPr>
        <w:t>lektrotechnika</w:t>
      </w:r>
    </w:p>
    <w:p w14:paraId="42EEF682" w14:textId="1704A7DD" w:rsidR="004269AD" w:rsidRPr="002870C4" w:rsidRDefault="004269AD" w:rsidP="0024772B">
      <w:pPr>
        <w:tabs>
          <w:tab w:val="left" w:pos="6240"/>
        </w:tabs>
        <w:spacing w:line="240" w:lineRule="auto"/>
        <w:rPr>
          <w:rFonts w:ascii="Times New Roman" w:hAnsi="Times New Roman" w:cs="Times New Roman"/>
          <w:lang w:val="pt-BR"/>
        </w:rPr>
      </w:pPr>
      <w:r w:rsidRPr="002870C4">
        <w:rPr>
          <w:rFonts w:ascii="Times New Roman" w:hAnsi="Times New Roman" w:cs="Times New Roman"/>
          <w:lang w:val="pt-BR"/>
        </w:rPr>
        <w:t>Šiame ir kituose susijusiuose dokumentuose, tiekimo, instaliavimo bei kitų darbų paskirtis -</w:t>
      </w:r>
      <w:r w:rsidRPr="002870C4">
        <w:rPr>
          <w:rFonts w:ascii="Times New Roman" w:hAnsi="Times New Roman" w:cs="Times New Roman"/>
          <w:lang w:val="pt-BR"/>
        </w:rPr>
        <w:br/>
        <w:t>pagaminti, išbandyti, pristatyti į vietą, sumontuoti, pademonstruoti, perduoti ir išlaikyti nurodytas sistemas užbaigtoje</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ir visiškai eksploatuojamoje būklėje.</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 xml:space="preserve">Visi darbai, kurie gali būti </w:t>
      </w:r>
      <w:r w:rsidRPr="002870C4">
        <w:rPr>
          <w:rFonts w:ascii="Times New Roman" w:hAnsi="Times New Roman" w:cs="Times New Roman"/>
          <w:lang w:val="pt-BR"/>
        </w:rPr>
        <w:lastRenderedPageBreak/>
        <w:t>pagrįstai laikomi būtinais instaliavimo darbų užbaigimui ir tinkamam</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sistemų</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eksploatavimui, turi būti privalomai atlikti nepriklausomai nuo to, ar jie yra parodyti brėžiniuose arba apibūdinti</w:t>
      </w:r>
      <w:r w:rsidRPr="002870C4">
        <w:rPr>
          <w:rFonts w:ascii="Times New Roman" w:hAnsi="Times New Roman" w:cs="Times New Roman"/>
          <w:lang w:val="pt-BR"/>
        </w:rPr>
        <w:br/>
        <w:t>šiame dokumente ar ne.</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Visi, elektrotechnikos projekto dalyje numatomi įrengimai, gaminiai ir medžiagos, jų montavimas,</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išbandymas, derinimas ir eksploatacija turi atitikti normatyvinių ir nuorodinių dokumentų sąraše pateikiamus</w:t>
      </w:r>
      <w:r w:rsidR="00125AB3" w:rsidRPr="002870C4">
        <w:rPr>
          <w:rFonts w:ascii="Times New Roman" w:hAnsi="Times New Roman" w:cs="Times New Roman"/>
          <w:lang w:val="pt-BR"/>
        </w:rPr>
        <w:t xml:space="preserve"> </w:t>
      </w:r>
      <w:r w:rsidRPr="002870C4">
        <w:rPr>
          <w:rFonts w:ascii="Times New Roman" w:hAnsi="Times New Roman" w:cs="Times New Roman"/>
          <w:lang w:val="pt-BR"/>
        </w:rPr>
        <w:t>normatyvinius ir teisinius dokumentus.</w:t>
      </w:r>
      <w:r w:rsidRPr="002870C4">
        <w:rPr>
          <w:rFonts w:ascii="Times New Roman" w:hAnsi="Times New Roman" w:cs="Times New Roman"/>
          <w:lang w:val="pt-BR"/>
        </w:rPr>
        <w:br/>
        <w:t>Elektros įrangos specifikacijose gali būti taikomi išvardinti standartai:</w:t>
      </w:r>
      <w:r w:rsidRPr="002870C4">
        <w:rPr>
          <w:rFonts w:ascii="Times New Roman" w:hAnsi="Times New Roman" w:cs="Times New Roman"/>
          <w:lang w:val="pt-BR"/>
        </w:rPr>
        <w:br/>
        <w:t>1. EĮĮT (Elektros įrenginių įrengimo taisyklės).</w:t>
      </w:r>
      <w:r w:rsidRPr="002870C4">
        <w:rPr>
          <w:rFonts w:ascii="Times New Roman" w:hAnsi="Times New Roman" w:cs="Times New Roman"/>
          <w:lang w:val="pt-BR"/>
        </w:rPr>
        <w:br/>
        <w:t>2. IEC (International Electrotechnical Commission Publications).</w:t>
      </w:r>
      <w:r w:rsidRPr="002870C4">
        <w:rPr>
          <w:rFonts w:ascii="Times New Roman" w:hAnsi="Times New Roman" w:cs="Times New Roman"/>
          <w:lang w:val="pt-BR"/>
        </w:rPr>
        <w:br/>
        <w:t xml:space="preserve">Papildomai prie pateikiamų standartų ir saugumo normų šios specifikacijos kartu su taikytinomis </w:t>
      </w:r>
      <w:r w:rsidRPr="002870C4">
        <w:rPr>
          <w:rFonts w:ascii="Times New Roman" w:hAnsi="Times New Roman" w:cs="Times New Roman"/>
          <w:lang w:val="pt-BR"/>
        </w:rPr>
        <w:br/>
        <w:t>specifikacijomis turi apspręsti elektrinės įrangos projektavimą, gamybą, tiekimą bei derinimą. Statybos produktai</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t>(įrengimai ir medžiagos) tinkami naudoti pagal paskirtį ir atitinkantys darniųjų techninių specifikacijų reikalavimus</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t>turi būti paženklinti „CE“ ženklu, patvirtinančiu jų atitikti “Elektrotechninių gaminių saugos techninio reglamento”</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t>(Nr.200/57, Vilnius 2001-06-20) nuostatoms arba sertifikuoti Lietuvos Respublikoje. Kabeliai degimo metu neturi</w:t>
      </w:r>
      <w:r w:rsidRPr="002870C4">
        <w:rPr>
          <w:rFonts w:ascii="Times New Roman" w:hAnsi="Times New Roman" w:cs="Times New Roman"/>
          <w:lang w:val="pt-BR"/>
        </w:rPr>
        <w:br/>
        <w:t>išskirti halogenų ir kitų ypač kenksmingų medžiagų.</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t>Rangovas užsakovo ar jo atstovo akivaizdoje turi išbandyti elektros instaliacijos veikimą ir suderinti su elektros</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t>įrangą priimančiomis organizacijomis. Pajungus elektros srovę, Rangovas turi perduoti visą savo įrangą užsakovui.</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t>Rangovas turi garantuoti, kad visa sistemų įranga ir medžiagos būtų tinkamos ir pakankamai galingos, kad</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t>būtų įvykdyti joms keliami veikimo reikalavimai.</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t>Rangovas turi atsakyti už pagal kontraktą atliktą darbą, pateiktas medžiagas ir įrangą. Užbaigus sistemos</w:t>
      </w:r>
      <w:r w:rsidRPr="002870C4">
        <w:rPr>
          <w:rFonts w:ascii="Times New Roman" w:hAnsi="Times New Roman" w:cs="Times New Roman"/>
          <w:lang w:val="pt-BR"/>
        </w:rPr>
        <w:br/>
        <w:t>perdavimą, Rangovas turi pateikti Užsakovui išsamius atitinkamus visų sistemų ir įrangos valdymo, priežiūros ir</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t>duomenų vadovus bei instrukcijas lietuvių kalba. Turi būti atlikti visi elektros įrangos instaliavimui bei elektros</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t>paslaugų tiekimui būtini ir reikalingi statybiniai darbai. Baigti montuoti elektros įrengimai užsakovui privalo būti</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t>priduoti pagal aktą.</w:t>
      </w:r>
      <w:r w:rsidRPr="002870C4">
        <w:rPr>
          <w:rFonts w:ascii="Times New Roman" w:hAnsi="Times New Roman" w:cs="Times New Roman"/>
          <w:lang w:val="pt-BR"/>
        </w:rPr>
        <w:br/>
        <w:t>Siūlydamas įrangą, Rangovas Užsakovo ir Inžinieriaus – projektuotojo įvertinimui turi pateikti visų siūlomų</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t>medžiagų ir įrangos katalogus, prospektus bei brėžinius. Be to, prieš pradedant tiekimo darbus, Rangovas turi gauti</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t>Užsakovo ir Inžinieriaus sutikimą dėl visų neatitikimų ir nukrypimų nuo projekto brėžinių ir specifikacijų.</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br/>
        <w:t>Elektros</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t>montavimo darbai atliekami specialiais, tik tam skirtais įrankiais ir priemonėmis.</w:t>
      </w:r>
      <w:r w:rsidRPr="002870C4">
        <w:rPr>
          <w:rFonts w:ascii="Times New Roman" w:hAnsi="Times New Roman" w:cs="Times New Roman"/>
          <w:lang w:val="pt-BR"/>
        </w:rPr>
        <w:br/>
        <w:t>Šiame apraše nėra parinkti konkretus įrangos ir medžiagų gamintojai bei tiekėjai. Jei nurodytas</w:t>
      </w:r>
      <w:r w:rsidRPr="002870C4">
        <w:rPr>
          <w:rFonts w:ascii="Times New Roman" w:hAnsi="Times New Roman" w:cs="Times New Roman"/>
          <w:lang w:val="pt-BR"/>
        </w:rPr>
        <w:br/>
        <w:t>konkretus gaminys ar gamintojas, tai turi būti suprasta kaip analogas, skirtas tik norimai kokybei pasiekti.</w:t>
      </w:r>
      <w:r w:rsidR="00D50510" w:rsidRPr="002870C4">
        <w:rPr>
          <w:rFonts w:ascii="Times New Roman" w:hAnsi="Times New Roman" w:cs="Times New Roman"/>
          <w:lang w:val="pt-BR"/>
        </w:rPr>
        <w:t xml:space="preserve"> </w:t>
      </w:r>
    </w:p>
    <w:p w14:paraId="3708DD0C" w14:textId="77777777" w:rsidR="001F2C4D" w:rsidRPr="002870C4" w:rsidRDefault="004269AD" w:rsidP="0024772B">
      <w:pPr>
        <w:tabs>
          <w:tab w:val="left" w:pos="6240"/>
        </w:tabs>
        <w:spacing w:line="240" w:lineRule="auto"/>
        <w:rPr>
          <w:rFonts w:ascii="Times New Roman" w:hAnsi="Times New Roman" w:cs="Times New Roman"/>
          <w:lang w:val="pt-BR"/>
        </w:rPr>
      </w:pPr>
      <w:r w:rsidRPr="00597846">
        <w:rPr>
          <w:rFonts w:ascii="Times New Roman" w:hAnsi="Times New Roman" w:cs="Times New Roman"/>
          <w:b/>
          <w:bCs/>
          <w:sz w:val="28"/>
          <w:szCs w:val="28"/>
        </w:rPr>
        <w:t>MEDŽIAGOS IR PRIETAISAI</w:t>
      </w:r>
      <w:r w:rsidRPr="007A489C">
        <w:rPr>
          <w:rFonts w:ascii="Times New Roman" w:hAnsi="Times New Roman" w:cs="Times New Roman"/>
          <w:b/>
          <w:bCs/>
        </w:rPr>
        <w:br/>
      </w:r>
      <w:proofErr w:type="spellStart"/>
      <w:r w:rsidRPr="007A489C">
        <w:rPr>
          <w:rFonts w:ascii="Times New Roman" w:hAnsi="Times New Roman" w:cs="Times New Roman"/>
          <w:b/>
          <w:bCs/>
        </w:rPr>
        <w:t>Bendroji</w:t>
      </w:r>
      <w:proofErr w:type="spellEnd"/>
      <w:r w:rsidRPr="007A489C">
        <w:rPr>
          <w:rFonts w:ascii="Times New Roman" w:hAnsi="Times New Roman" w:cs="Times New Roman"/>
          <w:b/>
          <w:bCs/>
        </w:rPr>
        <w:t xml:space="preserve"> </w:t>
      </w:r>
      <w:proofErr w:type="spellStart"/>
      <w:r w:rsidRPr="007A489C">
        <w:rPr>
          <w:rFonts w:ascii="Times New Roman" w:hAnsi="Times New Roman" w:cs="Times New Roman"/>
          <w:b/>
          <w:bCs/>
        </w:rPr>
        <w:t>dalis</w:t>
      </w:r>
      <w:proofErr w:type="spellEnd"/>
      <w:r w:rsidRPr="007A489C">
        <w:rPr>
          <w:rFonts w:ascii="Times New Roman" w:hAnsi="Times New Roman" w:cs="Times New Roman"/>
          <w:b/>
          <w:bCs/>
        </w:rPr>
        <w:br/>
      </w:r>
      <w:proofErr w:type="spellStart"/>
      <w:r w:rsidRPr="007A489C">
        <w:rPr>
          <w:rFonts w:ascii="Times New Roman" w:hAnsi="Times New Roman" w:cs="Times New Roman"/>
        </w:rPr>
        <w:t>Gaunami</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elektros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įrenginiai</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privalo</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būti</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patikrinti</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juos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apžiūrint</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ir</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nustatant</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komplektaciją</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ar</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yra</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specialūs</w:t>
      </w:r>
      <w:proofErr w:type="spellEnd"/>
      <w:r w:rsidR="00D50510" w:rsidRPr="007A489C">
        <w:rPr>
          <w:rFonts w:ascii="Times New Roman" w:hAnsi="Times New Roman" w:cs="Times New Roman"/>
        </w:rPr>
        <w:t xml:space="preserve"> </w:t>
      </w:r>
      <w:proofErr w:type="spellStart"/>
      <w:r w:rsidRPr="007A489C">
        <w:rPr>
          <w:rFonts w:ascii="Times New Roman" w:hAnsi="Times New Roman" w:cs="Times New Roman"/>
        </w:rPr>
        <w:t>instrumentai</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būtini</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įrenginio</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montažui</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markiravimas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atitinkamas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specifikacijoms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ir</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techninėms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sąlygoms</w:t>
      </w:r>
      <w:proofErr w:type="spellEnd"/>
      <w:r w:rsidRPr="007A489C">
        <w:rPr>
          <w:rFonts w:ascii="Times New Roman" w:hAnsi="Times New Roman" w:cs="Times New Roman"/>
        </w:rPr>
        <w:t>.</w:t>
      </w:r>
      <w:r w:rsidR="00D50510" w:rsidRPr="007A489C">
        <w:rPr>
          <w:rFonts w:ascii="Times New Roman" w:hAnsi="Times New Roman" w:cs="Times New Roman"/>
        </w:rPr>
        <w:t xml:space="preserve"> </w:t>
      </w:r>
      <w:r w:rsidRPr="002870C4">
        <w:rPr>
          <w:rFonts w:ascii="Times New Roman" w:hAnsi="Times New Roman" w:cs="Times New Roman"/>
          <w:lang w:val="pt-BR"/>
        </w:rPr>
        <w:t>Įrengimo stovis (ar nėra pažeidimų transportuojant). Pakrovimo, iškrovimo, transportavimo ir montavimo metu</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t>negalima mechaniškai pažeisti elektros įrangos prietaisų. Jei prietaisai yra plombuoti, juos ardyti draudžiama.</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t>Negalima montuoti deformuotų ar kitaip pažeistų elektros įrangos detalių, laidų, kabelių, kol defektai nebus pašalinti</w:t>
      </w:r>
      <w:r w:rsidR="00D50510" w:rsidRPr="002870C4">
        <w:rPr>
          <w:rFonts w:ascii="Times New Roman" w:hAnsi="Times New Roman" w:cs="Times New Roman"/>
          <w:lang w:val="pt-BR"/>
        </w:rPr>
        <w:t xml:space="preserve"> </w:t>
      </w:r>
      <w:r w:rsidRPr="002870C4">
        <w:rPr>
          <w:rFonts w:ascii="Times New Roman" w:hAnsi="Times New Roman" w:cs="Times New Roman"/>
          <w:lang w:val="pt-BR"/>
        </w:rPr>
        <w:t>nustatyta tvarka..</w:t>
      </w:r>
      <w:r w:rsidR="001F2C4D" w:rsidRPr="002870C4">
        <w:rPr>
          <w:rFonts w:ascii="Times New Roman" w:hAnsi="Times New Roman" w:cs="Times New Roman"/>
          <w:lang w:val="pt-BR"/>
        </w:rPr>
        <w:t xml:space="preserve"> </w:t>
      </w:r>
      <w:r w:rsidRPr="002870C4">
        <w:rPr>
          <w:rFonts w:ascii="Times New Roman" w:hAnsi="Times New Roman" w:cs="Times New Roman"/>
          <w:lang w:val="pt-BR"/>
        </w:rPr>
        <w:t>Elektros įrengimai, kabeliai, šviestuvai ir kitos medžiagos privalo būti saugomos pagal reikalavimus,</w:t>
      </w:r>
      <w:r w:rsidR="001F2C4D" w:rsidRPr="002870C4">
        <w:rPr>
          <w:rFonts w:ascii="Times New Roman" w:hAnsi="Times New Roman" w:cs="Times New Roman"/>
          <w:lang w:val="pt-BR"/>
        </w:rPr>
        <w:t xml:space="preserve"> </w:t>
      </w:r>
      <w:r w:rsidRPr="002870C4">
        <w:rPr>
          <w:rFonts w:ascii="Times New Roman" w:hAnsi="Times New Roman" w:cs="Times New Roman"/>
          <w:lang w:val="pt-BR"/>
        </w:rPr>
        <w:t>nustatytus valstybiniuose standartuose ir techninėse sąlygose.</w:t>
      </w:r>
      <w:r w:rsidR="001F2C4D" w:rsidRPr="002870C4">
        <w:rPr>
          <w:rFonts w:ascii="Times New Roman" w:hAnsi="Times New Roman" w:cs="Times New Roman"/>
          <w:lang w:val="pt-BR"/>
        </w:rPr>
        <w:t xml:space="preserve"> </w:t>
      </w:r>
      <w:r w:rsidRPr="002870C4">
        <w:rPr>
          <w:rFonts w:ascii="Times New Roman" w:hAnsi="Times New Roman" w:cs="Times New Roman"/>
          <w:lang w:val="pt-BR"/>
        </w:rPr>
        <w:t>Elektros įrangos tvirtinimo vieta ir būdas parenkamas griežtai prisilaikant techninėje dokumentacijoje pateiktų</w:t>
      </w:r>
      <w:r w:rsidRPr="002870C4">
        <w:rPr>
          <w:rFonts w:ascii="Times New Roman" w:hAnsi="Times New Roman" w:cs="Times New Roman"/>
          <w:lang w:val="pt-BR"/>
        </w:rPr>
        <w:br/>
        <w:t>nurodymų.</w:t>
      </w:r>
      <w:r w:rsidR="001F2C4D" w:rsidRPr="002870C4">
        <w:rPr>
          <w:rFonts w:ascii="Times New Roman" w:hAnsi="Times New Roman" w:cs="Times New Roman"/>
          <w:lang w:val="pt-BR"/>
        </w:rPr>
        <w:t xml:space="preserve">  </w:t>
      </w:r>
      <w:r w:rsidRPr="002870C4">
        <w:rPr>
          <w:rFonts w:ascii="Times New Roman" w:hAnsi="Times New Roman" w:cs="Times New Roman"/>
          <w:lang w:val="pt-BR"/>
        </w:rPr>
        <w:t>Visi vienodos kategorijos prietaisai turi būti vieno gamintojo.</w:t>
      </w:r>
      <w:r w:rsidR="001F2C4D" w:rsidRPr="002870C4">
        <w:rPr>
          <w:rFonts w:ascii="Times New Roman" w:hAnsi="Times New Roman" w:cs="Times New Roman"/>
          <w:lang w:val="pt-BR"/>
        </w:rPr>
        <w:t xml:space="preserve"> </w:t>
      </w:r>
      <w:r w:rsidRPr="002870C4">
        <w:rPr>
          <w:rFonts w:ascii="Times New Roman" w:hAnsi="Times New Roman" w:cs="Times New Roman"/>
          <w:lang w:val="pt-BR"/>
        </w:rPr>
        <w:t>Visos medžiagos ir prietaisai turi turėti apsaugą nuo drėgmės ir dulkių, atitinkančioje aplinkoje, kurioje bus</w:t>
      </w:r>
      <w:r w:rsidR="001F2C4D" w:rsidRPr="002870C4">
        <w:rPr>
          <w:rFonts w:ascii="Times New Roman" w:hAnsi="Times New Roman" w:cs="Times New Roman"/>
          <w:lang w:val="pt-BR"/>
        </w:rPr>
        <w:t xml:space="preserve"> </w:t>
      </w:r>
      <w:r w:rsidRPr="002870C4">
        <w:rPr>
          <w:rFonts w:ascii="Times New Roman" w:hAnsi="Times New Roman" w:cs="Times New Roman"/>
          <w:lang w:val="pt-BR"/>
        </w:rPr>
        <w:t>sumontuoti.</w:t>
      </w:r>
      <w:r w:rsidRPr="002870C4">
        <w:rPr>
          <w:rFonts w:ascii="Times New Roman" w:hAnsi="Times New Roman" w:cs="Times New Roman"/>
          <w:lang w:val="pt-BR"/>
        </w:rPr>
        <w:br/>
      </w:r>
      <w:r w:rsidRPr="002870C4">
        <w:rPr>
          <w:rFonts w:ascii="Times New Roman" w:hAnsi="Times New Roman" w:cs="Times New Roman"/>
          <w:b/>
          <w:bCs/>
          <w:lang w:val="pt-BR"/>
        </w:rPr>
        <w:t>Elektros energijos paskirstymo skydai</w:t>
      </w:r>
      <w:r w:rsidRPr="002870C4">
        <w:rPr>
          <w:rFonts w:ascii="Times New Roman" w:hAnsi="Times New Roman" w:cs="Times New Roman"/>
          <w:b/>
          <w:bCs/>
          <w:lang w:val="pt-BR"/>
        </w:rPr>
        <w:br/>
      </w:r>
      <w:r w:rsidRPr="002870C4">
        <w:rPr>
          <w:rFonts w:ascii="Times New Roman" w:hAnsi="Times New Roman" w:cs="Times New Roman"/>
          <w:lang w:val="pt-BR"/>
        </w:rPr>
        <w:t>Paskirstymo skydai turi būti skirti trifazės ~0,4k V įtampos 50 Hz dažnio su aklinai įžeminta neutrale.</w:t>
      </w:r>
      <w:r w:rsidR="001F2C4D" w:rsidRPr="002870C4">
        <w:rPr>
          <w:rFonts w:ascii="Times New Roman" w:hAnsi="Times New Roman" w:cs="Times New Roman"/>
          <w:lang w:val="pt-BR"/>
        </w:rPr>
        <w:t xml:space="preserve"> </w:t>
      </w:r>
      <w:r w:rsidRPr="002870C4">
        <w:rPr>
          <w:rFonts w:ascii="Times New Roman" w:hAnsi="Times New Roman" w:cs="Times New Roman"/>
          <w:lang w:val="pt-BR"/>
        </w:rPr>
        <w:t>Korpusas turi būti pagamintas iš lakštinio plieno, padengto antikoroziniu gruntu arba cinkuotas.</w:t>
      </w:r>
      <w:r w:rsidR="001F2C4D" w:rsidRPr="002870C4">
        <w:rPr>
          <w:rFonts w:ascii="Times New Roman" w:hAnsi="Times New Roman" w:cs="Times New Roman"/>
          <w:lang w:val="pt-BR"/>
        </w:rPr>
        <w:t xml:space="preserve"> </w:t>
      </w:r>
      <w:r w:rsidRPr="002870C4">
        <w:rPr>
          <w:rFonts w:ascii="Times New Roman" w:hAnsi="Times New Roman" w:cs="Times New Roman"/>
          <w:lang w:val="pt-BR"/>
        </w:rPr>
        <w:t>Paskirstymo skydai (skydeliai) turi būti su durimis ir užraktu. Sprendimą dėl rakinamų spintų įrengimo</w:t>
      </w:r>
      <w:r w:rsidR="001F2C4D" w:rsidRPr="002870C4">
        <w:rPr>
          <w:rFonts w:ascii="Times New Roman" w:hAnsi="Times New Roman" w:cs="Times New Roman"/>
          <w:lang w:val="pt-BR"/>
        </w:rPr>
        <w:t xml:space="preserve"> </w:t>
      </w:r>
      <w:r w:rsidRPr="002870C4">
        <w:rPr>
          <w:rFonts w:ascii="Times New Roman" w:hAnsi="Times New Roman" w:cs="Times New Roman"/>
          <w:lang w:val="pt-BR"/>
        </w:rPr>
        <w:t>tikslinti darbo projekte suderinus su Užsakovu ir projekto vadovu.</w:t>
      </w:r>
      <w:r w:rsidRPr="002870C4">
        <w:rPr>
          <w:rFonts w:ascii="Times New Roman" w:hAnsi="Times New Roman" w:cs="Times New Roman"/>
          <w:lang w:val="pt-BR"/>
        </w:rPr>
        <w:br/>
        <w:t>Skydai turi būti pritaikyti aptarnavimui iš priekio. Durelės turi atsidaryti ne mažiau 120° kampu.</w:t>
      </w:r>
      <w:r w:rsidR="001F2C4D" w:rsidRPr="002870C4">
        <w:rPr>
          <w:rFonts w:ascii="Times New Roman" w:hAnsi="Times New Roman" w:cs="Times New Roman"/>
          <w:lang w:val="pt-BR"/>
        </w:rPr>
        <w:t xml:space="preserve"> </w:t>
      </w:r>
      <w:r w:rsidRPr="002870C4">
        <w:rPr>
          <w:rFonts w:ascii="Times New Roman" w:hAnsi="Times New Roman" w:cs="Times New Roman"/>
          <w:lang w:val="pt-BR"/>
        </w:rPr>
        <w:lastRenderedPageBreak/>
        <w:t>Skydo</w:t>
      </w:r>
      <w:r w:rsidR="001F2C4D" w:rsidRPr="002870C4">
        <w:rPr>
          <w:rFonts w:ascii="Times New Roman" w:hAnsi="Times New Roman" w:cs="Times New Roman"/>
          <w:lang w:val="pt-BR"/>
        </w:rPr>
        <w:t xml:space="preserve"> </w:t>
      </w:r>
      <w:r w:rsidRPr="002870C4">
        <w:rPr>
          <w:rFonts w:ascii="Times New Roman" w:hAnsi="Times New Roman" w:cs="Times New Roman"/>
          <w:lang w:val="pt-BR"/>
        </w:rPr>
        <w:t>apsaugos laipsnis nurodomas brėžiniuose ir sąnaudų žiniaraščiuose.</w:t>
      </w:r>
      <w:r w:rsidR="001F2C4D" w:rsidRPr="002870C4">
        <w:rPr>
          <w:rFonts w:ascii="Times New Roman" w:hAnsi="Times New Roman" w:cs="Times New Roman"/>
          <w:lang w:val="pt-BR"/>
        </w:rPr>
        <w:t xml:space="preserve"> </w:t>
      </w:r>
      <w:r w:rsidRPr="002870C4">
        <w:rPr>
          <w:rFonts w:ascii="Times New Roman" w:hAnsi="Times New Roman" w:cs="Times New Roman"/>
          <w:lang w:val="pt-BR"/>
        </w:rPr>
        <w:t>Skydai duri turėti kišenes bendrai magistralinei ir skydo schemoms dėti.</w:t>
      </w:r>
      <w:r w:rsidR="001F2C4D" w:rsidRPr="002870C4">
        <w:rPr>
          <w:rFonts w:ascii="Times New Roman" w:hAnsi="Times New Roman" w:cs="Times New Roman"/>
          <w:lang w:val="pt-BR"/>
        </w:rPr>
        <w:t xml:space="preserve"> </w:t>
      </w:r>
      <w:r w:rsidRPr="002870C4">
        <w:rPr>
          <w:rFonts w:ascii="Times New Roman" w:hAnsi="Times New Roman" w:cs="Times New Roman"/>
          <w:lang w:val="pt-BR"/>
        </w:rPr>
        <w:t>Skirstomieji skydai privalo turėti 30% montažinės erdvės rezervą</w:t>
      </w:r>
      <w:r w:rsidR="001F2C4D" w:rsidRPr="002870C4">
        <w:rPr>
          <w:rFonts w:ascii="Times New Roman" w:hAnsi="Times New Roman" w:cs="Times New Roman"/>
          <w:lang w:val="pt-BR"/>
        </w:rPr>
        <w:t xml:space="preserve"> </w:t>
      </w:r>
      <w:r w:rsidRPr="002870C4">
        <w:rPr>
          <w:rFonts w:ascii="Times New Roman" w:hAnsi="Times New Roman" w:cs="Times New Roman"/>
          <w:lang w:val="pt-BR"/>
        </w:rPr>
        <w:t>Visi metaliniai skydų elementai turi būti patikimai sujungti su įžeminimo kontūru.</w:t>
      </w:r>
      <w:r w:rsidRPr="002870C4">
        <w:rPr>
          <w:rFonts w:ascii="Times New Roman" w:hAnsi="Times New Roman" w:cs="Times New Roman"/>
          <w:lang w:val="pt-BR"/>
        </w:rPr>
        <w:br/>
        <w:t>Skydas privalo turėti:</w:t>
      </w:r>
      <w:r w:rsidRPr="002870C4">
        <w:rPr>
          <w:rFonts w:ascii="Times New Roman" w:hAnsi="Times New Roman" w:cs="Times New Roman"/>
          <w:lang w:val="pt-BR"/>
        </w:rPr>
        <w:br/>
        <w:t>- įžeminimo šyną, elektriškai sujungtą su korpusu, bei gnybtus kabelių ir laidų įžeminimo laidininkų</w:t>
      </w:r>
      <w:r w:rsidRPr="002870C4">
        <w:rPr>
          <w:rFonts w:ascii="Times New Roman" w:hAnsi="Times New Roman" w:cs="Times New Roman"/>
          <w:lang w:val="pt-BR"/>
        </w:rPr>
        <w:br/>
        <w:t>prijungimui;</w:t>
      </w:r>
      <w:r w:rsidRPr="002870C4">
        <w:rPr>
          <w:rFonts w:ascii="Times New Roman" w:hAnsi="Times New Roman" w:cs="Times New Roman"/>
          <w:lang w:val="pt-BR"/>
        </w:rPr>
        <w:br/>
        <w:t>- nulinę šyną su gnybtais kabelių ir laidų nulinių laidininkų prijungimui;</w:t>
      </w:r>
      <w:r w:rsidRPr="002870C4">
        <w:rPr>
          <w:rFonts w:ascii="Times New Roman" w:hAnsi="Times New Roman" w:cs="Times New Roman"/>
          <w:lang w:val="pt-BR"/>
        </w:rPr>
        <w:br/>
        <w:t>- visi valdymo ir apsaugos aparatai privalo turėti užrašą, nurodantį scheminę priklausomybę ir paskirtį;</w:t>
      </w:r>
    </w:p>
    <w:p w14:paraId="0CBD2398" w14:textId="7EF9633E" w:rsidR="001F2C4D" w:rsidRPr="002870C4" w:rsidRDefault="004269AD" w:rsidP="0024772B">
      <w:pPr>
        <w:tabs>
          <w:tab w:val="left" w:pos="6240"/>
        </w:tabs>
        <w:spacing w:line="240" w:lineRule="auto"/>
        <w:rPr>
          <w:rFonts w:ascii="Times New Roman" w:hAnsi="Times New Roman" w:cs="Times New Roman"/>
          <w:lang w:val="pt-BR"/>
        </w:rPr>
      </w:pPr>
      <w:r w:rsidRPr="002870C4">
        <w:rPr>
          <w:rFonts w:ascii="Times New Roman" w:hAnsi="Times New Roman" w:cs="Times New Roman"/>
          <w:lang w:val="pt-BR"/>
        </w:rPr>
        <w:br/>
      </w:r>
      <w:r w:rsidRPr="002870C4">
        <w:rPr>
          <w:rFonts w:ascii="Times New Roman" w:hAnsi="Times New Roman" w:cs="Times New Roman"/>
          <w:b/>
          <w:bCs/>
          <w:lang w:val="pt-BR"/>
        </w:rPr>
        <w:t>Apsaugos ir komutacinė aparatūra</w:t>
      </w:r>
      <w:r w:rsidRPr="002870C4">
        <w:rPr>
          <w:rFonts w:ascii="Times New Roman" w:hAnsi="Times New Roman" w:cs="Times New Roman"/>
          <w:b/>
          <w:bCs/>
          <w:lang w:val="pt-BR"/>
        </w:rPr>
        <w:br/>
      </w:r>
      <w:r w:rsidRPr="002870C4">
        <w:rPr>
          <w:rFonts w:ascii="Times New Roman" w:hAnsi="Times New Roman" w:cs="Times New Roman"/>
          <w:lang w:val="pt-BR"/>
        </w:rPr>
        <w:t>2.3.1 Moduliniai automatiniai jungikliai</w:t>
      </w:r>
      <w:r w:rsidRPr="002870C4">
        <w:rPr>
          <w:rFonts w:ascii="Times New Roman" w:hAnsi="Times New Roman" w:cs="Times New Roman"/>
          <w:lang w:val="pt-BR"/>
        </w:rPr>
        <w:br/>
        <w:t>Miniatiūriniai automatiniai jungikliai (In nuo 2A iki 100A) turi būti kompensuojantys aplinkos poveikį,</w:t>
      </w:r>
      <w:r w:rsidR="001F2C4D" w:rsidRPr="002870C4">
        <w:rPr>
          <w:rFonts w:ascii="Times New Roman" w:hAnsi="Times New Roman" w:cs="Times New Roman"/>
          <w:lang w:val="pt-BR"/>
        </w:rPr>
        <w:t xml:space="preserve"> </w:t>
      </w:r>
      <w:r w:rsidRPr="002870C4">
        <w:rPr>
          <w:rFonts w:ascii="Times New Roman" w:hAnsi="Times New Roman" w:cs="Times New Roman"/>
          <w:lang w:val="pt-BR"/>
        </w:rPr>
        <w:t>valdomi ranka ir užtikrinantys šiluminę ir trumpo jungimo apsaugas. Jei reikia, turėti srovės nuotėkio apsaugą ir</w:t>
      </w:r>
      <w:r w:rsidR="001F2C4D" w:rsidRPr="002870C4">
        <w:rPr>
          <w:rFonts w:ascii="Times New Roman" w:hAnsi="Times New Roman" w:cs="Times New Roman"/>
          <w:lang w:val="pt-BR"/>
        </w:rPr>
        <w:t xml:space="preserve"> </w:t>
      </w:r>
      <w:r w:rsidRPr="002870C4">
        <w:rPr>
          <w:rFonts w:ascii="Times New Roman" w:hAnsi="Times New Roman" w:cs="Times New Roman"/>
          <w:lang w:val="pt-BR"/>
        </w:rPr>
        <w:t>galimybę pajungti nepriklausomą atkabiklį. Taip pat atitikti reikalavimus:</w:t>
      </w:r>
      <w:r w:rsidRPr="002870C4">
        <w:rPr>
          <w:rFonts w:ascii="Times New Roman" w:hAnsi="Times New Roman" w:cs="Times New Roman"/>
          <w:lang w:val="pt-BR"/>
        </w:rPr>
        <w:br/>
        <w:t>-DIN 35 bėginis tvirtinimas;</w:t>
      </w:r>
      <w:r w:rsidRPr="002870C4">
        <w:rPr>
          <w:rFonts w:ascii="Times New Roman" w:hAnsi="Times New Roman" w:cs="Times New Roman"/>
          <w:lang w:val="pt-BR"/>
        </w:rPr>
        <w:br/>
        <w:t>-polių skaičius – 1 ir 3;</w:t>
      </w:r>
    </w:p>
    <w:p w14:paraId="5F22C6F2" w14:textId="09DABE07" w:rsidR="00AE4BE2" w:rsidRPr="002870C4" w:rsidRDefault="004269AD" w:rsidP="00A86E08">
      <w:pPr>
        <w:tabs>
          <w:tab w:val="left" w:pos="6240"/>
        </w:tabs>
        <w:spacing w:line="240" w:lineRule="auto"/>
        <w:rPr>
          <w:rFonts w:ascii="Times New Roman" w:hAnsi="Times New Roman" w:cs="Times New Roman"/>
          <w:lang w:val="pt-BR"/>
        </w:rPr>
      </w:pPr>
      <w:r w:rsidRPr="002870C4">
        <w:rPr>
          <w:rFonts w:ascii="Times New Roman" w:hAnsi="Times New Roman" w:cs="Times New Roman"/>
          <w:lang w:val="pt-BR"/>
        </w:rPr>
        <w:t>-vardinė srovė pagal sąnaudų žiniaraštyje nurodytus reikalavimus;</w:t>
      </w:r>
      <w:r w:rsidRPr="002870C4">
        <w:rPr>
          <w:rFonts w:ascii="Times New Roman" w:hAnsi="Times New Roman" w:cs="Times New Roman"/>
          <w:lang w:val="pt-BR"/>
        </w:rPr>
        <w:br/>
        <w:t>apsaugos laipsnis IP20;</w:t>
      </w:r>
      <w:r w:rsidRPr="002870C4">
        <w:rPr>
          <w:rFonts w:ascii="Times New Roman" w:hAnsi="Times New Roman" w:cs="Times New Roman"/>
          <w:lang w:val="pt-BR"/>
        </w:rPr>
        <w:br/>
        <w:t>-Aplinkos temperatūra: -25 °C … +35 °C;</w:t>
      </w:r>
      <w:r w:rsidRPr="002870C4">
        <w:rPr>
          <w:rFonts w:ascii="Times New Roman" w:hAnsi="Times New Roman" w:cs="Times New Roman"/>
          <w:lang w:val="pt-BR"/>
        </w:rPr>
        <w:br/>
        <w:t>-Vardinė įtampa: 230 V/400 V AC</w:t>
      </w:r>
      <w:r w:rsidRPr="002870C4">
        <w:rPr>
          <w:rFonts w:ascii="Times New Roman" w:hAnsi="Times New Roman" w:cs="Times New Roman"/>
          <w:lang w:val="pt-BR"/>
        </w:rPr>
        <w:br/>
        <w:t>-Vardinis dažnis: 50 Hz;</w:t>
      </w:r>
      <w:r w:rsidRPr="002870C4">
        <w:rPr>
          <w:rFonts w:ascii="Times New Roman" w:hAnsi="Times New Roman" w:cs="Times New Roman"/>
          <w:lang w:val="pt-BR"/>
        </w:rPr>
        <w:br/>
        <w:t>-Vardinė izoliacijos įtampa: ≥ 500 V;</w:t>
      </w:r>
      <w:r w:rsidRPr="002870C4">
        <w:rPr>
          <w:rFonts w:ascii="Times New Roman" w:hAnsi="Times New Roman" w:cs="Times New Roman"/>
          <w:lang w:val="pt-BR"/>
        </w:rPr>
        <w:br/>
        <w:t>-Vardinė impulsinė įtampa: ≥ 4 kV;</w:t>
      </w:r>
      <w:r w:rsidRPr="002870C4">
        <w:rPr>
          <w:rFonts w:ascii="Times New Roman" w:hAnsi="Times New Roman" w:cs="Times New Roman"/>
          <w:lang w:val="pt-BR"/>
        </w:rPr>
        <w:br/>
        <w:t>-Atjungimo pajėgumas: ≥ 10 kA. (skirstomiesiems skydeliams ≥ 6 kA) tikslinti pagal skydo skaičiavimus;</w:t>
      </w:r>
      <w:r w:rsidRPr="002870C4">
        <w:rPr>
          <w:rFonts w:ascii="Times New Roman" w:hAnsi="Times New Roman" w:cs="Times New Roman"/>
          <w:lang w:val="pt-BR"/>
        </w:rPr>
        <w:br/>
        <w:t>-Atkabiklio poveikis: nuo šiluminės-elektromagnetinės apsaugos;</w:t>
      </w:r>
      <w:r w:rsidRPr="002870C4">
        <w:rPr>
          <w:rFonts w:ascii="Times New Roman" w:hAnsi="Times New Roman" w:cs="Times New Roman"/>
          <w:lang w:val="pt-BR"/>
        </w:rPr>
        <w:br/>
        <w:t>-Prijungiamo laidininko skerspjūvis (vienoje fazėje): 16 mm2; 6 mm2.</w:t>
      </w:r>
      <w:r w:rsidRPr="002870C4">
        <w:rPr>
          <w:rFonts w:ascii="Times New Roman" w:hAnsi="Times New Roman" w:cs="Times New Roman"/>
          <w:lang w:val="pt-BR"/>
        </w:rPr>
        <w:br/>
      </w:r>
      <w:r w:rsidRPr="002870C4">
        <w:rPr>
          <w:rFonts w:ascii="Times New Roman" w:hAnsi="Times New Roman" w:cs="Times New Roman"/>
          <w:b/>
          <w:bCs/>
          <w:color w:val="000000" w:themeColor="text1"/>
          <w:lang w:val="pt-BR"/>
        </w:rPr>
        <w:t>Kirtikliai (Galios skyrikliai)</w:t>
      </w:r>
      <w:r w:rsidRPr="002870C4">
        <w:rPr>
          <w:rFonts w:ascii="Times New Roman" w:hAnsi="Times New Roman" w:cs="Times New Roman"/>
          <w:lang w:val="pt-BR"/>
        </w:rPr>
        <w:br/>
        <w:t>Galios skyrikliai – naudojami elektros energijos tiekimo mechaniškam įjungimui ir atjungimui, valdymui.</w:t>
      </w:r>
      <w:r w:rsidR="00A86E08" w:rsidRPr="002870C4">
        <w:rPr>
          <w:rFonts w:ascii="Times New Roman" w:hAnsi="Times New Roman" w:cs="Times New Roman"/>
          <w:lang w:val="pt-BR"/>
        </w:rPr>
        <w:t xml:space="preserve"> </w:t>
      </w:r>
      <w:r w:rsidRPr="002870C4">
        <w:rPr>
          <w:rFonts w:ascii="Times New Roman" w:hAnsi="Times New Roman" w:cs="Times New Roman"/>
          <w:lang w:val="pt-BR"/>
        </w:rPr>
        <w:t>Galios skyrikliai turi būti nurodyto nominalo. Turi būti galimybė prijungti laidus prie gnybtų varžtais. Pagrindiniai</w:t>
      </w:r>
      <w:r w:rsidR="00A86E08" w:rsidRPr="002870C4">
        <w:rPr>
          <w:rFonts w:ascii="Times New Roman" w:hAnsi="Times New Roman" w:cs="Times New Roman"/>
          <w:lang w:val="pt-BR"/>
        </w:rPr>
        <w:t xml:space="preserve"> </w:t>
      </w:r>
      <w:r w:rsidRPr="002870C4">
        <w:rPr>
          <w:rFonts w:ascii="Times New Roman" w:hAnsi="Times New Roman" w:cs="Times New Roman"/>
          <w:lang w:val="pt-BR"/>
        </w:rPr>
        <w:t>reikalavimai:</w:t>
      </w:r>
      <w:r w:rsidRPr="002870C4">
        <w:rPr>
          <w:rFonts w:ascii="Times New Roman" w:hAnsi="Times New Roman" w:cs="Times New Roman"/>
          <w:lang w:val="pt-BR"/>
        </w:rPr>
        <w:br/>
        <w:t>-DIN 35 bėginis tvirtinimas;</w:t>
      </w:r>
      <w:r w:rsidRPr="002870C4">
        <w:rPr>
          <w:rFonts w:ascii="Times New Roman" w:hAnsi="Times New Roman" w:cs="Times New Roman"/>
          <w:lang w:val="pt-BR"/>
        </w:rPr>
        <w:br/>
        <w:t>-įjungimo ir išjungimo signalizacija;</w:t>
      </w:r>
      <w:r w:rsidRPr="002870C4">
        <w:rPr>
          <w:rFonts w:ascii="Times New Roman" w:hAnsi="Times New Roman" w:cs="Times New Roman"/>
          <w:lang w:val="pt-BR"/>
        </w:rPr>
        <w:br/>
        <w:t>-vardinė srovė pagal sąnaudų žiniaraštyje nurodytus reikalavimus;</w:t>
      </w:r>
      <w:r w:rsidRPr="002870C4">
        <w:rPr>
          <w:rFonts w:ascii="Times New Roman" w:hAnsi="Times New Roman" w:cs="Times New Roman"/>
          <w:lang w:val="pt-BR"/>
        </w:rPr>
        <w:br/>
        <w:t>-apsaugos laipsnis IP20;</w:t>
      </w:r>
      <w:r w:rsidRPr="002870C4">
        <w:rPr>
          <w:rFonts w:ascii="Times New Roman" w:hAnsi="Times New Roman" w:cs="Times New Roman"/>
          <w:lang w:val="pt-BR"/>
        </w:rPr>
        <w:br/>
        <w:t>-Aplinkos temperatūra: -25 °C … +35 °C;</w:t>
      </w:r>
      <w:r w:rsidRPr="002870C4">
        <w:rPr>
          <w:rFonts w:ascii="Times New Roman" w:hAnsi="Times New Roman" w:cs="Times New Roman"/>
          <w:lang w:val="pt-BR"/>
        </w:rPr>
        <w:br/>
        <w:t>-Vardinė įtampa: 230 V/400 V AC</w:t>
      </w:r>
      <w:r w:rsidRPr="002870C4">
        <w:rPr>
          <w:rFonts w:ascii="Times New Roman" w:hAnsi="Times New Roman" w:cs="Times New Roman"/>
          <w:lang w:val="pt-BR"/>
        </w:rPr>
        <w:br/>
        <w:t>-Vardinis dažnis: 50 Hz;</w:t>
      </w:r>
      <w:r w:rsidRPr="002870C4">
        <w:rPr>
          <w:rFonts w:ascii="Times New Roman" w:hAnsi="Times New Roman" w:cs="Times New Roman"/>
          <w:lang w:val="pt-BR"/>
        </w:rPr>
        <w:br/>
        <w:t>-Vardinė izoliacijos įtampa: ≥ 500 V;</w:t>
      </w:r>
      <w:r w:rsidRPr="002870C4">
        <w:rPr>
          <w:rFonts w:ascii="Times New Roman" w:hAnsi="Times New Roman" w:cs="Times New Roman"/>
          <w:lang w:val="pt-BR"/>
        </w:rPr>
        <w:br/>
        <w:t>-Vardinė impulsinė įtampa: ≥ 4 kV;</w:t>
      </w:r>
      <w:r w:rsidRPr="002870C4">
        <w:rPr>
          <w:rFonts w:ascii="Times New Roman" w:hAnsi="Times New Roman" w:cs="Times New Roman"/>
          <w:lang w:val="pt-BR"/>
        </w:rPr>
        <w:br/>
        <w:t>-Atkabiklio poveikis: nuo šiluminės-elektromagnetinės apsaugos;</w:t>
      </w:r>
      <w:r w:rsidRPr="002870C4">
        <w:rPr>
          <w:rFonts w:ascii="Times New Roman" w:hAnsi="Times New Roman" w:cs="Times New Roman"/>
          <w:lang w:val="pt-BR"/>
        </w:rPr>
        <w:br/>
        <w:t>-Prijungiamo laidininko skerspjūvis (vienoje fazėje): 6 mm2.</w:t>
      </w:r>
      <w:r w:rsidRPr="002870C4">
        <w:rPr>
          <w:rFonts w:ascii="Times New Roman" w:hAnsi="Times New Roman" w:cs="Times New Roman"/>
          <w:lang w:val="pt-BR"/>
        </w:rPr>
        <w:br/>
      </w:r>
      <w:r w:rsidRPr="002870C4">
        <w:rPr>
          <w:rFonts w:ascii="Times New Roman" w:hAnsi="Times New Roman" w:cs="Times New Roman"/>
          <w:b/>
          <w:bCs/>
          <w:lang w:val="pt-BR"/>
        </w:rPr>
        <w:t>Magnetiniai kontaktoriai</w:t>
      </w:r>
      <w:r w:rsidRPr="002870C4">
        <w:rPr>
          <w:rFonts w:ascii="Times New Roman" w:hAnsi="Times New Roman" w:cs="Times New Roman"/>
          <w:lang w:val="pt-BR"/>
        </w:rPr>
        <w:br/>
        <w:t>Kontaktoriai turi būti nurodyto nominalo ir turėti visus kontaktus vienalaikio veikimo. Turi būti galimybė</w:t>
      </w:r>
      <w:r w:rsidR="00A86E08" w:rsidRPr="002870C4">
        <w:rPr>
          <w:rFonts w:ascii="Times New Roman" w:hAnsi="Times New Roman" w:cs="Times New Roman"/>
          <w:lang w:val="pt-BR"/>
        </w:rPr>
        <w:t xml:space="preserve"> </w:t>
      </w:r>
      <w:r w:rsidRPr="002870C4">
        <w:rPr>
          <w:rFonts w:ascii="Times New Roman" w:hAnsi="Times New Roman" w:cs="Times New Roman"/>
          <w:lang w:val="pt-BR"/>
        </w:rPr>
        <w:t>prijungti laidus prie gnybtų varžtais. Kontaktoriai turi būti skirti 0,4 kV įtampai ir atitikti sekančius reikalavimus:</w:t>
      </w:r>
      <w:r w:rsidRPr="002870C4">
        <w:rPr>
          <w:rFonts w:ascii="Times New Roman" w:hAnsi="Times New Roman" w:cs="Times New Roman"/>
          <w:lang w:val="pt-BR"/>
        </w:rPr>
        <w:br/>
        <w:t>-pagrindiniai kontaktai ir vienas papildomas kontaktas;</w:t>
      </w:r>
      <w:r w:rsidRPr="002870C4">
        <w:rPr>
          <w:rFonts w:ascii="Times New Roman" w:hAnsi="Times New Roman" w:cs="Times New Roman"/>
          <w:lang w:val="pt-BR"/>
        </w:rPr>
        <w:br/>
      </w:r>
      <w:r w:rsidRPr="002870C4">
        <w:rPr>
          <w:rFonts w:ascii="Times New Roman" w:hAnsi="Times New Roman" w:cs="Times New Roman"/>
          <w:lang w:val="pt-BR"/>
        </w:rPr>
        <w:lastRenderedPageBreak/>
        <w:t>-valdymo įtampa 230V, 50Hz;</w:t>
      </w:r>
      <w:r w:rsidRPr="002870C4">
        <w:rPr>
          <w:rFonts w:ascii="Times New Roman" w:hAnsi="Times New Roman" w:cs="Times New Roman"/>
          <w:lang w:val="pt-BR"/>
        </w:rPr>
        <w:br/>
        <w:t>-padėties indikacija;</w:t>
      </w:r>
      <w:r w:rsidRPr="002870C4">
        <w:rPr>
          <w:rFonts w:ascii="Times New Roman" w:hAnsi="Times New Roman" w:cs="Times New Roman"/>
          <w:lang w:val="pt-BR"/>
        </w:rPr>
        <w:br/>
      </w:r>
      <w:r w:rsidRPr="002870C4">
        <w:rPr>
          <w:rFonts w:ascii="Times New Roman" w:hAnsi="Times New Roman" w:cs="Times New Roman"/>
          <w:b/>
          <w:bCs/>
          <w:lang w:val="pt-BR"/>
        </w:rPr>
        <w:t>Programuojama laiko relė</w:t>
      </w:r>
      <w:r w:rsidRPr="002870C4">
        <w:rPr>
          <w:rFonts w:ascii="Times New Roman" w:hAnsi="Times New Roman" w:cs="Times New Roman"/>
          <w:lang w:val="pt-BR"/>
        </w:rPr>
        <w:br/>
        <w:t>Laiko relės – naudojamos elektros prietaisų valdymui priklausomai nuo laiko ir datos (ar savaitės dinos).</w:t>
      </w:r>
      <w:r w:rsidRPr="002870C4">
        <w:rPr>
          <w:rFonts w:ascii="Times New Roman" w:hAnsi="Times New Roman" w:cs="Times New Roman"/>
          <w:lang w:val="pt-BR"/>
        </w:rPr>
        <w:br/>
        <w:t>Pagrindiniai reikalavimai:</w:t>
      </w:r>
      <w:r w:rsidRPr="002870C4">
        <w:rPr>
          <w:rFonts w:ascii="Times New Roman" w:hAnsi="Times New Roman" w:cs="Times New Roman"/>
          <w:lang w:val="pt-BR"/>
        </w:rPr>
        <w:br/>
        <w:t>-DIN 35 bėginis tvirtinimas;</w:t>
      </w:r>
      <w:r w:rsidRPr="002870C4">
        <w:rPr>
          <w:rFonts w:ascii="Times New Roman" w:hAnsi="Times New Roman" w:cs="Times New Roman"/>
          <w:lang w:val="pt-BR"/>
        </w:rPr>
        <w:br/>
        <w:t>-laikrodžio mechanizmas – elektroninis su LCD ekranu indikacijai.</w:t>
      </w:r>
      <w:r w:rsidRPr="002870C4">
        <w:rPr>
          <w:rFonts w:ascii="Times New Roman" w:hAnsi="Times New Roman" w:cs="Times New Roman"/>
          <w:lang w:val="pt-BR"/>
        </w:rPr>
        <w:br/>
        <w:t>-suveikimo indikacija;</w:t>
      </w:r>
      <w:r w:rsidRPr="002870C4">
        <w:rPr>
          <w:rFonts w:ascii="Times New Roman" w:hAnsi="Times New Roman" w:cs="Times New Roman"/>
          <w:lang w:val="pt-BR"/>
        </w:rPr>
        <w:br/>
        <w:t>-programa: paros ir savaitės (24h + 7d);</w:t>
      </w:r>
      <w:r w:rsidRPr="002870C4">
        <w:rPr>
          <w:rFonts w:ascii="Times New Roman" w:hAnsi="Times New Roman" w:cs="Times New Roman"/>
          <w:lang w:val="pt-BR"/>
        </w:rPr>
        <w:br/>
        <w:t>-valdymo kontaktai – 1 grupė permetamų kontaktų;</w:t>
      </w:r>
      <w:r w:rsidRPr="002870C4">
        <w:rPr>
          <w:rFonts w:ascii="Times New Roman" w:hAnsi="Times New Roman" w:cs="Times New Roman"/>
          <w:lang w:val="pt-BR"/>
        </w:rPr>
        <w:br/>
        <w:t>-komutuojamos grandinės vardinė srovė pagal sąnaudų žiniaraštyje nurodytus reikalavimus;</w:t>
      </w:r>
      <w:r w:rsidRPr="002870C4">
        <w:rPr>
          <w:rFonts w:ascii="Times New Roman" w:hAnsi="Times New Roman" w:cs="Times New Roman"/>
          <w:lang w:val="pt-BR"/>
        </w:rPr>
        <w:br/>
        <w:t>-apsaugos laipsnis IP20;</w:t>
      </w:r>
      <w:r w:rsidRPr="002870C4">
        <w:rPr>
          <w:rFonts w:ascii="Times New Roman" w:hAnsi="Times New Roman" w:cs="Times New Roman"/>
          <w:lang w:val="pt-BR"/>
        </w:rPr>
        <w:br/>
        <w:t>-Aplinkos temperatūra: -25 °C … +35 °C;</w:t>
      </w:r>
      <w:r w:rsidRPr="002870C4">
        <w:rPr>
          <w:rFonts w:ascii="Times New Roman" w:hAnsi="Times New Roman" w:cs="Times New Roman"/>
          <w:lang w:val="pt-BR"/>
        </w:rPr>
        <w:br/>
        <w:t>-Vardinė įtampa: 230 VAC</w:t>
      </w:r>
      <w:r w:rsidRPr="002870C4">
        <w:rPr>
          <w:rFonts w:ascii="Times New Roman" w:hAnsi="Times New Roman" w:cs="Times New Roman"/>
          <w:lang w:val="pt-BR"/>
        </w:rPr>
        <w:br/>
        <w:t>-Vardinis dažnis: 50 Hz;</w:t>
      </w:r>
      <w:r w:rsidRPr="002870C4">
        <w:rPr>
          <w:rFonts w:ascii="Times New Roman" w:hAnsi="Times New Roman" w:cs="Times New Roman"/>
          <w:lang w:val="pt-BR"/>
        </w:rPr>
        <w:br/>
      </w:r>
    </w:p>
    <w:p w14:paraId="02BCD40F" w14:textId="002E38EC" w:rsidR="00AE4BE2" w:rsidRPr="002870C4" w:rsidRDefault="00AE4BE2" w:rsidP="0024772B">
      <w:pPr>
        <w:tabs>
          <w:tab w:val="left" w:pos="6240"/>
        </w:tabs>
        <w:spacing w:line="240" w:lineRule="auto"/>
        <w:rPr>
          <w:rFonts w:ascii="Times New Roman" w:hAnsi="Times New Roman" w:cs="Times New Roman"/>
          <w:lang w:val="pt-BR"/>
        </w:rPr>
      </w:pPr>
      <w:r w:rsidRPr="002870C4">
        <w:rPr>
          <w:rFonts w:ascii="Times New Roman" w:hAnsi="Times New Roman" w:cs="Times New Roman"/>
          <w:b/>
          <w:bCs/>
          <w:lang w:val="pt-BR"/>
        </w:rPr>
        <w:t>Kabeliai ir laidai</w:t>
      </w:r>
      <w:r w:rsidRPr="002870C4">
        <w:rPr>
          <w:rFonts w:ascii="Times New Roman" w:hAnsi="Times New Roman" w:cs="Times New Roman"/>
          <w:b/>
          <w:bCs/>
          <w:lang w:val="pt-BR"/>
        </w:rPr>
        <w:br/>
      </w:r>
      <w:r w:rsidRPr="002870C4">
        <w:rPr>
          <w:rFonts w:ascii="Times New Roman" w:hAnsi="Times New Roman" w:cs="Times New Roman"/>
          <w:lang w:val="pt-BR"/>
        </w:rPr>
        <w:t>Kabeliai turi atitikti reikalavimus, apsprendžiamus aplinką, kurioje jie turi būti instaliuoti. Jie turi būti</w:t>
      </w:r>
      <w:r w:rsidR="00A86E08" w:rsidRPr="002870C4">
        <w:rPr>
          <w:rFonts w:ascii="Times New Roman" w:hAnsi="Times New Roman" w:cs="Times New Roman"/>
          <w:lang w:val="pt-BR"/>
        </w:rPr>
        <w:t xml:space="preserve"> </w:t>
      </w:r>
      <w:r w:rsidRPr="002870C4">
        <w:rPr>
          <w:rFonts w:ascii="Times New Roman" w:hAnsi="Times New Roman" w:cs="Times New Roman"/>
          <w:lang w:val="pt-BR"/>
        </w:rPr>
        <w:t>pagaminti taip, kad pripažintų tarptautinių kabelių standartų reikalavimus. Kabeliai turi atitikti reikalavimus,</w:t>
      </w:r>
      <w:r w:rsidR="00A86E08" w:rsidRPr="002870C4">
        <w:rPr>
          <w:rFonts w:ascii="Times New Roman" w:hAnsi="Times New Roman" w:cs="Times New Roman"/>
          <w:lang w:val="pt-BR"/>
        </w:rPr>
        <w:t xml:space="preserve"> </w:t>
      </w:r>
      <w:r w:rsidRPr="002870C4">
        <w:rPr>
          <w:rFonts w:ascii="Times New Roman" w:hAnsi="Times New Roman" w:cs="Times New Roman"/>
          <w:lang w:val="pt-BR"/>
        </w:rPr>
        <w:t>apsprendžiamus aplinkos, kurioje jie turi būti instaliuoti. Jie turi atitikti tarptautinių kabelių standartų reikalavimus.</w:t>
      </w:r>
      <w:r w:rsidRPr="002870C4">
        <w:rPr>
          <w:rFonts w:ascii="Times New Roman" w:hAnsi="Times New Roman" w:cs="Times New Roman"/>
          <w:lang w:val="pt-BR"/>
        </w:rPr>
        <w:br/>
        <w:t>Elektros tinklo kabeliai, kurių vardinė įtampa Uo / U ≤ 0,6 / 1 kV, turi atitikti Lietuvos standarto LST 1702</w:t>
      </w:r>
      <w:r w:rsidR="00A86E08" w:rsidRPr="002870C4">
        <w:rPr>
          <w:rFonts w:ascii="Times New Roman" w:hAnsi="Times New Roman" w:cs="Times New Roman"/>
          <w:lang w:val="pt-BR"/>
        </w:rPr>
        <w:t xml:space="preserve"> </w:t>
      </w:r>
      <w:r w:rsidRPr="002870C4">
        <w:rPr>
          <w:rFonts w:ascii="Times New Roman" w:hAnsi="Times New Roman" w:cs="Times New Roman"/>
          <w:lang w:val="pt-BR"/>
        </w:rPr>
        <w:t>„Skirstomieji 0,6 / 1 kV vardinės įtampos kabeliai (HD 603 S1:1994 + HD 603 S1:1994 / A1:1997)“ arba Lietuvos</w:t>
      </w:r>
      <w:r w:rsidR="00A86E08" w:rsidRPr="002870C4">
        <w:rPr>
          <w:rFonts w:ascii="Times New Roman" w:hAnsi="Times New Roman" w:cs="Times New Roman"/>
          <w:lang w:val="pt-BR"/>
        </w:rPr>
        <w:t xml:space="preserve"> </w:t>
      </w:r>
      <w:r w:rsidRPr="002870C4">
        <w:rPr>
          <w:rFonts w:ascii="Times New Roman" w:hAnsi="Times New Roman" w:cs="Times New Roman"/>
          <w:lang w:val="pt-BR"/>
        </w:rPr>
        <w:t>standarto LST 1703 /A 3 „Elektrinėse naudojami 0,6 / 1 kV ir 1,9 / 3,3 kV įtampos specialaus degumo galios kabeliai</w:t>
      </w:r>
      <w:r w:rsidR="00A86E08" w:rsidRPr="002870C4">
        <w:rPr>
          <w:rFonts w:ascii="Times New Roman" w:hAnsi="Times New Roman" w:cs="Times New Roman"/>
          <w:lang w:val="pt-BR"/>
        </w:rPr>
        <w:t xml:space="preserve"> </w:t>
      </w:r>
      <w:r w:rsidRPr="002870C4">
        <w:rPr>
          <w:rFonts w:ascii="Times New Roman" w:hAnsi="Times New Roman" w:cs="Times New Roman"/>
          <w:lang w:val="pt-BR"/>
        </w:rPr>
        <w:t>(HD 604 S1:1994 / A3:2005)“ nustatytus reikalavimus.</w:t>
      </w:r>
      <w:r w:rsidR="002137F7" w:rsidRPr="002870C4">
        <w:rPr>
          <w:rFonts w:ascii="Times New Roman" w:hAnsi="Times New Roman" w:cs="Times New Roman"/>
          <w:lang w:val="pt-BR"/>
        </w:rPr>
        <w:t xml:space="preserve"> </w:t>
      </w:r>
      <w:r w:rsidRPr="002870C4">
        <w:rPr>
          <w:rFonts w:ascii="Times New Roman" w:hAnsi="Times New Roman" w:cs="Times New Roman"/>
          <w:lang w:val="pt-BR"/>
        </w:rPr>
        <w:t>Pagal gaisrinės saugos reikalavimus elektros laidų ir kabelių degumo klasė atsižvelgiant į patalas turi būti ne</w:t>
      </w:r>
      <w:r w:rsidR="002137F7" w:rsidRPr="002870C4">
        <w:rPr>
          <w:rFonts w:ascii="Times New Roman" w:hAnsi="Times New Roman" w:cs="Times New Roman"/>
          <w:lang w:val="pt-BR"/>
        </w:rPr>
        <w:t xml:space="preserve"> </w:t>
      </w:r>
      <w:r w:rsidRPr="002870C4">
        <w:rPr>
          <w:rFonts w:ascii="Times New Roman" w:hAnsi="Times New Roman" w:cs="Times New Roman"/>
          <w:lang w:val="pt-BR"/>
        </w:rPr>
        <w:t>žemesnė kaip:</w:t>
      </w:r>
    </w:p>
    <w:p w14:paraId="6F71F4ED" w14:textId="77777777" w:rsidR="002137F7" w:rsidRPr="007A489C" w:rsidRDefault="002137F7" w:rsidP="0024772B">
      <w:pPr>
        <w:tabs>
          <w:tab w:val="left" w:pos="6240"/>
        </w:tabs>
        <w:spacing w:line="240" w:lineRule="auto"/>
        <w:rPr>
          <w:rFonts w:ascii="Times New Roman" w:hAnsi="Times New Roman" w:cs="Times New Roman"/>
          <w:b/>
          <w:bCs/>
        </w:rPr>
      </w:pPr>
      <w:r w:rsidRPr="007A489C">
        <w:rPr>
          <w:rFonts w:ascii="Times New Roman" w:hAnsi="Times New Roman" w:cs="Times New Roman"/>
          <w:b/>
          <w:bCs/>
          <w:noProof/>
          <w:lang w:val="lt-LT" w:eastAsia="lt-LT"/>
        </w:rPr>
        <w:drawing>
          <wp:inline distT="0" distB="0" distL="0" distR="0" wp14:anchorId="11539935" wp14:editId="4F292FF3">
            <wp:extent cx="3749365" cy="2370025"/>
            <wp:effectExtent l="0" t="0" r="3810" b="0"/>
            <wp:docPr id="1291950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50597" name=""/>
                    <pic:cNvPicPr/>
                  </pic:nvPicPr>
                  <pic:blipFill>
                    <a:blip r:embed="rId25"/>
                    <a:stretch>
                      <a:fillRect/>
                    </a:stretch>
                  </pic:blipFill>
                  <pic:spPr>
                    <a:xfrm>
                      <a:off x="0" y="0"/>
                      <a:ext cx="3749365" cy="2370025"/>
                    </a:xfrm>
                    <a:prstGeom prst="rect">
                      <a:avLst/>
                    </a:prstGeom>
                  </pic:spPr>
                </pic:pic>
              </a:graphicData>
            </a:graphic>
          </wp:inline>
        </w:drawing>
      </w:r>
    </w:p>
    <w:p w14:paraId="5FE4E5C4" w14:textId="77777777" w:rsidR="001F493B" w:rsidRPr="007A489C" w:rsidRDefault="00AE4BE2" w:rsidP="0024772B">
      <w:pPr>
        <w:tabs>
          <w:tab w:val="left" w:pos="6240"/>
        </w:tabs>
        <w:spacing w:line="240" w:lineRule="auto"/>
        <w:rPr>
          <w:rFonts w:ascii="Times New Roman" w:hAnsi="Times New Roman" w:cs="Times New Roman"/>
          <w:b/>
          <w:bCs/>
        </w:rPr>
      </w:pPr>
      <w:proofErr w:type="spellStart"/>
      <w:r w:rsidRPr="007A489C">
        <w:rPr>
          <w:rFonts w:ascii="Times New Roman" w:hAnsi="Times New Roman" w:cs="Times New Roman"/>
          <w:b/>
          <w:bCs/>
        </w:rPr>
        <w:t>Nedegūs</w:t>
      </w:r>
      <w:proofErr w:type="spellEnd"/>
      <w:r w:rsidRPr="007A489C">
        <w:rPr>
          <w:rFonts w:ascii="Times New Roman" w:hAnsi="Times New Roman" w:cs="Times New Roman"/>
          <w:b/>
          <w:bCs/>
        </w:rPr>
        <w:t xml:space="preserve"> </w:t>
      </w:r>
      <w:proofErr w:type="spellStart"/>
      <w:r w:rsidRPr="007A489C">
        <w:rPr>
          <w:rFonts w:ascii="Times New Roman" w:hAnsi="Times New Roman" w:cs="Times New Roman"/>
          <w:b/>
          <w:bCs/>
        </w:rPr>
        <w:t>kabeliai</w:t>
      </w:r>
      <w:proofErr w:type="spellEnd"/>
    </w:p>
    <w:p w14:paraId="37E35C51" w14:textId="58B62CE3" w:rsidR="00AE4BE2" w:rsidRPr="007A489C" w:rsidRDefault="002137F7" w:rsidP="0024772B">
      <w:pPr>
        <w:tabs>
          <w:tab w:val="left" w:pos="6240"/>
        </w:tabs>
        <w:spacing w:line="240" w:lineRule="auto"/>
        <w:rPr>
          <w:rFonts w:ascii="Times New Roman" w:hAnsi="Times New Roman" w:cs="Times New Roman"/>
        </w:rPr>
      </w:pPr>
      <w:r w:rsidRPr="007A489C">
        <w:rPr>
          <w:rFonts w:ascii="Times New Roman" w:hAnsi="Times New Roman" w:cs="Times New Roman"/>
        </w:rPr>
        <w:t xml:space="preserve"> </w:t>
      </w:r>
      <w:r w:rsidR="00AE4BE2" w:rsidRPr="007A489C">
        <w:rPr>
          <w:rFonts w:ascii="Times New Roman" w:hAnsi="Times New Roman" w:cs="Times New Roman"/>
        </w:rPr>
        <w:t xml:space="preserve">E90 </w:t>
      </w:r>
      <w:proofErr w:type="spellStart"/>
      <w:r w:rsidR="00AE4BE2" w:rsidRPr="007A489C">
        <w:rPr>
          <w:rFonts w:ascii="Times New Roman" w:hAnsi="Times New Roman" w:cs="Times New Roman"/>
        </w:rPr>
        <w:t>jėgos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kabelis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palaiko</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grandinės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vientisumą</w:t>
      </w:r>
      <w:proofErr w:type="spellEnd"/>
      <w:r w:rsidR="00AE4BE2" w:rsidRPr="007A489C">
        <w:rPr>
          <w:rFonts w:ascii="Times New Roman" w:hAnsi="Times New Roman" w:cs="Times New Roman"/>
        </w:rPr>
        <w:t xml:space="preserve"> 90 min. </w:t>
      </w:r>
      <w:proofErr w:type="spellStart"/>
      <w:r w:rsidR="00AE4BE2" w:rsidRPr="007A489C">
        <w:rPr>
          <w:rFonts w:ascii="Times New Roman" w:hAnsi="Times New Roman" w:cs="Times New Roman"/>
        </w:rPr>
        <w:t>tiesioginės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ugnies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poveikyje</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Pagrindiniai</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techniniai</w:t>
      </w:r>
      <w:proofErr w:type="spellEnd"/>
      <w:r w:rsidRPr="007A489C">
        <w:rPr>
          <w:rFonts w:ascii="Times New Roman" w:hAnsi="Times New Roman" w:cs="Times New Roman"/>
        </w:rPr>
        <w:t xml:space="preserve"> </w:t>
      </w:r>
      <w:proofErr w:type="spellStart"/>
      <w:r w:rsidR="00AE4BE2" w:rsidRPr="007A489C">
        <w:rPr>
          <w:rFonts w:ascii="Times New Roman" w:hAnsi="Times New Roman" w:cs="Times New Roman"/>
        </w:rPr>
        <w:t>reikalavimai</w:t>
      </w:r>
      <w:proofErr w:type="spellEnd"/>
      <w:r w:rsidR="00AE4BE2" w:rsidRPr="007A489C">
        <w:rPr>
          <w:rFonts w:ascii="Times New Roman" w:hAnsi="Times New Roman" w:cs="Times New Roman"/>
        </w:rPr>
        <w:t>:</w:t>
      </w:r>
      <w:r w:rsidR="00AE4BE2" w:rsidRPr="007A489C">
        <w:rPr>
          <w:rFonts w:ascii="Times New Roman" w:hAnsi="Times New Roman" w:cs="Times New Roman"/>
        </w:rPr>
        <w:br/>
        <w:t xml:space="preserve">- Vario </w:t>
      </w:r>
      <w:proofErr w:type="spellStart"/>
      <w:r w:rsidR="00AE4BE2" w:rsidRPr="007A489C">
        <w:rPr>
          <w:rFonts w:ascii="Times New Roman" w:hAnsi="Times New Roman" w:cs="Times New Roman"/>
        </w:rPr>
        <w:t>gyslomis</w:t>
      </w:r>
      <w:proofErr w:type="spellEnd"/>
      <w:r w:rsidR="00AE4BE2" w:rsidRPr="007A489C">
        <w:rPr>
          <w:rFonts w:ascii="Times New Roman" w:hAnsi="Times New Roman" w:cs="Times New Roman"/>
        </w:rPr>
        <w:t>;</w:t>
      </w:r>
      <w:r w:rsidR="00AE4BE2" w:rsidRPr="007A489C">
        <w:rPr>
          <w:rFonts w:ascii="Times New Roman" w:hAnsi="Times New Roman" w:cs="Times New Roman"/>
        </w:rPr>
        <w:br/>
        <w:t xml:space="preserve">- </w:t>
      </w:r>
      <w:proofErr w:type="spellStart"/>
      <w:r w:rsidR="00AE4BE2" w:rsidRPr="007A489C">
        <w:rPr>
          <w:rFonts w:ascii="Times New Roman" w:hAnsi="Times New Roman" w:cs="Times New Roman"/>
        </w:rPr>
        <w:t>Izoliacija</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iš</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specialaus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plastiko</w:t>
      </w:r>
      <w:proofErr w:type="spellEnd"/>
      <w:r w:rsidR="00AE4BE2" w:rsidRPr="007A489C">
        <w:rPr>
          <w:rFonts w:ascii="Times New Roman" w:hAnsi="Times New Roman" w:cs="Times New Roman"/>
        </w:rPr>
        <w:t>;</w:t>
      </w:r>
      <w:r w:rsidR="00AE4BE2" w:rsidRPr="007A489C">
        <w:rPr>
          <w:rFonts w:ascii="Times New Roman" w:hAnsi="Times New Roman" w:cs="Times New Roman"/>
        </w:rPr>
        <w:br/>
        <w:t xml:space="preserve">- </w:t>
      </w:r>
      <w:proofErr w:type="spellStart"/>
      <w:r w:rsidR="00AE4BE2" w:rsidRPr="007A489C">
        <w:rPr>
          <w:rFonts w:ascii="Times New Roman" w:hAnsi="Times New Roman" w:cs="Times New Roman"/>
        </w:rPr>
        <w:t>Išorinis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apvalkalas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specialios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spalvos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neišskiriantis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halogenų</w:t>
      </w:r>
      <w:proofErr w:type="spellEnd"/>
      <w:r w:rsidR="00AE4BE2" w:rsidRPr="007A489C">
        <w:rPr>
          <w:rFonts w:ascii="Times New Roman" w:hAnsi="Times New Roman" w:cs="Times New Roman"/>
        </w:rPr>
        <w:t>;</w:t>
      </w:r>
      <w:r w:rsidR="00AE4BE2" w:rsidRPr="007A489C">
        <w:rPr>
          <w:rFonts w:ascii="Times New Roman" w:hAnsi="Times New Roman" w:cs="Times New Roman"/>
        </w:rPr>
        <w:br/>
        <w:t xml:space="preserve">- </w:t>
      </w:r>
      <w:proofErr w:type="spellStart"/>
      <w:r w:rsidR="00AE4BE2" w:rsidRPr="007A489C">
        <w:rPr>
          <w:rFonts w:ascii="Times New Roman" w:hAnsi="Times New Roman" w:cs="Times New Roman"/>
        </w:rPr>
        <w:t>Vardinė</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įtampa</w:t>
      </w:r>
      <w:proofErr w:type="spellEnd"/>
      <w:r w:rsidR="00AE4BE2" w:rsidRPr="007A489C">
        <w:rPr>
          <w:rFonts w:ascii="Times New Roman" w:hAnsi="Times New Roman" w:cs="Times New Roman"/>
        </w:rPr>
        <w:t>: 0,3/0,5 kV;</w:t>
      </w:r>
      <w:r w:rsidR="00AE4BE2" w:rsidRPr="007A489C">
        <w:rPr>
          <w:rFonts w:ascii="Times New Roman" w:hAnsi="Times New Roman" w:cs="Times New Roman"/>
        </w:rPr>
        <w:br/>
        <w:t xml:space="preserve">- </w:t>
      </w:r>
      <w:proofErr w:type="spellStart"/>
      <w:r w:rsidR="00AE4BE2" w:rsidRPr="007A489C">
        <w:rPr>
          <w:rFonts w:ascii="Times New Roman" w:hAnsi="Times New Roman" w:cs="Times New Roman"/>
        </w:rPr>
        <w:t>Dažnis</w:t>
      </w:r>
      <w:proofErr w:type="spellEnd"/>
      <w:r w:rsidR="00AE4BE2" w:rsidRPr="007A489C">
        <w:rPr>
          <w:rFonts w:ascii="Times New Roman" w:hAnsi="Times New Roman" w:cs="Times New Roman"/>
        </w:rPr>
        <w:t>: 50 Hz;</w:t>
      </w:r>
      <w:r w:rsidR="00AE4BE2" w:rsidRPr="007A489C">
        <w:rPr>
          <w:rFonts w:ascii="Times New Roman" w:hAnsi="Times New Roman" w:cs="Times New Roman"/>
        </w:rPr>
        <w:br/>
      </w:r>
      <w:r w:rsidR="00AE4BE2" w:rsidRPr="007A489C">
        <w:rPr>
          <w:rFonts w:ascii="Times New Roman" w:hAnsi="Times New Roman" w:cs="Times New Roman"/>
        </w:rPr>
        <w:lastRenderedPageBreak/>
        <w:t xml:space="preserve">- </w:t>
      </w:r>
      <w:proofErr w:type="spellStart"/>
      <w:r w:rsidR="00AE4BE2" w:rsidRPr="007A489C">
        <w:rPr>
          <w:rFonts w:ascii="Times New Roman" w:hAnsi="Times New Roman" w:cs="Times New Roman"/>
        </w:rPr>
        <w:t>Darbinė</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temperatūra</w:t>
      </w:r>
      <w:proofErr w:type="spellEnd"/>
      <w:r w:rsidR="00AE4BE2" w:rsidRPr="007A489C">
        <w:rPr>
          <w:rFonts w:ascii="Times New Roman" w:hAnsi="Times New Roman" w:cs="Times New Roman"/>
        </w:rPr>
        <w:t>: -25°C - +90°C;</w:t>
      </w:r>
      <w:r w:rsidR="00AE4BE2" w:rsidRPr="007A489C">
        <w:rPr>
          <w:rFonts w:ascii="Times New Roman" w:hAnsi="Times New Roman" w:cs="Times New Roman"/>
        </w:rPr>
        <w:br/>
        <w:t xml:space="preserve">- </w:t>
      </w:r>
      <w:proofErr w:type="spellStart"/>
      <w:r w:rsidR="00AE4BE2" w:rsidRPr="007A489C">
        <w:rPr>
          <w:rFonts w:ascii="Times New Roman" w:hAnsi="Times New Roman" w:cs="Times New Roman"/>
        </w:rPr>
        <w:t>Maksimali</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laidininko</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temperatūra</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ilgalaikio</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darbo</w:t>
      </w:r>
      <w:proofErr w:type="spellEnd"/>
      <w:r w:rsidR="00AE4BE2" w:rsidRPr="007A489C">
        <w:rPr>
          <w:rFonts w:ascii="Times New Roman" w:hAnsi="Times New Roman" w:cs="Times New Roman"/>
        </w:rPr>
        <w:t xml:space="preserve"> 90˚C;</w:t>
      </w:r>
      <w:r w:rsidR="00AE4BE2" w:rsidRPr="007A489C">
        <w:rPr>
          <w:rFonts w:ascii="Times New Roman" w:hAnsi="Times New Roman" w:cs="Times New Roman"/>
        </w:rPr>
        <w:br/>
        <w:t xml:space="preserve">- </w:t>
      </w:r>
      <w:proofErr w:type="spellStart"/>
      <w:r w:rsidR="00AE4BE2" w:rsidRPr="007A489C">
        <w:rPr>
          <w:rFonts w:ascii="Times New Roman" w:hAnsi="Times New Roman" w:cs="Times New Roman"/>
        </w:rPr>
        <w:t>Leistina</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trumpo</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jungimo</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temperatūra</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iki</w:t>
      </w:r>
      <w:proofErr w:type="spellEnd"/>
      <w:r w:rsidR="00AE4BE2" w:rsidRPr="007A489C">
        <w:rPr>
          <w:rFonts w:ascii="Times New Roman" w:hAnsi="Times New Roman" w:cs="Times New Roman"/>
        </w:rPr>
        <w:t xml:space="preserve"> 5 </w:t>
      </w:r>
      <w:proofErr w:type="spellStart"/>
      <w:r w:rsidR="00AE4BE2" w:rsidRPr="007A489C">
        <w:rPr>
          <w:rFonts w:ascii="Times New Roman" w:hAnsi="Times New Roman" w:cs="Times New Roman"/>
        </w:rPr>
        <w:t>sek</w:t>
      </w:r>
      <w:proofErr w:type="spellEnd"/>
      <w:r w:rsidR="00AE4BE2" w:rsidRPr="007A489C">
        <w:rPr>
          <w:rFonts w:ascii="Times New Roman" w:hAnsi="Times New Roman" w:cs="Times New Roman"/>
        </w:rPr>
        <w:t>.) 160 ˚C;</w:t>
      </w:r>
      <w:r w:rsidR="00AE4BE2" w:rsidRPr="007A489C">
        <w:rPr>
          <w:rFonts w:ascii="Times New Roman" w:hAnsi="Times New Roman" w:cs="Times New Roman"/>
        </w:rPr>
        <w:br/>
        <w:t xml:space="preserve">- </w:t>
      </w:r>
      <w:proofErr w:type="spellStart"/>
      <w:r w:rsidR="00AE4BE2" w:rsidRPr="007A489C">
        <w:rPr>
          <w:rFonts w:ascii="Times New Roman" w:hAnsi="Times New Roman" w:cs="Times New Roman"/>
        </w:rPr>
        <w:t>Standartas</w:t>
      </w:r>
      <w:proofErr w:type="spellEnd"/>
      <w:r w:rsidR="00AE4BE2" w:rsidRPr="007A489C">
        <w:rPr>
          <w:rFonts w:ascii="Times New Roman" w:hAnsi="Times New Roman" w:cs="Times New Roman"/>
        </w:rPr>
        <w:t>: EN 60228;</w:t>
      </w:r>
      <w:r w:rsidR="00AE4BE2" w:rsidRPr="007A489C">
        <w:rPr>
          <w:rFonts w:ascii="Times New Roman" w:hAnsi="Times New Roman" w:cs="Times New Roman"/>
        </w:rPr>
        <w:br/>
        <w:t xml:space="preserve">- </w:t>
      </w:r>
      <w:proofErr w:type="spellStart"/>
      <w:r w:rsidR="00AE4BE2" w:rsidRPr="007A489C">
        <w:rPr>
          <w:rFonts w:ascii="Times New Roman" w:hAnsi="Times New Roman" w:cs="Times New Roman"/>
        </w:rPr>
        <w:t>Apvalkalas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iš</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termoplastiko</w:t>
      </w:r>
      <w:proofErr w:type="spellEnd"/>
      <w:r w:rsidR="00AE4BE2" w:rsidRPr="007A489C">
        <w:rPr>
          <w:rFonts w:ascii="Times New Roman" w:hAnsi="Times New Roman" w:cs="Times New Roman"/>
        </w:rPr>
        <w:t xml:space="preserve">, be </w:t>
      </w:r>
      <w:proofErr w:type="spellStart"/>
      <w:r w:rsidR="00AE4BE2" w:rsidRPr="007A489C">
        <w:rPr>
          <w:rFonts w:ascii="Times New Roman" w:hAnsi="Times New Roman" w:cs="Times New Roman"/>
        </w:rPr>
        <w:t>halogenų</w:t>
      </w:r>
      <w:proofErr w:type="spellEnd"/>
      <w:r w:rsidR="00AE4BE2" w:rsidRPr="007A489C">
        <w:rPr>
          <w:rFonts w:ascii="Times New Roman" w:hAnsi="Times New Roman" w:cs="Times New Roman"/>
        </w:rPr>
        <w:t xml:space="preserve"> HM4 </w:t>
      </w:r>
      <w:proofErr w:type="spellStart"/>
      <w:r w:rsidR="00AE4BE2" w:rsidRPr="007A489C">
        <w:rPr>
          <w:rFonts w:ascii="Times New Roman" w:hAnsi="Times New Roman" w:cs="Times New Roman"/>
        </w:rPr>
        <w:t>tipo</w:t>
      </w:r>
      <w:proofErr w:type="spellEnd"/>
      <w:r w:rsidR="00AE4BE2" w:rsidRPr="007A489C">
        <w:rPr>
          <w:rFonts w:ascii="Times New Roman" w:hAnsi="Times New Roman" w:cs="Times New Roman"/>
        </w:rPr>
        <w:t>;</w:t>
      </w:r>
      <w:r w:rsidR="00AE4BE2" w:rsidRPr="007A489C">
        <w:rPr>
          <w:rFonts w:ascii="Times New Roman" w:hAnsi="Times New Roman" w:cs="Times New Roman"/>
        </w:rPr>
        <w:br/>
      </w:r>
      <w:proofErr w:type="spellStart"/>
      <w:r w:rsidR="00AE4BE2" w:rsidRPr="007A489C">
        <w:rPr>
          <w:rFonts w:ascii="Times New Roman" w:hAnsi="Times New Roman" w:cs="Times New Roman"/>
          <w:b/>
          <w:bCs/>
        </w:rPr>
        <w:t>Vidaus</w:t>
      </w:r>
      <w:proofErr w:type="spellEnd"/>
      <w:r w:rsidR="00AE4BE2" w:rsidRPr="007A489C">
        <w:rPr>
          <w:rFonts w:ascii="Times New Roman" w:hAnsi="Times New Roman" w:cs="Times New Roman"/>
          <w:b/>
          <w:bCs/>
        </w:rPr>
        <w:t xml:space="preserve"> </w:t>
      </w:r>
      <w:proofErr w:type="spellStart"/>
      <w:r w:rsidR="00AE4BE2" w:rsidRPr="007A489C">
        <w:rPr>
          <w:rFonts w:ascii="Times New Roman" w:hAnsi="Times New Roman" w:cs="Times New Roman"/>
          <w:b/>
          <w:bCs/>
        </w:rPr>
        <w:t>instaliacijos</w:t>
      </w:r>
      <w:proofErr w:type="spellEnd"/>
      <w:r w:rsidR="00AE4BE2" w:rsidRPr="007A489C">
        <w:rPr>
          <w:rFonts w:ascii="Times New Roman" w:hAnsi="Times New Roman" w:cs="Times New Roman"/>
          <w:b/>
          <w:bCs/>
        </w:rPr>
        <w:t xml:space="preserve"> </w:t>
      </w:r>
      <w:proofErr w:type="spellStart"/>
      <w:r w:rsidR="00AE4BE2" w:rsidRPr="007A489C">
        <w:rPr>
          <w:rFonts w:ascii="Times New Roman" w:hAnsi="Times New Roman" w:cs="Times New Roman"/>
          <w:b/>
          <w:bCs/>
        </w:rPr>
        <w:t>kabeliai</w:t>
      </w:r>
      <w:proofErr w:type="spellEnd"/>
      <w:r w:rsidR="00AE4BE2" w:rsidRPr="007A489C">
        <w:rPr>
          <w:rFonts w:ascii="Times New Roman" w:hAnsi="Times New Roman" w:cs="Times New Roman"/>
          <w:b/>
          <w:bCs/>
        </w:rPr>
        <w:t xml:space="preserve"> </w:t>
      </w:r>
      <w:proofErr w:type="spellStart"/>
      <w:r w:rsidR="00AE4BE2" w:rsidRPr="007A489C">
        <w:rPr>
          <w:rFonts w:ascii="Times New Roman" w:hAnsi="Times New Roman" w:cs="Times New Roman"/>
          <w:b/>
          <w:bCs/>
        </w:rPr>
        <w:t>su</w:t>
      </w:r>
      <w:proofErr w:type="spellEnd"/>
      <w:r w:rsidR="00AE4BE2" w:rsidRPr="007A489C">
        <w:rPr>
          <w:rFonts w:ascii="Times New Roman" w:hAnsi="Times New Roman" w:cs="Times New Roman"/>
          <w:b/>
          <w:bCs/>
        </w:rPr>
        <w:t xml:space="preserve"> </w:t>
      </w:r>
      <w:proofErr w:type="spellStart"/>
      <w:r w:rsidR="00AE4BE2" w:rsidRPr="007A489C">
        <w:rPr>
          <w:rFonts w:ascii="Times New Roman" w:hAnsi="Times New Roman" w:cs="Times New Roman"/>
          <w:b/>
          <w:bCs/>
        </w:rPr>
        <w:t>varinėmis</w:t>
      </w:r>
      <w:proofErr w:type="spellEnd"/>
      <w:r w:rsidR="00AE4BE2" w:rsidRPr="007A489C">
        <w:rPr>
          <w:rFonts w:ascii="Times New Roman" w:hAnsi="Times New Roman" w:cs="Times New Roman"/>
          <w:b/>
          <w:bCs/>
        </w:rPr>
        <w:t xml:space="preserve"> </w:t>
      </w:r>
      <w:proofErr w:type="spellStart"/>
      <w:r w:rsidR="00AE4BE2" w:rsidRPr="007A489C">
        <w:rPr>
          <w:rFonts w:ascii="Times New Roman" w:hAnsi="Times New Roman" w:cs="Times New Roman"/>
          <w:b/>
          <w:bCs/>
        </w:rPr>
        <w:t>gyslomis</w:t>
      </w:r>
      <w:proofErr w:type="spellEnd"/>
      <w:r w:rsidR="00AE4BE2" w:rsidRPr="007A489C">
        <w:rPr>
          <w:rFonts w:ascii="Times New Roman" w:hAnsi="Times New Roman" w:cs="Times New Roman"/>
        </w:rPr>
        <w:br/>
        <w:t xml:space="preserve">0,6/1kV </w:t>
      </w:r>
      <w:proofErr w:type="spellStart"/>
      <w:r w:rsidR="00AE4BE2" w:rsidRPr="007A489C">
        <w:rPr>
          <w:rFonts w:ascii="Times New Roman" w:hAnsi="Times New Roman" w:cs="Times New Roman"/>
        </w:rPr>
        <w:t>jėgos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magistraliniai</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kabeliai</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turi</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atitikti</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šiuos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techninius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reikalavimus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ir</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konstrukciją</w:t>
      </w:r>
      <w:proofErr w:type="spellEnd"/>
      <w:r w:rsidR="00AE4BE2" w:rsidRPr="007A489C">
        <w:rPr>
          <w:rFonts w:ascii="Times New Roman" w:hAnsi="Times New Roman" w:cs="Times New Roman"/>
        </w:rPr>
        <w:t>:</w:t>
      </w:r>
      <w:r w:rsidR="00AE4BE2" w:rsidRPr="007A489C">
        <w:rPr>
          <w:rFonts w:ascii="Times New Roman" w:hAnsi="Times New Roman" w:cs="Times New Roman"/>
        </w:rPr>
        <w:br/>
        <w:t xml:space="preserve">- </w:t>
      </w:r>
      <w:proofErr w:type="spellStart"/>
      <w:r w:rsidR="00AE4BE2" w:rsidRPr="007A489C">
        <w:rPr>
          <w:rFonts w:ascii="Times New Roman" w:hAnsi="Times New Roman" w:cs="Times New Roman"/>
        </w:rPr>
        <w:t>vario</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laidininkas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gyslos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sektorinės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monolitinės</w:t>
      </w:r>
      <w:proofErr w:type="spellEnd"/>
      <w:r w:rsidR="00AE4BE2" w:rsidRPr="007A489C">
        <w:rPr>
          <w:rFonts w:ascii="Times New Roman" w:hAnsi="Times New Roman" w:cs="Times New Roman"/>
        </w:rPr>
        <w:t>);</w:t>
      </w:r>
      <w:r w:rsidR="00AE4BE2" w:rsidRPr="007A489C">
        <w:rPr>
          <w:rFonts w:ascii="Times New Roman" w:hAnsi="Times New Roman" w:cs="Times New Roman"/>
        </w:rPr>
        <w:br/>
        <w:t xml:space="preserve">- </w:t>
      </w:r>
      <w:proofErr w:type="spellStart"/>
      <w:r w:rsidR="00AE4BE2" w:rsidRPr="007A489C">
        <w:rPr>
          <w:rFonts w:ascii="Times New Roman" w:hAnsi="Times New Roman" w:cs="Times New Roman"/>
        </w:rPr>
        <w:t>gyslų</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skaičius</w:t>
      </w:r>
      <w:proofErr w:type="spellEnd"/>
      <w:r w:rsidR="00AE4BE2" w:rsidRPr="007A489C">
        <w:rPr>
          <w:rFonts w:ascii="Times New Roman" w:hAnsi="Times New Roman" w:cs="Times New Roman"/>
        </w:rPr>
        <w:t xml:space="preserve"> 3; 5;</w:t>
      </w:r>
    </w:p>
    <w:p w14:paraId="03505F1E" w14:textId="669B879E" w:rsidR="00AE4BE2" w:rsidRPr="007A489C" w:rsidRDefault="002137F7" w:rsidP="0024772B">
      <w:pPr>
        <w:tabs>
          <w:tab w:val="left" w:pos="6240"/>
        </w:tabs>
        <w:spacing w:line="240" w:lineRule="auto"/>
        <w:rPr>
          <w:rFonts w:ascii="Times New Roman" w:hAnsi="Times New Roman" w:cs="Times New Roman"/>
        </w:rPr>
      </w:pPr>
      <w:r w:rsidRPr="007A489C">
        <w:rPr>
          <w:rFonts w:ascii="Times New Roman" w:hAnsi="Times New Roman" w:cs="Times New Roman"/>
        </w:rPr>
        <w:t>-</w:t>
      </w:r>
      <w:proofErr w:type="spellStart"/>
      <w:r w:rsidR="00AE4BE2" w:rsidRPr="007A489C">
        <w:rPr>
          <w:rFonts w:ascii="Times New Roman" w:hAnsi="Times New Roman" w:cs="Times New Roman"/>
        </w:rPr>
        <w:t>gyslos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skerspjūvio</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plotas</w:t>
      </w:r>
      <w:proofErr w:type="spellEnd"/>
      <w:r w:rsidR="00AE4BE2" w:rsidRPr="007A489C">
        <w:rPr>
          <w:rFonts w:ascii="Times New Roman" w:hAnsi="Times New Roman" w:cs="Times New Roman"/>
        </w:rPr>
        <w:t xml:space="preserve"> 1,5 mm2; 2,5mm2;</w:t>
      </w:r>
      <w:r w:rsidR="00AE4BE2" w:rsidRPr="007A489C">
        <w:rPr>
          <w:rFonts w:ascii="Times New Roman" w:hAnsi="Times New Roman" w:cs="Times New Roman"/>
        </w:rPr>
        <w:br/>
        <w:t xml:space="preserve">- </w:t>
      </w:r>
      <w:proofErr w:type="spellStart"/>
      <w:r w:rsidR="00AE4BE2" w:rsidRPr="007A489C">
        <w:rPr>
          <w:rFonts w:ascii="Times New Roman" w:hAnsi="Times New Roman" w:cs="Times New Roman"/>
        </w:rPr>
        <w:t>išorinis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apvalkalas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iš</w:t>
      </w:r>
      <w:proofErr w:type="spellEnd"/>
      <w:r w:rsidR="00AE4BE2" w:rsidRPr="007A489C">
        <w:rPr>
          <w:rFonts w:ascii="Times New Roman" w:hAnsi="Times New Roman" w:cs="Times New Roman"/>
        </w:rPr>
        <w:t xml:space="preserve"> PVC </w:t>
      </w:r>
      <w:proofErr w:type="spellStart"/>
      <w:r w:rsidR="00AE4BE2" w:rsidRPr="007A489C">
        <w:rPr>
          <w:rFonts w:ascii="Times New Roman" w:hAnsi="Times New Roman" w:cs="Times New Roman"/>
        </w:rPr>
        <w:t>nepalaikantis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degimo</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Dca</w:t>
      </w:r>
      <w:proofErr w:type="spellEnd"/>
      <w:r w:rsidR="00AE4BE2" w:rsidRPr="007A489C">
        <w:rPr>
          <w:rFonts w:ascii="Times New Roman" w:hAnsi="Times New Roman" w:cs="Times New Roman"/>
        </w:rPr>
        <w:t>;</w:t>
      </w:r>
      <w:r w:rsidR="00AE4BE2" w:rsidRPr="007A489C">
        <w:rPr>
          <w:rFonts w:ascii="Times New Roman" w:hAnsi="Times New Roman" w:cs="Times New Roman"/>
        </w:rPr>
        <w:br/>
        <w:t xml:space="preserve">- </w:t>
      </w:r>
      <w:proofErr w:type="spellStart"/>
      <w:r w:rsidR="00AE4BE2" w:rsidRPr="007A489C">
        <w:rPr>
          <w:rFonts w:ascii="Times New Roman" w:hAnsi="Times New Roman" w:cs="Times New Roman"/>
        </w:rPr>
        <w:t>nominali</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įtampa</w:t>
      </w:r>
      <w:proofErr w:type="spellEnd"/>
      <w:r w:rsidR="00AE4BE2" w:rsidRPr="007A489C">
        <w:rPr>
          <w:rFonts w:ascii="Times New Roman" w:hAnsi="Times New Roman" w:cs="Times New Roman"/>
        </w:rPr>
        <w:t xml:space="preserve"> 0,6/1kV;</w:t>
      </w:r>
      <w:r w:rsidR="00AE4BE2" w:rsidRPr="007A489C">
        <w:rPr>
          <w:rFonts w:ascii="Times New Roman" w:hAnsi="Times New Roman" w:cs="Times New Roman"/>
        </w:rPr>
        <w:br/>
        <w:t xml:space="preserve">- </w:t>
      </w:r>
      <w:proofErr w:type="spellStart"/>
      <w:r w:rsidR="00AE4BE2" w:rsidRPr="007A489C">
        <w:rPr>
          <w:rFonts w:ascii="Times New Roman" w:hAnsi="Times New Roman" w:cs="Times New Roman"/>
        </w:rPr>
        <w:t>srovės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dažnis</w:t>
      </w:r>
      <w:proofErr w:type="spellEnd"/>
      <w:r w:rsidR="00AE4BE2" w:rsidRPr="007A489C">
        <w:rPr>
          <w:rFonts w:ascii="Times New Roman" w:hAnsi="Times New Roman" w:cs="Times New Roman"/>
        </w:rPr>
        <w:t xml:space="preserve"> 50Hz;</w:t>
      </w:r>
      <w:r w:rsidR="00AE4BE2" w:rsidRPr="007A489C">
        <w:rPr>
          <w:rFonts w:ascii="Times New Roman" w:hAnsi="Times New Roman" w:cs="Times New Roman"/>
        </w:rPr>
        <w:br/>
        <w:t xml:space="preserve">- </w:t>
      </w:r>
      <w:proofErr w:type="spellStart"/>
      <w:r w:rsidR="00AE4BE2" w:rsidRPr="007A489C">
        <w:rPr>
          <w:rFonts w:ascii="Times New Roman" w:hAnsi="Times New Roman" w:cs="Times New Roman"/>
        </w:rPr>
        <w:t>maks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laidininko</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įšilimo</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temperatūra</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esant</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pastoviam</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apkrovimui</w:t>
      </w:r>
      <w:proofErr w:type="spellEnd"/>
      <w:r w:rsidR="00AE4BE2" w:rsidRPr="007A489C">
        <w:rPr>
          <w:rFonts w:ascii="Times New Roman" w:hAnsi="Times New Roman" w:cs="Times New Roman"/>
        </w:rPr>
        <w:t xml:space="preserve"> ne </w:t>
      </w:r>
      <w:proofErr w:type="spellStart"/>
      <w:r w:rsidR="00AE4BE2" w:rsidRPr="007A489C">
        <w:rPr>
          <w:rFonts w:ascii="Times New Roman" w:hAnsi="Times New Roman" w:cs="Times New Roman"/>
        </w:rPr>
        <w:t>mažesnė</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kaip</w:t>
      </w:r>
      <w:proofErr w:type="spellEnd"/>
      <w:r w:rsidR="00AE4BE2" w:rsidRPr="007A489C">
        <w:rPr>
          <w:rFonts w:ascii="Times New Roman" w:hAnsi="Times New Roman" w:cs="Times New Roman"/>
        </w:rPr>
        <w:t xml:space="preserve"> 70ºC;</w:t>
      </w:r>
      <w:r w:rsidR="00AE4BE2" w:rsidRPr="007A489C">
        <w:rPr>
          <w:rFonts w:ascii="Times New Roman" w:hAnsi="Times New Roman" w:cs="Times New Roman"/>
        </w:rPr>
        <w:br/>
        <w:t xml:space="preserve">- </w:t>
      </w:r>
      <w:proofErr w:type="spellStart"/>
      <w:r w:rsidR="00AE4BE2" w:rsidRPr="007A489C">
        <w:rPr>
          <w:rFonts w:ascii="Times New Roman" w:hAnsi="Times New Roman" w:cs="Times New Roman"/>
        </w:rPr>
        <w:t>leistina</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trumpo</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sujungimo</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temperatūra</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iki</w:t>
      </w:r>
      <w:proofErr w:type="spellEnd"/>
      <w:r w:rsidR="00AE4BE2" w:rsidRPr="007A489C">
        <w:rPr>
          <w:rFonts w:ascii="Times New Roman" w:hAnsi="Times New Roman" w:cs="Times New Roman"/>
        </w:rPr>
        <w:t xml:space="preserve"> 5 </w:t>
      </w:r>
      <w:proofErr w:type="spellStart"/>
      <w:r w:rsidR="00AE4BE2" w:rsidRPr="007A489C">
        <w:rPr>
          <w:rFonts w:ascii="Times New Roman" w:hAnsi="Times New Roman" w:cs="Times New Roman"/>
        </w:rPr>
        <w:t>sek</w:t>
      </w:r>
      <w:proofErr w:type="spellEnd"/>
      <w:r w:rsidR="00AE4BE2" w:rsidRPr="007A489C">
        <w:rPr>
          <w:rFonts w:ascii="Times New Roman" w:hAnsi="Times New Roman" w:cs="Times New Roman"/>
        </w:rPr>
        <w:t xml:space="preserve">.) ne </w:t>
      </w:r>
      <w:proofErr w:type="spellStart"/>
      <w:r w:rsidR="00AE4BE2" w:rsidRPr="007A489C">
        <w:rPr>
          <w:rFonts w:ascii="Times New Roman" w:hAnsi="Times New Roman" w:cs="Times New Roman"/>
        </w:rPr>
        <w:t>mažesnė</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kaip</w:t>
      </w:r>
      <w:proofErr w:type="spellEnd"/>
      <w:r w:rsidR="00AE4BE2" w:rsidRPr="007A489C">
        <w:rPr>
          <w:rFonts w:ascii="Times New Roman" w:hAnsi="Times New Roman" w:cs="Times New Roman"/>
        </w:rPr>
        <w:t xml:space="preserve"> 160ºC;</w:t>
      </w:r>
      <w:r w:rsidR="00AE4BE2" w:rsidRPr="007A489C">
        <w:rPr>
          <w:rFonts w:ascii="Times New Roman" w:hAnsi="Times New Roman" w:cs="Times New Roman"/>
        </w:rPr>
        <w:br/>
        <w:t xml:space="preserve">- </w:t>
      </w:r>
      <w:proofErr w:type="spellStart"/>
      <w:r w:rsidR="00AE4BE2" w:rsidRPr="007A489C">
        <w:rPr>
          <w:rFonts w:ascii="Times New Roman" w:hAnsi="Times New Roman" w:cs="Times New Roman"/>
        </w:rPr>
        <w:t>minimalus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lenkimo</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kampas</w:t>
      </w:r>
      <w:proofErr w:type="spellEnd"/>
      <w:r w:rsidR="00AE4BE2" w:rsidRPr="007A489C">
        <w:rPr>
          <w:rFonts w:ascii="Times New Roman" w:hAnsi="Times New Roman" w:cs="Times New Roman"/>
        </w:rPr>
        <w:t xml:space="preserve"> - 10 </w:t>
      </w:r>
      <w:proofErr w:type="spellStart"/>
      <w:r w:rsidR="00AE4BE2" w:rsidRPr="007A489C">
        <w:rPr>
          <w:rFonts w:ascii="Times New Roman" w:hAnsi="Times New Roman" w:cs="Times New Roman"/>
        </w:rPr>
        <w:t>kabelio</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diametrų</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su</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apvalkalu</w:t>
      </w:r>
      <w:proofErr w:type="spellEnd"/>
      <w:r w:rsidR="00AE4BE2" w:rsidRPr="007A489C">
        <w:rPr>
          <w:rFonts w:ascii="Times New Roman" w:hAnsi="Times New Roman" w:cs="Times New Roman"/>
        </w:rPr>
        <w:t xml:space="preserve"> ;</w:t>
      </w:r>
      <w:r w:rsidR="00AE4BE2" w:rsidRPr="007A489C">
        <w:rPr>
          <w:rFonts w:ascii="Times New Roman" w:hAnsi="Times New Roman" w:cs="Times New Roman"/>
        </w:rPr>
        <w:br/>
        <w:t xml:space="preserve">- </w:t>
      </w:r>
      <w:proofErr w:type="spellStart"/>
      <w:r w:rsidR="00AE4BE2" w:rsidRPr="007A489C">
        <w:rPr>
          <w:rFonts w:ascii="Times New Roman" w:hAnsi="Times New Roman" w:cs="Times New Roman"/>
        </w:rPr>
        <w:t>izoliacijos</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elektrinė</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varža</w:t>
      </w:r>
      <w:proofErr w:type="spellEnd"/>
      <w:r w:rsidR="00AE4BE2" w:rsidRPr="007A489C">
        <w:rPr>
          <w:rFonts w:ascii="Times New Roman" w:hAnsi="Times New Roman" w:cs="Times New Roman"/>
        </w:rPr>
        <w:t xml:space="preserve"> 1 km </w:t>
      </w:r>
      <w:proofErr w:type="spellStart"/>
      <w:r w:rsidR="00AE4BE2" w:rsidRPr="007A489C">
        <w:rPr>
          <w:rFonts w:ascii="Times New Roman" w:hAnsi="Times New Roman" w:cs="Times New Roman"/>
        </w:rPr>
        <w:t>ilgio</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ir</w:t>
      </w:r>
      <w:proofErr w:type="spellEnd"/>
      <w:r w:rsidR="00AE4BE2" w:rsidRPr="007A489C">
        <w:rPr>
          <w:rFonts w:ascii="Times New Roman" w:hAnsi="Times New Roman" w:cs="Times New Roman"/>
        </w:rPr>
        <w:t xml:space="preserve"> </w:t>
      </w:r>
      <w:proofErr w:type="spellStart"/>
      <w:r w:rsidR="00AE4BE2" w:rsidRPr="007A489C">
        <w:rPr>
          <w:rFonts w:ascii="Times New Roman" w:hAnsi="Times New Roman" w:cs="Times New Roman"/>
        </w:rPr>
        <w:t>kabeliui</w:t>
      </w:r>
      <w:proofErr w:type="spellEnd"/>
      <w:r w:rsidR="00AE4BE2" w:rsidRPr="007A489C">
        <w:rPr>
          <w:rFonts w:ascii="Times New Roman" w:hAnsi="Times New Roman" w:cs="Times New Roman"/>
        </w:rPr>
        <w:t xml:space="preserve"> 20°C </w:t>
      </w:r>
      <w:proofErr w:type="spellStart"/>
      <w:r w:rsidR="00AE4BE2" w:rsidRPr="007A489C">
        <w:rPr>
          <w:rFonts w:ascii="Times New Roman" w:hAnsi="Times New Roman" w:cs="Times New Roman"/>
        </w:rPr>
        <w:t>temperatūros</w:t>
      </w:r>
      <w:proofErr w:type="spellEnd"/>
      <w:r w:rsidR="00AE4BE2" w:rsidRPr="007A489C">
        <w:rPr>
          <w:rFonts w:ascii="Times New Roman" w:hAnsi="Times New Roman" w:cs="Times New Roman"/>
        </w:rPr>
        <w:t xml:space="preserve"> - ne </w:t>
      </w:r>
      <w:proofErr w:type="spellStart"/>
      <w:r w:rsidR="00AE4BE2" w:rsidRPr="007A489C">
        <w:rPr>
          <w:rFonts w:ascii="Times New Roman" w:hAnsi="Times New Roman" w:cs="Times New Roman"/>
        </w:rPr>
        <w:t>mažiau</w:t>
      </w:r>
      <w:proofErr w:type="spellEnd"/>
      <w:r w:rsidR="00AE4BE2" w:rsidRPr="007A489C">
        <w:rPr>
          <w:rFonts w:ascii="Times New Roman" w:hAnsi="Times New Roman" w:cs="Times New Roman"/>
        </w:rPr>
        <w:t xml:space="preserve"> 50 MΩ.</w:t>
      </w:r>
      <w:r w:rsidR="00AE4BE2" w:rsidRPr="007A489C">
        <w:rPr>
          <w:rFonts w:ascii="Times New Roman" w:hAnsi="Times New Roman" w:cs="Times New Roman"/>
        </w:rPr>
        <w:br/>
      </w:r>
    </w:p>
    <w:p w14:paraId="69EDA4CB" w14:textId="372E822A" w:rsidR="00AE4BE2" w:rsidRPr="002870C4" w:rsidRDefault="00AE4BE2" w:rsidP="0024772B">
      <w:pPr>
        <w:tabs>
          <w:tab w:val="left" w:pos="6240"/>
        </w:tabs>
        <w:spacing w:line="240" w:lineRule="auto"/>
        <w:rPr>
          <w:rFonts w:ascii="Times New Roman" w:hAnsi="Times New Roman" w:cs="Times New Roman"/>
          <w:lang w:val="pt-BR"/>
        </w:rPr>
      </w:pPr>
      <w:r w:rsidRPr="002870C4">
        <w:rPr>
          <w:rFonts w:ascii="Times New Roman" w:hAnsi="Times New Roman" w:cs="Times New Roman"/>
          <w:b/>
          <w:bCs/>
          <w:lang w:val="pt-BR"/>
        </w:rPr>
        <w:t>Kabelis RS485</w:t>
      </w:r>
      <w:r w:rsidRPr="002870C4">
        <w:rPr>
          <w:rFonts w:ascii="Times New Roman" w:hAnsi="Times New Roman" w:cs="Times New Roman"/>
          <w:lang w:val="pt-BR"/>
        </w:rPr>
        <w:br/>
        <w:t>Pagrindiniai parametrai:</w:t>
      </w:r>
      <w:r w:rsidRPr="002870C4">
        <w:rPr>
          <w:rFonts w:ascii="Times New Roman" w:hAnsi="Times New Roman" w:cs="Times New Roman"/>
          <w:lang w:val="pt-BR"/>
        </w:rPr>
        <w:br/>
        <w:t>• 4 laidai + skydas: 2x0.5 mm susukti (varža 120 omų, duomenims) + 2x0,5 mm (tiekimui) +</w:t>
      </w:r>
      <w:r w:rsidRPr="002870C4">
        <w:rPr>
          <w:rFonts w:ascii="Times New Roman" w:hAnsi="Times New Roman" w:cs="Times New Roman"/>
          <w:lang w:val="pt-BR"/>
        </w:rPr>
        <w:br/>
        <w:t>ekranas.</w:t>
      </w:r>
      <w:r w:rsidRPr="002870C4">
        <w:rPr>
          <w:rFonts w:ascii="Times New Roman" w:hAnsi="Times New Roman" w:cs="Times New Roman"/>
          <w:lang w:val="pt-BR"/>
        </w:rPr>
        <w:br/>
        <w:t>• Išorinis skersmuo 5,5mm</w:t>
      </w:r>
      <w:r w:rsidRPr="002870C4">
        <w:rPr>
          <w:rFonts w:ascii="Times New Roman" w:hAnsi="Times New Roman" w:cs="Times New Roman"/>
          <w:lang w:val="pt-BR"/>
        </w:rPr>
        <w:br/>
      </w:r>
      <w:r w:rsidRPr="002870C4">
        <w:rPr>
          <w:rFonts w:ascii="Times New Roman" w:hAnsi="Times New Roman" w:cs="Times New Roman"/>
          <w:b/>
          <w:bCs/>
          <w:sz w:val="28"/>
          <w:szCs w:val="28"/>
          <w:lang w:val="pt-BR"/>
        </w:rPr>
        <w:t>Instaliaciniai gaminiai</w:t>
      </w:r>
      <w:r w:rsidRPr="002870C4">
        <w:rPr>
          <w:rFonts w:ascii="Times New Roman" w:hAnsi="Times New Roman" w:cs="Times New Roman"/>
          <w:b/>
          <w:bCs/>
          <w:lang w:val="pt-BR"/>
        </w:rPr>
        <w:br/>
        <w:t>Sujungimų ir atšakų dėžutės</w:t>
      </w:r>
      <w:r w:rsidRPr="002870C4">
        <w:rPr>
          <w:rFonts w:ascii="Times New Roman" w:hAnsi="Times New Roman" w:cs="Times New Roman"/>
          <w:lang w:val="pt-BR"/>
        </w:rPr>
        <w:br/>
        <w:t>Sujungimų dėžutės turi būti pagamintos iš PVC arba aliuminio ir pakankamai didelės, kad sutalpintų visus</w:t>
      </w:r>
      <w:r w:rsidR="001F493B" w:rsidRPr="002870C4">
        <w:rPr>
          <w:rFonts w:ascii="Times New Roman" w:hAnsi="Times New Roman" w:cs="Times New Roman"/>
          <w:lang w:val="pt-BR"/>
        </w:rPr>
        <w:t xml:space="preserve"> </w:t>
      </w:r>
      <w:r w:rsidRPr="002870C4">
        <w:rPr>
          <w:rFonts w:ascii="Times New Roman" w:hAnsi="Times New Roman" w:cs="Times New Roman"/>
          <w:lang w:val="pt-BR"/>
        </w:rPr>
        <w:t>jungiamus kabelius. Korpuso apsaugos (IP) klasė turi atitikti aplinkos sąlygas. Vonios, dušo ir baseinų patalpose</w:t>
      </w:r>
      <w:r w:rsidR="001F493B" w:rsidRPr="002870C4">
        <w:rPr>
          <w:rFonts w:ascii="Times New Roman" w:hAnsi="Times New Roman" w:cs="Times New Roman"/>
          <w:lang w:val="pt-BR"/>
        </w:rPr>
        <w:t>b</w:t>
      </w:r>
      <w:r w:rsidRPr="002870C4">
        <w:rPr>
          <w:rFonts w:ascii="Times New Roman" w:hAnsi="Times New Roman" w:cs="Times New Roman"/>
          <w:lang w:val="pt-BR"/>
        </w:rPr>
        <w:t>jungiamąsias ir kitas sienines instaliacijos dėžutes leidžiama įrengti pastato inžinerinėms sistemoms skirtoje juostoje</w:t>
      </w:r>
      <w:r w:rsidR="001F493B" w:rsidRPr="002870C4">
        <w:rPr>
          <w:rFonts w:ascii="Times New Roman" w:hAnsi="Times New Roman" w:cs="Times New Roman"/>
          <w:lang w:val="pt-BR"/>
        </w:rPr>
        <w:t xml:space="preserve"> </w:t>
      </w:r>
      <w:r w:rsidRPr="002870C4">
        <w:rPr>
          <w:rFonts w:ascii="Times New Roman" w:hAnsi="Times New Roman" w:cs="Times New Roman"/>
          <w:lang w:val="pt-BR"/>
        </w:rPr>
        <w:t>ne žemiau kaip 2,4m nuo grindų.</w:t>
      </w:r>
      <w:r w:rsidRPr="002870C4">
        <w:rPr>
          <w:rFonts w:ascii="Times New Roman" w:hAnsi="Times New Roman" w:cs="Times New Roman"/>
          <w:lang w:val="pt-BR"/>
        </w:rPr>
        <w:br/>
      </w:r>
      <w:r w:rsidRPr="002870C4">
        <w:rPr>
          <w:rFonts w:ascii="Times New Roman" w:hAnsi="Times New Roman" w:cs="Times New Roman"/>
          <w:b/>
          <w:bCs/>
          <w:lang w:val="pt-BR"/>
        </w:rPr>
        <w:t>Montažinės dėžutės paslėptai instaliacijai</w:t>
      </w:r>
      <w:r w:rsidRPr="002870C4">
        <w:rPr>
          <w:rFonts w:ascii="Times New Roman" w:hAnsi="Times New Roman" w:cs="Times New Roman"/>
          <w:lang w:val="pt-BR"/>
        </w:rPr>
        <w:br/>
        <w:t>Instaliaciniai gaminiai (jungikliai ir kištukiniai lizdai) turi būti montuojami specialiose dėžutėse. Dvi ir daugiau</w:t>
      </w:r>
      <w:r w:rsidR="001F493B" w:rsidRPr="002870C4">
        <w:rPr>
          <w:rFonts w:ascii="Times New Roman" w:hAnsi="Times New Roman" w:cs="Times New Roman"/>
          <w:lang w:val="pt-BR"/>
        </w:rPr>
        <w:t xml:space="preserve"> </w:t>
      </w:r>
      <w:r w:rsidRPr="002870C4">
        <w:rPr>
          <w:rFonts w:ascii="Times New Roman" w:hAnsi="Times New Roman" w:cs="Times New Roman"/>
          <w:lang w:val="pt-BR"/>
        </w:rPr>
        <w:t>dėžučių specialių montažinių gaminių dėka gali būti jungiamos tiek horizontaliai, tiek ir vertikaliai. Atstumas</w:t>
      </w:r>
      <w:r w:rsidR="001F493B" w:rsidRPr="002870C4">
        <w:rPr>
          <w:rFonts w:ascii="Times New Roman" w:hAnsi="Times New Roman" w:cs="Times New Roman"/>
          <w:lang w:val="pt-BR"/>
        </w:rPr>
        <w:t xml:space="preserve"> </w:t>
      </w:r>
      <w:r w:rsidRPr="002870C4">
        <w:rPr>
          <w:rFonts w:ascii="Times New Roman" w:hAnsi="Times New Roman" w:cs="Times New Roman"/>
          <w:lang w:val="pt-BR"/>
        </w:rPr>
        <w:t>tarp tvirtinimo angų – 60 mm. Kombinacinis atstumas tarp dėžučių centrų – 71 mm.</w:t>
      </w:r>
      <w:r w:rsidRPr="002870C4">
        <w:rPr>
          <w:rFonts w:ascii="Times New Roman" w:hAnsi="Times New Roman" w:cs="Times New Roman"/>
          <w:lang w:val="pt-BR"/>
        </w:rPr>
        <w:br/>
      </w:r>
      <w:r w:rsidRPr="002870C4">
        <w:rPr>
          <w:rFonts w:ascii="Times New Roman" w:hAnsi="Times New Roman" w:cs="Times New Roman"/>
          <w:b/>
          <w:bCs/>
          <w:lang w:val="pt-BR"/>
        </w:rPr>
        <w:t>Kištukiniai lizdai ir apšvietimo jungikliai</w:t>
      </w:r>
      <w:r w:rsidRPr="002870C4">
        <w:rPr>
          <w:rFonts w:ascii="Times New Roman" w:hAnsi="Times New Roman" w:cs="Times New Roman"/>
          <w:lang w:val="pt-BR"/>
        </w:rPr>
        <w:br/>
        <w:t>Paslėptam įrengimui skirti gaminiai privalo būti moduliniais. Lanksti modulinė instaliacinių gaminių</w:t>
      </w:r>
      <w:r w:rsidR="001F493B" w:rsidRPr="002870C4">
        <w:rPr>
          <w:rFonts w:ascii="Times New Roman" w:hAnsi="Times New Roman" w:cs="Times New Roman"/>
          <w:lang w:val="pt-BR"/>
        </w:rPr>
        <w:t xml:space="preserve"> </w:t>
      </w:r>
      <w:r w:rsidRPr="002870C4">
        <w:rPr>
          <w:rFonts w:ascii="Times New Roman" w:hAnsi="Times New Roman" w:cs="Times New Roman"/>
          <w:lang w:val="pt-BR"/>
        </w:rPr>
        <w:t>(jungiklių ir kištukinių lizdų) su centrine plokšte konstrukcija privalo užtikrinti atvirą arba paslėptą įrengimą</w:t>
      </w:r>
      <w:r w:rsidR="001F493B" w:rsidRPr="002870C4">
        <w:rPr>
          <w:rFonts w:ascii="Times New Roman" w:hAnsi="Times New Roman" w:cs="Times New Roman"/>
          <w:lang w:val="pt-BR"/>
        </w:rPr>
        <w:t xml:space="preserve"> </w:t>
      </w:r>
      <w:r w:rsidRPr="002870C4">
        <w:rPr>
          <w:rFonts w:ascii="Times New Roman" w:hAnsi="Times New Roman" w:cs="Times New Roman"/>
          <w:lang w:val="pt-BR"/>
        </w:rPr>
        <w:t>įvairiomis horizontalioms arba vertikalioms kombinacijomis, naudojant tokius pačius kombinacinius rėmelius.</w:t>
      </w:r>
      <w:r w:rsidR="001F493B" w:rsidRPr="002870C4">
        <w:rPr>
          <w:rFonts w:ascii="Times New Roman" w:hAnsi="Times New Roman" w:cs="Times New Roman"/>
          <w:lang w:val="pt-BR"/>
        </w:rPr>
        <w:t xml:space="preserve"> </w:t>
      </w:r>
      <w:r w:rsidRPr="002870C4">
        <w:rPr>
          <w:rFonts w:ascii="Times New Roman" w:hAnsi="Times New Roman" w:cs="Times New Roman"/>
          <w:lang w:val="pt-BR"/>
        </w:rPr>
        <w:t>Sistemos kombinaciniai rėmeliai turi būti nuo vienos iki penkių angų. Instaliacinių gaminių programa turi būti pilnos</w:t>
      </w:r>
      <w:r w:rsidR="001F493B" w:rsidRPr="002870C4">
        <w:rPr>
          <w:rFonts w:ascii="Times New Roman" w:hAnsi="Times New Roman" w:cs="Times New Roman"/>
          <w:lang w:val="pt-BR"/>
        </w:rPr>
        <w:t xml:space="preserve"> </w:t>
      </w:r>
      <w:r w:rsidRPr="002870C4">
        <w:rPr>
          <w:rFonts w:ascii="Times New Roman" w:hAnsi="Times New Roman" w:cs="Times New Roman"/>
          <w:lang w:val="pt-BR"/>
        </w:rPr>
        <w:t>apimties ir vieningo dizaino. Visi mechanizmų moduliai turi turėti centrinę plokštę, prijungimo gnybtų konstrukcija</w:t>
      </w:r>
      <w:r w:rsidRPr="002870C4">
        <w:rPr>
          <w:rFonts w:ascii="Times New Roman" w:hAnsi="Times New Roman" w:cs="Times New Roman"/>
          <w:lang w:val="pt-BR"/>
        </w:rPr>
        <w:br/>
        <w:t>turi užtikrinti nesraigtinį skirtingo skerspjūvio (nuo 1 iki 2,5 mm2) varinių laidų prijungimą. Jungikliai privalo atitikti</w:t>
      </w:r>
      <w:r w:rsidRPr="002870C4">
        <w:rPr>
          <w:rFonts w:ascii="Times New Roman" w:hAnsi="Times New Roman" w:cs="Times New Roman"/>
          <w:lang w:val="pt-BR"/>
        </w:rPr>
        <w:br/>
        <w:t>standarto LST EN 60669-1 reikalavimus. Įrengimui drėgnose patalpose skirti jungikliai, apsaugos laipsnis IP 44,</w:t>
      </w:r>
      <w:r w:rsidR="009F7D74" w:rsidRPr="002870C4">
        <w:rPr>
          <w:rFonts w:ascii="Times New Roman" w:hAnsi="Times New Roman" w:cs="Times New Roman"/>
          <w:lang w:val="pt-BR"/>
        </w:rPr>
        <w:t xml:space="preserve"> </w:t>
      </w:r>
      <w:r w:rsidRPr="002870C4">
        <w:rPr>
          <w:rFonts w:ascii="Times New Roman" w:hAnsi="Times New Roman" w:cs="Times New Roman"/>
          <w:lang w:val="pt-BR"/>
        </w:rPr>
        <w:t>laidų apsaugai privalo turėti vidinį apsauginį gaubtelį ir guminę membraną.</w:t>
      </w:r>
      <w:r w:rsidR="009F7D74" w:rsidRPr="002870C4">
        <w:rPr>
          <w:rFonts w:ascii="Times New Roman" w:hAnsi="Times New Roman" w:cs="Times New Roman"/>
          <w:lang w:val="pt-BR"/>
        </w:rPr>
        <w:t xml:space="preserve"> </w:t>
      </w:r>
      <w:r w:rsidRPr="002870C4">
        <w:rPr>
          <w:rFonts w:ascii="Times New Roman" w:hAnsi="Times New Roman" w:cs="Times New Roman"/>
          <w:lang w:val="pt-BR"/>
        </w:rPr>
        <w:t>Visi kištukiniai lizdai turi būti su atskiru įžeminimo kontaktu (PE). Įžeminimo kontaktas turi būti tokios</w:t>
      </w:r>
      <w:r w:rsidR="009F7D74" w:rsidRPr="002870C4">
        <w:rPr>
          <w:rFonts w:ascii="Times New Roman" w:hAnsi="Times New Roman" w:cs="Times New Roman"/>
          <w:lang w:val="pt-BR"/>
        </w:rPr>
        <w:t xml:space="preserve"> </w:t>
      </w:r>
      <w:r w:rsidRPr="002870C4">
        <w:rPr>
          <w:rFonts w:ascii="Times New Roman" w:hAnsi="Times New Roman" w:cs="Times New Roman"/>
          <w:lang w:val="pt-BR"/>
        </w:rPr>
        <w:t>konstrukcijos, kad, įjungus į lizdą tinkamu kištuku bet kokį kilnojamą elektros įrenginį, būtų užtikrintas jo</w:t>
      </w:r>
      <w:r w:rsidR="009F7D74" w:rsidRPr="002870C4">
        <w:rPr>
          <w:rFonts w:ascii="Times New Roman" w:hAnsi="Times New Roman" w:cs="Times New Roman"/>
          <w:lang w:val="pt-BR"/>
        </w:rPr>
        <w:t xml:space="preserve"> </w:t>
      </w:r>
      <w:r w:rsidRPr="002870C4">
        <w:rPr>
          <w:rFonts w:ascii="Times New Roman" w:hAnsi="Times New Roman" w:cs="Times New Roman"/>
          <w:lang w:val="pt-BR"/>
        </w:rPr>
        <w:t>įžeminimas.</w:t>
      </w:r>
      <w:r w:rsidRPr="002870C4">
        <w:rPr>
          <w:rFonts w:ascii="Times New Roman" w:hAnsi="Times New Roman" w:cs="Times New Roman"/>
          <w:lang w:val="pt-BR"/>
        </w:rPr>
        <w:br/>
        <w:t>Visi kištukiniai lizdai turi būti su užsidarančiais kontaktais.</w:t>
      </w:r>
      <w:r w:rsidRPr="002870C4">
        <w:rPr>
          <w:rFonts w:ascii="Times New Roman" w:hAnsi="Times New Roman" w:cs="Times New Roman"/>
          <w:lang w:val="pt-BR"/>
        </w:rPr>
        <w:br/>
        <w:t>Paslėpto montažo vienfaziai kištukiniai lizdai turi būti parinkti vardinei 16 A srovei</w:t>
      </w:r>
      <w:r w:rsidR="000E4647" w:rsidRPr="002870C4">
        <w:rPr>
          <w:rFonts w:ascii="Times New Roman" w:hAnsi="Times New Roman" w:cs="Times New Roman"/>
          <w:lang w:val="pt-BR"/>
        </w:rPr>
        <w:t xml:space="preserve">. </w:t>
      </w:r>
      <w:r w:rsidRPr="002870C4">
        <w:rPr>
          <w:rFonts w:ascii="Times New Roman" w:hAnsi="Times New Roman" w:cs="Times New Roman"/>
          <w:lang w:val="pt-BR"/>
        </w:rPr>
        <w:t xml:space="preserve">Atsižvelgiant į patalpos charakteristikos visų kištukinių lizdų apsaugos laipsnis turi būti IP20 </w:t>
      </w:r>
      <w:r w:rsidRPr="002870C4">
        <w:rPr>
          <w:rFonts w:ascii="Times New Roman" w:hAnsi="Times New Roman" w:cs="Times New Roman"/>
          <w:lang w:val="pt-BR"/>
        </w:rPr>
        <w:lastRenderedPageBreak/>
        <w:t>arba</w:t>
      </w:r>
      <w:r w:rsidR="005A424E" w:rsidRPr="002870C4">
        <w:rPr>
          <w:rFonts w:ascii="Times New Roman" w:hAnsi="Times New Roman" w:cs="Times New Roman"/>
          <w:color w:val="000000"/>
          <w:lang w:val="pt-BR"/>
        </w:rPr>
        <w:t xml:space="preserve"> </w:t>
      </w:r>
      <w:r w:rsidR="005A424E" w:rsidRPr="002870C4">
        <w:rPr>
          <w:rFonts w:ascii="Times New Roman" w:hAnsi="Times New Roman" w:cs="Times New Roman"/>
          <w:lang w:val="pt-BR"/>
        </w:rPr>
        <w:t>IP44. Kištukiniai lizdai su IP54 turi turėti spyruoklės pagalba užsidarančius dangtelius. Paslėpto montažo kištukiniai</w:t>
      </w:r>
      <w:r w:rsidR="000E4647" w:rsidRPr="002870C4">
        <w:rPr>
          <w:rFonts w:ascii="Times New Roman" w:hAnsi="Times New Roman" w:cs="Times New Roman"/>
          <w:lang w:val="pt-BR"/>
        </w:rPr>
        <w:t xml:space="preserve"> </w:t>
      </w:r>
      <w:r w:rsidR="005A424E" w:rsidRPr="002870C4">
        <w:rPr>
          <w:rFonts w:ascii="Times New Roman" w:hAnsi="Times New Roman" w:cs="Times New Roman"/>
          <w:lang w:val="pt-BR"/>
        </w:rPr>
        <w:t>lizdai montuojami specialiose instaliacinėse dėžutėse.</w:t>
      </w:r>
      <w:r w:rsidR="000E4647" w:rsidRPr="002870C4">
        <w:rPr>
          <w:rFonts w:ascii="Times New Roman" w:hAnsi="Times New Roman" w:cs="Times New Roman"/>
          <w:lang w:val="pt-BR"/>
        </w:rPr>
        <w:t xml:space="preserve"> </w:t>
      </w:r>
      <w:r w:rsidR="005A424E" w:rsidRPr="002870C4">
        <w:rPr>
          <w:rFonts w:ascii="Times New Roman" w:hAnsi="Times New Roman" w:cs="Times New Roman"/>
          <w:lang w:val="pt-BR"/>
        </w:rPr>
        <w:t>Trifaziai paviršinio montažo kištukiniai lizdai turi būti IEC309 standarto, IP44 apsaugos klasės su</w:t>
      </w:r>
      <w:r w:rsidR="00801ACC" w:rsidRPr="002870C4">
        <w:rPr>
          <w:rFonts w:ascii="Times New Roman" w:hAnsi="Times New Roman" w:cs="Times New Roman"/>
          <w:lang w:val="pt-BR"/>
        </w:rPr>
        <w:t xml:space="preserve"> </w:t>
      </w:r>
      <w:r w:rsidR="005A424E" w:rsidRPr="002870C4">
        <w:rPr>
          <w:rFonts w:ascii="Times New Roman" w:hAnsi="Times New Roman" w:cs="Times New Roman"/>
          <w:lang w:val="pt-BR"/>
        </w:rPr>
        <w:t>dangteliu.</w:t>
      </w:r>
      <w:r w:rsidR="005A424E" w:rsidRPr="002870C4">
        <w:rPr>
          <w:rFonts w:ascii="Times New Roman" w:hAnsi="Times New Roman" w:cs="Times New Roman"/>
          <w:lang w:val="pt-BR"/>
        </w:rPr>
        <w:br/>
      </w:r>
      <w:r w:rsidR="005A424E" w:rsidRPr="002870C4">
        <w:rPr>
          <w:rFonts w:ascii="Times New Roman" w:hAnsi="Times New Roman" w:cs="Times New Roman"/>
          <w:b/>
          <w:bCs/>
          <w:lang w:val="pt-BR"/>
        </w:rPr>
        <w:t xml:space="preserve"> Apšvietimo prietaisai</w:t>
      </w:r>
      <w:r w:rsidR="005A424E" w:rsidRPr="002870C4">
        <w:rPr>
          <w:rFonts w:ascii="Times New Roman" w:hAnsi="Times New Roman" w:cs="Times New Roman"/>
          <w:b/>
          <w:bCs/>
          <w:lang w:val="pt-BR"/>
        </w:rPr>
        <w:br/>
      </w:r>
      <w:r w:rsidR="005A424E" w:rsidRPr="002870C4">
        <w:rPr>
          <w:rFonts w:ascii="Times New Roman" w:hAnsi="Times New Roman" w:cs="Times New Roman"/>
          <w:lang w:val="pt-BR"/>
        </w:rPr>
        <w:t>Apšvietimo prietaisai privalo atitikti standarto LST EN 60598 reikalavimus. Bendram apšvietimui gali</w:t>
      </w:r>
      <w:r w:rsidR="000E4647" w:rsidRPr="002870C4">
        <w:rPr>
          <w:rFonts w:ascii="Times New Roman" w:hAnsi="Times New Roman" w:cs="Times New Roman"/>
          <w:lang w:val="pt-BR"/>
        </w:rPr>
        <w:t xml:space="preserve"> </w:t>
      </w:r>
      <w:r w:rsidR="005A424E" w:rsidRPr="002870C4">
        <w:rPr>
          <w:rFonts w:ascii="Times New Roman" w:hAnsi="Times New Roman" w:cs="Times New Roman"/>
          <w:lang w:val="pt-BR"/>
        </w:rPr>
        <w:t>būti naudojami I, II ir III elektrosaugos klasių prietaisai. Apšvietimo prietaisų apsaugos laipsniai IP (LST EN 60529)</w:t>
      </w:r>
      <w:r w:rsidR="000E4647" w:rsidRPr="002870C4">
        <w:rPr>
          <w:rFonts w:ascii="Times New Roman" w:hAnsi="Times New Roman" w:cs="Times New Roman"/>
          <w:lang w:val="pt-BR"/>
        </w:rPr>
        <w:t xml:space="preserve"> </w:t>
      </w:r>
      <w:r w:rsidR="005A424E" w:rsidRPr="002870C4">
        <w:rPr>
          <w:rFonts w:ascii="Times New Roman" w:hAnsi="Times New Roman" w:cs="Times New Roman"/>
          <w:lang w:val="pt-BR"/>
        </w:rPr>
        <w:t>privalo būti ne žemesni nei</w:t>
      </w:r>
      <w:r w:rsidR="000E4647" w:rsidRPr="002870C4">
        <w:rPr>
          <w:rFonts w:ascii="Times New Roman" w:hAnsi="Times New Roman" w:cs="Times New Roman"/>
          <w:lang w:val="pt-BR"/>
        </w:rPr>
        <w:t xml:space="preserve"> standartuose pagal patalpos paskirtį</w:t>
      </w:r>
      <w:r w:rsidR="005A424E" w:rsidRPr="002870C4">
        <w:rPr>
          <w:rFonts w:ascii="Times New Roman" w:hAnsi="Times New Roman" w:cs="Times New Roman"/>
          <w:lang w:val="pt-BR"/>
        </w:rPr>
        <w:t>.</w:t>
      </w:r>
      <w:r w:rsidR="000E4647" w:rsidRPr="002870C4">
        <w:rPr>
          <w:rFonts w:ascii="Times New Roman" w:hAnsi="Times New Roman" w:cs="Times New Roman"/>
          <w:lang w:val="pt-BR"/>
        </w:rPr>
        <w:t xml:space="preserve"> </w:t>
      </w:r>
      <w:r w:rsidR="005A424E" w:rsidRPr="002870C4">
        <w:rPr>
          <w:rFonts w:ascii="Times New Roman" w:hAnsi="Times New Roman" w:cs="Times New Roman"/>
          <w:lang w:val="pt-BR"/>
        </w:rPr>
        <w:t>Avarinio apšvietimo šviestuvai su 1 val. autonominiu maitinimo šaltiniu</w:t>
      </w:r>
      <w:r w:rsidR="009F7D74" w:rsidRPr="002870C4">
        <w:rPr>
          <w:rFonts w:ascii="Times New Roman" w:hAnsi="Times New Roman" w:cs="Times New Roman"/>
          <w:lang w:val="pt-BR"/>
        </w:rPr>
        <w:t>.</w:t>
      </w:r>
    </w:p>
    <w:p w14:paraId="798F60EC" w14:textId="52012DB7" w:rsidR="009F7D74" w:rsidRPr="002870C4" w:rsidRDefault="009F7D74" w:rsidP="0024772B">
      <w:pPr>
        <w:tabs>
          <w:tab w:val="left" w:pos="6240"/>
        </w:tabs>
        <w:spacing w:line="240" w:lineRule="auto"/>
        <w:rPr>
          <w:rFonts w:ascii="Times New Roman" w:hAnsi="Times New Roman" w:cs="Times New Roman"/>
          <w:b/>
          <w:bCs/>
          <w:lang w:val="pt-BR"/>
        </w:rPr>
      </w:pPr>
      <w:r w:rsidRPr="002870C4">
        <w:rPr>
          <w:rFonts w:ascii="Times New Roman" w:hAnsi="Times New Roman" w:cs="Times New Roman"/>
          <w:b/>
          <w:bCs/>
          <w:lang w:val="pt-BR"/>
        </w:rPr>
        <w:t>Šildymas vėdinimas</w:t>
      </w:r>
    </w:p>
    <w:p w14:paraId="462FEAE0" w14:textId="2EAE17F0" w:rsidR="009F7D74" w:rsidRPr="002870C4" w:rsidRDefault="009F7D74" w:rsidP="0024772B">
      <w:pPr>
        <w:tabs>
          <w:tab w:val="left" w:pos="6240"/>
        </w:tabs>
        <w:spacing w:line="240" w:lineRule="auto"/>
        <w:rPr>
          <w:rFonts w:ascii="Times New Roman" w:hAnsi="Times New Roman" w:cs="Times New Roman"/>
          <w:color w:val="000000"/>
          <w:lang w:val="pt-BR"/>
        </w:rPr>
      </w:pPr>
      <w:r w:rsidRPr="002870C4">
        <w:rPr>
          <w:rFonts w:ascii="Times New Roman" w:hAnsi="Times New Roman" w:cs="Times New Roman"/>
          <w:color w:val="000000"/>
          <w:lang w:val="pt-BR"/>
        </w:rPr>
        <w:t>Automobilių stovėjimo aikštelė nešildoma, susisiekia su lauku. Elektros skydinėje bei</w:t>
      </w:r>
      <w:r w:rsidRPr="002870C4">
        <w:rPr>
          <w:rFonts w:ascii="Times New Roman" w:hAnsi="Times New Roman" w:cs="Times New Roman"/>
          <w:color w:val="000000"/>
          <w:lang w:val="pt-BR"/>
        </w:rPr>
        <w:br/>
        <w:t>pagalbinėse patalpose palaikoma +5°C temperatūra. Tam montuojami elektriniai radiatoriai su</w:t>
      </w:r>
      <w:r w:rsidRPr="002870C4">
        <w:rPr>
          <w:rFonts w:ascii="Times New Roman" w:hAnsi="Times New Roman" w:cs="Times New Roman"/>
          <w:color w:val="000000"/>
          <w:lang w:val="pt-BR"/>
        </w:rPr>
        <w:br/>
        <w:t>termostatais. Elektros skydinėje radiatoriaus galia 200W, o pagalbinėse patalpose – po 600W.</w:t>
      </w:r>
      <w:r w:rsidRPr="002870C4">
        <w:rPr>
          <w:rFonts w:ascii="Times New Roman" w:hAnsi="Times New Roman" w:cs="Times New Roman"/>
          <w:color w:val="000000"/>
          <w:lang w:val="pt-BR"/>
        </w:rPr>
        <w:br/>
        <w:t>Radiatoriai maitinami 1~230V įtampa nuo rozečių, kurios bus sumontuotos šalia radiatorių.</w:t>
      </w:r>
      <w:r w:rsidRPr="002870C4">
        <w:rPr>
          <w:rFonts w:ascii="Times New Roman" w:hAnsi="Times New Roman" w:cs="Times New Roman"/>
          <w:color w:val="000000"/>
          <w:lang w:val="pt-BR"/>
        </w:rPr>
        <w:br/>
        <w:t>Termostatus galima užprogramuoti kokią temperatūrą palaikyti. Radiatoriai montuojami prie sienos ant laikiklių.</w:t>
      </w:r>
    </w:p>
    <w:p w14:paraId="6C352E6A" w14:textId="71D86554" w:rsidR="00310151" w:rsidRPr="007A489C" w:rsidRDefault="006412A7" w:rsidP="00310151">
      <w:pPr>
        <w:tabs>
          <w:tab w:val="left" w:pos="6240"/>
        </w:tabs>
        <w:spacing w:line="240" w:lineRule="auto"/>
        <w:rPr>
          <w:rFonts w:ascii="Times New Roman" w:hAnsi="Times New Roman" w:cs="Times New Roman"/>
        </w:rPr>
      </w:pPr>
      <w:r w:rsidRPr="002870C4">
        <w:rPr>
          <w:rFonts w:ascii="Times New Roman" w:hAnsi="Times New Roman" w:cs="Times New Roman"/>
          <w:lang w:val="pt-BR"/>
        </w:rPr>
        <w:t>Ištraukimo Sistema veikia nuo CO2 daviklių. Taip pat Sistema įsijungia nuo laikmačio 2 kartus per parą dešimčiai minučių. Oras ištraukiamas per ortakines groteles, apvaliais bei stačiakampiais ortakiais ir išmetamas kanaliniu ventiliatoriumi į lauką. Ventiliatorius montuojamas pagalbinėje patalpoje palubėje. Ortakiai</w:t>
      </w:r>
      <w:r w:rsidR="00310151" w:rsidRPr="002870C4">
        <w:rPr>
          <w:rFonts w:ascii="Times New Roman" w:hAnsi="Times New Roman" w:cs="Times New Roman"/>
          <w:lang w:val="pt-BR"/>
        </w:rPr>
        <w:t xml:space="preserve">m </w:t>
      </w:r>
      <w:r w:rsidRPr="002870C4">
        <w:rPr>
          <w:rFonts w:ascii="Times New Roman" w:hAnsi="Times New Roman" w:cs="Times New Roman"/>
          <w:lang w:val="pt-BR"/>
        </w:rPr>
        <w:t>montuojami prie pat lubų, tvirtinami prie lubų laikikliais. Taip pat ortakiai nusileidžia į apatinę</w:t>
      </w:r>
      <w:r w:rsidR="00310151" w:rsidRPr="002870C4">
        <w:rPr>
          <w:rFonts w:ascii="Times New Roman" w:hAnsi="Times New Roman" w:cs="Times New Roman"/>
          <w:lang w:val="pt-BR"/>
        </w:rPr>
        <w:t xml:space="preserve"> </w:t>
      </w:r>
      <w:r w:rsidRPr="002870C4">
        <w:rPr>
          <w:rFonts w:ascii="Times New Roman" w:hAnsi="Times New Roman" w:cs="Times New Roman"/>
          <w:lang w:val="pt-BR"/>
        </w:rPr>
        <w:t>patalpos dalį.</w:t>
      </w:r>
      <w:r w:rsidRPr="002870C4">
        <w:rPr>
          <w:rFonts w:ascii="Times New Roman" w:hAnsi="Times New Roman" w:cs="Times New Roman"/>
          <w:lang w:val="pt-BR"/>
        </w:rPr>
        <w:br/>
        <w:t>Ištraukimo metu, šviežias oras įteka per groteles bei atvirą angą, kad nesusidarytų vakuumas.</w:t>
      </w:r>
      <w:r w:rsidRPr="002870C4">
        <w:rPr>
          <w:rFonts w:ascii="Times New Roman" w:hAnsi="Times New Roman" w:cs="Times New Roman"/>
          <w:lang w:val="pt-BR"/>
        </w:rPr>
        <w:br/>
        <w:t>Orui patekti į elektros skydinę bei pagalbinę patalpas, pertvarose iškertamos angos bei montuojamos</w:t>
      </w:r>
      <w:r w:rsidR="00310151" w:rsidRPr="002870C4">
        <w:rPr>
          <w:rFonts w:ascii="Times New Roman" w:hAnsi="Times New Roman" w:cs="Times New Roman"/>
          <w:lang w:val="pt-BR"/>
        </w:rPr>
        <w:t xml:space="preserve"> </w:t>
      </w:r>
      <w:r w:rsidRPr="002870C4">
        <w:rPr>
          <w:rFonts w:ascii="Times New Roman" w:hAnsi="Times New Roman" w:cs="Times New Roman"/>
          <w:lang w:val="pt-BR"/>
        </w:rPr>
        <w:t>grotelės oro pritekėjimui.</w:t>
      </w:r>
      <w:r w:rsidR="00310151" w:rsidRPr="002870C4">
        <w:rPr>
          <w:rFonts w:ascii="Times New Roman" w:hAnsi="Times New Roman" w:cs="Times New Roman"/>
          <w:lang w:val="pt-BR"/>
        </w:rPr>
        <w:t xml:space="preserve"> Parenkamas kanalinis ventiliatorius, ELKI-7040 E2 10; L= -4981 m'/h, p=200 Pa, 1 230V9 el' 795 W9 3948 A. IP54. </w:t>
      </w:r>
      <w:r w:rsidR="00310151" w:rsidRPr="007A489C">
        <w:rPr>
          <w:rFonts w:ascii="Times New Roman" w:hAnsi="Times New Roman" w:cs="Times New Roman"/>
        </w:rPr>
        <w:t xml:space="preserve">Garso </w:t>
      </w:r>
      <w:proofErr w:type="spellStart"/>
      <w:r w:rsidR="00310151" w:rsidRPr="007A489C">
        <w:rPr>
          <w:rFonts w:ascii="Times New Roman" w:hAnsi="Times New Roman" w:cs="Times New Roman"/>
        </w:rPr>
        <w:t>lygis</w:t>
      </w:r>
      <w:proofErr w:type="spellEnd"/>
      <w:r w:rsidR="00310151" w:rsidRPr="007A489C">
        <w:rPr>
          <w:rFonts w:ascii="Times New Roman" w:hAnsi="Times New Roman" w:cs="Times New Roman"/>
        </w:rPr>
        <w:t xml:space="preserve"> </w:t>
      </w:r>
      <w:proofErr w:type="spellStart"/>
      <w:r w:rsidR="00310151" w:rsidRPr="007A489C">
        <w:rPr>
          <w:rFonts w:ascii="Times New Roman" w:hAnsi="Times New Roman" w:cs="Times New Roman"/>
        </w:rPr>
        <w:t>iki</w:t>
      </w:r>
      <w:proofErr w:type="spellEnd"/>
      <w:r w:rsidR="00310151" w:rsidRPr="007A489C">
        <w:rPr>
          <w:rFonts w:ascii="Times New Roman" w:hAnsi="Times New Roman" w:cs="Times New Roman"/>
        </w:rPr>
        <w:t xml:space="preserve"> 53 dB(A).</w:t>
      </w:r>
    </w:p>
    <w:p w14:paraId="3C815A03" w14:textId="1057DBC8" w:rsidR="00310151" w:rsidRDefault="00310151" w:rsidP="00310151">
      <w:pPr>
        <w:tabs>
          <w:tab w:val="left" w:pos="6240"/>
        </w:tabs>
        <w:spacing w:line="240" w:lineRule="auto"/>
        <w:rPr>
          <w:rFonts w:ascii="Times New Roman" w:hAnsi="Times New Roman" w:cs="Times New Roman"/>
        </w:rPr>
      </w:pPr>
      <w:proofErr w:type="spellStart"/>
      <w:r w:rsidRPr="007A489C">
        <w:rPr>
          <w:rFonts w:ascii="Times New Roman" w:hAnsi="Times New Roman" w:cs="Times New Roman"/>
        </w:rPr>
        <w:t>Vietose</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kur</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ortakiai</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kerta</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priešgaisrines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pertvaras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montuojami</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ugnies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vožtuvai</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su</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lydžiu</w:t>
      </w:r>
      <w:proofErr w:type="spellEnd"/>
      <w:r w:rsidRPr="007A489C">
        <w:rPr>
          <w:rFonts w:ascii="Times New Roman" w:hAnsi="Times New Roman" w:cs="Times New Roman"/>
        </w:rPr>
        <w:br/>
      </w:r>
      <w:proofErr w:type="spellStart"/>
      <w:r w:rsidRPr="007A489C">
        <w:rPr>
          <w:rFonts w:ascii="Times New Roman" w:hAnsi="Times New Roman" w:cs="Times New Roman"/>
        </w:rPr>
        <w:t>elementu</w:t>
      </w:r>
      <w:proofErr w:type="spellEnd"/>
      <w:r w:rsidRPr="007A489C">
        <w:rPr>
          <w:rFonts w:ascii="Times New Roman" w:hAnsi="Times New Roman" w:cs="Times New Roman"/>
        </w:rPr>
        <w:t xml:space="preserve">, EI45 </w:t>
      </w:r>
      <w:proofErr w:type="spellStart"/>
      <w:r w:rsidRPr="007A489C">
        <w:rPr>
          <w:rFonts w:ascii="Times New Roman" w:hAnsi="Times New Roman" w:cs="Times New Roman"/>
        </w:rPr>
        <w:t>klasės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Ugnies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vožtuvo</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sklendė</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užsidarys</w:t>
      </w:r>
      <w:proofErr w:type="spellEnd"/>
      <w:r w:rsidRPr="007A489C">
        <w:rPr>
          <w:rFonts w:ascii="Times New Roman" w:hAnsi="Times New Roman" w:cs="Times New Roman"/>
        </w:rPr>
        <w:t xml:space="preserve"> kai </w:t>
      </w:r>
      <w:proofErr w:type="spellStart"/>
      <w:r w:rsidRPr="007A489C">
        <w:rPr>
          <w:rFonts w:ascii="Times New Roman" w:hAnsi="Times New Roman" w:cs="Times New Roman"/>
        </w:rPr>
        <w:t>ortakyje</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temperatūra</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pakils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virš</w:t>
      </w:r>
      <w:proofErr w:type="spellEnd"/>
      <w:r w:rsidRPr="007A489C">
        <w:rPr>
          <w:rFonts w:ascii="Times New Roman" w:hAnsi="Times New Roman" w:cs="Times New Roman"/>
        </w:rPr>
        <w:t xml:space="preserve"> 72°C </w:t>
      </w:r>
      <w:proofErr w:type="spellStart"/>
      <w:r w:rsidRPr="007A489C">
        <w:rPr>
          <w:rFonts w:ascii="Times New Roman" w:hAnsi="Times New Roman" w:cs="Times New Roman"/>
        </w:rPr>
        <w:t>ir</w:t>
      </w:r>
      <w:proofErr w:type="spellEnd"/>
      <w:r w:rsidR="00DF3488" w:rsidRPr="007A489C">
        <w:rPr>
          <w:rFonts w:ascii="Times New Roman" w:hAnsi="Times New Roman" w:cs="Times New Roman"/>
        </w:rPr>
        <w:t xml:space="preserve"> </w:t>
      </w:r>
      <w:proofErr w:type="spellStart"/>
      <w:r w:rsidRPr="007A489C">
        <w:rPr>
          <w:rFonts w:ascii="Times New Roman" w:hAnsi="Times New Roman" w:cs="Times New Roman"/>
        </w:rPr>
        <w:t>suveiks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saugiklis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lydus</w:t>
      </w:r>
      <w:proofErr w:type="spellEnd"/>
      <w:r w:rsidRPr="007A489C">
        <w:rPr>
          <w:rFonts w:ascii="Times New Roman" w:hAnsi="Times New Roman" w:cs="Times New Roman"/>
        </w:rPr>
        <w:t xml:space="preserve"> </w:t>
      </w:r>
      <w:proofErr w:type="spellStart"/>
      <w:r w:rsidRPr="007A489C">
        <w:rPr>
          <w:rFonts w:ascii="Times New Roman" w:hAnsi="Times New Roman" w:cs="Times New Roman"/>
        </w:rPr>
        <w:t>elementas</w:t>
      </w:r>
      <w:proofErr w:type="spellEnd"/>
      <w:r w:rsidRPr="007A489C">
        <w:rPr>
          <w:rFonts w:ascii="Times New Roman" w:hAnsi="Times New Roman" w:cs="Times New Roman"/>
        </w:rPr>
        <w:t>)</w:t>
      </w:r>
      <w:r w:rsidR="00DF3488" w:rsidRPr="007A489C">
        <w:rPr>
          <w:rFonts w:ascii="Times New Roman" w:hAnsi="Times New Roman" w:cs="Times New Roman"/>
        </w:rPr>
        <w:t>.</w:t>
      </w:r>
    </w:p>
    <w:p w14:paraId="56E91473" w14:textId="77777777" w:rsidR="002870C4" w:rsidRDefault="002870C4" w:rsidP="00310151">
      <w:pPr>
        <w:tabs>
          <w:tab w:val="left" w:pos="6240"/>
        </w:tabs>
        <w:spacing w:line="240" w:lineRule="auto"/>
        <w:rPr>
          <w:rFonts w:ascii="Times New Roman" w:hAnsi="Times New Roman" w:cs="Times New Roman"/>
        </w:rPr>
      </w:pPr>
    </w:p>
    <w:p w14:paraId="27F21FB6" w14:textId="5F25952F" w:rsidR="002870C4" w:rsidRDefault="002870C4" w:rsidP="00310151">
      <w:pPr>
        <w:tabs>
          <w:tab w:val="left" w:pos="6240"/>
        </w:tabs>
        <w:spacing w:line="240" w:lineRule="auto"/>
        <w:rPr>
          <w:rFonts w:ascii="Times New Roman" w:hAnsi="Times New Roman" w:cs="Times New Roman"/>
          <w:lang w:val="pt-BR"/>
        </w:rPr>
      </w:pPr>
      <w:r w:rsidRPr="002870C4">
        <w:rPr>
          <w:rFonts w:ascii="Times New Roman" w:hAnsi="Times New Roman" w:cs="Times New Roman"/>
          <w:lang w:val="pt-BR"/>
        </w:rPr>
        <w:t>Pridedama: tiekėjų pateikti klausimas ir p</w:t>
      </w:r>
      <w:r>
        <w:rPr>
          <w:rFonts w:ascii="Times New Roman" w:hAnsi="Times New Roman" w:cs="Times New Roman"/>
          <w:lang w:val="pt-BR"/>
        </w:rPr>
        <w:t xml:space="preserve">erkančiosios organizacijos pateikti paaiškinimai. </w:t>
      </w:r>
    </w:p>
    <w:p w14:paraId="6744C26F" w14:textId="53E41987" w:rsidR="002870C4" w:rsidRDefault="002870C4">
      <w:pPr>
        <w:rPr>
          <w:rFonts w:ascii="Times New Roman" w:hAnsi="Times New Roman" w:cs="Times New Roman"/>
          <w:lang w:val="pt-BR"/>
        </w:rPr>
      </w:pPr>
      <w:r>
        <w:rPr>
          <w:rFonts w:ascii="Times New Roman" w:hAnsi="Times New Roman" w:cs="Times New Roman"/>
          <w:lang w:val="pt-BR"/>
        </w:rPr>
        <w:br w:type="page"/>
      </w:r>
    </w:p>
    <w:p w14:paraId="3F4B4C6B" w14:textId="77777777" w:rsidR="002870C4" w:rsidRPr="00C2704D" w:rsidRDefault="002870C4" w:rsidP="002870C4">
      <w:pPr>
        <w:rPr>
          <w:rFonts w:ascii="Times New Roman" w:hAnsi="Times New Roman" w:cs="Times New Roman"/>
          <w:lang w:val="lt-LT"/>
        </w:rPr>
      </w:pPr>
      <w:r w:rsidRPr="00C2704D">
        <w:rPr>
          <w:rFonts w:ascii="Times New Roman" w:hAnsi="Times New Roman" w:cs="Times New Roman"/>
          <w:lang w:val="lt-LT"/>
        </w:rPr>
        <w:lastRenderedPageBreak/>
        <w:t>Priedas prie techninės specifikacijos</w:t>
      </w:r>
    </w:p>
    <w:p w14:paraId="46BF6995" w14:textId="77777777" w:rsidR="002870C4" w:rsidRPr="00C2704D" w:rsidRDefault="002870C4" w:rsidP="002870C4">
      <w:pPr>
        <w:rPr>
          <w:rFonts w:ascii="Times New Roman" w:hAnsi="Times New Roman" w:cs="Times New Roman"/>
          <w:lang w:val="lt-LT"/>
        </w:rPr>
      </w:pPr>
      <w:r w:rsidRPr="00C2704D">
        <w:rPr>
          <w:rFonts w:ascii="Times New Roman" w:hAnsi="Times New Roman" w:cs="Times New Roman"/>
          <w:lang w:val="lt-LT"/>
        </w:rPr>
        <w:t>Tiekėjų pateikti klausimai bei perkančiosios organizacijos paaiškinimai</w:t>
      </w:r>
    </w:p>
    <w:tbl>
      <w:tblPr>
        <w:tblStyle w:val="TableGrid"/>
        <w:tblW w:w="0" w:type="auto"/>
        <w:tblLook w:val="04A0" w:firstRow="1" w:lastRow="0" w:firstColumn="1" w:lastColumn="0" w:noHBand="0" w:noVBand="1"/>
      </w:tblPr>
      <w:tblGrid>
        <w:gridCol w:w="985"/>
        <w:gridCol w:w="4500"/>
        <w:gridCol w:w="90"/>
        <w:gridCol w:w="3775"/>
      </w:tblGrid>
      <w:tr w:rsidR="002870C4" w:rsidRPr="008E5F52" w14:paraId="6338BD3A" w14:textId="77777777" w:rsidTr="007F4841">
        <w:tc>
          <w:tcPr>
            <w:tcW w:w="985" w:type="dxa"/>
          </w:tcPr>
          <w:p w14:paraId="38424242"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 xml:space="preserve">Nr. </w:t>
            </w:r>
          </w:p>
        </w:tc>
        <w:tc>
          <w:tcPr>
            <w:tcW w:w="4590" w:type="dxa"/>
            <w:gridSpan w:val="2"/>
          </w:tcPr>
          <w:p w14:paraId="60F4C29B"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 xml:space="preserve">Klausimas </w:t>
            </w:r>
          </w:p>
        </w:tc>
        <w:tc>
          <w:tcPr>
            <w:tcW w:w="3775" w:type="dxa"/>
          </w:tcPr>
          <w:p w14:paraId="28DA8BFA"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 xml:space="preserve">Atsakymas: </w:t>
            </w:r>
          </w:p>
        </w:tc>
      </w:tr>
      <w:tr w:rsidR="002870C4" w:rsidRPr="00C2704D" w14:paraId="6D13C537" w14:textId="77777777" w:rsidTr="007F4841">
        <w:tc>
          <w:tcPr>
            <w:tcW w:w="985" w:type="dxa"/>
          </w:tcPr>
          <w:p w14:paraId="12C037E2"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1</w:t>
            </w:r>
          </w:p>
        </w:tc>
        <w:tc>
          <w:tcPr>
            <w:tcW w:w="4590" w:type="dxa"/>
            <w:gridSpan w:val="2"/>
          </w:tcPr>
          <w:p w14:paraId="732C9C76"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norėčiau pasitikslinti ar dokumentas "Savanorių pr. 371, Kaunas Šildymas – Aprašas" yra tikslus ir reikalingi trys vienetai radiatorių patalpose, tai pat patikslinti keli vienetai reikalingi 200w ir keli 600w.</w:t>
            </w:r>
          </w:p>
        </w:tc>
        <w:tc>
          <w:tcPr>
            <w:tcW w:w="3775" w:type="dxa"/>
          </w:tcPr>
          <w:p w14:paraId="117B4006" w14:textId="77777777" w:rsidR="002870C4" w:rsidRDefault="002870C4" w:rsidP="007F4841">
            <w:pPr>
              <w:rPr>
                <w:rFonts w:ascii="Times New Roman" w:hAnsi="Times New Roman" w:cs="Times New Roman"/>
                <w:lang w:val="lt-LT"/>
              </w:rPr>
            </w:pPr>
            <w:r w:rsidRPr="00860676">
              <w:rPr>
                <w:rFonts w:ascii="Times New Roman" w:hAnsi="Times New Roman" w:cs="Times New Roman"/>
                <w:lang w:val="lt-LT"/>
              </w:rPr>
              <w:t xml:space="preserve">Visi 3 radiatoriai turi būti po 600 W. </w:t>
            </w:r>
          </w:p>
          <w:p w14:paraId="4053E20C" w14:textId="77777777" w:rsidR="002870C4" w:rsidRPr="00860676" w:rsidRDefault="002870C4" w:rsidP="007F4841">
            <w:pPr>
              <w:rPr>
                <w:rFonts w:ascii="Times New Roman" w:hAnsi="Times New Roman" w:cs="Times New Roman"/>
                <w:lang w:val="lt-LT"/>
              </w:rPr>
            </w:pPr>
            <w:r>
              <w:rPr>
                <w:rFonts w:ascii="Times New Roman" w:hAnsi="Times New Roman" w:cs="Times New Roman"/>
                <w:lang w:val="lt-LT"/>
              </w:rPr>
              <w:t xml:space="preserve">1 </w:t>
            </w:r>
            <w:proofErr w:type="spellStart"/>
            <w:r>
              <w:rPr>
                <w:rFonts w:ascii="Times New Roman" w:hAnsi="Times New Roman" w:cs="Times New Roman"/>
                <w:lang w:val="lt-LT"/>
              </w:rPr>
              <w:t>vnt</w:t>
            </w:r>
            <w:proofErr w:type="spellEnd"/>
            <w:r>
              <w:rPr>
                <w:rFonts w:ascii="Times New Roman" w:hAnsi="Times New Roman" w:cs="Times New Roman"/>
                <w:lang w:val="lt-LT"/>
              </w:rPr>
              <w:t xml:space="preserve"> WC patalpoje o 2 </w:t>
            </w:r>
            <w:proofErr w:type="spellStart"/>
            <w:r>
              <w:rPr>
                <w:rFonts w:ascii="Times New Roman" w:hAnsi="Times New Roman" w:cs="Times New Roman"/>
                <w:lang w:val="lt-LT"/>
              </w:rPr>
              <w:t>vnt</w:t>
            </w:r>
            <w:proofErr w:type="spellEnd"/>
            <w:r>
              <w:rPr>
                <w:rFonts w:ascii="Times New Roman" w:hAnsi="Times New Roman" w:cs="Times New Roman"/>
                <w:lang w:val="lt-LT"/>
              </w:rPr>
              <w:t xml:space="preserve"> atskiroje pagalbinėje patalpoje.</w:t>
            </w:r>
          </w:p>
        </w:tc>
      </w:tr>
      <w:tr w:rsidR="002870C4" w:rsidRPr="00C2704D" w14:paraId="320784F3" w14:textId="77777777" w:rsidTr="007F4841">
        <w:tc>
          <w:tcPr>
            <w:tcW w:w="985" w:type="dxa"/>
          </w:tcPr>
          <w:p w14:paraId="2A81CD89"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2</w:t>
            </w:r>
          </w:p>
        </w:tc>
        <w:tc>
          <w:tcPr>
            <w:tcW w:w="4590" w:type="dxa"/>
            <w:gridSpan w:val="2"/>
          </w:tcPr>
          <w:p w14:paraId="50B6D2AA"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Rangovas gali pateiki draudimo bendrovės išduotą pasiūlymo užtikrinimą ir toks pasiūlymas nebus atmestas?</w:t>
            </w:r>
          </w:p>
        </w:tc>
        <w:tc>
          <w:tcPr>
            <w:tcW w:w="3775" w:type="dxa"/>
          </w:tcPr>
          <w:p w14:paraId="10BCB20E"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 xml:space="preserve">Taip, rangovas gali pateikti draudimo bendrovės laidavimo raštą. </w:t>
            </w:r>
          </w:p>
        </w:tc>
      </w:tr>
      <w:tr w:rsidR="002870C4" w:rsidRPr="00C2704D" w14:paraId="1E822E2C" w14:textId="77777777" w:rsidTr="007F4841">
        <w:tc>
          <w:tcPr>
            <w:tcW w:w="985" w:type="dxa"/>
          </w:tcPr>
          <w:p w14:paraId="65842B27"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3</w:t>
            </w:r>
          </w:p>
        </w:tc>
        <w:tc>
          <w:tcPr>
            <w:tcW w:w="4590" w:type="dxa"/>
            <w:gridSpan w:val="2"/>
          </w:tcPr>
          <w:p w14:paraId="1A785EF2"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2024 m. buvo skelbtas konkurso šio objekto (Garažų paskirties pastato 2G0b, Savanorių per. 371, Kaune) rekonstravimo darbams. Tuo metu, kartu su statinio konstrukcijų ekspertizės aktu (NR. 20-215T) buvo pateikiamas UAB „</w:t>
            </w:r>
            <w:proofErr w:type="spellStart"/>
            <w:r w:rsidRPr="008E5F52">
              <w:rPr>
                <w:rFonts w:ascii="Times New Roman" w:hAnsi="Times New Roman" w:cs="Times New Roman"/>
                <w:lang w:val="lt-LT"/>
              </w:rPr>
              <w:t>Primum</w:t>
            </w:r>
            <w:proofErr w:type="spellEnd"/>
            <w:r w:rsidRPr="008E5F52">
              <w:rPr>
                <w:rFonts w:ascii="Times New Roman" w:hAnsi="Times New Roman" w:cs="Times New Roman"/>
                <w:lang w:val="lt-LT"/>
              </w:rPr>
              <w:t xml:space="preserve"> </w:t>
            </w:r>
            <w:proofErr w:type="spellStart"/>
            <w:r w:rsidRPr="008E5F52">
              <w:rPr>
                <w:rFonts w:ascii="Times New Roman" w:hAnsi="Times New Roman" w:cs="Times New Roman"/>
                <w:lang w:val="lt-LT"/>
              </w:rPr>
              <w:t>group</w:t>
            </w:r>
            <w:proofErr w:type="spellEnd"/>
            <w:r w:rsidRPr="008E5F52">
              <w:rPr>
                <w:rFonts w:ascii="Times New Roman" w:hAnsi="Times New Roman" w:cs="Times New Roman"/>
                <w:lang w:val="lt-LT"/>
              </w:rPr>
              <w:t>“ parengtas techninis projektas „Garažų paskirties pastato, Savanorių per. 371, Kaune, rekonstravimo projektas“ Nr. PRI-20.001. Šio pirkimo metu apart paminėtos konstrukcijų ekspertizės yra pateikiama tik garažo specifikacija bei darbų kiekių aprašymai (</w:t>
            </w:r>
            <w:proofErr w:type="spellStart"/>
            <w:r w:rsidRPr="008E5F52">
              <w:rPr>
                <w:rFonts w:ascii="Times New Roman" w:hAnsi="Times New Roman" w:cs="Times New Roman"/>
                <w:lang w:val="lt-LT"/>
              </w:rPr>
              <w:t>excel</w:t>
            </w:r>
            <w:proofErr w:type="spellEnd"/>
            <w:r w:rsidRPr="008E5F52">
              <w:rPr>
                <w:rFonts w:ascii="Times New Roman" w:hAnsi="Times New Roman" w:cs="Times New Roman"/>
                <w:lang w:val="lt-LT"/>
              </w:rPr>
              <w:t xml:space="preserve"> dokumentai). Prašome nurodyti:</w:t>
            </w:r>
          </w:p>
          <w:p w14:paraId="16DF3359"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1.1. ar Užsakovas pateiks techninį projektą perkamų darbų apimčiai?</w:t>
            </w:r>
          </w:p>
          <w:p w14:paraId="0BC1911C"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1.2. kuo vadovautis rengiant pasiūlymą, kadangi trūksta detalesnės informacijos, brėžinių, dangų detalių, o pateiktose techninėse specifikacijos nėra aprašoma dalis perkamų darbų ir gaminių.</w:t>
            </w:r>
          </w:p>
        </w:tc>
        <w:tc>
          <w:tcPr>
            <w:tcW w:w="3775" w:type="dxa"/>
          </w:tcPr>
          <w:p w14:paraId="1BE8A65B" w14:textId="77777777" w:rsidR="002870C4" w:rsidRPr="007E4FF7" w:rsidRDefault="002870C4" w:rsidP="007F4841">
            <w:pPr>
              <w:rPr>
                <w:rFonts w:ascii="Times New Roman" w:hAnsi="Times New Roman" w:cs="Times New Roman"/>
                <w:lang w:val="fr-FR"/>
              </w:rPr>
            </w:pPr>
            <w:r w:rsidRPr="007E4FF7">
              <w:rPr>
                <w:rFonts w:ascii="Times New Roman" w:hAnsi="Times New Roman" w:cs="Times New Roman"/>
                <w:lang w:val="lt-LT"/>
              </w:rPr>
              <w:t>1.1</w:t>
            </w:r>
            <w:r>
              <w:rPr>
                <w:rFonts w:ascii="Times New Roman" w:hAnsi="Times New Roman" w:cs="Times New Roman"/>
                <w:lang w:val="lt-LT"/>
              </w:rPr>
              <w:t>.</w:t>
            </w:r>
            <w:r w:rsidRPr="007E4FF7">
              <w:rPr>
                <w:rFonts w:ascii="Times New Roman" w:hAnsi="Times New Roman" w:cs="Times New Roman"/>
                <w:lang w:val="lt-LT"/>
              </w:rPr>
              <w:t xml:space="preserve"> T</w:t>
            </w:r>
            <w:proofErr w:type="spellStart"/>
            <w:r w:rsidRPr="007E4FF7">
              <w:rPr>
                <w:rFonts w:ascii="Times New Roman" w:hAnsi="Times New Roman" w:cs="Times New Roman"/>
                <w:lang w:val="fr-FR"/>
              </w:rPr>
              <w:t>echninis</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projektas</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pirkimo</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metu</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nebus</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pateikiamas</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Visi</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darbai</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turi</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būti</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atliekami</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remiantis</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pateiktais</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kiekių</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žiniaraščiais</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Jei</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reikalinga</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papildoma</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informacija</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ar</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kyla</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neaiškumų</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prašome</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atvykti</w:t>
            </w:r>
            <w:proofErr w:type="spellEnd"/>
            <w:r w:rsidRPr="007E4FF7">
              <w:rPr>
                <w:rFonts w:ascii="Times New Roman" w:hAnsi="Times New Roman" w:cs="Times New Roman"/>
                <w:lang w:val="fr-FR"/>
              </w:rPr>
              <w:t xml:space="preserve"> į </w:t>
            </w:r>
            <w:proofErr w:type="spellStart"/>
            <w:r w:rsidRPr="007E4FF7">
              <w:rPr>
                <w:rFonts w:ascii="Times New Roman" w:hAnsi="Times New Roman" w:cs="Times New Roman"/>
                <w:lang w:val="fr-FR"/>
              </w:rPr>
              <w:t>objektą</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ir</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apžiūrėti</w:t>
            </w:r>
            <w:proofErr w:type="spellEnd"/>
            <w:r w:rsidRPr="007E4FF7">
              <w:rPr>
                <w:rFonts w:ascii="Times New Roman" w:hAnsi="Times New Roman" w:cs="Times New Roman"/>
                <w:lang w:val="fr-FR"/>
              </w:rPr>
              <w:t xml:space="preserve"> </w:t>
            </w:r>
            <w:proofErr w:type="spellStart"/>
            <w:r w:rsidRPr="007E4FF7">
              <w:rPr>
                <w:rFonts w:ascii="Times New Roman" w:hAnsi="Times New Roman" w:cs="Times New Roman"/>
                <w:lang w:val="fr-FR"/>
              </w:rPr>
              <w:t>vietoje</w:t>
            </w:r>
            <w:proofErr w:type="spellEnd"/>
            <w:r w:rsidRPr="007E4FF7">
              <w:rPr>
                <w:rFonts w:ascii="Times New Roman" w:hAnsi="Times New Roman" w:cs="Times New Roman"/>
                <w:lang w:val="fr-FR"/>
              </w:rPr>
              <w:t>.</w:t>
            </w:r>
          </w:p>
          <w:p w14:paraId="4742B9F7" w14:textId="77777777" w:rsidR="002870C4" w:rsidRPr="008E5F52" w:rsidRDefault="002870C4" w:rsidP="007F4841">
            <w:pPr>
              <w:rPr>
                <w:rFonts w:ascii="Times New Roman" w:hAnsi="Times New Roman" w:cs="Times New Roman"/>
                <w:lang w:val="lt-LT"/>
              </w:rPr>
            </w:pPr>
          </w:p>
          <w:p w14:paraId="65E50874" w14:textId="77777777" w:rsidR="002870C4" w:rsidRPr="008E5F52" w:rsidRDefault="002870C4" w:rsidP="007F4841">
            <w:pPr>
              <w:rPr>
                <w:rFonts w:ascii="Times New Roman" w:hAnsi="Times New Roman" w:cs="Times New Roman"/>
                <w:lang w:val="lt-LT"/>
              </w:rPr>
            </w:pPr>
            <w:r>
              <w:rPr>
                <w:rFonts w:ascii="Times New Roman" w:hAnsi="Times New Roman" w:cs="Times New Roman"/>
                <w:lang w:val="lt-LT"/>
              </w:rPr>
              <w:t>1.</w:t>
            </w:r>
            <w:r w:rsidRPr="008E5F52">
              <w:rPr>
                <w:rFonts w:ascii="Times New Roman" w:hAnsi="Times New Roman" w:cs="Times New Roman"/>
                <w:lang w:val="lt-LT"/>
              </w:rPr>
              <w:t xml:space="preserve">2. </w:t>
            </w:r>
            <w:r>
              <w:rPr>
                <w:rFonts w:ascii="Times New Roman" w:hAnsi="Times New Roman" w:cs="Times New Roman"/>
                <w:lang w:val="lt-LT"/>
              </w:rPr>
              <w:t>Vadovautis pagal kiekių žiniaraščius ir STR normas.</w:t>
            </w:r>
          </w:p>
        </w:tc>
      </w:tr>
      <w:tr w:rsidR="002870C4" w:rsidRPr="008D5A4C" w14:paraId="6F602CCD" w14:textId="77777777" w:rsidTr="007F4841">
        <w:tc>
          <w:tcPr>
            <w:tcW w:w="985" w:type="dxa"/>
          </w:tcPr>
          <w:p w14:paraId="03321445"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4</w:t>
            </w:r>
          </w:p>
        </w:tc>
        <w:tc>
          <w:tcPr>
            <w:tcW w:w="4590" w:type="dxa"/>
            <w:gridSpan w:val="2"/>
          </w:tcPr>
          <w:p w14:paraId="33405D14"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Prašome patvirtinti, kad šio pirkimo metu, Tiekėjams nereikia vertinti projektavimo ir kitų su tuo susijusių inžinerinių paslaugų.</w:t>
            </w:r>
          </w:p>
        </w:tc>
        <w:tc>
          <w:tcPr>
            <w:tcW w:w="3775" w:type="dxa"/>
          </w:tcPr>
          <w:p w14:paraId="473FA315" w14:textId="77777777" w:rsidR="002870C4" w:rsidRPr="008E5F52" w:rsidRDefault="002870C4" w:rsidP="007F4841">
            <w:pPr>
              <w:rPr>
                <w:rFonts w:ascii="Times New Roman" w:hAnsi="Times New Roman" w:cs="Times New Roman"/>
                <w:lang w:val="lt-LT"/>
              </w:rPr>
            </w:pPr>
            <w:r>
              <w:rPr>
                <w:rFonts w:ascii="Times New Roman" w:hAnsi="Times New Roman" w:cs="Times New Roman"/>
                <w:lang w:val="lt-LT"/>
              </w:rPr>
              <w:t>Projektavimo paslaugų atlikinėti nereikės.</w:t>
            </w:r>
          </w:p>
        </w:tc>
      </w:tr>
      <w:tr w:rsidR="002870C4" w:rsidRPr="00C2704D" w14:paraId="2604F1F5" w14:textId="77777777" w:rsidTr="007F4841">
        <w:tc>
          <w:tcPr>
            <w:tcW w:w="985" w:type="dxa"/>
          </w:tcPr>
          <w:p w14:paraId="57A39BF3"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5</w:t>
            </w:r>
          </w:p>
        </w:tc>
        <w:tc>
          <w:tcPr>
            <w:tcW w:w="4590" w:type="dxa"/>
            <w:gridSpan w:val="2"/>
          </w:tcPr>
          <w:p w14:paraId="3AA28D46"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 xml:space="preserve">nerandame </w:t>
            </w:r>
            <w:r w:rsidRPr="008E5F52">
              <w:rPr>
                <w:rFonts w:ascii="Times New Roman" w:hAnsi="Times New Roman" w:cs="Times New Roman"/>
                <w:b/>
                <w:bCs/>
                <w:lang w:val="lt-LT"/>
              </w:rPr>
              <w:t>elektros skydu</w:t>
            </w:r>
            <w:r w:rsidRPr="008E5F52">
              <w:rPr>
                <w:rFonts w:ascii="Times New Roman" w:hAnsi="Times New Roman" w:cs="Times New Roman"/>
                <w:lang w:val="lt-LT"/>
              </w:rPr>
              <w:t xml:space="preserve"> schemų ir brėžinių, gal galite jas pateikti arba nurodyti kur jas rasti</w:t>
            </w:r>
          </w:p>
        </w:tc>
        <w:tc>
          <w:tcPr>
            <w:tcW w:w="3775" w:type="dxa"/>
          </w:tcPr>
          <w:p w14:paraId="091281A9" w14:textId="77777777" w:rsidR="002870C4" w:rsidRPr="001B0839" w:rsidRDefault="002870C4" w:rsidP="007F4841">
            <w:pPr>
              <w:rPr>
                <w:rFonts w:ascii="Times New Roman" w:hAnsi="Times New Roman" w:cs="Times New Roman"/>
                <w:lang w:val="lt-LT"/>
              </w:rPr>
            </w:pPr>
            <w:r>
              <w:rPr>
                <w:rFonts w:ascii="Times New Roman" w:hAnsi="Times New Roman" w:cs="Times New Roman"/>
                <w:lang w:val="lt-LT"/>
              </w:rPr>
              <w:t>E</w:t>
            </w:r>
            <w:r w:rsidRPr="001B0839">
              <w:rPr>
                <w:rFonts w:ascii="Times New Roman" w:hAnsi="Times New Roman" w:cs="Times New Roman"/>
                <w:lang w:val="lt-LT"/>
              </w:rPr>
              <w:t>lektros skydų schemos ir brėžiniai nėra atskirai pateikiami, kadangi visa įranga ir sujungimai turi būti realizuoti kaip vientisa sistema, užtikrinanti pilną veikimą pagal techninę specifikaciją</w:t>
            </w:r>
            <w:r>
              <w:rPr>
                <w:rFonts w:ascii="Times New Roman" w:hAnsi="Times New Roman" w:cs="Times New Roman"/>
                <w:lang w:val="lt-LT"/>
              </w:rPr>
              <w:t>. E</w:t>
            </w:r>
            <w:r w:rsidRPr="001B0839">
              <w:rPr>
                <w:rFonts w:ascii="Times New Roman" w:hAnsi="Times New Roman" w:cs="Times New Roman"/>
                <w:lang w:val="lt-LT"/>
              </w:rPr>
              <w:t>lektros skydai bus sukomplektuoti, sumontuoti ir sujungti pagal visus galiojančius teisės aktus, normatyvus ir saugos reikalavimus, vadovaujantis gamintojų technine dokumentacija</w:t>
            </w:r>
            <w:r>
              <w:rPr>
                <w:rFonts w:ascii="Times New Roman" w:hAnsi="Times New Roman" w:cs="Times New Roman"/>
                <w:lang w:val="lt-LT"/>
              </w:rPr>
              <w:t>.</w:t>
            </w:r>
            <w:r w:rsidRPr="001B0839">
              <w:rPr>
                <w:rFonts w:ascii="Times New Roman" w:hAnsi="Times New Roman" w:cs="Times New Roman"/>
                <w:lang w:val="lt-LT"/>
              </w:rPr>
              <w:t xml:space="preserve"> </w:t>
            </w:r>
          </w:p>
        </w:tc>
      </w:tr>
      <w:tr w:rsidR="002870C4" w:rsidRPr="00C2704D" w14:paraId="40ABAD3E" w14:textId="77777777" w:rsidTr="007F4841">
        <w:tc>
          <w:tcPr>
            <w:tcW w:w="985" w:type="dxa"/>
          </w:tcPr>
          <w:p w14:paraId="26C31B5F"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6</w:t>
            </w:r>
          </w:p>
        </w:tc>
        <w:tc>
          <w:tcPr>
            <w:tcW w:w="4590" w:type="dxa"/>
            <w:gridSpan w:val="2"/>
          </w:tcPr>
          <w:p w14:paraId="25FDDD69" w14:textId="77777777" w:rsidR="002870C4" w:rsidRPr="008E5F52" w:rsidRDefault="002870C4" w:rsidP="007F4841">
            <w:pPr>
              <w:rPr>
                <w:rFonts w:ascii="Times New Roman" w:hAnsi="Times New Roman" w:cs="Times New Roman"/>
                <w:lang w:val="lt-LT"/>
              </w:rPr>
            </w:pPr>
            <w:r w:rsidRPr="008E5F52">
              <w:rPr>
                <w:rFonts w:ascii="Times New Roman" w:hAnsi="Times New Roman" w:cs="Times New Roman"/>
                <w:lang w:val="lt-LT"/>
              </w:rPr>
              <w:t xml:space="preserve">Prie pirkimo dokumentų pateikta „Garažo specifikacija“ bei darbų žiniaraščių aprašas. Iš pateiktos specifikacijos ir darbų aprašo, laikantis lygiateisiškumo bei nešališkumo </w:t>
            </w:r>
            <w:r w:rsidRPr="008E5F52">
              <w:rPr>
                <w:rFonts w:ascii="Times New Roman" w:hAnsi="Times New Roman" w:cs="Times New Roman"/>
                <w:lang w:val="lt-LT"/>
              </w:rPr>
              <w:lastRenderedPageBreak/>
              <w:t xml:space="preserve">reikalavimų, nėra galimybės įvertinti darbus, kadangi dalyvaujantys Tiekėjai tiek darbus, tiek gaminius ar įrangą gali vertinti skirtingai, kas įtakos pasiūlymų kainą ir didins riziką laimėjusiam Tiekėjui. </w:t>
            </w:r>
            <w:r w:rsidRPr="008E5F52">
              <w:rPr>
                <w:rFonts w:ascii="Times New Roman" w:hAnsi="Times New Roman" w:cs="Times New Roman"/>
                <w:u w:val="single"/>
                <w:lang w:val="lt-LT"/>
              </w:rPr>
              <w:t>Specifikacijoje nėra nurodyti reikalavimai asfaltbetonio dangai, generatoriui, stogeliams, praustuvams, unitazams, nuotekų stotelei, nuotekų bei dumblo persiurbimo siurbliams, tvoros elementams (segmento padengimas, spalva, storis), durų ir vartų matmenys ir kita</w:t>
            </w:r>
            <w:r w:rsidRPr="008E5F52">
              <w:rPr>
                <w:rFonts w:ascii="Times New Roman" w:hAnsi="Times New Roman" w:cs="Times New Roman"/>
                <w:lang w:val="lt-LT"/>
              </w:rPr>
              <w:t xml:space="preserve">. </w:t>
            </w:r>
            <w:r w:rsidRPr="008E5F52">
              <w:rPr>
                <w:rFonts w:ascii="Times New Roman" w:hAnsi="Times New Roman" w:cs="Times New Roman"/>
                <w:b/>
                <w:bCs/>
                <w:lang w:val="lt-LT"/>
              </w:rPr>
              <w:t>Prašome papildyti garažo specifikacijas pagal pateiktus darbų kiekių aprašus.</w:t>
            </w:r>
          </w:p>
        </w:tc>
        <w:tc>
          <w:tcPr>
            <w:tcW w:w="3775" w:type="dxa"/>
          </w:tcPr>
          <w:p w14:paraId="1723CD14" w14:textId="77777777" w:rsidR="002870C4" w:rsidRPr="001B0839" w:rsidRDefault="002870C4" w:rsidP="007F4841">
            <w:pPr>
              <w:rPr>
                <w:rFonts w:ascii="Times New Roman" w:hAnsi="Times New Roman" w:cs="Times New Roman"/>
                <w:lang w:val="lt-LT"/>
              </w:rPr>
            </w:pPr>
            <w:r>
              <w:rPr>
                <w:rFonts w:ascii="Times New Roman" w:hAnsi="Times New Roman" w:cs="Times New Roman"/>
                <w:lang w:val="lt-LT"/>
              </w:rPr>
              <w:lastRenderedPageBreak/>
              <w:t>R</w:t>
            </w:r>
            <w:r w:rsidRPr="001B0839">
              <w:rPr>
                <w:rFonts w:ascii="Times New Roman" w:hAnsi="Times New Roman" w:cs="Times New Roman"/>
                <w:lang w:val="lt-LT"/>
              </w:rPr>
              <w:t xml:space="preserve">eikalinga informacija, būtina darbų įvertinimui ir pasiūlymo parengimui, yra pateikta prie pirkimo dokumentų pridėtoje „Garažo specifikacijoje“ </w:t>
            </w:r>
            <w:r w:rsidRPr="001B0839">
              <w:rPr>
                <w:rFonts w:ascii="Times New Roman" w:hAnsi="Times New Roman" w:cs="Times New Roman"/>
                <w:lang w:val="lt-LT"/>
              </w:rPr>
              <w:lastRenderedPageBreak/>
              <w:t>bei darbų kiekių aprašuose.</w:t>
            </w:r>
          </w:p>
          <w:p w14:paraId="537F3A20" w14:textId="77777777" w:rsidR="002870C4" w:rsidRPr="001B0839" w:rsidRDefault="002870C4" w:rsidP="007F4841">
            <w:pPr>
              <w:rPr>
                <w:rFonts w:ascii="Times New Roman" w:hAnsi="Times New Roman" w:cs="Times New Roman"/>
                <w:lang w:val="lt-LT"/>
              </w:rPr>
            </w:pPr>
            <w:r w:rsidRPr="001B0839">
              <w:rPr>
                <w:rFonts w:ascii="Times New Roman" w:hAnsi="Times New Roman" w:cs="Times New Roman"/>
                <w:lang w:val="lt-LT"/>
              </w:rPr>
              <w:t>Papildomų techninių sprendinių ar įrangos detalių specifikavimas nėra numatytas pirkimo dokumentuose, kadangi tiekėjui paliekama teisė siūlyti lygiaverčius sprendinius, atitinkančius galiojančius normatyvus bei užtikrinančius tinkamą funkcionavimą.</w:t>
            </w:r>
          </w:p>
          <w:p w14:paraId="52E5D0DD" w14:textId="77777777" w:rsidR="002870C4" w:rsidRPr="001B0839" w:rsidRDefault="002870C4" w:rsidP="007F4841">
            <w:pPr>
              <w:rPr>
                <w:rFonts w:ascii="Times New Roman" w:hAnsi="Times New Roman" w:cs="Times New Roman"/>
                <w:lang w:val="lt-LT"/>
              </w:rPr>
            </w:pPr>
            <w:r w:rsidRPr="001B0839">
              <w:rPr>
                <w:rFonts w:ascii="Times New Roman" w:hAnsi="Times New Roman" w:cs="Times New Roman"/>
                <w:lang w:val="lt-LT"/>
              </w:rPr>
              <w:t>Siekdami užtikrinti skaidrumą ir sąlygas tinkamam pasirengimui, kviečiame tiekėjus, esant poreikiui, atvykti į objektą apžiūrai, įvertinti esamą situaciją bei atlikti reikiamus matavimus.</w:t>
            </w:r>
          </w:p>
          <w:p w14:paraId="558A960F" w14:textId="77777777" w:rsidR="002870C4" w:rsidRPr="008E5F52" w:rsidRDefault="002870C4" w:rsidP="007F4841">
            <w:pPr>
              <w:rPr>
                <w:rFonts w:ascii="Times New Roman" w:hAnsi="Times New Roman" w:cs="Times New Roman"/>
                <w:lang w:val="lt-LT"/>
              </w:rPr>
            </w:pPr>
          </w:p>
        </w:tc>
      </w:tr>
      <w:tr w:rsidR="002870C4" w:rsidRPr="00C2704D" w14:paraId="3AA7F01A" w14:textId="77777777" w:rsidTr="007F4841">
        <w:tc>
          <w:tcPr>
            <w:tcW w:w="985" w:type="dxa"/>
          </w:tcPr>
          <w:p w14:paraId="1521FDAA" w14:textId="77777777" w:rsidR="002870C4" w:rsidRPr="00C2704D" w:rsidRDefault="002870C4" w:rsidP="007F4841">
            <w:pPr>
              <w:spacing w:after="160" w:line="278" w:lineRule="auto"/>
              <w:rPr>
                <w:rFonts w:ascii="Times New Roman" w:eastAsia="Calibri" w:hAnsi="Times New Roman" w:cs="Times New Roman"/>
                <w:lang w:val="lt-LT"/>
              </w:rPr>
            </w:pPr>
            <w:r>
              <w:rPr>
                <w:rFonts w:ascii="Times New Roman" w:eastAsia="Calibri" w:hAnsi="Times New Roman" w:cs="Times New Roman"/>
                <w:lang w:val="lt-LT"/>
              </w:rPr>
              <w:lastRenderedPageBreak/>
              <w:t>7</w:t>
            </w:r>
          </w:p>
        </w:tc>
        <w:tc>
          <w:tcPr>
            <w:tcW w:w="4500" w:type="dxa"/>
          </w:tcPr>
          <w:p w14:paraId="540D29F0" w14:textId="77777777" w:rsidR="002870C4" w:rsidRPr="00C2704D" w:rsidRDefault="002870C4" w:rsidP="007F4841">
            <w:pPr>
              <w:spacing w:after="160" w:line="278" w:lineRule="auto"/>
              <w:rPr>
                <w:rFonts w:ascii="Times New Roman" w:eastAsia="Calibri" w:hAnsi="Times New Roman" w:cs="Times New Roman"/>
                <w:lang w:val="lt-LT"/>
              </w:rPr>
            </w:pPr>
            <w:r w:rsidRPr="00C2704D">
              <w:rPr>
                <w:rFonts w:ascii="Times New Roman" w:eastAsia="Calibri" w:hAnsi="Times New Roman" w:cs="Times New Roman"/>
                <w:color w:val="00241A"/>
                <w:shd w:val="clear" w:color="auto" w:fill="FFFFFF"/>
                <w:lang w:val="lt-LT"/>
              </w:rPr>
              <w:t>be skydų planų ir tikslių schemų tiesiog neįmanoma realiai įsivertinti kainos – nežinome, kiek ten bus grandinių, kokios jų galios, kokių automatų ar kitų apsaugų reikės.</w:t>
            </w:r>
            <w:r>
              <w:rPr>
                <w:rFonts w:ascii="Times New Roman" w:eastAsia="Calibri" w:hAnsi="Times New Roman" w:cs="Times New Roman"/>
                <w:color w:val="00241A"/>
                <w:shd w:val="clear" w:color="auto" w:fill="FFFFFF"/>
                <w:lang w:val="lt-LT"/>
              </w:rPr>
              <w:t xml:space="preserve"> </w:t>
            </w:r>
            <w:r w:rsidRPr="00C2704D">
              <w:rPr>
                <w:rFonts w:ascii="Times New Roman" w:eastAsia="Calibri" w:hAnsi="Times New Roman" w:cs="Times New Roman"/>
                <w:color w:val="00241A"/>
                <w:shd w:val="clear" w:color="auto" w:fill="FFFFFF"/>
                <w:lang w:val="lt-LT"/>
              </w:rPr>
              <w:t>Jei norime gauti tikslią kainą, turėtume pirmiausia žinoti:</w:t>
            </w:r>
            <w:r>
              <w:rPr>
                <w:rFonts w:ascii="Times New Roman" w:eastAsia="Calibri" w:hAnsi="Times New Roman" w:cs="Times New Roman"/>
                <w:color w:val="00241A"/>
                <w:shd w:val="clear" w:color="auto" w:fill="FFFFFF"/>
                <w:lang w:val="lt-LT"/>
              </w:rPr>
              <w:t xml:space="preserve"> </w:t>
            </w:r>
            <w:r w:rsidRPr="00C2704D">
              <w:rPr>
                <w:rFonts w:ascii="Times New Roman" w:eastAsia="Calibri" w:hAnsi="Times New Roman" w:cs="Times New Roman"/>
                <w:color w:val="00241A"/>
                <w:shd w:val="clear" w:color="auto" w:fill="FFFFFF"/>
                <w:lang w:val="lt-LT"/>
              </w:rPr>
              <w:t>kiek ir kokios įrangos (su galia) bus pajungta prie kiekvieno skydo,</w:t>
            </w:r>
            <w:r>
              <w:rPr>
                <w:rFonts w:ascii="Times New Roman" w:eastAsia="Calibri" w:hAnsi="Times New Roman" w:cs="Times New Roman"/>
                <w:color w:val="00241A"/>
                <w:shd w:val="clear" w:color="auto" w:fill="FFFFFF"/>
                <w:lang w:val="lt-LT"/>
              </w:rPr>
              <w:t xml:space="preserve"> </w:t>
            </w:r>
            <w:r w:rsidRPr="00C2704D">
              <w:rPr>
                <w:rFonts w:ascii="Times New Roman" w:eastAsia="Calibri" w:hAnsi="Times New Roman" w:cs="Times New Roman"/>
                <w:color w:val="00241A"/>
                <w:shd w:val="clear" w:color="auto" w:fill="FFFFFF"/>
                <w:lang w:val="lt-LT"/>
              </w:rPr>
              <w:t>kaip jos grandinės bus išdėstytos (vienfazės, trifazės, atskiros grupės),</w:t>
            </w:r>
            <w:r>
              <w:rPr>
                <w:rFonts w:ascii="Times New Roman" w:eastAsia="Calibri" w:hAnsi="Times New Roman" w:cs="Times New Roman"/>
                <w:color w:val="00241A"/>
                <w:shd w:val="clear" w:color="auto" w:fill="FFFFFF"/>
                <w:lang w:val="lt-LT"/>
              </w:rPr>
              <w:t xml:space="preserve"> </w:t>
            </w:r>
            <w:r w:rsidRPr="00C2704D">
              <w:rPr>
                <w:rFonts w:ascii="Times New Roman" w:eastAsia="Calibri" w:hAnsi="Times New Roman" w:cs="Times New Roman"/>
                <w:color w:val="00241A"/>
                <w:shd w:val="clear" w:color="auto" w:fill="FFFFFF"/>
                <w:lang w:val="lt-LT"/>
              </w:rPr>
              <w:t>kokius apsaugos prietaisus (automatinius jungiklius, nuotėkio relės) tiksliai naudoti.</w:t>
            </w:r>
            <w:r w:rsidRPr="00C2704D">
              <w:rPr>
                <w:rFonts w:ascii="Times New Roman" w:eastAsia="Calibri" w:hAnsi="Times New Roman" w:cs="Times New Roman"/>
                <w:color w:val="00241A"/>
                <w:lang w:val="lt-LT"/>
              </w:rPr>
              <w:br/>
            </w:r>
            <w:r w:rsidRPr="00C2704D">
              <w:rPr>
                <w:rFonts w:ascii="Times New Roman" w:eastAsia="Calibri" w:hAnsi="Times New Roman" w:cs="Times New Roman"/>
                <w:color w:val="00241A"/>
                <w:shd w:val="clear" w:color="auto" w:fill="FFFFFF"/>
                <w:lang w:val="lt-LT"/>
              </w:rPr>
              <w:t>Tik gavę šiuos duomenis – skydų brėžinius ir technines specifikacijas – galėsime pateikti patikimą kainos pasiūlymą.</w:t>
            </w:r>
          </w:p>
        </w:tc>
        <w:tc>
          <w:tcPr>
            <w:tcW w:w="3865" w:type="dxa"/>
            <w:gridSpan w:val="2"/>
          </w:tcPr>
          <w:p w14:paraId="180ECB75" w14:textId="77777777" w:rsidR="002870C4" w:rsidRPr="00C2704D" w:rsidRDefault="002870C4" w:rsidP="007F4841">
            <w:pPr>
              <w:spacing w:after="160" w:line="278" w:lineRule="auto"/>
              <w:rPr>
                <w:rFonts w:ascii="Times New Roman" w:eastAsia="Calibri" w:hAnsi="Times New Roman" w:cs="Times New Roman"/>
                <w:lang w:val="lt-LT"/>
              </w:rPr>
            </w:pPr>
            <w:r w:rsidRPr="00C2704D">
              <w:rPr>
                <w:rFonts w:ascii="Times New Roman" w:eastAsia="Calibri" w:hAnsi="Times New Roman" w:cs="Times New Roman"/>
                <w:lang w:val="lt-LT"/>
              </w:rPr>
              <w:t>Kadangi skydų schemų ir įrangos specifikacijų neturime todėl galite atvykti į objektą ir vietoje įsivertinti situaciją. Tokiu būdu galėsite įsivertinti, kiek grandinių reikės, kokios galios, kokius automatus ar apsaugas naudoti. Tai leistų pateikti tikslų pasiūlymą.</w:t>
            </w:r>
          </w:p>
          <w:p w14:paraId="0AA0173B" w14:textId="77777777" w:rsidR="002870C4" w:rsidRPr="00C2704D" w:rsidRDefault="002870C4" w:rsidP="007F4841">
            <w:pPr>
              <w:spacing w:after="160" w:line="278" w:lineRule="auto"/>
              <w:rPr>
                <w:rFonts w:ascii="Times New Roman" w:eastAsia="Calibri" w:hAnsi="Times New Roman" w:cs="Times New Roman"/>
                <w:lang w:val="lt-LT"/>
              </w:rPr>
            </w:pPr>
          </w:p>
        </w:tc>
      </w:tr>
      <w:tr w:rsidR="002870C4" w:rsidRPr="00C2704D" w14:paraId="1FFA2B1B" w14:textId="77777777" w:rsidTr="007F4841">
        <w:tc>
          <w:tcPr>
            <w:tcW w:w="985" w:type="dxa"/>
          </w:tcPr>
          <w:p w14:paraId="57B2DBBA" w14:textId="77777777" w:rsidR="002870C4" w:rsidRPr="00C2704D" w:rsidRDefault="002870C4" w:rsidP="007F4841">
            <w:pPr>
              <w:spacing w:after="160" w:line="278" w:lineRule="auto"/>
              <w:rPr>
                <w:rFonts w:ascii="Times New Roman" w:eastAsia="Calibri" w:hAnsi="Times New Roman" w:cs="Times New Roman"/>
                <w:lang w:val="lt-LT"/>
              </w:rPr>
            </w:pPr>
            <w:r>
              <w:rPr>
                <w:rFonts w:ascii="Times New Roman" w:eastAsia="Calibri" w:hAnsi="Times New Roman" w:cs="Times New Roman"/>
                <w:lang w:val="lt-LT"/>
              </w:rPr>
              <w:t>8</w:t>
            </w:r>
          </w:p>
        </w:tc>
        <w:tc>
          <w:tcPr>
            <w:tcW w:w="4500" w:type="dxa"/>
          </w:tcPr>
          <w:p w14:paraId="03A456F3" w14:textId="77777777" w:rsidR="002870C4" w:rsidRPr="00C2704D" w:rsidRDefault="002870C4" w:rsidP="007F4841">
            <w:pPr>
              <w:spacing w:after="160" w:line="278" w:lineRule="auto"/>
              <w:rPr>
                <w:rFonts w:ascii="Times New Roman" w:eastAsia="Calibri" w:hAnsi="Times New Roman" w:cs="Times New Roman"/>
                <w:lang w:val="lt-LT"/>
              </w:rPr>
            </w:pPr>
            <w:r w:rsidRPr="00C2704D">
              <w:rPr>
                <w:rFonts w:ascii="Times New Roman" w:eastAsia="Calibri" w:hAnsi="Times New Roman" w:cs="Times New Roman"/>
                <w:lang w:val="lt-LT"/>
              </w:rPr>
              <w:t>Prašome patvirtinti, kad kartu su pasiūlymu Tiekėjams nereikia pateikti pašalinimo pagrindų, kvalifikacijos bei aplinkos apsaugos vadybos sistemos standartų atitikimą patvirtinančių dokumentų, o jų bus prašome tik galimo konkurso laimėtojo.</w:t>
            </w:r>
          </w:p>
        </w:tc>
        <w:tc>
          <w:tcPr>
            <w:tcW w:w="3865" w:type="dxa"/>
            <w:gridSpan w:val="2"/>
          </w:tcPr>
          <w:p w14:paraId="52A85CBA" w14:textId="77777777" w:rsidR="002870C4" w:rsidRPr="00C2704D" w:rsidRDefault="002870C4" w:rsidP="007F4841">
            <w:pPr>
              <w:spacing w:after="160" w:line="278" w:lineRule="auto"/>
              <w:rPr>
                <w:rFonts w:ascii="Times New Roman" w:eastAsia="Calibri" w:hAnsi="Times New Roman" w:cs="Times New Roman"/>
                <w:lang w:val="lt-LT"/>
              </w:rPr>
            </w:pPr>
            <w:r w:rsidRPr="00C2704D">
              <w:rPr>
                <w:rFonts w:ascii="Times New Roman" w:eastAsia="Calibri" w:hAnsi="Times New Roman" w:cs="Times New Roman"/>
                <w:lang w:val="lt-LT"/>
              </w:rPr>
              <w:t xml:space="preserve">Taip, minėtų dokumentų bus prašoma tik galimo laimėtojo. </w:t>
            </w:r>
          </w:p>
        </w:tc>
      </w:tr>
      <w:tr w:rsidR="002870C4" w:rsidRPr="00C2704D" w14:paraId="4023901A" w14:textId="77777777" w:rsidTr="007F4841">
        <w:tc>
          <w:tcPr>
            <w:tcW w:w="985" w:type="dxa"/>
          </w:tcPr>
          <w:p w14:paraId="5B5474FC" w14:textId="77777777" w:rsidR="002870C4" w:rsidRPr="00C2704D" w:rsidRDefault="002870C4" w:rsidP="007F4841">
            <w:pPr>
              <w:spacing w:after="160" w:line="278" w:lineRule="auto"/>
              <w:rPr>
                <w:rFonts w:ascii="Times New Roman" w:eastAsia="Calibri" w:hAnsi="Times New Roman" w:cs="Times New Roman"/>
                <w:lang w:val="lt-LT"/>
              </w:rPr>
            </w:pPr>
            <w:r>
              <w:rPr>
                <w:rFonts w:ascii="Times New Roman" w:eastAsia="Calibri" w:hAnsi="Times New Roman" w:cs="Times New Roman"/>
                <w:lang w:val="lt-LT"/>
              </w:rPr>
              <w:t>9</w:t>
            </w:r>
          </w:p>
        </w:tc>
        <w:tc>
          <w:tcPr>
            <w:tcW w:w="4500" w:type="dxa"/>
          </w:tcPr>
          <w:p w14:paraId="5218E101" w14:textId="77777777" w:rsidR="002870C4" w:rsidRPr="00C2704D" w:rsidRDefault="002870C4" w:rsidP="007F4841">
            <w:pPr>
              <w:spacing w:after="160" w:line="278" w:lineRule="auto"/>
              <w:rPr>
                <w:rFonts w:ascii="Times New Roman" w:eastAsia="Calibri" w:hAnsi="Times New Roman" w:cs="Times New Roman"/>
                <w:lang w:val="lt-LT"/>
              </w:rPr>
            </w:pPr>
            <w:r w:rsidRPr="00C2704D">
              <w:rPr>
                <w:rFonts w:ascii="Times New Roman" w:eastAsia="Calibri" w:hAnsi="Times New Roman" w:cs="Times New Roman"/>
                <w:lang w:val="lt-LT"/>
              </w:rPr>
              <w:t xml:space="preserve">Pirkimo sąlygų 5.6 punkte nurodyti dokumentai, kuriuos Tiekėjai turi pateikti CVP IS teikdami pasiūlymą. Punkte 5.6.6. nurodoma, kad Tiekėjai turi pateikti užpildytą veiklų sąrašą, tačiau prie pirkimo dokumentų nerandame pridėto veiklų sąrašo dokumento, kurį būtų galima pildyti. Veiklų sąrašą randame pirkimo sąlygų 3 priedo „Pasiūlymo forma“ 4 lentelėje „Dalyvio </w:t>
            </w:r>
            <w:r w:rsidRPr="00C2704D">
              <w:rPr>
                <w:rFonts w:ascii="Times New Roman" w:eastAsia="Calibri" w:hAnsi="Times New Roman" w:cs="Times New Roman"/>
                <w:lang w:val="lt-LT"/>
              </w:rPr>
              <w:lastRenderedPageBreak/>
              <w:t xml:space="preserve">veiklų sąrašas“. Prašome patvirtinti, kad Tiekėjams teikiant pasiūlymą pakanka užpildyti pasiūlymo formos 4 lentelę „Dalyvio veiklų sąrašas“ ir kito veiklų sąrašo užpildyti ir pateikti kartu su pasiūlymu nereikia. </w:t>
            </w:r>
          </w:p>
          <w:p w14:paraId="1F7CCE10" w14:textId="77777777" w:rsidR="002870C4" w:rsidRPr="00C2704D" w:rsidRDefault="002870C4" w:rsidP="007F4841">
            <w:pPr>
              <w:spacing w:after="160" w:line="278" w:lineRule="auto"/>
              <w:rPr>
                <w:rFonts w:ascii="Times New Roman" w:eastAsia="Calibri" w:hAnsi="Times New Roman" w:cs="Times New Roman"/>
                <w:lang w:val="lt-LT"/>
              </w:rPr>
            </w:pPr>
          </w:p>
        </w:tc>
        <w:tc>
          <w:tcPr>
            <w:tcW w:w="3865" w:type="dxa"/>
            <w:gridSpan w:val="2"/>
          </w:tcPr>
          <w:p w14:paraId="11FA0878" w14:textId="77777777" w:rsidR="002870C4" w:rsidRPr="00C2704D" w:rsidRDefault="002870C4" w:rsidP="007F4841">
            <w:pPr>
              <w:spacing w:after="160" w:line="278" w:lineRule="auto"/>
              <w:rPr>
                <w:rFonts w:ascii="Times New Roman" w:eastAsia="Calibri" w:hAnsi="Times New Roman" w:cs="Times New Roman"/>
                <w:lang w:val="lt-LT"/>
              </w:rPr>
            </w:pPr>
            <w:r w:rsidRPr="00C2704D">
              <w:rPr>
                <w:rFonts w:ascii="Times New Roman" w:eastAsia="Calibri" w:hAnsi="Times New Roman" w:cs="Times New Roman"/>
                <w:lang w:val="lt-LT"/>
              </w:rPr>
              <w:lastRenderedPageBreak/>
              <w:t>Taip. Tiekėjas pateikia užpildytą veiklų sąrašą pagal 3 priedo „Pasiūlymo forma“ 4 lentelėje „Dalyvio veiklų sąrašas“.</w:t>
            </w:r>
          </w:p>
        </w:tc>
      </w:tr>
      <w:tr w:rsidR="002870C4" w:rsidRPr="00C2704D" w14:paraId="66220488" w14:textId="77777777" w:rsidTr="007F4841">
        <w:tc>
          <w:tcPr>
            <w:tcW w:w="985" w:type="dxa"/>
          </w:tcPr>
          <w:p w14:paraId="2F5C0B3D" w14:textId="77777777" w:rsidR="002870C4" w:rsidRDefault="002870C4" w:rsidP="007F4841">
            <w:pPr>
              <w:rPr>
                <w:rFonts w:ascii="Times New Roman" w:eastAsia="Calibri" w:hAnsi="Times New Roman" w:cs="Times New Roman"/>
                <w:lang w:val="lt-LT"/>
              </w:rPr>
            </w:pPr>
            <w:r>
              <w:rPr>
                <w:rFonts w:ascii="Times New Roman" w:eastAsia="Calibri" w:hAnsi="Times New Roman" w:cs="Times New Roman"/>
                <w:lang w:val="lt-LT"/>
              </w:rPr>
              <w:t>10</w:t>
            </w:r>
          </w:p>
        </w:tc>
        <w:tc>
          <w:tcPr>
            <w:tcW w:w="4500" w:type="dxa"/>
          </w:tcPr>
          <w:p w14:paraId="7927FC2C" w14:textId="77777777" w:rsidR="002870C4" w:rsidRPr="00C2704D" w:rsidRDefault="002870C4" w:rsidP="007F4841">
            <w:pPr>
              <w:rPr>
                <w:rFonts w:ascii="Times New Roman" w:eastAsia="Calibri" w:hAnsi="Times New Roman" w:cs="Times New Roman"/>
                <w:lang w:val="lt-LT"/>
              </w:rPr>
            </w:pPr>
            <w:r w:rsidRPr="00C2704D">
              <w:rPr>
                <w:rFonts w:ascii="Times New Roman" w:eastAsia="Calibri" w:hAnsi="Times New Roman" w:cs="Times New Roman"/>
                <w:lang w:val="lt-LT"/>
              </w:rPr>
              <w:t>Pateiktoje garažo specifikacijoje yra nurodoma ir aprašoma techninė specifikacija: Procesų valdymas ir automatizacija (PVA). Norime atkreipti dėmesį, kad nei pasiūlymo formoje pateiktame veiklų sąraše, nei darbų kiekių apraše (</w:t>
            </w:r>
            <w:proofErr w:type="spellStart"/>
            <w:r w:rsidRPr="00C2704D">
              <w:rPr>
                <w:rFonts w:ascii="Times New Roman" w:eastAsia="Calibri" w:hAnsi="Times New Roman" w:cs="Times New Roman"/>
                <w:lang w:val="lt-LT"/>
              </w:rPr>
              <w:t>excel</w:t>
            </w:r>
            <w:proofErr w:type="spellEnd"/>
            <w:r w:rsidRPr="00C2704D">
              <w:rPr>
                <w:rFonts w:ascii="Times New Roman" w:eastAsia="Calibri" w:hAnsi="Times New Roman" w:cs="Times New Roman"/>
                <w:lang w:val="lt-LT"/>
              </w:rPr>
              <w:t xml:space="preserve"> dokumente) nėra procesų valdymo ir automatizacijos (PVA) dalies. Prašome patikslinti, ar neįsivėlė korektūros klaida ir neturėjo būti pateiktas procesų valdymo ir automatizacijos (PVA) dalies darbų aprašas bei papildytas pasiūlymo formoje pateiktas veiklų sąrašas.</w:t>
            </w:r>
          </w:p>
        </w:tc>
        <w:tc>
          <w:tcPr>
            <w:tcW w:w="3865" w:type="dxa"/>
            <w:gridSpan w:val="2"/>
          </w:tcPr>
          <w:p w14:paraId="0E021C19" w14:textId="77777777" w:rsidR="002870C4" w:rsidRPr="00C2704D" w:rsidRDefault="002870C4" w:rsidP="007F4841">
            <w:pPr>
              <w:rPr>
                <w:rFonts w:ascii="Times New Roman" w:eastAsia="Calibri" w:hAnsi="Times New Roman" w:cs="Times New Roman"/>
                <w:lang w:val="lt-LT"/>
              </w:rPr>
            </w:pPr>
            <w:r w:rsidRPr="00C2704D">
              <w:rPr>
                <w:rFonts w:ascii="Times New Roman" w:eastAsia="Calibri" w:hAnsi="Times New Roman" w:cs="Times New Roman"/>
                <w:lang w:val="lt-LT"/>
              </w:rPr>
              <w:t>PVA dalis iš tiesų yra numatyta techninėje specifikacijoje kaip būtina visos sistemos sudedamoji dalis. Tačiau pasiūlymo formoje pateiktame veiklų sąraše bei darbų kiekių žiniaraštyje PVA darbų atskirai neišskyrėme, nes šie sprendiniai yra glaudžiai susiję su visos sistemos veikimu ir turi būti įvertinti kompleksiškai. Atskirų kiekių ar konkrečių sprendinių pateikti negalime, kadangi jie priklauso nuo tiekėjo siūlomos sistemos sprendimo bei visų inžinerinių dalių tarpusavio sąveikos.</w:t>
            </w:r>
          </w:p>
          <w:p w14:paraId="01FCA528" w14:textId="77777777" w:rsidR="002870C4" w:rsidRPr="00C2704D" w:rsidRDefault="002870C4" w:rsidP="007F4841">
            <w:pPr>
              <w:rPr>
                <w:rFonts w:ascii="Times New Roman" w:eastAsia="Calibri" w:hAnsi="Times New Roman" w:cs="Times New Roman"/>
                <w:b/>
                <w:bCs/>
                <w:lang w:val="lt-LT"/>
              </w:rPr>
            </w:pPr>
            <w:r w:rsidRPr="00C2704D">
              <w:rPr>
                <w:rFonts w:ascii="Times New Roman" w:eastAsia="Calibri" w:hAnsi="Times New Roman" w:cs="Times New Roman"/>
                <w:b/>
                <w:bCs/>
                <w:lang w:val="lt-LT"/>
              </w:rPr>
              <w:t>Prašome vertinant pasiūlymą įsivertinti, kad PVA dalis turi būti įgyvendinta taip, kad užtikrintų visos sistemos veikimą pagal techninės specifikacijos reikalavimus.</w:t>
            </w:r>
          </w:p>
          <w:p w14:paraId="54589A3D" w14:textId="77777777" w:rsidR="002870C4" w:rsidRPr="00C2704D" w:rsidRDefault="002870C4" w:rsidP="007F4841">
            <w:pPr>
              <w:rPr>
                <w:rFonts w:ascii="Times New Roman" w:eastAsia="Calibri" w:hAnsi="Times New Roman" w:cs="Times New Roman"/>
                <w:lang w:val="lt-LT"/>
              </w:rPr>
            </w:pPr>
          </w:p>
        </w:tc>
      </w:tr>
    </w:tbl>
    <w:p w14:paraId="4214B53D" w14:textId="77777777" w:rsidR="002870C4" w:rsidRPr="00C2704D" w:rsidRDefault="002870C4" w:rsidP="002870C4">
      <w:pPr>
        <w:rPr>
          <w:lang w:val="lt-LT"/>
        </w:rPr>
      </w:pPr>
    </w:p>
    <w:p w14:paraId="70B43DE3" w14:textId="77777777" w:rsidR="002870C4" w:rsidRPr="002870C4" w:rsidRDefault="002870C4" w:rsidP="00310151">
      <w:pPr>
        <w:tabs>
          <w:tab w:val="left" w:pos="6240"/>
        </w:tabs>
        <w:spacing w:line="240" w:lineRule="auto"/>
        <w:rPr>
          <w:rFonts w:ascii="Times New Roman" w:hAnsi="Times New Roman" w:cs="Times New Roman"/>
          <w:lang w:val="lt-LT"/>
        </w:rPr>
      </w:pPr>
    </w:p>
    <w:sectPr w:rsidR="002870C4" w:rsidRPr="002870C4" w:rsidSect="009C5645">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EB642" w14:textId="77777777" w:rsidR="004163A5" w:rsidRDefault="004163A5" w:rsidP="002D3451">
      <w:pPr>
        <w:spacing w:after="0" w:line="240" w:lineRule="auto"/>
      </w:pPr>
      <w:r>
        <w:separator/>
      </w:r>
    </w:p>
  </w:endnote>
  <w:endnote w:type="continuationSeparator" w:id="0">
    <w:p w14:paraId="4E2D82E4" w14:textId="77777777" w:rsidR="004163A5" w:rsidRDefault="004163A5" w:rsidP="002D3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font>
  <w:font w:name="OpenSan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49065" w14:textId="77777777" w:rsidR="004163A5" w:rsidRDefault="004163A5" w:rsidP="002D3451">
      <w:pPr>
        <w:spacing w:after="0" w:line="240" w:lineRule="auto"/>
      </w:pPr>
      <w:r>
        <w:separator/>
      </w:r>
    </w:p>
  </w:footnote>
  <w:footnote w:type="continuationSeparator" w:id="0">
    <w:p w14:paraId="3B79F53F" w14:textId="77777777" w:rsidR="004163A5" w:rsidRDefault="004163A5" w:rsidP="002D34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A4A6C"/>
    <w:multiLevelType w:val="hybridMultilevel"/>
    <w:tmpl w:val="999ED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C211C"/>
    <w:multiLevelType w:val="multilevel"/>
    <w:tmpl w:val="CE4C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35054C"/>
    <w:multiLevelType w:val="hybridMultilevel"/>
    <w:tmpl w:val="EB60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D64811"/>
    <w:multiLevelType w:val="hybridMultilevel"/>
    <w:tmpl w:val="F3C805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6D49F9"/>
    <w:multiLevelType w:val="hybridMultilevel"/>
    <w:tmpl w:val="2BD4D8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2DA2091"/>
    <w:multiLevelType w:val="hybridMultilevel"/>
    <w:tmpl w:val="25769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B83EFB"/>
    <w:multiLevelType w:val="hybridMultilevel"/>
    <w:tmpl w:val="C310CE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4053358">
    <w:abstractNumId w:val="5"/>
  </w:num>
  <w:num w:numId="2" w16cid:durableId="59863567">
    <w:abstractNumId w:val="0"/>
  </w:num>
  <w:num w:numId="3" w16cid:durableId="435562415">
    <w:abstractNumId w:val="4"/>
  </w:num>
  <w:num w:numId="4" w16cid:durableId="778255564">
    <w:abstractNumId w:val="3"/>
  </w:num>
  <w:num w:numId="5" w16cid:durableId="1658415318">
    <w:abstractNumId w:val="6"/>
  </w:num>
  <w:num w:numId="6" w16cid:durableId="233588601">
    <w:abstractNumId w:val="1"/>
  </w:num>
  <w:num w:numId="7" w16cid:durableId="7300084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5146"/>
    <w:rsid w:val="00086701"/>
    <w:rsid w:val="000A0E24"/>
    <w:rsid w:val="000A13DB"/>
    <w:rsid w:val="000B663E"/>
    <w:rsid w:val="000C06A9"/>
    <w:rsid w:val="000C5035"/>
    <w:rsid w:val="000D40C1"/>
    <w:rsid w:val="000D6BB0"/>
    <w:rsid w:val="000E4647"/>
    <w:rsid w:val="0012557C"/>
    <w:rsid w:val="00125AB3"/>
    <w:rsid w:val="00154DAC"/>
    <w:rsid w:val="00160499"/>
    <w:rsid w:val="0017353A"/>
    <w:rsid w:val="001A4232"/>
    <w:rsid w:val="001F2C4D"/>
    <w:rsid w:val="001F493B"/>
    <w:rsid w:val="00204E19"/>
    <w:rsid w:val="002137F7"/>
    <w:rsid w:val="002143A3"/>
    <w:rsid w:val="0024772B"/>
    <w:rsid w:val="00262AE2"/>
    <w:rsid w:val="00276C27"/>
    <w:rsid w:val="002870C4"/>
    <w:rsid w:val="002912F7"/>
    <w:rsid w:val="002B6FE3"/>
    <w:rsid w:val="002D3451"/>
    <w:rsid w:val="002D6330"/>
    <w:rsid w:val="002F7891"/>
    <w:rsid w:val="00310151"/>
    <w:rsid w:val="00327131"/>
    <w:rsid w:val="003758D3"/>
    <w:rsid w:val="00401D0C"/>
    <w:rsid w:val="00410ED7"/>
    <w:rsid w:val="00411578"/>
    <w:rsid w:val="004163A5"/>
    <w:rsid w:val="004269AD"/>
    <w:rsid w:val="00457C8F"/>
    <w:rsid w:val="00467A06"/>
    <w:rsid w:val="004B2A30"/>
    <w:rsid w:val="00565390"/>
    <w:rsid w:val="00597846"/>
    <w:rsid w:val="005A2508"/>
    <w:rsid w:val="005A424E"/>
    <w:rsid w:val="005F2B5C"/>
    <w:rsid w:val="005F44CF"/>
    <w:rsid w:val="006412A7"/>
    <w:rsid w:val="006D0A23"/>
    <w:rsid w:val="0071364E"/>
    <w:rsid w:val="007254E4"/>
    <w:rsid w:val="00767F4F"/>
    <w:rsid w:val="007A489C"/>
    <w:rsid w:val="007C59EA"/>
    <w:rsid w:val="00801ACC"/>
    <w:rsid w:val="00850F70"/>
    <w:rsid w:val="00866791"/>
    <w:rsid w:val="0087120B"/>
    <w:rsid w:val="00876613"/>
    <w:rsid w:val="008F065D"/>
    <w:rsid w:val="00910B93"/>
    <w:rsid w:val="00953DE5"/>
    <w:rsid w:val="0097484A"/>
    <w:rsid w:val="009C5645"/>
    <w:rsid w:val="009D3A0A"/>
    <w:rsid w:val="009F7D74"/>
    <w:rsid w:val="00A010F2"/>
    <w:rsid w:val="00A03A1E"/>
    <w:rsid w:val="00A6286C"/>
    <w:rsid w:val="00A65146"/>
    <w:rsid w:val="00A85B61"/>
    <w:rsid w:val="00A86E08"/>
    <w:rsid w:val="00AD2222"/>
    <w:rsid w:val="00AD4E09"/>
    <w:rsid w:val="00AE4BE2"/>
    <w:rsid w:val="00B37AF8"/>
    <w:rsid w:val="00B4278C"/>
    <w:rsid w:val="00C24BD6"/>
    <w:rsid w:val="00C333DC"/>
    <w:rsid w:val="00C60726"/>
    <w:rsid w:val="00C85EC3"/>
    <w:rsid w:val="00C86B7D"/>
    <w:rsid w:val="00C962A5"/>
    <w:rsid w:val="00CA4514"/>
    <w:rsid w:val="00CE4A65"/>
    <w:rsid w:val="00CE5510"/>
    <w:rsid w:val="00CF1508"/>
    <w:rsid w:val="00D059EC"/>
    <w:rsid w:val="00D30737"/>
    <w:rsid w:val="00D50510"/>
    <w:rsid w:val="00D5276E"/>
    <w:rsid w:val="00D60E6C"/>
    <w:rsid w:val="00D72010"/>
    <w:rsid w:val="00DA0AD2"/>
    <w:rsid w:val="00DE7BD8"/>
    <w:rsid w:val="00DF3488"/>
    <w:rsid w:val="00E84779"/>
    <w:rsid w:val="00EB366D"/>
    <w:rsid w:val="00ED3D6B"/>
    <w:rsid w:val="00F00311"/>
    <w:rsid w:val="00F4715E"/>
    <w:rsid w:val="00F80715"/>
    <w:rsid w:val="00F917A0"/>
    <w:rsid w:val="00FA160F"/>
    <w:rsid w:val="00FC5582"/>
    <w:rsid w:val="00FE32BB"/>
    <w:rsid w:val="00FF5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8F8C6"/>
  <w15:docId w15:val="{A447AE72-07C6-428B-8B4C-2A84BA589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51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51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51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51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51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51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51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51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51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1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51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51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51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51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51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51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51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5146"/>
    <w:rPr>
      <w:rFonts w:eastAsiaTheme="majorEastAsia" w:cstheme="majorBidi"/>
      <w:color w:val="272727" w:themeColor="text1" w:themeTint="D8"/>
    </w:rPr>
  </w:style>
  <w:style w:type="paragraph" w:styleId="Title">
    <w:name w:val="Title"/>
    <w:basedOn w:val="Normal"/>
    <w:next w:val="Normal"/>
    <w:link w:val="TitleChar"/>
    <w:uiPriority w:val="10"/>
    <w:qFormat/>
    <w:rsid w:val="00A651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51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51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51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5146"/>
    <w:pPr>
      <w:spacing w:before="160"/>
      <w:jc w:val="center"/>
    </w:pPr>
    <w:rPr>
      <w:i/>
      <w:iCs/>
      <w:color w:val="404040" w:themeColor="text1" w:themeTint="BF"/>
    </w:rPr>
  </w:style>
  <w:style w:type="character" w:customStyle="1" w:styleId="QuoteChar">
    <w:name w:val="Quote Char"/>
    <w:basedOn w:val="DefaultParagraphFont"/>
    <w:link w:val="Quote"/>
    <w:uiPriority w:val="29"/>
    <w:rsid w:val="00A65146"/>
    <w:rPr>
      <w:i/>
      <w:iCs/>
      <w:color w:val="404040" w:themeColor="text1" w:themeTint="BF"/>
    </w:rPr>
  </w:style>
  <w:style w:type="paragraph" w:styleId="ListParagraph">
    <w:name w:val="List Paragraph"/>
    <w:basedOn w:val="Normal"/>
    <w:uiPriority w:val="34"/>
    <w:qFormat/>
    <w:rsid w:val="00A65146"/>
    <w:pPr>
      <w:ind w:left="720"/>
      <w:contextualSpacing/>
    </w:pPr>
  </w:style>
  <w:style w:type="character" w:styleId="IntenseEmphasis">
    <w:name w:val="Intense Emphasis"/>
    <w:basedOn w:val="DefaultParagraphFont"/>
    <w:uiPriority w:val="21"/>
    <w:qFormat/>
    <w:rsid w:val="00A65146"/>
    <w:rPr>
      <w:i/>
      <w:iCs/>
      <w:color w:val="0F4761" w:themeColor="accent1" w:themeShade="BF"/>
    </w:rPr>
  </w:style>
  <w:style w:type="paragraph" w:styleId="IntenseQuote">
    <w:name w:val="Intense Quote"/>
    <w:basedOn w:val="Normal"/>
    <w:next w:val="Normal"/>
    <w:link w:val="IntenseQuoteChar"/>
    <w:uiPriority w:val="30"/>
    <w:qFormat/>
    <w:rsid w:val="00A651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5146"/>
    <w:rPr>
      <w:i/>
      <w:iCs/>
      <w:color w:val="0F4761" w:themeColor="accent1" w:themeShade="BF"/>
    </w:rPr>
  </w:style>
  <w:style w:type="character" w:styleId="IntenseReference">
    <w:name w:val="Intense Reference"/>
    <w:basedOn w:val="DefaultParagraphFont"/>
    <w:uiPriority w:val="32"/>
    <w:qFormat/>
    <w:rsid w:val="00A65146"/>
    <w:rPr>
      <w:b/>
      <w:bCs/>
      <w:smallCaps/>
      <w:color w:val="0F4761" w:themeColor="accent1" w:themeShade="BF"/>
      <w:spacing w:val="5"/>
    </w:rPr>
  </w:style>
  <w:style w:type="character" w:customStyle="1" w:styleId="fontstyle01">
    <w:name w:val="fontstyle01"/>
    <w:basedOn w:val="DefaultParagraphFont"/>
    <w:rsid w:val="00B37AF8"/>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B37AF8"/>
    <w:rPr>
      <w:rFonts w:ascii="TimesNewRomanPS-BoldMT" w:hAnsi="TimesNewRomanPS-BoldMT" w:hint="default"/>
      <w:b/>
      <w:bCs/>
      <w:i w:val="0"/>
      <w:iCs w:val="0"/>
      <w:color w:val="000000"/>
      <w:sz w:val="22"/>
      <w:szCs w:val="22"/>
    </w:rPr>
  </w:style>
  <w:style w:type="character" w:customStyle="1" w:styleId="fontstyle11">
    <w:name w:val="fontstyle11"/>
    <w:basedOn w:val="DefaultParagraphFont"/>
    <w:rsid w:val="00DA0AD2"/>
    <w:rPr>
      <w:rFonts w:ascii="OpenSans" w:hAnsi="OpenSans" w:hint="default"/>
      <w:b w:val="0"/>
      <w:bCs w:val="0"/>
      <w:i w:val="0"/>
      <w:iCs w:val="0"/>
      <w:color w:val="000000"/>
      <w:sz w:val="18"/>
      <w:szCs w:val="18"/>
    </w:rPr>
  </w:style>
  <w:style w:type="character" w:customStyle="1" w:styleId="fontstyle31">
    <w:name w:val="fontstyle31"/>
    <w:basedOn w:val="DefaultParagraphFont"/>
    <w:rsid w:val="00DA0AD2"/>
    <w:rPr>
      <w:rFonts w:ascii="Symbol" w:hAnsi="Symbol" w:hint="default"/>
      <w:b w:val="0"/>
      <w:bCs w:val="0"/>
      <w:i w:val="0"/>
      <w:iCs w:val="0"/>
      <w:color w:val="000000"/>
      <w:sz w:val="18"/>
      <w:szCs w:val="18"/>
    </w:rPr>
  </w:style>
  <w:style w:type="character" w:customStyle="1" w:styleId="fontstyle41">
    <w:name w:val="fontstyle41"/>
    <w:basedOn w:val="DefaultParagraphFont"/>
    <w:rsid w:val="00DA0AD2"/>
    <w:rPr>
      <w:rFonts w:ascii="OpenSans" w:hAnsi="OpenSans" w:hint="default"/>
      <w:b w:val="0"/>
      <w:bCs w:val="0"/>
      <w:i/>
      <w:iCs/>
      <w:color w:val="000000"/>
      <w:sz w:val="18"/>
      <w:szCs w:val="18"/>
    </w:rPr>
  </w:style>
  <w:style w:type="paragraph" w:styleId="Header">
    <w:name w:val="header"/>
    <w:basedOn w:val="Normal"/>
    <w:link w:val="HeaderChar"/>
    <w:uiPriority w:val="99"/>
    <w:unhideWhenUsed/>
    <w:rsid w:val="002D34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451"/>
  </w:style>
  <w:style w:type="paragraph" w:styleId="Footer">
    <w:name w:val="footer"/>
    <w:basedOn w:val="Normal"/>
    <w:link w:val="FooterChar"/>
    <w:uiPriority w:val="99"/>
    <w:unhideWhenUsed/>
    <w:rsid w:val="002D34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451"/>
  </w:style>
  <w:style w:type="paragraph" w:styleId="NormalWeb">
    <w:name w:val="Normal (Web)"/>
    <w:basedOn w:val="Normal"/>
    <w:uiPriority w:val="99"/>
    <w:unhideWhenUsed/>
    <w:rsid w:val="00D30737"/>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287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8388">
      <w:bodyDiv w:val="1"/>
      <w:marLeft w:val="0"/>
      <w:marRight w:val="0"/>
      <w:marTop w:val="0"/>
      <w:marBottom w:val="0"/>
      <w:divBdr>
        <w:top w:val="none" w:sz="0" w:space="0" w:color="auto"/>
        <w:left w:val="none" w:sz="0" w:space="0" w:color="auto"/>
        <w:bottom w:val="none" w:sz="0" w:space="0" w:color="auto"/>
        <w:right w:val="none" w:sz="0" w:space="0" w:color="auto"/>
      </w:divBdr>
    </w:div>
    <w:div w:id="30349864">
      <w:bodyDiv w:val="1"/>
      <w:marLeft w:val="0"/>
      <w:marRight w:val="0"/>
      <w:marTop w:val="0"/>
      <w:marBottom w:val="0"/>
      <w:divBdr>
        <w:top w:val="none" w:sz="0" w:space="0" w:color="auto"/>
        <w:left w:val="none" w:sz="0" w:space="0" w:color="auto"/>
        <w:bottom w:val="none" w:sz="0" w:space="0" w:color="auto"/>
        <w:right w:val="none" w:sz="0" w:space="0" w:color="auto"/>
      </w:divBdr>
    </w:div>
    <w:div w:id="35589356">
      <w:bodyDiv w:val="1"/>
      <w:marLeft w:val="0"/>
      <w:marRight w:val="0"/>
      <w:marTop w:val="0"/>
      <w:marBottom w:val="0"/>
      <w:divBdr>
        <w:top w:val="none" w:sz="0" w:space="0" w:color="auto"/>
        <w:left w:val="none" w:sz="0" w:space="0" w:color="auto"/>
        <w:bottom w:val="none" w:sz="0" w:space="0" w:color="auto"/>
        <w:right w:val="none" w:sz="0" w:space="0" w:color="auto"/>
      </w:divBdr>
    </w:div>
    <w:div w:id="64375849">
      <w:bodyDiv w:val="1"/>
      <w:marLeft w:val="0"/>
      <w:marRight w:val="0"/>
      <w:marTop w:val="0"/>
      <w:marBottom w:val="0"/>
      <w:divBdr>
        <w:top w:val="none" w:sz="0" w:space="0" w:color="auto"/>
        <w:left w:val="none" w:sz="0" w:space="0" w:color="auto"/>
        <w:bottom w:val="none" w:sz="0" w:space="0" w:color="auto"/>
        <w:right w:val="none" w:sz="0" w:space="0" w:color="auto"/>
      </w:divBdr>
    </w:div>
    <w:div w:id="65345141">
      <w:bodyDiv w:val="1"/>
      <w:marLeft w:val="0"/>
      <w:marRight w:val="0"/>
      <w:marTop w:val="0"/>
      <w:marBottom w:val="0"/>
      <w:divBdr>
        <w:top w:val="none" w:sz="0" w:space="0" w:color="auto"/>
        <w:left w:val="none" w:sz="0" w:space="0" w:color="auto"/>
        <w:bottom w:val="none" w:sz="0" w:space="0" w:color="auto"/>
        <w:right w:val="none" w:sz="0" w:space="0" w:color="auto"/>
      </w:divBdr>
    </w:div>
    <w:div w:id="87507564">
      <w:bodyDiv w:val="1"/>
      <w:marLeft w:val="0"/>
      <w:marRight w:val="0"/>
      <w:marTop w:val="0"/>
      <w:marBottom w:val="0"/>
      <w:divBdr>
        <w:top w:val="none" w:sz="0" w:space="0" w:color="auto"/>
        <w:left w:val="none" w:sz="0" w:space="0" w:color="auto"/>
        <w:bottom w:val="none" w:sz="0" w:space="0" w:color="auto"/>
        <w:right w:val="none" w:sz="0" w:space="0" w:color="auto"/>
      </w:divBdr>
    </w:div>
    <w:div w:id="88746551">
      <w:bodyDiv w:val="1"/>
      <w:marLeft w:val="0"/>
      <w:marRight w:val="0"/>
      <w:marTop w:val="0"/>
      <w:marBottom w:val="0"/>
      <w:divBdr>
        <w:top w:val="none" w:sz="0" w:space="0" w:color="auto"/>
        <w:left w:val="none" w:sz="0" w:space="0" w:color="auto"/>
        <w:bottom w:val="none" w:sz="0" w:space="0" w:color="auto"/>
        <w:right w:val="none" w:sz="0" w:space="0" w:color="auto"/>
      </w:divBdr>
    </w:div>
    <w:div w:id="103696217">
      <w:bodyDiv w:val="1"/>
      <w:marLeft w:val="0"/>
      <w:marRight w:val="0"/>
      <w:marTop w:val="0"/>
      <w:marBottom w:val="0"/>
      <w:divBdr>
        <w:top w:val="none" w:sz="0" w:space="0" w:color="auto"/>
        <w:left w:val="none" w:sz="0" w:space="0" w:color="auto"/>
        <w:bottom w:val="none" w:sz="0" w:space="0" w:color="auto"/>
        <w:right w:val="none" w:sz="0" w:space="0" w:color="auto"/>
      </w:divBdr>
    </w:div>
    <w:div w:id="128671957">
      <w:bodyDiv w:val="1"/>
      <w:marLeft w:val="0"/>
      <w:marRight w:val="0"/>
      <w:marTop w:val="0"/>
      <w:marBottom w:val="0"/>
      <w:divBdr>
        <w:top w:val="none" w:sz="0" w:space="0" w:color="auto"/>
        <w:left w:val="none" w:sz="0" w:space="0" w:color="auto"/>
        <w:bottom w:val="none" w:sz="0" w:space="0" w:color="auto"/>
        <w:right w:val="none" w:sz="0" w:space="0" w:color="auto"/>
      </w:divBdr>
    </w:div>
    <w:div w:id="139658256">
      <w:bodyDiv w:val="1"/>
      <w:marLeft w:val="0"/>
      <w:marRight w:val="0"/>
      <w:marTop w:val="0"/>
      <w:marBottom w:val="0"/>
      <w:divBdr>
        <w:top w:val="none" w:sz="0" w:space="0" w:color="auto"/>
        <w:left w:val="none" w:sz="0" w:space="0" w:color="auto"/>
        <w:bottom w:val="none" w:sz="0" w:space="0" w:color="auto"/>
        <w:right w:val="none" w:sz="0" w:space="0" w:color="auto"/>
      </w:divBdr>
    </w:div>
    <w:div w:id="145899238">
      <w:bodyDiv w:val="1"/>
      <w:marLeft w:val="0"/>
      <w:marRight w:val="0"/>
      <w:marTop w:val="0"/>
      <w:marBottom w:val="0"/>
      <w:divBdr>
        <w:top w:val="none" w:sz="0" w:space="0" w:color="auto"/>
        <w:left w:val="none" w:sz="0" w:space="0" w:color="auto"/>
        <w:bottom w:val="none" w:sz="0" w:space="0" w:color="auto"/>
        <w:right w:val="none" w:sz="0" w:space="0" w:color="auto"/>
      </w:divBdr>
    </w:div>
    <w:div w:id="148788615">
      <w:bodyDiv w:val="1"/>
      <w:marLeft w:val="0"/>
      <w:marRight w:val="0"/>
      <w:marTop w:val="0"/>
      <w:marBottom w:val="0"/>
      <w:divBdr>
        <w:top w:val="none" w:sz="0" w:space="0" w:color="auto"/>
        <w:left w:val="none" w:sz="0" w:space="0" w:color="auto"/>
        <w:bottom w:val="none" w:sz="0" w:space="0" w:color="auto"/>
        <w:right w:val="none" w:sz="0" w:space="0" w:color="auto"/>
      </w:divBdr>
    </w:div>
    <w:div w:id="171646508">
      <w:bodyDiv w:val="1"/>
      <w:marLeft w:val="0"/>
      <w:marRight w:val="0"/>
      <w:marTop w:val="0"/>
      <w:marBottom w:val="0"/>
      <w:divBdr>
        <w:top w:val="none" w:sz="0" w:space="0" w:color="auto"/>
        <w:left w:val="none" w:sz="0" w:space="0" w:color="auto"/>
        <w:bottom w:val="none" w:sz="0" w:space="0" w:color="auto"/>
        <w:right w:val="none" w:sz="0" w:space="0" w:color="auto"/>
      </w:divBdr>
    </w:div>
    <w:div w:id="196698674">
      <w:bodyDiv w:val="1"/>
      <w:marLeft w:val="0"/>
      <w:marRight w:val="0"/>
      <w:marTop w:val="0"/>
      <w:marBottom w:val="0"/>
      <w:divBdr>
        <w:top w:val="none" w:sz="0" w:space="0" w:color="auto"/>
        <w:left w:val="none" w:sz="0" w:space="0" w:color="auto"/>
        <w:bottom w:val="none" w:sz="0" w:space="0" w:color="auto"/>
        <w:right w:val="none" w:sz="0" w:space="0" w:color="auto"/>
      </w:divBdr>
    </w:div>
    <w:div w:id="200822684">
      <w:bodyDiv w:val="1"/>
      <w:marLeft w:val="0"/>
      <w:marRight w:val="0"/>
      <w:marTop w:val="0"/>
      <w:marBottom w:val="0"/>
      <w:divBdr>
        <w:top w:val="none" w:sz="0" w:space="0" w:color="auto"/>
        <w:left w:val="none" w:sz="0" w:space="0" w:color="auto"/>
        <w:bottom w:val="none" w:sz="0" w:space="0" w:color="auto"/>
        <w:right w:val="none" w:sz="0" w:space="0" w:color="auto"/>
      </w:divBdr>
    </w:div>
    <w:div w:id="252250700">
      <w:bodyDiv w:val="1"/>
      <w:marLeft w:val="0"/>
      <w:marRight w:val="0"/>
      <w:marTop w:val="0"/>
      <w:marBottom w:val="0"/>
      <w:divBdr>
        <w:top w:val="none" w:sz="0" w:space="0" w:color="auto"/>
        <w:left w:val="none" w:sz="0" w:space="0" w:color="auto"/>
        <w:bottom w:val="none" w:sz="0" w:space="0" w:color="auto"/>
        <w:right w:val="none" w:sz="0" w:space="0" w:color="auto"/>
      </w:divBdr>
    </w:div>
    <w:div w:id="282662821">
      <w:bodyDiv w:val="1"/>
      <w:marLeft w:val="0"/>
      <w:marRight w:val="0"/>
      <w:marTop w:val="0"/>
      <w:marBottom w:val="0"/>
      <w:divBdr>
        <w:top w:val="none" w:sz="0" w:space="0" w:color="auto"/>
        <w:left w:val="none" w:sz="0" w:space="0" w:color="auto"/>
        <w:bottom w:val="none" w:sz="0" w:space="0" w:color="auto"/>
        <w:right w:val="none" w:sz="0" w:space="0" w:color="auto"/>
      </w:divBdr>
    </w:div>
    <w:div w:id="305163541">
      <w:bodyDiv w:val="1"/>
      <w:marLeft w:val="0"/>
      <w:marRight w:val="0"/>
      <w:marTop w:val="0"/>
      <w:marBottom w:val="0"/>
      <w:divBdr>
        <w:top w:val="none" w:sz="0" w:space="0" w:color="auto"/>
        <w:left w:val="none" w:sz="0" w:space="0" w:color="auto"/>
        <w:bottom w:val="none" w:sz="0" w:space="0" w:color="auto"/>
        <w:right w:val="none" w:sz="0" w:space="0" w:color="auto"/>
      </w:divBdr>
    </w:div>
    <w:div w:id="349264106">
      <w:bodyDiv w:val="1"/>
      <w:marLeft w:val="0"/>
      <w:marRight w:val="0"/>
      <w:marTop w:val="0"/>
      <w:marBottom w:val="0"/>
      <w:divBdr>
        <w:top w:val="none" w:sz="0" w:space="0" w:color="auto"/>
        <w:left w:val="none" w:sz="0" w:space="0" w:color="auto"/>
        <w:bottom w:val="none" w:sz="0" w:space="0" w:color="auto"/>
        <w:right w:val="none" w:sz="0" w:space="0" w:color="auto"/>
      </w:divBdr>
    </w:div>
    <w:div w:id="356391923">
      <w:bodyDiv w:val="1"/>
      <w:marLeft w:val="0"/>
      <w:marRight w:val="0"/>
      <w:marTop w:val="0"/>
      <w:marBottom w:val="0"/>
      <w:divBdr>
        <w:top w:val="none" w:sz="0" w:space="0" w:color="auto"/>
        <w:left w:val="none" w:sz="0" w:space="0" w:color="auto"/>
        <w:bottom w:val="none" w:sz="0" w:space="0" w:color="auto"/>
        <w:right w:val="none" w:sz="0" w:space="0" w:color="auto"/>
      </w:divBdr>
    </w:div>
    <w:div w:id="404882702">
      <w:bodyDiv w:val="1"/>
      <w:marLeft w:val="0"/>
      <w:marRight w:val="0"/>
      <w:marTop w:val="0"/>
      <w:marBottom w:val="0"/>
      <w:divBdr>
        <w:top w:val="none" w:sz="0" w:space="0" w:color="auto"/>
        <w:left w:val="none" w:sz="0" w:space="0" w:color="auto"/>
        <w:bottom w:val="none" w:sz="0" w:space="0" w:color="auto"/>
        <w:right w:val="none" w:sz="0" w:space="0" w:color="auto"/>
      </w:divBdr>
    </w:div>
    <w:div w:id="407657121">
      <w:bodyDiv w:val="1"/>
      <w:marLeft w:val="0"/>
      <w:marRight w:val="0"/>
      <w:marTop w:val="0"/>
      <w:marBottom w:val="0"/>
      <w:divBdr>
        <w:top w:val="none" w:sz="0" w:space="0" w:color="auto"/>
        <w:left w:val="none" w:sz="0" w:space="0" w:color="auto"/>
        <w:bottom w:val="none" w:sz="0" w:space="0" w:color="auto"/>
        <w:right w:val="none" w:sz="0" w:space="0" w:color="auto"/>
      </w:divBdr>
    </w:div>
    <w:div w:id="408429222">
      <w:bodyDiv w:val="1"/>
      <w:marLeft w:val="0"/>
      <w:marRight w:val="0"/>
      <w:marTop w:val="0"/>
      <w:marBottom w:val="0"/>
      <w:divBdr>
        <w:top w:val="none" w:sz="0" w:space="0" w:color="auto"/>
        <w:left w:val="none" w:sz="0" w:space="0" w:color="auto"/>
        <w:bottom w:val="none" w:sz="0" w:space="0" w:color="auto"/>
        <w:right w:val="none" w:sz="0" w:space="0" w:color="auto"/>
      </w:divBdr>
    </w:div>
    <w:div w:id="437912472">
      <w:bodyDiv w:val="1"/>
      <w:marLeft w:val="0"/>
      <w:marRight w:val="0"/>
      <w:marTop w:val="0"/>
      <w:marBottom w:val="0"/>
      <w:divBdr>
        <w:top w:val="none" w:sz="0" w:space="0" w:color="auto"/>
        <w:left w:val="none" w:sz="0" w:space="0" w:color="auto"/>
        <w:bottom w:val="none" w:sz="0" w:space="0" w:color="auto"/>
        <w:right w:val="none" w:sz="0" w:space="0" w:color="auto"/>
      </w:divBdr>
    </w:div>
    <w:div w:id="469829318">
      <w:bodyDiv w:val="1"/>
      <w:marLeft w:val="0"/>
      <w:marRight w:val="0"/>
      <w:marTop w:val="0"/>
      <w:marBottom w:val="0"/>
      <w:divBdr>
        <w:top w:val="none" w:sz="0" w:space="0" w:color="auto"/>
        <w:left w:val="none" w:sz="0" w:space="0" w:color="auto"/>
        <w:bottom w:val="none" w:sz="0" w:space="0" w:color="auto"/>
        <w:right w:val="none" w:sz="0" w:space="0" w:color="auto"/>
      </w:divBdr>
    </w:div>
    <w:div w:id="508914871">
      <w:bodyDiv w:val="1"/>
      <w:marLeft w:val="0"/>
      <w:marRight w:val="0"/>
      <w:marTop w:val="0"/>
      <w:marBottom w:val="0"/>
      <w:divBdr>
        <w:top w:val="none" w:sz="0" w:space="0" w:color="auto"/>
        <w:left w:val="none" w:sz="0" w:space="0" w:color="auto"/>
        <w:bottom w:val="none" w:sz="0" w:space="0" w:color="auto"/>
        <w:right w:val="none" w:sz="0" w:space="0" w:color="auto"/>
      </w:divBdr>
    </w:div>
    <w:div w:id="517040580">
      <w:bodyDiv w:val="1"/>
      <w:marLeft w:val="0"/>
      <w:marRight w:val="0"/>
      <w:marTop w:val="0"/>
      <w:marBottom w:val="0"/>
      <w:divBdr>
        <w:top w:val="none" w:sz="0" w:space="0" w:color="auto"/>
        <w:left w:val="none" w:sz="0" w:space="0" w:color="auto"/>
        <w:bottom w:val="none" w:sz="0" w:space="0" w:color="auto"/>
        <w:right w:val="none" w:sz="0" w:space="0" w:color="auto"/>
      </w:divBdr>
    </w:div>
    <w:div w:id="524293019">
      <w:bodyDiv w:val="1"/>
      <w:marLeft w:val="0"/>
      <w:marRight w:val="0"/>
      <w:marTop w:val="0"/>
      <w:marBottom w:val="0"/>
      <w:divBdr>
        <w:top w:val="none" w:sz="0" w:space="0" w:color="auto"/>
        <w:left w:val="none" w:sz="0" w:space="0" w:color="auto"/>
        <w:bottom w:val="none" w:sz="0" w:space="0" w:color="auto"/>
        <w:right w:val="none" w:sz="0" w:space="0" w:color="auto"/>
      </w:divBdr>
    </w:div>
    <w:div w:id="553657759">
      <w:bodyDiv w:val="1"/>
      <w:marLeft w:val="0"/>
      <w:marRight w:val="0"/>
      <w:marTop w:val="0"/>
      <w:marBottom w:val="0"/>
      <w:divBdr>
        <w:top w:val="none" w:sz="0" w:space="0" w:color="auto"/>
        <w:left w:val="none" w:sz="0" w:space="0" w:color="auto"/>
        <w:bottom w:val="none" w:sz="0" w:space="0" w:color="auto"/>
        <w:right w:val="none" w:sz="0" w:space="0" w:color="auto"/>
      </w:divBdr>
    </w:div>
    <w:div w:id="590045234">
      <w:bodyDiv w:val="1"/>
      <w:marLeft w:val="0"/>
      <w:marRight w:val="0"/>
      <w:marTop w:val="0"/>
      <w:marBottom w:val="0"/>
      <w:divBdr>
        <w:top w:val="none" w:sz="0" w:space="0" w:color="auto"/>
        <w:left w:val="none" w:sz="0" w:space="0" w:color="auto"/>
        <w:bottom w:val="none" w:sz="0" w:space="0" w:color="auto"/>
        <w:right w:val="none" w:sz="0" w:space="0" w:color="auto"/>
      </w:divBdr>
    </w:div>
    <w:div w:id="618297579">
      <w:bodyDiv w:val="1"/>
      <w:marLeft w:val="0"/>
      <w:marRight w:val="0"/>
      <w:marTop w:val="0"/>
      <w:marBottom w:val="0"/>
      <w:divBdr>
        <w:top w:val="none" w:sz="0" w:space="0" w:color="auto"/>
        <w:left w:val="none" w:sz="0" w:space="0" w:color="auto"/>
        <w:bottom w:val="none" w:sz="0" w:space="0" w:color="auto"/>
        <w:right w:val="none" w:sz="0" w:space="0" w:color="auto"/>
      </w:divBdr>
    </w:div>
    <w:div w:id="625694316">
      <w:bodyDiv w:val="1"/>
      <w:marLeft w:val="0"/>
      <w:marRight w:val="0"/>
      <w:marTop w:val="0"/>
      <w:marBottom w:val="0"/>
      <w:divBdr>
        <w:top w:val="none" w:sz="0" w:space="0" w:color="auto"/>
        <w:left w:val="none" w:sz="0" w:space="0" w:color="auto"/>
        <w:bottom w:val="none" w:sz="0" w:space="0" w:color="auto"/>
        <w:right w:val="none" w:sz="0" w:space="0" w:color="auto"/>
      </w:divBdr>
    </w:div>
    <w:div w:id="648510511">
      <w:bodyDiv w:val="1"/>
      <w:marLeft w:val="0"/>
      <w:marRight w:val="0"/>
      <w:marTop w:val="0"/>
      <w:marBottom w:val="0"/>
      <w:divBdr>
        <w:top w:val="none" w:sz="0" w:space="0" w:color="auto"/>
        <w:left w:val="none" w:sz="0" w:space="0" w:color="auto"/>
        <w:bottom w:val="none" w:sz="0" w:space="0" w:color="auto"/>
        <w:right w:val="none" w:sz="0" w:space="0" w:color="auto"/>
      </w:divBdr>
    </w:div>
    <w:div w:id="655112649">
      <w:bodyDiv w:val="1"/>
      <w:marLeft w:val="0"/>
      <w:marRight w:val="0"/>
      <w:marTop w:val="0"/>
      <w:marBottom w:val="0"/>
      <w:divBdr>
        <w:top w:val="none" w:sz="0" w:space="0" w:color="auto"/>
        <w:left w:val="none" w:sz="0" w:space="0" w:color="auto"/>
        <w:bottom w:val="none" w:sz="0" w:space="0" w:color="auto"/>
        <w:right w:val="none" w:sz="0" w:space="0" w:color="auto"/>
      </w:divBdr>
    </w:div>
    <w:div w:id="687682577">
      <w:bodyDiv w:val="1"/>
      <w:marLeft w:val="0"/>
      <w:marRight w:val="0"/>
      <w:marTop w:val="0"/>
      <w:marBottom w:val="0"/>
      <w:divBdr>
        <w:top w:val="none" w:sz="0" w:space="0" w:color="auto"/>
        <w:left w:val="none" w:sz="0" w:space="0" w:color="auto"/>
        <w:bottom w:val="none" w:sz="0" w:space="0" w:color="auto"/>
        <w:right w:val="none" w:sz="0" w:space="0" w:color="auto"/>
      </w:divBdr>
    </w:div>
    <w:div w:id="696736509">
      <w:bodyDiv w:val="1"/>
      <w:marLeft w:val="0"/>
      <w:marRight w:val="0"/>
      <w:marTop w:val="0"/>
      <w:marBottom w:val="0"/>
      <w:divBdr>
        <w:top w:val="none" w:sz="0" w:space="0" w:color="auto"/>
        <w:left w:val="none" w:sz="0" w:space="0" w:color="auto"/>
        <w:bottom w:val="none" w:sz="0" w:space="0" w:color="auto"/>
        <w:right w:val="none" w:sz="0" w:space="0" w:color="auto"/>
      </w:divBdr>
    </w:div>
    <w:div w:id="704675140">
      <w:bodyDiv w:val="1"/>
      <w:marLeft w:val="0"/>
      <w:marRight w:val="0"/>
      <w:marTop w:val="0"/>
      <w:marBottom w:val="0"/>
      <w:divBdr>
        <w:top w:val="none" w:sz="0" w:space="0" w:color="auto"/>
        <w:left w:val="none" w:sz="0" w:space="0" w:color="auto"/>
        <w:bottom w:val="none" w:sz="0" w:space="0" w:color="auto"/>
        <w:right w:val="none" w:sz="0" w:space="0" w:color="auto"/>
      </w:divBdr>
    </w:div>
    <w:div w:id="731193290">
      <w:bodyDiv w:val="1"/>
      <w:marLeft w:val="0"/>
      <w:marRight w:val="0"/>
      <w:marTop w:val="0"/>
      <w:marBottom w:val="0"/>
      <w:divBdr>
        <w:top w:val="none" w:sz="0" w:space="0" w:color="auto"/>
        <w:left w:val="none" w:sz="0" w:space="0" w:color="auto"/>
        <w:bottom w:val="none" w:sz="0" w:space="0" w:color="auto"/>
        <w:right w:val="none" w:sz="0" w:space="0" w:color="auto"/>
      </w:divBdr>
    </w:div>
    <w:div w:id="741289990">
      <w:bodyDiv w:val="1"/>
      <w:marLeft w:val="0"/>
      <w:marRight w:val="0"/>
      <w:marTop w:val="0"/>
      <w:marBottom w:val="0"/>
      <w:divBdr>
        <w:top w:val="none" w:sz="0" w:space="0" w:color="auto"/>
        <w:left w:val="none" w:sz="0" w:space="0" w:color="auto"/>
        <w:bottom w:val="none" w:sz="0" w:space="0" w:color="auto"/>
        <w:right w:val="none" w:sz="0" w:space="0" w:color="auto"/>
      </w:divBdr>
    </w:div>
    <w:div w:id="746924775">
      <w:bodyDiv w:val="1"/>
      <w:marLeft w:val="0"/>
      <w:marRight w:val="0"/>
      <w:marTop w:val="0"/>
      <w:marBottom w:val="0"/>
      <w:divBdr>
        <w:top w:val="none" w:sz="0" w:space="0" w:color="auto"/>
        <w:left w:val="none" w:sz="0" w:space="0" w:color="auto"/>
        <w:bottom w:val="none" w:sz="0" w:space="0" w:color="auto"/>
        <w:right w:val="none" w:sz="0" w:space="0" w:color="auto"/>
      </w:divBdr>
    </w:div>
    <w:div w:id="762607010">
      <w:bodyDiv w:val="1"/>
      <w:marLeft w:val="0"/>
      <w:marRight w:val="0"/>
      <w:marTop w:val="0"/>
      <w:marBottom w:val="0"/>
      <w:divBdr>
        <w:top w:val="none" w:sz="0" w:space="0" w:color="auto"/>
        <w:left w:val="none" w:sz="0" w:space="0" w:color="auto"/>
        <w:bottom w:val="none" w:sz="0" w:space="0" w:color="auto"/>
        <w:right w:val="none" w:sz="0" w:space="0" w:color="auto"/>
      </w:divBdr>
    </w:div>
    <w:div w:id="780953491">
      <w:bodyDiv w:val="1"/>
      <w:marLeft w:val="0"/>
      <w:marRight w:val="0"/>
      <w:marTop w:val="0"/>
      <w:marBottom w:val="0"/>
      <w:divBdr>
        <w:top w:val="none" w:sz="0" w:space="0" w:color="auto"/>
        <w:left w:val="none" w:sz="0" w:space="0" w:color="auto"/>
        <w:bottom w:val="none" w:sz="0" w:space="0" w:color="auto"/>
        <w:right w:val="none" w:sz="0" w:space="0" w:color="auto"/>
      </w:divBdr>
    </w:div>
    <w:div w:id="824079842">
      <w:bodyDiv w:val="1"/>
      <w:marLeft w:val="0"/>
      <w:marRight w:val="0"/>
      <w:marTop w:val="0"/>
      <w:marBottom w:val="0"/>
      <w:divBdr>
        <w:top w:val="none" w:sz="0" w:space="0" w:color="auto"/>
        <w:left w:val="none" w:sz="0" w:space="0" w:color="auto"/>
        <w:bottom w:val="none" w:sz="0" w:space="0" w:color="auto"/>
        <w:right w:val="none" w:sz="0" w:space="0" w:color="auto"/>
      </w:divBdr>
    </w:div>
    <w:div w:id="866059910">
      <w:bodyDiv w:val="1"/>
      <w:marLeft w:val="0"/>
      <w:marRight w:val="0"/>
      <w:marTop w:val="0"/>
      <w:marBottom w:val="0"/>
      <w:divBdr>
        <w:top w:val="none" w:sz="0" w:space="0" w:color="auto"/>
        <w:left w:val="none" w:sz="0" w:space="0" w:color="auto"/>
        <w:bottom w:val="none" w:sz="0" w:space="0" w:color="auto"/>
        <w:right w:val="none" w:sz="0" w:space="0" w:color="auto"/>
      </w:divBdr>
    </w:div>
    <w:div w:id="877937492">
      <w:bodyDiv w:val="1"/>
      <w:marLeft w:val="0"/>
      <w:marRight w:val="0"/>
      <w:marTop w:val="0"/>
      <w:marBottom w:val="0"/>
      <w:divBdr>
        <w:top w:val="none" w:sz="0" w:space="0" w:color="auto"/>
        <w:left w:val="none" w:sz="0" w:space="0" w:color="auto"/>
        <w:bottom w:val="none" w:sz="0" w:space="0" w:color="auto"/>
        <w:right w:val="none" w:sz="0" w:space="0" w:color="auto"/>
      </w:divBdr>
    </w:div>
    <w:div w:id="893782105">
      <w:bodyDiv w:val="1"/>
      <w:marLeft w:val="0"/>
      <w:marRight w:val="0"/>
      <w:marTop w:val="0"/>
      <w:marBottom w:val="0"/>
      <w:divBdr>
        <w:top w:val="none" w:sz="0" w:space="0" w:color="auto"/>
        <w:left w:val="none" w:sz="0" w:space="0" w:color="auto"/>
        <w:bottom w:val="none" w:sz="0" w:space="0" w:color="auto"/>
        <w:right w:val="none" w:sz="0" w:space="0" w:color="auto"/>
      </w:divBdr>
    </w:div>
    <w:div w:id="895705819">
      <w:bodyDiv w:val="1"/>
      <w:marLeft w:val="0"/>
      <w:marRight w:val="0"/>
      <w:marTop w:val="0"/>
      <w:marBottom w:val="0"/>
      <w:divBdr>
        <w:top w:val="none" w:sz="0" w:space="0" w:color="auto"/>
        <w:left w:val="none" w:sz="0" w:space="0" w:color="auto"/>
        <w:bottom w:val="none" w:sz="0" w:space="0" w:color="auto"/>
        <w:right w:val="none" w:sz="0" w:space="0" w:color="auto"/>
      </w:divBdr>
    </w:div>
    <w:div w:id="915433989">
      <w:bodyDiv w:val="1"/>
      <w:marLeft w:val="0"/>
      <w:marRight w:val="0"/>
      <w:marTop w:val="0"/>
      <w:marBottom w:val="0"/>
      <w:divBdr>
        <w:top w:val="none" w:sz="0" w:space="0" w:color="auto"/>
        <w:left w:val="none" w:sz="0" w:space="0" w:color="auto"/>
        <w:bottom w:val="none" w:sz="0" w:space="0" w:color="auto"/>
        <w:right w:val="none" w:sz="0" w:space="0" w:color="auto"/>
      </w:divBdr>
    </w:div>
    <w:div w:id="925188082">
      <w:bodyDiv w:val="1"/>
      <w:marLeft w:val="0"/>
      <w:marRight w:val="0"/>
      <w:marTop w:val="0"/>
      <w:marBottom w:val="0"/>
      <w:divBdr>
        <w:top w:val="none" w:sz="0" w:space="0" w:color="auto"/>
        <w:left w:val="none" w:sz="0" w:space="0" w:color="auto"/>
        <w:bottom w:val="none" w:sz="0" w:space="0" w:color="auto"/>
        <w:right w:val="none" w:sz="0" w:space="0" w:color="auto"/>
      </w:divBdr>
    </w:div>
    <w:div w:id="950354800">
      <w:bodyDiv w:val="1"/>
      <w:marLeft w:val="0"/>
      <w:marRight w:val="0"/>
      <w:marTop w:val="0"/>
      <w:marBottom w:val="0"/>
      <w:divBdr>
        <w:top w:val="none" w:sz="0" w:space="0" w:color="auto"/>
        <w:left w:val="none" w:sz="0" w:space="0" w:color="auto"/>
        <w:bottom w:val="none" w:sz="0" w:space="0" w:color="auto"/>
        <w:right w:val="none" w:sz="0" w:space="0" w:color="auto"/>
      </w:divBdr>
    </w:div>
    <w:div w:id="971442266">
      <w:bodyDiv w:val="1"/>
      <w:marLeft w:val="0"/>
      <w:marRight w:val="0"/>
      <w:marTop w:val="0"/>
      <w:marBottom w:val="0"/>
      <w:divBdr>
        <w:top w:val="none" w:sz="0" w:space="0" w:color="auto"/>
        <w:left w:val="none" w:sz="0" w:space="0" w:color="auto"/>
        <w:bottom w:val="none" w:sz="0" w:space="0" w:color="auto"/>
        <w:right w:val="none" w:sz="0" w:space="0" w:color="auto"/>
      </w:divBdr>
    </w:div>
    <w:div w:id="980888715">
      <w:bodyDiv w:val="1"/>
      <w:marLeft w:val="0"/>
      <w:marRight w:val="0"/>
      <w:marTop w:val="0"/>
      <w:marBottom w:val="0"/>
      <w:divBdr>
        <w:top w:val="none" w:sz="0" w:space="0" w:color="auto"/>
        <w:left w:val="none" w:sz="0" w:space="0" w:color="auto"/>
        <w:bottom w:val="none" w:sz="0" w:space="0" w:color="auto"/>
        <w:right w:val="none" w:sz="0" w:space="0" w:color="auto"/>
      </w:divBdr>
    </w:div>
    <w:div w:id="1001154612">
      <w:bodyDiv w:val="1"/>
      <w:marLeft w:val="0"/>
      <w:marRight w:val="0"/>
      <w:marTop w:val="0"/>
      <w:marBottom w:val="0"/>
      <w:divBdr>
        <w:top w:val="none" w:sz="0" w:space="0" w:color="auto"/>
        <w:left w:val="none" w:sz="0" w:space="0" w:color="auto"/>
        <w:bottom w:val="none" w:sz="0" w:space="0" w:color="auto"/>
        <w:right w:val="none" w:sz="0" w:space="0" w:color="auto"/>
      </w:divBdr>
    </w:div>
    <w:div w:id="1030303388">
      <w:bodyDiv w:val="1"/>
      <w:marLeft w:val="0"/>
      <w:marRight w:val="0"/>
      <w:marTop w:val="0"/>
      <w:marBottom w:val="0"/>
      <w:divBdr>
        <w:top w:val="none" w:sz="0" w:space="0" w:color="auto"/>
        <w:left w:val="none" w:sz="0" w:space="0" w:color="auto"/>
        <w:bottom w:val="none" w:sz="0" w:space="0" w:color="auto"/>
        <w:right w:val="none" w:sz="0" w:space="0" w:color="auto"/>
      </w:divBdr>
    </w:div>
    <w:div w:id="1045637772">
      <w:bodyDiv w:val="1"/>
      <w:marLeft w:val="0"/>
      <w:marRight w:val="0"/>
      <w:marTop w:val="0"/>
      <w:marBottom w:val="0"/>
      <w:divBdr>
        <w:top w:val="none" w:sz="0" w:space="0" w:color="auto"/>
        <w:left w:val="none" w:sz="0" w:space="0" w:color="auto"/>
        <w:bottom w:val="none" w:sz="0" w:space="0" w:color="auto"/>
        <w:right w:val="none" w:sz="0" w:space="0" w:color="auto"/>
      </w:divBdr>
    </w:div>
    <w:div w:id="1065564749">
      <w:bodyDiv w:val="1"/>
      <w:marLeft w:val="0"/>
      <w:marRight w:val="0"/>
      <w:marTop w:val="0"/>
      <w:marBottom w:val="0"/>
      <w:divBdr>
        <w:top w:val="none" w:sz="0" w:space="0" w:color="auto"/>
        <w:left w:val="none" w:sz="0" w:space="0" w:color="auto"/>
        <w:bottom w:val="none" w:sz="0" w:space="0" w:color="auto"/>
        <w:right w:val="none" w:sz="0" w:space="0" w:color="auto"/>
      </w:divBdr>
    </w:div>
    <w:div w:id="1089235050">
      <w:bodyDiv w:val="1"/>
      <w:marLeft w:val="0"/>
      <w:marRight w:val="0"/>
      <w:marTop w:val="0"/>
      <w:marBottom w:val="0"/>
      <w:divBdr>
        <w:top w:val="none" w:sz="0" w:space="0" w:color="auto"/>
        <w:left w:val="none" w:sz="0" w:space="0" w:color="auto"/>
        <w:bottom w:val="none" w:sz="0" w:space="0" w:color="auto"/>
        <w:right w:val="none" w:sz="0" w:space="0" w:color="auto"/>
      </w:divBdr>
    </w:div>
    <w:div w:id="1104499474">
      <w:bodyDiv w:val="1"/>
      <w:marLeft w:val="0"/>
      <w:marRight w:val="0"/>
      <w:marTop w:val="0"/>
      <w:marBottom w:val="0"/>
      <w:divBdr>
        <w:top w:val="none" w:sz="0" w:space="0" w:color="auto"/>
        <w:left w:val="none" w:sz="0" w:space="0" w:color="auto"/>
        <w:bottom w:val="none" w:sz="0" w:space="0" w:color="auto"/>
        <w:right w:val="none" w:sz="0" w:space="0" w:color="auto"/>
      </w:divBdr>
      <w:divsChild>
        <w:div w:id="848370868">
          <w:marLeft w:val="0"/>
          <w:marRight w:val="0"/>
          <w:marTop w:val="0"/>
          <w:marBottom w:val="525"/>
          <w:divBdr>
            <w:top w:val="none" w:sz="0" w:space="0" w:color="auto"/>
            <w:left w:val="none" w:sz="0" w:space="0" w:color="auto"/>
            <w:bottom w:val="none" w:sz="0" w:space="0" w:color="auto"/>
            <w:right w:val="none" w:sz="0" w:space="0" w:color="auto"/>
          </w:divBdr>
          <w:divsChild>
            <w:div w:id="56768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70372">
      <w:bodyDiv w:val="1"/>
      <w:marLeft w:val="0"/>
      <w:marRight w:val="0"/>
      <w:marTop w:val="0"/>
      <w:marBottom w:val="0"/>
      <w:divBdr>
        <w:top w:val="none" w:sz="0" w:space="0" w:color="auto"/>
        <w:left w:val="none" w:sz="0" w:space="0" w:color="auto"/>
        <w:bottom w:val="none" w:sz="0" w:space="0" w:color="auto"/>
        <w:right w:val="none" w:sz="0" w:space="0" w:color="auto"/>
      </w:divBdr>
    </w:div>
    <w:div w:id="1145659400">
      <w:bodyDiv w:val="1"/>
      <w:marLeft w:val="0"/>
      <w:marRight w:val="0"/>
      <w:marTop w:val="0"/>
      <w:marBottom w:val="0"/>
      <w:divBdr>
        <w:top w:val="none" w:sz="0" w:space="0" w:color="auto"/>
        <w:left w:val="none" w:sz="0" w:space="0" w:color="auto"/>
        <w:bottom w:val="none" w:sz="0" w:space="0" w:color="auto"/>
        <w:right w:val="none" w:sz="0" w:space="0" w:color="auto"/>
      </w:divBdr>
    </w:div>
    <w:div w:id="1157385630">
      <w:bodyDiv w:val="1"/>
      <w:marLeft w:val="0"/>
      <w:marRight w:val="0"/>
      <w:marTop w:val="0"/>
      <w:marBottom w:val="0"/>
      <w:divBdr>
        <w:top w:val="none" w:sz="0" w:space="0" w:color="auto"/>
        <w:left w:val="none" w:sz="0" w:space="0" w:color="auto"/>
        <w:bottom w:val="none" w:sz="0" w:space="0" w:color="auto"/>
        <w:right w:val="none" w:sz="0" w:space="0" w:color="auto"/>
      </w:divBdr>
    </w:div>
    <w:div w:id="1186213333">
      <w:bodyDiv w:val="1"/>
      <w:marLeft w:val="0"/>
      <w:marRight w:val="0"/>
      <w:marTop w:val="0"/>
      <w:marBottom w:val="0"/>
      <w:divBdr>
        <w:top w:val="none" w:sz="0" w:space="0" w:color="auto"/>
        <w:left w:val="none" w:sz="0" w:space="0" w:color="auto"/>
        <w:bottom w:val="none" w:sz="0" w:space="0" w:color="auto"/>
        <w:right w:val="none" w:sz="0" w:space="0" w:color="auto"/>
      </w:divBdr>
    </w:div>
    <w:div w:id="1221481411">
      <w:bodyDiv w:val="1"/>
      <w:marLeft w:val="0"/>
      <w:marRight w:val="0"/>
      <w:marTop w:val="0"/>
      <w:marBottom w:val="0"/>
      <w:divBdr>
        <w:top w:val="none" w:sz="0" w:space="0" w:color="auto"/>
        <w:left w:val="none" w:sz="0" w:space="0" w:color="auto"/>
        <w:bottom w:val="none" w:sz="0" w:space="0" w:color="auto"/>
        <w:right w:val="none" w:sz="0" w:space="0" w:color="auto"/>
      </w:divBdr>
    </w:div>
    <w:div w:id="1266424522">
      <w:bodyDiv w:val="1"/>
      <w:marLeft w:val="0"/>
      <w:marRight w:val="0"/>
      <w:marTop w:val="0"/>
      <w:marBottom w:val="0"/>
      <w:divBdr>
        <w:top w:val="none" w:sz="0" w:space="0" w:color="auto"/>
        <w:left w:val="none" w:sz="0" w:space="0" w:color="auto"/>
        <w:bottom w:val="none" w:sz="0" w:space="0" w:color="auto"/>
        <w:right w:val="none" w:sz="0" w:space="0" w:color="auto"/>
      </w:divBdr>
    </w:div>
    <w:div w:id="1269433754">
      <w:bodyDiv w:val="1"/>
      <w:marLeft w:val="0"/>
      <w:marRight w:val="0"/>
      <w:marTop w:val="0"/>
      <w:marBottom w:val="0"/>
      <w:divBdr>
        <w:top w:val="none" w:sz="0" w:space="0" w:color="auto"/>
        <w:left w:val="none" w:sz="0" w:space="0" w:color="auto"/>
        <w:bottom w:val="none" w:sz="0" w:space="0" w:color="auto"/>
        <w:right w:val="none" w:sz="0" w:space="0" w:color="auto"/>
      </w:divBdr>
    </w:div>
    <w:div w:id="1288269638">
      <w:bodyDiv w:val="1"/>
      <w:marLeft w:val="0"/>
      <w:marRight w:val="0"/>
      <w:marTop w:val="0"/>
      <w:marBottom w:val="0"/>
      <w:divBdr>
        <w:top w:val="none" w:sz="0" w:space="0" w:color="auto"/>
        <w:left w:val="none" w:sz="0" w:space="0" w:color="auto"/>
        <w:bottom w:val="none" w:sz="0" w:space="0" w:color="auto"/>
        <w:right w:val="none" w:sz="0" w:space="0" w:color="auto"/>
      </w:divBdr>
    </w:div>
    <w:div w:id="1302808704">
      <w:bodyDiv w:val="1"/>
      <w:marLeft w:val="0"/>
      <w:marRight w:val="0"/>
      <w:marTop w:val="0"/>
      <w:marBottom w:val="0"/>
      <w:divBdr>
        <w:top w:val="none" w:sz="0" w:space="0" w:color="auto"/>
        <w:left w:val="none" w:sz="0" w:space="0" w:color="auto"/>
        <w:bottom w:val="none" w:sz="0" w:space="0" w:color="auto"/>
        <w:right w:val="none" w:sz="0" w:space="0" w:color="auto"/>
      </w:divBdr>
    </w:div>
    <w:div w:id="1303539328">
      <w:bodyDiv w:val="1"/>
      <w:marLeft w:val="0"/>
      <w:marRight w:val="0"/>
      <w:marTop w:val="0"/>
      <w:marBottom w:val="0"/>
      <w:divBdr>
        <w:top w:val="none" w:sz="0" w:space="0" w:color="auto"/>
        <w:left w:val="none" w:sz="0" w:space="0" w:color="auto"/>
        <w:bottom w:val="none" w:sz="0" w:space="0" w:color="auto"/>
        <w:right w:val="none" w:sz="0" w:space="0" w:color="auto"/>
      </w:divBdr>
    </w:div>
    <w:div w:id="1315792517">
      <w:bodyDiv w:val="1"/>
      <w:marLeft w:val="0"/>
      <w:marRight w:val="0"/>
      <w:marTop w:val="0"/>
      <w:marBottom w:val="0"/>
      <w:divBdr>
        <w:top w:val="none" w:sz="0" w:space="0" w:color="auto"/>
        <w:left w:val="none" w:sz="0" w:space="0" w:color="auto"/>
        <w:bottom w:val="none" w:sz="0" w:space="0" w:color="auto"/>
        <w:right w:val="none" w:sz="0" w:space="0" w:color="auto"/>
      </w:divBdr>
    </w:div>
    <w:div w:id="1318337699">
      <w:bodyDiv w:val="1"/>
      <w:marLeft w:val="0"/>
      <w:marRight w:val="0"/>
      <w:marTop w:val="0"/>
      <w:marBottom w:val="0"/>
      <w:divBdr>
        <w:top w:val="none" w:sz="0" w:space="0" w:color="auto"/>
        <w:left w:val="none" w:sz="0" w:space="0" w:color="auto"/>
        <w:bottom w:val="none" w:sz="0" w:space="0" w:color="auto"/>
        <w:right w:val="none" w:sz="0" w:space="0" w:color="auto"/>
      </w:divBdr>
    </w:div>
    <w:div w:id="1320116084">
      <w:bodyDiv w:val="1"/>
      <w:marLeft w:val="0"/>
      <w:marRight w:val="0"/>
      <w:marTop w:val="0"/>
      <w:marBottom w:val="0"/>
      <w:divBdr>
        <w:top w:val="none" w:sz="0" w:space="0" w:color="auto"/>
        <w:left w:val="none" w:sz="0" w:space="0" w:color="auto"/>
        <w:bottom w:val="none" w:sz="0" w:space="0" w:color="auto"/>
        <w:right w:val="none" w:sz="0" w:space="0" w:color="auto"/>
      </w:divBdr>
    </w:div>
    <w:div w:id="1354767097">
      <w:bodyDiv w:val="1"/>
      <w:marLeft w:val="0"/>
      <w:marRight w:val="0"/>
      <w:marTop w:val="0"/>
      <w:marBottom w:val="0"/>
      <w:divBdr>
        <w:top w:val="none" w:sz="0" w:space="0" w:color="auto"/>
        <w:left w:val="none" w:sz="0" w:space="0" w:color="auto"/>
        <w:bottom w:val="none" w:sz="0" w:space="0" w:color="auto"/>
        <w:right w:val="none" w:sz="0" w:space="0" w:color="auto"/>
      </w:divBdr>
    </w:div>
    <w:div w:id="1383628112">
      <w:bodyDiv w:val="1"/>
      <w:marLeft w:val="0"/>
      <w:marRight w:val="0"/>
      <w:marTop w:val="0"/>
      <w:marBottom w:val="0"/>
      <w:divBdr>
        <w:top w:val="none" w:sz="0" w:space="0" w:color="auto"/>
        <w:left w:val="none" w:sz="0" w:space="0" w:color="auto"/>
        <w:bottom w:val="none" w:sz="0" w:space="0" w:color="auto"/>
        <w:right w:val="none" w:sz="0" w:space="0" w:color="auto"/>
      </w:divBdr>
    </w:div>
    <w:div w:id="1396582405">
      <w:bodyDiv w:val="1"/>
      <w:marLeft w:val="0"/>
      <w:marRight w:val="0"/>
      <w:marTop w:val="0"/>
      <w:marBottom w:val="0"/>
      <w:divBdr>
        <w:top w:val="none" w:sz="0" w:space="0" w:color="auto"/>
        <w:left w:val="none" w:sz="0" w:space="0" w:color="auto"/>
        <w:bottom w:val="none" w:sz="0" w:space="0" w:color="auto"/>
        <w:right w:val="none" w:sz="0" w:space="0" w:color="auto"/>
      </w:divBdr>
    </w:div>
    <w:div w:id="1411973850">
      <w:bodyDiv w:val="1"/>
      <w:marLeft w:val="0"/>
      <w:marRight w:val="0"/>
      <w:marTop w:val="0"/>
      <w:marBottom w:val="0"/>
      <w:divBdr>
        <w:top w:val="none" w:sz="0" w:space="0" w:color="auto"/>
        <w:left w:val="none" w:sz="0" w:space="0" w:color="auto"/>
        <w:bottom w:val="none" w:sz="0" w:space="0" w:color="auto"/>
        <w:right w:val="none" w:sz="0" w:space="0" w:color="auto"/>
      </w:divBdr>
    </w:div>
    <w:div w:id="1426413891">
      <w:bodyDiv w:val="1"/>
      <w:marLeft w:val="0"/>
      <w:marRight w:val="0"/>
      <w:marTop w:val="0"/>
      <w:marBottom w:val="0"/>
      <w:divBdr>
        <w:top w:val="none" w:sz="0" w:space="0" w:color="auto"/>
        <w:left w:val="none" w:sz="0" w:space="0" w:color="auto"/>
        <w:bottom w:val="none" w:sz="0" w:space="0" w:color="auto"/>
        <w:right w:val="none" w:sz="0" w:space="0" w:color="auto"/>
      </w:divBdr>
    </w:div>
    <w:div w:id="1426804829">
      <w:bodyDiv w:val="1"/>
      <w:marLeft w:val="0"/>
      <w:marRight w:val="0"/>
      <w:marTop w:val="0"/>
      <w:marBottom w:val="0"/>
      <w:divBdr>
        <w:top w:val="none" w:sz="0" w:space="0" w:color="auto"/>
        <w:left w:val="none" w:sz="0" w:space="0" w:color="auto"/>
        <w:bottom w:val="none" w:sz="0" w:space="0" w:color="auto"/>
        <w:right w:val="none" w:sz="0" w:space="0" w:color="auto"/>
      </w:divBdr>
    </w:div>
    <w:div w:id="1432240831">
      <w:bodyDiv w:val="1"/>
      <w:marLeft w:val="0"/>
      <w:marRight w:val="0"/>
      <w:marTop w:val="0"/>
      <w:marBottom w:val="0"/>
      <w:divBdr>
        <w:top w:val="none" w:sz="0" w:space="0" w:color="auto"/>
        <w:left w:val="none" w:sz="0" w:space="0" w:color="auto"/>
        <w:bottom w:val="none" w:sz="0" w:space="0" w:color="auto"/>
        <w:right w:val="none" w:sz="0" w:space="0" w:color="auto"/>
      </w:divBdr>
      <w:divsChild>
        <w:div w:id="589199891">
          <w:marLeft w:val="0"/>
          <w:marRight w:val="0"/>
          <w:marTop w:val="0"/>
          <w:marBottom w:val="525"/>
          <w:divBdr>
            <w:top w:val="none" w:sz="0" w:space="0" w:color="auto"/>
            <w:left w:val="none" w:sz="0" w:space="0" w:color="auto"/>
            <w:bottom w:val="none" w:sz="0" w:space="0" w:color="auto"/>
            <w:right w:val="none" w:sz="0" w:space="0" w:color="auto"/>
          </w:divBdr>
          <w:divsChild>
            <w:div w:id="18934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20996">
      <w:bodyDiv w:val="1"/>
      <w:marLeft w:val="0"/>
      <w:marRight w:val="0"/>
      <w:marTop w:val="0"/>
      <w:marBottom w:val="0"/>
      <w:divBdr>
        <w:top w:val="none" w:sz="0" w:space="0" w:color="auto"/>
        <w:left w:val="none" w:sz="0" w:space="0" w:color="auto"/>
        <w:bottom w:val="none" w:sz="0" w:space="0" w:color="auto"/>
        <w:right w:val="none" w:sz="0" w:space="0" w:color="auto"/>
      </w:divBdr>
    </w:div>
    <w:div w:id="1493566078">
      <w:bodyDiv w:val="1"/>
      <w:marLeft w:val="0"/>
      <w:marRight w:val="0"/>
      <w:marTop w:val="0"/>
      <w:marBottom w:val="0"/>
      <w:divBdr>
        <w:top w:val="none" w:sz="0" w:space="0" w:color="auto"/>
        <w:left w:val="none" w:sz="0" w:space="0" w:color="auto"/>
        <w:bottom w:val="none" w:sz="0" w:space="0" w:color="auto"/>
        <w:right w:val="none" w:sz="0" w:space="0" w:color="auto"/>
      </w:divBdr>
    </w:div>
    <w:div w:id="1531337327">
      <w:bodyDiv w:val="1"/>
      <w:marLeft w:val="0"/>
      <w:marRight w:val="0"/>
      <w:marTop w:val="0"/>
      <w:marBottom w:val="0"/>
      <w:divBdr>
        <w:top w:val="none" w:sz="0" w:space="0" w:color="auto"/>
        <w:left w:val="none" w:sz="0" w:space="0" w:color="auto"/>
        <w:bottom w:val="none" w:sz="0" w:space="0" w:color="auto"/>
        <w:right w:val="none" w:sz="0" w:space="0" w:color="auto"/>
      </w:divBdr>
    </w:div>
    <w:div w:id="1539466015">
      <w:bodyDiv w:val="1"/>
      <w:marLeft w:val="0"/>
      <w:marRight w:val="0"/>
      <w:marTop w:val="0"/>
      <w:marBottom w:val="0"/>
      <w:divBdr>
        <w:top w:val="none" w:sz="0" w:space="0" w:color="auto"/>
        <w:left w:val="none" w:sz="0" w:space="0" w:color="auto"/>
        <w:bottom w:val="none" w:sz="0" w:space="0" w:color="auto"/>
        <w:right w:val="none" w:sz="0" w:space="0" w:color="auto"/>
      </w:divBdr>
    </w:div>
    <w:div w:id="1568804501">
      <w:bodyDiv w:val="1"/>
      <w:marLeft w:val="0"/>
      <w:marRight w:val="0"/>
      <w:marTop w:val="0"/>
      <w:marBottom w:val="0"/>
      <w:divBdr>
        <w:top w:val="none" w:sz="0" w:space="0" w:color="auto"/>
        <w:left w:val="none" w:sz="0" w:space="0" w:color="auto"/>
        <w:bottom w:val="none" w:sz="0" w:space="0" w:color="auto"/>
        <w:right w:val="none" w:sz="0" w:space="0" w:color="auto"/>
      </w:divBdr>
    </w:div>
    <w:div w:id="1573083483">
      <w:bodyDiv w:val="1"/>
      <w:marLeft w:val="0"/>
      <w:marRight w:val="0"/>
      <w:marTop w:val="0"/>
      <w:marBottom w:val="0"/>
      <w:divBdr>
        <w:top w:val="none" w:sz="0" w:space="0" w:color="auto"/>
        <w:left w:val="none" w:sz="0" w:space="0" w:color="auto"/>
        <w:bottom w:val="none" w:sz="0" w:space="0" w:color="auto"/>
        <w:right w:val="none" w:sz="0" w:space="0" w:color="auto"/>
      </w:divBdr>
    </w:div>
    <w:div w:id="1584296557">
      <w:bodyDiv w:val="1"/>
      <w:marLeft w:val="0"/>
      <w:marRight w:val="0"/>
      <w:marTop w:val="0"/>
      <w:marBottom w:val="0"/>
      <w:divBdr>
        <w:top w:val="none" w:sz="0" w:space="0" w:color="auto"/>
        <w:left w:val="none" w:sz="0" w:space="0" w:color="auto"/>
        <w:bottom w:val="none" w:sz="0" w:space="0" w:color="auto"/>
        <w:right w:val="none" w:sz="0" w:space="0" w:color="auto"/>
      </w:divBdr>
    </w:div>
    <w:div w:id="1663654753">
      <w:bodyDiv w:val="1"/>
      <w:marLeft w:val="0"/>
      <w:marRight w:val="0"/>
      <w:marTop w:val="0"/>
      <w:marBottom w:val="0"/>
      <w:divBdr>
        <w:top w:val="none" w:sz="0" w:space="0" w:color="auto"/>
        <w:left w:val="none" w:sz="0" w:space="0" w:color="auto"/>
        <w:bottom w:val="none" w:sz="0" w:space="0" w:color="auto"/>
        <w:right w:val="none" w:sz="0" w:space="0" w:color="auto"/>
      </w:divBdr>
    </w:div>
    <w:div w:id="1669209327">
      <w:bodyDiv w:val="1"/>
      <w:marLeft w:val="0"/>
      <w:marRight w:val="0"/>
      <w:marTop w:val="0"/>
      <w:marBottom w:val="0"/>
      <w:divBdr>
        <w:top w:val="none" w:sz="0" w:space="0" w:color="auto"/>
        <w:left w:val="none" w:sz="0" w:space="0" w:color="auto"/>
        <w:bottom w:val="none" w:sz="0" w:space="0" w:color="auto"/>
        <w:right w:val="none" w:sz="0" w:space="0" w:color="auto"/>
      </w:divBdr>
    </w:div>
    <w:div w:id="1683556698">
      <w:bodyDiv w:val="1"/>
      <w:marLeft w:val="0"/>
      <w:marRight w:val="0"/>
      <w:marTop w:val="0"/>
      <w:marBottom w:val="0"/>
      <w:divBdr>
        <w:top w:val="none" w:sz="0" w:space="0" w:color="auto"/>
        <w:left w:val="none" w:sz="0" w:space="0" w:color="auto"/>
        <w:bottom w:val="none" w:sz="0" w:space="0" w:color="auto"/>
        <w:right w:val="none" w:sz="0" w:space="0" w:color="auto"/>
      </w:divBdr>
    </w:div>
    <w:div w:id="1684815214">
      <w:bodyDiv w:val="1"/>
      <w:marLeft w:val="0"/>
      <w:marRight w:val="0"/>
      <w:marTop w:val="0"/>
      <w:marBottom w:val="0"/>
      <w:divBdr>
        <w:top w:val="none" w:sz="0" w:space="0" w:color="auto"/>
        <w:left w:val="none" w:sz="0" w:space="0" w:color="auto"/>
        <w:bottom w:val="none" w:sz="0" w:space="0" w:color="auto"/>
        <w:right w:val="none" w:sz="0" w:space="0" w:color="auto"/>
      </w:divBdr>
    </w:div>
    <w:div w:id="1726028688">
      <w:bodyDiv w:val="1"/>
      <w:marLeft w:val="0"/>
      <w:marRight w:val="0"/>
      <w:marTop w:val="0"/>
      <w:marBottom w:val="0"/>
      <w:divBdr>
        <w:top w:val="none" w:sz="0" w:space="0" w:color="auto"/>
        <w:left w:val="none" w:sz="0" w:space="0" w:color="auto"/>
        <w:bottom w:val="none" w:sz="0" w:space="0" w:color="auto"/>
        <w:right w:val="none" w:sz="0" w:space="0" w:color="auto"/>
      </w:divBdr>
    </w:div>
    <w:div w:id="1741175845">
      <w:bodyDiv w:val="1"/>
      <w:marLeft w:val="0"/>
      <w:marRight w:val="0"/>
      <w:marTop w:val="0"/>
      <w:marBottom w:val="0"/>
      <w:divBdr>
        <w:top w:val="none" w:sz="0" w:space="0" w:color="auto"/>
        <w:left w:val="none" w:sz="0" w:space="0" w:color="auto"/>
        <w:bottom w:val="none" w:sz="0" w:space="0" w:color="auto"/>
        <w:right w:val="none" w:sz="0" w:space="0" w:color="auto"/>
      </w:divBdr>
    </w:div>
    <w:div w:id="1754934349">
      <w:bodyDiv w:val="1"/>
      <w:marLeft w:val="0"/>
      <w:marRight w:val="0"/>
      <w:marTop w:val="0"/>
      <w:marBottom w:val="0"/>
      <w:divBdr>
        <w:top w:val="none" w:sz="0" w:space="0" w:color="auto"/>
        <w:left w:val="none" w:sz="0" w:space="0" w:color="auto"/>
        <w:bottom w:val="none" w:sz="0" w:space="0" w:color="auto"/>
        <w:right w:val="none" w:sz="0" w:space="0" w:color="auto"/>
      </w:divBdr>
    </w:div>
    <w:div w:id="1765572590">
      <w:bodyDiv w:val="1"/>
      <w:marLeft w:val="0"/>
      <w:marRight w:val="0"/>
      <w:marTop w:val="0"/>
      <w:marBottom w:val="0"/>
      <w:divBdr>
        <w:top w:val="none" w:sz="0" w:space="0" w:color="auto"/>
        <w:left w:val="none" w:sz="0" w:space="0" w:color="auto"/>
        <w:bottom w:val="none" w:sz="0" w:space="0" w:color="auto"/>
        <w:right w:val="none" w:sz="0" w:space="0" w:color="auto"/>
      </w:divBdr>
    </w:div>
    <w:div w:id="1771925611">
      <w:bodyDiv w:val="1"/>
      <w:marLeft w:val="0"/>
      <w:marRight w:val="0"/>
      <w:marTop w:val="0"/>
      <w:marBottom w:val="0"/>
      <w:divBdr>
        <w:top w:val="none" w:sz="0" w:space="0" w:color="auto"/>
        <w:left w:val="none" w:sz="0" w:space="0" w:color="auto"/>
        <w:bottom w:val="none" w:sz="0" w:space="0" w:color="auto"/>
        <w:right w:val="none" w:sz="0" w:space="0" w:color="auto"/>
      </w:divBdr>
    </w:div>
    <w:div w:id="1795058942">
      <w:bodyDiv w:val="1"/>
      <w:marLeft w:val="0"/>
      <w:marRight w:val="0"/>
      <w:marTop w:val="0"/>
      <w:marBottom w:val="0"/>
      <w:divBdr>
        <w:top w:val="none" w:sz="0" w:space="0" w:color="auto"/>
        <w:left w:val="none" w:sz="0" w:space="0" w:color="auto"/>
        <w:bottom w:val="none" w:sz="0" w:space="0" w:color="auto"/>
        <w:right w:val="none" w:sz="0" w:space="0" w:color="auto"/>
      </w:divBdr>
    </w:div>
    <w:div w:id="1803501710">
      <w:bodyDiv w:val="1"/>
      <w:marLeft w:val="0"/>
      <w:marRight w:val="0"/>
      <w:marTop w:val="0"/>
      <w:marBottom w:val="0"/>
      <w:divBdr>
        <w:top w:val="none" w:sz="0" w:space="0" w:color="auto"/>
        <w:left w:val="none" w:sz="0" w:space="0" w:color="auto"/>
        <w:bottom w:val="none" w:sz="0" w:space="0" w:color="auto"/>
        <w:right w:val="none" w:sz="0" w:space="0" w:color="auto"/>
      </w:divBdr>
    </w:div>
    <w:div w:id="1805927522">
      <w:bodyDiv w:val="1"/>
      <w:marLeft w:val="0"/>
      <w:marRight w:val="0"/>
      <w:marTop w:val="0"/>
      <w:marBottom w:val="0"/>
      <w:divBdr>
        <w:top w:val="none" w:sz="0" w:space="0" w:color="auto"/>
        <w:left w:val="none" w:sz="0" w:space="0" w:color="auto"/>
        <w:bottom w:val="none" w:sz="0" w:space="0" w:color="auto"/>
        <w:right w:val="none" w:sz="0" w:space="0" w:color="auto"/>
      </w:divBdr>
    </w:div>
    <w:div w:id="1855459020">
      <w:bodyDiv w:val="1"/>
      <w:marLeft w:val="0"/>
      <w:marRight w:val="0"/>
      <w:marTop w:val="0"/>
      <w:marBottom w:val="0"/>
      <w:divBdr>
        <w:top w:val="none" w:sz="0" w:space="0" w:color="auto"/>
        <w:left w:val="none" w:sz="0" w:space="0" w:color="auto"/>
        <w:bottom w:val="none" w:sz="0" w:space="0" w:color="auto"/>
        <w:right w:val="none" w:sz="0" w:space="0" w:color="auto"/>
      </w:divBdr>
    </w:div>
    <w:div w:id="1864708727">
      <w:bodyDiv w:val="1"/>
      <w:marLeft w:val="0"/>
      <w:marRight w:val="0"/>
      <w:marTop w:val="0"/>
      <w:marBottom w:val="0"/>
      <w:divBdr>
        <w:top w:val="none" w:sz="0" w:space="0" w:color="auto"/>
        <w:left w:val="none" w:sz="0" w:space="0" w:color="auto"/>
        <w:bottom w:val="none" w:sz="0" w:space="0" w:color="auto"/>
        <w:right w:val="none" w:sz="0" w:space="0" w:color="auto"/>
      </w:divBdr>
    </w:div>
    <w:div w:id="1875340701">
      <w:bodyDiv w:val="1"/>
      <w:marLeft w:val="0"/>
      <w:marRight w:val="0"/>
      <w:marTop w:val="0"/>
      <w:marBottom w:val="0"/>
      <w:divBdr>
        <w:top w:val="none" w:sz="0" w:space="0" w:color="auto"/>
        <w:left w:val="none" w:sz="0" w:space="0" w:color="auto"/>
        <w:bottom w:val="none" w:sz="0" w:space="0" w:color="auto"/>
        <w:right w:val="none" w:sz="0" w:space="0" w:color="auto"/>
      </w:divBdr>
    </w:div>
    <w:div w:id="1882401451">
      <w:bodyDiv w:val="1"/>
      <w:marLeft w:val="0"/>
      <w:marRight w:val="0"/>
      <w:marTop w:val="0"/>
      <w:marBottom w:val="0"/>
      <w:divBdr>
        <w:top w:val="none" w:sz="0" w:space="0" w:color="auto"/>
        <w:left w:val="none" w:sz="0" w:space="0" w:color="auto"/>
        <w:bottom w:val="none" w:sz="0" w:space="0" w:color="auto"/>
        <w:right w:val="none" w:sz="0" w:space="0" w:color="auto"/>
      </w:divBdr>
    </w:div>
    <w:div w:id="1887327061">
      <w:bodyDiv w:val="1"/>
      <w:marLeft w:val="0"/>
      <w:marRight w:val="0"/>
      <w:marTop w:val="0"/>
      <w:marBottom w:val="0"/>
      <w:divBdr>
        <w:top w:val="none" w:sz="0" w:space="0" w:color="auto"/>
        <w:left w:val="none" w:sz="0" w:space="0" w:color="auto"/>
        <w:bottom w:val="none" w:sz="0" w:space="0" w:color="auto"/>
        <w:right w:val="none" w:sz="0" w:space="0" w:color="auto"/>
      </w:divBdr>
    </w:div>
    <w:div w:id="1893155068">
      <w:bodyDiv w:val="1"/>
      <w:marLeft w:val="0"/>
      <w:marRight w:val="0"/>
      <w:marTop w:val="0"/>
      <w:marBottom w:val="0"/>
      <w:divBdr>
        <w:top w:val="none" w:sz="0" w:space="0" w:color="auto"/>
        <w:left w:val="none" w:sz="0" w:space="0" w:color="auto"/>
        <w:bottom w:val="none" w:sz="0" w:space="0" w:color="auto"/>
        <w:right w:val="none" w:sz="0" w:space="0" w:color="auto"/>
      </w:divBdr>
    </w:div>
    <w:div w:id="1900550515">
      <w:bodyDiv w:val="1"/>
      <w:marLeft w:val="0"/>
      <w:marRight w:val="0"/>
      <w:marTop w:val="0"/>
      <w:marBottom w:val="0"/>
      <w:divBdr>
        <w:top w:val="none" w:sz="0" w:space="0" w:color="auto"/>
        <w:left w:val="none" w:sz="0" w:space="0" w:color="auto"/>
        <w:bottom w:val="none" w:sz="0" w:space="0" w:color="auto"/>
        <w:right w:val="none" w:sz="0" w:space="0" w:color="auto"/>
      </w:divBdr>
    </w:div>
    <w:div w:id="1904294060">
      <w:bodyDiv w:val="1"/>
      <w:marLeft w:val="0"/>
      <w:marRight w:val="0"/>
      <w:marTop w:val="0"/>
      <w:marBottom w:val="0"/>
      <w:divBdr>
        <w:top w:val="none" w:sz="0" w:space="0" w:color="auto"/>
        <w:left w:val="none" w:sz="0" w:space="0" w:color="auto"/>
        <w:bottom w:val="none" w:sz="0" w:space="0" w:color="auto"/>
        <w:right w:val="none" w:sz="0" w:space="0" w:color="auto"/>
      </w:divBdr>
    </w:div>
    <w:div w:id="1917788511">
      <w:bodyDiv w:val="1"/>
      <w:marLeft w:val="0"/>
      <w:marRight w:val="0"/>
      <w:marTop w:val="0"/>
      <w:marBottom w:val="0"/>
      <w:divBdr>
        <w:top w:val="none" w:sz="0" w:space="0" w:color="auto"/>
        <w:left w:val="none" w:sz="0" w:space="0" w:color="auto"/>
        <w:bottom w:val="none" w:sz="0" w:space="0" w:color="auto"/>
        <w:right w:val="none" w:sz="0" w:space="0" w:color="auto"/>
      </w:divBdr>
    </w:div>
    <w:div w:id="1939868310">
      <w:bodyDiv w:val="1"/>
      <w:marLeft w:val="0"/>
      <w:marRight w:val="0"/>
      <w:marTop w:val="0"/>
      <w:marBottom w:val="0"/>
      <w:divBdr>
        <w:top w:val="none" w:sz="0" w:space="0" w:color="auto"/>
        <w:left w:val="none" w:sz="0" w:space="0" w:color="auto"/>
        <w:bottom w:val="none" w:sz="0" w:space="0" w:color="auto"/>
        <w:right w:val="none" w:sz="0" w:space="0" w:color="auto"/>
      </w:divBdr>
    </w:div>
    <w:div w:id="1974824203">
      <w:bodyDiv w:val="1"/>
      <w:marLeft w:val="0"/>
      <w:marRight w:val="0"/>
      <w:marTop w:val="0"/>
      <w:marBottom w:val="0"/>
      <w:divBdr>
        <w:top w:val="none" w:sz="0" w:space="0" w:color="auto"/>
        <w:left w:val="none" w:sz="0" w:space="0" w:color="auto"/>
        <w:bottom w:val="none" w:sz="0" w:space="0" w:color="auto"/>
        <w:right w:val="none" w:sz="0" w:space="0" w:color="auto"/>
      </w:divBdr>
    </w:div>
    <w:div w:id="1998915039">
      <w:bodyDiv w:val="1"/>
      <w:marLeft w:val="0"/>
      <w:marRight w:val="0"/>
      <w:marTop w:val="0"/>
      <w:marBottom w:val="0"/>
      <w:divBdr>
        <w:top w:val="none" w:sz="0" w:space="0" w:color="auto"/>
        <w:left w:val="none" w:sz="0" w:space="0" w:color="auto"/>
        <w:bottom w:val="none" w:sz="0" w:space="0" w:color="auto"/>
        <w:right w:val="none" w:sz="0" w:space="0" w:color="auto"/>
      </w:divBdr>
    </w:div>
    <w:div w:id="2008944339">
      <w:bodyDiv w:val="1"/>
      <w:marLeft w:val="0"/>
      <w:marRight w:val="0"/>
      <w:marTop w:val="0"/>
      <w:marBottom w:val="0"/>
      <w:divBdr>
        <w:top w:val="none" w:sz="0" w:space="0" w:color="auto"/>
        <w:left w:val="none" w:sz="0" w:space="0" w:color="auto"/>
        <w:bottom w:val="none" w:sz="0" w:space="0" w:color="auto"/>
        <w:right w:val="none" w:sz="0" w:space="0" w:color="auto"/>
      </w:divBdr>
    </w:div>
    <w:div w:id="2013027719">
      <w:bodyDiv w:val="1"/>
      <w:marLeft w:val="0"/>
      <w:marRight w:val="0"/>
      <w:marTop w:val="0"/>
      <w:marBottom w:val="0"/>
      <w:divBdr>
        <w:top w:val="none" w:sz="0" w:space="0" w:color="auto"/>
        <w:left w:val="none" w:sz="0" w:space="0" w:color="auto"/>
        <w:bottom w:val="none" w:sz="0" w:space="0" w:color="auto"/>
        <w:right w:val="none" w:sz="0" w:space="0" w:color="auto"/>
      </w:divBdr>
    </w:div>
    <w:div w:id="2023969604">
      <w:bodyDiv w:val="1"/>
      <w:marLeft w:val="0"/>
      <w:marRight w:val="0"/>
      <w:marTop w:val="0"/>
      <w:marBottom w:val="0"/>
      <w:divBdr>
        <w:top w:val="none" w:sz="0" w:space="0" w:color="auto"/>
        <w:left w:val="none" w:sz="0" w:space="0" w:color="auto"/>
        <w:bottom w:val="none" w:sz="0" w:space="0" w:color="auto"/>
        <w:right w:val="none" w:sz="0" w:space="0" w:color="auto"/>
      </w:divBdr>
    </w:div>
    <w:div w:id="2033844739">
      <w:bodyDiv w:val="1"/>
      <w:marLeft w:val="0"/>
      <w:marRight w:val="0"/>
      <w:marTop w:val="0"/>
      <w:marBottom w:val="0"/>
      <w:divBdr>
        <w:top w:val="none" w:sz="0" w:space="0" w:color="auto"/>
        <w:left w:val="none" w:sz="0" w:space="0" w:color="auto"/>
        <w:bottom w:val="none" w:sz="0" w:space="0" w:color="auto"/>
        <w:right w:val="none" w:sz="0" w:space="0" w:color="auto"/>
      </w:divBdr>
    </w:div>
    <w:div w:id="2066492445">
      <w:bodyDiv w:val="1"/>
      <w:marLeft w:val="0"/>
      <w:marRight w:val="0"/>
      <w:marTop w:val="0"/>
      <w:marBottom w:val="0"/>
      <w:divBdr>
        <w:top w:val="none" w:sz="0" w:space="0" w:color="auto"/>
        <w:left w:val="none" w:sz="0" w:space="0" w:color="auto"/>
        <w:bottom w:val="none" w:sz="0" w:space="0" w:color="auto"/>
        <w:right w:val="none" w:sz="0" w:space="0" w:color="auto"/>
      </w:divBdr>
    </w:div>
    <w:div w:id="2069256040">
      <w:bodyDiv w:val="1"/>
      <w:marLeft w:val="0"/>
      <w:marRight w:val="0"/>
      <w:marTop w:val="0"/>
      <w:marBottom w:val="0"/>
      <w:divBdr>
        <w:top w:val="none" w:sz="0" w:space="0" w:color="auto"/>
        <w:left w:val="none" w:sz="0" w:space="0" w:color="auto"/>
        <w:bottom w:val="none" w:sz="0" w:space="0" w:color="auto"/>
        <w:right w:val="none" w:sz="0" w:space="0" w:color="auto"/>
      </w:divBdr>
    </w:div>
    <w:div w:id="2076969118">
      <w:bodyDiv w:val="1"/>
      <w:marLeft w:val="0"/>
      <w:marRight w:val="0"/>
      <w:marTop w:val="0"/>
      <w:marBottom w:val="0"/>
      <w:divBdr>
        <w:top w:val="none" w:sz="0" w:space="0" w:color="auto"/>
        <w:left w:val="none" w:sz="0" w:space="0" w:color="auto"/>
        <w:bottom w:val="none" w:sz="0" w:space="0" w:color="auto"/>
        <w:right w:val="none" w:sz="0" w:space="0" w:color="auto"/>
      </w:divBdr>
    </w:div>
    <w:div w:id="2093158825">
      <w:bodyDiv w:val="1"/>
      <w:marLeft w:val="0"/>
      <w:marRight w:val="0"/>
      <w:marTop w:val="0"/>
      <w:marBottom w:val="0"/>
      <w:divBdr>
        <w:top w:val="none" w:sz="0" w:space="0" w:color="auto"/>
        <w:left w:val="none" w:sz="0" w:space="0" w:color="auto"/>
        <w:bottom w:val="none" w:sz="0" w:space="0" w:color="auto"/>
        <w:right w:val="none" w:sz="0" w:space="0" w:color="auto"/>
      </w:divBdr>
    </w:div>
    <w:div w:id="2104447369">
      <w:bodyDiv w:val="1"/>
      <w:marLeft w:val="0"/>
      <w:marRight w:val="0"/>
      <w:marTop w:val="0"/>
      <w:marBottom w:val="0"/>
      <w:divBdr>
        <w:top w:val="none" w:sz="0" w:space="0" w:color="auto"/>
        <w:left w:val="none" w:sz="0" w:space="0" w:color="auto"/>
        <w:bottom w:val="none" w:sz="0" w:space="0" w:color="auto"/>
        <w:right w:val="none" w:sz="0" w:space="0" w:color="auto"/>
      </w:divBdr>
    </w:div>
    <w:div w:id="2116443482">
      <w:bodyDiv w:val="1"/>
      <w:marLeft w:val="0"/>
      <w:marRight w:val="0"/>
      <w:marTop w:val="0"/>
      <w:marBottom w:val="0"/>
      <w:divBdr>
        <w:top w:val="none" w:sz="0" w:space="0" w:color="auto"/>
        <w:left w:val="none" w:sz="0" w:space="0" w:color="auto"/>
        <w:bottom w:val="none" w:sz="0" w:space="0" w:color="auto"/>
        <w:right w:val="none" w:sz="0" w:space="0" w:color="auto"/>
      </w:divBdr>
    </w:div>
    <w:div w:id="214357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93AD8-B9D5-49AB-8D87-2DBE6177D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10510</Words>
  <Characters>59911</Characters>
  <Application>Microsoft Office Word</Application>
  <DocSecurity>0</DocSecurity>
  <Lines>499</Lines>
  <Paragraphs>140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Ruslanas Ruslanas</cp:lastModifiedBy>
  <cp:revision>3</cp:revision>
  <dcterms:created xsi:type="dcterms:W3CDTF">2025-06-23T08:34:00Z</dcterms:created>
  <dcterms:modified xsi:type="dcterms:W3CDTF">2025-08-07T21:46:00Z</dcterms:modified>
</cp:coreProperties>
</file>