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B552DB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776A4B95" w:rsidR="00F372C9" w:rsidRPr="00B552DB" w:rsidRDefault="00D52477" w:rsidP="00FF172A">
            <w:pPr>
              <w:jc w:val="center"/>
              <w:rPr>
                <w:rFonts w:ascii="Calibri Light" w:hAnsi="Calibri Light" w:cs="Calibri Light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bookmarkStart w:id="15" w:name="tekstoAntraste"/>
            <w:r w:rsidRPr="001D011A">
              <w:rPr>
                <w:rFonts w:ascii="Times New Roman" w:hAnsi="Times New Roman"/>
                <w:color w:val="000000" w:themeColor="text1"/>
              </w:rPr>
              <w:t>Įtariamųjų, kaltinamųjų ir nuteistųjų registro duomenų keitimosi su užsienio valstybėmis posistemio  programinės įrangos priežiūros paslaugų pirkimas</w:t>
            </w:r>
            <w:bookmarkEnd w:id="15"/>
            <w:r>
              <w:rPr>
                <w:rFonts w:ascii="Times New Roman" w:hAnsi="Times New Roman"/>
                <w:color w:val="000000" w:themeColor="text1"/>
              </w:rPr>
              <w:t xml:space="preserve"> (PPR-596)</w:t>
            </w:r>
            <w:bookmarkStart w:id="16" w:name="_GoBack"/>
            <w:bookmarkEnd w:id="16"/>
          </w:p>
        </w:tc>
      </w:tr>
    </w:tbl>
    <w:p w14:paraId="0D43E27C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  <w:bookmarkStart w:id="17" w:name="_Toc47102594"/>
    </w:p>
    <w:p w14:paraId="0E924277" w14:textId="1C01ED80" w:rsidR="00CC4E32" w:rsidRPr="00B552DB" w:rsidRDefault="00C36459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Išteklių agentūrai</w:t>
      </w:r>
      <w:r w:rsidR="00CC4E32" w:rsidRPr="00B552DB">
        <w:rPr>
          <w:rFonts w:ascii="Calibri Light" w:hAnsi="Calibri Light" w:cs="Calibri Light"/>
          <w:bCs/>
        </w:rPr>
        <w:t xml:space="preserve"> </w:t>
      </w:r>
      <w:r w:rsidR="00A00435" w:rsidRPr="00B552DB">
        <w:rPr>
          <w:rFonts w:ascii="Calibri Light" w:hAnsi="Calibri Light" w:cs="Calibri Light"/>
          <w:bCs/>
        </w:rPr>
        <w:t xml:space="preserve">prie Lietuvos Respublikos </w:t>
      </w:r>
    </w:p>
    <w:p w14:paraId="21B8E9A6" w14:textId="0381331B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vidaus reikalų ministerijos</w:t>
      </w:r>
    </w:p>
    <w:p w14:paraId="4DE83A81" w14:textId="77777777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B552DB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bookmarkEnd w:id="17"/>
    <w:p w14:paraId="068AF1D5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B6C271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1F234A8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 (Tiekėjo/subtiekėjo pavadinimas)</w:t>
      </w:r>
    </w:p>
    <w:p w14:paraId="27EE31D3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26338A3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224909C3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7084BC3" w14:textId="77777777" w:rsidR="00B552DB" w:rsidRPr="00B552DB" w:rsidRDefault="00B552DB" w:rsidP="00B552D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444F747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373315E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DDB11C2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18452216" w14:textId="4DDBADAA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Patvirtinu, kad mano atstovaujamo tiekėjo/subtiekėjo sudėtyje nėra Rusijos dalyvavimo, viršijančio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Europos Sąjungos Taryb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os 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2022 m. 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R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eglamentą (ES) 2022/576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,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kuriuo iš dalies keičiamas Reglamentas (ES) Nr. 833/2014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,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dėl ribojamųjų priemonių atsižvelgiant į Rusijos veiksmus, kuriais destabilizuojama padėtis Ukrainoje, su visais pakeitimais,</w:t>
      </w: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nustatytas ribas t.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y.:</w:t>
      </w:r>
    </w:p>
    <w:p w14:paraId="2F395AF8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(a)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6639FAE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(b)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6F1A9E7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0FFF00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(d) a)-c) punktuose išvardyti subjektai nedalyvauja subtiekėjais, tiekėjais ar subjektais, kurių </w:t>
      </w:r>
      <w:proofErr w:type="spellStart"/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pajėgumais</w:t>
      </w:r>
      <w:proofErr w:type="spellEnd"/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remiasi mano atstovaujamas tiekėjas, tais atvejais kai jiems tenka daugiau kaip 10 % sutarties vertės.</w:t>
      </w:r>
    </w:p>
    <w:p w14:paraId="70B6750B" w14:textId="77777777" w:rsidR="00B552DB" w:rsidRPr="00B552DB" w:rsidRDefault="00B552DB" w:rsidP="00B552DB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B552DB">
        <w:rPr>
          <w:rFonts w:ascii="Calibri Light" w:hAnsi="Calibri Light" w:cs="Calibri Light"/>
          <w:sz w:val="24"/>
          <w:szCs w:val="24"/>
        </w:rPr>
        <w:t xml:space="preserve">ūkio subjektams, kurių </w:t>
      </w:r>
      <w:proofErr w:type="spellStart"/>
      <w:r w:rsidRPr="00B552DB">
        <w:rPr>
          <w:rFonts w:ascii="Calibri Light" w:hAnsi="Calibri Light" w:cs="Calibri Light"/>
          <w:sz w:val="24"/>
          <w:szCs w:val="24"/>
        </w:rPr>
        <w:t>pajėgumais</w:t>
      </w:r>
      <w:proofErr w:type="spellEnd"/>
      <w:r w:rsidRPr="00B552DB">
        <w:rPr>
          <w:rFonts w:ascii="Calibri Light" w:hAnsi="Calibri Light" w:cs="Calibri Light"/>
          <w:sz w:val="24"/>
          <w:szCs w:val="24"/>
        </w:rPr>
        <w:t xml:space="preserve"> remiuosi ar (ir) remsiuosi, prekių (ir jų sudedamųjų dalių) gamintojams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netaikomos</w:t>
      </w:r>
      <w:r w:rsidRPr="00B552DB">
        <w:rPr>
          <w:rFonts w:ascii="Calibri Light" w:hAnsi="Calibri Light" w:cs="Calibri Light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B5233B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p w14:paraId="1A154835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565481CC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2"/>
        <w:gridCol w:w="222"/>
        <w:gridCol w:w="222"/>
        <w:gridCol w:w="2191"/>
        <w:gridCol w:w="222"/>
      </w:tblGrid>
      <w:tr w:rsidR="00B552DB" w:rsidRPr="00B552DB" w14:paraId="6B2010A1" w14:textId="77777777" w:rsidTr="00F33D6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E74" w14:textId="77777777" w:rsidR="00B552DB" w:rsidRPr="00B552DB" w:rsidRDefault="00B552DB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B552DB" w:rsidRPr="00B552DB" w14:paraId="7283F374" w14:textId="77777777" w:rsidTr="00F33D6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DE2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87EB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09D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D4F9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3A0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36F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B552DB" w:rsidRPr="00B552DB" w14:paraId="2FA0A929" w14:textId="77777777" w:rsidTr="00F33D6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92CA" w14:textId="1FCA1BE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2DB8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B99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D111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5DE2" w14:textId="7777777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F60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69FEE1C1" w14:textId="77777777" w:rsidR="00281A90" w:rsidRPr="00B552DB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6AF53CCA" w14:textId="77777777" w:rsidR="00B552DB" w:rsidRDefault="00B552DB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2EF7BB96" w14:textId="77777777" w:rsidR="00B552DB" w:rsidRPr="00B552DB" w:rsidRDefault="00B552DB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3B3AC241" w14:textId="77777777" w:rsidR="00B665A2" w:rsidRPr="00B552DB" w:rsidRDefault="00B665A2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5B1316B" w14:textId="71AA11D6" w:rsidR="00FF172A" w:rsidRPr="00B552DB" w:rsidRDefault="00FF172A" w:rsidP="00FF172A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29C1DEC4" w14:textId="24788142" w:rsidR="00FF172A" w:rsidRPr="00B552DB" w:rsidRDefault="00D536BC" w:rsidP="00FF172A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P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irkimo vyk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dytojas neprivalo reikalauti pateikti įrodančius dokumentus, tačiau gali, 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kilus įtarimui.</w:t>
      </w:r>
    </w:p>
    <w:p w14:paraId="715BD65C" w14:textId="77777777" w:rsidR="00281A90" w:rsidRPr="00B552DB" w:rsidRDefault="00281A90" w:rsidP="00FF172A">
      <w:pPr>
        <w:pStyle w:val="BodyText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B552DB" w:rsidRDefault="00830635" w:rsidP="00FF172A">
      <w:pPr>
        <w:spacing w:after="0" w:line="240" w:lineRule="auto"/>
        <w:rPr>
          <w:rFonts w:ascii="Calibri Light" w:hAnsi="Calibri Light" w:cs="Calibri Light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B552DB" w:rsidRDefault="00DC06DE" w:rsidP="00FF172A">
      <w:pPr>
        <w:spacing w:after="0" w:line="240" w:lineRule="auto"/>
        <w:rPr>
          <w:rFonts w:ascii="Calibri Light" w:hAnsi="Calibri Light" w:cs="Calibri Light"/>
          <w:b/>
        </w:rPr>
      </w:pPr>
    </w:p>
    <w:sectPr w:rsidR="00DC06DE" w:rsidRPr="00B552DB" w:rsidSect="00385116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5BDC2" w14:textId="77777777" w:rsidR="00211A89" w:rsidRDefault="00211A89">
      <w:pPr>
        <w:spacing w:after="0" w:line="240" w:lineRule="auto"/>
      </w:pPr>
      <w:r>
        <w:separator/>
      </w:r>
    </w:p>
  </w:endnote>
  <w:endnote w:type="continuationSeparator" w:id="0">
    <w:p w14:paraId="35F6310E" w14:textId="77777777" w:rsidR="00211A89" w:rsidRDefault="0021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1315F3" w14:textId="7547D479" w:rsidR="00D1317D" w:rsidRPr="00F946E3" w:rsidRDefault="00D1317D">
            <w:pPr>
              <w:pStyle w:val="Footer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D52477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D52477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Footer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33896" w14:textId="77777777" w:rsidR="00211A89" w:rsidRDefault="00211A89">
      <w:pPr>
        <w:spacing w:after="0" w:line="240" w:lineRule="auto"/>
      </w:pPr>
      <w:r>
        <w:separator/>
      </w:r>
    </w:p>
  </w:footnote>
  <w:footnote w:type="continuationSeparator" w:id="0">
    <w:p w14:paraId="7CABB57C" w14:textId="77777777" w:rsidR="00211A89" w:rsidRDefault="0021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A0194C9" w:rsidR="00CC5562" w:rsidRPr="00F946E3" w:rsidRDefault="00C36459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Header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20"/>
  </w:num>
  <w:num w:numId="8">
    <w:abstractNumId w:val="16"/>
  </w:num>
  <w:num w:numId="9">
    <w:abstractNumId w:val="22"/>
  </w:num>
  <w:num w:numId="10">
    <w:abstractNumId w:val="9"/>
  </w:num>
  <w:num w:numId="11">
    <w:abstractNumId w:val="27"/>
  </w:num>
  <w:num w:numId="12">
    <w:abstractNumId w:val="10"/>
  </w:num>
  <w:num w:numId="13">
    <w:abstractNumId w:val="33"/>
  </w:num>
  <w:num w:numId="14">
    <w:abstractNumId w:val="17"/>
  </w:num>
  <w:num w:numId="15">
    <w:abstractNumId w:val="38"/>
  </w:num>
  <w:num w:numId="16">
    <w:abstractNumId w:val="14"/>
  </w:num>
  <w:num w:numId="17">
    <w:abstractNumId w:val="31"/>
  </w:num>
  <w:num w:numId="18">
    <w:abstractNumId w:val="24"/>
  </w:num>
  <w:num w:numId="19">
    <w:abstractNumId w:val="19"/>
  </w:num>
  <w:num w:numId="20">
    <w:abstractNumId w:val="26"/>
  </w:num>
  <w:num w:numId="21">
    <w:abstractNumId w:val="34"/>
  </w:num>
  <w:num w:numId="22">
    <w:abstractNumId w:val="36"/>
  </w:num>
  <w:num w:numId="23">
    <w:abstractNumId w:val="11"/>
  </w:num>
  <w:num w:numId="24">
    <w:abstractNumId w:val="32"/>
  </w:num>
  <w:num w:numId="25">
    <w:abstractNumId w:val="12"/>
  </w:num>
  <w:num w:numId="26">
    <w:abstractNumId w:val="28"/>
  </w:num>
  <w:num w:numId="27">
    <w:abstractNumId w:val="39"/>
  </w:num>
  <w:num w:numId="28">
    <w:abstractNumId w:val="8"/>
  </w:num>
  <w:num w:numId="29">
    <w:abstractNumId w:val="18"/>
  </w:num>
  <w:num w:numId="30">
    <w:abstractNumId w:val="40"/>
  </w:num>
  <w:num w:numId="31">
    <w:abstractNumId w:val="29"/>
  </w:num>
  <w:num w:numId="32">
    <w:abstractNumId w:val="6"/>
  </w:num>
  <w:num w:numId="33">
    <w:abstractNumId w:val="35"/>
  </w:num>
  <w:num w:numId="34">
    <w:abstractNumId w:val="7"/>
  </w:num>
  <w:num w:numId="35">
    <w:abstractNumId w:val="25"/>
  </w:num>
  <w:num w:numId="36">
    <w:abstractNumId w:val="37"/>
  </w:num>
  <w:num w:numId="37">
    <w:abstractNumId w:val="15"/>
  </w:num>
  <w:num w:numId="38">
    <w:abstractNumId w:val="30"/>
  </w:num>
  <w:num w:numId="39">
    <w:abstractNumId w:val="21"/>
  </w:num>
  <w:num w:numId="40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3D4F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D7398"/>
    <w:rsid w:val="001E050F"/>
    <w:rsid w:val="001E72B5"/>
    <w:rsid w:val="001F3F23"/>
    <w:rsid w:val="0020401E"/>
    <w:rsid w:val="002101D9"/>
    <w:rsid w:val="00211A89"/>
    <w:rsid w:val="00216CC3"/>
    <w:rsid w:val="00226FAE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2D5C"/>
    <w:rsid w:val="003673D6"/>
    <w:rsid w:val="00385116"/>
    <w:rsid w:val="00385616"/>
    <w:rsid w:val="00387255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C5320"/>
    <w:rsid w:val="006D305F"/>
    <w:rsid w:val="006E0547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5386F"/>
    <w:rsid w:val="00957A69"/>
    <w:rsid w:val="00974023"/>
    <w:rsid w:val="0098678C"/>
    <w:rsid w:val="0099199E"/>
    <w:rsid w:val="00993F3E"/>
    <w:rsid w:val="009A3E5B"/>
    <w:rsid w:val="009B26D3"/>
    <w:rsid w:val="009C1CD8"/>
    <w:rsid w:val="009C3BD8"/>
    <w:rsid w:val="009D0B8C"/>
    <w:rsid w:val="009F47E6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B00BCD"/>
    <w:rsid w:val="00B065CB"/>
    <w:rsid w:val="00B1115A"/>
    <w:rsid w:val="00B20BFE"/>
    <w:rsid w:val="00B2421F"/>
    <w:rsid w:val="00B47F94"/>
    <w:rsid w:val="00B552DB"/>
    <w:rsid w:val="00B56DE9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A61"/>
    <w:rsid w:val="00CC4E32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2477"/>
    <w:rsid w:val="00D536BC"/>
    <w:rsid w:val="00D62C94"/>
    <w:rsid w:val="00D92A1E"/>
    <w:rsid w:val="00D9406C"/>
    <w:rsid w:val="00D961F8"/>
    <w:rsid w:val="00DB0EA2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B72EA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F94"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,C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B47F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qFormat/>
    <w:rsid w:val="00B47F94"/>
    <w:rPr>
      <w:b/>
      <w:bCs/>
      <w:smallCaps/>
      <w:color w:val="auto"/>
    </w:rPr>
  </w:style>
  <w:style w:type="paragraph" w:styleId="Caption">
    <w:name w:val="caption"/>
    <w:basedOn w:val="Normal"/>
    <w:next w:val="Normal"/>
    <w:unhideWhenUsed/>
    <w:qFormat/>
    <w:rsid w:val="00B47F94"/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qFormat/>
    <w:rsid w:val="00B47F94"/>
    <w:rPr>
      <w:i/>
      <w:iCs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rsid w:val="00B47F94"/>
    <w:rPr>
      <w:i/>
      <w:iCs/>
    </w:rPr>
  </w:style>
  <w:style w:type="character" w:customStyle="1" w:styleId="Heading8Char">
    <w:name w:val="Heading 8 Char"/>
    <w:basedOn w:val="DefaultParagraphFont"/>
    <w:link w:val="Heading8"/>
    <w:rsid w:val="00B47F94"/>
    <w:rPr>
      <w:b/>
      <w:bCs/>
    </w:rPr>
  </w:style>
  <w:style w:type="character" w:customStyle="1" w:styleId="Heading9Char">
    <w:name w:val="Heading 9 Char"/>
    <w:basedOn w:val="DefaultParagraphFont"/>
    <w:link w:val="Heading9"/>
    <w:rsid w:val="00B47F9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aliases w:val="Alna"/>
    <w:basedOn w:val="DefaultParagraphFont"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47F9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B47F94"/>
    <w:rPr>
      <w:b/>
      <w:bCs/>
      <w:smallCaps/>
      <w:color w:val="auto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1"/>
    <w:unhideWhenUsed/>
    <w:pPr>
      <w:numPr>
        <w:ilvl w:val="1"/>
        <w:numId w:val="7"/>
      </w:numPr>
      <w:contextualSpacing/>
    </w:pPr>
  </w:style>
  <w:style w:type="paragraph" w:styleId="ListNumber3">
    <w:name w:val="List Number 3"/>
    <w:basedOn w:val="Normal"/>
    <w:uiPriority w:val="18"/>
    <w:unhideWhenUsed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22"/>
    <w:qFormat/>
    <w:rsid w:val="00B47F94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47F94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B47F9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</w:style>
  <w:style w:type="paragraph" w:customStyle="1" w:styleId="Lentelsantrat">
    <w:name w:val="Lentelės antraštė"/>
    <w:basedOn w:val="Normal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Normal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Normal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Normal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Normal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Normal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99"/>
    <w:qFormat/>
    <w:locked/>
    <w:rsid w:val="00C372B8"/>
  </w:style>
  <w:style w:type="character" w:customStyle="1" w:styleId="InternetLink">
    <w:name w:val="Internet Link"/>
    <w:basedOn w:val="DefaultParagraphFont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Normal"/>
    <w:next w:val="BodyText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Normal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Normal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Normal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Normal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Normal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Normal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Normal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Normal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Normal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Normal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Normal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DefaultParagraphFont"/>
    <w:rsid w:val="00B5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8AC81-C261-41DD-BF41-A4E688ED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ataskaita.dotx</Template>
  <TotalTime>25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Dalia Vienažindytė</cp:lastModifiedBy>
  <cp:revision>21</cp:revision>
  <cp:lastPrinted>2021-01-19T12:06:00Z</cp:lastPrinted>
  <dcterms:created xsi:type="dcterms:W3CDTF">2023-01-03T07:25:00Z</dcterms:created>
  <dcterms:modified xsi:type="dcterms:W3CDTF">2025-08-26T15:54:00Z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