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4" w14:textId="6439E1C0" w:rsidR="000F5445" w:rsidRPr="00447147" w:rsidRDefault="000F5445" w:rsidP="00607507">
      <w:pPr>
        <w:ind w:left="4070" w:firstLine="2410"/>
        <w:outlineLvl w:val="0"/>
      </w:pPr>
      <w:r w:rsidRPr="00447147">
        <w:t>PATVIRTINTA</w:t>
      </w:r>
    </w:p>
    <w:p w14:paraId="4CE10810" w14:textId="55064AA2" w:rsidR="00607507" w:rsidRDefault="00607507" w:rsidP="006767E5">
      <w:pPr>
        <w:ind w:left="4070" w:firstLine="2410"/>
      </w:pPr>
      <w:r>
        <w:t xml:space="preserve">Lietuvos Respublikos </w:t>
      </w:r>
    </w:p>
    <w:p w14:paraId="19BF2E95" w14:textId="6D6A0C6E" w:rsidR="000F5445" w:rsidRPr="00447147" w:rsidRDefault="00607507" w:rsidP="006767E5">
      <w:pPr>
        <w:ind w:left="4070" w:firstLine="2410"/>
      </w:pPr>
      <w:r>
        <w:t>k</w:t>
      </w:r>
      <w:r w:rsidR="000F5445" w:rsidRPr="00447147">
        <w:t xml:space="preserve">rašto apsaugos ministro </w:t>
      </w:r>
    </w:p>
    <w:p w14:paraId="19BF2E96" w14:textId="78DE1CA1" w:rsidR="000F5445" w:rsidRPr="00447147" w:rsidRDefault="000F5445" w:rsidP="006767E5">
      <w:pPr>
        <w:ind w:left="4070" w:firstLine="2410"/>
      </w:pPr>
      <w:r w:rsidRPr="00447147">
        <w:t xml:space="preserve">2014 m. sausio 21 d. </w:t>
      </w:r>
    </w:p>
    <w:p w14:paraId="19BF2E97" w14:textId="7BFD4B6A" w:rsidR="000F5445" w:rsidRPr="00447147" w:rsidRDefault="000F5445">
      <w:pPr>
        <w:ind w:left="5184" w:firstLine="1296"/>
      </w:pPr>
      <w:r w:rsidRPr="00447147">
        <w:t>įsakymu Nr. V-44</w:t>
      </w:r>
    </w:p>
    <w:p w14:paraId="2A55F1E1" w14:textId="0BBC2886" w:rsidR="00607507" w:rsidRDefault="000F5445" w:rsidP="006767E5">
      <w:pPr>
        <w:ind w:left="5760" w:firstLine="720"/>
      </w:pPr>
      <w:r w:rsidRPr="00447147">
        <w:t>(</w:t>
      </w:r>
      <w:r w:rsidR="00607507">
        <w:t xml:space="preserve">Lietuvos Respublikos </w:t>
      </w:r>
    </w:p>
    <w:p w14:paraId="19BF2E98" w14:textId="4C6B6343" w:rsidR="000F5445" w:rsidRPr="00447147" w:rsidRDefault="00607507" w:rsidP="006767E5">
      <w:pPr>
        <w:ind w:left="5760" w:firstLine="720"/>
      </w:pPr>
      <w:r>
        <w:t>k</w:t>
      </w:r>
      <w:r w:rsidR="000F5445" w:rsidRPr="00447147">
        <w:t xml:space="preserve">rašto apsaugos ministro </w:t>
      </w:r>
    </w:p>
    <w:p w14:paraId="19BF2E99" w14:textId="1EAD057B" w:rsidR="000F5445" w:rsidRPr="00447147" w:rsidRDefault="000F5445" w:rsidP="006767E5">
      <w:pPr>
        <w:ind w:left="4070" w:firstLine="2410"/>
      </w:pPr>
      <w:r w:rsidRPr="00447147">
        <w:t>20</w:t>
      </w:r>
      <w:r w:rsidR="00F456D1">
        <w:t>2</w:t>
      </w:r>
      <w:r w:rsidR="00607507">
        <w:t>4</w:t>
      </w:r>
      <w:r w:rsidRPr="00447147">
        <w:t xml:space="preserve"> m. </w:t>
      </w:r>
      <w:r w:rsidR="00F714F1">
        <w:t xml:space="preserve">rugpjūčio 7 </w:t>
      </w:r>
      <w:r w:rsidRPr="00447147">
        <w:t xml:space="preserve">d. </w:t>
      </w:r>
    </w:p>
    <w:p w14:paraId="19BF2E9A" w14:textId="48B06DF7" w:rsidR="000F5445" w:rsidRPr="00447147" w:rsidRDefault="000F5445" w:rsidP="006767E5">
      <w:pPr>
        <w:ind w:left="5760" w:firstLine="720"/>
      </w:pPr>
      <w:r w:rsidRPr="00447147">
        <w:t xml:space="preserve">įsakymo Nr. </w:t>
      </w:r>
      <w:r w:rsidR="00F714F1">
        <w:t>V-732</w:t>
      </w:r>
      <w:r w:rsidR="00F456D1">
        <w:t xml:space="preserve"> </w:t>
      </w:r>
      <w:r w:rsidRPr="00447147">
        <w:t>redakcija)</w:t>
      </w:r>
    </w:p>
    <w:p w14:paraId="19BF2E9B" w14:textId="77777777" w:rsidR="000F5445" w:rsidRDefault="000F5445" w:rsidP="000F5445">
      <w:pPr>
        <w:jc w:val="center"/>
        <w:rPr>
          <w:b/>
        </w:rPr>
      </w:pPr>
    </w:p>
    <w:p w14:paraId="25B1B89F" w14:textId="77777777" w:rsidR="00607507" w:rsidRDefault="00607507" w:rsidP="000F5445">
      <w:pPr>
        <w:jc w:val="center"/>
        <w:rPr>
          <w:b/>
        </w:rPr>
      </w:pPr>
    </w:p>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356B1CAE" w:rsidR="00607507" w:rsidRPr="00607507" w:rsidRDefault="00971099" w:rsidP="00607507">
      <w:pPr>
        <w:jc w:val="center"/>
        <w:rPr>
          <w:lang w:eastAsia="en-US"/>
        </w:rPr>
      </w:pPr>
      <w:r>
        <w:rPr>
          <w:lang w:eastAsia="en-US"/>
        </w:rPr>
        <w:t>2025</w:t>
      </w:r>
      <w:r w:rsidR="00607507" w:rsidRPr="00607507">
        <w:rPr>
          <w:lang w:eastAsia="en-US"/>
        </w:rPr>
        <w:t xml:space="preserve"> m. ....................... d. Nr.</w:t>
      </w:r>
    </w:p>
    <w:p w14:paraId="50FCC705" w14:textId="77777777" w:rsidR="00607507" w:rsidRPr="00607507" w:rsidRDefault="00607507" w:rsidP="00607507">
      <w:pPr>
        <w:jc w:val="center"/>
        <w:rPr>
          <w:lang w:eastAsia="en-US"/>
        </w:rPr>
      </w:pPr>
      <w:r w:rsidRPr="00607507">
        <w:rPr>
          <w:lang w:eastAsia="en-US"/>
        </w:rPr>
        <w:t>................................</w:t>
      </w:r>
    </w:p>
    <w:p w14:paraId="0C6BEC9A" w14:textId="77777777" w:rsidR="00607507" w:rsidRPr="00607507" w:rsidRDefault="00607507" w:rsidP="00607507">
      <w:pPr>
        <w:jc w:val="center"/>
        <w:rPr>
          <w:i/>
          <w:sz w:val="22"/>
          <w:szCs w:val="22"/>
          <w:lang w:eastAsia="en-US"/>
        </w:rPr>
      </w:pPr>
      <w:r w:rsidRPr="00607507">
        <w:rPr>
          <w:i/>
          <w:sz w:val="22"/>
          <w:szCs w:val="22"/>
          <w:lang w:eastAsia="en-US"/>
        </w:rPr>
        <w:t>(sudarymo vieta)</w:t>
      </w:r>
    </w:p>
    <w:p w14:paraId="19BF2EA3" w14:textId="77777777" w:rsidR="000F5445" w:rsidRPr="00725F3D" w:rsidRDefault="000F5445" w:rsidP="000F5445">
      <w:pPr>
        <w:jc w:val="both"/>
        <w:rPr>
          <w:i/>
        </w:rPr>
      </w:pPr>
    </w:p>
    <w:p w14:paraId="19BF2EA4" w14:textId="3FDA807D" w:rsidR="000F5445" w:rsidRPr="006767E5" w:rsidRDefault="00971099" w:rsidP="006767E5">
      <w:pPr>
        <w:ind w:firstLine="737"/>
        <w:jc w:val="both"/>
        <w:rPr>
          <w:spacing w:val="-4"/>
        </w:rPr>
      </w:pPr>
      <w:r w:rsidRPr="00766B67">
        <w:rPr>
          <w:color w:val="000000"/>
        </w:rPr>
        <w:t xml:space="preserve">Lietuvos kariuomenės Sausumos pajėgų vadovybė, atstovaujama Sausumos pajėgų vado </w:t>
      </w:r>
      <w:proofErr w:type="spellStart"/>
      <w:r w:rsidRPr="00766B67">
        <w:rPr>
          <w:color w:val="000000"/>
        </w:rPr>
        <w:t>brg</w:t>
      </w:r>
      <w:proofErr w:type="spellEnd"/>
      <w:r w:rsidR="002C2CA9">
        <w:rPr>
          <w:color w:val="000000"/>
        </w:rPr>
        <w:t>. gen. Nerijaus Stankevičiaus</w:t>
      </w:r>
      <w:r w:rsidRPr="00766B67">
        <w:rPr>
          <w:color w:val="000000"/>
        </w:rPr>
        <w:t xml:space="preserve">, veikiančio  pagal Sausumos pajėgų nuostatus, patvirtintus krašto apsaugos ministro 2018 m. lapkričio 12 d. įsakymu Nr. V1088 </w:t>
      </w:r>
      <w:r w:rsidR="000F5445" w:rsidRPr="006767E5">
        <w:rPr>
          <w:spacing w:val="-4"/>
        </w:rPr>
        <w:t xml:space="preserve">(toliau – </w:t>
      </w:r>
      <w:r w:rsidR="000F5445" w:rsidRPr="006767E5">
        <w:rPr>
          <w:b/>
          <w:spacing w:val="-4"/>
        </w:rPr>
        <w:t>Nuomininkas</w:t>
      </w:r>
      <w:r w:rsidR="000F5445" w:rsidRPr="006767E5">
        <w:rPr>
          <w:spacing w:val="-4"/>
        </w:rPr>
        <w:t xml:space="preserve">), ir </w:t>
      </w:r>
      <w:r w:rsidR="000F5445" w:rsidRPr="00155A5B">
        <w:rPr>
          <w:i/>
          <w:spacing w:val="-4"/>
        </w:rPr>
        <w:t>(Nuomotojas),</w:t>
      </w:r>
      <w:r w:rsidR="000F5445" w:rsidRPr="006767E5">
        <w:rPr>
          <w:i/>
          <w:spacing w:val="-4"/>
        </w:rPr>
        <w:t xml:space="preserve"> </w:t>
      </w:r>
      <w:r w:rsidR="000F5445" w:rsidRPr="006767E5">
        <w:rPr>
          <w:spacing w:val="-4"/>
        </w:rPr>
        <w:t>atstovaujama (pareigos, vardas, pavardė), veikiančio (-</w:t>
      </w:r>
      <w:proofErr w:type="spellStart"/>
      <w:r w:rsidR="000F5445" w:rsidRPr="006767E5">
        <w:rPr>
          <w:spacing w:val="-4"/>
        </w:rPr>
        <w:t>ios</w:t>
      </w:r>
      <w:proofErr w:type="spellEnd"/>
      <w:r w:rsidR="000F5445" w:rsidRPr="006767E5">
        <w:rPr>
          <w:spacing w:val="-4"/>
        </w:rPr>
        <w:t xml:space="preserve">) pagal (dokumentas, kurio pagrindu veikia asmuo) (toliau – </w:t>
      </w:r>
      <w:r w:rsidR="000F5445" w:rsidRPr="006767E5">
        <w:rPr>
          <w:b/>
          <w:spacing w:val="-4"/>
        </w:rPr>
        <w:t>Nuomotojas</w:t>
      </w:r>
      <w:r w:rsidR="000F5445" w:rsidRPr="006767E5">
        <w:rPr>
          <w:spacing w:val="-4"/>
        </w:rPr>
        <w:t>), (jei tai ūkio subjektų grupė –atitinkami duomenys apie kiekvieną partnerį)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5"/>
        <w:gridCol w:w="3240"/>
        <w:gridCol w:w="2799"/>
      </w:tblGrid>
      <w:tr w:rsidR="000F5445" w:rsidRPr="00525793" w14:paraId="19BF2EA8" w14:textId="77777777" w:rsidTr="006767E5">
        <w:tc>
          <w:tcPr>
            <w:tcW w:w="9634" w:type="dxa"/>
            <w:gridSpan w:val="3"/>
          </w:tcPr>
          <w:p w14:paraId="19BF2EA5" w14:textId="77777777" w:rsidR="000F5445" w:rsidRPr="000C13B4" w:rsidRDefault="000F5445" w:rsidP="004C4E7C">
            <w:pPr>
              <w:jc w:val="both"/>
              <w:rPr>
                <w:b/>
              </w:rPr>
            </w:pPr>
            <w:r w:rsidRPr="000C13B4">
              <w:rPr>
                <w:b/>
              </w:rPr>
              <w:t>1. Sutarties objektas.</w:t>
            </w:r>
          </w:p>
          <w:p w14:paraId="19BF2EA7" w14:textId="614592FD" w:rsidR="000F5445" w:rsidRPr="00525793" w:rsidRDefault="000F5445" w:rsidP="005D0873">
            <w:pPr>
              <w:pStyle w:val="CommentText"/>
              <w:jc w:val="both"/>
              <w:rPr>
                <w:sz w:val="24"/>
                <w:szCs w:val="24"/>
              </w:rPr>
            </w:pPr>
            <w:r w:rsidRPr="006767E5">
              <w:rPr>
                <w:b/>
                <w:sz w:val="24"/>
                <w:szCs w:val="24"/>
              </w:rPr>
              <w:t>Nuomotojas</w:t>
            </w:r>
            <w:r w:rsidRPr="000C13B4">
              <w:rPr>
                <w:sz w:val="24"/>
                <w:szCs w:val="24"/>
              </w:rPr>
              <w:t xml:space="preserve"> įsipareigoja išnuomoti</w:t>
            </w:r>
            <w:r w:rsidR="001876AF">
              <w:rPr>
                <w:sz w:val="24"/>
                <w:szCs w:val="24"/>
              </w:rPr>
              <w:t xml:space="preserve"> konteinerius </w:t>
            </w:r>
            <w:r w:rsidR="00754ABD">
              <w:rPr>
                <w:sz w:val="24"/>
                <w:szCs w:val="24"/>
              </w:rPr>
              <w:t xml:space="preserve">su biuro įranga </w:t>
            </w:r>
            <w:r w:rsidR="00754ABD" w:rsidRPr="002966FF">
              <w:rPr>
                <w:sz w:val="24"/>
                <w:szCs w:val="24"/>
              </w:rPr>
              <w:t xml:space="preserve">(toliau – </w:t>
            </w:r>
            <w:r w:rsidR="00754ABD">
              <w:rPr>
                <w:sz w:val="24"/>
                <w:szCs w:val="24"/>
              </w:rPr>
              <w:t>nuomos objektas</w:t>
            </w:r>
            <w:r w:rsidR="00754ABD" w:rsidRPr="002966FF">
              <w:rPr>
                <w:sz w:val="24"/>
                <w:szCs w:val="24"/>
              </w:rPr>
              <w:t>)</w:t>
            </w:r>
            <w:r w:rsidR="00F2390B" w:rsidRPr="002966FF">
              <w:rPr>
                <w:sz w:val="24"/>
                <w:szCs w:val="24"/>
              </w:rPr>
              <w:t>,</w:t>
            </w:r>
            <w:r w:rsidRPr="002966FF">
              <w:rPr>
                <w:sz w:val="24"/>
                <w:szCs w:val="24"/>
              </w:rPr>
              <w:t xml:space="preserve"> atitinkan</w:t>
            </w:r>
            <w:r w:rsidR="001876AF">
              <w:rPr>
                <w:sz w:val="24"/>
                <w:szCs w:val="24"/>
              </w:rPr>
              <w:t>čius</w:t>
            </w:r>
            <w:r w:rsidRPr="00525793">
              <w:rPr>
                <w:sz w:val="24"/>
                <w:szCs w:val="24"/>
              </w:rPr>
              <w:t xml:space="preserve"> Sutarties </w:t>
            </w:r>
            <w:r w:rsidR="00D94ADA">
              <w:rPr>
                <w:sz w:val="24"/>
                <w:szCs w:val="24"/>
              </w:rPr>
              <w:t>2</w:t>
            </w:r>
            <w:r w:rsidRPr="006767E5">
              <w:rPr>
                <w:sz w:val="24"/>
                <w:szCs w:val="24"/>
              </w:rPr>
              <w:t xml:space="preserve"> priede</w:t>
            </w:r>
            <w:r w:rsidRPr="000C13B4">
              <w:rPr>
                <w:sz w:val="24"/>
                <w:szCs w:val="24"/>
              </w:rPr>
              <w:t xml:space="preserve"> „</w:t>
            </w:r>
            <w:r w:rsidR="001876AF">
              <w:rPr>
                <w:sz w:val="24"/>
                <w:szCs w:val="24"/>
              </w:rPr>
              <w:t>Konteinerių nuomos įrengimo ir aptarnavimo techninė specifikacija</w:t>
            </w:r>
            <w:r w:rsidRPr="000C13B4">
              <w:rPr>
                <w:sz w:val="24"/>
                <w:szCs w:val="24"/>
              </w:rPr>
              <w:t xml:space="preserve">“ (toliau </w:t>
            </w:r>
            <w:r w:rsidR="00F2390B" w:rsidRPr="000C13B4">
              <w:rPr>
                <w:sz w:val="24"/>
                <w:szCs w:val="24"/>
              </w:rPr>
              <w:t>–</w:t>
            </w:r>
            <w:r w:rsidRPr="000C13B4">
              <w:rPr>
                <w:sz w:val="24"/>
                <w:szCs w:val="24"/>
              </w:rPr>
              <w:t xml:space="preserve"> </w:t>
            </w:r>
            <w:r w:rsidR="00D50C21">
              <w:rPr>
                <w:sz w:val="24"/>
                <w:szCs w:val="24"/>
              </w:rPr>
              <w:t>2</w:t>
            </w:r>
            <w:r w:rsidRPr="000C13B4">
              <w:rPr>
                <w:sz w:val="24"/>
                <w:szCs w:val="24"/>
              </w:rPr>
              <w:t xml:space="preserve"> priedas) pateiktas technines specifikacijas. </w:t>
            </w:r>
            <w:r w:rsidRPr="006767E5">
              <w:rPr>
                <w:b/>
                <w:sz w:val="24"/>
                <w:szCs w:val="24"/>
              </w:rPr>
              <w:t>Nuomininkas</w:t>
            </w:r>
            <w:r w:rsidRPr="000C13B4">
              <w:rPr>
                <w:sz w:val="24"/>
                <w:szCs w:val="24"/>
              </w:rPr>
              <w:t xml:space="preserve"> </w:t>
            </w:r>
            <w:r w:rsidR="00D94ADA">
              <w:rPr>
                <w:sz w:val="24"/>
                <w:szCs w:val="24"/>
              </w:rPr>
              <w:t>įsipareigoja priimti Sutarties 2</w:t>
            </w:r>
            <w:r w:rsidRPr="000C13B4">
              <w:rPr>
                <w:sz w:val="24"/>
                <w:szCs w:val="24"/>
              </w:rPr>
              <w:t xml:space="preserve"> priede pateikt</w:t>
            </w:r>
            <w:r w:rsidR="00A13D08" w:rsidRPr="000C13B4">
              <w:rPr>
                <w:sz w:val="24"/>
                <w:szCs w:val="24"/>
              </w:rPr>
              <w:t>as</w:t>
            </w:r>
            <w:r w:rsidRPr="000C13B4">
              <w:rPr>
                <w:sz w:val="24"/>
                <w:szCs w:val="24"/>
              </w:rPr>
              <w:t xml:space="preserve"> technines specifikacijas atitinkan</w:t>
            </w:r>
            <w:r w:rsidR="002B5FC9">
              <w:rPr>
                <w:sz w:val="24"/>
                <w:szCs w:val="24"/>
              </w:rPr>
              <w:t xml:space="preserve">čius konteinerius </w:t>
            </w:r>
            <w:r w:rsidRPr="000C13B4">
              <w:rPr>
                <w:sz w:val="24"/>
                <w:szCs w:val="24"/>
              </w:rPr>
              <w:t>ir sumokėti (mokėti) Sutartyje nustatyta tvarka</w:t>
            </w:r>
            <w:r w:rsidR="005D0873">
              <w:rPr>
                <w:sz w:val="24"/>
                <w:szCs w:val="24"/>
              </w:rPr>
              <w:t>.</w:t>
            </w:r>
          </w:p>
        </w:tc>
      </w:tr>
      <w:tr w:rsidR="000F5445" w:rsidRPr="00525793" w14:paraId="19BF2EAD" w14:textId="77777777" w:rsidTr="006767E5">
        <w:tc>
          <w:tcPr>
            <w:tcW w:w="9634" w:type="dxa"/>
            <w:gridSpan w:val="3"/>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19BF2EAA" w14:textId="242B6EA1" w:rsidR="000F5445" w:rsidRPr="006767E5" w:rsidRDefault="000F5445" w:rsidP="004C4E7C">
            <w:pPr>
              <w:jc w:val="both"/>
            </w:pPr>
            <w:r w:rsidRPr="006767E5">
              <w:t xml:space="preserve">2.1. Sutarties kaina su </w:t>
            </w:r>
            <w:r w:rsidR="003B52DC" w:rsidRPr="006767E5">
              <w:t>pridėtinės vertės mokesčiu (</w:t>
            </w:r>
            <w:r w:rsidRPr="006767E5">
              <w:t>PVM</w:t>
            </w:r>
            <w:r w:rsidR="003B52DC" w:rsidRPr="006767E5">
              <w:t>)</w:t>
            </w:r>
            <w:r w:rsidRPr="006767E5">
              <w:t xml:space="preserve"> </w:t>
            </w:r>
            <w:r w:rsidR="00A13D08" w:rsidRPr="006767E5">
              <w:t xml:space="preserve">– </w:t>
            </w:r>
            <w:r w:rsidR="00155A5B">
              <w:t xml:space="preserve">74 698 (Septyniasdešimt keturi tūkstančiai šeši šimtai </w:t>
            </w:r>
            <w:r w:rsidR="00A81834">
              <w:t>devyniasdešimt</w:t>
            </w:r>
            <w:r w:rsidR="00155A5B">
              <w:t xml:space="preserve"> aštuoni eurai)</w:t>
            </w:r>
            <w:r w:rsidRPr="006767E5">
              <w:t xml:space="preserve">.  </w:t>
            </w:r>
          </w:p>
          <w:p w14:paraId="19BF2EAB" w14:textId="1F3E0AA0" w:rsidR="000F5445" w:rsidRDefault="000F5445" w:rsidP="004C4E7C">
            <w:pPr>
              <w:jc w:val="both"/>
            </w:pPr>
            <w:r w:rsidRPr="006767E5">
              <w:t>2.2. Nuomos kainos nuro</w:t>
            </w:r>
            <w:r w:rsidR="00155A5B">
              <w:t>dytos (detalizuotos) Sutarties 1</w:t>
            </w:r>
            <w:r w:rsidRPr="006767E5">
              <w:t xml:space="preserve"> priede. Pasikeitus </w:t>
            </w:r>
            <w:r w:rsidR="00611A55">
              <w:t>PVM</w:t>
            </w:r>
            <w:r w:rsidRPr="006767E5">
              <w:t xml:space="preserve"> tarifui, nuomos kainos perskaičiuojamos Sutarties bendrojoje dalyje nustatyta tvarka.</w:t>
            </w:r>
          </w:p>
          <w:p w14:paraId="2A2A7092" w14:textId="29EB8740" w:rsidR="00155A5B" w:rsidRDefault="00155A5B" w:rsidP="004C4E7C">
            <w:pPr>
              <w:jc w:val="both"/>
            </w:pPr>
            <w:r>
              <w:t xml:space="preserve">2.3 </w:t>
            </w:r>
            <w:r w:rsidRPr="00155A5B">
              <w:rPr>
                <w:b/>
              </w:rPr>
              <w:t>Nuomotojas</w:t>
            </w:r>
            <w:r>
              <w:t xml:space="preserve"> neįsipareigoja išsinuomoti </w:t>
            </w:r>
            <w:r w:rsidR="00D50C21">
              <w:t>nuomos objekto</w:t>
            </w:r>
            <w:r w:rsidR="00140879">
              <w:t xml:space="preserve"> </w:t>
            </w:r>
            <w:r>
              <w:t xml:space="preserve">už visą sutarties vertę. </w:t>
            </w:r>
          </w:p>
          <w:p w14:paraId="7F35BAC1" w14:textId="77777777" w:rsidR="00033217" w:rsidRDefault="00033217" w:rsidP="00033217">
            <w:pPr>
              <w:jc w:val="both"/>
            </w:pPr>
            <w:r>
              <w:t xml:space="preserve">2.4. Peržiūros atvejis numatytas Sutarties bendrosios dalies 2.2 papunktyje ir Sutarties specialiosios dalies 2.5 punkte. </w:t>
            </w:r>
          </w:p>
          <w:p w14:paraId="4B4A734D" w14:textId="254D347C" w:rsidR="00033217" w:rsidRDefault="00033217" w:rsidP="00033217">
            <w:pPr>
              <w:spacing w:line="256" w:lineRule="auto"/>
              <w:jc w:val="both"/>
              <w:rPr>
                <w:rFonts w:eastAsia="Calibri"/>
                <w:szCs w:val="22"/>
                <w:lang w:eastAsia="en-US"/>
              </w:rPr>
            </w:pPr>
            <w:r>
              <w:rPr>
                <w:rFonts w:eastAsia="Calibri"/>
                <w:szCs w:val="22"/>
                <w:lang w:eastAsia="en-US"/>
              </w:rPr>
              <w:t xml:space="preserve">2.5. Bet kuri Sutarties šalis Sutarties galiojimo metu turi teisę inicijuoti Sutartyje numatytų įkainių perskaičiavimą (keitimą) ne anksčiau kaip po 6 (šešių) mėnesių nuo Sutarties sudarymo įsigaliojimo dienos (jeigu perskaičiavimas jau buvo atliktas – nuo paskutinio perskaičiavimo pagal šį punktą dienos), jeigu </w:t>
            </w:r>
            <w:r>
              <w:rPr>
                <w:rFonts w:eastAsia="Calibri"/>
                <w:b/>
                <w:iCs/>
                <w:szCs w:val="22"/>
                <w:lang w:eastAsia="en-US"/>
              </w:rPr>
              <w:t xml:space="preserve">Nuomos objekto kainų pokytis </w:t>
            </w:r>
            <w:r>
              <w:rPr>
                <w:rFonts w:eastAsia="Calibri"/>
                <w:b/>
                <w:szCs w:val="22"/>
                <w:lang w:eastAsia="en-US"/>
              </w:rPr>
              <w:t>(k)</w:t>
            </w:r>
            <w:r>
              <w:rPr>
                <w:rFonts w:eastAsia="Calibri"/>
                <w:szCs w:val="22"/>
                <w:lang w:eastAsia="en-US"/>
              </w:rPr>
              <w:t>, apskaičiuotas kaip nustatyta 2.5.4 punkte,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2362E1D" w14:textId="77777777" w:rsidR="00033217" w:rsidRDefault="00033217" w:rsidP="00033217">
            <w:pPr>
              <w:spacing w:line="256" w:lineRule="auto"/>
              <w:jc w:val="both"/>
              <w:rPr>
                <w:rFonts w:eastAsia="Calibri"/>
                <w:szCs w:val="22"/>
                <w:lang w:eastAsia="en-US"/>
              </w:rPr>
            </w:pPr>
            <w:r>
              <w:rPr>
                <w:rFonts w:eastAsia="Calibri"/>
                <w:szCs w:val="22"/>
                <w:lang w:eastAsia="en-US"/>
              </w:rPr>
              <w:t>2.5.1 Perskaičiuotieji įkainiai įforminami raštišku Šalių susitarimu (toliau – Susitarimas) ir taikomi užsakymams, pateiktiems po to, kai Šalys sudaro Susitarimą dėl įkainių perskaičiavimo.</w:t>
            </w:r>
          </w:p>
          <w:p w14:paraId="7393B98B" w14:textId="77777777" w:rsidR="00033217" w:rsidRDefault="00033217" w:rsidP="00033217">
            <w:pPr>
              <w:jc w:val="both"/>
              <w:rPr>
                <w:rFonts w:cs="Calibri"/>
              </w:rPr>
            </w:pPr>
            <w:r>
              <w:rPr>
                <w:rFonts w:eastAsia="Calibri"/>
                <w:szCs w:val="22"/>
                <w:lang w:eastAsia="en-US"/>
              </w:rPr>
              <w:lastRenderedPageBreak/>
              <w:t xml:space="preserve">2.5.2 </w:t>
            </w:r>
            <w:r>
              <w:rPr>
                <w:rFonts w:eastAsia="Calibri"/>
              </w:rPr>
              <w:t xml:space="preserve">Šalys privalo sudaryti Susitarimą dėl Sutarties įkainių perskaičiavimo per 10 darbo dienų nuo Šalies prašymo kitai Šaliai perskaičiuoti Sutarties įkainius pateikimo dienos. Šalys privalo Susitarime nurodyti visą Sutarties įkainių perskaičiavimui reikšmingą informaciją. </w:t>
            </w:r>
            <w:r>
              <w:t>2.5.3. Šalys privalo Susitarime nurodyti indekso reikšmę laikotarpio pradžioje ir jos nustatymo datą, indekso reikšmę laikotarpio pabaigoje ir jos nustatymo datą, kainų pokytį (k), perskaičiuotus įkainius, perskaičiuotą pradinės sutarties vertę.</w:t>
            </w:r>
          </w:p>
          <w:p w14:paraId="0541ED62" w14:textId="77777777" w:rsidR="00033217" w:rsidRDefault="00033217" w:rsidP="00033217">
            <w:pPr>
              <w:spacing w:line="256" w:lineRule="auto"/>
              <w:jc w:val="both"/>
              <w:rPr>
                <w:rFonts w:eastAsia="Calibri"/>
                <w:szCs w:val="22"/>
                <w:lang w:eastAsia="en-US"/>
              </w:rPr>
            </w:pPr>
            <w:r>
              <w:rPr>
                <w:rFonts w:eastAsia="Calibri"/>
                <w:szCs w:val="22"/>
                <w:lang w:eastAsia="en-US"/>
              </w:rPr>
              <w:t>2.5.4. Nauji įkainiai apskaičiuojami pagal formulę:</w:t>
            </w:r>
          </w:p>
          <w:p w14:paraId="4D3C7196" w14:textId="77777777" w:rsidR="00033217" w:rsidRDefault="00033217" w:rsidP="00033217">
            <w:pPr>
              <w:spacing w:line="256" w:lineRule="auto"/>
              <w:jc w:val="both"/>
              <w:rPr>
                <w:rFonts w:eastAsia="Calibri"/>
                <w:szCs w:val="22"/>
                <w:lang w:eastAsia="en-US"/>
              </w:rPr>
            </w:pPr>
          </w:p>
          <w:p w14:paraId="22DE6F0C" w14:textId="77777777" w:rsidR="00033217" w:rsidRDefault="00033217" w:rsidP="00033217">
            <w:pPr>
              <w:spacing w:after="200" w:line="276" w:lineRule="auto"/>
              <w:jc w:val="both"/>
              <w:rPr>
                <w:rFonts w:eastAsia="Calibri"/>
                <w:i/>
                <w:szCs w:val="22"/>
                <w:lang w:eastAsia="en-US"/>
              </w:rPr>
            </w:pPr>
            <w:r>
              <w:rPr>
                <w:rFonts w:eastAsia="Calibri"/>
                <w:szCs w:val="22"/>
                <w:lang w:eastAsia="en-US"/>
              </w:rPr>
              <w:fldChar w:fldCharType="begin"/>
            </w:r>
            <w:r>
              <w:rPr>
                <w:rFonts w:eastAsia="Calibri"/>
                <w:szCs w:val="22"/>
                <w:lang w:eastAsia="en-US"/>
              </w:rPr>
              <w:instrText xml:space="preserve"> QUOTE </w:instrText>
            </w:r>
            <w:r w:rsidR="00F27451">
              <w:rPr>
                <w:rFonts w:eastAsia="Calibri"/>
                <w:position w:val="-14"/>
              </w:rPr>
              <w:pict w14:anchorId="01259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75pt" equationxml="&lt;">
                  <v:imagedata r:id="rId8" o:title="" chromakey="white"/>
                </v:shape>
              </w:pict>
            </w:r>
            <w:r>
              <w:rPr>
                <w:rFonts w:eastAsia="Calibri"/>
                <w:szCs w:val="22"/>
                <w:lang w:eastAsia="en-US"/>
              </w:rPr>
              <w:instrText xml:space="preserve"> </w:instrText>
            </w:r>
            <w:r>
              <w:rPr>
                <w:rFonts w:eastAsia="Calibri"/>
                <w:szCs w:val="22"/>
                <w:lang w:eastAsia="en-US"/>
              </w:rPr>
              <w:fldChar w:fldCharType="separate"/>
            </w:r>
            <w:r w:rsidR="00F27451">
              <w:rPr>
                <w:rFonts w:eastAsia="Calibri"/>
                <w:position w:val="-14"/>
              </w:rPr>
              <w:pict w14:anchorId="1AC4D071">
                <v:shape id="_x0000_i1026" type="#_x0000_t75" style="width:96pt;height:21.75pt" equationxml="&lt;">
                  <v:imagedata r:id="rId8" o:title="" chromakey="white"/>
                </v:shape>
              </w:pict>
            </w:r>
            <w:r>
              <w:rPr>
                <w:rFonts w:eastAsia="Calibri"/>
                <w:szCs w:val="22"/>
                <w:lang w:eastAsia="en-US"/>
              </w:rPr>
              <w:fldChar w:fldCharType="end"/>
            </w:r>
            <w:r>
              <w:rPr>
                <w:rFonts w:eastAsia="Calibri"/>
                <w:szCs w:val="22"/>
                <w:lang w:eastAsia="en-US"/>
              </w:rPr>
              <w:t>,</w:t>
            </w:r>
            <w:r>
              <w:rPr>
                <w:rFonts w:eastAsia="Calibri"/>
                <w:i/>
                <w:szCs w:val="22"/>
                <w:lang w:eastAsia="en-US"/>
              </w:rPr>
              <w:t xml:space="preserve"> </w:t>
            </w:r>
            <w:r>
              <w:rPr>
                <w:rFonts w:eastAsia="Calibri"/>
                <w:szCs w:val="22"/>
                <w:lang w:eastAsia="en-US"/>
              </w:rPr>
              <w:t>kur</w:t>
            </w:r>
          </w:p>
          <w:p w14:paraId="4A56D3E2" w14:textId="13FF2366" w:rsidR="00033217" w:rsidRDefault="00033217" w:rsidP="00033217">
            <w:pPr>
              <w:spacing w:line="276" w:lineRule="auto"/>
              <w:jc w:val="both"/>
              <w:rPr>
                <w:rFonts w:eastAsia="Calibri"/>
                <w:szCs w:val="22"/>
                <w:lang w:eastAsia="en-US"/>
              </w:rPr>
            </w:pPr>
            <w:r>
              <w:rPr>
                <w:rFonts w:eastAsia="Calibri"/>
                <w:szCs w:val="22"/>
                <w:lang w:eastAsia="en-US"/>
              </w:rPr>
              <w:t>a – sutarties įkainis (</w:t>
            </w:r>
            <w:proofErr w:type="spellStart"/>
            <w:r>
              <w:rPr>
                <w:rFonts w:eastAsia="Calibri"/>
                <w:szCs w:val="22"/>
                <w:lang w:eastAsia="en-US"/>
              </w:rPr>
              <w:t>Eur</w:t>
            </w:r>
            <w:proofErr w:type="spellEnd"/>
            <w:r>
              <w:rPr>
                <w:rFonts w:eastAsia="Calibri"/>
                <w:szCs w:val="22"/>
                <w:lang w:eastAsia="en-US"/>
              </w:rPr>
              <w:t xml:space="preserve"> be PVM)) (jei įkainis buvo perskaičiuotas, tai po paskutinio perskaičiavimo).</w:t>
            </w:r>
          </w:p>
          <w:p w14:paraId="000B6B9C" w14:textId="77777777" w:rsidR="00033217" w:rsidRDefault="00033217" w:rsidP="00033217">
            <w:pPr>
              <w:spacing w:line="276" w:lineRule="auto"/>
              <w:jc w:val="both"/>
              <w:rPr>
                <w:rFonts w:eastAsia="Calibri"/>
                <w:szCs w:val="22"/>
                <w:lang w:eastAsia="en-US"/>
              </w:rPr>
            </w:pPr>
            <w:r>
              <w:rPr>
                <w:rFonts w:eastAsia="Calibri"/>
                <w:szCs w:val="22"/>
                <w:lang w:eastAsia="en-US"/>
              </w:rPr>
              <w:t>a</w:t>
            </w:r>
            <w:r>
              <w:rPr>
                <w:rFonts w:eastAsia="Calibri"/>
                <w:szCs w:val="22"/>
                <w:vertAlign w:val="subscript"/>
                <w:lang w:eastAsia="en-US"/>
              </w:rPr>
              <w:t>1</w:t>
            </w:r>
            <w:r>
              <w:rPr>
                <w:rFonts w:eastAsia="Calibri"/>
                <w:szCs w:val="22"/>
                <w:lang w:eastAsia="en-US"/>
              </w:rPr>
              <w:t xml:space="preserve"> – perskaičiuotas (pakeistas) įkainis (</w:t>
            </w:r>
            <w:proofErr w:type="spellStart"/>
            <w:r>
              <w:rPr>
                <w:rFonts w:eastAsia="Calibri"/>
                <w:szCs w:val="22"/>
                <w:lang w:eastAsia="en-US"/>
              </w:rPr>
              <w:t>Eur</w:t>
            </w:r>
            <w:proofErr w:type="spellEnd"/>
            <w:r>
              <w:rPr>
                <w:rFonts w:eastAsia="Calibri"/>
                <w:szCs w:val="22"/>
                <w:lang w:eastAsia="en-US"/>
              </w:rPr>
              <w:t xml:space="preserve"> be PVM)</w:t>
            </w:r>
          </w:p>
          <w:p w14:paraId="512BDF5E" w14:textId="0688232B" w:rsidR="00033217" w:rsidRDefault="00033217" w:rsidP="00033217">
            <w:pPr>
              <w:spacing w:line="276" w:lineRule="auto"/>
              <w:jc w:val="both"/>
              <w:rPr>
                <w:rFonts w:eastAsia="Calibri"/>
                <w:szCs w:val="22"/>
                <w:lang w:eastAsia="en-US"/>
              </w:rPr>
            </w:pPr>
            <w:r>
              <w:rPr>
                <w:rFonts w:eastAsia="Calibri"/>
                <w:szCs w:val="22"/>
                <w:lang w:eastAsia="en-US"/>
              </w:rPr>
              <w:t>k</w:t>
            </w:r>
            <w:r>
              <w:rPr>
                <w:rFonts w:eastAsia="Calibri"/>
                <w:i/>
                <w:szCs w:val="22"/>
                <w:lang w:eastAsia="en-US"/>
              </w:rPr>
              <w:t xml:space="preserve"> </w:t>
            </w:r>
            <w:r>
              <w:rPr>
                <w:rFonts w:eastAsia="Calibri"/>
                <w:szCs w:val="22"/>
                <w:lang w:eastAsia="en-US"/>
              </w:rPr>
              <w:t xml:space="preserve">– </w:t>
            </w:r>
            <w:r>
              <w:rPr>
                <w:rFonts w:eastAsia="Calibri"/>
              </w:rPr>
              <w:t>Pagal vartotojų kainų indeksą „Nuomos objektas“ apskaičiuotas nuomos objekto  kainų pokytis (padidėjimas arba sumažėjimas) (%)</w:t>
            </w:r>
            <w:r>
              <w:rPr>
                <w:rFonts w:eastAsia="Calibri"/>
                <w:szCs w:val="22"/>
                <w:lang w:eastAsia="en-US"/>
              </w:rPr>
              <w:t xml:space="preserve">. </w:t>
            </w:r>
          </w:p>
          <w:p w14:paraId="1B24EC9F" w14:textId="77777777" w:rsidR="00033217" w:rsidRDefault="00033217" w:rsidP="00033217">
            <w:pPr>
              <w:spacing w:line="276" w:lineRule="auto"/>
              <w:jc w:val="both"/>
              <w:rPr>
                <w:rFonts w:eastAsia="Calibri"/>
                <w:szCs w:val="22"/>
                <w:lang w:eastAsia="en-US"/>
              </w:rPr>
            </w:pPr>
            <w:r>
              <w:rPr>
                <w:rFonts w:eastAsia="Calibri"/>
                <w:szCs w:val="22"/>
                <w:lang w:eastAsia="en-US"/>
              </w:rPr>
              <w:t>„k“ reikšmė skaičiuojama pagal formulę:</w:t>
            </w:r>
          </w:p>
          <w:p w14:paraId="72965E35" w14:textId="77777777" w:rsidR="00033217" w:rsidRDefault="00033217" w:rsidP="00033217">
            <w:pPr>
              <w:spacing w:line="276" w:lineRule="auto"/>
              <w:jc w:val="both"/>
              <w:rPr>
                <w:rFonts w:eastAsia="Calibri"/>
                <w:i/>
                <w:iCs/>
                <w:color w:val="0070C0"/>
                <w:szCs w:val="22"/>
                <w:lang w:val="en-US" w:eastAsia="en-US"/>
              </w:rPr>
            </w:pPr>
          </w:p>
          <w:p w14:paraId="0DA91E47" w14:textId="77777777" w:rsidR="00033217" w:rsidRDefault="00033217" w:rsidP="00033217">
            <w:pPr>
              <w:spacing w:after="200" w:line="276" w:lineRule="auto"/>
              <w:jc w:val="both"/>
              <w:rPr>
                <w:rFonts w:eastAsia="Calibri"/>
                <w:szCs w:val="22"/>
                <w:lang w:eastAsia="en-US"/>
              </w:rPr>
            </w:pPr>
            <w:r>
              <w:rPr>
                <w:rFonts w:eastAsia="Calibri"/>
                <w:szCs w:val="22"/>
                <w:lang w:eastAsia="en-US"/>
              </w:rPr>
              <w:fldChar w:fldCharType="begin"/>
            </w:r>
            <w:r>
              <w:rPr>
                <w:rFonts w:eastAsia="Calibri"/>
                <w:szCs w:val="22"/>
                <w:lang w:eastAsia="en-US"/>
              </w:rPr>
              <w:instrText xml:space="preserve"> QUOTE </w:instrText>
            </w:r>
            <w:r w:rsidR="00F27451">
              <w:rPr>
                <w:rFonts w:eastAsia="Calibri"/>
                <w:position w:val="-20"/>
              </w:rPr>
              <w:pict w14:anchorId="0B7D3A40">
                <v:shape id="_x0000_i1027" type="#_x0000_t75" style="width:152.25pt;height:24.75pt" equationxml="&lt;">
                  <v:imagedata r:id="rId9" o:title="" chromakey="white"/>
                </v:shape>
              </w:pict>
            </w:r>
            <w:r>
              <w:rPr>
                <w:rFonts w:eastAsia="Calibri"/>
                <w:szCs w:val="22"/>
                <w:lang w:eastAsia="en-US"/>
              </w:rPr>
              <w:instrText xml:space="preserve"> </w:instrText>
            </w:r>
            <w:r>
              <w:rPr>
                <w:rFonts w:eastAsia="Calibri"/>
                <w:szCs w:val="22"/>
                <w:lang w:eastAsia="en-US"/>
              </w:rPr>
              <w:fldChar w:fldCharType="separate"/>
            </w:r>
            <w:r w:rsidR="00F27451">
              <w:rPr>
                <w:rFonts w:eastAsia="Calibri"/>
                <w:position w:val="-20"/>
              </w:rPr>
              <w:pict w14:anchorId="5E3054E5">
                <v:shape id="_x0000_i1028" type="#_x0000_t75" style="width:152.25pt;height:24.75pt" equationxml="&lt;">
                  <v:imagedata r:id="rId9" o:title="" chromakey="white"/>
                </v:shape>
              </w:pict>
            </w:r>
            <w:r>
              <w:rPr>
                <w:rFonts w:eastAsia="Calibri"/>
                <w:szCs w:val="22"/>
                <w:lang w:eastAsia="en-US"/>
              </w:rPr>
              <w:fldChar w:fldCharType="end"/>
            </w:r>
            <w:r>
              <w:rPr>
                <w:rFonts w:eastAsia="Calibri"/>
                <w:szCs w:val="22"/>
                <w:lang w:eastAsia="en-US"/>
              </w:rPr>
              <w:t>, (proc.), kur</w:t>
            </w:r>
          </w:p>
          <w:p w14:paraId="2BFB498F" w14:textId="093BC4B5" w:rsidR="00033217" w:rsidRDefault="00033217" w:rsidP="00033217">
            <w:pPr>
              <w:spacing w:line="276" w:lineRule="auto"/>
              <w:jc w:val="both"/>
              <w:rPr>
                <w:rFonts w:eastAsia="Calibri"/>
                <w:szCs w:val="22"/>
                <w:lang w:eastAsia="en-US"/>
              </w:rPr>
            </w:pPr>
            <w:proofErr w:type="spellStart"/>
            <w:r>
              <w:rPr>
                <w:rFonts w:eastAsia="Calibri"/>
                <w:i/>
                <w:szCs w:val="22"/>
                <w:lang w:eastAsia="en-US"/>
              </w:rPr>
              <w:t>Ind</w:t>
            </w:r>
            <w:proofErr w:type="spellEnd"/>
            <w:r>
              <w:rPr>
                <w:rFonts w:eastAsia="Calibri"/>
                <w:szCs w:val="22"/>
                <w:lang w:eastAsia="en-US"/>
              </w:rPr>
              <w:t xml:space="preserve"> </w:t>
            </w:r>
            <w:r>
              <w:rPr>
                <w:rFonts w:eastAsia="Calibri"/>
                <w:szCs w:val="22"/>
                <w:vertAlign w:val="subscript"/>
                <w:lang w:eastAsia="en-US"/>
              </w:rPr>
              <w:t>naujausias</w:t>
            </w:r>
            <w:r>
              <w:rPr>
                <w:rFonts w:eastAsia="Calibri"/>
                <w:szCs w:val="22"/>
                <w:lang w:eastAsia="en-US"/>
              </w:rPr>
              <w:t xml:space="preserve"> – kreipimosi dėl kainos perskaičiavimo išsiuntimo kitai šaliai datą naujausias paskelbtas vartojimo nuomos paslaugos indeksas  „Nuomos objektas“.</w:t>
            </w:r>
          </w:p>
          <w:p w14:paraId="6241BC87" w14:textId="77777777" w:rsidR="00033217" w:rsidRDefault="00033217" w:rsidP="00033217">
            <w:pPr>
              <w:spacing w:line="256" w:lineRule="auto"/>
              <w:jc w:val="both"/>
              <w:rPr>
                <w:rFonts w:eastAsia="Calibri"/>
                <w:szCs w:val="22"/>
                <w:lang w:eastAsia="en-US"/>
              </w:rPr>
            </w:pPr>
            <w:proofErr w:type="spellStart"/>
            <w:r>
              <w:rPr>
                <w:rFonts w:eastAsia="Calibri"/>
                <w:i/>
                <w:szCs w:val="22"/>
                <w:lang w:eastAsia="en-US"/>
              </w:rPr>
              <w:t>Ind</w:t>
            </w:r>
            <w:proofErr w:type="spellEnd"/>
            <w:r>
              <w:rPr>
                <w:rFonts w:eastAsia="Calibri"/>
                <w:szCs w:val="22"/>
                <w:lang w:eastAsia="en-US"/>
              </w:rPr>
              <w:t xml:space="preserve"> </w:t>
            </w:r>
            <w:r>
              <w:rPr>
                <w:rFonts w:eastAsia="Calibri"/>
                <w:szCs w:val="22"/>
                <w:vertAlign w:val="subscript"/>
                <w:lang w:eastAsia="en-US"/>
              </w:rPr>
              <w:t>pradžia</w:t>
            </w:r>
            <w:r>
              <w:rPr>
                <w:rFonts w:eastAsia="Calibri"/>
                <w:szCs w:val="22"/>
                <w:lang w:eastAsia="en-U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EEA6F1F" w14:textId="77777777" w:rsidR="00033217" w:rsidRDefault="00033217" w:rsidP="00033217">
            <w:pPr>
              <w:spacing w:line="256" w:lineRule="auto"/>
              <w:jc w:val="both"/>
              <w:rPr>
                <w:rFonts w:eastAsia="Calibri"/>
                <w:szCs w:val="22"/>
                <w:lang w:eastAsia="en-US"/>
              </w:rPr>
            </w:pPr>
            <w:r>
              <w:rPr>
                <w:rFonts w:eastAsia="Calibri"/>
                <w:szCs w:val="22"/>
                <w:lang w:eastAsia="en-US"/>
              </w:rPr>
              <w:t xml:space="preserve">2.5.5. Skaičiavimams indeksų reikšmės imamos </w:t>
            </w:r>
            <w:r>
              <w:rPr>
                <w:rFonts w:eastAsia="Calibri"/>
                <w:b/>
                <w:bCs/>
                <w:szCs w:val="22"/>
                <w:lang w:eastAsia="en-US"/>
              </w:rPr>
              <w:t>keturių</w:t>
            </w:r>
            <w:r>
              <w:rPr>
                <w:rFonts w:eastAsia="Calibri"/>
                <w:szCs w:val="22"/>
                <w:lang w:eastAsia="en-US"/>
              </w:rPr>
              <w:t xml:space="preserve"> skaitmenų po kablelio tikslumu. Apskaičiuotas pokytis (k) tolimesniems skaičiavimams naudojamas suapvalinus iki </w:t>
            </w:r>
            <w:r>
              <w:rPr>
                <w:rFonts w:eastAsia="Calibri"/>
                <w:b/>
                <w:bCs/>
                <w:szCs w:val="22"/>
                <w:lang w:eastAsia="en-US"/>
              </w:rPr>
              <w:t>vieno</w:t>
            </w:r>
            <w:r>
              <w:rPr>
                <w:rFonts w:eastAsia="Calibri"/>
                <w:szCs w:val="22"/>
                <w:lang w:eastAsia="en-US"/>
              </w:rPr>
              <w:t xml:space="preserve"> skaitmens po kablelio, o apskaičiuotas įkainis „a“ suapvalinamas iki </w:t>
            </w:r>
            <w:r>
              <w:rPr>
                <w:rFonts w:eastAsia="Calibri"/>
                <w:b/>
                <w:bCs/>
                <w:szCs w:val="22"/>
                <w:lang w:eastAsia="en-US"/>
              </w:rPr>
              <w:t xml:space="preserve">dviejų </w:t>
            </w:r>
            <w:r>
              <w:rPr>
                <w:rFonts w:eastAsia="Calibri"/>
                <w:szCs w:val="22"/>
                <w:lang w:eastAsia="en-US"/>
              </w:rPr>
              <w:t xml:space="preserve">skaitmenų po kablelio; </w:t>
            </w:r>
          </w:p>
          <w:p w14:paraId="52B5B733" w14:textId="77777777" w:rsidR="00033217" w:rsidRDefault="00033217" w:rsidP="00033217">
            <w:pPr>
              <w:spacing w:line="256" w:lineRule="auto"/>
              <w:jc w:val="both"/>
              <w:rPr>
                <w:rFonts w:eastAsia="Calibri"/>
                <w:szCs w:val="22"/>
                <w:lang w:eastAsia="en-US"/>
              </w:rPr>
            </w:pPr>
            <w:r>
              <w:rPr>
                <w:rFonts w:eastAsia="Calibri"/>
                <w:szCs w:val="22"/>
                <w:lang w:eastAsia="en-US"/>
              </w:rPr>
              <w:t xml:space="preserve">2.5.6.Vėlesnis įkainių perskaičiavimas negali apimti laikotarpio, už kurį jau buvo atliktas perskaičiavimas. </w:t>
            </w:r>
          </w:p>
          <w:p w14:paraId="20420F8C" w14:textId="216B14EE" w:rsidR="00033217" w:rsidRDefault="00033217" w:rsidP="00033217">
            <w:pPr>
              <w:spacing w:line="256" w:lineRule="auto"/>
              <w:jc w:val="both"/>
              <w:rPr>
                <w:rFonts w:eastAsia="Calibri"/>
                <w:szCs w:val="22"/>
                <w:lang w:eastAsia="en-US"/>
              </w:rPr>
            </w:pPr>
            <w:r>
              <w:rPr>
                <w:rFonts w:eastAsia="Calibri"/>
                <w:szCs w:val="22"/>
                <w:lang w:eastAsia="en-US"/>
              </w:rPr>
              <w:t>2.5.7. Jeigu</w:t>
            </w:r>
            <w:r>
              <w:rPr>
                <w:rFonts w:eastAsia="Calibri"/>
              </w:rPr>
              <w:t xml:space="preserve"> nuomos objekto kainų pokytis</w:t>
            </w:r>
            <w:r>
              <w:rPr>
                <w:rFonts w:eastAsia="Calibri"/>
                <w:szCs w:val="22"/>
                <w:lang w:eastAsia="en-US"/>
              </w:rPr>
              <w:t xml:space="preserve"> (k), apskaičiuotas kaip nustatyta 2.5.4 punkte, viršija 30 procentų nuo pradinio sutarties įkainio sutarties pasirašymo dieną, objekto įkainiai bus perskaičiuojami maksimaliu 30 procentų pokyčiu.</w:t>
            </w:r>
          </w:p>
          <w:p w14:paraId="215B368B" w14:textId="77777777" w:rsidR="00033217" w:rsidRDefault="00033217" w:rsidP="00033217">
            <w:pPr>
              <w:jc w:val="both"/>
              <w:rPr>
                <w:rFonts w:eastAsia="Calibri"/>
                <w:szCs w:val="22"/>
                <w:lang w:eastAsia="en-US"/>
              </w:rPr>
            </w:pPr>
            <w:r>
              <w:rPr>
                <w:rFonts w:eastAsia="Calibri"/>
                <w:szCs w:val="22"/>
                <w:lang w:eastAsia="en-US"/>
              </w:rPr>
              <w:t>2.5.8. Jei Sutarties kaina buvo peržiūrėta pagal Sutartyje nurodytas kainų peržiūros sąlygas, atitinkamai patikslinama (didėja arba mažėja) pradinė sutarties vertė.</w:t>
            </w:r>
          </w:p>
          <w:p w14:paraId="4BB05BB8" w14:textId="75D00617" w:rsidR="00033217" w:rsidRPr="006767E5" w:rsidRDefault="00033217" w:rsidP="00033217">
            <w:pPr>
              <w:jc w:val="both"/>
            </w:pPr>
            <w:r>
              <w:t xml:space="preserve">2.6. </w:t>
            </w:r>
            <w:r w:rsidR="001E0FB1">
              <w:rPr>
                <w:b/>
              </w:rPr>
              <w:t>Nuomotojas</w:t>
            </w:r>
            <w:r>
              <w:t xml:space="preserve"> į Sutarties kainą/paslaugų įkainius privalo įskaičiuoti visas su nuomos paslaugų teikimu susijusias išlaidas ir mokesčius nurodytus Sutarties Bendrosios dalies 2.4 punkte.</w:t>
            </w:r>
          </w:p>
          <w:p w14:paraId="19BF2EAC" w14:textId="77777777" w:rsidR="000F5445" w:rsidRPr="000C13B4" w:rsidRDefault="000F5445" w:rsidP="004C4E7C">
            <w:pPr>
              <w:jc w:val="both"/>
              <w:rPr>
                <w:b/>
              </w:rPr>
            </w:pPr>
          </w:p>
        </w:tc>
      </w:tr>
      <w:tr w:rsidR="000F5445" w:rsidRPr="00525793" w14:paraId="19BF2EB8" w14:textId="77777777" w:rsidTr="006767E5">
        <w:tc>
          <w:tcPr>
            <w:tcW w:w="9634" w:type="dxa"/>
            <w:gridSpan w:val="3"/>
          </w:tcPr>
          <w:p w14:paraId="19BF2EAE" w14:textId="15ECEBBC" w:rsidR="000F5445" w:rsidRPr="00525793" w:rsidRDefault="000F5445" w:rsidP="004C4E7C">
            <w:pPr>
              <w:rPr>
                <w:b/>
              </w:rPr>
            </w:pPr>
            <w:r w:rsidRPr="00525793">
              <w:rPr>
                <w:b/>
              </w:rPr>
              <w:lastRenderedPageBreak/>
              <w:t>3. Nuomos objekto pristatymo vieta, nuomos terminas ir sąlygos</w:t>
            </w:r>
          </w:p>
          <w:p w14:paraId="19BF2EAF" w14:textId="6F8A8026" w:rsidR="000F5445" w:rsidRDefault="000F5445" w:rsidP="004C4E7C">
            <w:pPr>
              <w:jc w:val="both"/>
            </w:pPr>
            <w:r w:rsidRPr="00525793">
              <w:t xml:space="preserve">3.1. </w:t>
            </w:r>
            <w:r w:rsidRPr="00155A5B">
              <w:t>Pristatymo vieta ir terminai</w:t>
            </w:r>
            <w:r w:rsidRPr="00155A5B">
              <w:rPr>
                <w:i/>
              </w:rPr>
              <w:t xml:space="preserve"> </w:t>
            </w:r>
            <w:r w:rsidRPr="00155A5B">
              <w:t xml:space="preserve">– </w:t>
            </w:r>
            <w:r w:rsidR="001876AF" w:rsidRPr="00155A5B">
              <w:t xml:space="preserve">Lietuvos </w:t>
            </w:r>
            <w:r w:rsidR="00094C11">
              <w:t>R</w:t>
            </w:r>
            <w:r w:rsidR="001876AF" w:rsidRPr="00155A5B">
              <w:t>espublikos teritorija</w:t>
            </w:r>
            <w:r w:rsidR="00B80DDD" w:rsidRPr="00155A5B">
              <w:t>.</w:t>
            </w:r>
            <w:r w:rsidR="00754ABD">
              <w:t xml:space="preserve"> Konkreti </w:t>
            </w:r>
            <w:r w:rsidR="008D11CA">
              <w:t xml:space="preserve">nuomos objekto </w:t>
            </w:r>
            <w:r w:rsidR="00754ABD">
              <w:t xml:space="preserve">pastatymo vieta nurodoma </w:t>
            </w:r>
            <w:r w:rsidR="00D50C21">
              <w:t xml:space="preserve">pateikus užsakymą </w:t>
            </w:r>
            <w:r w:rsidR="00D50C21" w:rsidRPr="00D94ADA">
              <w:rPr>
                <w:b/>
              </w:rPr>
              <w:t>Nuomotojo</w:t>
            </w:r>
            <w:r w:rsidR="00D50C21">
              <w:t xml:space="preserve"> nurodytais kontaktais, Specialiosios dalies 9.2.2 papunktyje</w:t>
            </w:r>
            <w:r w:rsidR="00754ABD">
              <w:t>.</w:t>
            </w:r>
          </w:p>
          <w:p w14:paraId="19BF2EB0" w14:textId="164C03C5" w:rsidR="000F5445" w:rsidRDefault="000F5445" w:rsidP="004C4E7C">
            <w:pPr>
              <w:jc w:val="both"/>
            </w:pPr>
            <w:r w:rsidRPr="00525793">
              <w:t xml:space="preserve">3.2. Nuomos terminas – </w:t>
            </w:r>
            <w:r w:rsidR="00754ABD">
              <w:t>n</w:t>
            </w:r>
            <w:r w:rsidR="001876AF">
              <w:t>e trumpesnis nei 30 kalendorinių dienų</w:t>
            </w:r>
            <w:r w:rsidR="00012F46">
              <w:t xml:space="preserve"> kiekvienam </w:t>
            </w:r>
            <w:r w:rsidR="008D11CA">
              <w:t>nuomos</w:t>
            </w:r>
            <w:r w:rsidR="001876AF">
              <w:t xml:space="preserve">. </w:t>
            </w:r>
            <w:r w:rsidR="008D11CA">
              <w:t>Konkretus</w:t>
            </w:r>
            <w:r w:rsidR="008D11CA" w:rsidRPr="008D11CA">
              <w:t xml:space="preserve"> </w:t>
            </w:r>
            <w:r w:rsidR="008D11CA">
              <w:t>nuomos terminas</w:t>
            </w:r>
            <w:r w:rsidR="008D11CA" w:rsidRPr="008D11CA">
              <w:t xml:space="preserve"> nurodoma</w:t>
            </w:r>
            <w:r w:rsidR="008D11CA">
              <w:t>s</w:t>
            </w:r>
            <w:r w:rsidR="008D11CA" w:rsidRPr="008D11CA">
              <w:t xml:space="preserve"> </w:t>
            </w:r>
            <w:r w:rsidR="00D94ADA">
              <w:t>pateikiant užsakymą</w:t>
            </w:r>
            <w:r w:rsidR="00D50C21">
              <w:t xml:space="preserve">. </w:t>
            </w:r>
          </w:p>
          <w:p w14:paraId="04207E3F" w14:textId="77777777" w:rsidR="00713D51" w:rsidRDefault="00012F46" w:rsidP="004C4E7C">
            <w:pPr>
              <w:jc w:val="both"/>
            </w:pPr>
            <w:r>
              <w:t xml:space="preserve">3.3 </w:t>
            </w:r>
            <w:r w:rsidR="00713D51">
              <w:t>Nuomos sąlygos:</w:t>
            </w:r>
          </w:p>
          <w:p w14:paraId="3345874B" w14:textId="67856F4C" w:rsidR="00D50C21" w:rsidRDefault="00713D51" w:rsidP="004C4E7C">
            <w:pPr>
              <w:jc w:val="both"/>
            </w:pPr>
            <w:r>
              <w:t>3.3.1</w:t>
            </w:r>
            <w:r w:rsidR="00CB23E4">
              <w:t xml:space="preserve"> </w:t>
            </w:r>
            <w:r w:rsidR="00012F46">
              <w:t xml:space="preserve">Užsakymai </w:t>
            </w:r>
            <w:r w:rsidR="00D94ADA">
              <w:t xml:space="preserve">nuomos objektui </w:t>
            </w:r>
            <w:r w:rsidR="00012F46">
              <w:t xml:space="preserve">pateikiami </w:t>
            </w:r>
            <w:r w:rsidR="00012F46" w:rsidRPr="002B5FC9">
              <w:rPr>
                <w:b/>
              </w:rPr>
              <w:t>Nuomotojo</w:t>
            </w:r>
            <w:r w:rsidR="00012F46">
              <w:t xml:space="preserve"> nurodytais kontaktais sutarties specialiosios dalies 9.2.2</w:t>
            </w:r>
            <w:r w:rsidR="00D50C21">
              <w:t xml:space="preserve"> pa</w:t>
            </w:r>
            <w:r w:rsidR="00012F46">
              <w:t>punkt</w:t>
            </w:r>
            <w:r w:rsidR="00D50C21">
              <w:t>yje</w:t>
            </w:r>
            <w:r w:rsidR="00012F46">
              <w:t xml:space="preserve">. </w:t>
            </w:r>
          </w:p>
          <w:p w14:paraId="0D3F6A85" w14:textId="6AC8C066" w:rsidR="00745D20" w:rsidRDefault="00D50C21" w:rsidP="004C4E7C">
            <w:pPr>
              <w:jc w:val="both"/>
            </w:pPr>
            <w:r>
              <w:t xml:space="preserve">3.3.2 Užsakymas laikomas pateiktu, kai raštiškai pateiktame užsakyme </w:t>
            </w:r>
            <w:r w:rsidRPr="00D94ADA">
              <w:rPr>
                <w:b/>
              </w:rPr>
              <w:t>Nuomotojui</w:t>
            </w:r>
            <w:r w:rsidR="00D94ADA">
              <w:t xml:space="preserve"> yra nurodyta</w:t>
            </w:r>
            <w:r w:rsidR="00D94C3C">
              <w:t xml:space="preserve"> visa informacija, reikalinga tinkamai įvykdyti užsakymą atitinkantį sutarties 2 priede nurodytus </w:t>
            </w:r>
            <w:r w:rsidR="00D94C3C">
              <w:lastRenderedPageBreak/>
              <w:t>reikalavimus.</w:t>
            </w:r>
            <w:r w:rsidR="00B44707">
              <w:t xml:space="preserve"> Išanalizavęs pateiktą informaciją Nuomotojas patvirtina užsakymą tuo pačiu būdu, kokiu su juo susiteikė </w:t>
            </w:r>
            <w:r w:rsidR="00B44707" w:rsidRPr="00B44707">
              <w:rPr>
                <w:b/>
              </w:rPr>
              <w:t>Nuomininkas</w:t>
            </w:r>
            <w:r w:rsidR="00B44707">
              <w:t xml:space="preserve">. </w:t>
            </w:r>
          </w:p>
          <w:p w14:paraId="309C1E7D" w14:textId="0B251B32" w:rsidR="00745D20" w:rsidRDefault="00745D20" w:rsidP="004C4E7C">
            <w:pPr>
              <w:jc w:val="both"/>
            </w:pPr>
            <w:r>
              <w:t>3.</w:t>
            </w:r>
            <w:r w:rsidR="002B5FC9">
              <w:t>3.</w:t>
            </w:r>
            <w:r w:rsidR="00D94C3C">
              <w:t>3</w:t>
            </w:r>
            <w:r>
              <w:t xml:space="preserve"> </w:t>
            </w:r>
            <w:r w:rsidR="00D94C3C">
              <w:t xml:space="preserve">Po užsakymo pateikimo nuomos objektas pristatomas ir paruošiamas naudoti per </w:t>
            </w:r>
            <w:r w:rsidR="006A2E08">
              <w:t>5</w:t>
            </w:r>
            <w:r w:rsidR="00D94C3C">
              <w:t xml:space="preserve"> </w:t>
            </w:r>
            <w:r w:rsidR="006A2E08">
              <w:t>kalendorines dienas</w:t>
            </w:r>
            <w:r w:rsidR="00D94C3C">
              <w:t xml:space="preserve"> po užsakymo pateikimo.</w:t>
            </w:r>
          </w:p>
          <w:p w14:paraId="58848F80" w14:textId="5FAF78E3" w:rsidR="00D94C3C" w:rsidRDefault="00D94C3C" w:rsidP="004C4E7C">
            <w:pPr>
              <w:jc w:val="both"/>
            </w:pPr>
            <w:r>
              <w:t>3.3.4 Nuomos objekt</w:t>
            </w:r>
            <w:r w:rsidR="00E932DF">
              <w:t>as laikomas paruoštas naudoti pasirašius</w:t>
            </w:r>
            <w:r>
              <w:t xml:space="preserve"> pri</w:t>
            </w:r>
            <w:r w:rsidR="00E932DF">
              <w:t>ėmimo-perdavimo aktą.</w:t>
            </w:r>
          </w:p>
          <w:p w14:paraId="41D43BFF" w14:textId="5CEAFE11" w:rsidR="00D94C3C" w:rsidRDefault="00745D20" w:rsidP="002B5FC9">
            <w:pPr>
              <w:jc w:val="both"/>
            </w:pPr>
            <w:r>
              <w:t>3.</w:t>
            </w:r>
            <w:r w:rsidR="002B5FC9">
              <w:t>4</w:t>
            </w:r>
            <w:r>
              <w:t xml:space="preserve"> </w:t>
            </w:r>
            <w:r w:rsidR="00D94ADA">
              <w:t>Nuomos objektas</w:t>
            </w:r>
            <w:r w:rsidR="00CB23E4">
              <w:t xml:space="preserve"> </w:t>
            </w:r>
            <w:r>
              <w:t>priimama</w:t>
            </w:r>
            <w:r w:rsidR="005D0873">
              <w:t>s</w:t>
            </w:r>
            <w:r>
              <w:t>/perduodama</w:t>
            </w:r>
            <w:r w:rsidR="005D0873">
              <w:t>s</w:t>
            </w:r>
            <w:r>
              <w:t xml:space="preserve"> pasirašant priėmimo-perdavimo aktą.</w:t>
            </w:r>
          </w:p>
          <w:p w14:paraId="19BF2EB7" w14:textId="02F4773B" w:rsidR="000F5445" w:rsidRPr="00745D20" w:rsidRDefault="00D94C3C" w:rsidP="00D94ADA">
            <w:pPr>
              <w:jc w:val="both"/>
            </w:pPr>
            <w:r>
              <w:t xml:space="preserve">3.4.1 Priėmimo-perdavimo aktą pasirašo </w:t>
            </w:r>
            <w:r w:rsidRPr="00D94ADA">
              <w:rPr>
                <w:b/>
              </w:rPr>
              <w:t>Nuomotojo</w:t>
            </w:r>
            <w:r>
              <w:t xml:space="preserve"> atstovas ir Sausumos pajėgų vadovybės G4 skyriaus specialistas. </w:t>
            </w:r>
            <w:r w:rsidR="00745D20">
              <w:t xml:space="preserve">  </w:t>
            </w:r>
            <w:r w:rsidR="00012F46">
              <w:t xml:space="preserve"> </w:t>
            </w:r>
          </w:p>
        </w:tc>
      </w:tr>
      <w:tr w:rsidR="000F5445" w:rsidRPr="00525793" w14:paraId="19BF2EBD" w14:textId="77777777" w:rsidTr="006767E5">
        <w:tc>
          <w:tcPr>
            <w:tcW w:w="9634" w:type="dxa"/>
            <w:gridSpan w:val="3"/>
          </w:tcPr>
          <w:p w14:paraId="19BF2EB9" w14:textId="77777777" w:rsidR="000F5445" w:rsidRPr="00525793" w:rsidRDefault="000F5445" w:rsidP="004C4E7C">
            <w:pPr>
              <w:jc w:val="both"/>
              <w:rPr>
                <w:b/>
              </w:rPr>
            </w:pPr>
            <w:r w:rsidRPr="00525793">
              <w:rPr>
                <w:b/>
              </w:rPr>
              <w:lastRenderedPageBreak/>
              <w:t>4. Apmokėjimo tvarka:</w:t>
            </w:r>
          </w:p>
          <w:p w14:paraId="19BF2EBA" w14:textId="77777777" w:rsidR="000F5445" w:rsidRPr="000C13B4" w:rsidRDefault="000F5445" w:rsidP="004C4E7C">
            <w:pPr>
              <w:jc w:val="both"/>
            </w:pPr>
            <w:r w:rsidRPr="00525793">
              <w:t>4.1.</w:t>
            </w:r>
            <w:r w:rsidRPr="00525793">
              <w:rPr>
                <w:b/>
              </w:rPr>
              <w:t xml:space="preserve"> </w:t>
            </w:r>
            <w:r w:rsidRPr="00525793">
              <w:t xml:space="preserve">Su </w:t>
            </w:r>
            <w:r w:rsidRPr="006767E5">
              <w:rPr>
                <w:b/>
              </w:rPr>
              <w:t>Nuomotoju</w:t>
            </w:r>
            <w:r w:rsidRPr="000C13B4">
              <w:t xml:space="preserve"> atsiskaitoma Sutarties bendrosios dalies 4 punkte nustatyta tvarka.</w:t>
            </w:r>
          </w:p>
          <w:p w14:paraId="19BF2EBB" w14:textId="52236E7B" w:rsidR="000F5445" w:rsidRDefault="000F5445" w:rsidP="004C4E7C">
            <w:pPr>
              <w:jc w:val="both"/>
            </w:pPr>
            <w:r w:rsidRPr="002966FF">
              <w:t xml:space="preserve">4.2. </w:t>
            </w:r>
            <w:r w:rsidR="001876AF">
              <w:t>Avansinis mokėjimas nenumatomas</w:t>
            </w:r>
          </w:p>
          <w:p w14:paraId="19BF2EBC" w14:textId="77777777" w:rsidR="000F5445" w:rsidRPr="00525793" w:rsidRDefault="000F5445" w:rsidP="001876AF">
            <w:pPr>
              <w:jc w:val="both"/>
              <w:rPr>
                <w:b/>
              </w:rPr>
            </w:pPr>
          </w:p>
        </w:tc>
      </w:tr>
      <w:tr w:rsidR="000F5445" w:rsidRPr="00525793" w14:paraId="19BF2EC2" w14:textId="77777777" w:rsidTr="006767E5">
        <w:tc>
          <w:tcPr>
            <w:tcW w:w="9634" w:type="dxa"/>
            <w:gridSpan w:val="3"/>
          </w:tcPr>
          <w:p w14:paraId="19BF2EBE" w14:textId="23F7DD8A" w:rsidR="000F5445" w:rsidRPr="00525793" w:rsidRDefault="000F5445" w:rsidP="004C4E7C">
            <w:pPr>
              <w:jc w:val="both"/>
              <w:rPr>
                <w:b/>
              </w:rPr>
            </w:pPr>
            <w:r w:rsidRPr="00525793">
              <w:rPr>
                <w:b/>
              </w:rPr>
              <w:t xml:space="preserve">5. </w:t>
            </w:r>
            <w:bookmarkStart w:id="0" w:name="_GoBack"/>
            <w:r w:rsidRPr="00525793">
              <w:rPr>
                <w:b/>
              </w:rPr>
              <w:t>Papildom</w:t>
            </w:r>
            <w:bookmarkEnd w:id="0"/>
            <w:r w:rsidRPr="00525793">
              <w:rPr>
                <w:b/>
              </w:rPr>
              <w:t>os Sutarties nutraukimo sąlygos</w:t>
            </w:r>
          </w:p>
          <w:p w14:paraId="19BF2EBF" w14:textId="78675929" w:rsidR="000F5445" w:rsidRPr="000C13B4" w:rsidRDefault="000F5445" w:rsidP="004C4E7C">
            <w:pPr>
              <w:jc w:val="both"/>
            </w:pPr>
            <w:r w:rsidRPr="00FA70B3">
              <w:t>5.1.</w:t>
            </w:r>
            <w:r w:rsidRPr="00FA70B3">
              <w:rPr>
                <w:b/>
              </w:rPr>
              <w:t xml:space="preserve"> Nuomotojui </w:t>
            </w:r>
            <w:r w:rsidRPr="00FA70B3">
              <w:t xml:space="preserve">vėluojant pristatyti </w:t>
            </w:r>
            <w:r w:rsidR="00D50C21">
              <w:t xml:space="preserve">nuomos objektą </w:t>
            </w:r>
            <w:r w:rsidRPr="00FA70B3">
              <w:t>daugiau kaip</w:t>
            </w:r>
            <w:r w:rsidRPr="00FA70B3">
              <w:rPr>
                <w:b/>
              </w:rPr>
              <w:t xml:space="preserve"> </w:t>
            </w:r>
            <w:r w:rsidR="005D0873">
              <w:t>5 kalendorines dienas</w:t>
            </w:r>
            <w:r w:rsidRPr="00FA70B3">
              <w:t xml:space="preserve"> </w:t>
            </w:r>
            <w:r w:rsidR="008D11CA">
              <w:t>nuo Sutarties  specialiosios dalies</w:t>
            </w:r>
            <w:r w:rsidR="00D94C3C">
              <w:t xml:space="preserve"> </w:t>
            </w:r>
            <w:r w:rsidR="008D11CA">
              <w:t xml:space="preserve">3.3.3 </w:t>
            </w:r>
            <w:r w:rsidR="00D94C3C">
              <w:t>papunktyje</w:t>
            </w:r>
            <w:r w:rsidR="008D11CA">
              <w:t xml:space="preserve"> nurodyto termino</w:t>
            </w:r>
            <w:r w:rsidR="00D94C3C">
              <w:t>.</w:t>
            </w:r>
            <w:r w:rsidR="008D11CA">
              <w:t xml:space="preserve"> </w:t>
            </w:r>
          </w:p>
          <w:p w14:paraId="19BF2EC1" w14:textId="1FF3A672" w:rsidR="000F5445" w:rsidRPr="00525793" w:rsidRDefault="000F5445" w:rsidP="005D0873">
            <w:pPr>
              <w:jc w:val="both"/>
              <w:rPr>
                <w:b/>
              </w:rPr>
            </w:pPr>
            <w:r w:rsidRPr="006767E5">
              <w:t>5</w:t>
            </w:r>
            <w:r w:rsidRPr="00267C41">
              <w:t xml:space="preserve">.2. </w:t>
            </w:r>
            <w:r w:rsidR="00267C41" w:rsidRPr="00267C41">
              <w:rPr>
                <w:b/>
              </w:rPr>
              <w:t>Nuom</w:t>
            </w:r>
            <w:r w:rsidR="00CB23E4">
              <w:rPr>
                <w:b/>
              </w:rPr>
              <w:t>otojui</w:t>
            </w:r>
            <w:r w:rsidR="00267C41" w:rsidRPr="00267C41">
              <w:t xml:space="preserve"> ilgiau nei </w:t>
            </w:r>
            <w:r w:rsidR="00033217">
              <w:t>72 valandas</w:t>
            </w:r>
            <w:r w:rsidR="005C7F4F">
              <w:t xml:space="preserve"> nuo pranešimo apie trūkumus gavimo dienos</w:t>
            </w:r>
            <w:r w:rsidR="00267C41" w:rsidRPr="00267C41">
              <w:t xml:space="preserve"> vėluojant pašalinti trūkumus</w:t>
            </w:r>
            <w:r w:rsidR="005C7F4F">
              <w:t>,</w:t>
            </w:r>
            <w:r w:rsidR="00267C41" w:rsidRPr="00267C41">
              <w:t xml:space="preserve"> susijusius su </w:t>
            </w:r>
            <w:r w:rsidR="00762E57">
              <w:t>nuomo</w:t>
            </w:r>
            <w:r w:rsidR="00D94ADA">
              <w:t>s objektu</w:t>
            </w:r>
            <w:r w:rsidR="005C7F4F">
              <w:t>,</w:t>
            </w:r>
            <w:r w:rsidR="00267C41" w:rsidRPr="00267C41">
              <w:t xml:space="preserve"> po </w:t>
            </w:r>
            <w:r w:rsidR="00267C41" w:rsidRPr="00267C41">
              <w:rPr>
                <w:b/>
              </w:rPr>
              <w:t>Nuomotojo</w:t>
            </w:r>
            <w:r w:rsidR="00267C41" w:rsidRPr="00267C41">
              <w:t xml:space="preserve"> raštiško pranešimo apie atsiradusius trūkumus.</w:t>
            </w:r>
          </w:p>
        </w:tc>
      </w:tr>
      <w:tr w:rsidR="000F5445" w:rsidRPr="00525793" w14:paraId="19BF2EC5" w14:textId="77777777" w:rsidTr="006767E5">
        <w:tc>
          <w:tcPr>
            <w:tcW w:w="9634" w:type="dxa"/>
            <w:gridSpan w:val="3"/>
          </w:tcPr>
          <w:p w14:paraId="19BF2EC3" w14:textId="77777777" w:rsidR="000F5445" w:rsidRPr="00525793" w:rsidRDefault="000F5445" w:rsidP="004C4E7C">
            <w:pPr>
              <w:jc w:val="both"/>
            </w:pPr>
            <w:r w:rsidRPr="00525793">
              <w:rPr>
                <w:b/>
                <w:bCs/>
              </w:rPr>
              <w:t>6.</w:t>
            </w:r>
            <w:r w:rsidRPr="00525793">
              <w:t xml:space="preserve"> </w:t>
            </w:r>
            <w:r w:rsidRPr="00525793">
              <w:rPr>
                <w:b/>
                <w:bCs/>
              </w:rPr>
              <w:t xml:space="preserve">Nuomos objekto kokybė </w:t>
            </w:r>
          </w:p>
          <w:p w14:paraId="19BF2EC4" w14:textId="5C2D3078" w:rsidR="000F5445" w:rsidRPr="00AC6E9C" w:rsidRDefault="00267C41" w:rsidP="000A5B5E">
            <w:pPr>
              <w:jc w:val="both"/>
            </w:pPr>
            <w:r w:rsidRPr="00AC6E9C">
              <w:t xml:space="preserve">6.1 </w:t>
            </w:r>
            <w:r w:rsidR="00D94ADA">
              <w:t>Nuomos objektas</w:t>
            </w:r>
            <w:r w:rsidR="002B5FC9">
              <w:t xml:space="preserve"> </w:t>
            </w:r>
            <w:r w:rsidRPr="00AC6E9C">
              <w:t xml:space="preserve">privalo atitikti visus sutarties </w:t>
            </w:r>
            <w:r w:rsidR="00762E57">
              <w:t>2</w:t>
            </w:r>
            <w:r w:rsidRPr="00AC6E9C">
              <w:t xml:space="preserve"> priede nurodytus </w:t>
            </w:r>
            <w:r w:rsidR="00CB23E4" w:rsidRPr="00AC6E9C">
              <w:t>techninius</w:t>
            </w:r>
            <w:r w:rsidRPr="00AC6E9C">
              <w:t xml:space="preserve"> reikalavimus.</w:t>
            </w:r>
          </w:p>
        </w:tc>
      </w:tr>
      <w:tr w:rsidR="000F5445" w:rsidRPr="00525793" w14:paraId="19BF2ECA" w14:textId="77777777" w:rsidTr="006767E5">
        <w:tc>
          <w:tcPr>
            <w:tcW w:w="9634" w:type="dxa"/>
            <w:gridSpan w:val="3"/>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1582CD04" w14:textId="04D4FEB1" w:rsidR="00D94ADA" w:rsidRPr="000C13B4" w:rsidRDefault="00D94ADA" w:rsidP="00D94ADA">
            <w:pPr>
              <w:jc w:val="both"/>
            </w:pPr>
            <w:r w:rsidRPr="002966FF">
              <w:t>7.1.</w:t>
            </w:r>
            <w:r w:rsidRPr="002966FF">
              <w:rPr>
                <w:b/>
              </w:rPr>
              <w:t xml:space="preserve"> </w:t>
            </w:r>
            <w:r w:rsidRPr="006767E5">
              <w:rPr>
                <w:b/>
              </w:rPr>
              <w:t>Nuomotojas</w:t>
            </w:r>
            <w:r w:rsidRPr="000C13B4">
              <w:t xml:space="preserve"> po raštiško </w:t>
            </w:r>
            <w:r w:rsidRPr="000C13B4">
              <w:rPr>
                <w:b/>
              </w:rPr>
              <w:t>Nuomininko</w:t>
            </w:r>
            <w:r w:rsidRPr="000C13B4">
              <w:t xml:space="preserve"> pranešimo per </w:t>
            </w:r>
            <w:r>
              <w:t xml:space="preserve">72 valandas </w:t>
            </w:r>
            <w:r w:rsidRPr="000C13B4">
              <w:t xml:space="preserve">neatitinkantį reikalavimų nuomos objektą turi pakeisti atitinkančiu Sutarties </w:t>
            </w:r>
            <w:r>
              <w:t>ir</w:t>
            </w:r>
            <w:r w:rsidRPr="000C13B4">
              <w:t xml:space="preserve"> </w:t>
            </w:r>
            <w:r>
              <w:t>Sutarties 2</w:t>
            </w:r>
            <w:r w:rsidRPr="000C13B4">
              <w:t xml:space="preserve"> priedo reikalavimus bei kompensuoti </w:t>
            </w:r>
            <w:r w:rsidRPr="002966FF">
              <w:rPr>
                <w:b/>
              </w:rPr>
              <w:t>Nuomininko</w:t>
            </w:r>
            <w:r w:rsidRPr="002966FF">
              <w:t xml:space="preserve"> patirtus nuostolius (jeigu toki</w:t>
            </w:r>
            <w:r>
              <w:t>ų</w:t>
            </w:r>
            <w:r w:rsidRPr="000C13B4">
              <w:t xml:space="preserve"> buvo).</w:t>
            </w:r>
          </w:p>
          <w:p w14:paraId="55FFD583" w14:textId="77777777" w:rsidR="00D94ADA" w:rsidRPr="002966FF" w:rsidRDefault="00D94ADA" w:rsidP="00D94ADA">
            <w:pPr>
              <w:tabs>
                <w:tab w:val="left" w:pos="1440"/>
              </w:tabs>
              <w:jc w:val="both"/>
              <w:rPr>
                <w:rFonts w:eastAsia="Calibri"/>
              </w:rPr>
            </w:pPr>
            <w:r w:rsidRPr="002966FF">
              <w:rPr>
                <w:rFonts w:eastAsia="Calibri"/>
                <w:bCs/>
              </w:rPr>
              <w:t>7.2.</w:t>
            </w:r>
            <w:r w:rsidRPr="002966FF">
              <w:rPr>
                <w:rFonts w:eastAsia="Calibri"/>
              </w:rPr>
              <w:t xml:space="preserve"> </w:t>
            </w:r>
            <w:r w:rsidRPr="002966FF">
              <w:rPr>
                <w:rFonts w:eastAsia="Calibri"/>
                <w:b/>
                <w:bCs/>
              </w:rPr>
              <w:t>Nuomotojas</w:t>
            </w:r>
            <w:r w:rsidRPr="002966FF">
              <w:rPr>
                <w:rFonts w:eastAsia="Calibri"/>
              </w:rPr>
              <w:t xml:space="preserve"> garantuoja išnuomojamo objekto kokybę visą nuomos terminą. </w:t>
            </w:r>
          </w:p>
          <w:p w14:paraId="19BF2EC9" w14:textId="0C8E51CC" w:rsidR="000F5445" w:rsidRPr="00525793" w:rsidRDefault="00D94ADA" w:rsidP="002B5FC9">
            <w:pPr>
              <w:tabs>
                <w:tab w:val="left" w:pos="1440"/>
              </w:tabs>
              <w:jc w:val="both"/>
              <w:rPr>
                <w:rFonts w:eastAsia="Calibri"/>
              </w:rPr>
            </w:pPr>
            <w:r w:rsidRPr="00525793">
              <w:rPr>
                <w:rFonts w:eastAsia="Calibri"/>
              </w:rPr>
              <w:t xml:space="preserve">7.3. Išnuomoto objekto gedimo atveju </w:t>
            </w:r>
            <w:r w:rsidRPr="00525793">
              <w:rPr>
                <w:rFonts w:eastAsia="Calibri"/>
                <w:b/>
              </w:rPr>
              <w:t>Nuomotojas</w:t>
            </w:r>
            <w:r w:rsidRPr="00525793">
              <w:rPr>
                <w:rFonts w:eastAsia="Calibri"/>
              </w:rPr>
              <w:t xml:space="preserve"> privalo pašalin</w:t>
            </w:r>
            <w:r>
              <w:rPr>
                <w:rFonts w:eastAsia="Calibri"/>
              </w:rPr>
              <w:t>ti gedimus ne vėliau kaip per 48 valandas</w:t>
            </w:r>
            <w:r w:rsidRPr="00525793">
              <w:rPr>
                <w:rFonts w:eastAsia="Calibri"/>
              </w:rPr>
              <w:t>. Jeigu gedimo neįmanoma pašalinti nustatytu terminu, taikom</w:t>
            </w:r>
            <w:r>
              <w:rPr>
                <w:rFonts w:eastAsia="Calibri"/>
              </w:rPr>
              <w:t>o</w:t>
            </w:r>
            <w:r w:rsidRPr="000C13B4">
              <w:rPr>
                <w:rFonts w:eastAsia="Calibri"/>
              </w:rPr>
              <w:t xml:space="preserve">s Sutarties bendrosios dalies 6.3 </w:t>
            </w:r>
            <w:r w:rsidRPr="002966FF">
              <w:rPr>
                <w:rFonts w:eastAsia="Calibri"/>
              </w:rPr>
              <w:t>papunkči</w:t>
            </w:r>
            <w:r w:rsidRPr="00525793">
              <w:rPr>
                <w:rFonts w:eastAsia="Calibri"/>
              </w:rPr>
              <w:t>o sąlygos.</w:t>
            </w:r>
          </w:p>
        </w:tc>
      </w:tr>
      <w:tr w:rsidR="000F5445" w:rsidRPr="00525793" w14:paraId="19BF2ECD" w14:textId="77777777" w:rsidTr="006767E5">
        <w:tc>
          <w:tcPr>
            <w:tcW w:w="9634" w:type="dxa"/>
            <w:gridSpan w:val="3"/>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1D1DA678" w:rsidR="000F5445" w:rsidRPr="00525793" w:rsidRDefault="00AC6E9C" w:rsidP="000C13B4">
            <w:pPr>
              <w:jc w:val="both"/>
              <w:rPr>
                <w:b/>
              </w:rPr>
            </w:pPr>
            <w:r>
              <w:t xml:space="preserve">8.1 </w:t>
            </w:r>
            <w:r w:rsidRPr="00D14114">
              <w:t>Sutarties įvykdymui užtikrinti draudimo bendrovės laidavimo rašto arba banko garantijos nebus reikalaujama.</w:t>
            </w:r>
          </w:p>
        </w:tc>
      </w:tr>
      <w:tr w:rsidR="000F5445" w:rsidRPr="00525793" w14:paraId="19BF2ED4" w14:textId="77777777" w:rsidTr="006767E5">
        <w:tc>
          <w:tcPr>
            <w:tcW w:w="9634" w:type="dxa"/>
            <w:gridSpan w:val="3"/>
          </w:tcPr>
          <w:p w14:paraId="19BF2ECE" w14:textId="531C4F94" w:rsidR="000F5445" w:rsidRPr="00525793" w:rsidRDefault="000F5445" w:rsidP="004C4E7C">
            <w:pPr>
              <w:jc w:val="both"/>
              <w:rPr>
                <w:b/>
              </w:rPr>
            </w:pPr>
            <w:r w:rsidRPr="00525793">
              <w:rPr>
                <w:b/>
              </w:rPr>
              <w:t>9. Kitos sąlygos</w:t>
            </w:r>
          </w:p>
          <w:p w14:paraId="19BF2ECF" w14:textId="251D0A9D" w:rsidR="000F5445" w:rsidRPr="00525793" w:rsidRDefault="000F5445" w:rsidP="004C4E7C">
            <w:pPr>
              <w:jc w:val="both"/>
            </w:pPr>
            <w:r w:rsidRPr="00525793">
              <w:t>9.1. Sutarties bendro</w:t>
            </w:r>
            <w:r w:rsidR="00680B53">
              <w:t>sios</w:t>
            </w:r>
            <w:r w:rsidRPr="000C13B4">
              <w:t xml:space="preserve"> dal</w:t>
            </w:r>
            <w:r w:rsidR="00680B53">
              <w:t>ies</w:t>
            </w:r>
            <w:r w:rsidRPr="000C13B4">
              <w:t xml:space="preserve"> 10.4 </w:t>
            </w:r>
            <w:r w:rsidR="008F5077" w:rsidRPr="000C13B4">
              <w:t>pa</w:t>
            </w:r>
            <w:r w:rsidRPr="000C13B4">
              <w:t>punkt</w:t>
            </w:r>
            <w:r w:rsidR="008F5077" w:rsidRPr="000C13B4">
              <w:t>yj</w:t>
            </w:r>
            <w:r w:rsidRPr="002966FF">
              <w:t xml:space="preserve">e nurodytas </w:t>
            </w:r>
            <w:r w:rsidRPr="002966FF">
              <w:rPr>
                <w:iCs/>
              </w:rPr>
              <w:t xml:space="preserve">Šalių iš anksto sutartų minimalių nuostolių dydis yra 7 (septyni) </w:t>
            </w:r>
            <w:r w:rsidR="008F5077" w:rsidRPr="002966FF">
              <w:rPr>
                <w:iCs/>
              </w:rPr>
              <w:t>proc.</w:t>
            </w:r>
            <w:r w:rsidRPr="000C13B4">
              <w:rPr>
                <w:iCs/>
              </w:rPr>
              <w:t xml:space="preserve"> nuo </w:t>
            </w:r>
            <w:r w:rsidR="00AC6E9C">
              <w:rPr>
                <w:iCs/>
              </w:rPr>
              <w:t>74 698 (septyniasdešimt keturi tūkstančiai šeši šimtai devyniasdešimt aštuoni eurai)</w:t>
            </w:r>
            <w:r w:rsidR="00AC6E9C">
              <w:t xml:space="preserve"> kainos su</w:t>
            </w:r>
            <w:r w:rsidRPr="000C13B4">
              <w:t xml:space="preserve"> PVM</w:t>
            </w:r>
            <w:r w:rsidRPr="000C13B4">
              <w:rPr>
                <w:iCs/>
              </w:rPr>
              <w:t xml:space="preserve"> d</w:t>
            </w:r>
            <w:r w:rsidR="00AC6E9C">
              <w:rPr>
                <w:iCs/>
              </w:rPr>
              <w:t>ydžio.</w:t>
            </w:r>
          </w:p>
          <w:p w14:paraId="65696A79" w14:textId="42B81542" w:rsidR="00DF7ACB" w:rsidRDefault="000F5445" w:rsidP="00C74492">
            <w:pPr>
              <w:jc w:val="both"/>
            </w:pPr>
            <w:r w:rsidRPr="00AC6E9C">
              <w:t xml:space="preserve">9.2. </w:t>
            </w:r>
            <w:r w:rsidR="005C7F4F">
              <w:rPr>
                <w:b/>
              </w:rPr>
              <w:t>Nuomininko</w:t>
            </w:r>
            <w:r w:rsidR="005C7F4F" w:rsidRPr="00AC6E9C">
              <w:t xml:space="preserve"> </w:t>
            </w:r>
            <w:r w:rsidR="00AC6E9C" w:rsidRPr="00AC6E9C">
              <w:t>atstovas (ai)</w:t>
            </w:r>
            <w:r w:rsidR="00DF7ACB">
              <w:t>:</w:t>
            </w:r>
          </w:p>
          <w:p w14:paraId="1540A6EB" w14:textId="607A6C59" w:rsidR="00C74492" w:rsidRDefault="00DF7ACB" w:rsidP="00C74492">
            <w:pPr>
              <w:jc w:val="both"/>
            </w:pPr>
            <w:r>
              <w:t>9.2.1. atsakingas už</w:t>
            </w:r>
            <w:r w:rsidR="002F2F8E">
              <w:t xml:space="preserve"> sąskaitų perdavimą apmokėjimui</w:t>
            </w:r>
            <w:r>
              <w:t xml:space="preserve"> - </w:t>
            </w:r>
            <w:r w:rsidR="00AC6E9C" w:rsidRPr="00AC6E9C">
              <w:t xml:space="preserve">Sausumos pajėgų vadovybės ŠAK Įsigijimų vyresn. specialistas </w:t>
            </w:r>
            <w:proofErr w:type="spellStart"/>
            <w:r w:rsidR="00AC6E9C" w:rsidRPr="00AC6E9C">
              <w:t>gr</w:t>
            </w:r>
            <w:proofErr w:type="spellEnd"/>
            <w:r w:rsidR="00AC6E9C" w:rsidRPr="00AC6E9C">
              <w:t>. Jonas Mažeika Tel. Nr. 067482629</w:t>
            </w:r>
            <w:r w:rsidR="002B5FC9">
              <w:t xml:space="preserve"> </w:t>
            </w:r>
            <w:proofErr w:type="spellStart"/>
            <w:r w:rsidR="002B5FC9">
              <w:t>jonas.mazeika</w:t>
            </w:r>
            <w:proofErr w:type="spellEnd"/>
            <w:r w:rsidR="002B5FC9">
              <w:rPr>
                <w:lang w:val="en-US"/>
              </w:rPr>
              <w:t>@</w:t>
            </w:r>
            <w:proofErr w:type="spellStart"/>
            <w:r w:rsidR="002B5FC9">
              <w:rPr>
                <w:lang w:val="en-US"/>
              </w:rPr>
              <w:t>mil.lt</w:t>
            </w:r>
            <w:proofErr w:type="spellEnd"/>
          </w:p>
          <w:p w14:paraId="75B6D8C5" w14:textId="548D1EA2" w:rsidR="002F5499" w:rsidRPr="002B5FC9" w:rsidRDefault="002F5499" w:rsidP="00C74492">
            <w:pPr>
              <w:jc w:val="both"/>
              <w:rPr>
                <w:lang w:val="en-US"/>
              </w:rPr>
            </w:pPr>
            <w:r>
              <w:t>9.2</w:t>
            </w:r>
            <w:r w:rsidRPr="002F2F8E">
              <w:t xml:space="preserve">.1 </w:t>
            </w:r>
            <w:r w:rsidR="005C7F4F">
              <w:t>a</w:t>
            </w:r>
            <w:r w:rsidRPr="002F2F8E">
              <w:t xml:space="preserve">tsakingas už </w:t>
            </w:r>
            <w:r w:rsidR="00D94ADA">
              <w:t>nuomos objekto</w:t>
            </w:r>
            <w:r w:rsidR="00D94ADA" w:rsidRPr="002F2F8E">
              <w:t xml:space="preserve"> </w:t>
            </w:r>
            <w:r w:rsidRPr="002F2F8E">
              <w:t xml:space="preserve">užsakymą ir </w:t>
            </w:r>
            <w:r w:rsidR="00CB23E4">
              <w:t xml:space="preserve">techninių reikalavimų laikymosi užtikrinimą </w:t>
            </w:r>
            <w:r w:rsidRPr="002F2F8E">
              <w:t xml:space="preserve"> </w:t>
            </w:r>
            <w:r w:rsidR="00DF7ACB" w:rsidRPr="002B5FC9">
              <w:t xml:space="preserve">- </w:t>
            </w:r>
            <w:r w:rsidRPr="002B5FC9">
              <w:t xml:space="preserve">SP G4 </w:t>
            </w:r>
            <w:r w:rsidR="009270D5">
              <w:t>Logistikos operacijų vyr. specialistas.</w:t>
            </w:r>
          </w:p>
          <w:p w14:paraId="2BC7AA7A" w14:textId="1F1EF537" w:rsidR="002F5499" w:rsidRPr="002966FF" w:rsidRDefault="002F5499" w:rsidP="00C74492">
            <w:pPr>
              <w:jc w:val="both"/>
            </w:pPr>
            <w:r>
              <w:t>9.2.</w:t>
            </w:r>
            <w:r w:rsidR="002F2F8E">
              <w:t>2</w:t>
            </w:r>
            <w:r w:rsidR="00DF7ACB">
              <w:t xml:space="preserve"> </w:t>
            </w:r>
            <w:r w:rsidRPr="002F5499">
              <w:rPr>
                <w:b/>
              </w:rPr>
              <w:t>Nuomotojo</w:t>
            </w:r>
            <w:r>
              <w:t xml:space="preserve"> atstovas (ai) - </w:t>
            </w:r>
          </w:p>
          <w:p w14:paraId="19BF2ED1" w14:textId="77777777" w:rsidR="000F5445" w:rsidRPr="00525793" w:rsidRDefault="000F5445" w:rsidP="004C4E7C">
            <w:pPr>
              <w:jc w:val="both"/>
            </w:pPr>
            <w:r w:rsidRPr="00525793">
              <w:t>9.3. Sutarties priedai:</w:t>
            </w:r>
          </w:p>
          <w:p w14:paraId="19BF2ED2" w14:textId="13262318" w:rsidR="000F5445" w:rsidRPr="006767E5" w:rsidRDefault="000F5445" w:rsidP="004C4E7C">
            <w:pPr>
              <w:jc w:val="both"/>
            </w:pPr>
            <w:r w:rsidRPr="006767E5">
              <w:t xml:space="preserve">9.3.1. 1 priedas – </w:t>
            </w:r>
            <w:r w:rsidR="002B5FC9">
              <w:t xml:space="preserve">Nuomojamų konteinerių </w:t>
            </w:r>
            <w:r w:rsidR="002F5499">
              <w:t>sąrašas, mato vienetai ir įkainiai</w:t>
            </w:r>
            <w:r w:rsidRPr="006767E5">
              <w:t xml:space="preserve"> , </w:t>
            </w:r>
            <w:r w:rsidR="002F5499">
              <w:t>1</w:t>
            </w:r>
            <w:r w:rsidRPr="006767E5">
              <w:t xml:space="preserve"> </w:t>
            </w:r>
            <w:r w:rsidR="002F5499">
              <w:t>lapas</w:t>
            </w:r>
            <w:r w:rsidRPr="006767E5">
              <w:t>;</w:t>
            </w:r>
          </w:p>
          <w:p w14:paraId="71AB9F84" w14:textId="051C4CC3" w:rsidR="008F5077" w:rsidRDefault="002F5499" w:rsidP="004C4E7C">
            <w:pPr>
              <w:jc w:val="both"/>
            </w:pPr>
            <w:r>
              <w:t>9.3.2. 2 priedas - Konteinerių nuomos įrengimo ir aptarnavimo</w:t>
            </w:r>
            <w:r w:rsidRPr="00EA0CC1">
              <w:t xml:space="preserve"> </w:t>
            </w:r>
            <w:r w:rsidRPr="002728C6">
              <w:t>techninė specifikacij</w:t>
            </w:r>
            <w:r>
              <w:t>a</w:t>
            </w:r>
            <w:r w:rsidR="008F5077" w:rsidRPr="006767E5">
              <w:t>.</w:t>
            </w:r>
            <w:r w:rsidR="00B816C7">
              <w:t xml:space="preserve"> 4</w:t>
            </w:r>
            <w:r>
              <w:t xml:space="preserve"> lapai;</w:t>
            </w:r>
          </w:p>
          <w:p w14:paraId="1E46BBF0" w14:textId="304F6909" w:rsidR="002F5499" w:rsidRPr="006767E5" w:rsidRDefault="002F5499" w:rsidP="004C4E7C">
            <w:pPr>
              <w:jc w:val="both"/>
            </w:pPr>
            <w:r>
              <w:t xml:space="preserve">9.3.3 3 priedas – Perdavimo – priėmimo aktas. 1 lapas; </w:t>
            </w:r>
          </w:p>
          <w:p w14:paraId="19BF2ED3" w14:textId="77777777" w:rsidR="000F5445" w:rsidRPr="000C13B4" w:rsidRDefault="000F5445" w:rsidP="004C4E7C">
            <w:pPr>
              <w:jc w:val="both"/>
              <w:rPr>
                <w:b/>
              </w:rPr>
            </w:pPr>
          </w:p>
        </w:tc>
      </w:tr>
      <w:tr w:rsidR="000F5445" w:rsidRPr="00525793" w14:paraId="19BF2ED9" w14:textId="77777777" w:rsidTr="006767E5">
        <w:tc>
          <w:tcPr>
            <w:tcW w:w="9634" w:type="dxa"/>
            <w:gridSpan w:val="3"/>
          </w:tcPr>
          <w:p w14:paraId="1F990AFD" w14:textId="77777777" w:rsidR="00C737E1" w:rsidRDefault="00C737E1" w:rsidP="004C4E7C">
            <w:pPr>
              <w:jc w:val="both"/>
              <w:rPr>
                <w:b/>
              </w:rPr>
            </w:pPr>
          </w:p>
          <w:p w14:paraId="3EBF209D" w14:textId="007F1FC4" w:rsidR="00C737E1" w:rsidRDefault="00C737E1" w:rsidP="004C4E7C">
            <w:pPr>
              <w:jc w:val="both"/>
              <w:rPr>
                <w:b/>
              </w:rPr>
            </w:pPr>
          </w:p>
          <w:p w14:paraId="27F24D10" w14:textId="77777777" w:rsidR="001E0FB1" w:rsidRDefault="001E0FB1" w:rsidP="004C4E7C">
            <w:pPr>
              <w:jc w:val="both"/>
              <w:rPr>
                <w:b/>
              </w:rPr>
            </w:pPr>
          </w:p>
          <w:p w14:paraId="19BF2ED5" w14:textId="0E827B41" w:rsidR="000F5445" w:rsidRPr="000C13B4" w:rsidRDefault="000F5445" w:rsidP="004C4E7C">
            <w:pPr>
              <w:jc w:val="both"/>
              <w:rPr>
                <w:b/>
              </w:rPr>
            </w:pPr>
            <w:r w:rsidRPr="00525793">
              <w:rPr>
                <w:b/>
              </w:rPr>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19BF2ED6" w14:textId="5356865E" w:rsidR="000F5445" w:rsidRPr="00525793" w:rsidRDefault="000F5445" w:rsidP="004C4E7C">
            <w:pPr>
              <w:jc w:val="both"/>
            </w:pPr>
            <w:r w:rsidRPr="002966FF">
              <w:t>10.1.</w:t>
            </w:r>
            <w:r w:rsidRPr="002966FF">
              <w:rPr>
                <w:b/>
              </w:rPr>
              <w:t xml:space="preserve"> </w:t>
            </w:r>
            <w:r w:rsidRPr="002966FF">
              <w:t xml:space="preserve">Sutartis įsigalioja Sutarties bendrosios dalies 11.1 </w:t>
            </w:r>
            <w:r w:rsidR="008F5077" w:rsidRPr="002966FF">
              <w:t>pa</w:t>
            </w:r>
            <w:r w:rsidRPr="00525793">
              <w:t>punkt</w:t>
            </w:r>
            <w:r w:rsidR="008F5077" w:rsidRPr="00525793">
              <w:t>yj</w:t>
            </w:r>
            <w:r w:rsidR="002F5499">
              <w:t>e nustatyta tvarka ir galioja 36 mėnesius</w:t>
            </w:r>
            <w:r w:rsidRPr="00525793">
              <w:t xml:space="preserve"> , o finansinių įsipareigojimų atžvilgiu – iki visiško jų įvykdymo.</w:t>
            </w:r>
          </w:p>
          <w:p w14:paraId="19BF2ED7" w14:textId="2A2505C7" w:rsidR="000F5445" w:rsidRPr="002966FF" w:rsidRDefault="000F5445" w:rsidP="004C4E7C">
            <w:pPr>
              <w:jc w:val="both"/>
              <w:rPr>
                <w:b/>
              </w:rPr>
            </w:pPr>
            <w:r w:rsidRPr="00525793">
              <w:lastRenderedPageBreak/>
              <w:t xml:space="preserve">10.2. </w:t>
            </w:r>
            <w:r w:rsidR="002F5499" w:rsidRPr="00D14114">
              <w:t xml:space="preserve">Sutarties pratęsimas </w:t>
            </w:r>
            <w:r w:rsidR="002F5499">
              <w:t>– Nenumatomas.</w:t>
            </w:r>
          </w:p>
          <w:p w14:paraId="316A1CE4" w14:textId="77777777" w:rsidR="000F5445" w:rsidRDefault="000F5445" w:rsidP="004C4E7C">
            <w:pPr>
              <w:jc w:val="both"/>
              <w:rPr>
                <w:b/>
              </w:rPr>
            </w:pPr>
          </w:p>
          <w:p w14:paraId="01992CA3" w14:textId="77777777" w:rsidR="008607E9" w:rsidRDefault="008607E9" w:rsidP="004C4E7C">
            <w:pPr>
              <w:jc w:val="both"/>
              <w:rPr>
                <w:b/>
              </w:rPr>
            </w:pPr>
          </w:p>
          <w:p w14:paraId="19BF2ED8" w14:textId="1962E288" w:rsidR="008607E9" w:rsidRPr="00525793" w:rsidRDefault="008607E9" w:rsidP="004C4E7C">
            <w:pPr>
              <w:jc w:val="both"/>
              <w:rPr>
                <w:b/>
              </w:rPr>
            </w:pPr>
          </w:p>
        </w:tc>
      </w:tr>
      <w:tr w:rsidR="009270D5" w:rsidRPr="00525793" w14:paraId="19BF2EE7" w14:textId="77777777" w:rsidTr="009270D5">
        <w:tblPrEx>
          <w:tblLook w:val="01E0" w:firstRow="1" w:lastRow="1" w:firstColumn="1" w:lastColumn="1" w:noHBand="0" w:noVBand="0"/>
        </w:tblPrEx>
        <w:trPr>
          <w:trHeight w:val="4886"/>
        </w:trPr>
        <w:tc>
          <w:tcPr>
            <w:tcW w:w="3595" w:type="dxa"/>
          </w:tcPr>
          <w:p w14:paraId="19BF2EDA" w14:textId="77777777" w:rsidR="009270D5" w:rsidRPr="00525793" w:rsidRDefault="009270D5" w:rsidP="004C4E7C">
            <w:r w:rsidRPr="00525793">
              <w:rPr>
                <w:b/>
              </w:rPr>
              <w:lastRenderedPageBreak/>
              <w:t>11. Nuomininko rekvizitai</w:t>
            </w:r>
          </w:p>
          <w:p w14:paraId="19BF2EDB" w14:textId="77777777" w:rsidR="009270D5" w:rsidRPr="00525793" w:rsidRDefault="009270D5" w:rsidP="004C4E7C"/>
          <w:p w14:paraId="19BF2EDC" w14:textId="77777777" w:rsidR="009270D5" w:rsidRPr="00525793" w:rsidRDefault="009270D5" w:rsidP="004C4E7C"/>
          <w:p w14:paraId="19BF2EDD" w14:textId="48D5117E" w:rsidR="009270D5" w:rsidRDefault="009270D5" w:rsidP="004C4E7C">
            <w:pPr>
              <w:rPr>
                <w:lang w:eastAsia="en-US"/>
              </w:rPr>
            </w:pPr>
            <w:r>
              <w:rPr>
                <w:lang w:eastAsia="en-US"/>
              </w:rPr>
              <w:t>Lietuvos kariuomenės Sausumos pajėgų vadovybė</w:t>
            </w:r>
          </w:p>
          <w:p w14:paraId="310CD91B" w14:textId="577CDFE3" w:rsidR="009270D5" w:rsidRDefault="009270D5" w:rsidP="004C4E7C">
            <w:pPr>
              <w:rPr>
                <w:lang w:eastAsia="en-US"/>
              </w:rPr>
            </w:pPr>
            <w:r>
              <w:rPr>
                <w:lang w:eastAsia="en-US"/>
              </w:rPr>
              <w:t>Įmonės kodas: 304979638</w:t>
            </w:r>
          </w:p>
          <w:p w14:paraId="6CA5EBCB" w14:textId="7AAE6B5D" w:rsidR="009270D5" w:rsidRPr="002966FF" w:rsidRDefault="009270D5" w:rsidP="004C4E7C">
            <w:r>
              <w:rPr>
                <w:lang w:eastAsia="en-US"/>
              </w:rPr>
              <w:t>Viršuliškių g. 36 LT-05112</w:t>
            </w:r>
          </w:p>
          <w:p w14:paraId="19BF2EDE" w14:textId="77777777" w:rsidR="009270D5" w:rsidRPr="00525793" w:rsidRDefault="009270D5" w:rsidP="004C4E7C"/>
          <w:p w14:paraId="3F7D4F91" w14:textId="77777777" w:rsidR="009270D5" w:rsidRDefault="009270D5" w:rsidP="004C4E7C">
            <w:r>
              <w:t xml:space="preserve">Lietuvos kariuomenės </w:t>
            </w:r>
          </w:p>
          <w:p w14:paraId="533D502F" w14:textId="77777777" w:rsidR="009270D5" w:rsidRDefault="009270D5" w:rsidP="004C4E7C">
            <w:r>
              <w:t>Sausumos pajėgų vadovybė</w:t>
            </w:r>
          </w:p>
          <w:p w14:paraId="19C23596" w14:textId="77777777" w:rsidR="009270D5" w:rsidRDefault="009270D5" w:rsidP="004C4E7C"/>
          <w:p w14:paraId="4CA06A2E" w14:textId="77777777" w:rsidR="009270D5" w:rsidRDefault="009270D5" w:rsidP="004C4E7C">
            <w:r>
              <w:t xml:space="preserve">Vadas </w:t>
            </w:r>
          </w:p>
          <w:p w14:paraId="4BF08BC8" w14:textId="77777777" w:rsidR="009270D5" w:rsidRDefault="009270D5" w:rsidP="004C4E7C"/>
          <w:p w14:paraId="101C9DF3" w14:textId="77777777" w:rsidR="009270D5" w:rsidRDefault="009270D5" w:rsidP="004C4E7C">
            <w:proofErr w:type="spellStart"/>
            <w:r>
              <w:t>Brg</w:t>
            </w:r>
            <w:proofErr w:type="spellEnd"/>
            <w:r>
              <w:t>. gen. Nerijus Stankevičius</w:t>
            </w:r>
          </w:p>
          <w:p w14:paraId="5F858251" w14:textId="77777777" w:rsidR="009270D5" w:rsidRDefault="009270D5" w:rsidP="004C4E7C"/>
          <w:p w14:paraId="2D12D924" w14:textId="49049096" w:rsidR="009270D5" w:rsidRDefault="009270D5" w:rsidP="004C4E7C">
            <w:r>
              <w:t xml:space="preserve">A.V. </w:t>
            </w:r>
          </w:p>
        </w:tc>
        <w:tc>
          <w:tcPr>
            <w:tcW w:w="3240" w:type="dxa"/>
          </w:tcPr>
          <w:p w14:paraId="4F1539B1" w14:textId="671C72DD" w:rsidR="000F6BF1" w:rsidRPr="000C13B4" w:rsidRDefault="000F6BF1" w:rsidP="000F6BF1">
            <w:r w:rsidRPr="00525793">
              <w:rPr>
                <w:b/>
              </w:rPr>
              <w:t xml:space="preserve">12. </w:t>
            </w:r>
            <w:r>
              <w:rPr>
                <w:b/>
              </w:rPr>
              <w:t>Mokėtojo rekvizitai</w:t>
            </w:r>
          </w:p>
          <w:p w14:paraId="6421096C" w14:textId="77777777" w:rsidR="009270D5" w:rsidRDefault="009270D5" w:rsidP="00D94ADA"/>
          <w:p w14:paraId="38986499" w14:textId="77777777" w:rsidR="000F6BF1" w:rsidRDefault="000F6BF1" w:rsidP="00D94ADA"/>
          <w:p w14:paraId="1DB3D713" w14:textId="77777777" w:rsidR="000F6BF1" w:rsidRDefault="000F6BF1" w:rsidP="00D94ADA">
            <w:r>
              <w:t>Lietuvos kariuomenė</w:t>
            </w:r>
          </w:p>
          <w:p w14:paraId="25B7A90B" w14:textId="77777777" w:rsidR="000F6BF1" w:rsidRDefault="000F6BF1" w:rsidP="00D94ADA">
            <w:r>
              <w:t>Įmonės kodas: 188732677</w:t>
            </w:r>
          </w:p>
          <w:p w14:paraId="029D895F" w14:textId="77777777" w:rsidR="000F6BF1" w:rsidRDefault="000F6BF1" w:rsidP="00D94ADA">
            <w:r>
              <w:t>PVM mokėtojo kodas: LT887326716</w:t>
            </w:r>
          </w:p>
          <w:p w14:paraId="6DD2A91E" w14:textId="77777777" w:rsidR="000F6BF1" w:rsidRDefault="000F6BF1" w:rsidP="00D94ADA">
            <w:r>
              <w:t xml:space="preserve">Adresas: Šv. Ignoto 8/29 </w:t>
            </w:r>
          </w:p>
          <w:p w14:paraId="3FDBEB7F" w14:textId="77777777" w:rsidR="000F6BF1" w:rsidRDefault="000F6BF1" w:rsidP="00D94ADA">
            <w:r>
              <w:t>LT-01120, Vilnius</w:t>
            </w:r>
          </w:p>
          <w:p w14:paraId="6ABA35C6" w14:textId="77777777" w:rsidR="000F6BF1" w:rsidRDefault="000F6BF1" w:rsidP="00D94ADA">
            <w:r>
              <w:t>AB Bankas:</w:t>
            </w:r>
          </w:p>
          <w:p w14:paraId="0A810B83" w14:textId="77777777" w:rsidR="000F6BF1" w:rsidRDefault="000F6BF1" w:rsidP="00D94ADA">
            <w:r>
              <w:t>Lietuvos Respublikos finansų ministerija</w:t>
            </w:r>
          </w:p>
          <w:p w14:paraId="19BF2EE0" w14:textId="2947C9AF" w:rsidR="000F6BF1" w:rsidRPr="00525793" w:rsidRDefault="000F6BF1" w:rsidP="00D94ADA">
            <w:r>
              <w:t>A/S LT624040063610001175</w:t>
            </w:r>
          </w:p>
        </w:tc>
        <w:tc>
          <w:tcPr>
            <w:tcW w:w="2799" w:type="dxa"/>
          </w:tcPr>
          <w:p w14:paraId="19BF2EE1" w14:textId="2C3C1690" w:rsidR="009270D5" w:rsidRPr="000C13B4" w:rsidRDefault="000F6BF1" w:rsidP="004C4E7C">
            <w:r>
              <w:rPr>
                <w:b/>
              </w:rPr>
              <w:t>13</w:t>
            </w:r>
            <w:r w:rsidR="009270D5" w:rsidRPr="00525793">
              <w:rPr>
                <w:b/>
              </w:rPr>
              <w:t xml:space="preserve">. </w:t>
            </w:r>
            <w:r w:rsidR="009270D5" w:rsidRPr="006767E5">
              <w:rPr>
                <w:b/>
              </w:rPr>
              <w:t>Nuomotojo</w:t>
            </w:r>
            <w:r w:rsidR="009270D5" w:rsidRPr="000C13B4">
              <w:t xml:space="preserve"> </w:t>
            </w:r>
            <w:r w:rsidR="009270D5" w:rsidRPr="000C13B4">
              <w:rPr>
                <w:b/>
              </w:rPr>
              <w:t>rekvizitai</w:t>
            </w:r>
          </w:p>
          <w:p w14:paraId="19BF2EE2" w14:textId="77777777" w:rsidR="009270D5" w:rsidRPr="002966FF" w:rsidRDefault="009270D5" w:rsidP="004C4E7C"/>
          <w:p w14:paraId="19BF2EE3" w14:textId="77777777" w:rsidR="009270D5" w:rsidRPr="00525793" w:rsidRDefault="009270D5" w:rsidP="004C4E7C"/>
          <w:p w14:paraId="19BF2EE4" w14:textId="77777777" w:rsidR="009270D5" w:rsidRPr="006767E5" w:rsidRDefault="009270D5" w:rsidP="004C4E7C">
            <w:r w:rsidRPr="006767E5">
              <w:t>Atsakingi asmenys</w:t>
            </w:r>
          </w:p>
          <w:p w14:paraId="19BF2EE5" w14:textId="77777777" w:rsidR="009270D5" w:rsidRPr="000C13B4" w:rsidRDefault="009270D5" w:rsidP="004C4E7C"/>
          <w:p w14:paraId="6BB28F45" w14:textId="77777777" w:rsidR="009270D5" w:rsidRDefault="009270D5" w:rsidP="004C4E7C">
            <w:r w:rsidRPr="002966FF">
              <w:t>(pareigos, vardas, pavardė, telefonas, elektroninis paštas)</w:t>
            </w:r>
          </w:p>
          <w:p w14:paraId="50F88244" w14:textId="77777777" w:rsidR="000F6BF1" w:rsidRDefault="000F6BF1" w:rsidP="004C4E7C"/>
          <w:p w14:paraId="599FED6C" w14:textId="77777777" w:rsidR="000F6BF1" w:rsidRDefault="000F6BF1" w:rsidP="004C4E7C"/>
          <w:p w14:paraId="0164CE19" w14:textId="77777777" w:rsidR="000F6BF1" w:rsidRDefault="000F6BF1" w:rsidP="004C4E7C"/>
          <w:p w14:paraId="0FE414DC" w14:textId="77777777" w:rsidR="000F6BF1" w:rsidRDefault="000F6BF1" w:rsidP="004C4E7C"/>
          <w:p w14:paraId="2A6B4BB6" w14:textId="77777777" w:rsidR="000F6BF1" w:rsidRDefault="000F6BF1" w:rsidP="004C4E7C"/>
          <w:p w14:paraId="66D8EA34" w14:textId="77777777" w:rsidR="000F6BF1" w:rsidRDefault="000F6BF1" w:rsidP="004C4E7C"/>
          <w:p w14:paraId="79C01621" w14:textId="77777777" w:rsidR="000F6BF1" w:rsidRDefault="000F6BF1" w:rsidP="004C4E7C"/>
          <w:p w14:paraId="19BF2EE6" w14:textId="15553BAA" w:rsidR="000F6BF1" w:rsidRPr="00525793" w:rsidRDefault="000F6BF1" w:rsidP="004C4E7C">
            <w:pPr>
              <w:rPr>
                <w:b/>
              </w:rPr>
            </w:pPr>
            <w:r>
              <w:t>A.V.</w:t>
            </w:r>
          </w:p>
        </w:tc>
      </w:tr>
    </w:tbl>
    <w:p w14:paraId="19BF2EE8" w14:textId="77777777" w:rsidR="000F5445" w:rsidRPr="00525793" w:rsidRDefault="000F5445" w:rsidP="000F5445">
      <w:pPr>
        <w:suppressAutoHyphens/>
        <w:jc w:val="both"/>
      </w:pPr>
    </w:p>
    <w:p w14:paraId="19BF2EE9" w14:textId="77777777" w:rsidR="000F5445" w:rsidRPr="00525793" w:rsidRDefault="000F5445" w:rsidP="000F5445">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A" w14:textId="77777777" w:rsidR="000F5445" w:rsidRPr="00525793" w:rsidRDefault="000F5445" w:rsidP="000F5445">
      <w:pPr>
        <w:rPr>
          <w:rFonts w:eastAsia="Arial"/>
          <w:lang w:eastAsia="ar-SA"/>
        </w:rPr>
      </w:pP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77777777"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2DE852CA" w:rsidR="00745D20" w:rsidRDefault="00745D20" w:rsidP="000F5445">
      <w:r>
        <w:br w:type="page"/>
      </w:r>
    </w:p>
    <w:p w14:paraId="2ACFD1DE" w14:textId="33C4F5A4" w:rsidR="00745D20" w:rsidRDefault="00745D20" w:rsidP="00745D20">
      <w:pPr>
        <w:ind w:left="6663" w:firstLine="720"/>
        <w:rPr>
          <w:b/>
          <w:lang w:eastAsia="en-US"/>
        </w:rPr>
      </w:pPr>
      <w:r>
        <w:rPr>
          <w:lang w:eastAsia="en-US"/>
        </w:rPr>
        <w:lastRenderedPageBreak/>
        <w:t>2025 m.                    d.</w:t>
      </w:r>
    </w:p>
    <w:p w14:paraId="01B2FBE8" w14:textId="77777777" w:rsidR="00745D20" w:rsidRDefault="00745D20" w:rsidP="00745D20">
      <w:pPr>
        <w:ind w:left="6663" w:firstLine="720"/>
        <w:rPr>
          <w:lang w:eastAsia="en-US"/>
        </w:rPr>
      </w:pPr>
      <w:r>
        <w:rPr>
          <w:lang w:eastAsia="en-US"/>
        </w:rPr>
        <w:t>sutarties Nr.</w:t>
      </w:r>
    </w:p>
    <w:p w14:paraId="4A76A6FB" w14:textId="77777777" w:rsidR="00745D20" w:rsidRDefault="00745D20" w:rsidP="00745D20">
      <w:pPr>
        <w:ind w:left="6663" w:firstLine="720"/>
      </w:pPr>
      <w:r>
        <w:rPr>
          <w:lang w:eastAsia="en-US"/>
        </w:rPr>
        <w:t>1 priedas</w:t>
      </w:r>
    </w:p>
    <w:p w14:paraId="44F0D1C3" w14:textId="77777777" w:rsidR="00745D20" w:rsidRDefault="00745D20" w:rsidP="00745D20">
      <w:pPr>
        <w:tabs>
          <w:tab w:val="left" w:pos="3855"/>
        </w:tabs>
      </w:pPr>
    </w:p>
    <w:p w14:paraId="65AC09DE" w14:textId="77777777" w:rsidR="00745D20" w:rsidRDefault="00745D20" w:rsidP="00745D20">
      <w:pPr>
        <w:tabs>
          <w:tab w:val="left" w:pos="3855"/>
        </w:tabs>
      </w:pPr>
    </w:p>
    <w:p w14:paraId="1403764C" w14:textId="77777777" w:rsidR="00745D20" w:rsidRPr="003D1F84" w:rsidRDefault="00745D20" w:rsidP="00745D20">
      <w:pPr>
        <w:tabs>
          <w:tab w:val="left" w:pos="3855"/>
        </w:tabs>
        <w:rPr>
          <w:b/>
        </w:rPr>
      </w:pPr>
    </w:p>
    <w:p w14:paraId="63DE039F" w14:textId="77777777" w:rsidR="00745D20" w:rsidRPr="003D1F84" w:rsidRDefault="00745D20" w:rsidP="00745D20">
      <w:pPr>
        <w:widowControl w:val="0"/>
        <w:overflowPunct w:val="0"/>
        <w:autoSpaceDE w:val="0"/>
        <w:autoSpaceDN w:val="0"/>
        <w:adjustRightInd w:val="0"/>
        <w:spacing w:line="236" w:lineRule="auto"/>
        <w:ind w:left="8"/>
        <w:jc w:val="center"/>
        <w:rPr>
          <w:b/>
        </w:rPr>
      </w:pPr>
      <w:r w:rsidRPr="003D1F84">
        <w:rPr>
          <w:b/>
          <w:lang w:eastAsia="en-US"/>
        </w:rPr>
        <w:t xml:space="preserve">PERKAMŲ PASLAUGŲ </w:t>
      </w:r>
      <w:r w:rsidRPr="003D1F84">
        <w:rPr>
          <w:b/>
        </w:rPr>
        <w:t>SĄRAŠAS IR MATO VIENETO ĮKAINIAI</w:t>
      </w:r>
    </w:p>
    <w:p w14:paraId="573DC593" w14:textId="77777777" w:rsidR="00745D20" w:rsidRDefault="00745D20" w:rsidP="00745D20">
      <w:pPr>
        <w:widowControl w:val="0"/>
        <w:overflowPunct w:val="0"/>
        <w:autoSpaceDE w:val="0"/>
        <w:autoSpaceDN w:val="0"/>
        <w:adjustRightInd w:val="0"/>
        <w:spacing w:line="236" w:lineRule="auto"/>
        <w:ind w:left="8"/>
        <w:jc w:val="center"/>
      </w:pPr>
    </w:p>
    <w:p w14:paraId="77D177EF" w14:textId="77777777" w:rsidR="00745D20" w:rsidRDefault="00745D20" w:rsidP="00745D20">
      <w:pPr>
        <w:widowControl w:val="0"/>
        <w:overflowPunct w:val="0"/>
        <w:autoSpaceDE w:val="0"/>
        <w:autoSpaceDN w:val="0"/>
        <w:adjustRightInd w:val="0"/>
        <w:spacing w:line="236" w:lineRule="auto"/>
        <w:ind w:left="8"/>
        <w:jc w:val="center"/>
      </w:pPr>
    </w:p>
    <w:tbl>
      <w:tblPr>
        <w:tblpPr w:leftFromText="180" w:rightFromText="180" w:vertAnchor="text" w:horzAnchor="margin" w:tblpY="182"/>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1355"/>
        <w:gridCol w:w="1603"/>
        <w:gridCol w:w="1602"/>
      </w:tblGrid>
      <w:tr w:rsidR="00745D20" w:rsidRPr="00B86651" w14:paraId="65BA4AC6" w14:textId="77777777" w:rsidTr="00094C11">
        <w:trPr>
          <w:trHeight w:val="762"/>
        </w:trPr>
        <w:tc>
          <w:tcPr>
            <w:tcW w:w="5148" w:type="dxa"/>
            <w:tcBorders>
              <w:top w:val="single" w:sz="4" w:space="0" w:color="auto"/>
              <w:left w:val="single" w:sz="4" w:space="0" w:color="auto"/>
              <w:bottom w:val="single" w:sz="4" w:space="0" w:color="auto"/>
              <w:right w:val="single" w:sz="4" w:space="0" w:color="auto"/>
            </w:tcBorders>
            <w:vAlign w:val="center"/>
          </w:tcPr>
          <w:p w14:paraId="39F2FC5E" w14:textId="77777777" w:rsidR="00745D20" w:rsidRPr="00B86651" w:rsidRDefault="00745D20" w:rsidP="00094C11">
            <w:pPr>
              <w:jc w:val="center"/>
              <w:rPr>
                <w:rFonts w:eastAsia="Calibri"/>
                <w:b/>
                <w:sz w:val="22"/>
                <w:szCs w:val="22"/>
              </w:rPr>
            </w:pPr>
            <w:r w:rsidRPr="00B86651">
              <w:rPr>
                <w:rFonts w:eastAsia="Calibri"/>
                <w:b/>
                <w:sz w:val="22"/>
                <w:szCs w:val="22"/>
              </w:rPr>
              <w:t>Pirkimo objekto pavadinimas</w:t>
            </w:r>
          </w:p>
        </w:tc>
        <w:tc>
          <w:tcPr>
            <w:tcW w:w="1355" w:type="dxa"/>
            <w:tcBorders>
              <w:top w:val="single" w:sz="4" w:space="0" w:color="auto"/>
              <w:left w:val="single" w:sz="4" w:space="0" w:color="auto"/>
              <w:bottom w:val="single" w:sz="4" w:space="0" w:color="auto"/>
              <w:right w:val="single" w:sz="4" w:space="0" w:color="auto"/>
            </w:tcBorders>
            <w:vAlign w:val="center"/>
          </w:tcPr>
          <w:p w14:paraId="39C87565" w14:textId="77777777" w:rsidR="00745D20" w:rsidRPr="00B86651" w:rsidRDefault="00745D20" w:rsidP="00094C11">
            <w:pPr>
              <w:tabs>
                <w:tab w:val="left" w:pos="200"/>
              </w:tabs>
              <w:jc w:val="center"/>
              <w:rPr>
                <w:rFonts w:eastAsia="Calibri"/>
                <w:b/>
                <w:sz w:val="22"/>
                <w:szCs w:val="22"/>
              </w:rPr>
            </w:pPr>
            <w:r>
              <w:rPr>
                <w:rFonts w:eastAsia="Calibri"/>
                <w:b/>
                <w:sz w:val="22"/>
                <w:szCs w:val="22"/>
              </w:rPr>
              <w:t>Kaina už kalendorinę dieną/km.</w:t>
            </w:r>
          </w:p>
        </w:tc>
        <w:tc>
          <w:tcPr>
            <w:tcW w:w="1603" w:type="dxa"/>
            <w:tcBorders>
              <w:top w:val="single" w:sz="4" w:space="0" w:color="auto"/>
              <w:left w:val="single" w:sz="4" w:space="0" w:color="auto"/>
              <w:bottom w:val="single" w:sz="4" w:space="0" w:color="auto"/>
              <w:right w:val="single" w:sz="4" w:space="0" w:color="auto"/>
            </w:tcBorders>
            <w:vAlign w:val="center"/>
          </w:tcPr>
          <w:p w14:paraId="5A4C75F6" w14:textId="77777777" w:rsidR="00745D20" w:rsidRPr="00B86651" w:rsidRDefault="00745D20" w:rsidP="00094C11">
            <w:pPr>
              <w:tabs>
                <w:tab w:val="left" w:pos="200"/>
              </w:tabs>
              <w:jc w:val="center"/>
              <w:rPr>
                <w:rFonts w:eastAsia="Calibri"/>
                <w:b/>
                <w:sz w:val="22"/>
                <w:szCs w:val="22"/>
              </w:rPr>
            </w:pPr>
            <w:r>
              <w:rPr>
                <w:rFonts w:eastAsia="Calibri"/>
                <w:b/>
                <w:sz w:val="22"/>
                <w:szCs w:val="22"/>
              </w:rPr>
              <w:t>Kiekis</w:t>
            </w:r>
          </w:p>
        </w:tc>
        <w:tc>
          <w:tcPr>
            <w:tcW w:w="1602" w:type="dxa"/>
            <w:tcBorders>
              <w:top w:val="single" w:sz="4" w:space="0" w:color="auto"/>
              <w:left w:val="single" w:sz="4" w:space="0" w:color="auto"/>
              <w:bottom w:val="single" w:sz="4" w:space="0" w:color="auto"/>
              <w:right w:val="single" w:sz="4" w:space="0" w:color="auto"/>
            </w:tcBorders>
            <w:vAlign w:val="center"/>
          </w:tcPr>
          <w:p w14:paraId="42564924" w14:textId="072C65F5" w:rsidR="00745D20" w:rsidRPr="00B86651" w:rsidRDefault="003A623E" w:rsidP="00094C11">
            <w:pPr>
              <w:jc w:val="center"/>
              <w:rPr>
                <w:rFonts w:eastAsia="Calibri"/>
                <w:b/>
                <w:sz w:val="22"/>
                <w:szCs w:val="22"/>
              </w:rPr>
            </w:pPr>
            <w:r>
              <w:rPr>
                <w:rFonts w:eastAsia="Calibri"/>
                <w:b/>
                <w:sz w:val="22"/>
                <w:szCs w:val="22"/>
              </w:rPr>
              <w:t>Kaina</w:t>
            </w:r>
            <w:r w:rsidR="00745D20" w:rsidRPr="00B86651">
              <w:rPr>
                <w:rFonts w:eastAsia="Calibri"/>
                <w:b/>
                <w:sz w:val="22"/>
                <w:szCs w:val="22"/>
              </w:rPr>
              <w:t xml:space="preserve"> EUR</w:t>
            </w:r>
          </w:p>
          <w:p w14:paraId="0340BDB4" w14:textId="77777777" w:rsidR="00745D20" w:rsidRPr="00B86651" w:rsidRDefault="00745D20" w:rsidP="00094C11">
            <w:pPr>
              <w:jc w:val="center"/>
              <w:rPr>
                <w:rFonts w:eastAsia="Calibri"/>
                <w:b/>
                <w:sz w:val="22"/>
                <w:szCs w:val="22"/>
              </w:rPr>
            </w:pPr>
            <w:r w:rsidRPr="00B86651">
              <w:rPr>
                <w:rFonts w:eastAsia="Calibri"/>
                <w:b/>
                <w:sz w:val="22"/>
                <w:szCs w:val="22"/>
              </w:rPr>
              <w:t>(su 21% PVM)*</w:t>
            </w:r>
          </w:p>
        </w:tc>
      </w:tr>
      <w:tr w:rsidR="00745D20" w:rsidRPr="00B86651" w14:paraId="3638DB7F" w14:textId="77777777" w:rsidTr="00094C11">
        <w:trPr>
          <w:trHeight w:val="159"/>
        </w:trPr>
        <w:tc>
          <w:tcPr>
            <w:tcW w:w="5148" w:type="dxa"/>
            <w:tcBorders>
              <w:top w:val="single" w:sz="4" w:space="0" w:color="auto"/>
              <w:left w:val="single" w:sz="4" w:space="0" w:color="auto"/>
              <w:bottom w:val="single" w:sz="4" w:space="0" w:color="auto"/>
              <w:right w:val="single" w:sz="4" w:space="0" w:color="auto"/>
            </w:tcBorders>
          </w:tcPr>
          <w:p w14:paraId="36D38A77" w14:textId="77777777" w:rsidR="00745D20" w:rsidRPr="00B86651" w:rsidRDefault="00745D20" w:rsidP="00094C11">
            <w:pPr>
              <w:jc w:val="center"/>
              <w:rPr>
                <w:rFonts w:eastAsia="Calibri"/>
                <w:b/>
                <w:sz w:val="18"/>
                <w:szCs w:val="18"/>
              </w:rPr>
            </w:pPr>
            <w:r w:rsidRPr="00B86651">
              <w:rPr>
                <w:rFonts w:eastAsia="Calibri"/>
                <w:b/>
                <w:sz w:val="18"/>
                <w:szCs w:val="18"/>
              </w:rPr>
              <w:t>1</w:t>
            </w:r>
          </w:p>
        </w:tc>
        <w:tc>
          <w:tcPr>
            <w:tcW w:w="1355" w:type="dxa"/>
            <w:tcBorders>
              <w:top w:val="single" w:sz="4" w:space="0" w:color="auto"/>
              <w:left w:val="single" w:sz="4" w:space="0" w:color="auto"/>
              <w:bottom w:val="single" w:sz="4" w:space="0" w:color="auto"/>
              <w:right w:val="single" w:sz="4" w:space="0" w:color="auto"/>
            </w:tcBorders>
          </w:tcPr>
          <w:p w14:paraId="6C73BD5C" w14:textId="77777777" w:rsidR="00745D20" w:rsidRPr="00B86651" w:rsidRDefault="00745D20" w:rsidP="00094C11">
            <w:pPr>
              <w:jc w:val="center"/>
              <w:rPr>
                <w:rFonts w:eastAsia="Calibri"/>
                <w:b/>
                <w:sz w:val="18"/>
                <w:szCs w:val="18"/>
              </w:rPr>
            </w:pPr>
            <w:r w:rsidRPr="00B86651">
              <w:rPr>
                <w:rFonts w:eastAsia="Calibri"/>
                <w:b/>
                <w:sz w:val="18"/>
                <w:szCs w:val="18"/>
              </w:rPr>
              <w:t>2</w:t>
            </w:r>
          </w:p>
        </w:tc>
        <w:tc>
          <w:tcPr>
            <w:tcW w:w="1603" w:type="dxa"/>
            <w:tcBorders>
              <w:top w:val="single" w:sz="4" w:space="0" w:color="auto"/>
              <w:left w:val="single" w:sz="4" w:space="0" w:color="auto"/>
              <w:bottom w:val="single" w:sz="4" w:space="0" w:color="auto"/>
              <w:right w:val="single" w:sz="4" w:space="0" w:color="auto"/>
            </w:tcBorders>
          </w:tcPr>
          <w:p w14:paraId="2F34733A" w14:textId="77777777" w:rsidR="00745D20" w:rsidRPr="00B86651" w:rsidRDefault="00745D20" w:rsidP="00094C11">
            <w:pPr>
              <w:jc w:val="center"/>
              <w:rPr>
                <w:rFonts w:eastAsia="Calibri"/>
                <w:b/>
                <w:sz w:val="18"/>
                <w:szCs w:val="18"/>
              </w:rPr>
            </w:pPr>
            <w:r>
              <w:rPr>
                <w:rFonts w:eastAsia="Calibri"/>
                <w:b/>
                <w:sz w:val="18"/>
                <w:szCs w:val="18"/>
              </w:rPr>
              <w:t>3</w:t>
            </w:r>
          </w:p>
        </w:tc>
        <w:tc>
          <w:tcPr>
            <w:tcW w:w="1602" w:type="dxa"/>
            <w:tcBorders>
              <w:top w:val="single" w:sz="4" w:space="0" w:color="auto"/>
              <w:left w:val="single" w:sz="4" w:space="0" w:color="auto"/>
              <w:bottom w:val="single" w:sz="4" w:space="0" w:color="auto"/>
              <w:right w:val="single" w:sz="4" w:space="0" w:color="auto"/>
            </w:tcBorders>
          </w:tcPr>
          <w:p w14:paraId="0A3534D7" w14:textId="77777777" w:rsidR="00745D20" w:rsidRPr="00B86651" w:rsidRDefault="00745D20" w:rsidP="00094C11">
            <w:pPr>
              <w:jc w:val="center"/>
              <w:rPr>
                <w:rFonts w:eastAsia="Calibri"/>
                <w:b/>
                <w:sz w:val="18"/>
                <w:szCs w:val="18"/>
              </w:rPr>
            </w:pPr>
            <w:r w:rsidRPr="00B86651">
              <w:rPr>
                <w:rFonts w:eastAsia="Calibri"/>
                <w:b/>
                <w:sz w:val="18"/>
                <w:szCs w:val="18"/>
              </w:rPr>
              <w:t>4</w:t>
            </w:r>
          </w:p>
        </w:tc>
      </w:tr>
      <w:tr w:rsidR="00745D20" w:rsidRPr="00202058" w14:paraId="2C2F1C12" w14:textId="77777777" w:rsidTr="00094C11">
        <w:trPr>
          <w:trHeight w:val="204"/>
        </w:trPr>
        <w:tc>
          <w:tcPr>
            <w:tcW w:w="5148" w:type="dxa"/>
            <w:tcBorders>
              <w:top w:val="single" w:sz="4" w:space="0" w:color="auto"/>
              <w:left w:val="single" w:sz="4" w:space="0" w:color="auto"/>
              <w:bottom w:val="single" w:sz="4" w:space="0" w:color="auto"/>
              <w:right w:val="single" w:sz="4" w:space="0" w:color="auto"/>
            </w:tcBorders>
            <w:vAlign w:val="center"/>
          </w:tcPr>
          <w:p w14:paraId="3E49643D" w14:textId="026B3CD2" w:rsidR="00745D20" w:rsidRPr="00ED010F" w:rsidRDefault="00CB23E4" w:rsidP="00094C11">
            <w:pPr>
              <w:pStyle w:val="PlainText"/>
              <w:rPr>
                <w:rFonts w:ascii="Times New Roman" w:hAnsi="Times New Roman" w:cs="Times New Roman"/>
                <w:szCs w:val="22"/>
              </w:rPr>
            </w:pPr>
            <w:r>
              <w:rPr>
                <w:rFonts w:ascii="Times New Roman" w:hAnsi="Times New Roman" w:cs="Times New Roman"/>
                <w:szCs w:val="22"/>
              </w:rPr>
              <w:t>Konteineris</w:t>
            </w:r>
            <w:r w:rsidR="00745D20">
              <w:rPr>
                <w:rFonts w:ascii="Times New Roman" w:hAnsi="Times New Roman" w:cs="Times New Roman"/>
                <w:szCs w:val="22"/>
              </w:rPr>
              <w:t xml:space="preserve"> (dviejų darbo vietų)</w:t>
            </w:r>
          </w:p>
        </w:tc>
        <w:tc>
          <w:tcPr>
            <w:tcW w:w="1355" w:type="dxa"/>
            <w:tcBorders>
              <w:top w:val="single" w:sz="4" w:space="0" w:color="auto"/>
              <w:left w:val="single" w:sz="4" w:space="0" w:color="auto"/>
              <w:bottom w:val="single" w:sz="4" w:space="0" w:color="auto"/>
              <w:right w:val="single" w:sz="4" w:space="0" w:color="auto"/>
            </w:tcBorders>
            <w:vAlign w:val="center"/>
          </w:tcPr>
          <w:p w14:paraId="20974E7B" w14:textId="77777777" w:rsidR="00745D20" w:rsidRPr="003D1F84" w:rsidRDefault="00745D20" w:rsidP="00094C11">
            <w:pPr>
              <w:ind w:hanging="103"/>
              <w:jc w:val="center"/>
              <w:rPr>
                <w:sz w:val="22"/>
                <w:szCs w:val="22"/>
              </w:rPr>
            </w:pPr>
            <w:r>
              <w:rPr>
                <w:sz w:val="22"/>
                <w:szCs w:val="22"/>
              </w:rPr>
              <w:t>1</w:t>
            </w:r>
          </w:p>
        </w:tc>
        <w:tc>
          <w:tcPr>
            <w:tcW w:w="1603" w:type="dxa"/>
            <w:tcBorders>
              <w:top w:val="single" w:sz="4" w:space="0" w:color="auto"/>
              <w:left w:val="single" w:sz="4" w:space="0" w:color="auto"/>
              <w:bottom w:val="single" w:sz="4" w:space="0" w:color="auto"/>
              <w:right w:val="single" w:sz="4" w:space="0" w:color="auto"/>
            </w:tcBorders>
            <w:vAlign w:val="center"/>
          </w:tcPr>
          <w:p w14:paraId="67AA81C0" w14:textId="77777777" w:rsidR="00745D20" w:rsidRPr="00202058" w:rsidRDefault="00745D20" w:rsidP="00094C11">
            <w:pPr>
              <w:jc w:val="center"/>
              <w:rPr>
                <w:rFonts w:eastAsia="Calibri"/>
              </w:rPr>
            </w:pPr>
            <w:r>
              <w:rPr>
                <w:rFonts w:eastAsia="Calibri"/>
              </w:rPr>
              <w:t>1</w:t>
            </w:r>
          </w:p>
        </w:tc>
        <w:tc>
          <w:tcPr>
            <w:tcW w:w="1602" w:type="dxa"/>
            <w:tcBorders>
              <w:top w:val="single" w:sz="4" w:space="0" w:color="auto"/>
              <w:left w:val="single" w:sz="4" w:space="0" w:color="auto"/>
              <w:bottom w:val="single" w:sz="4" w:space="0" w:color="auto"/>
              <w:right w:val="single" w:sz="4" w:space="0" w:color="auto"/>
            </w:tcBorders>
            <w:vAlign w:val="center"/>
          </w:tcPr>
          <w:p w14:paraId="13407E04" w14:textId="77777777" w:rsidR="00745D20" w:rsidRPr="00202058" w:rsidRDefault="00745D20" w:rsidP="00094C11">
            <w:pPr>
              <w:jc w:val="center"/>
              <w:rPr>
                <w:rFonts w:eastAsia="Calibri"/>
              </w:rPr>
            </w:pPr>
          </w:p>
        </w:tc>
      </w:tr>
      <w:tr w:rsidR="00745D20" w:rsidRPr="00202058" w14:paraId="235725EE" w14:textId="77777777" w:rsidTr="00094C11">
        <w:trPr>
          <w:trHeight w:val="204"/>
        </w:trPr>
        <w:tc>
          <w:tcPr>
            <w:tcW w:w="5148" w:type="dxa"/>
            <w:tcBorders>
              <w:top w:val="single" w:sz="4" w:space="0" w:color="auto"/>
              <w:left w:val="single" w:sz="4" w:space="0" w:color="auto"/>
              <w:bottom w:val="single" w:sz="4" w:space="0" w:color="auto"/>
              <w:right w:val="single" w:sz="4" w:space="0" w:color="auto"/>
            </w:tcBorders>
            <w:vAlign w:val="center"/>
          </w:tcPr>
          <w:p w14:paraId="2654B65B" w14:textId="6068F11B" w:rsidR="00745D20" w:rsidRPr="00ED010F" w:rsidRDefault="00CB23E4" w:rsidP="00094C11">
            <w:pPr>
              <w:pStyle w:val="PlainText"/>
              <w:rPr>
                <w:rFonts w:ascii="Times New Roman" w:hAnsi="Times New Roman" w:cs="Times New Roman"/>
                <w:szCs w:val="22"/>
              </w:rPr>
            </w:pPr>
            <w:r>
              <w:rPr>
                <w:rFonts w:ascii="Times New Roman" w:hAnsi="Times New Roman" w:cs="Times New Roman"/>
                <w:szCs w:val="22"/>
              </w:rPr>
              <w:t>Konteineris</w:t>
            </w:r>
            <w:r w:rsidR="00745D20">
              <w:rPr>
                <w:rFonts w:ascii="Times New Roman" w:hAnsi="Times New Roman" w:cs="Times New Roman"/>
                <w:szCs w:val="22"/>
              </w:rPr>
              <w:t xml:space="preserve"> (keturių darbo vietų)</w:t>
            </w:r>
          </w:p>
        </w:tc>
        <w:tc>
          <w:tcPr>
            <w:tcW w:w="1355" w:type="dxa"/>
            <w:tcBorders>
              <w:top w:val="single" w:sz="4" w:space="0" w:color="auto"/>
              <w:left w:val="single" w:sz="4" w:space="0" w:color="auto"/>
              <w:bottom w:val="single" w:sz="4" w:space="0" w:color="auto"/>
              <w:right w:val="single" w:sz="4" w:space="0" w:color="auto"/>
            </w:tcBorders>
            <w:vAlign w:val="center"/>
          </w:tcPr>
          <w:p w14:paraId="1AE49668" w14:textId="77777777" w:rsidR="00745D20" w:rsidRPr="003D1F84" w:rsidRDefault="00745D20" w:rsidP="00094C11">
            <w:pPr>
              <w:ind w:hanging="103"/>
              <w:jc w:val="center"/>
              <w:rPr>
                <w:sz w:val="22"/>
                <w:szCs w:val="22"/>
              </w:rPr>
            </w:pPr>
            <w:r>
              <w:rPr>
                <w:sz w:val="22"/>
                <w:szCs w:val="22"/>
              </w:rPr>
              <w:t>1</w:t>
            </w:r>
          </w:p>
        </w:tc>
        <w:tc>
          <w:tcPr>
            <w:tcW w:w="1603" w:type="dxa"/>
            <w:tcBorders>
              <w:top w:val="single" w:sz="4" w:space="0" w:color="auto"/>
              <w:left w:val="single" w:sz="4" w:space="0" w:color="auto"/>
              <w:bottom w:val="single" w:sz="4" w:space="0" w:color="auto"/>
              <w:right w:val="single" w:sz="4" w:space="0" w:color="auto"/>
            </w:tcBorders>
            <w:vAlign w:val="center"/>
          </w:tcPr>
          <w:p w14:paraId="4E6AC2FC" w14:textId="77777777" w:rsidR="00745D20" w:rsidRPr="00202058" w:rsidRDefault="00745D20" w:rsidP="00094C11">
            <w:pPr>
              <w:jc w:val="center"/>
              <w:rPr>
                <w:rFonts w:eastAsia="Calibri"/>
              </w:rPr>
            </w:pPr>
            <w:r>
              <w:rPr>
                <w:rFonts w:eastAsia="Calibri"/>
              </w:rPr>
              <w:t>1</w:t>
            </w:r>
          </w:p>
        </w:tc>
        <w:tc>
          <w:tcPr>
            <w:tcW w:w="1602" w:type="dxa"/>
            <w:tcBorders>
              <w:top w:val="single" w:sz="4" w:space="0" w:color="auto"/>
              <w:left w:val="single" w:sz="4" w:space="0" w:color="auto"/>
              <w:bottom w:val="single" w:sz="4" w:space="0" w:color="auto"/>
              <w:right w:val="single" w:sz="4" w:space="0" w:color="auto"/>
            </w:tcBorders>
            <w:vAlign w:val="center"/>
          </w:tcPr>
          <w:p w14:paraId="70C72804" w14:textId="77777777" w:rsidR="00745D20" w:rsidRPr="00202058" w:rsidRDefault="00745D20" w:rsidP="00094C11">
            <w:pPr>
              <w:jc w:val="center"/>
              <w:rPr>
                <w:rFonts w:eastAsia="Calibri"/>
              </w:rPr>
            </w:pPr>
          </w:p>
        </w:tc>
      </w:tr>
      <w:tr w:rsidR="00745D20" w:rsidRPr="00202058" w14:paraId="38B26334" w14:textId="77777777" w:rsidTr="00094C11">
        <w:trPr>
          <w:trHeight w:val="204"/>
        </w:trPr>
        <w:tc>
          <w:tcPr>
            <w:tcW w:w="5148" w:type="dxa"/>
            <w:tcBorders>
              <w:top w:val="single" w:sz="4" w:space="0" w:color="auto"/>
              <w:left w:val="single" w:sz="4" w:space="0" w:color="auto"/>
              <w:bottom w:val="single" w:sz="4" w:space="0" w:color="auto"/>
              <w:right w:val="single" w:sz="4" w:space="0" w:color="auto"/>
            </w:tcBorders>
            <w:vAlign w:val="center"/>
          </w:tcPr>
          <w:p w14:paraId="6156D454" w14:textId="3159050E" w:rsidR="00745D20" w:rsidRPr="00ED010F" w:rsidRDefault="00A96442" w:rsidP="00094C11">
            <w:pPr>
              <w:pStyle w:val="PlainText"/>
              <w:rPr>
                <w:rFonts w:ascii="Times New Roman" w:hAnsi="Times New Roman" w:cs="Times New Roman"/>
                <w:szCs w:val="22"/>
              </w:rPr>
            </w:pPr>
            <w:r>
              <w:rPr>
                <w:rFonts w:ascii="Times New Roman" w:hAnsi="Times New Roman" w:cs="Times New Roman"/>
                <w:szCs w:val="22"/>
              </w:rPr>
              <w:t xml:space="preserve">Mokymo klasės patalpa </w:t>
            </w:r>
          </w:p>
        </w:tc>
        <w:tc>
          <w:tcPr>
            <w:tcW w:w="1355" w:type="dxa"/>
            <w:tcBorders>
              <w:top w:val="single" w:sz="4" w:space="0" w:color="auto"/>
              <w:left w:val="single" w:sz="4" w:space="0" w:color="auto"/>
              <w:bottom w:val="single" w:sz="4" w:space="0" w:color="auto"/>
              <w:right w:val="single" w:sz="4" w:space="0" w:color="auto"/>
            </w:tcBorders>
            <w:vAlign w:val="center"/>
          </w:tcPr>
          <w:p w14:paraId="5B1C958C" w14:textId="77777777" w:rsidR="00745D20" w:rsidRPr="003D1F84" w:rsidRDefault="00745D20" w:rsidP="00094C11">
            <w:pPr>
              <w:ind w:hanging="103"/>
              <w:jc w:val="center"/>
              <w:rPr>
                <w:sz w:val="22"/>
                <w:szCs w:val="22"/>
              </w:rPr>
            </w:pPr>
            <w:r>
              <w:rPr>
                <w:sz w:val="22"/>
                <w:szCs w:val="22"/>
              </w:rPr>
              <w:t>1</w:t>
            </w:r>
          </w:p>
        </w:tc>
        <w:tc>
          <w:tcPr>
            <w:tcW w:w="1603" w:type="dxa"/>
            <w:tcBorders>
              <w:top w:val="single" w:sz="4" w:space="0" w:color="auto"/>
              <w:left w:val="single" w:sz="4" w:space="0" w:color="auto"/>
              <w:bottom w:val="single" w:sz="4" w:space="0" w:color="auto"/>
              <w:right w:val="single" w:sz="4" w:space="0" w:color="auto"/>
            </w:tcBorders>
            <w:vAlign w:val="center"/>
          </w:tcPr>
          <w:p w14:paraId="72A1FF70" w14:textId="77777777" w:rsidR="00745D20" w:rsidRPr="00202058" w:rsidRDefault="00745D20" w:rsidP="00094C11">
            <w:pPr>
              <w:jc w:val="center"/>
              <w:rPr>
                <w:rFonts w:eastAsia="Calibri"/>
              </w:rPr>
            </w:pPr>
            <w:r>
              <w:rPr>
                <w:rFonts w:eastAsia="Calibri"/>
              </w:rPr>
              <w:t>1</w:t>
            </w:r>
          </w:p>
        </w:tc>
        <w:tc>
          <w:tcPr>
            <w:tcW w:w="1602" w:type="dxa"/>
            <w:tcBorders>
              <w:top w:val="single" w:sz="4" w:space="0" w:color="auto"/>
              <w:left w:val="single" w:sz="4" w:space="0" w:color="auto"/>
              <w:bottom w:val="single" w:sz="4" w:space="0" w:color="auto"/>
              <w:right w:val="single" w:sz="4" w:space="0" w:color="auto"/>
            </w:tcBorders>
            <w:vAlign w:val="center"/>
          </w:tcPr>
          <w:p w14:paraId="4BD154E3" w14:textId="77777777" w:rsidR="00745D20" w:rsidRPr="00202058" w:rsidRDefault="00745D20" w:rsidP="00094C11">
            <w:pPr>
              <w:jc w:val="center"/>
              <w:rPr>
                <w:rFonts w:eastAsia="Calibri"/>
              </w:rPr>
            </w:pPr>
          </w:p>
        </w:tc>
      </w:tr>
      <w:tr w:rsidR="00745D20" w:rsidRPr="00202058" w14:paraId="13571E68" w14:textId="77777777" w:rsidTr="00094C11">
        <w:trPr>
          <w:trHeight w:val="204"/>
        </w:trPr>
        <w:tc>
          <w:tcPr>
            <w:tcW w:w="5148" w:type="dxa"/>
            <w:tcBorders>
              <w:top w:val="single" w:sz="4" w:space="0" w:color="auto"/>
              <w:left w:val="single" w:sz="4" w:space="0" w:color="auto"/>
              <w:bottom w:val="single" w:sz="4" w:space="0" w:color="auto"/>
              <w:right w:val="single" w:sz="4" w:space="0" w:color="auto"/>
            </w:tcBorders>
            <w:vAlign w:val="center"/>
          </w:tcPr>
          <w:p w14:paraId="1108C26F" w14:textId="77777777" w:rsidR="00745D20" w:rsidRPr="00CE69F7" w:rsidRDefault="00745D20" w:rsidP="00094C11">
            <w:pPr>
              <w:pStyle w:val="PlainText"/>
              <w:rPr>
                <w:rFonts w:ascii="Times New Roman" w:hAnsi="Times New Roman" w:cs="Times New Roman"/>
                <w:szCs w:val="22"/>
              </w:rPr>
            </w:pPr>
            <w:r>
              <w:rPr>
                <w:rFonts w:ascii="Times New Roman" w:hAnsi="Times New Roman" w:cs="Times New Roman"/>
                <w:szCs w:val="22"/>
              </w:rPr>
              <w:t xml:space="preserve">Konteinerio transportavimo kaina už kilometrą. </w:t>
            </w:r>
          </w:p>
        </w:tc>
        <w:tc>
          <w:tcPr>
            <w:tcW w:w="1355" w:type="dxa"/>
            <w:tcBorders>
              <w:top w:val="single" w:sz="4" w:space="0" w:color="auto"/>
              <w:left w:val="single" w:sz="4" w:space="0" w:color="auto"/>
              <w:bottom w:val="single" w:sz="4" w:space="0" w:color="auto"/>
              <w:right w:val="single" w:sz="4" w:space="0" w:color="auto"/>
            </w:tcBorders>
            <w:vAlign w:val="center"/>
          </w:tcPr>
          <w:p w14:paraId="1817DFFD" w14:textId="77777777" w:rsidR="00745D20" w:rsidRPr="003D1F84" w:rsidRDefault="00745D20" w:rsidP="00094C11">
            <w:pPr>
              <w:ind w:hanging="103"/>
              <w:jc w:val="center"/>
              <w:rPr>
                <w:sz w:val="22"/>
                <w:szCs w:val="22"/>
              </w:rPr>
            </w:pPr>
            <w:r>
              <w:rPr>
                <w:sz w:val="22"/>
                <w:szCs w:val="22"/>
              </w:rPr>
              <w:t>k</w:t>
            </w:r>
            <w:r w:rsidRPr="003D1F84">
              <w:rPr>
                <w:sz w:val="22"/>
                <w:szCs w:val="22"/>
              </w:rPr>
              <w:t>m</w:t>
            </w:r>
            <w:r>
              <w:rPr>
                <w:sz w:val="22"/>
                <w:szCs w:val="22"/>
              </w:rPr>
              <w:t>.</w:t>
            </w:r>
          </w:p>
        </w:tc>
        <w:tc>
          <w:tcPr>
            <w:tcW w:w="1603" w:type="dxa"/>
            <w:tcBorders>
              <w:top w:val="single" w:sz="4" w:space="0" w:color="auto"/>
              <w:left w:val="single" w:sz="4" w:space="0" w:color="auto"/>
              <w:bottom w:val="single" w:sz="4" w:space="0" w:color="auto"/>
              <w:right w:val="single" w:sz="4" w:space="0" w:color="auto"/>
            </w:tcBorders>
            <w:vAlign w:val="center"/>
          </w:tcPr>
          <w:p w14:paraId="66F8A135" w14:textId="77777777" w:rsidR="00745D20" w:rsidRPr="00202058" w:rsidRDefault="00745D20" w:rsidP="00094C11">
            <w:pPr>
              <w:jc w:val="center"/>
              <w:rPr>
                <w:rFonts w:eastAsia="Calibri"/>
              </w:rPr>
            </w:pPr>
            <w:r>
              <w:rPr>
                <w:rFonts w:eastAsia="Calibri"/>
              </w:rPr>
              <w:t>1</w:t>
            </w:r>
          </w:p>
        </w:tc>
        <w:tc>
          <w:tcPr>
            <w:tcW w:w="1602" w:type="dxa"/>
            <w:tcBorders>
              <w:top w:val="single" w:sz="4" w:space="0" w:color="auto"/>
              <w:left w:val="single" w:sz="4" w:space="0" w:color="auto"/>
              <w:bottom w:val="single" w:sz="4" w:space="0" w:color="auto"/>
              <w:right w:val="single" w:sz="4" w:space="0" w:color="auto"/>
            </w:tcBorders>
            <w:vAlign w:val="center"/>
          </w:tcPr>
          <w:p w14:paraId="6B4D6636" w14:textId="77777777" w:rsidR="00745D20" w:rsidRPr="00202058" w:rsidRDefault="00745D20" w:rsidP="00094C11">
            <w:pPr>
              <w:jc w:val="center"/>
              <w:rPr>
                <w:rFonts w:eastAsia="Calibri"/>
              </w:rPr>
            </w:pPr>
          </w:p>
        </w:tc>
      </w:tr>
      <w:tr w:rsidR="00745D20" w:rsidRPr="00202058" w14:paraId="0A0004A2" w14:textId="77777777" w:rsidTr="00094C11">
        <w:trPr>
          <w:trHeight w:val="204"/>
        </w:trPr>
        <w:tc>
          <w:tcPr>
            <w:tcW w:w="8106" w:type="dxa"/>
            <w:gridSpan w:val="3"/>
            <w:tcBorders>
              <w:top w:val="single" w:sz="4" w:space="0" w:color="auto"/>
              <w:left w:val="single" w:sz="4" w:space="0" w:color="auto"/>
              <w:bottom w:val="single" w:sz="4" w:space="0" w:color="auto"/>
              <w:right w:val="single" w:sz="4" w:space="0" w:color="auto"/>
            </w:tcBorders>
            <w:vAlign w:val="center"/>
          </w:tcPr>
          <w:p w14:paraId="103627C4" w14:textId="77777777" w:rsidR="00745D20" w:rsidRPr="00DA3D99" w:rsidRDefault="00745D20" w:rsidP="00094C11">
            <w:pPr>
              <w:jc w:val="right"/>
              <w:rPr>
                <w:rFonts w:eastAsia="Calibri"/>
                <w:b/>
              </w:rPr>
            </w:pPr>
            <w:r w:rsidRPr="00DA3D99">
              <w:rPr>
                <w:b/>
                <w:szCs w:val="22"/>
              </w:rPr>
              <w:t xml:space="preserve">Kaina iš viso: </w:t>
            </w:r>
          </w:p>
        </w:tc>
        <w:tc>
          <w:tcPr>
            <w:tcW w:w="1602" w:type="dxa"/>
            <w:tcBorders>
              <w:top w:val="single" w:sz="4" w:space="0" w:color="auto"/>
              <w:left w:val="single" w:sz="4" w:space="0" w:color="auto"/>
              <w:bottom w:val="single" w:sz="4" w:space="0" w:color="auto"/>
              <w:right w:val="single" w:sz="4" w:space="0" w:color="auto"/>
            </w:tcBorders>
            <w:vAlign w:val="center"/>
          </w:tcPr>
          <w:p w14:paraId="08A05596" w14:textId="77777777" w:rsidR="00745D20" w:rsidRPr="00202058" w:rsidRDefault="00745D20" w:rsidP="00094C11">
            <w:pPr>
              <w:jc w:val="center"/>
              <w:rPr>
                <w:rFonts w:eastAsia="Calibri"/>
              </w:rPr>
            </w:pPr>
          </w:p>
        </w:tc>
      </w:tr>
    </w:tbl>
    <w:p w14:paraId="3DBE639D" w14:textId="77777777" w:rsidR="00745D20" w:rsidRDefault="00745D20" w:rsidP="00745D20">
      <w:pPr>
        <w:widowControl w:val="0"/>
        <w:overflowPunct w:val="0"/>
        <w:autoSpaceDE w:val="0"/>
        <w:autoSpaceDN w:val="0"/>
        <w:adjustRightInd w:val="0"/>
        <w:spacing w:line="236" w:lineRule="auto"/>
        <w:ind w:left="8"/>
        <w:jc w:val="center"/>
      </w:pPr>
    </w:p>
    <w:p w14:paraId="4C0050AE" w14:textId="77777777" w:rsidR="00745D20" w:rsidRDefault="00745D20" w:rsidP="00745D20">
      <w:pPr>
        <w:widowControl w:val="0"/>
        <w:overflowPunct w:val="0"/>
        <w:autoSpaceDE w:val="0"/>
        <w:autoSpaceDN w:val="0"/>
        <w:adjustRightInd w:val="0"/>
        <w:spacing w:line="236" w:lineRule="auto"/>
        <w:ind w:left="8"/>
        <w:jc w:val="center"/>
      </w:pPr>
    </w:p>
    <w:p w14:paraId="43240A76" w14:textId="77777777" w:rsidR="00745D20" w:rsidRDefault="00745D20" w:rsidP="00745D20">
      <w:pPr>
        <w:widowControl w:val="0"/>
        <w:overflowPunct w:val="0"/>
        <w:autoSpaceDE w:val="0"/>
        <w:autoSpaceDN w:val="0"/>
        <w:adjustRightInd w:val="0"/>
        <w:spacing w:line="236" w:lineRule="auto"/>
        <w:ind w:left="8"/>
        <w:jc w:val="center"/>
      </w:pPr>
    </w:p>
    <w:p w14:paraId="58B2363E" w14:textId="77777777" w:rsidR="00745D20" w:rsidRDefault="00745D20" w:rsidP="00745D20">
      <w:pPr>
        <w:widowControl w:val="0"/>
        <w:overflowPunct w:val="0"/>
        <w:autoSpaceDE w:val="0"/>
        <w:autoSpaceDN w:val="0"/>
        <w:adjustRightInd w:val="0"/>
        <w:spacing w:line="236" w:lineRule="auto"/>
        <w:ind w:left="8"/>
        <w:jc w:val="center"/>
      </w:pPr>
    </w:p>
    <w:p w14:paraId="47D7DF82" w14:textId="77777777" w:rsidR="00745D20" w:rsidRDefault="00745D20" w:rsidP="00745D20">
      <w:pPr>
        <w:widowControl w:val="0"/>
        <w:overflowPunct w:val="0"/>
        <w:autoSpaceDE w:val="0"/>
        <w:autoSpaceDN w:val="0"/>
        <w:adjustRightInd w:val="0"/>
        <w:spacing w:line="236" w:lineRule="auto"/>
        <w:ind w:left="8"/>
        <w:jc w:val="center"/>
      </w:pPr>
    </w:p>
    <w:p w14:paraId="3FA66926" w14:textId="77777777" w:rsidR="00745D20" w:rsidRPr="006675C9" w:rsidRDefault="00745D20" w:rsidP="00745D20">
      <w:pPr>
        <w:pStyle w:val="BodyText1"/>
        <w:ind w:firstLine="0"/>
        <w:rPr>
          <w:rFonts w:ascii="Times New Roman" w:hAnsi="Times New Roman"/>
          <w:sz w:val="24"/>
          <w:szCs w:val="24"/>
          <w:lang w:val="lt-LT"/>
        </w:rPr>
      </w:pPr>
      <w:r w:rsidRPr="006675C9">
        <w:rPr>
          <w:rFonts w:ascii="Times New Roman" w:hAnsi="Times New Roman"/>
          <w:b/>
          <w:sz w:val="24"/>
          <w:szCs w:val="24"/>
          <w:lang w:val="lt-LT"/>
        </w:rPr>
        <w:t>PIRKĖJAS</w:t>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r>
      <w:r w:rsidRPr="006675C9">
        <w:rPr>
          <w:rFonts w:ascii="Times New Roman" w:hAnsi="Times New Roman"/>
          <w:b/>
          <w:sz w:val="24"/>
          <w:szCs w:val="24"/>
          <w:lang w:val="lt-LT"/>
        </w:rPr>
        <w:tab/>
        <w:t>PARDAVĖJAS</w:t>
      </w:r>
    </w:p>
    <w:p w14:paraId="6E1CB85C" w14:textId="77777777" w:rsidR="00745D20" w:rsidRPr="006675C9" w:rsidRDefault="00745D20" w:rsidP="00745D20">
      <w:pPr>
        <w:jc w:val="both"/>
      </w:pPr>
      <w:r w:rsidRPr="006675C9">
        <w:rPr>
          <w:rFonts w:eastAsia="Arial"/>
          <w:lang w:eastAsia="ar-SA"/>
        </w:rPr>
        <w:t>Lietuvos kariuomenės</w:t>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t>UAB „</w:t>
      </w:r>
      <w:r>
        <w:t>---</w:t>
      </w:r>
      <w:r w:rsidRPr="006675C9">
        <w:t>“</w:t>
      </w:r>
    </w:p>
    <w:p w14:paraId="5ED98E4B" w14:textId="77777777" w:rsidR="00745D20" w:rsidRPr="006675C9" w:rsidRDefault="00745D20" w:rsidP="00745D20">
      <w:pPr>
        <w:rPr>
          <w:rFonts w:eastAsia="Arial"/>
          <w:lang w:eastAsia="ar-SA"/>
        </w:rPr>
      </w:pPr>
      <w:r w:rsidRPr="006675C9">
        <w:rPr>
          <w:rFonts w:eastAsia="Arial"/>
          <w:lang w:eastAsia="ar-SA"/>
        </w:rPr>
        <w:t>Sausumos pajėgų vadovybė</w:t>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p>
    <w:p w14:paraId="5B34AA3D" w14:textId="77777777" w:rsidR="00745D20" w:rsidRPr="006675C9" w:rsidRDefault="00745D20" w:rsidP="00745D20">
      <w:pPr>
        <w:rPr>
          <w:rFonts w:eastAsia="Arial"/>
          <w:lang w:eastAsia="ar-SA"/>
        </w:rPr>
      </w:pPr>
      <w:r w:rsidRPr="006675C9">
        <w:rPr>
          <w:rFonts w:eastAsia="Arial"/>
          <w:lang w:eastAsia="ar-SA"/>
        </w:rPr>
        <w:t xml:space="preserve">                    </w:t>
      </w:r>
      <w:r w:rsidRPr="006675C9">
        <w:rPr>
          <w:rFonts w:eastAsia="Arial"/>
          <w:lang w:eastAsia="ar-SA"/>
        </w:rPr>
        <w:tab/>
        <w:t xml:space="preserve"> </w:t>
      </w:r>
    </w:p>
    <w:p w14:paraId="0E73BB95" w14:textId="77777777" w:rsidR="00745D20" w:rsidRPr="00113667" w:rsidRDefault="00745D20" w:rsidP="00745D20">
      <w:pPr>
        <w:rPr>
          <w:rFonts w:eastAsia="Arial"/>
          <w:lang w:eastAsia="ar-SA"/>
        </w:rPr>
      </w:pPr>
      <w:r w:rsidRPr="006675C9">
        <w:rPr>
          <w:rFonts w:eastAsia="Arial"/>
          <w:lang w:eastAsia="ar-SA"/>
        </w:rPr>
        <w:t>Vadas</w:t>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sidRPr="006675C9">
        <w:rPr>
          <w:rFonts w:eastAsia="Arial"/>
          <w:lang w:eastAsia="ar-SA"/>
        </w:rPr>
        <w:tab/>
      </w:r>
      <w:r>
        <w:rPr>
          <w:rFonts w:eastAsia="Arial"/>
          <w:lang w:eastAsia="ar-SA"/>
        </w:rPr>
        <w:t>V</w:t>
      </w:r>
      <w:r w:rsidRPr="00113667">
        <w:rPr>
          <w:rFonts w:eastAsia="Arial"/>
          <w:lang w:eastAsia="ar-SA"/>
        </w:rPr>
        <w:t xml:space="preserve">adovas                                   </w:t>
      </w:r>
    </w:p>
    <w:p w14:paraId="08EFF94E" w14:textId="158DD5E7" w:rsidR="00745D20" w:rsidRPr="00AF22A3" w:rsidRDefault="00745D20" w:rsidP="00745D20">
      <w:pPr>
        <w:rPr>
          <w:rFonts w:eastAsia="Arial"/>
          <w:lang w:eastAsia="ar-SA"/>
        </w:rPr>
      </w:pPr>
      <w:proofErr w:type="spellStart"/>
      <w:r w:rsidRPr="00113667">
        <w:rPr>
          <w:rFonts w:eastAsia="Arial"/>
          <w:lang w:eastAsia="ar-SA"/>
        </w:rPr>
        <w:t>brg</w:t>
      </w:r>
      <w:proofErr w:type="spellEnd"/>
      <w:r w:rsidRPr="00113667">
        <w:rPr>
          <w:rFonts w:eastAsia="Arial"/>
          <w:lang w:eastAsia="ar-SA"/>
        </w:rPr>
        <w:t xml:space="preserve">. gen. </w:t>
      </w:r>
      <w:r w:rsidR="002C2CA9">
        <w:rPr>
          <w:rFonts w:eastAsia="Arial"/>
          <w:lang w:eastAsia="ar-SA"/>
        </w:rPr>
        <w:t>Nerijus Stankevičius</w:t>
      </w:r>
      <w:r w:rsidRPr="00113667">
        <w:rPr>
          <w:rFonts w:eastAsia="Arial"/>
          <w:lang w:eastAsia="ar-SA"/>
        </w:rPr>
        <w:t xml:space="preserve">                                                        </w:t>
      </w:r>
      <w:r w:rsidRPr="00113667">
        <w:rPr>
          <w:rFonts w:eastAsia="Arial"/>
          <w:lang w:eastAsia="ar-SA"/>
        </w:rPr>
        <w:tab/>
      </w:r>
      <w:r w:rsidRPr="002579E3">
        <w:rPr>
          <w:rFonts w:eastAsia="Arial"/>
          <w:lang w:eastAsia="ar-SA"/>
        </w:rPr>
        <w:tab/>
      </w:r>
      <w:r w:rsidRPr="00F16386">
        <w:rPr>
          <w:rFonts w:eastAsia="Arial"/>
          <w:lang w:eastAsia="ar-SA"/>
        </w:rPr>
        <w:tab/>
      </w:r>
      <w:r w:rsidRPr="00F16386">
        <w:rPr>
          <w:rFonts w:eastAsia="Arial"/>
          <w:lang w:eastAsia="ar-SA"/>
        </w:rPr>
        <w:tab/>
      </w:r>
      <w:r w:rsidRPr="00F16386">
        <w:rPr>
          <w:rFonts w:eastAsia="Arial"/>
          <w:lang w:eastAsia="ar-SA"/>
        </w:rPr>
        <w:tab/>
      </w:r>
      <w:r w:rsidRPr="00AF22A3">
        <w:rPr>
          <w:rFonts w:eastAsia="Arial"/>
          <w:lang w:eastAsia="ar-SA"/>
        </w:rPr>
        <w:tab/>
      </w:r>
      <w:r w:rsidRPr="00AF22A3">
        <w:rPr>
          <w:rFonts w:eastAsia="Arial"/>
          <w:lang w:eastAsia="ar-SA"/>
        </w:rPr>
        <w:tab/>
      </w:r>
      <w:r w:rsidRPr="00AF22A3">
        <w:rPr>
          <w:rFonts w:eastAsia="Arial"/>
          <w:lang w:eastAsia="ar-SA"/>
        </w:rPr>
        <w:tab/>
      </w:r>
      <w:r w:rsidRPr="00AF22A3">
        <w:rPr>
          <w:rFonts w:eastAsia="Arial"/>
          <w:lang w:eastAsia="ar-SA"/>
        </w:rPr>
        <w:tab/>
      </w:r>
      <w:r>
        <w:rPr>
          <w:rFonts w:eastAsia="Arial"/>
          <w:lang w:eastAsia="ar-SA"/>
        </w:rPr>
        <w:t xml:space="preserve">  </w:t>
      </w:r>
      <w:r>
        <w:rPr>
          <w:rFonts w:eastAsia="Arial"/>
          <w:lang w:eastAsia="ar-SA"/>
        </w:rPr>
        <w:tab/>
      </w:r>
      <w:r>
        <w:rPr>
          <w:rFonts w:eastAsia="Arial"/>
          <w:lang w:eastAsia="ar-SA"/>
        </w:rPr>
        <w:tab/>
      </w:r>
    </w:p>
    <w:p w14:paraId="793BE552" w14:textId="77777777" w:rsidR="00745D20" w:rsidRPr="00AF22A3" w:rsidRDefault="00745D20" w:rsidP="00745D20">
      <w:pPr>
        <w:rPr>
          <w:rFonts w:eastAsia="Arial"/>
          <w:lang w:eastAsia="ar-SA"/>
        </w:rPr>
      </w:pPr>
      <w:r w:rsidRPr="00AF22A3">
        <w:rPr>
          <w:rFonts w:eastAsia="Arial"/>
          <w:lang w:eastAsia="ar-SA"/>
        </w:rPr>
        <w:tab/>
      </w:r>
      <w:r w:rsidRPr="00AF22A3">
        <w:rPr>
          <w:rFonts w:eastAsia="Arial"/>
          <w:lang w:eastAsia="ar-SA"/>
        </w:rPr>
        <w:tab/>
      </w:r>
      <w:r w:rsidRPr="00AF22A3">
        <w:rPr>
          <w:rFonts w:eastAsia="Arial"/>
          <w:lang w:eastAsia="ar-SA"/>
        </w:rPr>
        <w:tab/>
      </w:r>
      <w:r w:rsidRPr="00AF22A3">
        <w:rPr>
          <w:rFonts w:eastAsia="Arial"/>
          <w:lang w:eastAsia="ar-SA"/>
        </w:rPr>
        <w:tab/>
      </w:r>
      <w:r w:rsidRPr="00AF22A3">
        <w:rPr>
          <w:rFonts w:eastAsia="Arial"/>
          <w:lang w:eastAsia="ar-SA"/>
        </w:rPr>
        <w:tab/>
      </w:r>
      <w:r w:rsidRPr="00AF22A3">
        <w:rPr>
          <w:rFonts w:eastAsia="Arial"/>
          <w:lang w:eastAsia="ar-SA"/>
        </w:rPr>
        <w:tab/>
      </w:r>
      <w:r w:rsidRPr="00AF22A3">
        <w:rPr>
          <w:rFonts w:eastAsia="Arial"/>
          <w:lang w:eastAsia="ar-SA"/>
        </w:rPr>
        <w:tab/>
      </w:r>
    </w:p>
    <w:p w14:paraId="09D97FA4" w14:textId="77777777" w:rsidR="00745D20" w:rsidRPr="00AF22A3" w:rsidRDefault="00745D20" w:rsidP="00745D20">
      <w:pPr>
        <w:rPr>
          <w:rFonts w:eastAsia="Arial"/>
          <w:lang w:eastAsia="ar-SA"/>
        </w:rPr>
      </w:pPr>
    </w:p>
    <w:p w14:paraId="78026C00" w14:textId="77777777" w:rsidR="00745D20" w:rsidRDefault="00745D20" w:rsidP="00745D20">
      <w:pPr>
        <w:rPr>
          <w:rFonts w:eastAsia="Arial"/>
          <w:lang w:eastAsia="ar-SA"/>
        </w:rPr>
      </w:pPr>
      <w:r w:rsidRPr="00AF22A3">
        <w:rPr>
          <w:rFonts w:eastAsia="Arial"/>
          <w:lang w:eastAsia="ar-SA"/>
        </w:rPr>
        <w:t>202</w:t>
      </w:r>
      <w:r>
        <w:rPr>
          <w:rFonts w:eastAsia="Arial"/>
          <w:lang w:eastAsia="ar-SA"/>
        </w:rPr>
        <w:t>5</w:t>
      </w:r>
      <w:r w:rsidRPr="00AF22A3">
        <w:rPr>
          <w:rFonts w:eastAsia="Arial"/>
          <w:lang w:eastAsia="ar-SA"/>
        </w:rPr>
        <w:t xml:space="preserve"> m.</w:t>
      </w:r>
      <w:r>
        <w:rPr>
          <w:rFonts w:eastAsia="Arial"/>
          <w:lang w:eastAsia="ar-SA"/>
        </w:rPr>
        <w:t xml:space="preserve">                       mėn.       d.</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FD030A">
        <w:rPr>
          <w:rFonts w:eastAsia="Arial"/>
          <w:lang w:eastAsia="ar-SA"/>
        </w:rPr>
        <w:t>202</w:t>
      </w:r>
      <w:r>
        <w:rPr>
          <w:rFonts w:eastAsia="Arial"/>
          <w:lang w:eastAsia="ar-SA"/>
        </w:rPr>
        <w:t>5</w:t>
      </w:r>
      <w:r w:rsidRPr="00FD030A">
        <w:rPr>
          <w:rFonts w:eastAsia="Arial"/>
          <w:lang w:eastAsia="ar-SA"/>
        </w:rPr>
        <w:t xml:space="preserve"> m. </w:t>
      </w:r>
      <w:r>
        <w:rPr>
          <w:rFonts w:eastAsia="Arial"/>
          <w:lang w:eastAsia="ar-SA"/>
        </w:rPr>
        <w:t xml:space="preserve">                     </w:t>
      </w:r>
      <w:r w:rsidRPr="00FD030A">
        <w:rPr>
          <w:rFonts w:eastAsia="Arial"/>
          <w:lang w:eastAsia="ar-SA"/>
        </w:rPr>
        <w:t xml:space="preserve">mėn.  </w:t>
      </w:r>
      <w:r>
        <w:rPr>
          <w:rFonts w:eastAsia="Arial"/>
          <w:lang w:eastAsia="ar-SA"/>
        </w:rPr>
        <w:t xml:space="preserve">     </w:t>
      </w:r>
      <w:r w:rsidRPr="00FD030A">
        <w:rPr>
          <w:rFonts w:eastAsia="Arial"/>
          <w:lang w:eastAsia="ar-SA"/>
        </w:rPr>
        <w:t xml:space="preserve"> d.</w:t>
      </w:r>
    </w:p>
    <w:p w14:paraId="0FF62966" w14:textId="77777777" w:rsidR="00745D20" w:rsidRPr="00F16386" w:rsidRDefault="00745D20" w:rsidP="00745D20">
      <w:r>
        <w:t xml:space="preserve">A.V. </w:t>
      </w:r>
      <w:r>
        <w:tab/>
      </w:r>
      <w:r>
        <w:tab/>
      </w:r>
      <w:r>
        <w:tab/>
      </w:r>
      <w:r>
        <w:tab/>
      </w:r>
      <w:r>
        <w:tab/>
      </w:r>
      <w:r>
        <w:tab/>
      </w:r>
      <w:r>
        <w:tab/>
      </w:r>
      <w:r>
        <w:tab/>
      </w:r>
      <w:r>
        <w:tab/>
        <w:t xml:space="preserve">A.V. </w:t>
      </w:r>
    </w:p>
    <w:p w14:paraId="44BCDFC8" w14:textId="31F365FA" w:rsidR="003A623E" w:rsidRDefault="003A623E" w:rsidP="000F5445">
      <w:r>
        <w:br w:type="page"/>
      </w:r>
    </w:p>
    <w:p w14:paraId="5FBE13D2" w14:textId="31BA90FC" w:rsidR="003A623E" w:rsidRDefault="003A623E" w:rsidP="003A623E">
      <w:pPr>
        <w:ind w:left="6663" w:firstLine="720"/>
        <w:rPr>
          <w:b/>
          <w:lang w:eastAsia="en-US"/>
        </w:rPr>
      </w:pPr>
      <w:r>
        <w:rPr>
          <w:lang w:eastAsia="en-US"/>
        </w:rPr>
        <w:lastRenderedPageBreak/>
        <w:t>2025 m.                   d.</w:t>
      </w:r>
    </w:p>
    <w:p w14:paraId="1A0B3742" w14:textId="77777777" w:rsidR="003A623E" w:rsidRDefault="003A623E" w:rsidP="003A623E">
      <w:pPr>
        <w:ind w:left="6663" w:firstLine="720"/>
        <w:rPr>
          <w:lang w:eastAsia="en-US"/>
        </w:rPr>
      </w:pPr>
      <w:r>
        <w:rPr>
          <w:lang w:eastAsia="en-US"/>
        </w:rPr>
        <w:t>sutarties Nr.</w:t>
      </w:r>
    </w:p>
    <w:p w14:paraId="282EFF02" w14:textId="03572B40" w:rsidR="003A623E" w:rsidRPr="00627FEC" w:rsidRDefault="003A623E" w:rsidP="000258B5">
      <w:pPr>
        <w:ind w:left="6663" w:firstLine="720"/>
      </w:pPr>
      <w:r>
        <w:rPr>
          <w:lang w:eastAsia="en-US"/>
        </w:rPr>
        <w:t>2 priedas</w:t>
      </w:r>
      <w:r>
        <w:rPr>
          <w:lang w:eastAsia="ar-SA"/>
        </w:rPr>
        <w:t xml:space="preserve">                                                                                              </w:t>
      </w:r>
    </w:p>
    <w:p w14:paraId="2DF9AA2C" w14:textId="77777777" w:rsidR="003A623E" w:rsidRPr="00627FEC" w:rsidRDefault="003A623E" w:rsidP="003A623E">
      <w:pPr>
        <w:tabs>
          <w:tab w:val="left" w:pos="720"/>
          <w:tab w:val="left" w:pos="5812"/>
          <w:tab w:val="right" w:pos="8640"/>
        </w:tabs>
        <w:suppressAutoHyphens/>
        <w:spacing w:line="100" w:lineRule="atLeast"/>
        <w:ind w:firstLine="6096"/>
        <w:rPr>
          <w:lang w:eastAsia="ar-SA"/>
        </w:rPr>
      </w:pPr>
    </w:p>
    <w:p w14:paraId="5E022789" w14:textId="77777777" w:rsidR="003A623E" w:rsidRPr="00627FEC" w:rsidRDefault="003A623E" w:rsidP="003A623E">
      <w:pPr>
        <w:suppressAutoHyphens/>
        <w:spacing w:line="100" w:lineRule="atLeast"/>
        <w:rPr>
          <w:b/>
          <w:lang w:eastAsia="ar-SA"/>
        </w:rPr>
      </w:pPr>
    </w:p>
    <w:p w14:paraId="1A157167" w14:textId="77777777" w:rsidR="00A96442" w:rsidRPr="00627FEC" w:rsidRDefault="00A96442" w:rsidP="00A96442">
      <w:pPr>
        <w:jc w:val="center"/>
        <w:rPr>
          <w:rFonts w:eastAsia="Calibri"/>
          <w:b/>
          <w:bCs/>
        </w:rPr>
      </w:pPr>
      <w:r w:rsidRPr="00627FEC">
        <w:rPr>
          <w:b/>
          <w:caps/>
        </w:rPr>
        <w:t xml:space="preserve">konteinerių nuomos </w:t>
      </w:r>
      <w:r w:rsidRPr="00627FEC">
        <w:rPr>
          <w:rFonts w:eastAsia="Calibri"/>
          <w:b/>
          <w:bCs/>
        </w:rPr>
        <w:t xml:space="preserve"> </w:t>
      </w:r>
      <w:r w:rsidRPr="00627FEC">
        <w:rPr>
          <w:b/>
          <w:caps/>
        </w:rPr>
        <w:t>įrengimo ir aptarnavimo</w:t>
      </w:r>
    </w:p>
    <w:p w14:paraId="43AC3AE9" w14:textId="77777777" w:rsidR="00A96442" w:rsidRPr="00627FEC" w:rsidRDefault="00A96442" w:rsidP="00A96442">
      <w:pPr>
        <w:jc w:val="center"/>
        <w:rPr>
          <w:b/>
          <w:caps/>
        </w:rPr>
      </w:pPr>
      <w:r w:rsidRPr="00627FEC">
        <w:rPr>
          <w:b/>
          <w:caps/>
        </w:rPr>
        <w:t>paslaugos techninė specifikacija</w:t>
      </w:r>
    </w:p>
    <w:p w14:paraId="415CC2DA" w14:textId="77777777" w:rsidR="00A96442" w:rsidRPr="00627FEC" w:rsidRDefault="00A96442" w:rsidP="00A96442">
      <w:pPr>
        <w:spacing w:line="100" w:lineRule="atLeast"/>
        <w:jc w:val="center"/>
        <w:rPr>
          <w:lang w:eastAsia="ar-SA"/>
        </w:rPr>
      </w:pPr>
    </w:p>
    <w:p w14:paraId="00001FB3" w14:textId="77777777" w:rsidR="00A96442" w:rsidRPr="00627FEC" w:rsidRDefault="00A96442" w:rsidP="00A96442">
      <w:pPr>
        <w:tabs>
          <w:tab w:val="left" w:pos="709"/>
        </w:tabs>
        <w:spacing w:line="100" w:lineRule="atLeast"/>
        <w:jc w:val="both"/>
        <w:rPr>
          <w:rFonts w:eastAsia="Calibri"/>
          <w:lang w:eastAsia="ar-SA"/>
        </w:rPr>
      </w:pPr>
    </w:p>
    <w:p w14:paraId="1FCCCBFA" w14:textId="77777777" w:rsidR="00A96442" w:rsidRPr="00627FEC" w:rsidRDefault="00A96442" w:rsidP="00A96442">
      <w:pPr>
        <w:numPr>
          <w:ilvl w:val="0"/>
          <w:numId w:val="11"/>
        </w:numPr>
        <w:suppressAutoHyphens/>
        <w:spacing w:line="276" w:lineRule="auto"/>
        <w:ind w:right="566"/>
        <w:jc w:val="center"/>
        <w:rPr>
          <w:b/>
          <w:lang w:eastAsia="ar-SA"/>
        </w:rPr>
      </w:pPr>
      <w:r w:rsidRPr="00627FEC">
        <w:rPr>
          <w:b/>
          <w:lang w:eastAsia="ar-SA"/>
        </w:rPr>
        <w:t>BENDROJI INFORMACIJA</w:t>
      </w:r>
    </w:p>
    <w:p w14:paraId="0EBA0746" w14:textId="77777777" w:rsidR="00A96442" w:rsidRPr="00627FEC" w:rsidRDefault="00A96442" w:rsidP="00A96442">
      <w:pPr>
        <w:tabs>
          <w:tab w:val="left" w:pos="1134"/>
        </w:tabs>
        <w:spacing w:line="276" w:lineRule="auto"/>
        <w:ind w:left="737"/>
        <w:jc w:val="both"/>
      </w:pPr>
      <w:r w:rsidRPr="00627FEC">
        <w:t xml:space="preserve">Lietuvos kariuomenės (toliau – LK) Sausumos </w:t>
      </w:r>
      <w:r>
        <w:t>pajėgų vadovybė</w:t>
      </w:r>
      <w:r w:rsidRPr="00627FEC">
        <w:rPr>
          <w:color w:val="FF0000"/>
        </w:rPr>
        <w:t xml:space="preserve"> </w:t>
      </w:r>
      <w:r w:rsidRPr="00627FEC">
        <w:t xml:space="preserve">(toliau – SPV) numato įsigyti </w:t>
      </w:r>
      <w:r>
        <w:t>konteinerinių</w:t>
      </w:r>
      <w:r w:rsidRPr="00627FEC">
        <w:t xml:space="preserve"> nuomą  (toliau – paslaugas) 36 mėnesiams. Bendra sutarties trukmė ne ilgesnė nei 36 mėnesiai.</w:t>
      </w:r>
    </w:p>
    <w:p w14:paraId="11B5B457" w14:textId="77777777" w:rsidR="00A96442" w:rsidRPr="00627FEC" w:rsidRDefault="00A96442" w:rsidP="00A96442">
      <w:pPr>
        <w:tabs>
          <w:tab w:val="left" w:pos="1134"/>
        </w:tabs>
        <w:spacing w:line="276" w:lineRule="auto"/>
        <w:ind w:left="737"/>
        <w:jc w:val="both"/>
      </w:pPr>
    </w:p>
    <w:p w14:paraId="02D43205" w14:textId="77777777" w:rsidR="00A96442" w:rsidRPr="00627FEC" w:rsidRDefault="00A96442" w:rsidP="00A96442">
      <w:pPr>
        <w:numPr>
          <w:ilvl w:val="0"/>
          <w:numId w:val="11"/>
        </w:numPr>
        <w:suppressAutoHyphens/>
        <w:spacing w:line="276" w:lineRule="auto"/>
        <w:ind w:right="566"/>
        <w:jc w:val="center"/>
        <w:rPr>
          <w:b/>
        </w:rPr>
      </w:pPr>
      <w:r w:rsidRPr="00627FEC">
        <w:rPr>
          <w:b/>
        </w:rPr>
        <w:t>EKSPLOATACIJOS YPATUMAI</w:t>
      </w:r>
    </w:p>
    <w:p w14:paraId="218F9713" w14:textId="77777777" w:rsidR="00A96442" w:rsidRDefault="00A96442" w:rsidP="00A96442">
      <w:pPr>
        <w:tabs>
          <w:tab w:val="left" w:pos="1134"/>
        </w:tabs>
        <w:suppressAutoHyphens/>
        <w:spacing w:after="200" w:line="276" w:lineRule="auto"/>
        <w:ind w:left="710"/>
        <w:contextualSpacing/>
        <w:jc w:val="both"/>
        <w:rPr>
          <w:lang w:eastAsia="ar-SA"/>
        </w:rPr>
      </w:pPr>
      <w:r>
        <w:rPr>
          <w:lang w:eastAsia="ar-SA"/>
        </w:rPr>
        <w:t>Konteinerinių</w:t>
      </w:r>
      <w:r w:rsidRPr="00627FEC">
        <w:rPr>
          <w:lang w:eastAsia="ar-SA"/>
        </w:rPr>
        <w:t xml:space="preserve"> (toliau – konteineriai) nuoma (su priežiūros darbais arba be priežiūros darbų) atliekama visoje Lietuvos Respublikos teritorijoje Užsakovo (toliau –Nuomininko) nurodytais kiekiais ir laikotarpiais (terminais).</w:t>
      </w:r>
    </w:p>
    <w:p w14:paraId="1CA382A8" w14:textId="77777777" w:rsidR="00A96442" w:rsidRPr="000775C4" w:rsidRDefault="00A96442" w:rsidP="00A96442">
      <w:pPr>
        <w:numPr>
          <w:ilvl w:val="0"/>
          <w:numId w:val="11"/>
        </w:numPr>
        <w:suppressAutoHyphens/>
        <w:spacing w:line="276" w:lineRule="auto"/>
        <w:ind w:left="851" w:right="566" w:hanging="491"/>
        <w:jc w:val="center"/>
        <w:rPr>
          <w:b/>
        </w:rPr>
      </w:pPr>
      <w:r w:rsidRPr="00627FEC">
        <w:rPr>
          <w:b/>
        </w:rPr>
        <w:t>REIKALAVIMAI KONTEINERIŲ NUOMAI SU PRIEŽIŪROS DARBAIS</w:t>
      </w:r>
    </w:p>
    <w:p w14:paraId="47D82DD7"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Lietuvos kariuomenė (toliau – Nuomininkas) neįsipareigoja užsakyti visų šiame dokumente nurodytų paslaugų. </w:t>
      </w:r>
    </w:p>
    <w:p w14:paraId="4B635D88"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i/>
        </w:rPr>
      </w:pPr>
      <w:r w:rsidRPr="00627FEC">
        <w:rPr>
          <w:rFonts w:eastAsiaTheme="minorEastAsia"/>
        </w:rPr>
        <w:t xml:space="preserve">Paslaugos teikėjas (toliau – Teikėjas), atlikdamas konteinerių įrengimo ir demontavimo darbus, privalo laikytis </w:t>
      </w:r>
      <w:r w:rsidRPr="00627FEC">
        <w:rPr>
          <w:rFonts w:eastAsiaTheme="minorEastAsia"/>
          <w:bCs/>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Nr. D1-401 pakeitimu. </w:t>
      </w:r>
    </w:p>
    <w:p w14:paraId="3E080EBC"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i/>
        </w:rPr>
      </w:pPr>
      <w:r w:rsidRPr="00627FEC">
        <w:rPr>
          <w:rFonts w:eastAsiaTheme="minorEastAsia"/>
        </w:rPr>
        <w:t xml:space="preserve">Trūkumų šalinimo metu Teikėjas turi užtikrinti nepertraukiamą infrastruktūros funkcionavimą. Teikėjas, gavęs informaciją (raštų, el. laišku, telefonu) apie gedimus iš Nuomininko (arba pastebėjus savarankiškai), nedelsiant privalo pašalinti Stovyklos, vandens tiekimo, nuotekų šalinimo, elektros tiekimo bei kitus gedimus. Techniniai gedimai šalinami ne vėliau kaip per 2 val. nuo pranešimo gavimo, fiziniai gedimai šalinami ne vėliau kaip per 12 val. nuo pranešimo gavimo. Visus gedimus paslaugos Teikėjas šalina savo lėšomis. </w:t>
      </w:r>
    </w:p>
    <w:p w14:paraId="562A2474"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Teikėjo darbuotojai privalo laikytis Lietuvos kariuomenės padalinio, kuriame teikiamos paslaugos, vidaus tvarkos taisyklių.</w:t>
      </w:r>
    </w:p>
    <w:p w14:paraId="29C54E08" w14:textId="77777777" w:rsidR="00A96442" w:rsidRPr="00627FEC" w:rsidRDefault="00A96442" w:rsidP="00A96442">
      <w:pPr>
        <w:numPr>
          <w:ilvl w:val="0"/>
          <w:numId w:val="9"/>
        </w:numPr>
        <w:tabs>
          <w:tab w:val="left" w:pos="720"/>
          <w:tab w:val="left" w:pos="1134"/>
          <w:tab w:val="left" w:pos="1710"/>
        </w:tabs>
        <w:suppressAutoHyphens/>
        <w:spacing w:line="100" w:lineRule="atLeast"/>
        <w:ind w:left="0" w:firstLine="1170"/>
        <w:contextualSpacing/>
        <w:jc w:val="both"/>
        <w:rPr>
          <w:rFonts w:eastAsiaTheme="minorEastAsia"/>
        </w:rPr>
      </w:pPr>
      <w:r w:rsidRPr="00627FEC">
        <w:rPr>
          <w:rFonts w:eastAsiaTheme="minorEastAsia"/>
        </w:rPr>
        <w:t>Teikėjas visą nuomos laikotarpį atsako už konteineriuose sumontuotos įrangos ir įrengimų techninę priežiūrą. Techninė priežiūra turi būti teikiama Teikėjo lėšomis ir priemonėmis (medžiagomis, preparatais, detalėmis, atsarginėmis dalimis ir t. t.), įranga, technika, įrankiais ir transportu. Techninei priežiūrai atlikti naudojamos priemonės, turinčios cheminių medžiagų, pačios cheminės medžiagos bei preparatai turi turėti saugos duomenų lapus.</w:t>
      </w:r>
    </w:p>
    <w:p w14:paraId="114F6539" w14:textId="77777777" w:rsidR="00A96442" w:rsidRPr="00627FEC" w:rsidRDefault="00A96442" w:rsidP="00A96442">
      <w:pPr>
        <w:numPr>
          <w:ilvl w:val="0"/>
          <w:numId w:val="9"/>
        </w:numPr>
        <w:tabs>
          <w:tab w:val="left" w:pos="720"/>
          <w:tab w:val="left" w:pos="1134"/>
          <w:tab w:val="left" w:pos="1710"/>
        </w:tabs>
        <w:suppressAutoHyphens/>
        <w:spacing w:line="100" w:lineRule="atLeast"/>
        <w:ind w:left="0" w:firstLine="1170"/>
        <w:contextualSpacing/>
        <w:jc w:val="both"/>
        <w:rPr>
          <w:rFonts w:eastAsiaTheme="minorEastAsia"/>
        </w:rPr>
      </w:pPr>
      <w:r w:rsidRPr="00627FEC">
        <w:rPr>
          <w:rFonts w:eastAsiaTheme="minorEastAsia"/>
        </w:rPr>
        <w:t>Teikėjas, organizuodamas bei vykdydamas konteinerių techninę priežiūrą, valymą Nuomininko teritorijoje, savo darbuotojus aprūpina darbo įrankiais, priemonėmis (įskaitant valymo) ir saugos priemonėmis, užtikrina darbuotojų saugą ir sveikatą. Aprūpina savo darbuotojus darbo drabužiais su Teikėjo simbolika.</w:t>
      </w:r>
    </w:p>
    <w:p w14:paraId="2DEAE6CB"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i/>
        </w:rPr>
      </w:pPr>
      <w:r w:rsidRPr="00627FEC">
        <w:rPr>
          <w:rFonts w:eastAsiaTheme="minorEastAsia"/>
        </w:rPr>
        <w:t>Visi konteineriai, įranga, turi būti techniškai tvarkingi ir be defektų.</w:t>
      </w:r>
    </w:p>
    <w:p w14:paraId="27A4BE3B" w14:textId="77777777" w:rsidR="00A96442" w:rsidRPr="004B1AA3"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i/>
        </w:rPr>
      </w:pPr>
      <w:r w:rsidRPr="00627FEC">
        <w:rPr>
          <w:rFonts w:eastAsiaTheme="minorEastAsia"/>
        </w:rPr>
        <w:t>Konteinerių, medžiagos turi būti nekenksmingos žmogaus sveikatai, neuždraustos REACH reglamento registre. Konteinerių viduje lakiųjų organinių junginių koncentracija ore neturi viršyti leistinos, žmogaus sveikatai nekenksmingos, ribos.</w:t>
      </w:r>
    </w:p>
    <w:p w14:paraId="7622B805"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i/>
        </w:rPr>
      </w:pPr>
      <w:r>
        <w:rPr>
          <w:rFonts w:eastAsiaTheme="minorEastAsia"/>
        </w:rPr>
        <w:t>Pagal poreikį, Tiekėjas turi užtikrinti galimybę keisti konteinerių dislokacijos vietą.</w:t>
      </w:r>
    </w:p>
    <w:p w14:paraId="2CFA88CF" w14:textId="77777777" w:rsidR="00A96442" w:rsidRPr="00656A55" w:rsidRDefault="00A96442" w:rsidP="00A96442">
      <w:pPr>
        <w:numPr>
          <w:ilvl w:val="0"/>
          <w:numId w:val="9"/>
        </w:numPr>
        <w:tabs>
          <w:tab w:val="left" w:pos="1710"/>
        </w:tabs>
        <w:suppressAutoHyphens/>
        <w:spacing w:line="100" w:lineRule="atLeast"/>
        <w:ind w:left="0" w:firstLine="1170"/>
        <w:jc w:val="both"/>
      </w:pPr>
      <w:r w:rsidRPr="00656A55">
        <w:t xml:space="preserve">Visi konteineriai, įranga, Teikėjo lėšomis ir priemonėmis turi būti atgabenti, pastatyti, sumontuoti, paruošti eksploatacijai Nuomininko nurodytoje teritorijoje. Tiekėjas </w:t>
      </w:r>
      <w:r w:rsidRPr="00656A55">
        <w:lastRenderedPageBreak/>
        <w:t xml:space="preserve">papildomus tyrimus (jeigu reikia) organizuoja savarankiškai savo lėšomis. Pasibaigus konteinerių nuomos laikotarpiui, Teikėjas savo lėšomis ir priemonėmis turi išmontuoti ir išvežti konteinerius, įrangą, medžiagas bei perduoti tvarkingą teritoriją Nuomininkui. </w:t>
      </w:r>
    </w:p>
    <w:p w14:paraId="225F43BE" w14:textId="77777777" w:rsidR="00A96442" w:rsidRPr="00627FEC" w:rsidRDefault="00A96442" w:rsidP="00A96442">
      <w:pPr>
        <w:numPr>
          <w:ilvl w:val="0"/>
          <w:numId w:val="9"/>
        </w:numPr>
        <w:tabs>
          <w:tab w:val="left" w:pos="1710"/>
        </w:tabs>
        <w:suppressAutoHyphens/>
        <w:spacing w:line="100" w:lineRule="atLeast"/>
        <w:ind w:left="0" w:firstLine="1170"/>
        <w:jc w:val="both"/>
      </w:pPr>
      <w:r w:rsidRPr="00627FEC">
        <w:t>Konteinerių išdėstymas turi būti pagal</w:t>
      </w:r>
      <w:r>
        <w:t xml:space="preserve"> pateiktą schemą</w:t>
      </w:r>
      <w:r w:rsidRPr="00627FEC">
        <w:t>. Konteinerių išdėstymo pakeitimai galimi suderinus su</w:t>
      </w:r>
      <w:r>
        <w:t xml:space="preserve"> Nuomininku</w:t>
      </w:r>
      <w:r w:rsidRPr="00627FEC">
        <w:t>.</w:t>
      </w:r>
    </w:p>
    <w:p w14:paraId="3BB6A1FF"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Stovyklai turi būti naudojami konteineriai, kurių išoriniai matmenys su leistinais nuokrypiais turi atitikti ISO 668</w:t>
      </w:r>
      <w:r>
        <w:rPr>
          <w:rFonts w:eastAsiaTheme="minorEastAsia"/>
        </w:rPr>
        <w:t xml:space="preserve"> </w:t>
      </w:r>
      <w:r w:rsidRPr="00627FEC">
        <w:rPr>
          <w:rFonts w:eastAsiaTheme="minorEastAsia"/>
        </w:rPr>
        <w:t xml:space="preserve">standarto reikalavimus </w:t>
      </w:r>
      <w:r>
        <w:rPr>
          <w:rFonts w:eastAsiaTheme="minorEastAsia"/>
        </w:rPr>
        <w:t xml:space="preserve">nemažesni kaip </w:t>
      </w:r>
      <w:r w:rsidRPr="00627FEC">
        <w:rPr>
          <w:rFonts w:eastAsiaTheme="minorEastAsia"/>
        </w:rPr>
        <w:t>(ilgis – 6058 mm, plotis – 2438</w:t>
      </w:r>
      <w:r>
        <w:rPr>
          <w:rFonts w:eastAsiaTheme="minorEastAsia"/>
        </w:rPr>
        <w:t xml:space="preserve"> mm, aukštis – 2591</w:t>
      </w:r>
      <w:r w:rsidRPr="00627FEC">
        <w:rPr>
          <w:rFonts w:eastAsiaTheme="minorEastAsia"/>
        </w:rPr>
        <w:t> mm</w:t>
      </w:r>
      <w:r>
        <w:rPr>
          <w:rFonts w:eastAsiaTheme="minorEastAsia"/>
        </w:rPr>
        <w:t xml:space="preserve">), </w:t>
      </w:r>
      <w:r w:rsidRPr="00627FEC">
        <w:rPr>
          <w:rFonts w:eastAsiaTheme="minorEastAsia"/>
        </w:rPr>
        <w:t>konteinerio bendras plotas – ne mažesnis kaip 12 m</w:t>
      </w:r>
      <w:r w:rsidRPr="00627FEC">
        <w:rPr>
          <w:rFonts w:eastAsiaTheme="minorEastAsia"/>
          <w:vertAlign w:val="superscript"/>
        </w:rPr>
        <w:t xml:space="preserve">2 </w:t>
      </w:r>
      <w:r w:rsidRPr="00627FEC">
        <w:rPr>
          <w:rFonts w:eastAsiaTheme="minorEastAsia"/>
        </w:rPr>
        <w:t>. Montuojant konteinerių blokus, koridoriams / sujungimams skirti konteineriai gali būti kitų ilgių (pvz. 5000, 7000 mm ir pan.).</w:t>
      </w:r>
    </w:p>
    <w:p w14:paraId="68718289"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Konteinerių sienos, grindys ir lubos/stogas turi būti apšiltinti termoizoliacine medžiaga, sienų šilumos pralaidumas turi būti ne didesnis kaip 0.5 W/m</w:t>
      </w:r>
      <w:r w:rsidRPr="00627FEC">
        <w:rPr>
          <w:rFonts w:eastAsiaTheme="minorEastAsia"/>
          <w:vertAlign w:val="superscript"/>
        </w:rPr>
        <w:t>2</w:t>
      </w:r>
      <w:r w:rsidRPr="00627FEC">
        <w:rPr>
          <w:rFonts w:eastAsiaTheme="minorEastAsia"/>
        </w:rPr>
        <w:t>K, grindų - ne didesnis kaip 0.45 W/m</w:t>
      </w:r>
      <w:r w:rsidRPr="00627FEC">
        <w:rPr>
          <w:rFonts w:eastAsiaTheme="minorEastAsia"/>
          <w:vertAlign w:val="superscript"/>
        </w:rPr>
        <w:t>2</w:t>
      </w:r>
      <w:r w:rsidRPr="00627FEC">
        <w:rPr>
          <w:rFonts w:eastAsiaTheme="minorEastAsia"/>
        </w:rPr>
        <w:t>K, stogo - ne didesnis kaip 0.34 W/m</w:t>
      </w:r>
      <w:r w:rsidRPr="00627FEC">
        <w:rPr>
          <w:rFonts w:eastAsiaTheme="minorEastAsia"/>
          <w:vertAlign w:val="superscript"/>
        </w:rPr>
        <w:t>2</w:t>
      </w:r>
      <w:r w:rsidRPr="00627FEC">
        <w:rPr>
          <w:rFonts w:eastAsiaTheme="minorEastAsia"/>
        </w:rPr>
        <w:t>K, langų - ne didesnis kaip 1.4 W/m</w:t>
      </w:r>
      <w:r w:rsidRPr="00627FEC">
        <w:rPr>
          <w:rFonts w:eastAsiaTheme="minorEastAsia"/>
          <w:vertAlign w:val="superscript"/>
        </w:rPr>
        <w:t>2</w:t>
      </w:r>
      <w:r w:rsidRPr="00627FEC">
        <w:rPr>
          <w:rFonts w:eastAsiaTheme="minorEastAsia"/>
        </w:rPr>
        <w:t>K.</w:t>
      </w:r>
    </w:p>
    <w:p w14:paraId="65A9A5DF"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Konteineriuose turi būti sumontuoti šildymo įrenginiai (prietaisai), užtikrinantys 20° C (±2° C) temperatūrą šaltuoju metu laiku. Šildymo įrenginiai (prietaisai) turi būti saugūs, nekelti nudegimo ir apsinuodijimo pavojaus, patogūs valyti. Visi šildymo įrenginiai (prietaisai) turi būti reguliuojami.</w:t>
      </w:r>
    </w:p>
    <w:p w14:paraId="384D4FA0"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Konteinerių el. skydeliuose automatiniai jungikliai (naudojami paskirstymo linijų įjungimui ir atjungimui, bei linijų apsaugai nuo perkrovimų ir trumpo jungimo srovių) turi atitikti saugomų elektros grandinių arba imtuvų funkcinę paskirtį. Automatiniai jungikliai turi būti montuojami atskiroms elektros grandinėms (pvz. bendros paskirties el. rozetėms - 16 A, kompiuterinėms rozetėms - 10 A, apšvietimui - 10 A, išorinis. </w:t>
      </w:r>
      <w:proofErr w:type="spellStart"/>
      <w:r w:rsidRPr="00627FEC">
        <w:rPr>
          <w:rFonts w:eastAsiaTheme="minorEastAsia"/>
        </w:rPr>
        <w:t>kond</w:t>
      </w:r>
      <w:proofErr w:type="spellEnd"/>
      <w:r w:rsidRPr="00627FEC">
        <w:rPr>
          <w:rFonts w:eastAsiaTheme="minorEastAsia"/>
        </w:rPr>
        <w:t xml:space="preserve">. blokas – 16 A, vidinis </w:t>
      </w:r>
      <w:proofErr w:type="spellStart"/>
      <w:r w:rsidRPr="00627FEC">
        <w:rPr>
          <w:rFonts w:eastAsiaTheme="minorEastAsia"/>
        </w:rPr>
        <w:t>kond</w:t>
      </w:r>
      <w:proofErr w:type="spellEnd"/>
      <w:r w:rsidRPr="00627FEC">
        <w:rPr>
          <w:rFonts w:eastAsiaTheme="minorEastAsia"/>
        </w:rPr>
        <w:t xml:space="preserve">. blokas - 10 A). Turi būti įrengta </w:t>
      </w:r>
      <w:proofErr w:type="spellStart"/>
      <w:r w:rsidRPr="00627FEC">
        <w:rPr>
          <w:rFonts w:eastAsiaTheme="minorEastAsia"/>
        </w:rPr>
        <w:t>viršįtampių</w:t>
      </w:r>
      <w:proofErr w:type="spellEnd"/>
      <w:r w:rsidRPr="00627FEC">
        <w:rPr>
          <w:rFonts w:eastAsiaTheme="minorEastAsia"/>
        </w:rPr>
        <w:t xml:space="preserve"> apsauga skirta apsaugoti įvairius elektros įrenginius nuo įtampos svyravimų (kai konteineriai užmaitinti nuo generatorių). </w:t>
      </w:r>
    </w:p>
    <w:p w14:paraId="08F49162"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Apšvietimas turi atitikti higienos normą HN 98:2014. </w:t>
      </w:r>
    </w:p>
    <w:p w14:paraId="297A116D"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Visų konteinerių langai turi būti varstomi (trijų padėčių), su tinkleliu nuo vabzdžių, turi būti įrengtos apsaugos nuo tiesioginių saulės spindulių (žaliuzės, arba </w:t>
      </w:r>
      <w:proofErr w:type="spellStart"/>
      <w:r w:rsidRPr="00627FEC">
        <w:rPr>
          <w:rFonts w:eastAsiaTheme="minorEastAsia"/>
        </w:rPr>
        <w:t>roletai</w:t>
      </w:r>
      <w:proofErr w:type="spellEnd"/>
      <w:r w:rsidRPr="00627FEC">
        <w:rPr>
          <w:rFonts w:eastAsiaTheme="minorEastAsia"/>
        </w:rPr>
        <w:t>).</w:t>
      </w:r>
    </w:p>
    <w:p w14:paraId="4AFB5E9C" w14:textId="77777777" w:rsidR="00A96442" w:rsidRPr="00627FEC" w:rsidRDefault="00A96442" w:rsidP="00A96442">
      <w:pPr>
        <w:numPr>
          <w:ilvl w:val="0"/>
          <w:numId w:val="9"/>
        </w:numPr>
        <w:tabs>
          <w:tab w:val="left" w:pos="426"/>
          <w:tab w:val="left" w:pos="1710"/>
        </w:tabs>
        <w:suppressAutoHyphens/>
        <w:spacing w:line="100" w:lineRule="atLeast"/>
        <w:ind w:left="0" w:firstLine="1170"/>
        <w:contextualSpacing/>
        <w:jc w:val="both"/>
        <w:rPr>
          <w:rFonts w:eastAsiaTheme="minorEastAsia"/>
        </w:rPr>
      </w:pPr>
      <w:r w:rsidRPr="00627FEC">
        <w:rPr>
          <w:rFonts w:eastAsiaTheme="minorEastAsia"/>
        </w:rPr>
        <w:t>Konteineriai turi atitikti Lietuvos higienos normos HN 56:2004 „Karinė teritorija. Statinių įrengimo ir priežiūros taisyklės“ aprašytus minimalius reikalavimus.</w:t>
      </w:r>
    </w:p>
    <w:p w14:paraId="2869629C"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Konteineriuose turi būti sumontuoti stacionarūs (įmontuota į konteinerį, o ne mobili įranga) kondicionavimo įrenginiai (prietaisai), užtikrinantys 20° C (±2° C) temperatūrą šiltuoju metų laiku. Visi kondicionavimo įrenginiai (prietaisai) turi būti reguliuojami. </w:t>
      </w:r>
    </w:p>
    <w:p w14:paraId="6DF8CFA3" w14:textId="77777777" w:rsidR="00A96442" w:rsidRPr="00627FEC" w:rsidRDefault="00A96442" w:rsidP="00A96442">
      <w:pPr>
        <w:numPr>
          <w:ilvl w:val="0"/>
          <w:numId w:val="9"/>
        </w:numPr>
        <w:tabs>
          <w:tab w:val="left" w:pos="1710"/>
        </w:tabs>
        <w:suppressAutoHyphens/>
        <w:spacing w:line="100" w:lineRule="atLeast"/>
        <w:ind w:left="0" w:firstLine="1134"/>
        <w:contextualSpacing/>
        <w:jc w:val="both"/>
        <w:rPr>
          <w:rFonts w:eastAsia="Calibri"/>
        </w:rPr>
      </w:pPr>
      <w:r w:rsidRPr="00627FEC">
        <w:rPr>
          <w:rFonts w:eastAsia="Calibri"/>
        </w:rPr>
        <w:t>Kiekvienoje patalpoje, konteineryje (išskyrus dušus) turi būti įrengti įspėjimo apie gaisrą/dūmus priemonės (dūmų detektoriai).</w:t>
      </w:r>
    </w:p>
    <w:p w14:paraId="7D429FAA" w14:textId="77777777" w:rsidR="00A96442" w:rsidRPr="00627FEC" w:rsidRDefault="00A96442" w:rsidP="00A96442">
      <w:pPr>
        <w:numPr>
          <w:ilvl w:val="0"/>
          <w:numId w:val="9"/>
        </w:numPr>
        <w:tabs>
          <w:tab w:val="left" w:pos="1710"/>
        </w:tabs>
        <w:suppressAutoHyphens/>
        <w:spacing w:line="100" w:lineRule="atLeast"/>
        <w:ind w:left="0" w:firstLine="1134"/>
        <w:contextualSpacing/>
        <w:jc w:val="both"/>
        <w:rPr>
          <w:rFonts w:eastAsia="Calibri"/>
        </w:rPr>
      </w:pPr>
      <w:r w:rsidRPr="00627FEC">
        <w:rPr>
          <w:rFonts w:eastAsia="Calibri"/>
        </w:rPr>
        <w:t>Kiekvienų patalpų, konteinerių durys, angarų vartai turi būti rakinami, Užsakovui turi būti perduotos ne mažiau kaip po 3 raktus nuo kiekvienų durų;</w:t>
      </w:r>
    </w:p>
    <w:p w14:paraId="7FF43BE8"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Konteinerio grindys turi būti padengtos neslidžia, atsparia mechaniniams poveikiams, lengvai valoma danga (gali būti iš vinilo medžiagos).</w:t>
      </w:r>
    </w:p>
    <w:p w14:paraId="4EF792EC"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Calibri"/>
        </w:rPr>
      </w:pPr>
      <w:r w:rsidRPr="00627FEC">
        <w:rPr>
          <w:rFonts w:eastAsiaTheme="minorEastAsia"/>
        </w:rPr>
        <w:t xml:space="preserve">Konteineriuose turi būti įrengta elektros saugos reikalavimus atitinkanti elektros ir įžeminimo instaliacija, kuri užtikrintų saugų konteinerių vidaus apšvietimą, šildymą bei kitų elektros prietaisų ir įrenginių eksploatavimą. Visi įrenginiai, Konteineriuose </w:t>
      </w:r>
      <w:r w:rsidRPr="00627FEC">
        <w:rPr>
          <w:rFonts w:eastAsia="Calibri"/>
        </w:rPr>
        <w:t>prijungti inžineriniai tinklai</w:t>
      </w:r>
      <w:r w:rsidRPr="00627FEC">
        <w:rPr>
          <w:rFonts w:eastAsiaTheme="minorEastAsia"/>
        </w:rPr>
        <w:t xml:space="preserve"> turi būti pritaikyti funkcionuoti ir atitikti minimalius higienos reikalavimus, eksploatuojant lauko sąlygomis.</w:t>
      </w:r>
    </w:p>
    <w:p w14:paraId="0ACC45A0"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Konteineriai ir įranga turi būti sujungti į bendrą el. tinklą, turi turėti galimybę veikti nuo mobilių generatorių ir elektros tinklų. </w:t>
      </w:r>
    </w:p>
    <w:p w14:paraId="5997AF17" w14:textId="77777777" w:rsidR="00A96442" w:rsidRPr="00627FEC" w:rsidRDefault="00A96442" w:rsidP="00A96442">
      <w:pPr>
        <w:numPr>
          <w:ilvl w:val="0"/>
          <w:numId w:val="9"/>
        </w:numPr>
        <w:tabs>
          <w:tab w:val="left" w:pos="1710"/>
        </w:tabs>
        <w:suppressAutoHyphens/>
        <w:spacing w:line="100" w:lineRule="atLeast"/>
        <w:ind w:left="0" w:firstLine="1134"/>
        <w:contextualSpacing/>
        <w:jc w:val="both"/>
        <w:rPr>
          <w:rFonts w:eastAsiaTheme="minorEastAsia"/>
        </w:rPr>
      </w:pPr>
      <w:r w:rsidRPr="00627FEC">
        <w:rPr>
          <w:rFonts w:eastAsiaTheme="minorEastAsia"/>
        </w:rPr>
        <w:t>Kiekvieno konteinerio išorėje turi būti elektros jungtis-įvadas ir įžeminimo jungtis.</w:t>
      </w:r>
    </w:p>
    <w:p w14:paraId="2B24E664" w14:textId="77777777" w:rsidR="00A96442" w:rsidRPr="00627FEC" w:rsidRDefault="00A96442" w:rsidP="00A96442">
      <w:pPr>
        <w:numPr>
          <w:ilvl w:val="0"/>
          <w:numId w:val="9"/>
        </w:numPr>
        <w:tabs>
          <w:tab w:val="left" w:pos="1710"/>
        </w:tabs>
        <w:suppressAutoHyphens/>
        <w:spacing w:line="100" w:lineRule="atLeast"/>
        <w:ind w:left="0" w:firstLine="1134"/>
        <w:contextualSpacing/>
        <w:jc w:val="both"/>
        <w:rPr>
          <w:rFonts w:eastAsiaTheme="minorEastAsia"/>
        </w:rPr>
      </w:pPr>
      <w:r w:rsidRPr="00627FEC">
        <w:rPr>
          <w:rFonts w:eastAsiaTheme="minorEastAsia"/>
        </w:rPr>
        <w:t>Konteineriai ir įranga turi būti prijungti prie įžeminimo. Konteinerių varža turi būti ne didesnė kaip (arba lygu) 10 Ω. Teikėjas turi būti pateikti konteinerių Nuomininkui varžos matavimų patvirtinančius sertifikatus.</w:t>
      </w:r>
    </w:p>
    <w:p w14:paraId="41A7466C"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Konteinerių sujungimą į blokus (pagal poreikį) derinti su Nuomotoju pagal schemą (</w:t>
      </w:r>
      <w:proofErr w:type="spellStart"/>
      <w:r w:rsidRPr="00627FEC">
        <w:rPr>
          <w:rFonts w:eastAsiaTheme="minorEastAsia"/>
        </w:rPr>
        <w:t>as</w:t>
      </w:r>
      <w:proofErr w:type="spellEnd"/>
      <w:r w:rsidRPr="00627FEC">
        <w:rPr>
          <w:rFonts w:eastAsiaTheme="minorEastAsia"/>
        </w:rPr>
        <w:t xml:space="preserve">) prieš atvežant konteinerius. </w:t>
      </w:r>
    </w:p>
    <w:p w14:paraId="49456AA3"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lastRenderedPageBreak/>
        <w:t>Prieš užsakant konteinerius Teikėjas turi suderinti su Nuomininku konteinerių modifikaciją, sujungtų konteinerių blokų projektus (schemas).</w:t>
      </w:r>
    </w:p>
    <w:p w14:paraId="0718BB0C" w14:textId="77777777" w:rsidR="00A96442" w:rsidRPr="00627FEC"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Teikėjas Nuomininkui konteineriuose turi suteikti leidimą ir galimybę įrengti/sumontuoti vaizdo stebėjimo ir apsaugos įranga (vaizdo kameros, elektroninės įrangos kontrolės) ir leidimą įdiegti elektroninė įleidimo sistemą.</w:t>
      </w:r>
    </w:p>
    <w:p w14:paraId="5ACC67F1" w14:textId="77777777" w:rsidR="00A96442"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sidRPr="00627FEC">
        <w:rPr>
          <w:rFonts w:eastAsiaTheme="minorEastAsia"/>
        </w:rPr>
        <w:t xml:space="preserve">Specialios paskirties konteineriuose Teikėjas Nuomininkui turi suteikti leidimą ir galimybę įrengti/ sumontuoti elektroninės įeigos sistemą. </w:t>
      </w:r>
    </w:p>
    <w:p w14:paraId="26B74252" w14:textId="22B9C203" w:rsidR="00A96442" w:rsidRPr="00A96442" w:rsidRDefault="00A96442" w:rsidP="00A96442">
      <w:pPr>
        <w:numPr>
          <w:ilvl w:val="0"/>
          <w:numId w:val="9"/>
        </w:numPr>
        <w:tabs>
          <w:tab w:val="left" w:pos="1710"/>
        </w:tabs>
        <w:suppressAutoHyphens/>
        <w:spacing w:line="100" w:lineRule="atLeast"/>
        <w:ind w:left="0" w:firstLine="1170"/>
        <w:contextualSpacing/>
        <w:jc w:val="both"/>
        <w:rPr>
          <w:rFonts w:eastAsiaTheme="minorEastAsia"/>
        </w:rPr>
      </w:pPr>
      <w:r>
        <w:rPr>
          <w:rFonts w:eastAsiaTheme="minorEastAsia"/>
        </w:rPr>
        <w:t>Konteinerių kiekiai su konteinerių vidaus išplanavimu (pagal pateiktą schemą), užsakomi pagal poreikį.</w:t>
      </w:r>
    </w:p>
    <w:tbl>
      <w:tblPr>
        <w:tblStyle w:val="TableGrid1"/>
        <w:tblpPr w:leftFromText="180" w:rightFromText="180" w:vertAnchor="text" w:horzAnchor="page" w:tblpX="266" w:tblpY="-166"/>
        <w:tblOverlap w:val="never"/>
        <w:tblW w:w="11065" w:type="dxa"/>
        <w:tblLook w:val="04A0" w:firstRow="1" w:lastRow="0" w:firstColumn="1" w:lastColumn="0" w:noHBand="0" w:noVBand="1"/>
      </w:tblPr>
      <w:tblGrid>
        <w:gridCol w:w="290"/>
        <w:gridCol w:w="2310"/>
        <w:gridCol w:w="1343"/>
        <w:gridCol w:w="1031"/>
        <w:gridCol w:w="6091"/>
      </w:tblGrid>
      <w:tr w:rsidR="00A96442" w:rsidRPr="00CF6D31" w14:paraId="51B2F4D1" w14:textId="77777777" w:rsidTr="00A96442">
        <w:trPr>
          <w:trHeight w:val="1523"/>
        </w:trPr>
        <w:tc>
          <w:tcPr>
            <w:tcW w:w="290" w:type="dxa"/>
            <w:vAlign w:val="center"/>
          </w:tcPr>
          <w:p w14:paraId="702A3B08" w14:textId="77777777" w:rsidR="00A96442" w:rsidRPr="00043706" w:rsidRDefault="00A96442" w:rsidP="00A96442">
            <w:pPr>
              <w:numPr>
                <w:ilvl w:val="0"/>
                <w:numId w:val="14"/>
              </w:numPr>
              <w:ind w:left="0" w:firstLine="0"/>
              <w:rPr>
                <w:color w:val="auto"/>
              </w:rPr>
            </w:pPr>
          </w:p>
        </w:tc>
        <w:tc>
          <w:tcPr>
            <w:tcW w:w="2310" w:type="dxa"/>
            <w:vAlign w:val="center"/>
          </w:tcPr>
          <w:p w14:paraId="1F278E8E" w14:textId="77777777" w:rsidR="00A96442" w:rsidRPr="00A96442" w:rsidRDefault="00A96442" w:rsidP="00A96442">
            <w:pPr>
              <w:rPr>
                <w:rFonts w:ascii="Times New Roman" w:hAnsi="Times New Roman" w:cs="Times New Roman"/>
                <w:color w:val="auto"/>
              </w:rPr>
            </w:pPr>
            <w:r w:rsidRPr="00A96442">
              <w:rPr>
                <w:rFonts w:ascii="Times New Roman" w:hAnsi="Times New Roman" w:cs="Times New Roman"/>
                <w:color w:val="auto"/>
              </w:rPr>
              <w:t>Darbo (administracinė) patalpa</w:t>
            </w:r>
          </w:p>
          <w:p w14:paraId="4B949FBF" w14:textId="77777777" w:rsidR="00A96442" w:rsidRPr="00A96442" w:rsidRDefault="00A96442" w:rsidP="00A96442">
            <w:pPr>
              <w:rPr>
                <w:rFonts w:ascii="Times New Roman" w:hAnsi="Times New Roman" w:cs="Times New Roman"/>
                <w:color w:val="auto"/>
              </w:rPr>
            </w:pPr>
            <w:r w:rsidRPr="00A96442">
              <w:rPr>
                <w:rFonts w:ascii="Times New Roman" w:hAnsi="Times New Roman" w:cs="Times New Roman"/>
                <w:color w:val="auto"/>
              </w:rPr>
              <w:t>(dviejų darbo vietų)</w:t>
            </w:r>
          </w:p>
        </w:tc>
        <w:tc>
          <w:tcPr>
            <w:tcW w:w="1343" w:type="dxa"/>
            <w:vAlign w:val="center"/>
          </w:tcPr>
          <w:p w14:paraId="1FC14B24" w14:textId="77777777" w:rsidR="00A96442" w:rsidRPr="00A96442" w:rsidRDefault="00A96442" w:rsidP="00A96442">
            <w:pPr>
              <w:jc w:val="center"/>
              <w:rPr>
                <w:rFonts w:ascii="Times New Roman" w:hAnsi="Times New Roman" w:cs="Times New Roman"/>
                <w:color w:val="auto"/>
              </w:rPr>
            </w:pPr>
            <w:r w:rsidRPr="00A96442">
              <w:rPr>
                <w:rFonts w:ascii="Times New Roman" w:hAnsi="Times New Roman" w:cs="Times New Roman"/>
                <w:color w:val="auto"/>
              </w:rPr>
              <w:t>vnt.</w:t>
            </w:r>
          </w:p>
        </w:tc>
        <w:tc>
          <w:tcPr>
            <w:tcW w:w="1031" w:type="dxa"/>
            <w:vAlign w:val="center"/>
          </w:tcPr>
          <w:p w14:paraId="556C5501" w14:textId="77777777" w:rsidR="00A96442" w:rsidRPr="00A96442" w:rsidRDefault="00A96442" w:rsidP="00A96442">
            <w:pPr>
              <w:jc w:val="center"/>
              <w:rPr>
                <w:rFonts w:ascii="Times New Roman" w:hAnsi="Times New Roman" w:cs="Times New Roman"/>
                <w:color w:val="auto"/>
              </w:rPr>
            </w:pPr>
          </w:p>
        </w:tc>
        <w:tc>
          <w:tcPr>
            <w:tcW w:w="6091" w:type="dxa"/>
          </w:tcPr>
          <w:p w14:paraId="3805F8A8" w14:textId="77777777" w:rsidR="00A96442" w:rsidRPr="00A96442" w:rsidRDefault="00A96442" w:rsidP="00A96442">
            <w:pPr>
              <w:jc w:val="both"/>
              <w:rPr>
                <w:rFonts w:ascii="Times New Roman" w:hAnsi="Times New Roman" w:cs="Times New Roman"/>
                <w:b/>
                <w:color w:val="auto"/>
              </w:rPr>
            </w:pPr>
            <w:r w:rsidRPr="00A96442">
              <w:rPr>
                <w:rFonts w:ascii="Times New Roman" w:hAnsi="Times New Roman" w:cs="Times New Roman"/>
                <w:b/>
                <w:color w:val="auto"/>
              </w:rPr>
              <w:t>Patalpos sudėtis ir minimalūs reikalavimai (kuopos blokai, štabas):</w:t>
            </w:r>
          </w:p>
          <w:p w14:paraId="58211115" w14:textId="77777777" w:rsidR="00A96442" w:rsidRPr="00A96442" w:rsidRDefault="00A96442" w:rsidP="00A96442">
            <w:pPr>
              <w:pStyle w:val="ListParagraph"/>
              <w:numPr>
                <w:ilvl w:val="0"/>
                <w:numId w:val="10"/>
              </w:numPr>
              <w:tabs>
                <w:tab w:val="left" w:pos="660"/>
              </w:tabs>
              <w:spacing w:after="0" w:line="240" w:lineRule="auto"/>
              <w:ind w:left="-4" w:firstLine="364"/>
              <w:jc w:val="both"/>
              <w:rPr>
                <w:rFonts w:ascii="Times New Roman" w:hAnsi="Times New Roman" w:cs="Times New Roman"/>
                <w:color w:val="auto"/>
              </w:rPr>
            </w:pPr>
            <w:r w:rsidRPr="00A96442">
              <w:rPr>
                <w:rFonts w:ascii="Times New Roman" w:hAnsi="Times New Roman" w:cs="Times New Roman"/>
                <w:color w:val="auto"/>
              </w:rPr>
              <w:t xml:space="preserve">patalpa iš 1 konteinerio; </w:t>
            </w:r>
          </w:p>
          <w:p w14:paraId="07993A7C"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ne mažiau kaip 1 išėjimas (duryse įmontuotos įleidžiamos spynos su užraktu iš išorės ir vidaus, durys atsidaro į konteinerio vidų);</w:t>
            </w:r>
          </w:p>
          <w:p w14:paraId="1C655116"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ne mažiau kaip 2 langai;</w:t>
            </w:r>
          </w:p>
          <w:p w14:paraId="75E468A5"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ne mažiau kaip 3 įžeminti elektros kištukiniai lizdai;</w:t>
            </w:r>
          </w:p>
          <w:p w14:paraId="568F6FDC"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ne mažiau kaip 3 vnt. kompiuterinio tinklo lizdai RJ45 (kiekvienai darbo vietai turi būti numatyti 3 kompiuterinio tinklo lizdai RJ45 (UTP));</w:t>
            </w:r>
          </w:p>
          <w:p w14:paraId="57C336BE"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patalpoje turi būti 2 stalai 150X80 cm., 2 spintelės, 2 biuro kėdės su ratukais;</w:t>
            </w:r>
          </w:p>
          <w:p w14:paraId="7717FF78"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pastatomas stelažas kario </w:t>
            </w:r>
            <w:proofErr w:type="spellStart"/>
            <w:r w:rsidRPr="00A96442">
              <w:rPr>
                <w:rFonts w:ascii="Times New Roman" w:hAnsi="Times New Roman" w:cs="Times New Roman"/>
                <w:color w:val="auto"/>
              </w:rPr>
              <w:t>ekipuotei</w:t>
            </w:r>
            <w:proofErr w:type="spellEnd"/>
            <w:r w:rsidRPr="00A96442">
              <w:rPr>
                <w:rFonts w:ascii="Times New Roman" w:hAnsi="Times New Roman" w:cs="Times New Roman"/>
                <w:color w:val="auto"/>
              </w:rPr>
              <w:t xml:space="preserve">, </w:t>
            </w:r>
            <w:proofErr w:type="spellStart"/>
            <w:r w:rsidRPr="00A96442">
              <w:rPr>
                <w:rFonts w:ascii="Times New Roman" w:hAnsi="Times New Roman" w:cs="Times New Roman"/>
                <w:color w:val="auto"/>
              </w:rPr>
              <w:t>daiktakrepšiui</w:t>
            </w:r>
            <w:proofErr w:type="spellEnd"/>
            <w:r w:rsidRPr="00A96442">
              <w:rPr>
                <w:rFonts w:ascii="Times New Roman" w:hAnsi="Times New Roman" w:cs="Times New Roman"/>
                <w:color w:val="auto"/>
              </w:rPr>
              <w:t xml:space="preserve">  pasidėti. Išmatavimai 196X120X40 cm.;</w:t>
            </w:r>
          </w:p>
          <w:p w14:paraId="6EB0A6BC"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radiatorius 1 </w:t>
            </w:r>
            <w:proofErr w:type="spellStart"/>
            <w:r w:rsidRPr="00A96442">
              <w:rPr>
                <w:rFonts w:ascii="Times New Roman" w:hAnsi="Times New Roman" w:cs="Times New Roman"/>
                <w:color w:val="auto"/>
              </w:rPr>
              <w:t>vnt</w:t>
            </w:r>
            <w:proofErr w:type="spellEnd"/>
            <w:r w:rsidRPr="00A96442">
              <w:rPr>
                <w:rFonts w:ascii="Times New Roman" w:hAnsi="Times New Roman" w:cs="Times New Roman"/>
                <w:color w:val="auto"/>
              </w:rPr>
              <w:t>;</w:t>
            </w:r>
          </w:p>
          <w:p w14:paraId="09F97C27"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šildytuvas/kondicionierius 1 </w:t>
            </w:r>
            <w:proofErr w:type="spellStart"/>
            <w:r w:rsidRPr="00A96442">
              <w:rPr>
                <w:rFonts w:ascii="Times New Roman" w:hAnsi="Times New Roman" w:cs="Times New Roman"/>
                <w:color w:val="auto"/>
              </w:rPr>
              <w:t>vnt</w:t>
            </w:r>
            <w:proofErr w:type="spellEnd"/>
            <w:r w:rsidRPr="00A96442">
              <w:rPr>
                <w:rFonts w:ascii="Times New Roman" w:hAnsi="Times New Roman" w:cs="Times New Roman"/>
                <w:color w:val="auto"/>
              </w:rPr>
              <w:t>;</w:t>
            </w:r>
          </w:p>
          <w:p w14:paraId="431C8F67"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turi būti 1 šiukšliadėžė su dangčiu (ne mažiau, kaip 25 l).</w:t>
            </w:r>
          </w:p>
          <w:p w14:paraId="39B634D7" w14:textId="77777777" w:rsidR="00A96442" w:rsidRPr="00A96442" w:rsidRDefault="00A96442" w:rsidP="00A96442">
            <w:pPr>
              <w:tabs>
                <w:tab w:val="left" w:pos="635"/>
              </w:tabs>
              <w:ind w:firstLine="360"/>
              <w:jc w:val="both"/>
              <w:rPr>
                <w:rFonts w:ascii="Times New Roman" w:hAnsi="Times New Roman" w:cs="Times New Roman"/>
                <w:color w:val="auto"/>
              </w:rPr>
            </w:pPr>
            <w:r w:rsidRPr="00A96442">
              <w:rPr>
                <w:rFonts w:ascii="Times New Roman" w:hAnsi="Times New Roman" w:cs="Times New Roman"/>
                <w:b/>
                <w:color w:val="auto"/>
              </w:rPr>
              <w:t>Reikalavimai stalams</w:t>
            </w:r>
            <w:r w:rsidRPr="00A96442">
              <w:rPr>
                <w:rFonts w:ascii="Times New Roman" w:hAnsi="Times New Roman" w:cs="Times New Roman"/>
                <w:color w:val="auto"/>
              </w:rPr>
              <w:t xml:space="preserve"> – stalas turi būti tvirtos konstrukcijos (uždėjus 150 kg ant stalo vidurio jis neturi sulūžti, galima grįžtamoji deformacija iki 5 mm). Stalo konstrukcija turi būti tokia, kad prie jo galėtų dirbti vienas 190 cm ūgio suaugę asmenys (vienas kitam netrukdydami). 150X80 cm.</w:t>
            </w:r>
          </w:p>
          <w:p w14:paraId="1E15EE74" w14:textId="77777777" w:rsidR="00A96442" w:rsidRPr="00A96442" w:rsidRDefault="00A96442" w:rsidP="00A96442">
            <w:pPr>
              <w:tabs>
                <w:tab w:val="left" w:pos="635"/>
              </w:tabs>
              <w:ind w:firstLine="360"/>
              <w:jc w:val="both"/>
              <w:rPr>
                <w:rFonts w:ascii="Times New Roman" w:hAnsi="Times New Roman" w:cs="Times New Roman"/>
                <w:color w:val="auto"/>
              </w:rPr>
            </w:pPr>
            <w:r w:rsidRPr="00A96442">
              <w:rPr>
                <w:rFonts w:ascii="Times New Roman" w:hAnsi="Times New Roman" w:cs="Times New Roman"/>
                <w:b/>
                <w:color w:val="auto"/>
              </w:rPr>
              <w:t>Reikalavimai kėdėms</w:t>
            </w:r>
            <w:r w:rsidRPr="00A96442">
              <w:rPr>
                <w:rFonts w:ascii="Times New Roman" w:hAnsi="Times New Roman" w:cs="Times New Roman"/>
                <w:color w:val="auto"/>
              </w:rPr>
              <w:t xml:space="preserve"> – kėdė turi būti tvirtos konstrukcijos (atsisėdus 150 kg asmeniui ji neturi sulūžti, galima grįžtamoji deformacija iki 5 mm). Kėdė turi būti tinkama dirbti 190 cm ūgio suaugusiam asmeniui.</w:t>
            </w:r>
          </w:p>
          <w:p w14:paraId="4A69A385" w14:textId="77777777" w:rsidR="00A96442" w:rsidRPr="00A96442" w:rsidRDefault="00A96442" w:rsidP="00A96442">
            <w:pPr>
              <w:tabs>
                <w:tab w:val="left" w:pos="635"/>
              </w:tabs>
              <w:ind w:firstLine="360"/>
              <w:jc w:val="both"/>
              <w:rPr>
                <w:rFonts w:ascii="Times New Roman" w:hAnsi="Times New Roman" w:cs="Times New Roman"/>
                <w:b/>
                <w:color w:val="auto"/>
              </w:rPr>
            </w:pPr>
            <w:r w:rsidRPr="00A96442">
              <w:rPr>
                <w:rFonts w:ascii="Times New Roman" w:hAnsi="Times New Roman" w:cs="Times New Roman"/>
                <w:b/>
                <w:color w:val="auto"/>
              </w:rPr>
              <w:t>Pastaba:</w:t>
            </w:r>
            <w:r w:rsidRPr="00A96442">
              <w:rPr>
                <w:rFonts w:ascii="Times New Roman" w:hAnsi="Times New Roman" w:cs="Times New Roman"/>
                <w:color w:val="auto"/>
              </w:rPr>
              <w:t xml:space="preserve"> Įranga (stalai, kėdės, spintelės, spintos) užsakomi atskirai, pagal poreikį</w:t>
            </w:r>
            <w:r w:rsidRPr="00A96442">
              <w:rPr>
                <w:rFonts w:ascii="Times New Roman" w:hAnsi="Times New Roman" w:cs="Times New Roman"/>
                <w:b/>
                <w:color w:val="auto"/>
              </w:rPr>
              <w:t>.</w:t>
            </w:r>
          </w:p>
        </w:tc>
      </w:tr>
      <w:tr w:rsidR="00A96442" w:rsidRPr="00CF6D31" w14:paraId="76301BD3" w14:textId="77777777" w:rsidTr="00A96442">
        <w:trPr>
          <w:trHeight w:val="4844"/>
        </w:trPr>
        <w:tc>
          <w:tcPr>
            <w:tcW w:w="290" w:type="dxa"/>
            <w:vAlign w:val="center"/>
          </w:tcPr>
          <w:p w14:paraId="5966C50D" w14:textId="77777777" w:rsidR="00A96442" w:rsidRPr="00043706" w:rsidRDefault="00A96442" w:rsidP="00A96442">
            <w:pPr>
              <w:numPr>
                <w:ilvl w:val="0"/>
                <w:numId w:val="14"/>
              </w:numPr>
              <w:ind w:left="0" w:firstLine="0"/>
              <w:rPr>
                <w:color w:val="auto"/>
              </w:rPr>
            </w:pPr>
          </w:p>
        </w:tc>
        <w:tc>
          <w:tcPr>
            <w:tcW w:w="2310" w:type="dxa"/>
            <w:vAlign w:val="center"/>
          </w:tcPr>
          <w:p w14:paraId="56A2565E" w14:textId="77777777" w:rsidR="00A96442" w:rsidRPr="00A96442" w:rsidRDefault="00A96442" w:rsidP="00A96442">
            <w:pPr>
              <w:rPr>
                <w:rFonts w:ascii="Times New Roman" w:hAnsi="Times New Roman" w:cs="Times New Roman"/>
                <w:color w:val="auto"/>
              </w:rPr>
            </w:pPr>
            <w:r w:rsidRPr="00A96442">
              <w:rPr>
                <w:rFonts w:ascii="Times New Roman" w:hAnsi="Times New Roman" w:cs="Times New Roman"/>
                <w:color w:val="auto"/>
              </w:rPr>
              <w:t>Darbo (administracinė) patalpa</w:t>
            </w:r>
          </w:p>
          <w:p w14:paraId="2CD83B67" w14:textId="77777777" w:rsidR="00A96442" w:rsidRPr="00A96442" w:rsidRDefault="00A96442" w:rsidP="00A96442">
            <w:pPr>
              <w:rPr>
                <w:rFonts w:ascii="Times New Roman" w:hAnsi="Times New Roman" w:cs="Times New Roman"/>
                <w:color w:val="auto"/>
              </w:rPr>
            </w:pPr>
            <w:r w:rsidRPr="00A96442">
              <w:rPr>
                <w:rFonts w:ascii="Times New Roman" w:hAnsi="Times New Roman" w:cs="Times New Roman"/>
                <w:color w:val="auto"/>
              </w:rPr>
              <w:t>(keturių darbo vietų)</w:t>
            </w:r>
          </w:p>
        </w:tc>
        <w:tc>
          <w:tcPr>
            <w:tcW w:w="1343" w:type="dxa"/>
            <w:vAlign w:val="center"/>
          </w:tcPr>
          <w:p w14:paraId="7E6B9D6E" w14:textId="77777777" w:rsidR="00A96442" w:rsidRPr="00A96442" w:rsidRDefault="00A96442" w:rsidP="00A96442">
            <w:pPr>
              <w:jc w:val="center"/>
              <w:rPr>
                <w:rFonts w:ascii="Times New Roman" w:hAnsi="Times New Roman" w:cs="Times New Roman"/>
                <w:color w:val="auto"/>
              </w:rPr>
            </w:pPr>
            <w:r w:rsidRPr="00A96442">
              <w:rPr>
                <w:rFonts w:ascii="Times New Roman" w:hAnsi="Times New Roman" w:cs="Times New Roman"/>
                <w:color w:val="auto"/>
              </w:rPr>
              <w:t>vnt.</w:t>
            </w:r>
          </w:p>
        </w:tc>
        <w:tc>
          <w:tcPr>
            <w:tcW w:w="1031" w:type="dxa"/>
            <w:vAlign w:val="center"/>
          </w:tcPr>
          <w:p w14:paraId="01837BF4" w14:textId="77777777" w:rsidR="00A96442" w:rsidRPr="00A96442" w:rsidRDefault="00A96442" w:rsidP="00A96442">
            <w:pPr>
              <w:jc w:val="center"/>
              <w:rPr>
                <w:rFonts w:ascii="Times New Roman" w:hAnsi="Times New Roman" w:cs="Times New Roman"/>
                <w:color w:val="auto"/>
                <w:highlight w:val="yellow"/>
              </w:rPr>
            </w:pPr>
          </w:p>
        </w:tc>
        <w:tc>
          <w:tcPr>
            <w:tcW w:w="6091" w:type="dxa"/>
          </w:tcPr>
          <w:p w14:paraId="2C36DDD7" w14:textId="77777777" w:rsidR="00A96442" w:rsidRPr="00A96442" w:rsidRDefault="00A96442" w:rsidP="00A96442">
            <w:pPr>
              <w:jc w:val="both"/>
              <w:rPr>
                <w:rFonts w:ascii="Times New Roman" w:hAnsi="Times New Roman" w:cs="Times New Roman"/>
                <w:b/>
                <w:color w:val="auto"/>
              </w:rPr>
            </w:pPr>
            <w:r w:rsidRPr="00A96442">
              <w:rPr>
                <w:rFonts w:ascii="Times New Roman" w:hAnsi="Times New Roman" w:cs="Times New Roman"/>
                <w:b/>
                <w:color w:val="auto"/>
              </w:rPr>
              <w:t>Patalpos sudėtis ir minimalūs reikalavimai (kuopos blokai, štabas):</w:t>
            </w:r>
          </w:p>
          <w:p w14:paraId="4FE93C4D" w14:textId="77777777" w:rsidR="00A96442" w:rsidRPr="00A96442" w:rsidRDefault="00A96442" w:rsidP="00A96442">
            <w:pPr>
              <w:pStyle w:val="ListParagraph"/>
              <w:numPr>
                <w:ilvl w:val="0"/>
                <w:numId w:val="10"/>
              </w:numPr>
              <w:tabs>
                <w:tab w:val="left" w:pos="660"/>
              </w:tabs>
              <w:spacing w:after="0" w:line="240" w:lineRule="auto"/>
              <w:ind w:left="-4" w:firstLine="364"/>
              <w:jc w:val="both"/>
              <w:rPr>
                <w:rFonts w:ascii="Times New Roman" w:hAnsi="Times New Roman" w:cs="Times New Roman"/>
                <w:color w:val="auto"/>
              </w:rPr>
            </w:pPr>
            <w:r w:rsidRPr="00A96442">
              <w:rPr>
                <w:rFonts w:ascii="Times New Roman" w:hAnsi="Times New Roman" w:cs="Times New Roman"/>
                <w:color w:val="auto"/>
              </w:rPr>
              <w:t xml:space="preserve">patalpa iš 1 konteinerio; </w:t>
            </w:r>
          </w:p>
          <w:p w14:paraId="41BB27FB" w14:textId="77777777" w:rsidR="00A96442" w:rsidRPr="00A96442" w:rsidRDefault="00A96442" w:rsidP="00A96442">
            <w:pPr>
              <w:pStyle w:val="ListParagraph"/>
              <w:numPr>
                <w:ilvl w:val="0"/>
                <w:numId w:val="10"/>
              </w:numPr>
              <w:tabs>
                <w:tab w:val="left" w:pos="667"/>
              </w:tabs>
              <w:spacing w:after="0" w:line="240" w:lineRule="auto"/>
              <w:ind w:left="5" w:firstLine="360"/>
              <w:jc w:val="both"/>
              <w:rPr>
                <w:rFonts w:ascii="Times New Roman" w:hAnsi="Times New Roman" w:cs="Times New Roman"/>
                <w:color w:val="auto"/>
              </w:rPr>
            </w:pPr>
            <w:r w:rsidRPr="00A96442">
              <w:rPr>
                <w:rFonts w:ascii="Times New Roman" w:hAnsi="Times New Roman" w:cs="Times New Roman"/>
                <w:color w:val="auto"/>
              </w:rPr>
              <w:t>ne mažiau kaip 1 išėjimas (duryse įmontuotos įleidžiamos spynos su užraktu iš išorės ir vidaus, durys atsidaro į konteinerio vidų);</w:t>
            </w:r>
          </w:p>
          <w:p w14:paraId="43F9ADC9" w14:textId="77777777" w:rsidR="00A96442" w:rsidRPr="00A96442" w:rsidRDefault="00A96442" w:rsidP="00A96442">
            <w:pPr>
              <w:pStyle w:val="ListParagraph"/>
              <w:numPr>
                <w:ilvl w:val="0"/>
                <w:numId w:val="10"/>
              </w:numPr>
              <w:tabs>
                <w:tab w:val="left" w:pos="667"/>
              </w:tabs>
              <w:spacing w:after="0" w:line="240" w:lineRule="auto"/>
              <w:ind w:left="5" w:firstLine="360"/>
              <w:jc w:val="both"/>
              <w:rPr>
                <w:rFonts w:ascii="Times New Roman" w:hAnsi="Times New Roman" w:cs="Times New Roman"/>
                <w:color w:val="auto"/>
              </w:rPr>
            </w:pPr>
            <w:r w:rsidRPr="00A96442">
              <w:rPr>
                <w:rFonts w:ascii="Times New Roman" w:hAnsi="Times New Roman" w:cs="Times New Roman"/>
                <w:color w:val="auto"/>
              </w:rPr>
              <w:t>ne mažiau kaip 2 langai;</w:t>
            </w:r>
          </w:p>
          <w:p w14:paraId="5C8CDD8C" w14:textId="77777777" w:rsidR="00A96442" w:rsidRPr="00A96442" w:rsidRDefault="00A96442" w:rsidP="00A96442">
            <w:pPr>
              <w:pStyle w:val="ListParagraph"/>
              <w:numPr>
                <w:ilvl w:val="0"/>
                <w:numId w:val="10"/>
              </w:numPr>
              <w:tabs>
                <w:tab w:val="left" w:pos="667"/>
              </w:tabs>
              <w:spacing w:after="0" w:line="240" w:lineRule="auto"/>
              <w:ind w:left="5" w:firstLine="360"/>
              <w:jc w:val="both"/>
              <w:rPr>
                <w:rFonts w:ascii="Times New Roman" w:hAnsi="Times New Roman" w:cs="Times New Roman"/>
                <w:color w:val="auto"/>
              </w:rPr>
            </w:pPr>
            <w:r w:rsidRPr="00A96442">
              <w:rPr>
                <w:rFonts w:ascii="Times New Roman" w:hAnsi="Times New Roman" w:cs="Times New Roman"/>
                <w:color w:val="auto"/>
              </w:rPr>
              <w:t>ne mažiau kaip 3 įžeminti elektros kištukiniai lizdai;</w:t>
            </w:r>
          </w:p>
          <w:p w14:paraId="231C226C" w14:textId="77777777" w:rsidR="00A96442" w:rsidRPr="00A96442" w:rsidRDefault="00A96442" w:rsidP="00A96442">
            <w:pPr>
              <w:pStyle w:val="ListParagraph"/>
              <w:numPr>
                <w:ilvl w:val="0"/>
                <w:numId w:val="10"/>
              </w:numPr>
              <w:tabs>
                <w:tab w:val="left" w:pos="667"/>
              </w:tabs>
              <w:spacing w:after="0" w:line="240" w:lineRule="auto"/>
              <w:ind w:left="5" w:firstLine="360"/>
              <w:jc w:val="both"/>
              <w:rPr>
                <w:rFonts w:ascii="Times New Roman" w:hAnsi="Times New Roman" w:cs="Times New Roman"/>
                <w:color w:val="auto"/>
              </w:rPr>
            </w:pPr>
            <w:r w:rsidRPr="00A96442">
              <w:rPr>
                <w:rFonts w:ascii="Times New Roman" w:hAnsi="Times New Roman" w:cs="Times New Roman"/>
                <w:color w:val="auto"/>
              </w:rPr>
              <w:t>ne mažiau kaip 3 vnt. kompiuterinio tinklo lizdai RJ45 (kiekvienai darbo vietai turi būti numatyti 3 kompiuterinio tinklo lizdai RJ45 (UTP));</w:t>
            </w:r>
          </w:p>
          <w:p w14:paraId="0961458E"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patalpoje turi būti 2 stalai150X80 cm. , 4 spintelės, 4 biuro kėdės su ratukais,  </w:t>
            </w:r>
          </w:p>
          <w:p w14:paraId="73B61487"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pastatomas stelažas kario </w:t>
            </w:r>
            <w:proofErr w:type="spellStart"/>
            <w:r w:rsidRPr="00A96442">
              <w:rPr>
                <w:rFonts w:ascii="Times New Roman" w:hAnsi="Times New Roman" w:cs="Times New Roman"/>
                <w:color w:val="auto"/>
              </w:rPr>
              <w:t>ekipuotei</w:t>
            </w:r>
            <w:proofErr w:type="spellEnd"/>
            <w:r w:rsidRPr="00A96442">
              <w:rPr>
                <w:rFonts w:ascii="Times New Roman" w:hAnsi="Times New Roman" w:cs="Times New Roman"/>
                <w:color w:val="auto"/>
              </w:rPr>
              <w:t xml:space="preserve">, </w:t>
            </w:r>
            <w:proofErr w:type="spellStart"/>
            <w:r w:rsidRPr="00A96442">
              <w:rPr>
                <w:rFonts w:ascii="Times New Roman" w:hAnsi="Times New Roman" w:cs="Times New Roman"/>
                <w:color w:val="auto"/>
              </w:rPr>
              <w:t>daiktakrepšiui</w:t>
            </w:r>
            <w:proofErr w:type="spellEnd"/>
            <w:r w:rsidRPr="00A96442">
              <w:rPr>
                <w:rFonts w:ascii="Times New Roman" w:hAnsi="Times New Roman" w:cs="Times New Roman"/>
                <w:color w:val="auto"/>
              </w:rPr>
              <w:t xml:space="preserve">  pasidėti. Išmatavimai 196X120X40 cm.;</w:t>
            </w:r>
          </w:p>
          <w:p w14:paraId="2B3E64DF"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radiatorius 1 </w:t>
            </w:r>
            <w:proofErr w:type="spellStart"/>
            <w:r w:rsidRPr="00A96442">
              <w:rPr>
                <w:rFonts w:ascii="Times New Roman" w:hAnsi="Times New Roman" w:cs="Times New Roman"/>
                <w:color w:val="auto"/>
              </w:rPr>
              <w:t>vnt</w:t>
            </w:r>
            <w:proofErr w:type="spellEnd"/>
            <w:r w:rsidRPr="00A96442">
              <w:rPr>
                <w:rFonts w:ascii="Times New Roman" w:hAnsi="Times New Roman" w:cs="Times New Roman"/>
                <w:color w:val="auto"/>
              </w:rPr>
              <w:t>;</w:t>
            </w:r>
          </w:p>
          <w:p w14:paraId="13B09329" w14:textId="77777777" w:rsidR="00A96442" w:rsidRPr="00A96442" w:rsidRDefault="00A96442" w:rsidP="00A96442">
            <w:pPr>
              <w:pStyle w:val="ListParagraph"/>
              <w:numPr>
                <w:ilvl w:val="0"/>
                <w:numId w:val="10"/>
              </w:numPr>
              <w:tabs>
                <w:tab w:val="left" w:pos="660"/>
              </w:tabs>
              <w:spacing w:after="0" w:line="240" w:lineRule="auto"/>
              <w:ind w:left="0" w:firstLine="364"/>
              <w:jc w:val="both"/>
              <w:rPr>
                <w:rFonts w:ascii="Times New Roman" w:hAnsi="Times New Roman" w:cs="Times New Roman"/>
                <w:color w:val="auto"/>
              </w:rPr>
            </w:pPr>
            <w:r w:rsidRPr="00A96442">
              <w:rPr>
                <w:rFonts w:ascii="Times New Roman" w:hAnsi="Times New Roman" w:cs="Times New Roman"/>
                <w:color w:val="auto"/>
              </w:rPr>
              <w:t xml:space="preserve">šildytuvas/kondicionierius 1 </w:t>
            </w:r>
            <w:proofErr w:type="spellStart"/>
            <w:r w:rsidRPr="00A96442">
              <w:rPr>
                <w:rFonts w:ascii="Times New Roman" w:hAnsi="Times New Roman" w:cs="Times New Roman"/>
                <w:color w:val="auto"/>
              </w:rPr>
              <w:t>vnt</w:t>
            </w:r>
            <w:proofErr w:type="spellEnd"/>
            <w:r w:rsidRPr="00A96442">
              <w:rPr>
                <w:rFonts w:ascii="Times New Roman" w:hAnsi="Times New Roman" w:cs="Times New Roman"/>
                <w:color w:val="auto"/>
              </w:rPr>
              <w:t>;</w:t>
            </w:r>
          </w:p>
          <w:p w14:paraId="780A3EB1" w14:textId="77777777" w:rsidR="00A96442" w:rsidRPr="00A96442" w:rsidRDefault="00A96442" w:rsidP="00A96442">
            <w:pPr>
              <w:pStyle w:val="ListParagraph"/>
              <w:numPr>
                <w:ilvl w:val="0"/>
                <w:numId w:val="10"/>
              </w:numPr>
              <w:tabs>
                <w:tab w:val="left" w:pos="667"/>
              </w:tabs>
              <w:spacing w:after="0" w:line="240" w:lineRule="auto"/>
              <w:ind w:left="5" w:firstLine="360"/>
              <w:jc w:val="both"/>
              <w:rPr>
                <w:rFonts w:ascii="Times New Roman" w:hAnsi="Times New Roman" w:cs="Times New Roman"/>
                <w:color w:val="auto"/>
              </w:rPr>
            </w:pPr>
            <w:r w:rsidRPr="00A96442">
              <w:rPr>
                <w:rFonts w:ascii="Times New Roman" w:hAnsi="Times New Roman" w:cs="Times New Roman"/>
                <w:color w:val="auto"/>
              </w:rPr>
              <w:t>turi būti 1 šiukšliadėžė su dangčiu (ne mažiau, kaip 25 l).</w:t>
            </w:r>
          </w:p>
          <w:p w14:paraId="3C141259" w14:textId="77777777" w:rsidR="00A96442" w:rsidRPr="00A96442" w:rsidRDefault="00A96442" w:rsidP="00A96442">
            <w:pPr>
              <w:ind w:firstLine="366"/>
              <w:jc w:val="both"/>
              <w:rPr>
                <w:rFonts w:ascii="Times New Roman" w:hAnsi="Times New Roman" w:cs="Times New Roman"/>
                <w:color w:val="auto"/>
              </w:rPr>
            </w:pPr>
            <w:r w:rsidRPr="00A96442">
              <w:rPr>
                <w:rFonts w:ascii="Times New Roman" w:hAnsi="Times New Roman" w:cs="Times New Roman"/>
                <w:b/>
                <w:color w:val="auto"/>
              </w:rPr>
              <w:t>Reikalavimai stalams</w:t>
            </w:r>
            <w:r w:rsidRPr="00A96442">
              <w:rPr>
                <w:rFonts w:ascii="Times New Roman" w:hAnsi="Times New Roman" w:cs="Times New Roman"/>
                <w:color w:val="auto"/>
              </w:rPr>
              <w:t xml:space="preserve"> – stalas turi būti tvirtos konstrukcijos (uždėjus 150 kg ant stalo vidurio jis neturi sulūžti, galima grįžtamoji deformacija iki 5 mm). Stalo </w:t>
            </w:r>
            <w:r w:rsidRPr="00A96442">
              <w:rPr>
                <w:rFonts w:ascii="Times New Roman" w:hAnsi="Times New Roman" w:cs="Times New Roman"/>
                <w:color w:val="auto"/>
              </w:rPr>
              <w:lastRenderedPageBreak/>
              <w:t>konstrukcija turi būti tokia, kad prie jo galėtų dirbti vienas 190 cm ūgio suaugę asmenys (vienas kitam netrukdydami). 150X80 cm.</w:t>
            </w:r>
          </w:p>
          <w:p w14:paraId="6910B885" w14:textId="77777777" w:rsidR="00A96442" w:rsidRPr="00A96442" w:rsidRDefault="00A96442" w:rsidP="00A96442">
            <w:pPr>
              <w:ind w:firstLine="366"/>
              <w:jc w:val="both"/>
              <w:rPr>
                <w:rFonts w:ascii="Times New Roman" w:hAnsi="Times New Roman" w:cs="Times New Roman"/>
                <w:color w:val="auto"/>
              </w:rPr>
            </w:pPr>
            <w:r w:rsidRPr="00A96442">
              <w:rPr>
                <w:rFonts w:ascii="Times New Roman" w:hAnsi="Times New Roman" w:cs="Times New Roman"/>
                <w:b/>
                <w:color w:val="auto"/>
              </w:rPr>
              <w:t>Reikalavimai kėdėms</w:t>
            </w:r>
            <w:r w:rsidRPr="00A96442">
              <w:rPr>
                <w:rFonts w:ascii="Times New Roman" w:hAnsi="Times New Roman" w:cs="Times New Roman"/>
                <w:color w:val="auto"/>
              </w:rPr>
              <w:t xml:space="preserve"> – kėdė turi būti tvirtos konstrukcijos (atsisėdus 150 kg asmeniui ji neturi sulūžti, galima grįžtamoji deformacija iki 5 mm). Kėdė turi būti tinkama dirbti 190 cm ūgio suaugusiam asmeniui.</w:t>
            </w:r>
          </w:p>
          <w:p w14:paraId="4183BE80" w14:textId="77777777" w:rsidR="00A96442" w:rsidRPr="00A96442" w:rsidRDefault="00A96442" w:rsidP="00A96442">
            <w:pPr>
              <w:ind w:firstLine="366"/>
              <w:jc w:val="both"/>
              <w:rPr>
                <w:rFonts w:ascii="Times New Roman" w:hAnsi="Times New Roman" w:cs="Times New Roman"/>
                <w:b/>
                <w:color w:val="auto"/>
              </w:rPr>
            </w:pPr>
            <w:r w:rsidRPr="00A96442">
              <w:rPr>
                <w:rFonts w:ascii="Times New Roman" w:hAnsi="Times New Roman" w:cs="Times New Roman"/>
                <w:b/>
                <w:color w:val="auto"/>
              </w:rPr>
              <w:t>Pastaba:</w:t>
            </w:r>
            <w:r w:rsidRPr="00A96442">
              <w:rPr>
                <w:rFonts w:ascii="Times New Roman" w:hAnsi="Times New Roman" w:cs="Times New Roman"/>
                <w:color w:val="auto"/>
              </w:rPr>
              <w:t xml:space="preserve"> Įranga (stalai, kėdės, spintelės, spintos) užsakomi atskirai, pagal poreikį</w:t>
            </w:r>
            <w:r w:rsidRPr="00A96442">
              <w:rPr>
                <w:rFonts w:ascii="Times New Roman" w:hAnsi="Times New Roman" w:cs="Times New Roman"/>
                <w:b/>
                <w:color w:val="auto"/>
              </w:rPr>
              <w:t>.</w:t>
            </w:r>
          </w:p>
        </w:tc>
      </w:tr>
      <w:tr w:rsidR="00A96442" w:rsidRPr="00CF6D31" w14:paraId="539E27FC" w14:textId="77777777" w:rsidTr="00A96442">
        <w:trPr>
          <w:trHeight w:val="980"/>
        </w:trPr>
        <w:tc>
          <w:tcPr>
            <w:tcW w:w="290" w:type="dxa"/>
            <w:vAlign w:val="center"/>
          </w:tcPr>
          <w:p w14:paraId="2EA85A00" w14:textId="77777777" w:rsidR="00A96442" w:rsidRPr="00043706" w:rsidRDefault="00A96442" w:rsidP="00A96442">
            <w:pPr>
              <w:numPr>
                <w:ilvl w:val="0"/>
                <w:numId w:val="14"/>
              </w:numPr>
              <w:ind w:left="0" w:firstLine="0"/>
              <w:rPr>
                <w:color w:val="auto"/>
              </w:rPr>
            </w:pPr>
          </w:p>
        </w:tc>
        <w:tc>
          <w:tcPr>
            <w:tcW w:w="2310" w:type="dxa"/>
            <w:vAlign w:val="center"/>
          </w:tcPr>
          <w:p w14:paraId="0B917EA8" w14:textId="77777777" w:rsidR="00A96442" w:rsidRPr="00A96442" w:rsidRDefault="00A96442" w:rsidP="00A96442">
            <w:pPr>
              <w:rPr>
                <w:rFonts w:ascii="Times New Roman" w:hAnsi="Times New Roman" w:cs="Times New Roman"/>
                <w:color w:val="auto"/>
              </w:rPr>
            </w:pPr>
            <w:r w:rsidRPr="00A96442">
              <w:rPr>
                <w:rFonts w:ascii="Times New Roman" w:hAnsi="Times New Roman" w:cs="Times New Roman"/>
                <w:color w:val="auto"/>
              </w:rPr>
              <w:t>Mokymo klasės patalpa</w:t>
            </w:r>
          </w:p>
        </w:tc>
        <w:tc>
          <w:tcPr>
            <w:tcW w:w="1343" w:type="dxa"/>
            <w:vAlign w:val="center"/>
          </w:tcPr>
          <w:p w14:paraId="67B49F89" w14:textId="77777777" w:rsidR="00A96442" w:rsidRPr="00A96442" w:rsidRDefault="00A96442" w:rsidP="00A96442">
            <w:pPr>
              <w:jc w:val="center"/>
              <w:rPr>
                <w:rFonts w:ascii="Times New Roman" w:hAnsi="Times New Roman" w:cs="Times New Roman"/>
                <w:color w:val="auto"/>
              </w:rPr>
            </w:pPr>
            <w:r w:rsidRPr="00A96442">
              <w:rPr>
                <w:rFonts w:ascii="Times New Roman" w:hAnsi="Times New Roman" w:cs="Times New Roman"/>
                <w:color w:val="auto"/>
              </w:rPr>
              <w:t>komplektas</w:t>
            </w:r>
          </w:p>
        </w:tc>
        <w:tc>
          <w:tcPr>
            <w:tcW w:w="1031" w:type="dxa"/>
            <w:vAlign w:val="center"/>
          </w:tcPr>
          <w:p w14:paraId="175946EE" w14:textId="77777777" w:rsidR="00A96442" w:rsidRPr="00A96442" w:rsidRDefault="00A96442" w:rsidP="00A96442">
            <w:pPr>
              <w:jc w:val="center"/>
              <w:rPr>
                <w:rFonts w:ascii="Times New Roman" w:hAnsi="Times New Roman" w:cs="Times New Roman"/>
                <w:color w:val="auto"/>
              </w:rPr>
            </w:pPr>
          </w:p>
        </w:tc>
        <w:tc>
          <w:tcPr>
            <w:tcW w:w="6091" w:type="dxa"/>
          </w:tcPr>
          <w:p w14:paraId="5702CB1D" w14:textId="77777777" w:rsidR="00A96442" w:rsidRPr="00A96442" w:rsidRDefault="00A96442" w:rsidP="00A96442">
            <w:pPr>
              <w:tabs>
                <w:tab w:val="left" w:pos="426"/>
              </w:tabs>
              <w:jc w:val="both"/>
              <w:rPr>
                <w:rFonts w:ascii="Times New Roman" w:hAnsi="Times New Roman" w:cs="Times New Roman"/>
                <w:b/>
                <w:color w:val="auto"/>
              </w:rPr>
            </w:pPr>
            <w:r w:rsidRPr="00A96442">
              <w:rPr>
                <w:rFonts w:ascii="Times New Roman" w:hAnsi="Times New Roman" w:cs="Times New Roman"/>
                <w:b/>
                <w:color w:val="auto"/>
              </w:rPr>
              <w:t>Patalpos sudėtis ir minimalūs reikalavimai (štabas, kuopos blokai):</w:t>
            </w:r>
          </w:p>
          <w:p w14:paraId="2136E949"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patalpa iš 4 sujungtų konteinerių be vidinių sienų;</w:t>
            </w:r>
          </w:p>
          <w:p w14:paraId="52A04F83"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ne mažiau kaip 1 išėjimas (duryse įmontuotos įleidžiamos spynos su užraktu iš išorės ir vidaus);</w:t>
            </w:r>
          </w:p>
          <w:p w14:paraId="6B17450E"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ne mažiau kaip 15 langų;</w:t>
            </w:r>
          </w:p>
          <w:p w14:paraId="76C11C93"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ne mažiau kaip 6 įžemintų elektros kištukinių lizdų;</w:t>
            </w:r>
          </w:p>
          <w:p w14:paraId="69722238"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ne mažiau kaip 7 vnt. kompiuterinio tinklo lizdų RJ45;</w:t>
            </w:r>
          </w:p>
          <w:p w14:paraId="5A97B10F"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1 mokymo klasės patalpoje turi būti 11 stalų 150X80 cm., ir 21 kėdė;</w:t>
            </w:r>
          </w:p>
          <w:p w14:paraId="087069D0"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proofErr w:type="spellStart"/>
            <w:r w:rsidRPr="00A96442">
              <w:rPr>
                <w:rFonts w:ascii="Times New Roman" w:hAnsi="Times New Roman" w:cs="Times New Roman"/>
                <w:color w:val="auto"/>
              </w:rPr>
              <w:t>radiatotoriai</w:t>
            </w:r>
            <w:proofErr w:type="spellEnd"/>
            <w:r w:rsidRPr="00A96442">
              <w:rPr>
                <w:rFonts w:ascii="Times New Roman" w:hAnsi="Times New Roman" w:cs="Times New Roman"/>
                <w:color w:val="auto"/>
              </w:rPr>
              <w:t xml:space="preserve"> 4 </w:t>
            </w:r>
            <w:proofErr w:type="spellStart"/>
            <w:r w:rsidRPr="00A96442">
              <w:rPr>
                <w:rFonts w:ascii="Times New Roman" w:hAnsi="Times New Roman" w:cs="Times New Roman"/>
                <w:color w:val="auto"/>
              </w:rPr>
              <w:t>vnt</w:t>
            </w:r>
            <w:proofErr w:type="spellEnd"/>
            <w:r w:rsidRPr="00A96442">
              <w:rPr>
                <w:rFonts w:ascii="Times New Roman" w:hAnsi="Times New Roman" w:cs="Times New Roman"/>
                <w:color w:val="auto"/>
              </w:rPr>
              <w:t>;</w:t>
            </w:r>
          </w:p>
          <w:p w14:paraId="5B98107A"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 xml:space="preserve">šildytuvai/kondicionieriai 2 </w:t>
            </w:r>
            <w:proofErr w:type="spellStart"/>
            <w:r w:rsidRPr="00A96442">
              <w:rPr>
                <w:rFonts w:ascii="Times New Roman" w:hAnsi="Times New Roman" w:cs="Times New Roman"/>
                <w:color w:val="auto"/>
              </w:rPr>
              <w:t>vnt</w:t>
            </w:r>
            <w:proofErr w:type="spellEnd"/>
            <w:r w:rsidRPr="00A96442">
              <w:rPr>
                <w:rFonts w:ascii="Times New Roman" w:hAnsi="Times New Roman" w:cs="Times New Roman"/>
                <w:color w:val="auto"/>
              </w:rPr>
              <w:t>;</w:t>
            </w:r>
          </w:p>
          <w:p w14:paraId="73BCEFD5" w14:textId="77777777" w:rsidR="00A96442" w:rsidRPr="00A96442" w:rsidRDefault="00A96442" w:rsidP="00A96442">
            <w:pPr>
              <w:pStyle w:val="ListParagraph"/>
              <w:numPr>
                <w:ilvl w:val="0"/>
                <w:numId w:val="13"/>
              </w:numPr>
              <w:tabs>
                <w:tab w:val="left" w:pos="636"/>
              </w:tabs>
              <w:spacing w:after="0" w:line="240" w:lineRule="auto"/>
              <w:ind w:left="6" w:firstLine="354"/>
              <w:jc w:val="both"/>
              <w:rPr>
                <w:rFonts w:ascii="Times New Roman" w:hAnsi="Times New Roman" w:cs="Times New Roman"/>
                <w:color w:val="auto"/>
              </w:rPr>
            </w:pPr>
            <w:r w:rsidRPr="00A96442">
              <w:rPr>
                <w:rFonts w:ascii="Times New Roman" w:hAnsi="Times New Roman" w:cs="Times New Roman"/>
                <w:color w:val="auto"/>
              </w:rPr>
              <w:t xml:space="preserve">turi būti 1 šiukšliadėžė su dangčiu (ne mažiau, kaip 25 l). </w:t>
            </w:r>
          </w:p>
          <w:p w14:paraId="3249C494" w14:textId="77777777" w:rsidR="00A96442" w:rsidRPr="00A96442" w:rsidRDefault="00A96442" w:rsidP="00A96442">
            <w:pPr>
              <w:ind w:firstLine="366"/>
              <w:jc w:val="both"/>
              <w:rPr>
                <w:rFonts w:ascii="Times New Roman" w:hAnsi="Times New Roman" w:cs="Times New Roman"/>
                <w:color w:val="auto"/>
              </w:rPr>
            </w:pPr>
            <w:r w:rsidRPr="00A96442">
              <w:rPr>
                <w:rFonts w:ascii="Times New Roman" w:hAnsi="Times New Roman" w:cs="Times New Roman"/>
                <w:b/>
                <w:color w:val="auto"/>
              </w:rPr>
              <w:t>Reikalavimai stalams</w:t>
            </w:r>
            <w:r w:rsidRPr="00A96442">
              <w:rPr>
                <w:rFonts w:ascii="Times New Roman" w:hAnsi="Times New Roman" w:cs="Times New Roman"/>
                <w:color w:val="auto"/>
              </w:rPr>
              <w:t xml:space="preserve"> – stalas turi būti tvirtos konstrukcijos (uždėjus 150 kg ant stalo vidurio jis neturi sulūžti, galima grįžtamoji deformacija iki 5 mm). Stalo konstrukcija turi būti tokia, kad prie jo galėtų dirbti du 190 cm ūgio suaugę asmenys (vienas kitam netrukdydami). 150X80 cm.</w:t>
            </w:r>
          </w:p>
          <w:p w14:paraId="53072187" w14:textId="77777777" w:rsidR="00A96442" w:rsidRPr="00A96442" w:rsidRDefault="00A96442" w:rsidP="00A96442">
            <w:pPr>
              <w:ind w:left="-2" w:firstLine="366"/>
              <w:jc w:val="both"/>
              <w:rPr>
                <w:rFonts w:ascii="Times New Roman" w:hAnsi="Times New Roman" w:cs="Times New Roman"/>
                <w:color w:val="auto"/>
              </w:rPr>
            </w:pPr>
            <w:r w:rsidRPr="00A96442">
              <w:rPr>
                <w:rFonts w:ascii="Times New Roman" w:hAnsi="Times New Roman" w:cs="Times New Roman"/>
                <w:b/>
                <w:color w:val="auto"/>
              </w:rPr>
              <w:t>Reikalavimai kėdėms</w:t>
            </w:r>
            <w:r w:rsidRPr="00A96442">
              <w:rPr>
                <w:rFonts w:ascii="Times New Roman" w:hAnsi="Times New Roman" w:cs="Times New Roman"/>
                <w:color w:val="auto"/>
              </w:rPr>
              <w:t xml:space="preserve"> – kėdė turi būti tvirtos konstrukcijos (atsisėdus 150 kg asmeniui ji neturi sulūžti, galima grįžtamoji deformacija iki 5 mm). Kėdė turi būti tinkama dirbti 190 cm ūgio suaugusiam asmeniui.</w:t>
            </w:r>
          </w:p>
        </w:tc>
      </w:tr>
    </w:tbl>
    <w:p w14:paraId="5127A1EC" w14:textId="77777777" w:rsidR="00A96442" w:rsidRPr="00627FEC" w:rsidRDefault="00A96442" w:rsidP="00A96442">
      <w:pPr>
        <w:tabs>
          <w:tab w:val="left" w:pos="1710"/>
        </w:tabs>
        <w:suppressAutoHyphens/>
        <w:spacing w:line="100" w:lineRule="atLeast"/>
        <w:ind w:left="1170"/>
        <w:contextualSpacing/>
        <w:jc w:val="both"/>
        <w:rPr>
          <w:rFonts w:eastAsiaTheme="minorEastAsia"/>
        </w:rPr>
      </w:pPr>
    </w:p>
    <w:p w14:paraId="787BB7F1" w14:textId="7F59BDF8" w:rsidR="00A96442" w:rsidRDefault="00A96442" w:rsidP="00A96442">
      <w:pPr>
        <w:tabs>
          <w:tab w:val="left" w:pos="1710"/>
        </w:tabs>
        <w:jc w:val="both"/>
      </w:pPr>
    </w:p>
    <w:p w14:paraId="30D9C6DC" w14:textId="33A3357A" w:rsidR="00A96442" w:rsidRDefault="00A96442" w:rsidP="00A96442">
      <w:pPr>
        <w:tabs>
          <w:tab w:val="left" w:pos="1710"/>
        </w:tabs>
        <w:jc w:val="both"/>
      </w:pPr>
    </w:p>
    <w:p w14:paraId="17474F4E" w14:textId="7FC76D48" w:rsidR="00A96442" w:rsidRDefault="00A96442" w:rsidP="00A96442">
      <w:pPr>
        <w:tabs>
          <w:tab w:val="left" w:pos="1710"/>
        </w:tabs>
        <w:jc w:val="both"/>
      </w:pPr>
    </w:p>
    <w:p w14:paraId="20B85F9D" w14:textId="03D4BED5" w:rsidR="00A96442" w:rsidRDefault="00A96442" w:rsidP="00A96442">
      <w:pPr>
        <w:tabs>
          <w:tab w:val="left" w:pos="1710"/>
        </w:tabs>
        <w:jc w:val="both"/>
      </w:pPr>
    </w:p>
    <w:p w14:paraId="13A9A11C" w14:textId="78A5ABFD" w:rsidR="00A96442" w:rsidRDefault="00A96442" w:rsidP="00A96442">
      <w:pPr>
        <w:tabs>
          <w:tab w:val="left" w:pos="1710"/>
        </w:tabs>
        <w:jc w:val="both"/>
      </w:pPr>
    </w:p>
    <w:p w14:paraId="06C41448" w14:textId="37934594" w:rsidR="00A96442" w:rsidRDefault="00A96442" w:rsidP="00A96442">
      <w:pPr>
        <w:tabs>
          <w:tab w:val="left" w:pos="1710"/>
        </w:tabs>
        <w:jc w:val="both"/>
      </w:pPr>
    </w:p>
    <w:p w14:paraId="66BDD510" w14:textId="054F9D7B" w:rsidR="00A96442" w:rsidRPr="00450563" w:rsidRDefault="00A96442" w:rsidP="00A96442">
      <w:pPr>
        <w:tabs>
          <w:tab w:val="left" w:pos="1710"/>
        </w:tabs>
        <w:jc w:val="both"/>
      </w:pPr>
    </w:p>
    <w:p w14:paraId="3D4C9741" w14:textId="77777777" w:rsidR="00A96442" w:rsidRDefault="00A96442" w:rsidP="00A96442">
      <w:pPr>
        <w:tabs>
          <w:tab w:val="left" w:pos="1710"/>
        </w:tabs>
        <w:jc w:val="both"/>
        <w:rPr>
          <w:color w:val="FF0000"/>
        </w:rPr>
      </w:pPr>
    </w:p>
    <w:p w14:paraId="3E537872" w14:textId="77777777" w:rsidR="00A96442" w:rsidRDefault="00A96442" w:rsidP="00A96442">
      <w:pPr>
        <w:tabs>
          <w:tab w:val="left" w:pos="1710"/>
        </w:tabs>
        <w:jc w:val="both"/>
        <w:rPr>
          <w:color w:val="FF0000"/>
        </w:rPr>
      </w:pPr>
    </w:p>
    <w:p w14:paraId="23409378" w14:textId="77777777" w:rsidR="00A96442" w:rsidRPr="00BC3939" w:rsidRDefault="00A96442" w:rsidP="00A96442">
      <w:pPr>
        <w:tabs>
          <w:tab w:val="left" w:pos="1710"/>
        </w:tabs>
        <w:jc w:val="both"/>
        <w:rPr>
          <w:color w:val="FF0000"/>
        </w:rPr>
      </w:pPr>
    </w:p>
    <w:p w14:paraId="36A72D10" w14:textId="2AA7130A" w:rsidR="003A623E" w:rsidRDefault="003A623E" w:rsidP="003A623E">
      <w:pPr>
        <w:ind w:left="6663" w:firstLine="720"/>
        <w:rPr>
          <w:b/>
          <w:lang w:eastAsia="en-US"/>
        </w:rPr>
      </w:pPr>
      <w:r>
        <w:rPr>
          <w:lang w:eastAsia="en-US"/>
        </w:rPr>
        <w:lastRenderedPageBreak/>
        <w:t>2025 m.                    d.</w:t>
      </w:r>
    </w:p>
    <w:p w14:paraId="46787D61" w14:textId="77777777" w:rsidR="003A623E" w:rsidRDefault="003A623E" w:rsidP="003A623E">
      <w:pPr>
        <w:ind w:left="6663" w:firstLine="720"/>
        <w:rPr>
          <w:lang w:eastAsia="en-US"/>
        </w:rPr>
      </w:pPr>
      <w:r>
        <w:rPr>
          <w:lang w:eastAsia="en-US"/>
        </w:rPr>
        <w:t>sutarties Nr.</w:t>
      </w:r>
    </w:p>
    <w:p w14:paraId="176EBF6B" w14:textId="77777777" w:rsidR="003A623E" w:rsidRDefault="003A623E" w:rsidP="003A623E">
      <w:pPr>
        <w:ind w:left="6663" w:firstLine="720"/>
      </w:pPr>
      <w:r>
        <w:rPr>
          <w:lang w:eastAsia="en-US"/>
        </w:rPr>
        <w:t>3 priedas</w:t>
      </w:r>
    </w:p>
    <w:p w14:paraId="0EB222CC" w14:textId="77777777" w:rsidR="003A623E" w:rsidRDefault="003A623E" w:rsidP="003A623E">
      <w:pPr>
        <w:tabs>
          <w:tab w:val="left" w:pos="1710"/>
        </w:tabs>
        <w:jc w:val="right"/>
        <w:rPr>
          <w:color w:val="FF0000"/>
        </w:rPr>
      </w:pPr>
    </w:p>
    <w:p w14:paraId="62EDA50E" w14:textId="77777777" w:rsidR="003A623E" w:rsidRDefault="003A623E" w:rsidP="003A623E">
      <w:pPr>
        <w:tabs>
          <w:tab w:val="left" w:pos="1710"/>
        </w:tabs>
        <w:jc w:val="right"/>
        <w:rPr>
          <w:color w:val="FF0000"/>
        </w:rPr>
      </w:pPr>
    </w:p>
    <w:p w14:paraId="51E1E5B9" w14:textId="639769A8" w:rsidR="003A623E" w:rsidRPr="005B67F4" w:rsidRDefault="003A623E" w:rsidP="003A623E">
      <w:pPr>
        <w:jc w:val="center"/>
        <w:rPr>
          <w:b/>
          <w:caps/>
        </w:rPr>
      </w:pPr>
      <w:r>
        <w:rPr>
          <w:b/>
          <w:caps/>
        </w:rPr>
        <w:t>p</w:t>
      </w:r>
      <w:r w:rsidRPr="005B67F4">
        <w:rPr>
          <w:b/>
          <w:caps/>
        </w:rPr>
        <w:t>r</w:t>
      </w:r>
      <w:r>
        <w:rPr>
          <w:b/>
          <w:caps/>
        </w:rPr>
        <w:t>iėmimo</w:t>
      </w:r>
      <w:r w:rsidRPr="005B67F4">
        <w:rPr>
          <w:b/>
          <w:caps/>
        </w:rPr>
        <w:t xml:space="preserve"> – p</w:t>
      </w:r>
      <w:r>
        <w:rPr>
          <w:b/>
          <w:caps/>
        </w:rPr>
        <w:t>erdavimo</w:t>
      </w:r>
      <w:r w:rsidRPr="005B67F4">
        <w:rPr>
          <w:b/>
          <w:caps/>
        </w:rPr>
        <w:t xml:space="preserve"> AKTAS </w:t>
      </w:r>
    </w:p>
    <w:p w14:paraId="6236C9AA" w14:textId="77777777" w:rsidR="003A623E" w:rsidRPr="005B67F4" w:rsidRDefault="003A623E" w:rsidP="003A623E">
      <w:pPr>
        <w:jc w:val="center"/>
      </w:pPr>
    </w:p>
    <w:p w14:paraId="6AE36854" w14:textId="77777777" w:rsidR="003A623E" w:rsidRPr="005B67F4" w:rsidRDefault="003A623E" w:rsidP="003A623E">
      <w:pPr>
        <w:jc w:val="center"/>
      </w:pPr>
      <w:r w:rsidRPr="005B67F4">
        <w:t>20     m.                  d.</w:t>
      </w:r>
    </w:p>
    <w:p w14:paraId="31265C19" w14:textId="77777777" w:rsidR="003A623E" w:rsidRPr="005B67F4" w:rsidRDefault="003A623E" w:rsidP="003A623E">
      <w:pPr>
        <w:tabs>
          <w:tab w:val="left" w:pos="2835"/>
        </w:tabs>
        <w:jc w:val="center"/>
        <w:rPr>
          <w:u w:val="single"/>
        </w:rPr>
      </w:pPr>
      <w:r w:rsidRPr="005B67F4">
        <w:rPr>
          <w:u w:val="single"/>
        </w:rPr>
        <w:t xml:space="preserve">     </w:t>
      </w:r>
      <w:r w:rsidRPr="005B67F4">
        <w:rPr>
          <w:u w:val="single"/>
        </w:rPr>
        <w:tab/>
      </w:r>
    </w:p>
    <w:p w14:paraId="27A7EF0B" w14:textId="77777777" w:rsidR="003A623E" w:rsidRPr="005B67F4" w:rsidRDefault="003A623E" w:rsidP="003A623E">
      <w:pPr>
        <w:tabs>
          <w:tab w:val="left" w:pos="2340"/>
          <w:tab w:val="left" w:pos="2835"/>
        </w:tabs>
        <w:jc w:val="center"/>
        <w:rPr>
          <w:color w:val="000000"/>
          <w:sz w:val="16"/>
          <w:szCs w:val="16"/>
        </w:rPr>
      </w:pPr>
      <w:r w:rsidRPr="005B67F4">
        <w:rPr>
          <w:color w:val="000000"/>
          <w:sz w:val="16"/>
          <w:szCs w:val="16"/>
        </w:rPr>
        <w:t>(vieta)</w:t>
      </w:r>
    </w:p>
    <w:p w14:paraId="708A492B" w14:textId="77777777" w:rsidR="003A623E" w:rsidRPr="005B67F4" w:rsidRDefault="003A623E" w:rsidP="003A623E">
      <w:pPr>
        <w:tabs>
          <w:tab w:val="left" w:pos="720"/>
          <w:tab w:val="left" w:pos="9540"/>
        </w:tabs>
      </w:pPr>
    </w:p>
    <w:p w14:paraId="0425DE1A" w14:textId="77777777" w:rsidR="003A623E" w:rsidRPr="005B67F4" w:rsidRDefault="003A623E" w:rsidP="003A623E">
      <w:pPr>
        <w:tabs>
          <w:tab w:val="left" w:pos="720"/>
          <w:tab w:val="left" w:pos="9540"/>
        </w:tabs>
        <w:rPr>
          <w:sz w:val="16"/>
          <w:szCs w:val="16"/>
        </w:rPr>
      </w:pPr>
      <w:r w:rsidRPr="005B67F4">
        <w:tab/>
      </w:r>
    </w:p>
    <w:p w14:paraId="3BC63914" w14:textId="77777777" w:rsidR="003A623E" w:rsidRPr="005B67F4" w:rsidRDefault="003A623E" w:rsidP="003A623E">
      <w:pPr>
        <w:jc w:val="center"/>
        <w:rPr>
          <w:sz w:val="16"/>
          <w:szCs w:val="16"/>
        </w:rPr>
      </w:pPr>
    </w:p>
    <w:p w14:paraId="3E887F7E" w14:textId="77777777" w:rsidR="003A623E" w:rsidRPr="005B67F4" w:rsidRDefault="003A623E" w:rsidP="003A623E">
      <w:pPr>
        <w:tabs>
          <w:tab w:val="left" w:pos="9540"/>
        </w:tabs>
        <w:rPr>
          <w:sz w:val="16"/>
          <w:szCs w:val="16"/>
        </w:rPr>
      </w:pPr>
    </w:p>
    <w:p w14:paraId="158FECB4" w14:textId="77777777" w:rsidR="003A623E" w:rsidRPr="005B67F4" w:rsidRDefault="003A623E" w:rsidP="003A623E">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3A623E" w:rsidRPr="005B67F4" w14:paraId="51D77AD6" w14:textId="77777777" w:rsidTr="00094C11">
        <w:trPr>
          <w:trHeight w:val="475"/>
        </w:trPr>
        <w:tc>
          <w:tcPr>
            <w:tcW w:w="2093" w:type="dxa"/>
            <w:tcBorders>
              <w:top w:val="nil"/>
              <w:left w:val="nil"/>
              <w:bottom w:val="nil"/>
              <w:right w:val="single" w:sz="4" w:space="0" w:color="auto"/>
            </w:tcBorders>
            <w:shd w:val="clear" w:color="auto" w:fill="auto"/>
          </w:tcPr>
          <w:p w14:paraId="4D786665" w14:textId="77777777" w:rsidR="003A623E" w:rsidRPr="005B67F4" w:rsidRDefault="003A623E" w:rsidP="00094C11">
            <w:pPr>
              <w:jc w:val="right"/>
              <w:rPr>
                <w:color w:val="000000"/>
                <w:sz w:val="20"/>
                <w:szCs w:val="20"/>
              </w:rPr>
            </w:pPr>
            <w:r w:rsidRPr="005B67F4">
              <w:rPr>
                <w:color w:val="000000"/>
                <w:sz w:val="20"/>
                <w:szCs w:val="20"/>
              </w:rPr>
              <w:t>Prekių pavadinimas</w:t>
            </w:r>
          </w:p>
        </w:tc>
        <w:tc>
          <w:tcPr>
            <w:tcW w:w="2551" w:type="dxa"/>
            <w:tcBorders>
              <w:top w:val="single" w:sz="4" w:space="0" w:color="auto"/>
              <w:left w:val="single" w:sz="4" w:space="0" w:color="auto"/>
              <w:right w:val="single" w:sz="4" w:space="0" w:color="auto"/>
            </w:tcBorders>
            <w:shd w:val="clear" w:color="auto" w:fill="auto"/>
          </w:tcPr>
          <w:p w14:paraId="1EFD0297" w14:textId="77777777" w:rsidR="003A623E" w:rsidRPr="005B67F4" w:rsidRDefault="003A623E" w:rsidP="00094C11">
            <w:pPr>
              <w:rPr>
                <w:color w:val="000000"/>
                <w:sz w:val="20"/>
                <w:szCs w:val="20"/>
              </w:rPr>
            </w:pPr>
          </w:p>
        </w:tc>
        <w:tc>
          <w:tcPr>
            <w:tcW w:w="2127" w:type="dxa"/>
            <w:tcBorders>
              <w:top w:val="nil"/>
              <w:left w:val="single" w:sz="4" w:space="0" w:color="auto"/>
              <w:bottom w:val="nil"/>
              <w:right w:val="single" w:sz="4" w:space="0" w:color="auto"/>
            </w:tcBorders>
          </w:tcPr>
          <w:p w14:paraId="6B5922C9" w14:textId="77777777" w:rsidR="003A623E" w:rsidRPr="005B67F4" w:rsidRDefault="003A623E" w:rsidP="00094C11">
            <w:pPr>
              <w:jc w:val="right"/>
              <w:rPr>
                <w:color w:val="000000"/>
                <w:sz w:val="20"/>
                <w:szCs w:val="20"/>
              </w:rPr>
            </w:pPr>
            <w:r w:rsidRPr="005B67F4">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5598613E" w14:textId="77777777" w:rsidR="003A623E" w:rsidRPr="005B67F4" w:rsidRDefault="003A623E" w:rsidP="00094C11">
            <w:pPr>
              <w:rPr>
                <w:color w:val="000000"/>
                <w:sz w:val="20"/>
                <w:szCs w:val="20"/>
              </w:rPr>
            </w:pPr>
          </w:p>
        </w:tc>
      </w:tr>
      <w:tr w:rsidR="003A623E" w:rsidRPr="005B67F4" w14:paraId="51D74EFE" w14:textId="77777777" w:rsidTr="00094C11">
        <w:trPr>
          <w:trHeight w:val="470"/>
        </w:trPr>
        <w:tc>
          <w:tcPr>
            <w:tcW w:w="2093" w:type="dxa"/>
            <w:tcBorders>
              <w:top w:val="nil"/>
              <w:left w:val="nil"/>
              <w:bottom w:val="nil"/>
              <w:right w:val="single" w:sz="4" w:space="0" w:color="auto"/>
            </w:tcBorders>
            <w:shd w:val="clear" w:color="auto" w:fill="auto"/>
          </w:tcPr>
          <w:p w14:paraId="5290527C" w14:textId="77777777" w:rsidR="003A623E" w:rsidRPr="005B67F4" w:rsidRDefault="003A623E" w:rsidP="00094C11">
            <w:pPr>
              <w:jc w:val="right"/>
              <w:rPr>
                <w:color w:val="000000"/>
                <w:sz w:val="20"/>
                <w:szCs w:val="20"/>
              </w:rPr>
            </w:pPr>
            <w:r w:rsidRPr="005B67F4">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05B94AB9" w14:textId="77777777" w:rsidR="003A623E" w:rsidRPr="005B67F4" w:rsidRDefault="003A623E" w:rsidP="00094C11">
            <w:pPr>
              <w:rPr>
                <w:color w:val="000000"/>
                <w:sz w:val="20"/>
                <w:szCs w:val="20"/>
              </w:rPr>
            </w:pPr>
          </w:p>
        </w:tc>
        <w:tc>
          <w:tcPr>
            <w:tcW w:w="2127" w:type="dxa"/>
            <w:tcBorders>
              <w:top w:val="nil"/>
              <w:left w:val="single" w:sz="4" w:space="0" w:color="auto"/>
              <w:bottom w:val="nil"/>
              <w:right w:val="single" w:sz="4" w:space="0" w:color="auto"/>
            </w:tcBorders>
          </w:tcPr>
          <w:p w14:paraId="30744F5C" w14:textId="77777777" w:rsidR="003A623E" w:rsidRPr="005B67F4" w:rsidRDefault="003A623E" w:rsidP="00094C11">
            <w:pPr>
              <w:jc w:val="right"/>
              <w:rPr>
                <w:color w:val="000000"/>
                <w:sz w:val="20"/>
                <w:szCs w:val="20"/>
              </w:rPr>
            </w:pPr>
            <w:r w:rsidRPr="005B67F4">
              <w:rPr>
                <w:color w:val="000000"/>
                <w:sz w:val="20"/>
                <w:szCs w:val="20"/>
              </w:rPr>
              <w:t xml:space="preserve">Apskaitos dokumento </w:t>
            </w:r>
          </w:p>
          <w:p w14:paraId="79154014" w14:textId="77777777" w:rsidR="003A623E" w:rsidRPr="005B67F4" w:rsidRDefault="003A623E" w:rsidP="00094C11">
            <w:pPr>
              <w:jc w:val="right"/>
              <w:rPr>
                <w:color w:val="000000"/>
                <w:sz w:val="20"/>
                <w:szCs w:val="20"/>
              </w:rPr>
            </w:pPr>
            <w:r w:rsidRPr="005B67F4">
              <w:rPr>
                <w:color w:val="000000"/>
                <w:sz w:val="20"/>
                <w:szCs w:val="20"/>
              </w:rPr>
              <w:t>data, numeris</w:t>
            </w:r>
          </w:p>
        </w:tc>
        <w:tc>
          <w:tcPr>
            <w:tcW w:w="2835" w:type="dxa"/>
            <w:tcBorders>
              <w:top w:val="single" w:sz="4" w:space="0" w:color="auto"/>
              <w:left w:val="single" w:sz="4" w:space="0" w:color="auto"/>
              <w:right w:val="single" w:sz="4" w:space="0" w:color="auto"/>
            </w:tcBorders>
          </w:tcPr>
          <w:p w14:paraId="3F48404B" w14:textId="77777777" w:rsidR="003A623E" w:rsidRPr="005B67F4" w:rsidRDefault="003A623E" w:rsidP="00094C11">
            <w:pPr>
              <w:rPr>
                <w:color w:val="000000"/>
                <w:sz w:val="20"/>
                <w:szCs w:val="20"/>
              </w:rPr>
            </w:pPr>
          </w:p>
        </w:tc>
      </w:tr>
    </w:tbl>
    <w:p w14:paraId="4BFE46A1" w14:textId="77777777" w:rsidR="003A623E" w:rsidRPr="005B67F4" w:rsidRDefault="003A623E" w:rsidP="003A623E">
      <w:pPr>
        <w:jc w:val="both"/>
        <w:rPr>
          <w:sz w:val="16"/>
          <w:szCs w:val="16"/>
        </w:rPr>
      </w:pPr>
    </w:p>
    <w:p w14:paraId="74E87EF4" w14:textId="77777777" w:rsidR="003A623E" w:rsidRPr="005B67F4" w:rsidRDefault="003A623E" w:rsidP="003A623E">
      <w:pPr>
        <w:tabs>
          <w:tab w:val="left" w:pos="9540"/>
        </w:tabs>
        <w:rPr>
          <w:sz w:val="22"/>
          <w:szCs w:val="22"/>
        </w:rPr>
      </w:pPr>
      <w:r w:rsidRPr="005B67F4">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833"/>
        <w:gridCol w:w="992"/>
        <w:gridCol w:w="1843"/>
        <w:gridCol w:w="1417"/>
        <w:gridCol w:w="2233"/>
      </w:tblGrid>
      <w:tr w:rsidR="003A623E" w:rsidRPr="005B67F4" w14:paraId="556B533B" w14:textId="77777777" w:rsidTr="00094C11">
        <w:trPr>
          <w:trHeight w:val="576"/>
        </w:trPr>
        <w:tc>
          <w:tcPr>
            <w:tcW w:w="536" w:type="dxa"/>
            <w:shd w:val="clear" w:color="auto" w:fill="auto"/>
            <w:vAlign w:val="center"/>
          </w:tcPr>
          <w:p w14:paraId="165B4922" w14:textId="77777777" w:rsidR="003A623E" w:rsidRPr="005B67F4" w:rsidRDefault="003A623E" w:rsidP="00094C11">
            <w:pPr>
              <w:jc w:val="center"/>
              <w:rPr>
                <w:b/>
                <w:sz w:val="20"/>
              </w:rPr>
            </w:pPr>
            <w:r w:rsidRPr="005B67F4">
              <w:rPr>
                <w:b/>
                <w:sz w:val="20"/>
              </w:rPr>
              <w:t>Eil. Nr.</w:t>
            </w:r>
          </w:p>
        </w:tc>
        <w:tc>
          <w:tcPr>
            <w:tcW w:w="2833" w:type="dxa"/>
            <w:vAlign w:val="center"/>
          </w:tcPr>
          <w:p w14:paraId="471165CF" w14:textId="77777777" w:rsidR="003A623E" w:rsidRPr="005B67F4" w:rsidRDefault="003A623E" w:rsidP="00094C11">
            <w:pPr>
              <w:jc w:val="center"/>
              <w:rPr>
                <w:b/>
                <w:sz w:val="20"/>
              </w:rPr>
            </w:pPr>
            <w:r>
              <w:rPr>
                <w:b/>
                <w:sz w:val="20"/>
              </w:rPr>
              <w:t xml:space="preserve">Nuomos objekto </w:t>
            </w:r>
            <w:r w:rsidRPr="005B67F4">
              <w:rPr>
                <w:b/>
                <w:sz w:val="20"/>
              </w:rPr>
              <w:t xml:space="preserve"> pavadinimas</w:t>
            </w:r>
          </w:p>
        </w:tc>
        <w:tc>
          <w:tcPr>
            <w:tcW w:w="992" w:type="dxa"/>
            <w:shd w:val="clear" w:color="auto" w:fill="auto"/>
            <w:vAlign w:val="center"/>
          </w:tcPr>
          <w:p w14:paraId="017B827B" w14:textId="77777777" w:rsidR="003A623E" w:rsidRPr="005B67F4" w:rsidRDefault="003A623E" w:rsidP="00094C11">
            <w:pPr>
              <w:jc w:val="center"/>
              <w:rPr>
                <w:b/>
                <w:sz w:val="20"/>
              </w:rPr>
            </w:pPr>
            <w:r w:rsidRPr="005B67F4">
              <w:rPr>
                <w:b/>
                <w:sz w:val="20"/>
              </w:rPr>
              <w:t>Mat. vienetas</w:t>
            </w:r>
          </w:p>
        </w:tc>
        <w:tc>
          <w:tcPr>
            <w:tcW w:w="1843" w:type="dxa"/>
            <w:shd w:val="clear" w:color="auto" w:fill="auto"/>
            <w:vAlign w:val="center"/>
          </w:tcPr>
          <w:p w14:paraId="7A4958B6" w14:textId="77777777" w:rsidR="003A623E" w:rsidRPr="005B67F4" w:rsidRDefault="003A623E" w:rsidP="00094C11">
            <w:pPr>
              <w:jc w:val="center"/>
              <w:rPr>
                <w:sz w:val="20"/>
                <w:szCs w:val="20"/>
              </w:rPr>
            </w:pPr>
            <w:r w:rsidRPr="005B67F4">
              <w:rPr>
                <w:b/>
                <w:sz w:val="20"/>
              </w:rPr>
              <w:t>Kiekis</w:t>
            </w:r>
          </w:p>
        </w:tc>
        <w:tc>
          <w:tcPr>
            <w:tcW w:w="1417" w:type="dxa"/>
            <w:shd w:val="clear" w:color="auto" w:fill="auto"/>
            <w:vAlign w:val="center"/>
          </w:tcPr>
          <w:p w14:paraId="6ADD2884" w14:textId="77777777" w:rsidR="003A623E" w:rsidRPr="005B67F4" w:rsidRDefault="003A623E" w:rsidP="00094C11">
            <w:pPr>
              <w:jc w:val="center"/>
              <w:rPr>
                <w:sz w:val="20"/>
              </w:rPr>
            </w:pPr>
            <w:r w:rsidRPr="005B67F4">
              <w:rPr>
                <w:b/>
                <w:sz w:val="20"/>
              </w:rPr>
              <w:t>Kaina</w:t>
            </w:r>
          </w:p>
        </w:tc>
        <w:tc>
          <w:tcPr>
            <w:tcW w:w="2233" w:type="dxa"/>
            <w:vAlign w:val="center"/>
          </w:tcPr>
          <w:p w14:paraId="416832A2" w14:textId="77777777" w:rsidR="003A623E" w:rsidRPr="005B67F4" w:rsidRDefault="003A623E" w:rsidP="00094C11">
            <w:pPr>
              <w:jc w:val="center"/>
              <w:rPr>
                <w:b/>
                <w:sz w:val="20"/>
              </w:rPr>
            </w:pPr>
            <w:r w:rsidRPr="005B67F4">
              <w:rPr>
                <w:b/>
                <w:sz w:val="20"/>
              </w:rPr>
              <w:t>Suma</w:t>
            </w:r>
          </w:p>
        </w:tc>
      </w:tr>
      <w:tr w:rsidR="003A623E" w:rsidRPr="005B67F4" w14:paraId="1644EE29" w14:textId="77777777" w:rsidTr="00094C11">
        <w:trPr>
          <w:trHeight w:val="356"/>
        </w:trPr>
        <w:tc>
          <w:tcPr>
            <w:tcW w:w="536" w:type="dxa"/>
            <w:shd w:val="clear" w:color="auto" w:fill="auto"/>
          </w:tcPr>
          <w:p w14:paraId="1164EB3C" w14:textId="77777777" w:rsidR="003A623E" w:rsidRPr="005B67F4" w:rsidRDefault="003A623E" w:rsidP="00094C11">
            <w:pPr>
              <w:jc w:val="both"/>
              <w:rPr>
                <w:sz w:val="22"/>
              </w:rPr>
            </w:pPr>
            <w:r w:rsidRPr="005B67F4">
              <w:rPr>
                <w:sz w:val="22"/>
              </w:rPr>
              <w:t>1.</w:t>
            </w:r>
          </w:p>
        </w:tc>
        <w:tc>
          <w:tcPr>
            <w:tcW w:w="2833" w:type="dxa"/>
            <w:vAlign w:val="center"/>
          </w:tcPr>
          <w:p w14:paraId="67A10661" w14:textId="77777777" w:rsidR="003A623E" w:rsidRPr="00EA0CC1" w:rsidRDefault="003A623E" w:rsidP="00094C11">
            <w:pPr>
              <w:rPr>
                <w:lang w:val="en-US"/>
              </w:rPr>
            </w:pPr>
          </w:p>
        </w:tc>
        <w:tc>
          <w:tcPr>
            <w:tcW w:w="992" w:type="dxa"/>
            <w:shd w:val="clear" w:color="auto" w:fill="auto"/>
            <w:vAlign w:val="center"/>
          </w:tcPr>
          <w:p w14:paraId="277EB02D" w14:textId="77777777" w:rsidR="003A623E" w:rsidRPr="002576CC" w:rsidRDefault="003A623E" w:rsidP="00094C11">
            <w:pPr>
              <w:tabs>
                <w:tab w:val="left" w:pos="3330"/>
              </w:tabs>
              <w:jc w:val="center"/>
              <w:rPr>
                <w:sz w:val="18"/>
                <w:szCs w:val="18"/>
              </w:rPr>
            </w:pPr>
          </w:p>
        </w:tc>
        <w:tc>
          <w:tcPr>
            <w:tcW w:w="1843" w:type="dxa"/>
            <w:shd w:val="clear" w:color="auto" w:fill="auto"/>
          </w:tcPr>
          <w:p w14:paraId="42396844" w14:textId="77777777" w:rsidR="003A623E" w:rsidRPr="005B67F4" w:rsidRDefault="003A623E" w:rsidP="00094C11">
            <w:pPr>
              <w:jc w:val="both"/>
              <w:rPr>
                <w:sz w:val="22"/>
              </w:rPr>
            </w:pPr>
          </w:p>
        </w:tc>
        <w:tc>
          <w:tcPr>
            <w:tcW w:w="1417" w:type="dxa"/>
            <w:shd w:val="clear" w:color="auto" w:fill="auto"/>
          </w:tcPr>
          <w:p w14:paraId="2F61E234" w14:textId="77777777" w:rsidR="003A623E" w:rsidRPr="005B67F4" w:rsidRDefault="003A623E" w:rsidP="00094C11">
            <w:pPr>
              <w:jc w:val="both"/>
              <w:rPr>
                <w:sz w:val="22"/>
              </w:rPr>
            </w:pPr>
          </w:p>
        </w:tc>
        <w:tc>
          <w:tcPr>
            <w:tcW w:w="2233" w:type="dxa"/>
          </w:tcPr>
          <w:p w14:paraId="592FB523" w14:textId="77777777" w:rsidR="003A623E" w:rsidRPr="005B67F4" w:rsidRDefault="003A623E" w:rsidP="00094C11">
            <w:pPr>
              <w:jc w:val="both"/>
              <w:rPr>
                <w:sz w:val="22"/>
              </w:rPr>
            </w:pPr>
          </w:p>
        </w:tc>
      </w:tr>
    </w:tbl>
    <w:p w14:paraId="6D716AB1" w14:textId="77777777" w:rsidR="003A623E" w:rsidRPr="005B67F4" w:rsidRDefault="003A623E" w:rsidP="003A623E">
      <w:pPr>
        <w:jc w:val="both"/>
        <w:rPr>
          <w:sz w:val="16"/>
          <w:szCs w:val="16"/>
        </w:rPr>
      </w:pPr>
    </w:p>
    <w:p w14:paraId="3316F34D" w14:textId="77777777" w:rsidR="003A623E" w:rsidRPr="005B67F4" w:rsidRDefault="003A623E" w:rsidP="003A623E">
      <w:pPr>
        <w:jc w:val="center"/>
        <w:rPr>
          <w:sz w:val="16"/>
          <w:szCs w:val="16"/>
        </w:rPr>
      </w:pPr>
    </w:p>
    <w:p w14:paraId="12809323" w14:textId="77777777" w:rsidR="003A623E" w:rsidRPr="005B67F4" w:rsidRDefault="003A623E" w:rsidP="003A623E">
      <w:pPr>
        <w:jc w:val="both"/>
        <w:rPr>
          <w:sz w:val="20"/>
          <w:szCs w:val="20"/>
        </w:rPr>
      </w:pPr>
      <w:r w:rsidRPr="005B67F4">
        <w:rPr>
          <w:sz w:val="20"/>
          <w:szCs w:val="20"/>
        </w:rPr>
        <w:t xml:space="preserve"> </w:t>
      </w:r>
    </w:p>
    <w:p w14:paraId="69996819" w14:textId="77777777" w:rsidR="003A623E" w:rsidRPr="005B67F4" w:rsidRDefault="003A623E" w:rsidP="003A623E">
      <w:pPr>
        <w:tabs>
          <w:tab w:val="left" w:pos="5103"/>
        </w:tabs>
        <w:jc w:val="both"/>
        <w:rPr>
          <w:sz w:val="20"/>
          <w:szCs w:val="20"/>
        </w:rPr>
      </w:pPr>
      <w:r>
        <w:rPr>
          <w:b/>
          <w:sz w:val="20"/>
          <w:szCs w:val="20"/>
        </w:rPr>
        <w:t>NUOMOS OBJEKTĄ</w:t>
      </w:r>
      <w:r w:rsidRPr="005B67F4">
        <w:rPr>
          <w:b/>
          <w:sz w:val="20"/>
          <w:szCs w:val="20"/>
        </w:rPr>
        <w:t xml:space="preserve"> PRIĖMĖ:           </w:t>
      </w:r>
      <w:r>
        <w:rPr>
          <w:b/>
          <w:sz w:val="20"/>
          <w:szCs w:val="20"/>
        </w:rPr>
        <w:t xml:space="preserve">                             NUOMOS OBJEKTĄ </w:t>
      </w:r>
      <w:r w:rsidRPr="005B67F4">
        <w:rPr>
          <w:b/>
          <w:sz w:val="20"/>
          <w:szCs w:val="20"/>
        </w:rPr>
        <w:t>PERDAVĖ:</w:t>
      </w:r>
      <w:r w:rsidRPr="005B67F4">
        <w:rPr>
          <w:sz w:val="20"/>
          <w:szCs w:val="20"/>
        </w:rPr>
        <w:tab/>
        <w:t xml:space="preserve"> </w:t>
      </w:r>
    </w:p>
    <w:p w14:paraId="3D3B84BD" w14:textId="77777777" w:rsidR="003A623E" w:rsidRPr="005B67F4" w:rsidRDefault="003A623E" w:rsidP="003A623E">
      <w:pPr>
        <w:tabs>
          <w:tab w:val="left" w:pos="5245"/>
        </w:tabs>
        <w:jc w:val="both"/>
        <w:rPr>
          <w:i/>
          <w:sz w:val="16"/>
          <w:szCs w:val="16"/>
        </w:rPr>
      </w:pPr>
      <w:r w:rsidRPr="005B67F4">
        <w:rPr>
          <w:sz w:val="16"/>
          <w:szCs w:val="16"/>
        </w:rPr>
        <w:tab/>
      </w:r>
    </w:p>
    <w:tbl>
      <w:tblPr>
        <w:tblW w:w="9862" w:type="dxa"/>
        <w:tblInd w:w="-34" w:type="dxa"/>
        <w:tblLook w:val="00A0" w:firstRow="1" w:lastRow="0" w:firstColumn="1" w:lastColumn="0" w:noHBand="0" w:noVBand="0"/>
      </w:tblPr>
      <w:tblGrid>
        <w:gridCol w:w="4820"/>
        <w:gridCol w:w="5042"/>
      </w:tblGrid>
      <w:tr w:rsidR="003A623E" w:rsidRPr="005B67F4" w14:paraId="7C8B2DF1" w14:textId="77777777" w:rsidTr="00094C11">
        <w:trPr>
          <w:trHeight w:val="74"/>
        </w:trPr>
        <w:tc>
          <w:tcPr>
            <w:tcW w:w="4820" w:type="dxa"/>
          </w:tcPr>
          <w:p w14:paraId="2F601197" w14:textId="77777777" w:rsidR="003A623E" w:rsidRPr="005B67F4" w:rsidRDefault="003A623E" w:rsidP="00094C11">
            <w:pPr>
              <w:rPr>
                <w:b/>
                <w:bCs/>
                <w:color w:val="000000"/>
                <w:sz w:val="20"/>
                <w:szCs w:val="20"/>
              </w:rPr>
            </w:pPr>
          </w:p>
          <w:p w14:paraId="138F99E9" w14:textId="77777777" w:rsidR="003A623E" w:rsidRPr="005B67F4" w:rsidRDefault="003A623E" w:rsidP="00094C11">
            <w:pPr>
              <w:rPr>
                <w:b/>
                <w:bCs/>
                <w:color w:val="000000"/>
                <w:sz w:val="20"/>
                <w:szCs w:val="20"/>
              </w:rPr>
            </w:pPr>
            <w:r w:rsidRPr="005B67F4">
              <w:rPr>
                <w:b/>
                <w:bCs/>
                <w:color w:val="000000"/>
                <w:sz w:val="20"/>
                <w:szCs w:val="20"/>
              </w:rPr>
              <w:t xml:space="preserve">____________________________________ </w:t>
            </w:r>
          </w:p>
          <w:p w14:paraId="07104123" w14:textId="77777777" w:rsidR="003A623E" w:rsidRPr="005B67F4" w:rsidRDefault="003A623E" w:rsidP="00094C11">
            <w:pPr>
              <w:rPr>
                <w:color w:val="000000"/>
                <w:sz w:val="20"/>
                <w:szCs w:val="20"/>
              </w:rPr>
            </w:pPr>
            <w:r w:rsidRPr="005B67F4">
              <w:rPr>
                <w:color w:val="000000"/>
                <w:sz w:val="20"/>
                <w:szCs w:val="20"/>
              </w:rPr>
              <w:t>(pavadinimas)</w:t>
            </w:r>
          </w:p>
          <w:p w14:paraId="159F85C1" w14:textId="77777777" w:rsidR="003A623E" w:rsidRPr="005B67F4" w:rsidRDefault="003A623E" w:rsidP="00094C11">
            <w:pPr>
              <w:rPr>
                <w:color w:val="000000"/>
                <w:sz w:val="20"/>
                <w:szCs w:val="20"/>
              </w:rPr>
            </w:pPr>
          </w:p>
          <w:p w14:paraId="23DAECC5" w14:textId="77777777" w:rsidR="003A623E" w:rsidRPr="005B67F4" w:rsidRDefault="003A623E" w:rsidP="00094C11">
            <w:pPr>
              <w:rPr>
                <w:color w:val="000000"/>
                <w:sz w:val="20"/>
                <w:szCs w:val="20"/>
              </w:rPr>
            </w:pPr>
            <w:r w:rsidRPr="005B67F4">
              <w:rPr>
                <w:color w:val="000000"/>
                <w:sz w:val="20"/>
                <w:szCs w:val="20"/>
              </w:rPr>
              <w:t xml:space="preserve">Įmonės kodas: </w:t>
            </w:r>
          </w:p>
          <w:p w14:paraId="20BA0920" w14:textId="77777777" w:rsidR="003A623E" w:rsidRPr="005B67F4" w:rsidRDefault="003A623E" w:rsidP="00094C11">
            <w:pPr>
              <w:rPr>
                <w:color w:val="000000"/>
                <w:sz w:val="20"/>
                <w:szCs w:val="20"/>
              </w:rPr>
            </w:pPr>
            <w:r w:rsidRPr="005B67F4">
              <w:rPr>
                <w:color w:val="000000"/>
                <w:sz w:val="20"/>
                <w:szCs w:val="20"/>
              </w:rPr>
              <w:t xml:space="preserve"> </w:t>
            </w:r>
          </w:p>
          <w:p w14:paraId="1BFCD603" w14:textId="77777777" w:rsidR="003A623E" w:rsidRPr="005B67F4" w:rsidRDefault="003A623E" w:rsidP="00094C11">
            <w:pPr>
              <w:rPr>
                <w:color w:val="000000"/>
                <w:sz w:val="20"/>
                <w:szCs w:val="20"/>
              </w:rPr>
            </w:pPr>
            <w:r w:rsidRPr="005B67F4">
              <w:rPr>
                <w:color w:val="000000"/>
                <w:sz w:val="20"/>
                <w:szCs w:val="20"/>
              </w:rPr>
              <w:t xml:space="preserve">Adresas: </w:t>
            </w:r>
          </w:p>
          <w:p w14:paraId="4DAAEC35" w14:textId="77777777" w:rsidR="003A623E" w:rsidRPr="005B67F4" w:rsidRDefault="003A623E" w:rsidP="00094C11">
            <w:pPr>
              <w:rPr>
                <w:color w:val="000000"/>
                <w:sz w:val="20"/>
                <w:szCs w:val="20"/>
              </w:rPr>
            </w:pPr>
          </w:p>
          <w:p w14:paraId="31349328" w14:textId="77777777" w:rsidR="003A623E" w:rsidRPr="005B67F4" w:rsidRDefault="003A623E" w:rsidP="00094C11">
            <w:pPr>
              <w:rPr>
                <w:color w:val="000000"/>
                <w:sz w:val="20"/>
                <w:szCs w:val="20"/>
              </w:rPr>
            </w:pPr>
          </w:p>
          <w:p w14:paraId="48FE4092" w14:textId="77777777" w:rsidR="003A623E" w:rsidRPr="005B67F4" w:rsidRDefault="003A623E" w:rsidP="00094C11">
            <w:pPr>
              <w:rPr>
                <w:color w:val="000000"/>
                <w:sz w:val="20"/>
                <w:szCs w:val="20"/>
              </w:rPr>
            </w:pPr>
            <w:r w:rsidRPr="005B67F4">
              <w:rPr>
                <w:color w:val="000000"/>
                <w:sz w:val="20"/>
                <w:szCs w:val="20"/>
              </w:rPr>
              <w:t xml:space="preserve">Tel. Nr. </w:t>
            </w:r>
          </w:p>
          <w:p w14:paraId="5CFFEF1D" w14:textId="77777777" w:rsidR="003A623E" w:rsidRPr="005B67F4" w:rsidRDefault="003A623E" w:rsidP="00094C11">
            <w:pPr>
              <w:rPr>
                <w:color w:val="000000"/>
                <w:sz w:val="20"/>
                <w:szCs w:val="20"/>
              </w:rPr>
            </w:pPr>
            <w:r w:rsidRPr="005B67F4">
              <w:rPr>
                <w:color w:val="000000"/>
                <w:sz w:val="20"/>
                <w:szCs w:val="20"/>
              </w:rPr>
              <w:t>El. paštas:</w:t>
            </w:r>
          </w:p>
          <w:p w14:paraId="61850FB6" w14:textId="77777777" w:rsidR="003A623E" w:rsidRPr="005B67F4" w:rsidRDefault="003A623E" w:rsidP="00094C11">
            <w:pPr>
              <w:rPr>
                <w:color w:val="000000"/>
                <w:sz w:val="20"/>
                <w:szCs w:val="20"/>
              </w:rPr>
            </w:pPr>
          </w:p>
          <w:p w14:paraId="48B8B3B3" w14:textId="77777777" w:rsidR="003A623E" w:rsidRPr="005B67F4" w:rsidRDefault="003A623E" w:rsidP="00094C11">
            <w:pPr>
              <w:rPr>
                <w:color w:val="000000"/>
                <w:sz w:val="20"/>
                <w:szCs w:val="20"/>
              </w:rPr>
            </w:pPr>
            <w:r w:rsidRPr="005B67F4">
              <w:rPr>
                <w:color w:val="000000"/>
                <w:sz w:val="20"/>
                <w:szCs w:val="20"/>
              </w:rPr>
              <w:t>_____________________________________</w:t>
            </w:r>
          </w:p>
          <w:p w14:paraId="70D2BA28" w14:textId="77777777" w:rsidR="003A623E" w:rsidRPr="005B67F4" w:rsidRDefault="003A623E" w:rsidP="00094C11">
            <w:pPr>
              <w:rPr>
                <w:color w:val="000000"/>
                <w:sz w:val="20"/>
                <w:szCs w:val="20"/>
              </w:rPr>
            </w:pPr>
            <w:r w:rsidRPr="005B67F4">
              <w:rPr>
                <w:color w:val="000000"/>
                <w:sz w:val="20"/>
                <w:szCs w:val="20"/>
              </w:rPr>
              <w:t>(vardas, pavardė)</w:t>
            </w:r>
          </w:p>
          <w:p w14:paraId="5F3C9275" w14:textId="77777777" w:rsidR="003A623E" w:rsidRPr="005B67F4" w:rsidRDefault="003A623E" w:rsidP="00094C11">
            <w:pPr>
              <w:rPr>
                <w:color w:val="000000"/>
                <w:sz w:val="20"/>
                <w:szCs w:val="20"/>
              </w:rPr>
            </w:pPr>
          </w:p>
          <w:p w14:paraId="31CB6B25" w14:textId="77777777" w:rsidR="003A623E" w:rsidRPr="005B67F4" w:rsidRDefault="003A623E" w:rsidP="00094C11">
            <w:pPr>
              <w:rPr>
                <w:color w:val="000000"/>
                <w:sz w:val="20"/>
                <w:szCs w:val="20"/>
              </w:rPr>
            </w:pPr>
            <w:r w:rsidRPr="005B67F4">
              <w:rPr>
                <w:color w:val="000000"/>
                <w:sz w:val="20"/>
                <w:szCs w:val="20"/>
              </w:rPr>
              <w:t>Parašas</w:t>
            </w:r>
          </w:p>
          <w:p w14:paraId="63DA3FB5" w14:textId="77777777" w:rsidR="003A623E" w:rsidRPr="005B67F4" w:rsidRDefault="003A623E" w:rsidP="00094C11">
            <w:pPr>
              <w:rPr>
                <w:strike/>
                <w:color w:val="000000"/>
                <w:sz w:val="20"/>
                <w:szCs w:val="20"/>
              </w:rPr>
            </w:pPr>
          </w:p>
          <w:p w14:paraId="46CAF7B8" w14:textId="77777777" w:rsidR="003A623E" w:rsidRPr="005B67F4" w:rsidRDefault="003A623E" w:rsidP="00094C11">
            <w:pPr>
              <w:rPr>
                <w:color w:val="000000"/>
                <w:sz w:val="20"/>
                <w:szCs w:val="20"/>
              </w:rPr>
            </w:pPr>
            <w:r w:rsidRPr="005B67F4">
              <w:rPr>
                <w:color w:val="000000"/>
                <w:sz w:val="20"/>
                <w:szCs w:val="20"/>
              </w:rPr>
              <w:t>Data:</w:t>
            </w:r>
          </w:p>
          <w:p w14:paraId="738E1612" w14:textId="77777777" w:rsidR="003A623E" w:rsidRPr="005B67F4" w:rsidRDefault="003A623E" w:rsidP="00094C11">
            <w:pPr>
              <w:rPr>
                <w:color w:val="000000"/>
                <w:sz w:val="20"/>
                <w:szCs w:val="20"/>
              </w:rPr>
            </w:pPr>
          </w:p>
          <w:p w14:paraId="2CF1B4A4" w14:textId="77777777" w:rsidR="003A623E" w:rsidRPr="005B67F4" w:rsidRDefault="003A623E" w:rsidP="00094C11">
            <w:pPr>
              <w:rPr>
                <w:color w:val="000000"/>
                <w:sz w:val="20"/>
                <w:szCs w:val="20"/>
              </w:rPr>
            </w:pPr>
          </w:p>
        </w:tc>
        <w:tc>
          <w:tcPr>
            <w:tcW w:w="5042" w:type="dxa"/>
          </w:tcPr>
          <w:p w14:paraId="4FABB40B" w14:textId="77777777" w:rsidR="003A623E" w:rsidRPr="005B67F4" w:rsidRDefault="003A623E" w:rsidP="00094C11">
            <w:pPr>
              <w:keepNext/>
              <w:snapToGrid w:val="0"/>
              <w:rPr>
                <w:sz w:val="20"/>
                <w:szCs w:val="20"/>
                <w:lang w:eastAsia="en-US"/>
              </w:rPr>
            </w:pPr>
          </w:p>
          <w:p w14:paraId="0926FA3E" w14:textId="77777777" w:rsidR="003A623E" w:rsidRPr="005B67F4" w:rsidRDefault="003A623E" w:rsidP="00094C11">
            <w:pPr>
              <w:rPr>
                <w:b/>
                <w:bCs/>
                <w:color w:val="000000"/>
                <w:sz w:val="20"/>
                <w:szCs w:val="20"/>
              </w:rPr>
            </w:pPr>
            <w:r w:rsidRPr="005B67F4">
              <w:rPr>
                <w:b/>
                <w:bCs/>
                <w:color w:val="000000"/>
                <w:sz w:val="20"/>
                <w:szCs w:val="20"/>
              </w:rPr>
              <w:t xml:space="preserve">____________________________________ </w:t>
            </w:r>
          </w:p>
          <w:p w14:paraId="375AD3BF" w14:textId="77777777" w:rsidR="003A623E" w:rsidRPr="005B67F4" w:rsidRDefault="003A623E" w:rsidP="00094C11">
            <w:pPr>
              <w:rPr>
                <w:color w:val="000000"/>
                <w:sz w:val="20"/>
                <w:szCs w:val="20"/>
              </w:rPr>
            </w:pPr>
            <w:r w:rsidRPr="005B67F4">
              <w:rPr>
                <w:color w:val="000000"/>
                <w:sz w:val="20"/>
                <w:szCs w:val="20"/>
              </w:rPr>
              <w:t>(pavadinimas)</w:t>
            </w:r>
          </w:p>
          <w:p w14:paraId="327A1B35" w14:textId="77777777" w:rsidR="003A623E" w:rsidRPr="005B67F4" w:rsidRDefault="003A623E" w:rsidP="00094C11">
            <w:pPr>
              <w:rPr>
                <w:color w:val="000000"/>
                <w:sz w:val="20"/>
                <w:szCs w:val="20"/>
              </w:rPr>
            </w:pPr>
          </w:p>
          <w:p w14:paraId="11728B69" w14:textId="77777777" w:rsidR="003A623E" w:rsidRPr="005B67F4" w:rsidRDefault="003A623E" w:rsidP="00094C11">
            <w:pPr>
              <w:rPr>
                <w:color w:val="000000"/>
                <w:sz w:val="20"/>
                <w:szCs w:val="20"/>
              </w:rPr>
            </w:pPr>
            <w:r w:rsidRPr="005B67F4">
              <w:rPr>
                <w:color w:val="000000"/>
                <w:sz w:val="20"/>
                <w:szCs w:val="20"/>
              </w:rPr>
              <w:t xml:space="preserve">Įmonės kodas: </w:t>
            </w:r>
          </w:p>
          <w:p w14:paraId="725AF5BC" w14:textId="77777777" w:rsidR="003A623E" w:rsidRPr="005B67F4" w:rsidRDefault="003A623E" w:rsidP="00094C11">
            <w:pPr>
              <w:rPr>
                <w:color w:val="000000"/>
                <w:sz w:val="20"/>
                <w:szCs w:val="20"/>
              </w:rPr>
            </w:pPr>
            <w:r w:rsidRPr="005B67F4">
              <w:rPr>
                <w:color w:val="000000"/>
                <w:sz w:val="20"/>
                <w:szCs w:val="20"/>
              </w:rPr>
              <w:t xml:space="preserve"> </w:t>
            </w:r>
          </w:p>
          <w:p w14:paraId="26922F26" w14:textId="77777777" w:rsidR="003A623E" w:rsidRPr="005B67F4" w:rsidRDefault="003A623E" w:rsidP="00094C11">
            <w:pPr>
              <w:rPr>
                <w:color w:val="000000"/>
                <w:sz w:val="20"/>
                <w:szCs w:val="20"/>
              </w:rPr>
            </w:pPr>
            <w:r w:rsidRPr="005B67F4">
              <w:rPr>
                <w:color w:val="000000"/>
                <w:sz w:val="20"/>
                <w:szCs w:val="20"/>
              </w:rPr>
              <w:t xml:space="preserve">Adresas: </w:t>
            </w:r>
          </w:p>
          <w:p w14:paraId="51279667" w14:textId="77777777" w:rsidR="003A623E" w:rsidRPr="005B67F4" w:rsidRDefault="003A623E" w:rsidP="00094C11">
            <w:pPr>
              <w:keepNext/>
              <w:snapToGrid w:val="0"/>
              <w:rPr>
                <w:sz w:val="20"/>
                <w:szCs w:val="20"/>
                <w:lang w:eastAsia="en-US"/>
              </w:rPr>
            </w:pPr>
          </w:p>
          <w:p w14:paraId="76C1BFD6" w14:textId="77777777" w:rsidR="003A623E" w:rsidRPr="005B67F4" w:rsidRDefault="003A623E" w:rsidP="00094C11">
            <w:pPr>
              <w:keepNext/>
              <w:snapToGrid w:val="0"/>
              <w:rPr>
                <w:sz w:val="20"/>
                <w:szCs w:val="20"/>
                <w:lang w:eastAsia="en-US"/>
              </w:rPr>
            </w:pPr>
          </w:p>
          <w:p w14:paraId="01E96D75" w14:textId="77777777" w:rsidR="003A623E" w:rsidRPr="005B67F4" w:rsidRDefault="003A623E" w:rsidP="00094C11">
            <w:pPr>
              <w:rPr>
                <w:color w:val="000000"/>
                <w:sz w:val="20"/>
                <w:szCs w:val="20"/>
              </w:rPr>
            </w:pPr>
            <w:r w:rsidRPr="005B67F4">
              <w:rPr>
                <w:color w:val="000000"/>
                <w:sz w:val="20"/>
                <w:szCs w:val="20"/>
              </w:rPr>
              <w:t xml:space="preserve">Tel. Nr. </w:t>
            </w:r>
          </w:p>
          <w:p w14:paraId="7318C697" w14:textId="77777777" w:rsidR="003A623E" w:rsidRPr="005B67F4" w:rsidRDefault="003A623E" w:rsidP="00094C11">
            <w:pPr>
              <w:rPr>
                <w:color w:val="000000"/>
                <w:sz w:val="20"/>
                <w:szCs w:val="20"/>
              </w:rPr>
            </w:pPr>
            <w:r w:rsidRPr="005B67F4">
              <w:rPr>
                <w:color w:val="000000"/>
                <w:sz w:val="20"/>
                <w:szCs w:val="20"/>
              </w:rPr>
              <w:t>El. paštas:</w:t>
            </w:r>
          </w:p>
          <w:p w14:paraId="18878BB1" w14:textId="77777777" w:rsidR="003A623E" w:rsidRPr="005B67F4" w:rsidRDefault="003A623E" w:rsidP="00094C11">
            <w:pPr>
              <w:keepNext/>
              <w:snapToGrid w:val="0"/>
              <w:rPr>
                <w:sz w:val="20"/>
                <w:szCs w:val="20"/>
                <w:lang w:eastAsia="en-US"/>
              </w:rPr>
            </w:pPr>
          </w:p>
          <w:p w14:paraId="2306C105" w14:textId="77777777" w:rsidR="003A623E" w:rsidRPr="005B67F4" w:rsidRDefault="003A623E" w:rsidP="00094C11">
            <w:pPr>
              <w:keepNext/>
              <w:snapToGrid w:val="0"/>
              <w:rPr>
                <w:sz w:val="20"/>
                <w:szCs w:val="20"/>
                <w:lang w:eastAsia="en-US"/>
              </w:rPr>
            </w:pPr>
            <w:r w:rsidRPr="005B67F4">
              <w:rPr>
                <w:sz w:val="20"/>
                <w:szCs w:val="20"/>
                <w:lang w:eastAsia="en-US"/>
              </w:rPr>
              <w:t>______________________________________</w:t>
            </w:r>
          </w:p>
          <w:p w14:paraId="5527ADBD" w14:textId="77777777" w:rsidR="003A623E" w:rsidRPr="005B67F4" w:rsidRDefault="003A623E" w:rsidP="00094C11">
            <w:pPr>
              <w:rPr>
                <w:color w:val="000000"/>
                <w:sz w:val="20"/>
                <w:szCs w:val="20"/>
              </w:rPr>
            </w:pPr>
            <w:r w:rsidRPr="005B67F4">
              <w:rPr>
                <w:color w:val="000000"/>
                <w:sz w:val="20"/>
                <w:szCs w:val="20"/>
              </w:rPr>
              <w:t>(vardas, pavardė)</w:t>
            </w:r>
          </w:p>
          <w:p w14:paraId="6E410C17" w14:textId="77777777" w:rsidR="003A623E" w:rsidRPr="005B67F4" w:rsidRDefault="003A623E" w:rsidP="00094C11">
            <w:pPr>
              <w:keepNext/>
              <w:snapToGrid w:val="0"/>
              <w:rPr>
                <w:sz w:val="20"/>
                <w:szCs w:val="20"/>
                <w:lang w:eastAsia="en-US"/>
              </w:rPr>
            </w:pPr>
          </w:p>
          <w:p w14:paraId="5079C5CA" w14:textId="77777777" w:rsidR="003A623E" w:rsidRPr="005B67F4" w:rsidRDefault="003A623E" w:rsidP="00094C11">
            <w:pPr>
              <w:keepNext/>
              <w:snapToGrid w:val="0"/>
              <w:rPr>
                <w:sz w:val="20"/>
                <w:szCs w:val="20"/>
                <w:lang w:eastAsia="en-US"/>
              </w:rPr>
            </w:pPr>
            <w:r w:rsidRPr="005B67F4">
              <w:rPr>
                <w:sz w:val="20"/>
                <w:szCs w:val="20"/>
                <w:lang w:eastAsia="en-US"/>
              </w:rPr>
              <w:t>Parašas</w:t>
            </w:r>
          </w:p>
          <w:p w14:paraId="6AA5C4E6" w14:textId="77777777" w:rsidR="003A623E" w:rsidRPr="005B67F4" w:rsidRDefault="003A623E" w:rsidP="00094C11">
            <w:pPr>
              <w:keepNext/>
              <w:snapToGrid w:val="0"/>
              <w:rPr>
                <w:sz w:val="20"/>
                <w:szCs w:val="20"/>
                <w:lang w:eastAsia="en-US"/>
              </w:rPr>
            </w:pPr>
          </w:p>
          <w:p w14:paraId="747FA8AF" w14:textId="77777777" w:rsidR="003A623E" w:rsidRPr="005B67F4" w:rsidRDefault="003A623E" w:rsidP="00094C11">
            <w:pPr>
              <w:keepNext/>
              <w:snapToGrid w:val="0"/>
              <w:rPr>
                <w:sz w:val="20"/>
                <w:szCs w:val="20"/>
                <w:lang w:eastAsia="en-US"/>
              </w:rPr>
            </w:pPr>
            <w:r w:rsidRPr="005B67F4">
              <w:rPr>
                <w:sz w:val="20"/>
                <w:szCs w:val="20"/>
                <w:lang w:eastAsia="en-US"/>
              </w:rPr>
              <w:t>Data:</w:t>
            </w:r>
          </w:p>
          <w:p w14:paraId="60772873" w14:textId="77777777" w:rsidR="003A623E" w:rsidRPr="005B67F4" w:rsidRDefault="003A623E" w:rsidP="00094C11">
            <w:pPr>
              <w:keepNext/>
              <w:snapToGrid w:val="0"/>
              <w:rPr>
                <w:sz w:val="20"/>
                <w:szCs w:val="20"/>
                <w:lang w:eastAsia="en-US"/>
              </w:rPr>
            </w:pPr>
          </w:p>
          <w:p w14:paraId="5657ACC0" w14:textId="77777777" w:rsidR="003A623E" w:rsidRPr="005B67F4" w:rsidRDefault="003A623E" w:rsidP="00094C11">
            <w:pPr>
              <w:keepNext/>
              <w:snapToGrid w:val="0"/>
              <w:rPr>
                <w:sz w:val="20"/>
                <w:szCs w:val="20"/>
                <w:highlight w:val="yellow"/>
                <w:lang w:eastAsia="en-US"/>
              </w:rPr>
            </w:pPr>
          </w:p>
        </w:tc>
      </w:tr>
    </w:tbl>
    <w:p w14:paraId="753CC43A" w14:textId="77777777" w:rsidR="003B1F71" w:rsidRPr="000F5445" w:rsidRDefault="003B1F71" w:rsidP="000F5445"/>
    <w:sectPr w:rsidR="003B1F71" w:rsidRPr="000F5445" w:rsidSect="006767E5">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AB603" w14:textId="77777777" w:rsidR="00F27451" w:rsidRDefault="00F27451">
      <w:r>
        <w:separator/>
      </w:r>
    </w:p>
  </w:endnote>
  <w:endnote w:type="continuationSeparator" w:id="0">
    <w:p w14:paraId="77BEA5F6" w14:textId="77777777" w:rsidR="00F27451" w:rsidRDefault="00F2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BCA4F" w14:textId="77777777" w:rsidR="00F27451" w:rsidRDefault="00F27451">
      <w:r>
        <w:separator/>
      </w:r>
    </w:p>
  </w:footnote>
  <w:footnote w:type="continuationSeparator" w:id="0">
    <w:p w14:paraId="2EB429E1" w14:textId="77777777" w:rsidR="00F27451" w:rsidRDefault="00F27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A96442" w:rsidRDefault="00A9644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A96442" w:rsidRDefault="00A96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1690E56C" w:rsidR="00A96442" w:rsidRDefault="00A96442">
        <w:pPr>
          <w:pStyle w:val="Header"/>
          <w:jc w:val="center"/>
        </w:pPr>
        <w:r>
          <w:fldChar w:fldCharType="begin"/>
        </w:r>
        <w:r>
          <w:instrText xml:space="preserve"> PAGE   \* MERGEFORMAT </w:instrText>
        </w:r>
        <w:r>
          <w:fldChar w:fldCharType="separate"/>
        </w:r>
        <w:r w:rsidR="005D0873">
          <w:rPr>
            <w:noProof/>
          </w:rPr>
          <w:t>19</w:t>
        </w:r>
        <w:r>
          <w:rPr>
            <w:noProof/>
          </w:rPr>
          <w:fldChar w:fldCharType="end"/>
        </w:r>
      </w:p>
    </w:sdtContent>
  </w:sdt>
  <w:p w14:paraId="19BF2F8A" w14:textId="77777777" w:rsidR="00A96442" w:rsidRDefault="00A96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A96442" w:rsidRDefault="00A96442">
    <w:pPr>
      <w:pStyle w:val="Header"/>
      <w:jc w:val="center"/>
    </w:pPr>
  </w:p>
  <w:p w14:paraId="67883C02" w14:textId="77777777" w:rsidR="00A96442" w:rsidRDefault="00A96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315265"/>
    <w:multiLevelType w:val="hybridMultilevel"/>
    <w:tmpl w:val="89447E0E"/>
    <w:lvl w:ilvl="0" w:tplc="653414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302AF8"/>
    <w:multiLevelType w:val="hybridMultilevel"/>
    <w:tmpl w:val="F8D482D6"/>
    <w:lvl w:ilvl="0" w:tplc="136ECCA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E9D6817"/>
    <w:multiLevelType w:val="multilevel"/>
    <w:tmpl w:val="257434D0"/>
    <w:lvl w:ilvl="0">
      <w:start w:val="1"/>
      <w:numFmt w:val="decimal"/>
      <w:lvlText w:val="%1."/>
      <w:lvlJc w:val="left"/>
      <w:pPr>
        <w:ind w:left="2202" w:hanging="360"/>
      </w:pPr>
      <w:rPr>
        <w:b w:val="0"/>
        <w:i w:val="0"/>
      </w:rPr>
    </w:lvl>
    <w:lvl w:ilvl="1">
      <w:start w:val="1"/>
      <w:numFmt w:val="decimal"/>
      <w:lvlText w:val="%1.%2."/>
      <w:lvlJc w:val="left"/>
      <w:pPr>
        <w:ind w:left="2592" w:hanging="432"/>
      </w:pPr>
      <w:rPr>
        <w:b w:val="0"/>
        <w:color w:val="auto"/>
      </w:rPr>
    </w:lvl>
    <w:lvl w:ilvl="2">
      <w:start w:val="1"/>
      <w:numFmt w:val="decimal"/>
      <w:lvlText w:val="%1.%2.%3."/>
      <w:lvlJc w:val="left"/>
      <w:pPr>
        <w:ind w:left="930" w:hanging="504"/>
      </w:pPr>
      <w:rPr>
        <w:b w:val="0"/>
        <w:color w:val="auto"/>
      </w:rPr>
    </w:lvl>
    <w:lvl w:ilvl="3">
      <w:start w:val="1"/>
      <w:numFmt w:val="decimal"/>
      <w:lvlText w:val="%1.%2.%3.%4."/>
      <w:lvlJc w:val="left"/>
      <w:pPr>
        <w:ind w:left="135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5143ACB"/>
    <w:multiLevelType w:val="hybridMultilevel"/>
    <w:tmpl w:val="5AD28F58"/>
    <w:lvl w:ilvl="0" w:tplc="9DEE296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691C4D"/>
    <w:multiLevelType w:val="hybridMultilevel"/>
    <w:tmpl w:val="F73C4A44"/>
    <w:lvl w:ilvl="0" w:tplc="604EE87E">
      <w:start w:val="1"/>
      <w:numFmt w:val="decimal"/>
      <w:lvlText w:val="%1"/>
      <w:lvlJc w:val="left"/>
      <w:pPr>
        <w:ind w:left="1494" w:hanging="360"/>
      </w:pPr>
      <w:rPr>
        <w:rFonts w:eastAsia="Times New Roman" w:hint="default"/>
        <w:b/>
        <w:u w:val="none"/>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1F6FAF"/>
    <w:multiLevelType w:val="multilevel"/>
    <w:tmpl w:val="094E6D0C"/>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ascii="Times New Roman" w:eastAsia="Calibri" w:hAnsi="Times New Roman" w:cs="Times New Roman" w:hint="default"/>
      </w:rPr>
    </w:lvl>
    <w:lvl w:ilvl="2">
      <w:start w:val="1"/>
      <w:numFmt w:val="decimal"/>
      <w:isLgl/>
      <w:lvlText w:val="%1.%2.%3."/>
      <w:lvlJc w:val="left"/>
      <w:pPr>
        <w:ind w:left="1780" w:hanging="720"/>
      </w:pPr>
      <w:rPr>
        <w:rFonts w:eastAsia="Calibri" w:hint="default"/>
      </w:rPr>
    </w:lvl>
    <w:lvl w:ilvl="3">
      <w:start w:val="1"/>
      <w:numFmt w:val="decimal"/>
      <w:isLgl/>
      <w:lvlText w:val="%1.%2.%3.%4."/>
      <w:lvlJc w:val="left"/>
      <w:pPr>
        <w:ind w:left="2130" w:hanging="720"/>
      </w:pPr>
      <w:rPr>
        <w:rFonts w:eastAsia="Calibri" w:hint="default"/>
      </w:rPr>
    </w:lvl>
    <w:lvl w:ilvl="4">
      <w:start w:val="1"/>
      <w:numFmt w:val="decimal"/>
      <w:isLgl/>
      <w:lvlText w:val="%1.%2.%3.%4.%5."/>
      <w:lvlJc w:val="left"/>
      <w:pPr>
        <w:ind w:left="2840" w:hanging="1080"/>
      </w:pPr>
      <w:rPr>
        <w:rFonts w:eastAsia="Calibri" w:hint="default"/>
      </w:rPr>
    </w:lvl>
    <w:lvl w:ilvl="5">
      <w:start w:val="1"/>
      <w:numFmt w:val="decimal"/>
      <w:isLgl/>
      <w:lvlText w:val="%1.%2.%3.%4.%5.%6."/>
      <w:lvlJc w:val="left"/>
      <w:pPr>
        <w:ind w:left="3190" w:hanging="1080"/>
      </w:pPr>
      <w:rPr>
        <w:rFonts w:eastAsia="Calibri" w:hint="default"/>
      </w:rPr>
    </w:lvl>
    <w:lvl w:ilvl="6">
      <w:start w:val="1"/>
      <w:numFmt w:val="decimal"/>
      <w:isLgl/>
      <w:lvlText w:val="%1.%2.%3.%4.%5.%6.%7."/>
      <w:lvlJc w:val="left"/>
      <w:pPr>
        <w:ind w:left="3900" w:hanging="1440"/>
      </w:pPr>
      <w:rPr>
        <w:rFonts w:eastAsia="Calibri" w:hint="default"/>
      </w:rPr>
    </w:lvl>
    <w:lvl w:ilvl="7">
      <w:start w:val="1"/>
      <w:numFmt w:val="decimal"/>
      <w:isLgl/>
      <w:lvlText w:val="%1.%2.%3.%4.%5.%6.%7.%8."/>
      <w:lvlJc w:val="left"/>
      <w:pPr>
        <w:ind w:left="4250" w:hanging="1440"/>
      </w:pPr>
      <w:rPr>
        <w:rFonts w:eastAsia="Calibri" w:hint="default"/>
      </w:rPr>
    </w:lvl>
    <w:lvl w:ilvl="8">
      <w:start w:val="1"/>
      <w:numFmt w:val="decimal"/>
      <w:isLgl/>
      <w:lvlText w:val="%1.%2.%3.%4.%5.%6.%7.%8.%9."/>
      <w:lvlJc w:val="left"/>
      <w:pPr>
        <w:ind w:left="4960" w:hanging="1800"/>
      </w:pPr>
      <w:rPr>
        <w:rFonts w:eastAsia="Calibri" w:hint="default"/>
      </w:rPr>
    </w:lvl>
  </w:abstractNum>
  <w:num w:numId="1">
    <w:abstractNumId w:val="6"/>
  </w:num>
  <w:num w:numId="2">
    <w:abstractNumId w:val="2"/>
  </w:num>
  <w:num w:numId="3">
    <w:abstractNumId w:val="12"/>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0"/>
  </w:num>
  <w:num w:numId="9">
    <w:abstractNumId w:val="5"/>
  </w:num>
  <w:num w:numId="10">
    <w:abstractNumId w:val="3"/>
  </w:num>
  <w:num w:numId="11">
    <w:abstractNumId w:val="13"/>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2F46"/>
    <w:rsid w:val="000134F5"/>
    <w:rsid w:val="000137AA"/>
    <w:rsid w:val="000155AF"/>
    <w:rsid w:val="000163AF"/>
    <w:rsid w:val="00017F60"/>
    <w:rsid w:val="0002013B"/>
    <w:rsid w:val="00020ABB"/>
    <w:rsid w:val="000258B5"/>
    <w:rsid w:val="000274E3"/>
    <w:rsid w:val="000324B7"/>
    <w:rsid w:val="00033217"/>
    <w:rsid w:val="00033999"/>
    <w:rsid w:val="00043F0E"/>
    <w:rsid w:val="00044DFA"/>
    <w:rsid w:val="00044E1B"/>
    <w:rsid w:val="00046519"/>
    <w:rsid w:val="000530A6"/>
    <w:rsid w:val="0005311A"/>
    <w:rsid w:val="00053538"/>
    <w:rsid w:val="000670D5"/>
    <w:rsid w:val="00067FB9"/>
    <w:rsid w:val="00074550"/>
    <w:rsid w:val="00074DAB"/>
    <w:rsid w:val="00075263"/>
    <w:rsid w:val="000803B6"/>
    <w:rsid w:val="0008050E"/>
    <w:rsid w:val="00082B52"/>
    <w:rsid w:val="00091508"/>
    <w:rsid w:val="0009328E"/>
    <w:rsid w:val="00094C11"/>
    <w:rsid w:val="000970F7"/>
    <w:rsid w:val="000A3634"/>
    <w:rsid w:val="000A3FAF"/>
    <w:rsid w:val="000A5B5E"/>
    <w:rsid w:val="000A5F78"/>
    <w:rsid w:val="000A7966"/>
    <w:rsid w:val="000B10FF"/>
    <w:rsid w:val="000B1E6C"/>
    <w:rsid w:val="000B3B27"/>
    <w:rsid w:val="000B3CAF"/>
    <w:rsid w:val="000B6DAD"/>
    <w:rsid w:val="000C0FE3"/>
    <w:rsid w:val="000C13B4"/>
    <w:rsid w:val="000C2205"/>
    <w:rsid w:val="000C45FF"/>
    <w:rsid w:val="000C4F33"/>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0F6BF1"/>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0879"/>
    <w:rsid w:val="00141229"/>
    <w:rsid w:val="00142A15"/>
    <w:rsid w:val="0014305B"/>
    <w:rsid w:val="001458AF"/>
    <w:rsid w:val="00146E57"/>
    <w:rsid w:val="001473D3"/>
    <w:rsid w:val="00152921"/>
    <w:rsid w:val="00152DDB"/>
    <w:rsid w:val="00155A5B"/>
    <w:rsid w:val="00155B77"/>
    <w:rsid w:val="00156293"/>
    <w:rsid w:val="001568B0"/>
    <w:rsid w:val="00162212"/>
    <w:rsid w:val="00163CFB"/>
    <w:rsid w:val="00164ED9"/>
    <w:rsid w:val="00164FA0"/>
    <w:rsid w:val="00170B15"/>
    <w:rsid w:val="00171524"/>
    <w:rsid w:val="00171A4F"/>
    <w:rsid w:val="001724C1"/>
    <w:rsid w:val="00172F4B"/>
    <w:rsid w:val="00173548"/>
    <w:rsid w:val="00174CEB"/>
    <w:rsid w:val="001876AF"/>
    <w:rsid w:val="0019024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4DE5"/>
    <w:rsid w:val="001D7E6A"/>
    <w:rsid w:val="001E0FB1"/>
    <w:rsid w:val="001E17A9"/>
    <w:rsid w:val="001E5920"/>
    <w:rsid w:val="001E637F"/>
    <w:rsid w:val="001F14E1"/>
    <w:rsid w:val="002007A3"/>
    <w:rsid w:val="00201C02"/>
    <w:rsid w:val="00202F29"/>
    <w:rsid w:val="00202FA1"/>
    <w:rsid w:val="0020486A"/>
    <w:rsid w:val="00211E52"/>
    <w:rsid w:val="00213F8C"/>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67C41"/>
    <w:rsid w:val="00273403"/>
    <w:rsid w:val="00273767"/>
    <w:rsid w:val="00274F0A"/>
    <w:rsid w:val="002765AE"/>
    <w:rsid w:val="00280A96"/>
    <w:rsid w:val="00284C03"/>
    <w:rsid w:val="002857F9"/>
    <w:rsid w:val="00290B54"/>
    <w:rsid w:val="0029437E"/>
    <w:rsid w:val="002966FF"/>
    <w:rsid w:val="00297CD8"/>
    <w:rsid w:val="002A0272"/>
    <w:rsid w:val="002A0F1D"/>
    <w:rsid w:val="002A7B95"/>
    <w:rsid w:val="002B3381"/>
    <w:rsid w:val="002B5FC9"/>
    <w:rsid w:val="002B6BE8"/>
    <w:rsid w:val="002C048E"/>
    <w:rsid w:val="002C24F4"/>
    <w:rsid w:val="002C2CA9"/>
    <w:rsid w:val="002C37D7"/>
    <w:rsid w:val="002C38B0"/>
    <w:rsid w:val="002C640D"/>
    <w:rsid w:val="002D2935"/>
    <w:rsid w:val="002D330F"/>
    <w:rsid w:val="002D41F8"/>
    <w:rsid w:val="002D7249"/>
    <w:rsid w:val="002E07D6"/>
    <w:rsid w:val="002E2F28"/>
    <w:rsid w:val="002E4085"/>
    <w:rsid w:val="002E51A0"/>
    <w:rsid w:val="002E6F8C"/>
    <w:rsid w:val="002F2F8E"/>
    <w:rsid w:val="002F5499"/>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32BD"/>
    <w:rsid w:val="00394EA5"/>
    <w:rsid w:val="00397574"/>
    <w:rsid w:val="003A12E8"/>
    <w:rsid w:val="003A528D"/>
    <w:rsid w:val="003A623E"/>
    <w:rsid w:val="003A7BB7"/>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3A98"/>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B2AFB"/>
    <w:rsid w:val="005B45F7"/>
    <w:rsid w:val="005B6897"/>
    <w:rsid w:val="005B742C"/>
    <w:rsid w:val="005C1112"/>
    <w:rsid w:val="005C316B"/>
    <w:rsid w:val="005C3AC7"/>
    <w:rsid w:val="005C5046"/>
    <w:rsid w:val="005C7F4F"/>
    <w:rsid w:val="005D0873"/>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76FE"/>
    <w:rsid w:val="006A2E08"/>
    <w:rsid w:val="006B055D"/>
    <w:rsid w:val="006B392F"/>
    <w:rsid w:val="006B479B"/>
    <w:rsid w:val="006B47A2"/>
    <w:rsid w:val="006B64F4"/>
    <w:rsid w:val="006C05C4"/>
    <w:rsid w:val="006C0E9C"/>
    <w:rsid w:val="006C5F56"/>
    <w:rsid w:val="006D35E8"/>
    <w:rsid w:val="006D67EE"/>
    <w:rsid w:val="006E16CC"/>
    <w:rsid w:val="006E3687"/>
    <w:rsid w:val="006E7E78"/>
    <w:rsid w:val="006F008D"/>
    <w:rsid w:val="006F078E"/>
    <w:rsid w:val="006F0E08"/>
    <w:rsid w:val="006F5433"/>
    <w:rsid w:val="006F709F"/>
    <w:rsid w:val="00700824"/>
    <w:rsid w:val="0070112A"/>
    <w:rsid w:val="0070327D"/>
    <w:rsid w:val="00706E7E"/>
    <w:rsid w:val="00713D51"/>
    <w:rsid w:val="007202AD"/>
    <w:rsid w:val="00724FB4"/>
    <w:rsid w:val="007268A9"/>
    <w:rsid w:val="00730A14"/>
    <w:rsid w:val="00730A62"/>
    <w:rsid w:val="00731E84"/>
    <w:rsid w:val="00732AB0"/>
    <w:rsid w:val="0073507F"/>
    <w:rsid w:val="0073554B"/>
    <w:rsid w:val="00736110"/>
    <w:rsid w:val="00736297"/>
    <w:rsid w:val="00736C6F"/>
    <w:rsid w:val="007442D5"/>
    <w:rsid w:val="00745D20"/>
    <w:rsid w:val="00746F04"/>
    <w:rsid w:val="007511AF"/>
    <w:rsid w:val="007517E0"/>
    <w:rsid w:val="007522B4"/>
    <w:rsid w:val="00754ABD"/>
    <w:rsid w:val="00754BA4"/>
    <w:rsid w:val="00762E57"/>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7E9"/>
    <w:rsid w:val="00860C9B"/>
    <w:rsid w:val="00861C7F"/>
    <w:rsid w:val="00864223"/>
    <w:rsid w:val="0086611C"/>
    <w:rsid w:val="00866BBB"/>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D11CA"/>
    <w:rsid w:val="008E64FC"/>
    <w:rsid w:val="008E7C0A"/>
    <w:rsid w:val="008F0586"/>
    <w:rsid w:val="008F29B4"/>
    <w:rsid w:val="008F5077"/>
    <w:rsid w:val="00910B3B"/>
    <w:rsid w:val="009123ED"/>
    <w:rsid w:val="00914BD3"/>
    <w:rsid w:val="0091504A"/>
    <w:rsid w:val="009262BD"/>
    <w:rsid w:val="009270D5"/>
    <w:rsid w:val="00927B15"/>
    <w:rsid w:val="00927E6C"/>
    <w:rsid w:val="009300B1"/>
    <w:rsid w:val="009405E7"/>
    <w:rsid w:val="0094227D"/>
    <w:rsid w:val="00942346"/>
    <w:rsid w:val="00943766"/>
    <w:rsid w:val="009440EA"/>
    <w:rsid w:val="0094474A"/>
    <w:rsid w:val="009523E7"/>
    <w:rsid w:val="00956358"/>
    <w:rsid w:val="009566DA"/>
    <w:rsid w:val="009569E0"/>
    <w:rsid w:val="00962B8E"/>
    <w:rsid w:val="00963B1D"/>
    <w:rsid w:val="00964060"/>
    <w:rsid w:val="00971099"/>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6A2D"/>
    <w:rsid w:val="009D706B"/>
    <w:rsid w:val="009E02E5"/>
    <w:rsid w:val="009E09E6"/>
    <w:rsid w:val="009E2E30"/>
    <w:rsid w:val="009E2E9B"/>
    <w:rsid w:val="009E43E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6A7B"/>
    <w:rsid w:val="00A36B01"/>
    <w:rsid w:val="00A433B0"/>
    <w:rsid w:val="00A478B9"/>
    <w:rsid w:val="00A47F36"/>
    <w:rsid w:val="00A55C30"/>
    <w:rsid w:val="00A570DD"/>
    <w:rsid w:val="00A575A3"/>
    <w:rsid w:val="00A57CA3"/>
    <w:rsid w:val="00A6188E"/>
    <w:rsid w:val="00A710F2"/>
    <w:rsid w:val="00A73687"/>
    <w:rsid w:val="00A73B3F"/>
    <w:rsid w:val="00A759CC"/>
    <w:rsid w:val="00A777FF"/>
    <w:rsid w:val="00A81834"/>
    <w:rsid w:val="00A82B7E"/>
    <w:rsid w:val="00A83637"/>
    <w:rsid w:val="00A926FA"/>
    <w:rsid w:val="00A9352E"/>
    <w:rsid w:val="00A96442"/>
    <w:rsid w:val="00AA0D56"/>
    <w:rsid w:val="00AA2BD4"/>
    <w:rsid w:val="00AA6A6D"/>
    <w:rsid w:val="00AA6F6E"/>
    <w:rsid w:val="00AB4E34"/>
    <w:rsid w:val="00AB5FBE"/>
    <w:rsid w:val="00AC110A"/>
    <w:rsid w:val="00AC214A"/>
    <w:rsid w:val="00AC38B8"/>
    <w:rsid w:val="00AC3965"/>
    <w:rsid w:val="00AC5C03"/>
    <w:rsid w:val="00AC6E9C"/>
    <w:rsid w:val="00AC739B"/>
    <w:rsid w:val="00AD1F49"/>
    <w:rsid w:val="00AD36F7"/>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7256"/>
    <w:rsid w:val="00B41F59"/>
    <w:rsid w:val="00B44707"/>
    <w:rsid w:val="00B475CF"/>
    <w:rsid w:val="00B517EB"/>
    <w:rsid w:val="00B5202A"/>
    <w:rsid w:val="00B5208D"/>
    <w:rsid w:val="00B55010"/>
    <w:rsid w:val="00B5664B"/>
    <w:rsid w:val="00B56C6E"/>
    <w:rsid w:val="00B577A8"/>
    <w:rsid w:val="00B71CCD"/>
    <w:rsid w:val="00B77B63"/>
    <w:rsid w:val="00B80DDD"/>
    <w:rsid w:val="00B816C7"/>
    <w:rsid w:val="00B82D68"/>
    <w:rsid w:val="00B95FA3"/>
    <w:rsid w:val="00BA14EB"/>
    <w:rsid w:val="00BA530F"/>
    <w:rsid w:val="00BB13B6"/>
    <w:rsid w:val="00BB3774"/>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5336"/>
    <w:rsid w:val="00C00158"/>
    <w:rsid w:val="00C01666"/>
    <w:rsid w:val="00C031CB"/>
    <w:rsid w:val="00C03DBC"/>
    <w:rsid w:val="00C0644E"/>
    <w:rsid w:val="00C066EB"/>
    <w:rsid w:val="00C102B0"/>
    <w:rsid w:val="00C212AA"/>
    <w:rsid w:val="00C26557"/>
    <w:rsid w:val="00C332AB"/>
    <w:rsid w:val="00C33813"/>
    <w:rsid w:val="00C33CC2"/>
    <w:rsid w:val="00C33D3A"/>
    <w:rsid w:val="00C34535"/>
    <w:rsid w:val="00C41C5A"/>
    <w:rsid w:val="00C43BC5"/>
    <w:rsid w:val="00C46537"/>
    <w:rsid w:val="00C4732A"/>
    <w:rsid w:val="00C51B07"/>
    <w:rsid w:val="00C52D42"/>
    <w:rsid w:val="00C61A76"/>
    <w:rsid w:val="00C646EE"/>
    <w:rsid w:val="00C676E6"/>
    <w:rsid w:val="00C67A3D"/>
    <w:rsid w:val="00C7180C"/>
    <w:rsid w:val="00C737E1"/>
    <w:rsid w:val="00C73B88"/>
    <w:rsid w:val="00C74492"/>
    <w:rsid w:val="00C80824"/>
    <w:rsid w:val="00C90F36"/>
    <w:rsid w:val="00C93876"/>
    <w:rsid w:val="00C96953"/>
    <w:rsid w:val="00CB23E4"/>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8B3"/>
    <w:rsid w:val="00D0549D"/>
    <w:rsid w:val="00D06ACE"/>
    <w:rsid w:val="00D1015D"/>
    <w:rsid w:val="00D136E9"/>
    <w:rsid w:val="00D21145"/>
    <w:rsid w:val="00D22B39"/>
    <w:rsid w:val="00D262A9"/>
    <w:rsid w:val="00D276C8"/>
    <w:rsid w:val="00D31B48"/>
    <w:rsid w:val="00D31CFE"/>
    <w:rsid w:val="00D426A3"/>
    <w:rsid w:val="00D4555C"/>
    <w:rsid w:val="00D4758D"/>
    <w:rsid w:val="00D478FC"/>
    <w:rsid w:val="00D50C21"/>
    <w:rsid w:val="00D63C36"/>
    <w:rsid w:val="00D646F4"/>
    <w:rsid w:val="00D657D5"/>
    <w:rsid w:val="00D70353"/>
    <w:rsid w:val="00D70CB6"/>
    <w:rsid w:val="00D73574"/>
    <w:rsid w:val="00D7482F"/>
    <w:rsid w:val="00D8002B"/>
    <w:rsid w:val="00D804D5"/>
    <w:rsid w:val="00D92F70"/>
    <w:rsid w:val="00D94ADA"/>
    <w:rsid w:val="00D94C3C"/>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DF7ACB"/>
    <w:rsid w:val="00E02CA9"/>
    <w:rsid w:val="00E03423"/>
    <w:rsid w:val="00E054DB"/>
    <w:rsid w:val="00E063B4"/>
    <w:rsid w:val="00E15AFA"/>
    <w:rsid w:val="00E20234"/>
    <w:rsid w:val="00E21B83"/>
    <w:rsid w:val="00E24E38"/>
    <w:rsid w:val="00E31EED"/>
    <w:rsid w:val="00E35D4E"/>
    <w:rsid w:val="00E36282"/>
    <w:rsid w:val="00E40BDB"/>
    <w:rsid w:val="00E4505F"/>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32DF"/>
    <w:rsid w:val="00E9545F"/>
    <w:rsid w:val="00E9756A"/>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613"/>
    <w:rsid w:val="00F16DA6"/>
    <w:rsid w:val="00F20776"/>
    <w:rsid w:val="00F20928"/>
    <w:rsid w:val="00F2390B"/>
    <w:rsid w:val="00F26698"/>
    <w:rsid w:val="00F26E90"/>
    <w:rsid w:val="00F27451"/>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5137"/>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A70B3"/>
    <w:rsid w:val="00FB0202"/>
    <w:rsid w:val="00FB33F0"/>
    <w:rsid w:val="00FC364A"/>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7BBC71EE-47A0-420A-843E-CE6CBE0D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Numbering,ERP-List Paragraph,List Paragraph11,Bullet EY,List Paragraph2,List Paragraph Red,List Paragraph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PlainText">
    <w:name w:val="Plain Text"/>
    <w:basedOn w:val="Normal"/>
    <w:link w:val="PlainTextChar"/>
    <w:uiPriority w:val="99"/>
    <w:unhideWhenUsed/>
    <w:rsid w:val="00745D20"/>
    <w:rPr>
      <w:rFonts w:ascii="Calibri" w:eastAsia="Calibri" w:hAnsi="Calibri" w:cs="Consolas"/>
      <w:sz w:val="22"/>
      <w:szCs w:val="21"/>
      <w:lang w:eastAsia="en-US"/>
    </w:rPr>
  </w:style>
  <w:style w:type="character" w:customStyle="1" w:styleId="PlainTextChar">
    <w:name w:val="Plain Text Char"/>
    <w:basedOn w:val="DefaultParagraphFont"/>
    <w:link w:val="PlainText"/>
    <w:uiPriority w:val="99"/>
    <w:rsid w:val="00745D20"/>
    <w:rPr>
      <w:rFonts w:ascii="Calibri" w:eastAsia="Calibri" w:hAnsi="Calibri" w:cs="Consolas"/>
      <w:sz w:val="22"/>
      <w:szCs w:val="21"/>
      <w:lang w:val="lt-LT"/>
    </w:rPr>
  </w:style>
  <w:style w:type="character" w:customStyle="1" w:styleId="ListParagraphChar">
    <w:name w:val="List Paragraph Char"/>
    <w:aliases w:val="Numbering Char,ERP-List Paragraph Char,List Paragraph11 Char,Bullet EY Char,List Paragraph2 Char,List Paragraph Red Char,List Paragraph1 Char"/>
    <w:link w:val="ListParagraph"/>
    <w:uiPriority w:val="34"/>
    <w:qFormat/>
    <w:locked/>
    <w:rsid w:val="003A623E"/>
    <w:rPr>
      <w:rFonts w:eastAsia="Calibri"/>
      <w:sz w:val="24"/>
      <w:szCs w:val="24"/>
      <w:lang w:val="lt-LT"/>
    </w:rPr>
  </w:style>
  <w:style w:type="table" w:customStyle="1" w:styleId="TableGrid1">
    <w:name w:val="Table Grid1"/>
    <w:basedOn w:val="TableNormal"/>
    <w:next w:val="TableGrid"/>
    <w:uiPriority w:val="39"/>
    <w:rsid w:val="00A96442"/>
    <w:rPr>
      <w:rFonts w:ascii="Calibri" w:eastAsia="Calibr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1894">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E71AC-B81F-48E9-B392-C215BA30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8054</Words>
  <Characters>45911</Characters>
  <Application>Microsoft Office Word</Application>
  <DocSecurity>0</DocSecurity>
  <Lines>382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Jonas Mazeika</cp:lastModifiedBy>
  <cp:revision>5</cp:revision>
  <cp:lastPrinted>2025-07-24T07:51:00Z</cp:lastPrinted>
  <dcterms:created xsi:type="dcterms:W3CDTF">2025-08-26T06:26:00Z</dcterms:created>
  <dcterms:modified xsi:type="dcterms:W3CDTF">2025-09-24T08:02:00Z</dcterms:modified>
</cp:coreProperties>
</file>