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82828" w14:textId="77777777" w:rsidR="006E4878" w:rsidRDefault="006E4878" w:rsidP="009D583D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7DCB">
        <w:rPr>
          <w:rFonts w:ascii="Times New Roman" w:eastAsia="Times New Roman" w:hAnsi="Times New Roman" w:cs="Times New Roman"/>
          <w:b/>
          <w:bCs/>
          <w:sz w:val="24"/>
          <w:szCs w:val="24"/>
        </w:rPr>
        <w:t>TECHNINĖ SPECIFIKACIJA</w:t>
      </w:r>
    </w:p>
    <w:p w14:paraId="2BE97461" w14:textId="4886FB0F" w:rsidR="006E4878" w:rsidRDefault="006E4878" w:rsidP="006E4878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NEINVAZINIS PLAUČIŲ VENTILIACIJOS APARATAS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</w:t>
      </w:r>
      <w:r w:rsidRPr="000E7DCB">
        <w:rPr>
          <w:rFonts w:ascii="Times New Roman" w:eastAsia="Times New Roman" w:hAnsi="Times New Roman" w:cs="Times New Roman"/>
          <w:b/>
          <w:bCs/>
          <w:sz w:val="24"/>
          <w:szCs w:val="24"/>
        </w:rPr>
        <w:t>vnt.</w:t>
      </w:r>
    </w:p>
    <w:p w14:paraId="7D5A53C0" w14:textId="77777777" w:rsidR="006E4878" w:rsidRDefault="006E4878" w:rsidP="006E4878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67"/>
        <w:gridCol w:w="2730"/>
        <w:gridCol w:w="3402"/>
        <w:gridCol w:w="3446"/>
      </w:tblGrid>
      <w:tr w:rsidR="006E4878" w14:paraId="2D778F25" w14:textId="77777777" w:rsidTr="005C6DC8">
        <w:tc>
          <w:tcPr>
            <w:tcW w:w="667" w:type="dxa"/>
            <w:vAlign w:val="center"/>
          </w:tcPr>
          <w:p w14:paraId="5AC6A2CE" w14:textId="77777777" w:rsidR="006E4878" w:rsidRPr="00BE2DD8" w:rsidRDefault="006E4878" w:rsidP="006E487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2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</w:t>
            </w:r>
          </w:p>
          <w:p w14:paraId="54929721" w14:textId="11609A52" w:rsidR="006E4878" w:rsidRDefault="006E4878" w:rsidP="006E48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2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Nr.</w:t>
            </w:r>
            <w:r w:rsidRPr="00BE2D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30" w:type="dxa"/>
            <w:vAlign w:val="center"/>
          </w:tcPr>
          <w:p w14:paraId="16BCA16F" w14:textId="420CFB54" w:rsidR="006E4878" w:rsidRDefault="006E4878" w:rsidP="006E48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2DD8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Techniniai reikalavimai</w:t>
            </w:r>
          </w:p>
        </w:tc>
        <w:tc>
          <w:tcPr>
            <w:tcW w:w="3402" w:type="dxa"/>
            <w:vAlign w:val="center"/>
          </w:tcPr>
          <w:p w14:paraId="5D89EDFF" w14:textId="0712A08F" w:rsidR="006E4878" w:rsidRDefault="006E4878" w:rsidP="006E48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2DD8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Reikalaujamos parametrų reikšmės</w:t>
            </w:r>
          </w:p>
        </w:tc>
        <w:tc>
          <w:tcPr>
            <w:tcW w:w="3446" w:type="dxa"/>
            <w:vAlign w:val="center"/>
          </w:tcPr>
          <w:p w14:paraId="0F7C4534" w14:textId="70A635A9" w:rsidR="006E4878" w:rsidRDefault="006E4878" w:rsidP="006E48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2DD8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Siūlomos parametrų reikšmės</w:t>
            </w:r>
          </w:p>
        </w:tc>
      </w:tr>
      <w:tr w:rsidR="006E4878" w14:paraId="3905EE4F" w14:textId="77777777" w:rsidTr="006E4878">
        <w:tc>
          <w:tcPr>
            <w:tcW w:w="667" w:type="dxa"/>
          </w:tcPr>
          <w:p w14:paraId="5EBB3B35" w14:textId="5CC5AC81" w:rsidR="006E4878" w:rsidRDefault="006E4878" w:rsidP="006E48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730" w:type="dxa"/>
          </w:tcPr>
          <w:p w14:paraId="4FDB4602" w14:textId="2677CBBF" w:rsidR="006E4878" w:rsidRDefault="006E4878" w:rsidP="006E48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</w:rPr>
              <w:t>Dirbtinės plaučių ventiliacijos (DPV) aparatas </w:t>
            </w:r>
          </w:p>
        </w:tc>
        <w:tc>
          <w:tcPr>
            <w:tcW w:w="3402" w:type="dxa"/>
          </w:tcPr>
          <w:p w14:paraId="2A1987D4" w14:textId="5CD03407" w:rsidR="006E4878" w:rsidRDefault="006E4878" w:rsidP="006E48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</w:rPr>
              <w:t>1 vnt.</w:t>
            </w:r>
          </w:p>
        </w:tc>
        <w:tc>
          <w:tcPr>
            <w:tcW w:w="3446" w:type="dxa"/>
          </w:tcPr>
          <w:p w14:paraId="307CA656" w14:textId="27878548" w:rsidR="006E4878" w:rsidRDefault="006E4878" w:rsidP="006E48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4878" w14:paraId="5BF9475F" w14:textId="77777777" w:rsidTr="006E4878">
        <w:tc>
          <w:tcPr>
            <w:tcW w:w="667" w:type="dxa"/>
          </w:tcPr>
          <w:p w14:paraId="339427F7" w14:textId="3A68E1FC" w:rsidR="006E4878" w:rsidRDefault="006E4878" w:rsidP="006E48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730" w:type="dxa"/>
          </w:tcPr>
          <w:p w14:paraId="55CDEB59" w14:textId="64B25A89" w:rsidR="006E4878" w:rsidRDefault="006E4878" w:rsidP="006E48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</w:rPr>
              <w:t>Paduodamos dujos </w:t>
            </w:r>
          </w:p>
        </w:tc>
        <w:tc>
          <w:tcPr>
            <w:tcW w:w="3402" w:type="dxa"/>
          </w:tcPr>
          <w:p w14:paraId="57CA8D26" w14:textId="29481961" w:rsidR="006E4878" w:rsidRDefault="006E4878" w:rsidP="006E48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</w:rPr>
              <w:t xml:space="preserve">O₂ </w:t>
            </w:r>
          </w:p>
        </w:tc>
        <w:tc>
          <w:tcPr>
            <w:tcW w:w="3446" w:type="dxa"/>
          </w:tcPr>
          <w:p w14:paraId="1095C027" w14:textId="1510F61F" w:rsidR="006E4878" w:rsidRDefault="006E4878" w:rsidP="006E48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4878" w14:paraId="47154317" w14:textId="77777777" w:rsidTr="006E4878">
        <w:tc>
          <w:tcPr>
            <w:tcW w:w="667" w:type="dxa"/>
          </w:tcPr>
          <w:p w14:paraId="0533F1FD" w14:textId="4E026F63" w:rsidR="006E4878" w:rsidRDefault="006E4878" w:rsidP="006E48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2730" w:type="dxa"/>
          </w:tcPr>
          <w:p w14:paraId="34D72EA8" w14:textId="4E77F7F0" w:rsidR="006E4878" w:rsidRDefault="006E4878" w:rsidP="006E48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</w:rPr>
              <w:t>Aparatas su integruota turbina </w:t>
            </w:r>
          </w:p>
        </w:tc>
        <w:tc>
          <w:tcPr>
            <w:tcW w:w="3402" w:type="dxa"/>
          </w:tcPr>
          <w:p w14:paraId="6B6F9D42" w14:textId="77777777" w:rsidR="006E4878" w:rsidRPr="00F1039C" w:rsidRDefault="006E4878" w:rsidP="006E4878">
            <w:pPr>
              <w:rPr>
                <w:rFonts w:ascii="Times New Roman" w:eastAsia="Times New Roman" w:hAnsi="Times New Roman" w:cs="Times New Roman"/>
              </w:rPr>
            </w:pPr>
            <w:r w:rsidRPr="00F1039C">
              <w:rPr>
                <w:rFonts w:ascii="Times New Roman" w:eastAsia="Times New Roman" w:hAnsi="Times New Roman" w:cs="Times New Roman"/>
              </w:rPr>
              <w:t>1. Maksimali tėkmė ≥ 200 l/min</w:t>
            </w:r>
          </w:p>
          <w:p w14:paraId="3E25C244" w14:textId="33F0DC79" w:rsidR="006E4878" w:rsidRDefault="006E4878" w:rsidP="006E48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</w:rPr>
              <w:t>2. Maksimalus slėgis ≥ 80 cmH2O</w:t>
            </w:r>
          </w:p>
        </w:tc>
        <w:tc>
          <w:tcPr>
            <w:tcW w:w="3446" w:type="dxa"/>
          </w:tcPr>
          <w:p w14:paraId="499A7F5F" w14:textId="46BECA5E" w:rsidR="006E4878" w:rsidRDefault="006E4878" w:rsidP="006E48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4878" w14:paraId="5B3A1F3C" w14:textId="77777777" w:rsidTr="006E4878">
        <w:tc>
          <w:tcPr>
            <w:tcW w:w="667" w:type="dxa"/>
          </w:tcPr>
          <w:p w14:paraId="15BBB28F" w14:textId="3A46CC39" w:rsidR="006E4878" w:rsidRDefault="006E4878" w:rsidP="006E48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2730" w:type="dxa"/>
          </w:tcPr>
          <w:p w14:paraId="5CBDCC53" w14:textId="49157E5F" w:rsidR="006E4878" w:rsidRDefault="006E4878" w:rsidP="006E48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</w:rPr>
              <w:t>DPV aparato monitorius</w:t>
            </w:r>
          </w:p>
        </w:tc>
        <w:tc>
          <w:tcPr>
            <w:tcW w:w="3402" w:type="dxa"/>
          </w:tcPr>
          <w:p w14:paraId="589DF048" w14:textId="77777777" w:rsidR="006E4878" w:rsidRPr="00F1039C" w:rsidRDefault="006E4878" w:rsidP="006E487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F1039C">
              <w:rPr>
                <w:rFonts w:ascii="Times New Roman" w:eastAsia="Times New Roman" w:hAnsi="Times New Roman" w:cs="Times New Roman"/>
              </w:rPr>
              <w:t>1. Ne mažiau kaip 12,1 įstrižainės, spalvotas</w:t>
            </w:r>
          </w:p>
          <w:p w14:paraId="3E17D7F8" w14:textId="77777777" w:rsidR="006E4878" w:rsidRPr="00F1039C" w:rsidRDefault="006E4878" w:rsidP="006E4878">
            <w:pPr>
              <w:widowControl w:val="0"/>
              <w:shd w:val="clear" w:color="auto" w:fill="FFFFFF"/>
              <w:tabs>
                <w:tab w:val="left" w:pos="274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F1039C">
              <w:rPr>
                <w:rFonts w:ascii="Times New Roman" w:eastAsia="Times New Roman" w:hAnsi="Times New Roman" w:cs="Times New Roman"/>
              </w:rPr>
              <w:t xml:space="preserve">. Skiriamoji geba ne mažiau 1280 x 800 taškų </w:t>
            </w:r>
          </w:p>
          <w:p w14:paraId="785464B7" w14:textId="33C50875" w:rsidR="006E4878" w:rsidRDefault="006E4878" w:rsidP="006E48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F1039C">
              <w:rPr>
                <w:rFonts w:ascii="Times New Roman" w:eastAsia="Times New Roman" w:hAnsi="Times New Roman" w:cs="Times New Roman"/>
              </w:rPr>
              <w:t>. Ekranas palenkiamas</w:t>
            </w:r>
          </w:p>
        </w:tc>
        <w:tc>
          <w:tcPr>
            <w:tcW w:w="3446" w:type="dxa"/>
          </w:tcPr>
          <w:p w14:paraId="58A8B525" w14:textId="20666073" w:rsidR="006E4878" w:rsidRDefault="006E4878" w:rsidP="006E48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4878" w14:paraId="3DB1B475" w14:textId="77777777" w:rsidTr="006E4878">
        <w:tc>
          <w:tcPr>
            <w:tcW w:w="667" w:type="dxa"/>
          </w:tcPr>
          <w:p w14:paraId="5FCD35FC" w14:textId="28E22F4C" w:rsidR="006E4878" w:rsidRDefault="006E4878" w:rsidP="006E48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2730" w:type="dxa"/>
          </w:tcPr>
          <w:p w14:paraId="5E9CE1AE" w14:textId="083D3255" w:rsidR="006E4878" w:rsidRDefault="006E4878" w:rsidP="006E48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</w:rPr>
              <w:t>Ventiliacijos režimai:</w:t>
            </w:r>
          </w:p>
        </w:tc>
        <w:tc>
          <w:tcPr>
            <w:tcW w:w="3402" w:type="dxa"/>
          </w:tcPr>
          <w:p w14:paraId="438AC7F2" w14:textId="2EC09171" w:rsidR="006E4878" w:rsidRDefault="006E4878" w:rsidP="006E48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</w:rPr>
              <w:t>1. Tūriu asistuojanti/kontroliuojama ventiliacija (V-A/C) </w:t>
            </w:r>
            <w:r w:rsidRPr="00F1039C">
              <w:rPr>
                <w:rFonts w:ascii="Times New Roman" w:eastAsia="Times New Roman" w:hAnsi="Times New Roman" w:cs="Times New Roman"/>
              </w:rPr>
              <w:br/>
              <w:t>2. Slėgiu asistuojanti/kontroliuojama ventiliacija (P-A/C) </w:t>
            </w:r>
            <w:r w:rsidRPr="00F1039C">
              <w:rPr>
                <w:rFonts w:ascii="Times New Roman" w:eastAsia="Times New Roman" w:hAnsi="Times New Roman" w:cs="Times New Roman"/>
              </w:rPr>
              <w:br/>
              <w:t>3. Nuolatinio teigiamo slėgio ventiliacija (CPAP) </w:t>
            </w:r>
            <w:r w:rsidRPr="00F1039C">
              <w:rPr>
                <w:rFonts w:ascii="Times New Roman" w:eastAsia="Times New Roman" w:hAnsi="Times New Roman" w:cs="Times New Roman"/>
              </w:rPr>
              <w:br/>
              <w:t>4. Tūriu kontroliuojama sinchronizuota pertraukiama ventiliacija (SIMV-V) </w:t>
            </w:r>
            <w:r w:rsidRPr="00F1039C">
              <w:rPr>
                <w:rFonts w:ascii="Times New Roman" w:eastAsia="Times New Roman" w:hAnsi="Times New Roman" w:cs="Times New Roman"/>
              </w:rPr>
              <w:br/>
              <w:t>5. Slėgiu kontroliuojama sinchronizuota pertraukiama ventiliacija (SIMV-P) </w:t>
            </w:r>
            <w:r w:rsidRPr="00F1039C">
              <w:rPr>
                <w:rFonts w:ascii="Times New Roman" w:eastAsia="Times New Roman" w:hAnsi="Times New Roman" w:cs="Times New Roman"/>
              </w:rPr>
              <w:br/>
              <w:t>6. Dviejų slėgio lygių ventiliacija (PC-BiPAP arba BiVent APRV arba BiLevel arba DuoLevel) </w:t>
            </w:r>
            <w:r w:rsidRPr="00F1039C">
              <w:rPr>
                <w:rFonts w:ascii="Times New Roman" w:eastAsia="Times New Roman" w:hAnsi="Times New Roman" w:cs="Times New Roman"/>
              </w:rPr>
              <w:br/>
              <w:t>7. Slėgį atpalaiduojanti ventiliacija (APRV)  </w:t>
            </w:r>
            <w:r w:rsidRPr="00F1039C">
              <w:rPr>
                <w:rFonts w:ascii="Times New Roman" w:eastAsia="Times New Roman" w:hAnsi="Times New Roman" w:cs="Times New Roman"/>
              </w:rPr>
              <w:br/>
              <w:t>8. Adaptyvi minutinio tūrio ventiliacija AMV arba ASV </w:t>
            </w:r>
            <w:r w:rsidRPr="00F1039C">
              <w:rPr>
                <w:rFonts w:ascii="Times New Roman" w:eastAsia="Times New Roman" w:hAnsi="Times New Roman" w:cs="Times New Roman"/>
              </w:rPr>
              <w:br/>
              <w:t>9. Slėgiu reguliuojama turiu kontroliuojama ventiliacija (PRVC arba lygiavertė) </w:t>
            </w:r>
            <w:r w:rsidRPr="00F1039C">
              <w:rPr>
                <w:rFonts w:ascii="Times New Roman" w:eastAsia="Times New Roman" w:hAnsi="Times New Roman" w:cs="Times New Roman"/>
              </w:rPr>
              <w:br/>
              <w:t>10. Neinvazinė ventiliacija (NIV)</w:t>
            </w:r>
          </w:p>
        </w:tc>
        <w:tc>
          <w:tcPr>
            <w:tcW w:w="3446" w:type="dxa"/>
          </w:tcPr>
          <w:p w14:paraId="3E2572CB" w14:textId="128EEFA0" w:rsidR="006E4878" w:rsidRDefault="006E4878" w:rsidP="006E48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4878" w14:paraId="47B8A7CA" w14:textId="77777777" w:rsidTr="006E4878">
        <w:tc>
          <w:tcPr>
            <w:tcW w:w="667" w:type="dxa"/>
          </w:tcPr>
          <w:p w14:paraId="6564B6C2" w14:textId="2C98561F" w:rsidR="006E4878" w:rsidRDefault="006E4878" w:rsidP="006E48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2730" w:type="dxa"/>
          </w:tcPr>
          <w:p w14:paraId="63C40A8A" w14:textId="6B2CB455" w:rsidR="006E4878" w:rsidRDefault="006E4878" w:rsidP="006E48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</w:rPr>
              <w:t>Aukštos tėkmės deguonies terapijos režimas </w:t>
            </w:r>
          </w:p>
        </w:tc>
        <w:tc>
          <w:tcPr>
            <w:tcW w:w="3402" w:type="dxa"/>
          </w:tcPr>
          <w:p w14:paraId="72D536B5" w14:textId="2D0F0F40" w:rsidR="006E4878" w:rsidRDefault="006E4878" w:rsidP="006E48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0"/>
                <w:id w:val="110566564"/>
              </w:sdtPr>
              <w:sdtContent>
                <w:r w:rsidRPr="00F1039C">
                  <w:rPr>
                    <w:rFonts w:ascii="Times New Roman" w:eastAsia="Gungsuh" w:hAnsi="Times New Roman" w:cs="Times New Roman"/>
                  </w:rPr>
                  <w:t>≥ 80 l/min. </w:t>
                </w:r>
              </w:sdtContent>
            </w:sdt>
          </w:p>
        </w:tc>
        <w:tc>
          <w:tcPr>
            <w:tcW w:w="3446" w:type="dxa"/>
          </w:tcPr>
          <w:p w14:paraId="78A0B124" w14:textId="108B8A6B" w:rsidR="006E4878" w:rsidRDefault="006E4878" w:rsidP="006E48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4878" w14:paraId="49EA2221" w14:textId="77777777" w:rsidTr="006E4878">
        <w:tc>
          <w:tcPr>
            <w:tcW w:w="667" w:type="dxa"/>
          </w:tcPr>
          <w:p w14:paraId="1209D803" w14:textId="35C8D328" w:rsidR="006E4878" w:rsidRDefault="006E4878" w:rsidP="006E48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2730" w:type="dxa"/>
          </w:tcPr>
          <w:p w14:paraId="1EB0A696" w14:textId="74597541" w:rsidR="006E4878" w:rsidRDefault="006E4878" w:rsidP="006E48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</w:rPr>
              <w:t>Kontroliuojami ventiliacijos parametrai: </w:t>
            </w:r>
          </w:p>
        </w:tc>
        <w:tc>
          <w:tcPr>
            <w:tcW w:w="3402" w:type="dxa"/>
          </w:tcPr>
          <w:p w14:paraId="79F38482" w14:textId="77777777" w:rsidR="006E4878" w:rsidRDefault="006E4878" w:rsidP="006E48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46" w:type="dxa"/>
          </w:tcPr>
          <w:p w14:paraId="0E2F5C07" w14:textId="5449F4AD" w:rsidR="006E4878" w:rsidRDefault="006E4878" w:rsidP="006E48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4878" w14:paraId="1F25E1FC" w14:textId="77777777" w:rsidTr="006E4878">
        <w:tc>
          <w:tcPr>
            <w:tcW w:w="667" w:type="dxa"/>
          </w:tcPr>
          <w:p w14:paraId="362C1E8F" w14:textId="26F422A5" w:rsidR="006E4878" w:rsidRDefault="006E4878" w:rsidP="006E48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  <w:color w:val="000000"/>
              </w:rPr>
              <w:t>7.1</w:t>
            </w:r>
          </w:p>
        </w:tc>
        <w:tc>
          <w:tcPr>
            <w:tcW w:w="2730" w:type="dxa"/>
          </w:tcPr>
          <w:p w14:paraId="559D343B" w14:textId="7EE1DA4C" w:rsidR="006E4878" w:rsidRDefault="006E4878" w:rsidP="006E48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</w:rPr>
              <w:t>Vienkartinio įkvėpimo tūrio ribos </w:t>
            </w:r>
          </w:p>
        </w:tc>
        <w:tc>
          <w:tcPr>
            <w:tcW w:w="3402" w:type="dxa"/>
          </w:tcPr>
          <w:p w14:paraId="0AE9A4F0" w14:textId="175D0F9A" w:rsidR="006E4878" w:rsidRDefault="006E4878" w:rsidP="00CE5681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"/>
                <w:id w:val="107788847"/>
              </w:sdtPr>
              <w:sdtContent>
                <w:r w:rsidR="00CE5681">
                  <w:rPr>
                    <w:rFonts w:ascii="Times New Roman" w:eastAsia="Gungsuh" w:hAnsi="Times New Roman" w:cs="Times New Roman"/>
                  </w:rPr>
                  <w:t>Ne prastesnėse ribose nei nuo 20 iki 2000 ml</w:t>
                </w:r>
              </w:sdtContent>
            </w:sdt>
          </w:p>
        </w:tc>
        <w:tc>
          <w:tcPr>
            <w:tcW w:w="3446" w:type="dxa"/>
          </w:tcPr>
          <w:p w14:paraId="40693513" w14:textId="343C6777" w:rsidR="006E4878" w:rsidRDefault="006E4878" w:rsidP="006E48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4878" w14:paraId="74F63313" w14:textId="77777777" w:rsidTr="006E4878">
        <w:tc>
          <w:tcPr>
            <w:tcW w:w="667" w:type="dxa"/>
          </w:tcPr>
          <w:p w14:paraId="0B5B5059" w14:textId="12795B7C" w:rsidR="006E4878" w:rsidRDefault="006E4878" w:rsidP="006E48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  <w:color w:val="000000"/>
              </w:rPr>
              <w:t>7.2</w:t>
            </w:r>
          </w:p>
        </w:tc>
        <w:tc>
          <w:tcPr>
            <w:tcW w:w="2730" w:type="dxa"/>
          </w:tcPr>
          <w:p w14:paraId="49262AF7" w14:textId="54B76B87" w:rsidR="006E4878" w:rsidRDefault="006E4878" w:rsidP="006E48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</w:rPr>
              <w:t>Ventiliacijos dažnio nustatymo ribos </w:t>
            </w:r>
          </w:p>
        </w:tc>
        <w:tc>
          <w:tcPr>
            <w:tcW w:w="3402" w:type="dxa"/>
          </w:tcPr>
          <w:p w14:paraId="584B2E41" w14:textId="39602F4C" w:rsidR="006E4878" w:rsidRDefault="00CE5681" w:rsidP="00CE5681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Gungsuh" w:hAnsi="Times New Roman" w:cs="Times New Roman"/>
              </w:rPr>
              <w:t>Ne prastesnėse ribose nei nuo</w:t>
            </w:r>
            <w:r>
              <w:rPr>
                <w:rFonts w:ascii="Times New Roman" w:eastAsia="Gungsuh" w:hAnsi="Times New Roman" w:cs="Times New Roman"/>
              </w:rPr>
              <w:t xml:space="preserve"> 1 iki 100 k/min</w:t>
            </w:r>
          </w:p>
        </w:tc>
        <w:tc>
          <w:tcPr>
            <w:tcW w:w="3446" w:type="dxa"/>
          </w:tcPr>
          <w:p w14:paraId="573A5C5D" w14:textId="0C5A192D" w:rsidR="006E4878" w:rsidRDefault="006E4878" w:rsidP="006E48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4878" w14:paraId="69DDF70D" w14:textId="77777777" w:rsidTr="006E4878">
        <w:tc>
          <w:tcPr>
            <w:tcW w:w="667" w:type="dxa"/>
          </w:tcPr>
          <w:p w14:paraId="24125132" w14:textId="23D0A3E5" w:rsidR="006E4878" w:rsidRDefault="006E4878" w:rsidP="006E48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7.3</w:t>
            </w:r>
          </w:p>
        </w:tc>
        <w:tc>
          <w:tcPr>
            <w:tcW w:w="2730" w:type="dxa"/>
          </w:tcPr>
          <w:p w14:paraId="6DC1B737" w14:textId="162C475C" w:rsidR="006E4878" w:rsidRDefault="006E4878" w:rsidP="006E48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</w:rPr>
              <w:t>PEEP keitimo ribos </w:t>
            </w:r>
          </w:p>
        </w:tc>
        <w:tc>
          <w:tcPr>
            <w:tcW w:w="3402" w:type="dxa"/>
          </w:tcPr>
          <w:p w14:paraId="3B9EA0D5" w14:textId="383937F0" w:rsidR="006E4878" w:rsidRDefault="001425D4" w:rsidP="001425D4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Gungsuh" w:hAnsi="Times New Roman" w:cs="Times New Roman"/>
              </w:rPr>
              <w:t xml:space="preserve">Ne prastresnėse ribose nei nuo 1 iki 50 </w:t>
            </w:r>
            <w:r w:rsidRPr="00F1039C">
              <w:rPr>
                <w:rFonts w:ascii="Times New Roman" w:eastAsia="Gungsuh" w:hAnsi="Times New Roman" w:cs="Times New Roman"/>
              </w:rPr>
              <w:t>cmH₂O</w:t>
            </w:r>
          </w:p>
        </w:tc>
        <w:tc>
          <w:tcPr>
            <w:tcW w:w="3446" w:type="dxa"/>
          </w:tcPr>
          <w:p w14:paraId="4F8CDBED" w14:textId="18449B2D" w:rsidR="006E4878" w:rsidRDefault="006E4878" w:rsidP="006E48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4878" w14:paraId="02E0B770" w14:textId="77777777" w:rsidTr="006E4878">
        <w:tc>
          <w:tcPr>
            <w:tcW w:w="667" w:type="dxa"/>
          </w:tcPr>
          <w:p w14:paraId="035B9368" w14:textId="751A2C13" w:rsidR="006E4878" w:rsidRDefault="006E4878" w:rsidP="006E48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  <w:color w:val="000000"/>
              </w:rPr>
              <w:t>7.4</w:t>
            </w:r>
          </w:p>
        </w:tc>
        <w:tc>
          <w:tcPr>
            <w:tcW w:w="2730" w:type="dxa"/>
          </w:tcPr>
          <w:p w14:paraId="6B329C8C" w14:textId="0819DD93" w:rsidR="006E4878" w:rsidRDefault="006E4878" w:rsidP="006E48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</w:rPr>
              <w:t xml:space="preserve">Įkvėpimo laiko keitimo ribos </w:t>
            </w:r>
          </w:p>
        </w:tc>
        <w:tc>
          <w:tcPr>
            <w:tcW w:w="3402" w:type="dxa"/>
          </w:tcPr>
          <w:p w14:paraId="0FACA7AA" w14:textId="00535F87" w:rsidR="006E4878" w:rsidRDefault="00CE5681" w:rsidP="00CE5681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Gungsuh" w:hAnsi="Times New Roman" w:cs="Times New Roman"/>
              </w:rPr>
              <w:t>Ne prastesnėse ribose nei nuo</w:t>
            </w:r>
            <w:r>
              <w:rPr>
                <w:rFonts w:ascii="Times New Roman" w:eastAsia="Gungsuh" w:hAnsi="Times New Roman" w:cs="Times New Roman"/>
              </w:rPr>
              <w:t xml:space="preserve"> 0,1 iki 10 s</w:t>
            </w:r>
          </w:p>
        </w:tc>
        <w:tc>
          <w:tcPr>
            <w:tcW w:w="3446" w:type="dxa"/>
          </w:tcPr>
          <w:p w14:paraId="6DA8E186" w14:textId="1B01D714" w:rsidR="006E4878" w:rsidRDefault="006E4878" w:rsidP="006E48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4878" w14:paraId="1B083DEE" w14:textId="77777777" w:rsidTr="006E4878">
        <w:tc>
          <w:tcPr>
            <w:tcW w:w="667" w:type="dxa"/>
          </w:tcPr>
          <w:p w14:paraId="01E9EA94" w14:textId="77AB8BB7" w:rsidR="006E4878" w:rsidRDefault="006E4878" w:rsidP="006E48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  <w:color w:val="000000"/>
              </w:rPr>
              <w:t>7.5</w:t>
            </w:r>
          </w:p>
        </w:tc>
        <w:tc>
          <w:tcPr>
            <w:tcW w:w="2730" w:type="dxa"/>
          </w:tcPr>
          <w:p w14:paraId="05D8EDAA" w14:textId="0B1BE40B" w:rsidR="006E4878" w:rsidRDefault="006E4878" w:rsidP="006E48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</w:rPr>
              <w:t>Iškvėpimo sulaikymo lygis</w:t>
            </w:r>
          </w:p>
        </w:tc>
        <w:tc>
          <w:tcPr>
            <w:tcW w:w="3402" w:type="dxa"/>
          </w:tcPr>
          <w:p w14:paraId="6E223837" w14:textId="76940A9F" w:rsidR="006E4878" w:rsidRDefault="00CE5681" w:rsidP="00CE5681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Gungsuh" w:hAnsi="Times New Roman" w:cs="Times New Roman"/>
              </w:rPr>
              <w:t>Ne prastesnėse ribose nei nuo 5 iki 60 %</w:t>
            </w:r>
          </w:p>
        </w:tc>
        <w:tc>
          <w:tcPr>
            <w:tcW w:w="3446" w:type="dxa"/>
          </w:tcPr>
          <w:p w14:paraId="31D387A9" w14:textId="30A4E9EA" w:rsidR="006E4878" w:rsidRDefault="006E4878" w:rsidP="006E48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4878" w14:paraId="6067F184" w14:textId="77777777" w:rsidTr="006E4878">
        <w:tc>
          <w:tcPr>
            <w:tcW w:w="667" w:type="dxa"/>
          </w:tcPr>
          <w:p w14:paraId="263C9DA4" w14:textId="7E467B4C" w:rsidR="006E4878" w:rsidRDefault="006E4878" w:rsidP="006E48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  <w:color w:val="000000"/>
              </w:rPr>
              <w:t>7.6</w:t>
            </w:r>
          </w:p>
        </w:tc>
        <w:tc>
          <w:tcPr>
            <w:tcW w:w="2730" w:type="dxa"/>
          </w:tcPr>
          <w:p w14:paraId="7E786FAC" w14:textId="70F50339" w:rsidR="006E4878" w:rsidRDefault="006E4878" w:rsidP="006E48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</w:rPr>
              <w:t>Įkvėpimo slėgio keitimo ribos </w:t>
            </w:r>
          </w:p>
        </w:tc>
        <w:tc>
          <w:tcPr>
            <w:tcW w:w="3402" w:type="dxa"/>
          </w:tcPr>
          <w:p w14:paraId="6D61042E" w14:textId="12223948" w:rsidR="006E4878" w:rsidRDefault="001425D4" w:rsidP="001425D4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Gungsuh" w:hAnsi="Times New Roman" w:cs="Times New Roman"/>
              </w:rPr>
              <w:t>Ne prastesnėse ribose nei nuo</w:t>
            </w:r>
            <w:r>
              <w:rPr>
                <w:rFonts w:ascii="Times New Roman" w:eastAsia="Gungsuh" w:hAnsi="Times New Roman" w:cs="Times New Roman"/>
              </w:rPr>
              <w:t xml:space="preserve"> 1 iki 80 </w:t>
            </w:r>
            <w:r w:rsidRPr="00F1039C">
              <w:rPr>
                <w:rFonts w:ascii="Times New Roman" w:eastAsia="Gungsuh" w:hAnsi="Times New Roman" w:cs="Times New Roman"/>
              </w:rPr>
              <w:t>cmH₂O</w:t>
            </w:r>
          </w:p>
        </w:tc>
        <w:tc>
          <w:tcPr>
            <w:tcW w:w="3446" w:type="dxa"/>
          </w:tcPr>
          <w:p w14:paraId="3DEA4BBA" w14:textId="45FC454A" w:rsidR="006E4878" w:rsidRDefault="006E4878" w:rsidP="006E48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4878" w14:paraId="73A7FEE4" w14:textId="77777777" w:rsidTr="006E4878">
        <w:tc>
          <w:tcPr>
            <w:tcW w:w="667" w:type="dxa"/>
          </w:tcPr>
          <w:p w14:paraId="0EA931B8" w14:textId="7520B8DF" w:rsidR="006E4878" w:rsidRDefault="006E4878" w:rsidP="006E48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  <w:color w:val="000000"/>
              </w:rPr>
              <w:t>7.7</w:t>
            </w:r>
          </w:p>
        </w:tc>
        <w:tc>
          <w:tcPr>
            <w:tcW w:w="2730" w:type="dxa"/>
          </w:tcPr>
          <w:p w14:paraId="0BE50E61" w14:textId="03613941" w:rsidR="006E4878" w:rsidRDefault="006E4878" w:rsidP="006E48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</w:rPr>
              <w:t>Srauto trigerio jautrumo ribos </w:t>
            </w:r>
          </w:p>
        </w:tc>
        <w:tc>
          <w:tcPr>
            <w:tcW w:w="3402" w:type="dxa"/>
          </w:tcPr>
          <w:p w14:paraId="6D654AFE" w14:textId="32D769B6" w:rsidR="006E4878" w:rsidRDefault="00CE5681" w:rsidP="00CE5681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Gungsuh" w:hAnsi="Times New Roman" w:cs="Times New Roman"/>
              </w:rPr>
              <w:t>Ne prastesnėse ribose nei nuo</w:t>
            </w:r>
            <w:r>
              <w:rPr>
                <w:rFonts w:ascii="Times New Roman" w:eastAsia="Gungsuh" w:hAnsi="Times New Roman" w:cs="Times New Roman"/>
              </w:rPr>
              <w:t xml:space="preserve"> 0,5 iki 10 l/min</w:t>
            </w:r>
          </w:p>
        </w:tc>
        <w:tc>
          <w:tcPr>
            <w:tcW w:w="3446" w:type="dxa"/>
          </w:tcPr>
          <w:p w14:paraId="61FAF579" w14:textId="614CE3F1" w:rsidR="006E4878" w:rsidRDefault="006E4878" w:rsidP="006E48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4878" w14:paraId="5DF6BFA6" w14:textId="77777777" w:rsidTr="006E4878">
        <w:tc>
          <w:tcPr>
            <w:tcW w:w="667" w:type="dxa"/>
          </w:tcPr>
          <w:p w14:paraId="0EEA6C2A" w14:textId="3DBB42C4" w:rsidR="006E4878" w:rsidRDefault="006E4878" w:rsidP="006E48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  <w:color w:val="000000"/>
              </w:rPr>
              <w:t>7.8</w:t>
            </w:r>
          </w:p>
        </w:tc>
        <w:tc>
          <w:tcPr>
            <w:tcW w:w="2730" w:type="dxa"/>
          </w:tcPr>
          <w:p w14:paraId="52443A22" w14:textId="53FD3F08" w:rsidR="006E4878" w:rsidRDefault="006E4878" w:rsidP="006E48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</w:rPr>
              <w:t>Slėgio trigerio jautrumo ribos </w:t>
            </w:r>
          </w:p>
        </w:tc>
        <w:tc>
          <w:tcPr>
            <w:tcW w:w="3402" w:type="dxa"/>
          </w:tcPr>
          <w:p w14:paraId="1E771101" w14:textId="14EE1957" w:rsidR="006E4878" w:rsidRDefault="001425D4" w:rsidP="001425D4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Gungsuh" w:hAnsi="Times New Roman" w:cs="Times New Roman"/>
              </w:rPr>
              <w:t>Ne prastesnėse ribose nei nuo</w:t>
            </w:r>
            <w:r>
              <w:rPr>
                <w:rFonts w:ascii="Times New Roman" w:eastAsia="Gungsuh" w:hAnsi="Times New Roman" w:cs="Times New Roman"/>
              </w:rPr>
              <w:t xml:space="preserve"> -20 iki    -0,5 </w:t>
            </w:r>
            <w:r w:rsidRPr="00F1039C">
              <w:rPr>
                <w:rFonts w:ascii="Times New Roman" w:eastAsia="Gungsuh" w:hAnsi="Times New Roman" w:cs="Times New Roman"/>
              </w:rPr>
              <w:t>cmH₂O</w:t>
            </w:r>
          </w:p>
        </w:tc>
        <w:tc>
          <w:tcPr>
            <w:tcW w:w="3446" w:type="dxa"/>
          </w:tcPr>
          <w:p w14:paraId="58D4275B" w14:textId="5DD17C8D" w:rsidR="006E4878" w:rsidRDefault="006E4878" w:rsidP="006E48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4878" w14:paraId="28F72647" w14:textId="77777777" w:rsidTr="006E4878">
        <w:tc>
          <w:tcPr>
            <w:tcW w:w="667" w:type="dxa"/>
          </w:tcPr>
          <w:p w14:paraId="5E232B3B" w14:textId="6E87EE04" w:rsidR="006E4878" w:rsidRDefault="006E4878" w:rsidP="006E48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2730" w:type="dxa"/>
          </w:tcPr>
          <w:p w14:paraId="063E4DCE" w14:textId="6FC2F341" w:rsidR="006E4878" w:rsidRDefault="006E4878" w:rsidP="006E48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</w:rPr>
              <w:t>Aliarmų sistema </w:t>
            </w:r>
          </w:p>
        </w:tc>
        <w:tc>
          <w:tcPr>
            <w:tcW w:w="3402" w:type="dxa"/>
          </w:tcPr>
          <w:p w14:paraId="1F3B835F" w14:textId="24FB02B8" w:rsidR="006E4878" w:rsidRDefault="006E4878" w:rsidP="006E48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</w:rPr>
              <w:t>Automatinio aliarmų ribų praplėtimo funkcija </w:t>
            </w:r>
          </w:p>
        </w:tc>
        <w:tc>
          <w:tcPr>
            <w:tcW w:w="3446" w:type="dxa"/>
          </w:tcPr>
          <w:p w14:paraId="492B9B71" w14:textId="26C10878" w:rsidR="006E4878" w:rsidRDefault="006E4878" w:rsidP="006E48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4878" w14:paraId="2D52B11F" w14:textId="77777777" w:rsidTr="006E4878">
        <w:tc>
          <w:tcPr>
            <w:tcW w:w="667" w:type="dxa"/>
          </w:tcPr>
          <w:p w14:paraId="2C843EAC" w14:textId="4CA41B4B" w:rsidR="006E4878" w:rsidRDefault="006E4878" w:rsidP="006E48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2730" w:type="dxa"/>
          </w:tcPr>
          <w:p w14:paraId="68650DE5" w14:textId="4EB7ECE7" w:rsidR="006E4878" w:rsidRDefault="006E4878" w:rsidP="006E48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</w:rPr>
              <w:t>Kvėpavimo būklės įvertinimo įrankių programinė įranga </w:t>
            </w:r>
          </w:p>
        </w:tc>
        <w:tc>
          <w:tcPr>
            <w:tcW w:w="3402" w:type="dxa"/>
          </w:tcPr>
          <w:p w14:paraId="01083FE6" w14:textId="77777777" w:rsidR="006E4878" w:rsidRPr="00F1039C" w:rsidRDefault="006E4878" w:rsidP="006E487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F1039C">
              <w:rPr>
                <w:rFonts w:ascii="Times New Roman" w:eastAsia="Times New Roman" w:hAnsi="Times New Roman" w:cs="Times New Roman"/>
              </w:rPr>
              <w:t>1. P0.1 Okliuzijos slėgis </w:t>
            </w:r>
          </w:p>
          <w:p w14:paraId="34881633" w14:textId="77777777" w:rsidR="006E4878" w:rsidRPr="00F1039C" w:rsidRDefault="006E4878" w:rsidP="006E487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F1039C">
              <w:rPr>
                <w:rFonts w:ascii="Times New Roman" w:eastAsia="Times New Roman" w:hAnsi="Times New Roman" w:cs="Times New Roman"/>
              </w:rPr>
              <w:t>2. WOB kvėpavimo darbas ir/arba ΔP (driving pressure) </w:t>
            </w:r>
          </w:p>
          <w:p w14:paraId="63C86C7B" w14:textId="77777777" w:rsidR="006E4878" w:rsidRPr="00F1039C" w:rsidRDefault="006E4878" w:rsidP="006E487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F1039C">
              <w:rPr>
                <w:rFonts w:ascii="Times New Roman" w:eastAsia="Times New Roman" w:hAnsi="Times New Roman" w:cs="Times New Roman"/>
              </w:rPr>
              <w:t>3. NIF neigiama įkvėpimo </w:t>
            </w:r>
          </w:p>
          <w:p w14:paraId="1AF69ABE" w14:textId="77777777" w:rsidR="006E4878" w:rsidRPr="00F1039C" w:rsidRDefault="006E4878" w:rsidP="006E487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F1039C">
              <w:rPr>
                <w:rFonts w:ascii="Times New Roman" w:eastAsia="Times New Roman" w:hAnsi="Times New Roman" w:cs="Times New Roman"/>
              </w:rPr>
              <w:t>4. Kvėpavimo užlaikymas (SI) </w:t>
            </w:r>
          </w:p>
          <w:p w14:paraId="07D2F9FD" w14:textId="019B23F9" w:rsidR="006E4878" w:rsidRDefault="006E4878" w:rsidP="006E48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</w:rPr>
              <w:t>6. Cdyn arba Cstat </w:t>
            </w:r>
          </w:p>
        </w:tc>
        <w:tc>
          <w:tcPr>
            <w:tcW w:w="3446" w:type="dxa"/>
          </w:tcPr>
          <w:p w14:paraId="43CD12B0" w14:textId="566EA05C" w:rsidR="006E4878" w:rsidRDefault="006E4878" w:rsidP="006E48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4878" w14:paraId="478C4488" w14:textId="77777777" w:rsidTr="006E4878">
        <w:tc>
          <w:tcPr>
            <w:tcW w:w="667" w:type="dxa"/>
          </w:tcPr>
          <w:p w14:paraId="5861BB2A" w14:textId="37BFBCBB" w:rsidR="006E4878" w:rsidRDefault="006E4878" w:rsidP="006E48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2730" w:type="dxa"/>
          </w:tcPr>
          <w:p w14:paraId="38563058" w14:textId="51B83165" w:rsidR="006E4878" w:rsidRDefault="006E4878" w:rsidP="006E48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</w:rPr>
              <w:t>Vaizduojama informacija ekrane: </w:t>
            </w:r>
          </w:p>
        </w:tc>
        <w:tc>
          <w:tcPr>
            <w:tcW w:w="3402" w:type="dxa"/>
          </w:tcPr>
          <w:p w14:paraId="5D8983FF" w14:textId="224BBE5E" w:rsidR="006E4878" w:rsidRDefault="006E4878" w:rsidP="006E48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446" w:type="dxa"/>
          </w:tcPr>
          <w:p w14:paraId="7F99BA47" w14:textId="6D0ACF2C" w:rsidR="006E4878" w:rsidRDefault="006E4878" w:rsidP="006E48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4878" w14:paraId="6842C14C" w14:textId="77777777" w:rsidTr="006E4878">
        <w:tc>
          <w:tcPr>
            <w:tcW w:w="667" w:type="dxa"/>
          </w:tcPr>
          <w:p w14:paraId="6B2DF04B" w14:textId="4ED2EB59" w:rsidR="006E4878" w:rsidRDefault="006E4878" w:rsidP="006E48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  <w:color w:val="000000"/>
              </w:rPr>
              <w:t>10.1</w:t>
            </w:r>
          </w:p>
        </w:tc>
        <w:tc>
          <w:tcPr>
            <w:tcW w:w="2730" w:type="dxa"/>
          </w:tcPr>
          <w:p w14:paraId="5C6853BF" w14:textId="0C9B8EF3" w:rsidR="006E4878" w:rsidRDefault="006E4878" w:rsidP="006E48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</w:rPr>
              <w:t>Vienu metu vaizduojamų kreivių kiekis </w:t>
            </w:r>
          </w:p>
        </w:tc>
        <w:tc>
          <w:tcPr>
            <w:tcW w:w="3402" w:type="dxa"/>
          </w:tcPr>
          <w:p w14:paraId="2961B2CF" w14:textId="46C7BD0B" w:rsidR="006E4878" w:rsidRDefault="006E4878" w:rsidP="006E48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</w:rPr>
              <w:t>≥ 4 kreivės </w:t>
            </w:r>
          </w:p>
        </w:tc>
        <w:tc>
          <w:tcPr>
            <w:tcW w:w="3446" w:type="dxa"/>
          </w:tcPr>
          <w:p w14:paraId="241582AC" w14:textId="52BABE73" w:rsidR="006E4878" w:rsidRDefault="006E4878" w:rsidP="006E48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4878" w14:paraId="7D93BD17" w14:textId="77777777" w:rsidTr="006E4878">
        <w:tc>
          <w:tcPr>
            <w:tcW w:w="667" w:type="dxa"/>
          </w:tcPr>
          <w:p w14:paraId="63FE5F04" w14:textId="77AC34BF" w:rsidR="006E4878" w:rsidRDefault="006E4878" w:rsidP="006E48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  <w:color w:val="000000"/>
              </w:rPr>
              <w:t>10.2</w:t>
            </w:r>
          </w:p>
        </w:tc>
        <w:tc>
          <w:tcPr>
            <w:tcW w:w="2730" w:type="dxa"/>
          </w:tcPr>
          <w:p w14:paraId="30901790" w14:textId="247076DA" w:rsidR="006E4878" w:rsidRDefault="006E4878" w:rsidP="006E48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</w:rPr>
              <w:t>Parametrų kilpinės kreivės ekrane </w:t>
            </w:r>
          </w:p>
        </w:tc>
        <w:tc>
          <w:tcPr>
            <w:tcW w:w="3402" w:type="dxa"/>
          </w:tcPr>
          <w:p w14:paraId="22E4B380" w14:textId="098C5F97" w:rsidR="006E4878" w:rsidRDefault="006E4878" w:rsidP="006E48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</w:rPr>
              <w:t>Slėgio-tūrio, srauto-tūrio, slėgio-srauto </w:t>
            </w:r>
          </w:p>
        </w:tc>
        <w:tc>
          <w:tcPr>
            <w:tcW w:w="3446" w:type="dxa"/>
          </w:tcPr>
          <w:p w14:paraId="3AC6F437" w14:textId="6129182B" w:rsidR="006E4878" w:rsidRDefault="006E4878" w:rsidP="006E48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4878" w14:paraId="69E1D007" w14:textId="77777777" w:rsidTr="006E4878">
        <w:tc>
          <w:tcPr>
            <w:tcW w:w="667" w:type="dxa"/>
          </w:tcPr>
          <w:p w14:paraId="27CA16C4" w14:textId="693BE7E3" w:rsidR="006E4878" w:rsidRDefault="006E4878" w:rsidP="006E48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2730" w:type="dxa"/>
          </w:tcPr>
          <w:p w14:paraId="0ED816FA" w14:textId="3A3BECF8" w:rsidR="006E4878" w:rsidRDefault="006E4878" w:rsidP="006E48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</w:rPr>
              <w:t>Ventiliacijos duomenų išsaugojimas (trendai) </w:t>
            </w:r>
          </w:p>
        </w:tc>
        <w:tc>
          <w:tcPr>
            <w:tcW w:w="3402" w:type="dxa"/>
          </w:tcPr>
          <w:p w14:paraId="12F62A06" w14:textId="27FEC973" w:rsidR="006E4878" w:rsidRDefault="006E4878" w:rsidP="006E48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9"/>
                <w:id w:val="-1098554864"/>
              </w:sdtPr>
              <w:sdtContent>
                <w:r w:rsidRPr="00F1039C">
                  <w:rPr>
                    <w:rFonts w:ascii="Times New Roman" w:eastAsia="Gungsuh" w:hAnsi="Times New Roman" w:cs="Times New Roman"/>
                  </w:rPr>
                  <w:t>≥ 72 val. </w:t>
                </w:r>
              </w:sdtContent>
            </w:sdt>
          </w:p>
        </w:tc>
        <w:tc>
          <w:tcPr>
            <w:tcW w:w="3446" w:type="dxa"/>
          </w:tcPr>
          <w:p w14:paraId="08B6DA4F" w14:textId="00911406" w:rsidR="006E4878" w:rsidRDefault="006E4878" w:rsidP="006E48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4878" w14:paraId="6EF978DE" w14:textId="77777777" w:rsidTr="006E4878">
        <w:tc>
          <w:tcPr>
            <w:tcW w:w="667" w:type="dxa"/>
          </w:tcPr>
          <w:p w14:paraId="16F699C0" w14:textId="74831512" w:rsidR="006E4878" w:rsidRDefault="006E4878" w:rsidP="006E48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2730" w:type="dxa"/>
          </w:tcPr>
          <w:p w14:paraId="0D75223C" w14:textId="63CC3AA3" w:rsidR="006E4878" w:rsidRDefault="006E4878" w:rsidP="006E48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</w:rPr>
              <w:t>Vaistų purkštuvas (angl. Nebulizer) </w:t>
            </w:r>
          </w:p>
        </w:tc>
        <w:tc>
          <w:tcPr>
            <w:tcW w:w="3402" w:type="dxa"/>
          </w:tcPr>
          <w:p w14:paraId="61AF1636" w14:textId="2CF27D05" w:rsidR="006E4878" w:rsidRDefault="006E4878" w:rsidP="006E48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</w:rPr>
              <w:t>Integruotas aparate arba komplektuojamas su siūlomu DPV aparatu </w:t>
            </w:r>
          </w:p>
        </w:tc>
        <w:tc>
          <w:tcPr>
            <w:tcW w:w="3446" w:type="dxa"/>
          </w:tcPr>
          <w:p w14:paraId="14F3FB39" w14:textId="626BCCD0" w:rsidR="006E4878" w:rsidRDefault="006E4878" w:rsidP="006E48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4878" w14:paraId="7E965D37" w14:textId="77777777" w:rsidTr="006E4878">
        <w:tc>
          <w:tcPr>
            <w:tcW w:w="667" w:type="dxa"/>
          </w:tcPr>
          <w:p w14:paraId="739EE192" w14:textId="6DB301AE" w:rsidR="006E4878" w:rsidRDefault="006E4878" w:rsidP="006E48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2730" w:type="dxa"/>
          </w:tcPr>
          <w:p w14:paraId="314080DF" w14:textId="07545A63" w:rsidR="006E4878" w:rsidRDefault="006E4878" w:rsidP="006E48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</w:rPr>
              <w:t>Dinaminė plaučių vizualizacija </w:t>
            </w:r>
          </w:p>
        </w:tc>
        <w:tc>
          <w:tcPr>
            <w:tcW w:w="3402" w:type="dxa"/>
          </w:tcPr>
          <w:p w14:paraId="4A1C4A47" w14:textId="77777777" w:rsidR="006E4878" w:rsidRPr="00F1039C" w:rsidRDefault="006E4878" w:rsidP="006E487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F1039C">
              <w:rPr>
                <w:rFonts w:ascii="Times New Roman" w:eastAsia="Times New Roman" w:hAnsi="Times New Roman" w:cs="Times New Roman"/>
              </w:rPr>
              <w:t>1. Rodomas alveolių paslankumas (compliance)</w:t>
            </w:r>
          </w:p>
          <w:p w14:paraId="3A5A561E" w14:textId="77777777" w:rsidR="006E4878" w:rsidRPr="00F1039C" w:rsidRDefault="006E4878" w:rsidP="006E487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F1039C">
              <w:rPr>
                <w:rFonts w:ascii="Times New Roman" w:eastAsia="Times New Roman" w:hAnsi="Times New Roman" w:cs="Times New Roman"/>
              </w:rPr>
              <w:t>2. Rodomas rezistentiškumas kvėpavimo takuose (resistance)</w:t>
            </w:r>
          </w:p>
          <w:p w14:paraId="129CB4F8" w14:textId="36A68BF3" w:rsidR="006E4878" w:rsidRDefault="006E4878" w:rsidP="006E48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</w:rPr>
              <w:t>3. Nustatomi paslankumo ir rezistentiškumo atskaitos taškai</w:t>
            </w:r>
          </w:p>
        </w:tc>
        <w:tc>
          <w:tcPr>
            <w:tcW w:w="3446" w:type="dxa"/>
          </w:tcPr>
          <w:p w14:paraId="20D74C49" w14:textId="5C9D2107" w:rsidR="006E4878" w:rsidRDefault="006E4878" w:rsidP="006E48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4878" w14:paraId="6F906597" w14:textId="77777777" w:rsidTr="006E4878">
        <w:tc>
          <w:tcPr>
            <w:tcW w:w="667" w:type="dxa"/>
          </w:tcPr>
          <w:p w14:paraId="6982F8DF" w14:textId="2E53B4F5" w:rsidR="006E4878" w:rsidRDefault="006E4878" w:rsidP="006E48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2730" w:type="dxa"/>
          </w:tcPr>
          <w:p w14:paraId="60926072" w14:textId="5C51E003" w:rsidR="006E4878" w:rsidRDefault="006E4878" w:rsidP="006E48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</w:rPr>
              <w:t>Intubacinio vamzdelio pasipriešinimo kompensacijos funkcija įvedant vamzdelio diametrą </w:t>
            </w:r>
          </w:p>
        </w:tc>
        <w:tc>
          <w:tcPr>
            <w:tcW w:w="3402" w:type="dxa"/>
          </w:tcPr>
          <w:p w14:paraId="6A8AE2A8" w14:textId="4C0BB818" w:rsidR="006E4878" w:rsidRDefault="006E4878" w:rsidP="006E48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</w:rPr>
              <w:t>Būtina </w:t>
            </w:r>
          </w:p>
        </w:tc>
        <w:tc>
          <w:tcPr>
            <w:tcW w:w="3446" w:type="dxa"/>
          </w:tcPr>
          <w:p w14:paraId="6D2640CA" w14:textId="32BEC999" w:rsidR="006E4878" w:rsidRDefault="006E4878" w:rsidP="006E48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4878" w14:paraId="6AF08006" w14:textId="77777777" w:rsidTr="006E4878">
        <w:tc>
          <w:tcPr>
            <w:tcW w:w="667" w:type="dxa"/>
          </w:tcPr>
          <w:p w14:paraId="11963464" w14:textId="78A244DC" w:rsidR="006E4878" w:rsidRDefault="006E4878" w:rsidP="006E48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  <w:color w:val="000000"/>
              </w:rPr>
              <w:t>15.</w:t>
            </w:r>
          </w:p>
        </w:tc>
        <w:tc>
          <w:tcPr>
            <w:tcW w:w="2730" w:type="dxa"/>
          </w:tcPr>
          <w:p w14:paraId="4A648E69" w14:textId="0438AB74" w:rsidR="006E4878" w:rsidRDefault="006E4878" w:rsidP="006E48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</w:rPr>
              <w:t xml:space="preserve">O₂ sensorius </w:t>
            </w:r>
          </w:p>
        </w:tc>
        <w:tc>
          <w:tcPr>
            <w:tcW w:w="3402" w:type="dxa"/>
          </w:tcPr>
          <w:p w14:paraId="0EB820D3" w14:textId="0D163A9D" w:rsidR="006E4878" w:rsidRDefault="006E4878" w:rsidP="006E48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</w:rPr>
              <w:t>Būtina </w:t>
            </w:r>
          </w:p>
        </w:tc>
        <w:tc>
          <w:tcPr>
            <w:tcW w:w="3446" w:type="dxa"/>
          </w:tcPr>
          <w:p w14:paraId="48CFE77D" w14:textId="5C48CFF1" w:rsidR="006E4878" w:rsidRDefault="006E4878" w:rsidP="006E48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4878" w14:paraId="11CB4634" w14:textId="77777777" w:rsidTr="006E4878">
        <w:tc>
          <w:tcPr>
            <w:tcW w:w="667" w:type="dxa"/>
          </w:tcPr>
          <w:p w14:paraId="276C4950" w14:textId="28D358BA" w:rsidR="006E4878" w:rsidRDefault="006E4878" w:rsidP="006E48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  <w:color w:val="000000"/>
              </w:rPr>
              <w:t>16.</w:t>
            </w:r>
          </w:p>
        </w:tc>
        <w:tc>
          <w:tcPr>
            <w:tcW w:w="2730" w:type="dxa"/>
          </w:tcPr>
          <w:p w14:paraId="00454188" w14:textId="4EFF9A2E" w:rsidR="006E4878" w:rsidRDefault="006E4878" w:rsidP="006E48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</w:rPr>
              <w:t>Jungtys</w:t>
            </w:r>
          </w:p>
        </w:tc>
        <w:tc>
          <w:tcPr>
            <w:tcW w:w="3402" w:type="dxa"/>
          </w:tcPr>
          <w:p w14:paraId="7BEFAC1C" w14:textId="3ECAC2E8" w:rsidR="006E4878" w:rsidRDefault="006E4878" w:rsidP="006E48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</w:rPr>
              <w:t>Slaugytojo iškvietimo, VGA, USB ir Ethernet duomenų perdavimui</w:t>
            </w:r>
          </w:p>
        </w:tc>
        <w:tc>
          <w:tcPr>
            <w:tcW w:w="3446" w:type="dxa"/>
          </w:tcPr>
          <w:p w14:paraId="34AAA6BC" w14:textId="705E36D3" w:rsidR="006E4878" w:rsidRDefault="006E4878" w:rsidP="006E48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4878" w14:paraId="20DFF0D0" w14:textId="77777777" w:rsidTr="006E4878">
        <w:tc>
          <w:tcPr>
            <w:tcW w:w="667" w:type="dxa"/>
          </w:tcPr>
          <w:p w14:paraId="3E50EC71" w14:textId="03A42337" w:rsidR="006E4878" w:rsidRDefault="006E4878" w:rsidP="006E48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  <w:color w:val="000000"/>
              </w:rPr>
              <w:t>17.</w:t>
            </w:r>
          </w:p>
        </w:tc>
        <w:tc>
          <w:tcPr>
            <w:tcW w:w="2730" w:type="dxa"/>
          </w:tcPr>
          <w:p w14:paraId="418B83B1" w14:textId="4AE79BCB" w:rsidR="006E4878" w:rsidRDefault="006E4878" w:rsidP="006E48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</w:rPr>
              <w:t>Vidinis akumuliatorius (-iai) </w:t>
            </w:r>
          </w:p>
        </w:tc>
        <w:tc>
          <w:tcPr>
            <w:tcW w:w="3402" w:type="dxa"/>
          </w:tcPr>
          <w:p w14:paraId="2047F292" w14:textId="32509808" w:rsidR="006E4878" w:rsidRDefault="006E4878" w:rsidP="006E48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39C">
              <w:rPr>
                <w:rFonts w:ascii="Times New Roman" w:eastAsia="Times New Roman" w:hAnsi="Times New Roman" w:cs="Times New Roman"/>
              </w:rPr>
              <w:t>Užtikrina ≥ 180 min. ventiliaciją </w:t>
            </w:r>
          </w:p>
        </w:tc>
        <w:tc>
          <w:tcPr>
            <w:tcW w:w="3446" w:type="dxa"/>
          </w:tcPr>
          <w:p w14:paraId="033199A5" w14:textId="696A3A88" w:rsidR="006E4878" w:rsidRDefault="006E4878" w:rsidP="006E48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4878" w:rsidRPr="001425D4" w14:paraId="1CE38960" w14:textId="77777777" w:rsidTr="006E4878">
        <w:tc>
          <w:tcPr>
            <w:tcW w:w="667" w:type="dxa"/>
          </w:tcPr>
          <w:p w14:paraId="4A2612F0" w14:textId="4E56BD27" w:rsidR="006E4878" w:rsidRPr="00E96E7F" w:rsidRDefault="001425D4" w:rsidP="006E487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96E7F">
              <w:rPr>
                <w:rFonts w:ascii="Times New Roman" w:eastAsia="Times New Roman" w:hAnsi="Times New Roman" w:cs="Times New Roman"/>
                <w:bCs/>
              </w:rPr>
              <w:t>18.</w:t>
            </w:r>
          </w:p>
        </w:tc>
        <w:tc>
          <w:tcPr>
            <w:tcW w:w="2730" w:type="dxa"/>
          </w:tcPr>
          <w:p w14:paraId="31B15495" w14:textId="492163C2" w:rsidR="006E4878" w:rsidRPr="00E96E7F" w:rsidRDefault="00E96E7F" w:rsidP="006E4878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E96E7F">
              <w:rPr>
                <w:rFonts w:ascii="Times New Roman" w:eastAsia="Times New Roman" w:hAnsi="Times New Roman" w:cs="Times New Roman"/>
                <w:bCs/>
              </w:rPr>
              <w:t>Žymėjimas CE ženklu</w:t>
            </w:r>
          </w:p>
        </w:tc>
        <w:tc>
          <w:tcPr>
            <w:tcW w:w="3402" w:type="dxa"/>
          </w:tcPr>
          <w:p w14:paraId="7B06B855" w14:textId="750B220C" w:rsidR="006E4878" w:rsidRPr="00E96E7F" w:rsidRDefault="00E96E7F" w:rsidP="006E4878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E96E7F">
              <w:rPr>
                <w:rFonts w:ascii="Times New Roman" w:hAnsi="Times New Roman" w:cs="Times New Roman"/>
              </w:rPr>
              <w:t>Būtinas (kartu su pasiūlymu privaloma pateikti žymėjimą CE ženklu liudijančio galiojančio dokumen</w:t>
            </w:r>
            <w:bookmarkStart w:id="0" w:name="_GoBack"/>
            <w:bookmarkEnd w:id="0"/>
            <w:r w:rsidRPr="00E96E7F">
              <w:rPr>
                <w:rFonts w:ascii="Times New Roman" w:hAnsi="Times New Roman" w:cs="Times New Roman"/>
              </w:rPr>
              <w:t xml:space="preserve">to (CE sertifikato arba EB </w:t>
            </w:r>
            <w:r w:rsidRPr="00E96E7F">
              <w:rPr>
                <w:rFonts w:ascii="Times New Roman" w:hAnsi="Times New Roman" w:cs="Times New Roman"/>
              </w:rPr>
              <w:lastRenderedPageBreak/>
              <w:t>atitikties deklaracijos) kopiją)</w:t>
            </w:r>
          </w:p>
        </w:tc>
        <w:tc>
          <w:tcPr>
            <w:tcW w:w="3446" w:type="dxa"/>
          </w:tcPr>
          <w:p w14:paraId="4BDA9DC6" w14:textId="77777777" w:rsidR="006E4878" w:rsidRPr="001425D4" w:rsidRDefault="006E4878" w:rsidP="006E487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E4878" w:rsidRPr="001425D4" w14:paraId="6B02FC1E" w14:textId="77777777" w:rsidTr="006E4878">
        <w:tc>
          <w:tcPr>
            <w:tcW w:w="667" w:type="dxa"/>
          </w:tcPr>
          <w:p w14:paraId="6019F68C" w14:textId="5AE3815F" w:rsidR="006E4878" w:rsidRPr="00E96E7F" w:rsidRDefault="001425D4" w:rsidP="006E487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96E7F">
              <w:rPr>
                <w:rFonts w:ascii="Times New Roman" w:eastAsia="Times New Roman" w:hAnsi="Times New Roman" w:cs="Times New Roman"/>
                <w:bCs/>
              </w:rPr>
              <w:t>19.</w:t>
            </w:r>
          </w:p>
        </w:tc>
        <w:tc>
          <w:tcPr>
            <w:tcW w:w="2730" w:type="dxa"/>
          </w:tcPr>
          <w:p w14:paraId="5F144E6C" w14:textId="10A12747" w:rsidR="006E4878" w:rsidRPr="00E96E7F" w:rsidRDefault="001425D4" w:rsidP="006E4878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E96E7F">
              <w:rPr>
                <w:rFonts w:ascii="Times New Roman" w:eastAsia="Times New Roman" w:hAnsi="Times New Roman" w:cs="Times New Roman"/>
                <w:bCs/>
              </w:rPr>
              <w:t xml:space="preserve">Garantija </w:t>
            </w:r>
          </w:p>
        </w:tc>
        <w:tc>
          <w:tcPr>
            <w:tcW w:w="3402" w:type="dxa"/>
          </w:tcPr>
          <w:p w14:paraId="29115EDA" w14:textId="5118D103" w:rsidR="006E4878" w:rsidRPr="00E96E7F" w:rsidRDefault="001425D4" w:rsidP="006E4878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E96E7F">
              <w:rPr>
                <w:rFonts w:ascii="Times New Roman" w:eastAsia="Times New Roman" w:hAnsi="Times New Roman" w:cs="Times New Roman"/>
                <w:bCs/>
              </w:rPr>
              <w:t>Ne mažiau 24 mėn.</w:t>
            </w:r>
          </w:p>
        </w:tc>
        <w:tc>
          <w:tcPr>
            <w:tcW w:w="3446" w:type="dxa"/>
          </w:tcPr>
          <w:p w14:paraId="1A708DF7" w14:textId="77777777" w:rsidR="006E4878" w:rsidRPr="001425D4" w:rsidRDefault="006E4878" w:rsidP="006E487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6142A63" w14:textId="77777777" w:rsidR="00825555" w:rsidRPr="00F1039C" w:rsidRDefault="00825555">
      <w:pPr>
        <w:rPr>
          <w:rFonts w:ascii="Times New Roman" w:hAnsi="Times New Roman" w:cs="Times New Roman"/>
        </w:rPr>
      </w:pPr>
    </w:p>
    <w:sectPr w:rsidR="00825555" w:rsidRPr="00F1039C">
      <w:pgSz w:w="12240" w:h="15840"/>
      <w:pgMar w:top="1440" w:right="851" w:bottom="1440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7619DC" w14:textId="77777777" w:rsidR="00CA743B" w:rsidRDefault="00CA743B" w:rsidP="00434EB6">
      <w:pPr>
        <w:spacing w:after="0" w:line="240" w:lineRule="auto"/>
      </w:pPr>
      <w:r>
        <w:separator/>
      </w:r>
    </w:p>
  </w:endnote>
  <w:endnote w:type="continuationSeparator" w:id="0">
    <w:p w14:paraId="4E15DCCC" w14:textId="77777777" w:rsidR="00CA743B" w:rsidRDefault="00CA743B" w:rsidP="00434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0D22F4" w14:textId="77777777" w:rsidR="00CA743B" w:rsidRDefault="00CA743B" w:rsidP="00434EB6">
      <w:pPr>
        <w:spacing w:after="0" w:line="240" w:lineRule="auto"/>
      </w:pPr>
      <w:r>
        <w:separator/>
      </w:r>
    </w:p>
  </w:footnote>
  <w:footnote w:type="continuationSeparator" w:id="0">
    <w:p w14:paraId="18DED5D6" w14:textId="77777777" w:rsidR="00CA743B" w:rsidRDefault="00CA743B" w:rsidP="00434E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55"/>
    <w:rsid w:val="00122083"/>
    <w:rsid w:val="001425D4"/>
    <w:rsid w:val="00250D07"/>
    <w:rsid w:val="00327A44"/>
    <w:rsid w:val="00434EB6"/>
    <w:rsid w:val="005622A3"/>
    <w:rsid w:val="005869CE"/>
    <w:rsid w:val="00616EA0"/>
    <w:rsid w:val="006E4878"/>
    <w:rsid w:val="006F6002"/>
    <w:rsid w:val="00716E92"/>
    <w:rsid w:val="00825555"/>
    <w:rsid w:val="00C016A7"/>
    <w:rsid w:val="00CA743B"/>
    <w:rsid w:val="00CE5681"/>
    <w:rsid w:val="00D71458"/>
    <w:rsid w:val="00DA0E3A"/>
    <w:rsid w:val="00E87278"/>
    <w:rsid w:val="00E96E7F"/>
    <w:rsid w:val="00EC2C0D"/>
    <w:rsid w:val="00F1039C"/>
    <w:rsid w:val="00F9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A28D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raopastraipa">
    <w:name w:val="List Paragraph"/>
    <w:aliases w:val="lp1,Bullet 1,Use Case List Paragraph,Numbering,ERP-List Paragraph,List Paragraph11,List Paragraph Red,List Paragraph21,Table of contents numbered,List Paragraph2,Buletai,Bullet EY,List Paragraph111,Paragraph"/>
    <w:basedOn w:val="prastasis"/>
    <w:link w:val="SraopastraipaDiagrama"/>
    <w:uiPriority w:val="34"/>
    <w:qFormat/>
    <w:rsid w:val="00181BD0"/>
    <w:pPr>
      <w:spacing w:after="200" w:line="276" w:lineRule="auto"/>
      <w:ind w:left="720"/>
      <w:contextualSpacing/>
    </w:pPr>
    <w:rPr>
      <w:rFonts w:cs="Times New Roman"/>
      <w:lang w:eastAsia="lt-LT"/>
    </w:rPr>
  </w:style>
  <w:style w:type="paragraph" w:customStyle="1" w:styleId="CharChar9">
    <w:name w:val="Char Char9"/>
    <w:basedOn w:val="prastasis"/>
    <w:rsid w:val="00181BD0"/>
    <w:pPr>
      <w:spacing w:line="240" w:lineRule="exact"/>
    </w:pPr>
    <w:rPr>
      <w:rFonts w:ascii="Tahoma" w:eastAsia="Times New Roman" w:hAnsi="Tahoma" w:cs="Times New Roman"/>
      <w:sz w:val="20"/>
      <w:szCs w:val="20"/>
      <w:lang w:eastAsia="lt-LT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List Paragraph Red Diagrama,List Paragraph21 Diagrama,Table of contents numbered Diagrama"/>
    <w:link w:val="Sraopastraipa"/>
    <w:uiPriority w:val="34"/>
    <w:qFormat/>
    <w:locked/>
    <w:rsid w:val="00181BD0"/>
    <w:rPr>
      <w:rFonts w:ascii="Calibri" w:eastAsia="Calibri" w:hAnsi="Calibri" w:cs="Times New Roman"/>
      <w:lang w:val="lt-LT" w:eastAsia="lt-LT"/>
    </w:rPr>
  </w:style>
  <w:style w:type="paragraph" w:styleId="Tekstoblokas">
    <w:name w:val="Block Text"/>
    <w:basedOn w:val="prastasis"/>
    <w:rsid w:val="00181BD0"/>
    <w:pPr>
      <w:spacing w:after="0" w:line="240" w:lineRule="auto"/>
      <w:ind w:left="175" w:right="125"/>
    </w:pPr>
    <w:rPr>
      <w:rFonts w:ascii="Times New Roman" w:eastAsia="MS Mincho" w:hAnsi="Times New Roman" w:cs="Times New Roman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3E0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00BF"/>
  </w:style>
  <w:style w:type="paragraph" w:styleId="Porat">
    <w:name w:val="footer"/>
    <w:basedOn w:val="prastasis"/>
    <w:link w:val="PoratDiagrama"/>
    <w:uiPriority w:val="99"/>
    <w:unhideWhenUsed/>
    <w:rsid w:val="003E0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E00BF"/>
  </w:style>
  <w:style w:type="paragraph" w:customStyle="1" w:styleId="CharChar90">
    <w:name w:val="Char Char9"/>
    <w:basedOn w:val="prastasis"/>
    <w:rsid w:val="00DA7171"/>
    <w:pPr>
      <w:spacing w:line="240" w:lineRule="exact"/>
    </w:pPr>
    <w:rPr>
      <w:rFonts w:ascii="Tahoma" w:eastAsia="Times New Roman" w:hAnsi="Tahoma" w:cs="Times New Roman"/>
      <w:sz w:val="20"/>
      <w:szCs w:val="20"/>
      <w:lang w:eastAsia="lt-LT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Lentelstinklelis">
    <w:name w:val="Table Grid"/>
    <w:basedOn w:val="prastojilentel"/>
    <w:uiPriority w:val="39"/>
    <w:rsid w:val="006E4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Dk3TZDeXTh5ggVmzHh+taaPmUQ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yDmgudmp4ODdqank5cHJ2Mg5oLmJiMWRxYWk1bzB3bDIOaC5qOGNuMzZsNXVhbGoyDWguOXV5MmlmNjl2OWk4AHIhMTdpMGNaekhEajk3N29nSzFfVW1lQWdwS01Ha1N5Z29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2087</Words>
  <Characters>1190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2025-12-08T05:15:00Z</dcterms:created>
  <dcterms:modified xsi:type="dcterms:W3CDTF">2025-12-08T06:11:00Z</dcterms:modified>
</cp:coreProperties>
</file>