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054FB4" w:rsidRDefault="00B418E6" w:rsidP="00054FB4">
      <w:pPr>
        <w:pStyle w:val="Sraopastraipa"/>
        <w:tabs>
          <w:tab w:val="left" w:pos="284"/>
        </w:tabs>
        <w:spacing w:before="60" w:after="60"/>
        <w:ind w:left="0"/>
        <w:jc w:val="center"/>
        <w:rPr>
          <w:rFonts w:ascii="Times New Roman" w:eastAsia="Times New Roman" w:hAnsi="Times New Roman" w:cs="Times New Roman"/>
          <w:b/>
          <w:bCs/>
          <w:i/>
          <w:iCs/>
          <w:lang w:val="lt-LT" w:eastAsia="lt-LT"/>
        </w:rPr>
      </w:pPr>
      <w:r w:rsidRPr="00054FB4">
        <w:rPr>
          <w:rFonts w:ascii="Times New Roman" w:eastAsia="Times New Roman" w:hAnsi="Times New Roman" w:cs="Times New Roman"/>
          <w:b/>
          <w:bCs/>
          <w:i/>
          <w:iCs/>
          <w:lang w:val="lt-LT" w:eastAsia="lt-LT"/>
        </w:rPr>
        <w:t>TECHNINĖ SPECIFIKACIJA</w:t>
      </w:r>
    </w:p>
    <w:p w14:paraId="3AA23585" w14:textId="5382BFA4" w:rsidR="00B418E6" w:rsidRPr="00385456" w:rsidRDefault="00273807" w:rsidP="00B418E6">
      <w:pPr>
        <w:pStyle w:val="Sraopastraipa"/>
        <w:tabs>
          <w:tab w:val="left" w:pos="284"/>
        </w:tabs>
        <w:spacing w:before="60" w:after="60"/>
        <w:ind w:left="0"/>
        <w:jc w:val="center"/>
        <w:rPr>
          <w:rFonts w:ascii="Times New Roman" w:hAnsi="Times New Roman" w:cs="Times New Roman"/>
          <w:b/>
          <w:bCs/>
          <w:lang w:val="lt-LT"/>
        </w:rPr>
      </w:pPr>
      <w:r w:rsidRPr="007E7EBE">
        <w:rPr>
          <w:rFonts w:ascii="Times New Roman" w:eastAsia="Times New Roman" w:hAnsi="Times New Roman" w:cs="Times New Roman"/>
          <w:b/>
          <w:bCs/>
          <w:i/>
          <w:iCs/>
          <w:lang w:val="lt-LT" w:eastAsia="lt-LT"/>
        </w:rPr>
        <w:t>(</w:t>
      </w:r>
      <w:r w:rsidR="003132B7" w:rsidRPr="003132B7">
        <w:rPr>
          <w:rFonts w:ascii="Times New Roman" w:eastAsia="Times New Roman" w:hAnsi="Times New Roman" w:cs="Times New Roman"/>
          <w:b/>
          <w:bCs/>
          <w:i/>
          <w:iCs/>
          <w:lang w:val="lt-LT" w:eastAsia="lt-LT"/>
        </w:rPr>
        <w:t>PU-13601/25)</w:t>
      </w:r>
      <w:r w:rsidRPr="007E7EBE">
        <w:rPr>
          <w:rFonts w:ascii="Times New Roman" w:eastAsia="Times New Roman" w:hAnsi="Times New Roman" w:cs="Times New Roman"/>
          <w:b/>
          <w:bCs/>
          <w:i/>
          <w:iCs/>
          <w:lang w:val="lt-LT" w:eastAsia="lt-LT"/>
        </w:rPr>
        <w:t xml:space="preserve"> Įvairios</w:t>
      </w:r>
      <w:r w:rsidRPr="00385456">
        <w:rPr>
          <w:rFonts w:ascii="Times New Roman" w:eastAsia="Times New Roman" w:hAnsi="Times New Roman" w:cs="Times New Roman"/>
          <w:b/>
          <w:bCs/>
          <w:i/>
          <w:iCs/>
          <w:lang w:val="lt-LT" w:eastAsia="lt-LT"/>
        </w:rPr>
        <w:t xml:space="preserve"> draudimo paslaugos</w:t>
      </w:r>
    </w:p>
    <w:p w14:paraId="7BEC00D6" w14:textId="77777777" w:rsidR="00B418E6" w:rsidRPr="0038545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385456">
        <w:rPr>
          <w:rFonts w:ascii="Times New Roman" w:hAnsi="Times New Roman" w:cs="Times New Roman"/>
          <w:b/>
          <w:lang w:val="lt-LT"/>
        </w:rPr>
        <w:t>SĄVOKOS IR SUTRUMPINIMAI</w:t>
      </w:r>
    </w:p>
    <w:p w14:paraId="27E9038F" w14:textId="38E4EA71" w:rsidR="00B418E6" w:rsidRPr="00385456" w:rsidRDefault="009D7C03"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385456">
        <w:rPr>
          <w:rFonts w:ascii="Times New Roman" w:hAnsi="Times New Roman" w:cs="Times New Roman"/>
          <w:b/>
          <w:lang w:val="lt-LT"/>
        </w:rPr>
        <w:t>Draudėjas</w:t>
      </w:r>
      <w:r w:rsidR="00B418E6" w:rsidRPr="00385456">
        <w:rPr>
          <w:rFonts w:ascii="Times New Roman" w:hAnsi="Times New Roman" w:cs="Times New Roman"/>
          <w:b/>
          <w:i/>
          <w:lang w:val="lt-LT"/>
        </w:rPr>
        <w:t xml:space="preserve"> </w:t>
      </w:r>
      <w:r w:rsidR="00B418E6" w:rsidRPr="00385456">
        <w:rPr>
          <w:rFonts w:ascii="Times New Roman" w:hAnsi="Times New Roman" w:cs="Times New Roman"/>
          <w:lang w:val="lt-LT"/>
        </w:rPr>
        <w:t xml:space="preserve">– </w:t>
      </w:r>
      <w:r w:rsidR="00DD31EE" w:rsidRPr="00385456">
        <w:rPr>
          <w:rFonts w:ascii="Times New Roman" w:hAnsi="Times New Roman" w:cs="Times New Roman"/>
          <w:lang w:val="lt-LT"/>
        </w:rPr>
        <w:t>AB</w:t>
      </w:r>
      <w:r w:rsidR="00B418E6" w:rsidRPr="00385456">
        <w:rPr>
          <w:rFonts w:ascii="Times New Roman" w:hAnsi="Times New Roman" w:cs="Times New Roman"/>
          <w:lang w:val="lt-LT"/>
        </w:rPr>
        <w:t xml:space="preserve"> „Kelių priežiūra“</w:t>
      </w:r>
      <w:r w:rsidR="001B1206" w:rsidRPr="00385456">
        <w:rPr>
          <w:rFonts w:ascii="Times New Roman" w:hAnsi="Times New Roman" w:cs="Times New Roman"/>
          <w:lang w:val="lt-LT"/>
        </w:rPr>
        <w:t>.</w:t>
      </w:r>
    </w:p>
    <w:p w14:paraId="313A5B7E" w14:textId="1AA53519" w:rsidR="00B418E6" w:rsidRPr="00385456" w:rsidRDefault="009D7C03"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385456">
        <w:rPr>
          <w:rFonts w:ascii="Times New Roman" w:hAnsi="Times New Roman" w:cs="Times New Roman"/>
          <w:b/>
          <w:lang w:val="lt-LT"/>
        </w:rPr>
        <w:t>Draudikas</w:t>
      </w:r>
      <w:r w:rsidR="001B1206" w:rsidRPr="00385456">
        <w:rPr>
          <w:rFonts w:ascii="Times New Roman" w:hAnsi="Times New Roman" w:cs="Times New Roman"/>
          <w:b/>
          <w:lang w:val="lt-LT"/>
        </w:rPr>
        <w:t xml:space="preserve"> </w:t>
      </w:r>
      <w:r w:rsidR="001B1206" w:rsidRPr="00385456">
        <w:rPr>
          <w:rFonts w:ascii="Times New Roman" w:hAnsi="Times New Roman" w:cs="Times New Roman"/>
          <w:lang w:val="lt-LT"/>
        </w:rPr>
        <w:t>–</w:t>
      </w:r>
      <w:r w:rsidR="00943A3F" w:rsidRPr="00385456">
        <w:rPr>
          <w:rFonts w:ascii="Times New Roman" w:hAnsi="Times New Roman" w:cs="Times New Roman"/>
          <w:bCs/>
          <w:lang w:val="lt-LT"/>
        </w:rPr>
        <w:t xml:space="preserve"> </w:t>
      </w:r>
      <w:r w:rsidR="00B418E6" w:rsidRPr="00385456">
        <w:rPr>
          <w:rFonts w:ascii="Times New Roman" w:hAnsi="Times New Roman" w:cs="Times New Roman"/>
          <w:bCs/>
          <w:lang w:val="lt-LT"/>
        </w:rPr>
        <w:t>ūkio subjektas – fizinis asmuo, privatusis juridinis asmuo, viešasis juridinis asmuo, kitos organizacijos ir jų padaliniai ar tokių asmenų</w:t>
      </w:r>
      <w:r w:rsidR="00B418E6" w:rsidRPr="00385456">
        <w:rPr>
          <w:rFonts w:ascii="Times New Roman" w:hAnsi="Times New Roman" w:cs="Times New Roman"/>
          <w:lang w:val="lt-LT"/>
        </w:rPr>
        <w:t xml:space="preserve"> grupė, su kuriuo </w:t>
      </w:r>
      <w:r w:rsidR="001B1206" w:rsidRPr="00385456">
        <w:rPr>
          <w:rFonts w:ascii="Times New Roman" w:hAnsi="Times New Roman" w:cs="Times New Roman"/>
          <w:lang w:val="lt-LT"/>
        </w:rPr>
        <w:t>Užsakovas</w:t>
      </w:r>
      <w:r w:rsidR="00B418E6" w:rsidRPr="00385456">
        <w:rPr>
          <w:rFonts w:ascii="Times New Roman" w:hAnsi="Times New Roman" w:cs="Times New Roman"/>
          <w:lang w:val="lt-LT"/>
        </w:rPr>
        <w:t xml:space="preserve"> sudaro Sutartį.</w:t>
      </w:r>
    </w:p>
    <w:p w14:paraId="4B3FE849" w14:textId="5DEEF8D7" w:rsidR="00B418E6" w:rsidRPr="00385456"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385456">
        <w:rPr>
          <w:rFonts w:ascii="Times New Roman" w:hAnsi="Times New Roman" w:cs="Times New Roman"/>
          <w:b/>
          <w:lang w:val="lt-LT"/>
        </w:rPr>
        <w:t>Sutartis</w:t>
      </w:r>
      <w:r w:rsidRPr="00385456">
        <w:rPr>
          <w:rFonts w:ascii="Times New Roman" w:hAnsi="Times New Roman" w:cs="Times New Roman"/>
          <w:lang w:val="lt-LT"/>
        </w:rPr>
        <w:t xml:space="preserve"> – sudaroma tarp </w:t>
      </w:r>
      <w:r w:rsidR="009D7C03" w:rsidRPr="00385456">
        <w:rPr>
          <w:rFonts w:ascii="Times New Roman" w:hAnsi="Times New Roman" w:cs="Times New Roman"/>
          <w:bCs/>
          <w:lang w:val="lt-LT"/>
        </w:rPr>
        <w:t>Draudėjo</w:t>
      </w:r>
      <w:r w:rsidR="001B1206" w:rsidRPr="00385456">
        <w:rPr>
          <w:rFonts w:ascii="Times New Roman" w:hAnsi="Times New Roman" w:cs="Times New Roman"/>
          <w:bCs/>
          <w:lang w:val="lt-LT"/>
        </w:rPr>
        <w:t xml:space="preserve"> ir </w:t>
      </w:r>
      <w:r w:rsidR="009D7C03" w:rsidRPr="00385456">
        <w:rPr>
          <w:rFonts w:ascii="Times New Roman" w:hAnsi="Times New Roman" w:cs="Times New Roman"/>
          <w:bCs/>
          <w:lang w:val="lt-LT"/>
        </w:rPr>
        <w:t>Draudiko</w:t>
      </w:r>
      <w:r w:rsidRPr="00385456">
        <w:rPr>
          <w:rFonts w:ascii="Times New Roman" w:hAnsi="Times New Roman" w:cs="Times New Roman"/>
          <w:b/>
          <w:i/>
          <w:lang w:val="lt-LT"/>
        </w:rPr>
        <w:t xml:space="preserve"> </w:t>
      </w:r>
      <w:r w:rsidRPr="00385456">
        <w:rPr>
          <w:rFonts w:ascii="Times New Roman" w:hAnsi="Times New Roman" w:cs="Times New Roman"/>
          <w:lang w:val="lt-LT"/>
        </w:rPr>
        <w:t xml:space="preserve">dėl </w:t>
      </w:r>
      <w:r w:rsidR="009A0A9A" w:rsidRPr="00385456">
        <w:rPr>
          <w:rFonts w:ascii="Times New Roman" w:hAnsi="Times New Roman" w:cs="Times New Roman"/>
          <w:lang w:val="lt-LT"/>
        </w:rPr>
        <w:t>p</w:t>
      </w:r>
      <w:r w:rsidRPr="00385456">
        <w:rPr>
          <w:rFonts w:ascii="Times New Roman" w:hAnsi="Times New Roman" w:cs="Times New Roman"/>
          <w:lang w:val="lt-LT"/>
        </w:rPr>
        <w:t>irkimo objekto.</w:t>
      </w:r>
    </w:p>
    <w:p w14:paraId="0EDB1A41" w14:textId="56C54AFB" w:rsidR="000A0167" w:rsidRPr="00385456"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385456">
        <w:rPr>
          <w:rFonts w:ascii="Times New Roman" w:hAnsi="Times New Roman" w:cs="Times New Roman"/>
          <w:b/>
          <w:lang w:val="lt-LT"/>
        </w:rPr>
        <w:t>Pirkimo objekt</w:t>
      </w:r>
      <w:r w:rsidR="00C52C87" w:rsidRPr="00385456">
        <w:rPr>
          <w:rFonts w:ascii="Times New Roman" w:hAnsi="Times New Roman" w:cs="Times New Roman"/>
          <w:b/>
          <w:lang w:val="lt-LT"/>
        </w:rPr>
        <w:t>o pavadinima</w:t>
      </w:r>
      <w:r w:rsidRPr="00385456">
        <w:rPr>
          <w:rFonts w:ascii="Times New Roman" w:hAnsi="Times New Roman" w:cs="Times New Roman"/>
          <w:b/>
          <w:lang w:val="lt-LT"/>
        </w:rPr>
        <w:t xml:space="preserve">s </w:t>
      </w:r>
      <w:r w:rsidRPr="00385456">
        <w:rPr>
          <w:rFonts w:ascii="Times New Roman" w:hAnsi="Times New Roman" w:cs="Times New Roman"/>
          <w:lang w:val="lt-LT"/>
        </w:rPr>
        <w:t xml:space="preserve">– </w:t>
      </w:r>
      <w:sdt>
        <w:sdtPr>
          <w:rPr>
            <w:rStyle w:val="PavadinimasDiagrama"/>
            <w:rFonts w:ascii="Times New Roman" w:hAnsi="Times New Roman" w:cs="Times New Roman"/>
            <w:sz w:val="24"/>
            <w:szCs w:val="24"/>
          </w:rPr>
          <w:alias w:val="Pirkimo objekto pavadinimas"/>
          <w:tag w:val="Pirkimo objekto pavadinimas"/>
          <w:id w:val="-1886792520"/>
          <w:placeholder>
            <w:docPart w:val="2451770FEFB643E1A13D2FFC20AFDC9E"/>
          </w:placeholder>
        </w:sdtPr>
        <w:sdtEndPr>
          <w:rPr>
            <w:rStyle w:val="Numatytasispastraiposriftas"/>
            <w:rFonts w:eastAsiaTheme="minorHAnsi"/>
            <w:spacing w:val="0"/>
            <w:kern w:val="0"/>
            <w:lang w:val="en-US" w:eastAsia="en-US"/>
          </w:rPr>
        </w:sdtEndPr>
        <w:sdtContent>
          <w:r w:rsidR="009D7C03" w:rsidRPr="00385456">
            <w:rPr>
              <w:rStyle w:val="PavadinimasDiagrama"/>
              <w:rFonts w:ascii="Times New Roman" w:hAnsi="Times New Roman" w:cs="Times New Roman"/>
              <w:sz w:val="24"/>
              <w:szCs w:val="24"/>
            </w:rPr>
            <w:t>Draudimo paslaugos</w:t>
          </w:r>
        </w:sdtContent>
      </w:sdt>
      <w:r w:rsidR="00C52C87" w:rsidRPr="00385456">
        <w:rPr>
          <w:rFonts w:ascii="Times New Roman" w:hAnsi="Times New Roman" w:cs="Times New Roman"/>
          <w:lang w:val="lt-LT"/>
        </w:rPr>
        <w:t xml:space="preserve"> (toliau - </w:t>
      </w:r>
      <w:r w:rsidR="00C52C87" w:rsidRPr="00385456">
        <w:rPr>
          <w:rFonts w:ascii="Times New Roman" w:hAnsi="Times New Roman" w:cs="Times New Roman"/>
          <w:b/>
          <w:bCs/>
          <w:lang w:val="lt-LT"/>
        </w:rPr>
        <w:t>Paslaugos</w:t>
      </w:r>
      <w:r w:rsidR="00C52C87" w:rsidRPr="00385456">
        <w:rPr>
          <w:rFonts w:ascii="Times New Roman" w:hAnsi="Times New Roman" w:cs="Times New Roman"/>
          <w:lang w:val="lt-LT"/>
        </w:rPr>
        <w:t>).</w:t>
      </w:r>
    </w:p>
    <w:p w14:paraId="0335A457" w14:textId="77777777" w:rsidR="00F903AA" w:rsidRPr="00385456" w:rsidRDefault="00F903AA" w:rsidP="00F903AA">
      <w:pPr>
        <w:pStyle w:val="Sraopastraipa"/>
        <w:tabs>
          <w:tab w:val="left" w:pos="567"/>
        </w:tabs>
        <w:spacing w:before="60" w:after="60"/>
        <w:ind w:left="0"/>
        <w:jc w:val="both"/>
        <w:rPr>
          <w:rFonts w:ascii="Times New Roman" w:hAnsi="Times New Roman" w:cs="Times New Roman"/>
          <w:sz w:val="20"/>
          <w:szCs w:val="20"/>
          <w:lang w:val="lt-LT"/>
        </w:rPr>
      </w:pPr>
    </w:p>
    <w:p w14:paraId="2D8EFB40" w14:textId="35431E25" w:rsidR="00B418E6" w:rsidRPr="00385456" w:rsidRDefault="00B418E6" w:rsidP="00C52C87">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bookmarkStart w:id="0" w:name="_Hlk154928154"/>
      <w:r w:rsidRPr="00385456">
        <w:rPr>
          <w:rFonts w:ascii="Times New Roman" w:hAnsi="Times New Roman" w:cs="Times New Roman"/>
          <w:b/>
          <w:lang w:val="lt-LT"/>
        </w:rPr>
        <w:t>PIRKIMO OBJEKT</w:t>
      </w:r>
      <w:r w:rsidR="00D82678" w:rsidRPr="00385456">
        <w:rPr>
          <w:rFonts w:ascii="Times New Roman" w:hAnsi="Times New Roman" w:cs="Times New Roman"/>
          <w:b/>
          <w:lang w:val="lt-LT"/>
        </w:rPr>
        <w:t xml:space="preserve">O </w:t>
      </w:r>
      <w:r w:rsidR="004A087B" w:rsidRPr="00385456">
        <w:rPr>
          <w:rFonts w:ascii="Times New Roman" w:hAnsi="Times New Roman" w:cs="Times New Roman"/>
          <w:b/>
          <w:lang w:val="lt-LT"/>
        </w:rPr>
        <w:t xml:space="preserve">APRAŠYMAS, APIMTYS, REIKALAVIMAI </w:t>
      </w:r>
      <w:r w:rsidR="00C52C87" w:rsidRPr="00385456">
        <w:rPr>
          <w:rFonts w:ascii="Times New Roman" w:hAnsi="Times New Roman" w:cs="Times New Roman"/>
          <w:b/>
          <w:lang w:val="lt-LT"/>
        </w:rPr>
        <w:t xml:space="preserve"> </w:t>
      </w:r>
    </w:p>
    <w:bookmarkEnd w:id="0"/>
    <w:p w14:paraId="26A851D7" w14:textId="7C1CA43D" w:rsidR="0043044C" w:rsidRPr="00385456" w:rsidRDefault="00BF6BF7" w:rsidP="004E0FE7">
      <w:pPr>
        <w:pStyle w:val="Sraopastraipa"/>
        <w:numPr>
          <w:ilvl w:val="1"/>
          <w:numId w:val="1"/>
        </w:numPr>
        <w:tabs>
          <w:tab w:val="left" w:pos="567"/>
        </w:tabs>
        <w:spacing w:before="60" w:after="60"/>
        <w:ind w:left="0" w:firstLine="0"/>
        <w:rPr>
          <w:rFonts w:ascii="Times New Roman" w:hAnsi="Times New Roman" w:cs="Times New Roman"/>
          <w:lang w:val="lt-LT"/>
        </w:rPr>
      </w:pPr>
      <w:r w:rsidRPr="00385456">
        <w:rPr>
          <w:rFonts w:ascii="Times New Roman" w:hAnsi="Times New Roman" w:cs="Times New Roman"/>
          <w:lang w:val="lt-LT"/>
        </w:rPr>
        <w:t xml:space="preserve">Pirkimo objektas </w:t>
      </w:r>
      <w:bookmarkStart w:id="1" w:name="_Hlk158106153"/>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Content>
          <w:r w:rsidR="009D7C03" w:rsidRPr="00385456">
            <w:rPr>
              <w:rFonts w:ascii="Times New Roman" w:hAnsi="Times New Roman" w:cs="Times New Roman"/>
              <w:lang w:val="lt-LT"/>
            </w:rPr>
            <w:t>skaidomas į pirkimo dalis:</w:t>
          </w:r>
        </w:sdtContent>
      </w:sdt>
      <w:bookmarkEnd w:id="1"/>
    </w:p>
    <w:tbl>
      <w:tblPr>
        <w:tblW w:w="9634" w:type="dxa"/>
        <w:jc w:val="center"/>
        <w:tblLook w:val="04A0" w:firstRow="1" w:lastRow="0" w:firstColumn="1" w:lastColumn="0" w:noHBand="0" w:noVBand="1"/>
      </w:tblPr>
      <w:tblGrid>
        <w:gridCol w:w="681"/>
        <w:gridCol w:w="8953"/>
      </w:tblGrid>
      <w:tr w:rsidR="009D7C03" w:rsidRPr="00385456" w14:paraId="3CE88449" w14:textId="77777777" w:rsidTr="009D7C03">
        <w:trPr>
          <w:trHeight w:val="300"/>
          <w:jc w:val="center"/>
        </w:trPr>
        <w:tc>
          <w:tcPr>
            <w:tcW w:w="681" w:type="dxa"/>
            <w:tcBorders>
              <w:top w:val="single" w:sz="4" w:space="0" w:color="auto"/>
              <w:left w:val="single" w:sz="4" w:space="0" w:color="auto"/>
              <w:bottom w:val="single" w:sz="4" w:space="0" w:color="auto"/>
              <w:right w:val="single" w:sz="4" w:space="0" w:color="auto"/>
            </w:tcBorders>
            <w:noWrap/>
            <w:vAlign w:val="center"/>
            <w:hideMark/>
          </w:tcPr>
          <w:p w14:paraId="6DCBE69E" w14:textId="77777777" w:rsidR="009D7C03" w:rsidRPr="00385456" w:rsidRDefault="009D7C03">
            <w:pPr>
              <w:spacing w:line="256" w:lineRule="auto"/>
              <w:rPr>
                <w:color w:val="000000"/>
                <w:lang w:eastAsia="en-US"/>
              </w:rPr>
            </w:pPr>
            <w:r w:rsidRPr="00385456">
              <w:rPr>
                <w:color w:val="000000"/>
              </w:rPr>
              <w:t>I</w:t>
            </w:r>
          </w:p>
        </w:tc>
        <w:tc>
          <w:tcPr>
            <w:tcW w:w="8953" w:type="dxa"/>
            <w:tcBorders>
              <w:top w:val="single" w:sz="4" w:space="0" w:color="auto"/>
              <w:left w:val="nil"/>
              <w:bottom w:val="single" w:sz="4" w:space="0" w:color="auto"/>
              <w:right w:val="single" w:sz="4" w:space="0" w:color="auto"/>
            </w:tcBorders>
            <w:noWrap/>
            <w:vAlign w:val="bottom"/>
            <w:hideMark/>
          </w:tcPr>
          <w:p w14:paraId="425B2007" w14:textId="77777777" w:rsidR="009D7C03" w:rsidRPr="00385456" w:rsidRDefault="009D7C03">
            <w:pPr>
              <w:spacing w:line="256" w:lineRule="auto"/>
              <w:rPr>
                <w:color w:val="000000"/>
              </w:rPr>
            </w:pPr>
            <w:r w:rsidRPr="00385456">
              <w:rPr>
                <w:color w:val="000000"/>
              </w:rPr>
              <w:t xml:space="preserve">Transporto priemonių valdytojų civilinės atsakomybės privalomuoju draudimas </w:t>
            </w:r>
          </w:p>
        </w:tc>
      </w:tr>
      <w:tr w:rsidR="009D7C03" w:rsidRPr="00385456" w14:paraId="2E21A5D7" w14:textId="77777777" w:rsidTr="009D7C03">
        <w:trPr>
          <w:trHeight w:val="300"/>
          <w:jc w:val="center"/>
        </w:trPr>
        <w:tc>
          <w:tcPr>
            <w:tcW w:w="681" w:type="dxa"/>
            <w:tcBorders>
              <w:top w:val="nil"/>
              <w:left w:val="single" w:sz="4" w:space="0" w:color="auto"/>
              <w:bottom w:val="single" w:sz="4" w:space="0" w:color="auto"/>
              <w:right w:val="single" w:sz="4" w:space="0" w:color="auto"/>
            </w:tcBorders>
            <w:noWrap/>
            <w:vAlign w:val="center"/>
            <w:hideMark/>
          </w:tcPr>
          <w:p w14:paraId="3F27B2E5" w14:textId="77777777" w:rsidR="009D7C03" w:rsidRPr="00385456" w:rsidRDefault="009D7C03">
            <w:pPr>
              <w:spacing w:line="256" w:lineRule="auto"/>
              <w:rPr>
                <w:color w:val="000000"/>
              </w:rPr>
            </w:pPr>
            <w:r w:rsidRPr="00385456">
              <w:rPr>
                <w:color w:val="000000"/>
              </w:rPr>
              <w:t>II</w:t>
            </w:r>
          </w:p>
        </w:tc>
        <w:tc>
          <w:tcPr>
            <w:tcW w:w="8953" w:type="dxa"/>
            <w:tcBorders>
              <w:top w:val="nil"/>
              <w:left w:val="nil"/>
              <w:bottom w:val="single" w:sz="4" w:space="0" w:color="auto"/>
              <w:right w:val="single" w:sz="4" w:space="0" w:color="auto"/>
            </w:tcBorders>
            <w:noWrap/>
            <w:vAlign w:val="bottom"/>
            <w:hideMark/>
          </w:tcPr>
          <w:p w14:paraId="7106D4E1" w14:textId="77777777" w:rsidR="009D7C03" w:rsidRPr="00385456" w:rsidRDefault="009D7C03">
            <w:pPr>
              <w:spacing w:line="256" w:lineRule="auto"/>
              <w:rPr>
                <w:color w:val="000000"/>
              </w:rPr>
            </w:pPr>
            <w:r w:rsidRPr="00385456">
              <w:rPr>
                <w:color w:val="000000"/>
              </w:rPr>
              <w:t>Transporto priemonių kasko draudimas</w:t>
            </w:r>
          </w:p>
        </w:tc>
      </w:tr>
      <w:tr w:rsidR="009D7C03" w:rsidRPr="00385456" w14:paraId="7E5CC37D" w14:textId="77777777" w:rsidTr="009D7C03">
        <w:trPr>
          <w:trHeight w:val="300"/>
          <w:jc w:val="center"/>
        </w:trPr>
        <w:tc>
          <w:tcPr>
            <w:tcW w:w="681" w:type="dxa"/>
            <w:tcBorders>
              <w:top w:val="nil"/>
              <w:left w:val="single" w:sz="4" w:space="0" w:color="auto"/>
              <w:bottom w:val="single" w:sz="4" w:space="0" w:color="auto"/>
              <w:right w:val="single" w:sz="4" w:space="0" w:color="auto"/>
            </w:tcBorders>
            <w:noWrap/>
            <w:vAlign w:val="center"/>
            <w:hideMark/>
          </w:tcPr>
          <w:p w14:paraId="5BE3E45F" w14:textId="77777777" w:rsidR="009D7C03" w:rsidRPr="00385456" w:rsidRDefault="009D7C03">
            <w:pPr>
              <w:spacing w:line="256" w:lineRule="auto"/>
              <w:rPr>
                <w:color w:val="000000"/>
              </w:rPr>
            </w:pPr>
            <w:r w:rsidRPr="00385456">
              <w:rPr>
                <w:color w:val="000000"/>
              </w:rPr>
              <w:t>III</w:t>
            </w:r>
          </w:p>
        </w:tc>
        <w:tc>
          <w:tcPr>
            <w:tcW w:w="8953" w:type="dxa"/>
            <w:tcBorders>
              <w:top w:val="nil"/>
              <w:left w:val="nil"/>
              <w:bottom w:val="single" w:sz="4" w:space="0" w:color="auto"/>
              <w:right w:val="single" w:sz="4" w:space="0" w:color="auto"/>
            </w:tcBorders>
            <w:noWrap/>
            <w:vAlign w:val="bottom"/>
            <w:hideMark/>
          </w:tcPr>
          <w:p w14:paraId="50BD045A" w14:textId="77777777" w:rsidR="009D7C03" w:rsidRPr="00385456" w:rsidRDefault="009D7C03">
            <w:pPr>
              <w:spacing w:line="256" w:lineRule="auto"/>
              <w:rPr>
                <w:color w:val="000000"/>
              </w:rPr>
            </w:pPr>
            <w:r w:rsidRPr="00385456">
              <w:rPr>
                <w:color w:val="000000"/>
              </w:rPr>
              <w:t>Mobilių mašinų ir aparatų (spec. Technikos) kasko draudimas</w:t>
            </w:r>
          </w:p>
        </w:tc>
      </w:tr>
      <w:tr w:rsidR="009D7C03" w:rsidRPr="00385456" w14:paraId="711DC537" w14:textId="77777777" w:rsidTr="009D7C03">
        <w:trPr>
          <w:trHeight w:val="300"/>
          <w:jc w:val="center"/>
        </w:trPr>
        <w:tc>
          <w:tcPr>
            <w:tcW w:w="681" w:type="dxa"/>
            <w:tcBorders>
              <w:top w:val="nil"/>
              <w:left w:val="single" w:sz="4" w:space="0" w:color="auto"/>
              <w:bottom w:val="single" w:sz="4" w:space="0" w:color="auto"/>
              <w:right w:val="single" w:sz="4" w:space="0" w:color="auto"/>
            </w:tcBorders>
            <w:noWrap/>
            <w:vAlign w:val="center"/>
            <w:hideMark/>
          </w:tcPr>
          <w:p w14:paraId="47C48799" w14:textId="77777777" w:rsidR="009D7C03" w:rsidRPr="00385456" w:rsidRDefault="009D7C03">
            <w:pPr>
              <w:spacing w:line="256" w:lineRule="auto"/>
              <w:rPr>
                <w:color w:val="000000"/>
              </w:rPr>
            </w:pPr>
            <w:r w:rsidRPr="00385456">
              <w:rPr>
                <w:color w:val="000000"/>
              </w:rPr>
              <w:t>IV</w:t>
            </w:r>
          </w:p>
        </w:tc>
        <w:tc>
          <w:tcPr>
            <w:tcW w:w="8953" w:type="dxa"/>
            <w:tcBorders>
              <w:top w:val="nil"/>
              <w:left w:val="nil"/>
              <w:bottom w:val="single" w:sz="4" w:space="0" w:color="auto"/>
              <w:right w:val="single" w:sz="4" w:space="0" w:color="auto"/>
            </w:tcBorders>
            <w:noWrap/>
            <w:vAlign w:val="bottom"/>
            <w:hideMark/>
          </w:tcPr>
          <w:p w14:paraId="5992D5B7" w14:textId="77777777" w:rsidR="009D7C03" w:rsidRPr="00385456" w:rsidRDefault="009D7C03">
            <w:pPr>
              <w:spacing w:line="256" w:lineRule="auto"/>
              <w:rPr>
                <w:color w:val="000000"/>
              </w:rPr>
            </w:pPr>
            <w:r w:rsidRPr="00385456">
              <w:rPr>
                <w:color w:val="000000"/>
              </w:rPr>
              <w:t>Bendrosios civilinės atsakomybės draudimas</w:t>
            </w:r>
          </w:p>
        </w:tc>
      </w:tr>
      <w:tr w:rsidR="009D7C03" w:rsidRPr="00385456" w14:paraId="1B0370FB" w14:textId="77777777" w:rsidTr="009D7C03">
        <w:trPr>
          <w:trHeight w:val="300"/>
          <w:jc w:val="center"/>
        </w:trPr>
        <w:tc>
          <w:tcPr>
            <w:tcW w:w="681" w:type="dxa"/>
            <w:tcBorders>
              <w:top w:val="nil"/>
              <w:left w:val="single" w:sz="4" w:space="0" w:color="auto"/>
              <w:bottom w:val="single" w:sz="4" w:space="0" w:color="auto"/>
              <w:right w:val="single" w:sz="4" w:space="0" w:color="auto"/>
            </w:tcBorders>
            <w:noWrap/>
            <w:vAlign w:val="center"/>
            <w:hideMark/>
          </w:tcPr>
          <w:p w14:paraId="1E23B2DD" w14:textId="77777777" w:rsidR="009D7C03" w:rsidRPr="00385456" w:rsidRDefault="009D7C03">
            <w:pPr>
              <w:spacing w:line="256" w:lineRule="auto"/>
              <w:rPr>
                <w:color w:val="000000"/>
              </w:rPr>
            </w:pPr>
            <w:r w:rsidRPr="00385456">
              <w:rPr>
                <w:color w:val="000000"/>
              </w:rPr>
              <w:t>V</w:t>
            </w:r>
          </w:p>
        </w:tc>
        <w:tc>
          <w:tcPr>
            <w:tcW w:w="8953" w:type="dxa"/>
            <w:tcBorders>
              <w:top w:val="nil"/>
              <w:left w:val="nil"/>
              <w:bottom w:val="single" w:sz="4" w:space="0" w:color="auto"/>
              <w:right w:val="single" w:sz="4" w:space="0" w:color="auto"/>
            </w:tcBorders>
            <w:noWrap/>
            <w:vAlign w:val="bottom"/>
            <w:hideMark/>
          </w:tcPr>
          <w:p w14:paraId="5A9180B4" w14:textId="77777777" w:rsidR="009D7C03" w:rsidRPr="00385456" w:rsidRDefault="009D7C03">
            <w:pPr>
              <w:spacing w:line="256" w:lineRule="auto"/>
              <w:rPr>
                <w:color w:val="000000"/>
              </w:rPr>
            </w:pPr>
            <w:r w:rsidRPr="00385456">
              <w:rPr>
                <w:color w:val="000000"/>
              </w:rPr>
              <w:t>Darbdavio civilinės atsakomybės draudimas</w:t>
            </w:r>
          </w:p>
        </w:tc>
      </w:tr>
      <w:tr w:rsidR="009D7C03" w:rsidRPr="00385456" w14:paraId="713D5466" w14:textId="77777777" w:rsidTr="009D7C03">
        <w:trPr>
          <w:trHeight w:val="300"/>
          <w:jc w:val="center"/>
        </w:trPr>
        <w:tc>
          <w:tcPr>
            <w:tcW w:w="681" w:type="dxa"/>
            <w:tcBorders>
              <w:top w:val="nil"/>
              <w:left w:val="single" w:sz="4" w:space="0" w:color="auto"/>
              <w:bottom w:val="single" w:sz="4" w:space="0" w:color="auto"/>
              <w:right w:val="single" w:sz="4" w:space="0" w:color="auto"/>
            </w:tcBorders>
            <w:noWrap/>
            <w:vAlign w:val="center"/>
            <w:hideMark/>
          </w:tcPr>
          <w:p w14:paraId="6E11FCC3" w14:textId="77777777" w:rsidR="009D7C03" w:rsidRPr="00385456" w:rsidRDefault="009D7C03">
            <w:pPr>
              <w:spacing w:line="256" w:lineRule="auto"/>
              <w:rPr>
                <w:color w:val="000000"/>
              </w:rPr>
            </w:pPr>
            <w:r w:rsidRPr="00385456">
              <w:rPr>
                <w:color w:val="000000"/>
              </w:rPr>
              <w:t>VI</w:t>
            </w:r>
          </w:p>
        </w:tc>
        <w:tc>
          <w:tcPr>
            <w:tcW w:w="8953" w:type="dxa"/>
            <w:tcBorders>
              <w:top w:val="nil"/>
              <w:left w:val="nil"/>
              <w:bottom w:val="single" w:sz="4" w:space="0" w:color="auto"/>
              <w:right w:val="single" w:sz="4" w:space="0" w:color="auto"/>
            </w:tcBorders>
            <w:noWrap/>
            <w:vAlign w:val="bottom"/>
            <w:hideMark/>
          </w:tcPr>
          <w:p w14:paraId="431AABCB" w14:textId="77777777" w:rsidR="009D7C03" w:rsidRPr="00385456" w:rsidRDefault="009D7C03">
            <w:pPr>
              <w:spacing w:line="256" w:lineRule="auto"/>
              <w:rPr>
                <w:color w:val="000000"/>
              </w:rPr>
            </w:pPr>
            <w:r w:rsidRPr="00385456">
              <w:rPr>
                <w:color w:val="000000"/>
              </w:rPr>
              <w:t>Statinio statybos, rekonstravimo, remonto, atnaujinimo (modernizavimo), griovimo ar kultūros paveldo statinio tvarkomųjų statybos darbų ir civilinės atsakomybės privalomasis draudimas</w:t>
            </w:r>
          </w:p>
        </w:tc>
      </w:tr>
      <w:tr w:rsidR="009D7C03" w:rsidRPr="00385456" w14:paraId="2A39767A" w14:textId="77777777" w:rsidTr="009D7C03">
        <w:trPr>
          <w:trHeight w:val="300"/>
          <w:jc w:val="center"/>
        </w:trPr>
        <w:tc>
          <w:tcPr>
            <w:tcW w:w="681" w:type="dxa"/>
            <w:tcBorders>
              <w:top w:val="nil"/>
              <w:left w:val="single" w:sz="4" w:space="0" w:color="auto"/>
              <w:bottom w:val="single" w:sz="4" w:space="0" w:color="auto"/>
              <w:right w:val="single" w:sz="4" w:space="0" w:color="auto"/>
            </w:tcBorders>
            <w:noWrap/>
            <w:vAlign w:val="center"/>
            <w:hideMark/>
          </w:tcPr>
          <w:p w14:paraId="58DBBC19" w14:textId="77777777" w:rsidR="009D7C03" w:rsidRPr="00385456" w:rsidRDefault="009D7C03">
            <w:pPr>
              <w:spacing w:line="256" w:lineRule="auto"/>
              <w:rPr>
                <w:color w:val="000000"/>
              </w:rPr>
            </w:pPr>
            <w:r w:rsidRPr="00385456">
              <w:rPr>
                <w:color w:val="000000"/>
              </w:rPr>
              <w:t>VII</w:t>
            </w:r>
          </w:p>
        </w:tc>
        <w:tc>
          <w:tcPr>
            <w:tcW w:w="8953" w:type="dxa"/>
            <w:tcBorders>
              <w:top w:val="nil"/>
              <w:left w:val="nil"/>
              <w:bottom w:val="single" w:sz="4" w:space="0" w:color="auto"/>
              <w:right w:val="single" w:sz="4" w:space="0" w:color="auto"/>
            </w:tcBorders>
            <w:noWrap/>
            <w:vAlign w:val="bottom"/>
            <w:hideMark/>
          </w:tcPr>
          <w:p w14:paraId="00CBEC6B" w14:textId="77777777" w:rsidR="009D7C03" w:rsidRPr="00385456" w:rsidRDefault="009D7C03">
            <w:pPr>
              <w:spacing w:line="256" w:lineRule="auto"/>
              <w:rPr>
                <w:color w:val="000000"/>
              </w:rPr>
            </w:pPr>
            <w:r w:rsidRPr="00385456">
              <w:rPr>
                <w:color w:val="000000"/>
              </w:rPr>
              <w:t>Darbuotojų draudimas nuo nelaimingų atsitikimų</w:t>
            </w:r>
          </w:p>
        </w:tc>
      </w:tr>
      <w:tr w:rsidR="009D7C03" w:rsidRPr="00385456" w14:paraId="1BF28475" w14:textId="77777777" w:rsidTr="009D7C03">
        <w:trPr>
          <w:trHeight w:val="300"/>
          <w:jc w:val="center"/>
        </w:trPr>
        <w:tc>
          <w:tcPr>
            <w:tcW w:w="681" w:type="dxa"/>
            <w:tcBorders>
              <w:top w:val="nil"/>
              <w:left w:val="single" w:sz="4" w:space="0" w:color="auto"/>
              <w:bottom w:val="single" w:sz="4" w:space="0" w:color="auto"/>
              <w:right w:val="single" w:sz="4" w:space="0" w:color="auto"/>
            </w:tcBorders>
            <w:noWrap/>
            <w:vAlign w:val="center"/>
            <w:hideMark/>
          </w:tcPr>
          <w:p w14:paraId="7982E33C" w14:textId="77777777" w:rsidR="009D7C03" w:rsidRPr="00385456" w:rsidRDefault="009D7C03">
            <w:pPr>
              <w:spacing w:line="256" w:lineRule="auto"/>
              <w:rPr>
                <w:color w:val="000000"/>
              </w:rPr>
            </w:pPr>
            <w:r w:rsidRPr="00385456">
              <w:rPr>
                <w:color w:val="000000"/>
              </w:rPr>
              <w:t>VIII</w:t>
            </w:r>
          </w:p>
        </w:tc>
        <w:tc>
          <w:tcPr>
            <w:tcW w:w="8953" w:type="dxa"/>
            <w:tcBorders>
              <w:top w:val="nil"/>
              <w:left w:val="nil"/>
              <w:bottom w:val="single" w:sz="4" w:space="0" w:color="auto"/>
              <w:right w:val="single" w:sz="4" w:space="0" w:color="auto"/>
            </w:tcBorders>
            <w:noWrap/>
            <w:vAlign w:val="bottom"/>
            <w:hideMark/>
          </w:tcPr>
          <w:p w14:paraId="2D5473FD" w14:textId="77777777" w:rsidR="009D7C03" w:rsidRPr="00385456" w:rsidRDefault="009D7C03">
            <w:pPr>
              <w:spacing w:line="256" w:lineRule="auto"/>
              <w:rPr>
                <w:color w:val="000000"/>
              </w:rPr>
            </w:pPr>
            <w:r w:rsidRPr="00385456">
              <w:rPr>
                <w:color w:val="000000"/>
              </w:rPr>
              <w:t>Turto draudimas</w:t>
            </w:r>
          </w:p>
        </w:tc>
      </w:tr>
      <w:tr w:rsidR="009D7C03" w:rsidRPr="00385456" w14:paraId="2585A052" w14:textId="77777777" w:rsidTr="009D7C03">
        <w:trPr>
          <w:trHeight w:val="300"/>
          <w:jc w:val="center"/>
        </w:trPr>
        <w:tc>
          <w:tcPr>
            <w:tcW w:w="681" w:type="dxa"/>
            <w:tcBorders>
              <w:top w:val="nil"/>
              <w:left w:val="single" w:sz="4" w:space="0" w:color="auto"/>
              <w:bottom w:val="single" w:sz="4" w:space="0" w:color="auto"/>
              <w:right w:val="single" w:sz="4" w:space="0" w:color="auto"/>
            </w:tcBorders>
            <w:noWrap/>
            <w:vAlign w:val="center"/>
            <w:hideMark/>
          </w:tcPr>
          <w:p w14:paraId="41D04449" w14:textId="77777777" w:rsidR="009D7C03" w:rsidRPr="00385456" w:rsidRDefault="009D7C03">
            <w:pPr>
              <w:spacing w:line="256" w:lineRule="auto"/>
              <w:rPr>
                <w:color w:val="000000"/>
              </w:rPr>
            </w:pPr>
            <w:r w:rsidRPr="00385456">
              <w:rPr>
                <w:color w:val="000000"/>
              </w:rPr>
              <w:t>IX</w:t>
            </w:r>
          </w:p>
        </w:tc>
        <w:tc>
          <w:tcPr>
            <w:tcW w:w="8953" w:type="dxa"/>
            <w:tcBorders>
              <w:top w:val="nil"/>
              <w:left w:val="nil"/>
              <w:bottom w:val="single" w:sz="4" w:space="0" w:color="auto"/>
              <w:right w:val="single" w:sz="4" w:space="0" w:color="auto"/>
            </w:tcBorders>
            <w:noWrap/>
            <w:vAlign w:val="bottom"/>
            <w:hideMark/>
          </w:tcPr>
          <w:p w14:paraId="6DD87ECE" w14:textId="77777777" w:rsidR="009D7C03" w:rsidRPr="00385456" w:rsidRDefault="009D7C03">
            <w:pPr>
              <w:spacing w:line="256" w:lineRule="auto"/>
              <w:rPr>
                <w:color w:val="000000"/>
              </w:rPr>
            </w:pPr>
            <w:r w:rsidRPr="00385456">
              <w:rPr>
                <w:color w:val="000000"/>
              </w:rPr>
              <w:t>Elektros įrenginių įrengimo ir (ar) gamtinių dujų įrenginių įrengimo veiklos atestatą turinčio asmens profesinės civilinės atsakomybės privalomasis draudimas</w:t>
            </w:r>
          </w:p>
        </w:tc>
      </w:tr>
      <w:tr w:rsidR="009D7C03" w:rsidRPr="00385456" w14:paraId="2A2F8806" w14:textId="77777777" w:rsidTr="009D7C03">
        <w:trPr>
          <w:trHeight w:val="300"/>
          <w:jc w:val="center"/>
        </w:trPr>
        <w:tc>
          <w:tcPr>
            <w:tcW w:w="681" w:type="dxa"/>
            <w:tcBorders>
              <w:top w:val="nil"/>
              <w:left w:val="single" w:sz="4" w:space="0" w:color="auto"/>
              <w:bottom w:val="single" w:sz="4" w:space="0" w:color="auto"/>
              <w:right w:val="single" w:sz="4" w:space="0" w:color="auto"/>
            </w:tcBorders>
            <w:noWrap/>
            <w:vAlign w:val="center"/>
            <w:hideMark/>
          </w:tcPr>
          <w:p w14:paraId="12642A75" w14:textId="77777777" w:rsidR="009D7C03" w:rsidRPr="00385456" w:rsidRDefault="009D7C03">
            <w:pPr>
              <w:spacing w:line="256" w:lineRule="auto"/>
              <w:rPr>
                <w:color w:val="000000"/>
              </w:rPr>
            </w:pPr>
            <w:r w:rsidRPr="00385456">
              <w:rPr>
                <w:color w:val="000000"/>
              </w:rPr>
              <w:t>X</w:t>
            </w:r>
          </w:p>
        </w:tc>
        <w:tc>
          <w:tcPr>
            <w:tcW w:w="8953" w:type="dxa"/>
            <w:tcBorders>
              <w:top w:val="nil"/>
              <w:left w:val="nil"/>
              <w:bottom w:val="single" w:sz="4" w:space="0" w:color="auto"/>
              <w:right w:val="single" w:sz="4" w:space="0" w:color="auto"/>
            </w:tcBorders>
            <w:noWrap/>
            <w:vAlign w:val="bottom"/>
            <w:hideMark/>
          </w:tcPr>
          <w:p w14:paraId="27BD749E" w14:textId="77777777" w:rsidR="009D7C03" w:rsidRPr="00385456" w:rsidRDefault="009D7C03">
            <w:pPr>
              <w:spacing w:line="256" w:lineRule="auto"/>
              <w:rPr>
                <w:color w:val="000000"/>
              </w:rPr>
            </w:pPr>
            <w:r w:rsidRPr="00385456">
              <w:rPr>
                <w:color w:val="000000"/>
              </w:rPr>
              <w:t>Statinio projektuotojo civilinės atsakomybės privalomasis draudimas</w:t>
            </w:r>
          </w:p>
        </w:tc>
      </w:tr>
      <w:tr w:rsidR="009D7C03" w:rsidRPr="00385456" w14:paraId="580EFC91" w14:textId="77777777" w:rsidTr="00893D71">
        <w:trPr>
          <w:trHeight w:val="300"/>
          <w:jc w:val="center"/>
        </w:trPr>
        <w:tc>
          <w:tcPr>
            <w:tcW w:w="681" w:type="dxa"/>
            <w:tcBorders>
              <w:top w:val="nil"/>
              <w:left w:val="single" w:sz="4" w:space="0" w:color="auto"/>
              <w:bottom w:val="single" w:sz="4" w:space="0" w:color="auto"/>
              <w:right w:val="single" w:sz="4" w:space="0" w:color="auto"/>
            </w:tcBorders>
            <w:noWrap/>
            <w:vAlign w:val="center"/>
            <w:hideMark/>
          </w:tcPr>
          <w:p w14:paraId="7C82119D" w14:textId="77777777" w:rsidR="009D7C03" w:rsidRPr="00385456" w:rsidRDefault="009D7C03">
            <w:pPr>
              <w:spacing w:line="256" w:lineRule="auto"/>
              <w:rPr>
                <w:color w:val="000000"/>
              </w:rPr>
            </w:pPr>
            <w:r w:rsidRPr="00385456">
              <w:rPr>
                <w:color w:val="000000"/>
              </w:rPr>
              <w:t>XI</w:t>
            </w:r>
          </w:p>
        </w:tc>
        <w:tc>
          <w:tcPr>
            <w:tcW w:w="8953" w:type="dxa"/>
            <w:tcBorders>
              <w:top w:val="nil"/>
              <w:left w:val="nil"/>
              <w:bottom w:val="single" w:sz="4" w:space="0" w:color="auto"/>
              <w:right w:val="single" w:sz="4" w:space="0" w:color="auto"/>
            </w:tcBorders>
            <w:noWrap/>
            <w:vAlign w:val="bottom"/>
            <w:hideMark/>
          </w:tcPr>
          <w:p w14:paraId="24EAA029" w14:textId="77777777" w:rsidR="009D7C03" w:rsidRPr="00385456" w:rsidRDefault="009D7C03">
            <w:pPr>
              <w:spacing w:line="256" w:lineRule="auto"/>
              <w:rPr>
                <w:color w:val="000000"/>
              </w:rPr>
            </w:pPr>
            <w:r w:rsidRPr="00385456">
              <w:rPr>
                <w:color w:val="000000"/>
              </w:rPr>
              <w:t>Sutarties prievolių įvykdymo laidavimo draudimas</w:t>
            </w:r>
          </w:p>
        </w:tc>
      </w:tr>
      <w:tr w:rsidR="00893D71" w:rsidRPr="00385456" w14:paraId="2A1D6653" w14:textId="77777777" w:rsidTr="00893D71">
        <w:trPr>
          <w:trHeight w:val="300"/>
          <w:jc w:val="center"/>
        </w:trPr>
        <w:tc>
          <w:tcPr>
            <w:tcW w:w="681" w:type="dxa"/>
            <w:tcBorders>
              <w:top w:val="single" w:sz="4" w:space="0" w:color="auto"/>
              <w:left w:val="single" w:sz="4" w:space="0" w:color="auto"/>
              <w:bottom w:val="single" w:sz="4" w:space="0" w:color="auto"/>
              <w:right w:val="single" w:sz="4" w:space="0" w:color="auto"/>
            </w:tcBorders>
            <w:noWrap/>
            <w:vAlign w:val="center"/>
          </w:tcPr>
          <w:p w14:paraId="47F6AAEF" w14:textId="225F3731" w:rsidR="00893D71" w:rsidRPr="00385456" w:rsidRDefault="00893D71" w:rsidP="00893D71">
            <w:pPr>
              <w:spacing w:line="256" w:lineRule="auto"/>
              <w:rPr>
                <w:color w:val="000000"/>
              </w:rPr>
            </w:pPr>
            <w:r>
              <w:rPr>
                <w:color w:val="000000"/>
              </w:rPr>
              <w:t>XII</w:t>
            </w:r>
          </w:p>
        </w:tc>
        <w:tc>
          <w:tcPr>
            <w:tcW w:w="8953" w:type="dxa"/>
            <w:tcBorders>
              <w:top w:val="single" w:sz="4" w:space="0" w:color="auto"/>
              <w:left w:val="nil"/>
              <w:bottom w:val="single" w:sz="4" w:space="0" w:color="auto"/>
              <w:right w:val="single" w:sz="4" w:space="0" w:color="auto"/>
            </w:tcBorders>
            <w:noWrap/>
            <w:vAlign w:val="bottom"/>
          </w:tcPr>
          <w:p w14:paraId="5D087FD8" w14:textId="7B2957FF" w:rsidR="00893D71" w:rsidRPr="00385456" w:rsidRDefault="00893D71" w:rsidP="00893D71">
            <w:pPr>
              <w:spacing w:line="256" w:lineRule="auto"/>
              <w:rPr>
                <w:color w:val="000000"/>
              </w:rPr>
            </w:pPr>
            <w:r w:rsidRPr="00385456">
              <w:rPr>
                <w:color w:val="000000"/>
              </w:rPr>
              <w:t>Bendrosios civilinės atsakomybės draudimas</w:t>
            </w:r>
            <w:r>
              <w:rPr>
                <w:color w:val="000000"/>
              </w:rPr>
              <w:t xml:space="preserve"> </w:t>
            </w:r>
            <w:r w:rsidR="00530A3E" w:rsidRPr="00530A3E">
              <w:rPr>
                <w:color w:val="000000"/>
              </w:rPr>
              <w:t>(</w:t>
            </w:r>
            <w:r w:rsidR="00530A3E">
              <w:rPr>
                <w:color w:val="000000"/>
              </w:rPr>
              <w:t>p</w:t>
            </w:r>
            <w:r w:rsidR="00530A3E" w:rsidRPr="00530A3E">
              <w:rPr>
                <w:color w:val="000000"/>
              </w:rPr>
              <w:t>agal LR Atliekų tvarkymo įstatymą)</w:t>
            </w:r>
          </w:p>
        </w:tc>
      </w:tr>
    </w:tbl>
    <w:p w14:paraId="4F06C213" w14:textId="77777777" w:rsidR="009D7C03" w:rsidRPr="00385456" w:rsidRDefault="009D7C03" w:rsidP="009D7C03">
      <w:pPr>
        <w:tabs>
          <w:tab w:val="left" w:pos="567"/>
        </w:tabs>
        <w:spacing w:before="60" w:after="60"/>
      </w:pPr>
    </w:p>
    <w:p w14:paraId="615BD43F" w14:textId="5FADF1B9" w:rsidR="009D7C03" w:rsidRPr="00385456" w:rsidRDefault="00C52C87" w:rsidP="00C52C87">
      <w:pPr>
        <w:pStyle w:val="Sraopastraipa"/>
        <w:numPr>
          <w:ilvl w:val="1"/>
          <w:numId w:val="1"/>
        </w:numPr>
        <w:tabs>
          <w:tab w:val="left" w:pos="567"/>
        </w:tabs>
        <w:spacing w:before="60" w:after="60"/>
        <w:ind w:left="0" w:firstLine="0"/>
        <w:rPr>
          <w:rStyle w:val="PavadinimasDiagrama"/>
          <w:rFonts w:ascii="Times New Roman" w:eastAsiaTheme="minorHAnsi" w:hAnsi="Times New Roman" w:cs="Times New Roman"/>
          <w:spacing w:val="0"/>
          <w:kern w:val="0"/>
          <w:sz w:val="24"/>
          <w:szCs w:val="24"/>
          <w:lang w:eastAsia="en-US"/>
        </w:rPr>
      </w:pPr>
      <w:r w:rsidRPr="00385456">
        <w:rPr>
          <w:rFonts w:ascii="Times New Roman" w:hAnsi="Times New Roman" w:cs="Times New Roman"/>
          <w:lang w:val="lt-LT"/>
        </w:rPr>
        <w:t>Pirkimo objekto aprašymas</w:t>
      </w:r>
      <w:r w:rsidR="002007C1" w:rsidRPr="00385456">
        <w:rPr>
          <w:rFonts w:ascii="Times New Roman" w:hAnsi="Times New Roman" w:cs="Times New Roman"/>
          <w:lang w:val="lt-LT"/>
        </w:rPr>
        <w:t xml:space="preserve"> ir apimtys</w:t>
      </w:r>
      <w:r w:rsidRPr="00385456">
        <w:rPr>
          <w:rFonts w:ascii="Times New Roman" w:hAnsi="Times New Roman" w:cs="Times New Roman"/>
          <w:lang w:val="lt-LT"/>
        </w:rPr>
        <w:t>:</w:t>
      </w:r>
      <w:r w:rsidRPr="00385456">
        <w:rPr>
          <w:rStyle w:val="PavadinimasDiagrama"/>
          <w:rFonts w:ascii="Times New Roman" w:hAnsi="Times New Roman" w:cs="Times New Roman"/>
          <w:sz w:val="24"/>
          <w:szCs w:val="24"/>
        </w:rPr>
        <w:t xml:space="preserve"> </w:t>
      </w:r>
    </w:p>
    <w:p w14:paraId="1114681C" w14:textId="4DE5889C" w:rsidR="002007C1" w:rsidRPr="00385456" w:rsidRDefault="002007C1" w:rsidP="00E47CAF">
      <w:pPr>
        <w:pStyle w:val="Sraopastraipa"/>
        <w:numPr>
          <w:ilvl w:val="0"/>
          <w:numId w:val="6"/>
        </w:numPr>
        <w:spacing w:after="160" w:line="256" w:lineRule="auto"/>
        <w:jc w:val="center"/>
        <w:rPr>
          <w:rFonts w:ascii="Times New Roman" w:hAnsi="Times New Roman" w:cs="Times New Roman"/>
          <w:b/>
          <w:bCs/>
          <w:lang w:val="lt-LT"/>
        </w:rPr>
      </w:pPr>
      <w:r w:rsidRPr="00385456">
        <w:rPr>
          <w:rFonts w:ascii="Times New Roman" w:eastAsia="Times New Roman" w:hAnsi="Times New Roman" w:cs="Times New Roman"/>
          <w:b/>
          <w:iCs/>
          <w:lang w:val="lt-LT"/>
        </w:rPr>
        <w:t xml:space="preserve">PIRKIMO DALIS - </w:t>
      </w:r>
      <w:r w:rsidRPr="00385456">
        <w:rPr>
          <w:rFonts w:ascii="Times New Roman" w:hAnsi="Times New Roman" w:cs="Times New Roman"/>
          <w:b/>
          <w:lang w:val="lt-LT"/>
        </w:rPr>
        <w:t>TRANSPORTO PRIEMONIŲ VALDYTOJŲ CIVILINĖS ATSAKOMYBĖS PRIVALOM</w:t>
      </w:r>
      <w:r w:rsidR="0073546E">
        <w:rPr>
          <w:rFonts w:ascii="Times New Roman" w:hAnsi="Times New Roman" w:cs="Times New Roman"/>
          <w:b/>
          <w:lang w:val="lt-LT"/>
        </w:rPr>
        <w:t>ASIS</w:t>
      </w:r>
      <w:r w:rsidRPr="00385456">
        <w:rPr>
          <w:rFonts w:ascii="Times New Roman" w:hAnsi="Times New Roman" w:cs="Times New Roman"/>
          <w:b/>
          <w:lang w:val="lt-LT"/>
        </w:rPr>
        <w:t xml:space="preserve"> DRAUDIMAS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7545"/>
      </w:tblGrid>
      <w:tr w:rsidR="002007C1" w:rsidRPr="00385456" w14:paraId="3480B100" w14:textId="77777777" w:rsidTr="007F21C0">
        <w:trPr>
          <w:trHeight w:val="194"/>
        </w:trPr>
        <w:tc>
          <w:tcPr>
            <w:tcW w:w="2236" w:type="dxa"/>
            <w:tcBorders>
              <w:top w:val="single" w:sz="4" w:space="0" w:color="auto"/>
              <w:left w:val="single" w:sz="4" w:space="0" w:color="auto"/>
              <w:bottom w:val="single" w:sz="4" w:space="0" w:color="auto"/>
              <w:right w:val="single" w:sz="4" w:space="0" w:color="auto"/>
            </w:tcBorders>
            <w:shd w:val="clear" w:color="auto" w:fill="D9D9D9"/>
            <w:hideMark/>
          </w:tcPr>
          <w:p w14:paraId="56EABC2F" w14:textId="77777777" w:rsidR="002007C1" w:rsidRPr="00385456" w:rsidRDefault="002007C1">
            <w:pPr>
              <w:spacing w:line="256" w:lineRule="auto"/>
              <w:rPr>
                <w:b/>
              </w:rPr>
            </w:pPr>
            <w:r w:rsidRPr="00385456">
              <w:rPr>
                <w:b/>
              </w:rPr>
              <w:t>Draudėjas:</w:t>
            </w:r>
          </w:p>
        </w:tc>
        <w:tc>
          <w:tcPr>
            <w:tcW w:w="7545" w:type="dxa"/>
            <w:tcBorders>
              <w:top w:val="single" w:sz="4" w:space="0" w:color="auto"/>
              <w:left w:val="single" w:sz="4" w:space="0" w:color="auto"/>
              <w:bottom w:val="single" w:sz="4" w:space="0" w:color="auto"/>
              <w:right w:val="single" w:sz="4" w:space="0" w:color="auto"/>
            </w:tcBorders>
            <w:hideMark/>
          </w:tcPr>
          <w:p w14:paraId="064231E4" w14:textId="77777777" w:rsidR="002007C1" w:rsidRPr="00385456" w:rsidRDefault="002007C1">
            <w:pPr>
              <w:widowControl w:val="0"/>
              <w:spacing w:line="256" w:lineRule="auto"/>
              <w:jc w:val="both"/>
            </w:pPr>
            <w:r w:rsidRPr="00385456">
              <w:t>AB „Kelių priežiūra“, į/k: 232112130, Savanorių pr. 321C, LT-50120 Kaunas</w:t>
            </w:r>
          </w:p>
        </w:tc>
      </w:tr>
      <w:tr w:rsidR="002007C1" w:rsidRPr="00385456" w14:paraId="1ACC7B6C" w14:textId="77777777" w:rsidTr="007F21C0">
        <w:tc>
          <w:tcPr>
            <w:tcW w:w="2236" w:type="dxa"/>
            <w:tcBorders>
              <w:top w:val="single" w:sz="4" w:space="0" w:color="auto"/>
              <w:left w:val="single" w:sz="4" w:space="0" w:color="auto"/>
              <w:bottom w:val="single" w:sz="4" w:space="0" w:color="auto"/>
              <w:right w:val="single" w:sz="4" w:space="0" w:color="auto"/>
            </w:tcBorders>
            <w:shd w:val="clear" w:color="auto" w:fill="D9D9D9"/>
            <w:hideMark/>
          </w:tcPr>
          <w:p w14:paraId="4813172E" w14:textId="77777777" w:rsidR="002007C1" w:rsidRPr="00385456" w:rsidRDefault="002007C1">
            <w:pPr>
              <w:spacing w:line="256" w:lineRule="auto"/>
              <w:rPr>
                <w:b/>
              </w:rPr>
            </w:pPr>
            <w:r w:rsidRPr="00385456">
              <w:rPr>
                <w:b/>
              </w:rPr>
              <w:t>Draudimo laikotarpis:</w:t>
            </w:r>
          </w:p>
        </w:tc>
        <w:tc>
          <w:tcPr>
            <w:tcW w:w="7545" w:type="dxa"/>
            <w:tcBorders>
              <w:top w:val="single" w:sz="4" w:space="0" w:color="auto"/>
              <w:left w:val="single" w:sz="4" w:space="0" w:color="auto"/>
              <w:bottom w:val="single" w:sz="4" w:space="0" w:color="auto"/>
              <w:right w:val="single" w:sz="4" w:space="0" w:color="auto"/>
            </w:tcBorders>
            <w:hideMark/>
          </w:tcPr>
          <w:p w14:paraId="1F6D12CF" w14:textId="77777777" w:rsidR="002007C1" w:rsidRPr="00385456" w:rsidRDefault="002007C1">
            <w:pPr>
              <w:spacing w:line="256" w:lineRule="auto"/>
              <w:jc w:val="both"/>
            </w:pPr>
            <w:r w:rsidRPr="00385456">
              <w:t xml:space="preserve">12 mėnesių </w:t>
            </w:r>
          </w:p>
          <w:p w14:paraId="36775389" w14:textId="0DBBACB4" w:rsidR="002007C1" w:rsidRPr="00385456" w:rsidRDefault="002007C1">
            <w:pPr>
              <w:spacing w:line="256" w:lineRule="auto"/>
              <w:jc w:val="both"/>
            </w:pPr>
            <w:r w:rsidRPr="00385456">
              <w:t>Nuo 202</w:t>
            </w:r>
            <w:r w:rsidR="00391E2E">
              <w:t>5</w:t>
            </w:r>
            <w:r w:rsidRPr="00385456">
              <w:t>-09-01 iki 202</w:t>
            </w:r>
            <w:r w:rsidR="00391E2E">
              <w:t>6</w:t>
            </w:r>
            <w:r w:rsidRPr="00385456">
              <w:t>-08-31 (imtinai)</w:t>
            </w:r>
          </w:p>
        </w:tc>
      </w:tr>
      <w:tr w:rsidR="002007C1" w:rsidRPr="00385456" w14:paraId="4B02A2F6" w14:textId="77777777" w:rsidTr="007F21C0">
        <w:tc>
          <w:tcPr>
            <w:tcW w:w="2236" w:type="dxa"/>
            <w:tcBorders>
              <w:top w:val="single" w:sz="4" w:space="0" w:color="auto"/>
              <w:left w:val="single" w:sz="4" w:space="0" w:color="auto"/>
              <w:bottom w:val="single" w:sz="4" w:space="0" w:color="auto"/>
              <w:right w:val="single" w:sz="4" w:space="0" w:color="auto"/>
            </w:tcBorders>
            <w:shd w:val="clear" w:color="auto" w:fill="D9D9D9"/>
            <w:hideMark/>
          </w:tcPr>
          <w:p w14:paraId="31A7B11B" w14:textId="77777777" w:rsidR="002007C1" w:rsidRPr="00385456" w:rsidRDefault="002007C1">
            <w:pPr>
              <w:spacing w:line="256" w:lineRule="auto"/>
              <w:rPr>
                <w:b/>
              </w:rPr>
            </w:pPr>
            <w:r w:rsidRPr="00385456">
              <w:rPr>
                <w:b/>
              </w:rPr>
              <w:t>Objektas:</w:t>
            </w:r>
          </w:p>
        </w:tc>
        <w:tc>
          <w:tcPr>
            <w:tcW w:w="7545" w:type="dxa"/>
            <w:tcBorders>
              <w:top w:val="single" w:sz="4" w:space="0" w:color="auto"/>
              <w:left w:val="single" w:sz="4" w:space="0" w:color="auto"/>
              <w:bottom w:val="single" w:sz="4" w:space="0" w:color="auto"/>
              <w:right w:val="single" w:sz="4" w:space="0" w:color="auto"/>
            </w:tcBorders>
            <w:hideMark/>
          </w:tcPr>
          <w:p w14:paraId="09422E9B" w14:textId="77777777" w:rsidR="002007C1" w:rsidRPr="00385456" w:rsidRDefault="002007C1">
            <w:pPr>
              <w:spacing w:line="256" w:lineRule="auto"/>
              <w:jc w:val="both"/>
            </w:pPr>
            <w:r w:rsidRPr="00385456">
              <w:t>Draudikas įsipareigoja apdrausti Draudėjui nuosavybės teise priklausančias, nuomojamas ar kitu pagrindu valdomas transporto priemones</w:t>
            </w:r>
          </w:p>
        </w:tc>
      </w:tr>
      <w:tr w:rsidR="002007C1" w:rsidRPr="00385456" w14:paraId="2393044C" w14:textId="77777777" w:rsidTr="007F21C0">
        <w:tc>
          <w:tcPr>
            <w:tcW w:w="2236" w:type="dxa"/>
            <w:tcBorders>
              <w:top w:val="single" w:sz="4" w:space="0" w:color="auto"/>
              <w:left w:val="single" w:sz="4" w:space="0" w:color="auto"/>
              <w:bottom w:val="single" w:sz="4" w:space="0" w:color="auto"/>
              <w:right w:val="single" w:sz="4" w:space="0" w:color="auto"/>
            </w:tcBorders>
            <w:shd w:val="clear" w:color="auto" w:fill="D9D9D9"/>
            <w:hideMark/>
          </w:tcPr>
          <w:p w14:paraId="3F32891D" w14:textId="77777777" w:rsidR="002007C1" w:rsidRPr="00385456" w:rsidRDefault="002007C1">
            <w:pPr>
              <w:spacing w:line="256" w:lineRule="auto"/>
              <w:rPr>
                <w:b/>
              </w:rPr>
            </w:pPr>
            <w:r w:rsidRPr="00385456">
              <w:rPr>
                <w:b/>
              </w:rPr>
              <w:t>Draudimo variantas:</w:t>
            </w:r>
          </w:p>
        </w:tc>
        <w:tc>
          <w:tcPr>
            <w:tcW w:w="7545" w:type="dxa"/>
            <w:tcBorders>
              <w:top w:val="single" w:sz="4" w:space="0" w:color="auto"/>
              <w:left w:val="single" w:sz="4" w:space="0" w:color="auto"/>
              <w:bottom w:val="single" w:sz="4" w:space="0" w:color="auto"/>
              <w:right w:val="single" w:sz="4" w:space="0" w:color="auto"/>
            </w:tcBorders>
            <w:hideMark/>
          </w:tcPr>
          <w:p w14:paraId="10C2FDE5" w14:textId="77777777" w:rsidR="002007C1" w:rsidRPr="00385456" w:rsidRDefault="002007C1">
            <w:pPr>
              <w:spacing w:line="256" w:lineRule="auto"/>
              <w:jc w:val="both"/>
            </w:pPr>
            <w:r w:rsidRPr="00385456">
              <w:t>Transporto priemonės draudžiamos vadovaujantis Lietuvos Respublikos transporto priemonių valdytojų civilinės atsakomybės privalomojo draudimo įstatymu, Standartinėmis transporto priemonių valdytojų civilinės atsakomybės privalomojo draudimo sutarties sąlygomis, patvirtintomis Lietuvos Respublikos draudimo priežiūros komisijos ir Eismo įvykio metu padarytos žalos nustatymo ir draudimo išmokos mokėjimo taisyklėmis, patvirtintomis Lietuvos Respublikos Vyriausybės 2004 m. birželio 23 d. nutarimu Nr. 795.</w:t>
            </w:r>
          </w:p>
        </w:tc>
      </w:tr>
      <w:tr w:rsidR="002007C1" w:rsidRPr="00385456" w14:paraId="7E4E521D" w14:textId="77777777" w:rsidTr="007F21C0">
        <w:trPr>
          <w:trHeight w:val="334"/>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A18A3BC" w14:textId="77777777" w:rsidR="002007C1" w:rsidRPr="00385456" w:rsidRDefault="002007C1">
            <w:pPr>
              <w:spacing w:line="256" w:lineRule="auto"/>
              <w:jc w:val="center"/>
            </w:pPr>
            <w:r w:rsidRPr="00385456">
              <w:rPr>
                <w:b/>
              </w:rPr>
              <w:t>Kitos sąlygos</w:t>
            </w:r>
          </w:p>
        </w:tc>
      </w:tr>
      <w:tr w:rsidR="002007C1" w:rsidRPr="00385456" w14:paraId="62E6F5BA" w14:textId="77777777" w:rsidTr="007F21C0">
        <w:tc>
          <w:tcPr>
            <w:tcW w:w="9781" w:type="dxa"/>
            <w:gridSpan w:val="2"/>
            <w:tcBorders>
              <w:top w:val="single" w:sz="4" w:space="0" w:color="auto"/>
              <w:left w:val="single" w:sz="4" w:space="0" w:color="auto"/>
              <w:bottom w:val="single" w:sz="4" w:space="0" w:color="auto"/>
              <w:right w:val="single" w:sz="4" w:space="0" w:color="auto"/>
            </w:tcBorders>
            <w:hideMark/>
          </w:tcPr>
          <w:p w14:paraId="1DB1152E" w14:textId="77777777" w:rsidR="002007C1" w:rsidRPr="004577A6" w:rsidRDefault="002007C1" w:rsidP="00E47CAF">
            <w:pPr>
              <w:pStyle w:val="Sraopastraipa"/>
              <w:numPr>
                <w:ilvl w:val="0"/>
                <w:numId w:val="7"/>
              </w:numPr>
              <w:spacing w:after="160" w:line="256" w:lineRule="auto"/>
              <w:jc w:val="both"/>
              <w:rPr>
                <w:rFonts w:ascii="Times New Roman" w:eastAsia="Times New Roman" w:hAnsi="Times New Roman" w:cs="Times New Roman"/>
                <w:lang w:val="lt-LT"/>
              </w:rPr>
            </w:pPr>
            <w:r w:rsidRPr="004577A6">
              <w:rPr>
                <w:rFonts w:ascii="Times New Roman" w:eastAsia="Times New Roman" w:hAnsi="Times New Roman" w:cs="Times New Roman"/>
                <w:lang w:val="pt-PT"/>
              </w:rPr>
              <w:lastRenderedPageBreak/>
              <w:t xml:space="preserve">Draudimo apsaugos teritorija: žalios kortelės sistemos šalys, išskyrus Rusijos Federaciją ir Baltarusijos Respubliką. </w:t>
            </w:r>
          </w:p>
          <w:p w14:paraId="2D8635E4" w14:textId="77777777" w:rsidR="002007C1" w:rsidRPr="004577A6" w:rsidRDefault="002007C1" w:rsidP="00E47CAF">
            <w:pPr>
              <w:pStyle w:val="Sraopastraipa"/>
              <w:numPr>
                <w:ilvl w:val="0"/>
                <w:numId w:val="7"/>
              </w:numPr>
              <w:spacing w:after="160" w:line="256" w:lineRule="auto"/>
              <w:jc w:val="both"/>
              <w:rPr>
                <w:rFonts w:ascii="Times New Roman" w:eastAsia="Times New Roman" w:hAnsi="Times New Roman" w:cs="Times New Roman"/>
                <w:lang w:val="lt-LT" w:eastAsia="lt-LT"/>
              </w:rPr>
            </w:pPr>
            <w:r w:rsidRPr="004577A6">
              <w:rPr>
                <w:rFonts w:ascii="Times New Roman" w:eastAsia="Times New Roman" w:hAnsi="Times New Roman" w:cs="Times New Roman"/>
                <w:lang w:val="lt-LT"/>
              </w:rPr>
              <w:t>Draudimo įmokos mokamos per kartą taikant 30 dienų atidėjimo terminą.</w:t>
            </w:r>
          </w:p>
          <w:p w14:paraId="10CE3DCE" w14:textId="77777777" w:rsidR="002007C1" w:rsidRPr="004577A6" w:rsidRDefault="002007C1" w:rsidP="00E47CAF">
            <w:pPr>
              <w:pStyle w:val="Sraopastraipa"/>
              <w:numPr>
                <w:ilvl w:val="0"/>
                <w:numId w:val="7"/>
              </w:numPr>
              <w:spacing w:line="256" w:lineRule="auto"/>
              <w:jc w:val="both"/>
              <w:rPr>
                <w:rFonts w:ascii="Times New Roman" w:eastAsia="Times New Roman" w:hAnsi="Times New Roman" w:cs="Times New Roman"/>
                <w:lang w:val="lt-LT" w:eastAsia="lt-LT"/>
              </w:rPr>
            </w:pPr>
            <w:r w:rsidRPr="004577A6">
              <w:rPr>
                <w:rFonts w:ascii="Times New Roman" w:eastAsia="Times New Roman" w:hAnsi="Times New Roman" w:cs="Times New Roman"/>
                <w:lang w:val="lt-LT" w:eastAsia="lt-LT"/>
              </w:rPr>
              <w:t>Naujai įsigyjamoms transporto priemonėms taikomos suderintos draudimo sąlygos.</w:t>
            </w:r>
          </w:p>
          <w:p w14:paraId="5325B05F" w14:textId="77777777" w:rsidR="002007C1" w:rsidRPr="004577A6" w:rsidRDefault="002007C1" w:rsidP="00E47CAF">
            <w:pPr>
              <w:pStyle w:val="Sraopastraipa"/>
              <w:numPr>
                <w:ilvl w:val="0"/>
                <w:numId w:val="7"/>
              </w:numPr>
              <w:spacing w:line="256" w:lineRule="auto"/>
              <w:jc w:val="both"/>
              <w:rPr>
                <w:rFonts w:ascii="Times New Roman" w:eastAsia="Times New Roman" w:hAnsi="Times New Roman" w:cs="Times New Roman"/>
                <w:lang w:val="lt-LT" w:eastAsia="lt-LT"/>
              </w:rPr>
            </w:pPr>
            <w:r w:rsidRPr="004577A6">
              <w:rPr>
                <w:rFonts w:ascii="Times New Roman" w:eastAsia="Times New Roman" w:hAnsi="Times New Roman" w:cs="Times New Roman"/>
                <w:lang w:val="lt-LT" w:eastAsia="lt-LT"/>
              </w:rPr>
              <w:t>Draudėjui pageidaujant drausti transporto priemonę trumpesniam draudimo laikotarpiui, metinė įmoka proporcingai apskaičiuojama pagal pageidaujamą draudimo laikotarpį.</w:t>
            </w:r>
          </w:p>
          <w:p w14:paraId="67EC109D" w14:textId="77777777" w:rsidR="002007C1" w:rsidRPr="004577A6" w:rsidRDefault="002007C1" w:rsidP="00E47CAF">
            <w:pPr>
              <w:pStyle w:val="Sraopastraipa"/>
              <w:numPr>
                <w:ilvl w:val="0"/>
                <w:numId w:val="7"/>
              </w:numPr>
              <w:spacing w:line="256" w:lineRule="auto"/>
              <w:jc w:val="both"/>
              <w:rPr>
                <w:rFonts w:ascii="Times New Roman" w:hAnsi="Times New Roman" w:cs="Times New Roman"/>
                <w:bCs/>
                <w:color w:val="000000"/>
                <w:lang w:val="lt-LT" w:bidi="lo-LA"/>
              </w:rPr>
            </w:pPr>
            <w:r w:rsidRPr="004577A6">
              <w:rPr>
                <w:rFonts w:ascii="Times New Roman" w:eastAsia="Times New Roman" w:hAnsi="Times New Roman" w:cs="Times New Roman"/>
                <w:lang w:val="lt-LT" w:eastAsia="lt-LT"/>
              </w:rPr>
              <w:t>Draudikas netaiko minimalių įmokų.</w:t>
            </w:r>
            <w:bookmarkStart w:id="2" w:name="_Hlk67489182"/>
            <w:r w:rsidRPr="004577A6">
              <w:rPr>
                <w:rFonts w:ascii="Times New Roman" w:eastAsia="Times New Roman" w:hAnsi="Times New Roman" w:cs="Times New Roman"/>
                <w:lang w:val="lt-LT" w:eastAsia="lt-LT"/>
              </w:rPr>
              <w:t xml:space="preserve"> </w:t>
            </w:r>
          </w:p>
          <w:p w14:paraId="66464AA6" w14:textId="77777777" w:rsidR="002007C1" w:rsidRPr="004577A6" w:rsidRDefault="002007C1" w:rsidP="00E47CAF">
            <w:pPr>
              <w:pStyle w:val="Sraopastraipa"/>
              <w:numPr>
                <w:ilvl w:val="0"/>
                <w:numId w:val="7"/>
              </w:numPr>
              <w:spacing w:line="256" w:lineRule="auto"/>
              <w:jc w:val="both"/>
              <w:rPr>
                <w:rFonts w:ascii="Times New Roman" w:hAnsi="Times New Roman" w:cs="Times New Roman"/>
                <w:bCs/>
                <w:color w:val="000000"/>
                <w:lang w:val="lt-LT" w:bidi="lo-LA"/>
              </w:rPr>
            </w:pPr>
            <w:r w:rsidRPr="004577A6">
              <w:rPr>
                <w:rFonts w:ascii="Times New Roman" w:hAnsi="Times New Roman" w:cs="Times New Roman"/>
                <w:bCs/>
                <w:color w:val="000000"/>
                <w:lang w:val="lt-LT" w:bidi="lo-LA"/>
              </w:rPr>
              <w:t>Draudėjo prašymu nutraukiant draudimo sutartį Draudikas iš grąžintino likučio neišskaičiuoja administracinių išlaidų.</w:t>
            </w:r>
            <w:bookmarkEnd w:id="2"/>
          </w:p>
          <w:p w14:paraId="31AAA68F" w14:textId="77777777" w:rsidR="002007C1" w:rsidRPr="004577A6" w:rsidRDefault="002007C1" w:rsidP="00E47CAF">
            <w:pPr>
              <w:pStyle w:val="Sraopastraipa"/>
              <w:numPr>
                <w:ilvl w:val="0"/>
                <w:numId w:val="7"/>
              </w:numPr>
              <w:spacing w:after="160" w:line="256" w:lineRule="auto"/>
              <w:jc w:val="both"/>
              <w:rPr>
                <w:rFonts w:ascii="Times New Roman" w:eastAsia="Times New Roman" w:hAnsi="Times New Roman" w:cs="Times New Roman"/>
                <w:lang w:val="lt-LT" w:eastAsia="lt-LT"/>
              </w:rPr>
            </w:pPr>
            <w:r w:rsidRPr="004577A6">
              <w:rPr>
                <w:rFonts w:ascii="Times New Roman" w:eastAsia="Times New Roman" w:hAnsi="Times New Roman" w:cs="Times New Roman"/>
                <w:lang w:val="lt-LT"/>
              </w:rPr>
              <w:t>Informacija apie žalas pateikiama T</w:t>
            </w:r>
            <w:r w:rsidRPr="004577A6">
              <w:rPr>
                <w:rFonts w:ascii="Times New Roman" w:eastAsia="Times New Roman" w:hAnsi="Times New Roman" w:cs="Times New Roman"/>
                <w:lang w:val="lt-LT" w:eastAsia="lt-LT"/>
              </w:rPr>
              <w:t>echninės specifikacijos priede Žalų statistika</w:t>
            </w:r>
            <w:r w:rsidRPr="004577A6">
              <w:rPr>
                <w:rFonts w:ascii="Times New Roman" w:eastAsia="Times New Roman" w:hAnsi="Times New Roman" w:cs="Times New Roman"/>
                <w:lang w:val="lt-LT"/>
              </w:rPr>
              <w:t xml:space="preserve">. </w:t>
            </w:r>
          </w:p>
          <w:p w14:paraId="136209CA" w14:textId="77777777" w:rsidR="002007C1" w:rsidRPr="00B033DA" w:rsidRDefault="002007C1" w:rsidP="00E47CAF">
            <w:pPr>
              <w:pStyle w:val="Sraopastraipa"/>
              <w:numPr>
                <w:ilvl w:val="0"/>
                <w:numId w:val="7"/>
              </w:numPr>
              <w:spacing w:after="160" w:line="256" w:lineRule="auto"/>
              <w:jc w:val="both"/>
              <w:rPr>
                <w:rFonts w:ascii="Times New Roman" w:eastAsia="Times New Roman" w:hAnsi="Times New Roman" w:cs="Times New Roman"/>
                <w:lang w:val="lt-LT" w:eastAsia="lt-LT"/>
              </w:rPr>
            </w:pPr>
            <w:r w:rsidRPr="004577A6">
              <w:rPr>
                <w:rFonts w:ascii="Times New Roman" w:eastAsia="Times New Roman" w:hAnsi="Times New Roman" w:cs="Times New Roman"/>
                <w:lang w:val="lt-LT" w:eastAsia="lt-LT"/>
              </w:rPr>
              <w:t xml:space="preserve">Draudžiamų automobilių sąrašas pateikiamas Techninės specifikacijos priede Transportas. </w:t>
            </w:r>
            <w:r w:rsidRPr="004577A6">
              <w:rPr>
                <w:rFonts w:ascii="Times New Roman" w:hAnsi="Times New Roman" w:cs="Times New Roman"/>
                <w:lang w:val="lt-LT"/>
              </w:rPr>
              <w:t xml:space="preserve">Paslaugų kiekiai yra preliminarūs, skirti paslaugų įkainiams nustatyti, pasiūlymo kainai (vertinimui) apskaičiuoti ir laimėtojui nustatyti, todėl Pirkėjas neįsipareigoja nupirkti viso nurodyto paslaugų kiekio. Transporto priemonių kiekiai gali kisti, t.y. įsigijus naujų transporto priemonių ir/ar atsisakant turimų TP, priklausomai nuo Pirkėjo poreikių. AB „Kelių priežiūra“ priklausantys padaliniai visą sutarties galiojimo laikotarpį užsakys ir pirks </w:t>
            </w:r>
            <w:r w:rsidRPr="00B033DA">
              <w:rPr>
                <w:rFonts w:ascii="Times New Roman" w:eastAsia="Times New Roman" w:hAnsi="Times New Roman" w:cs="Times New Roman"/>
                <w:lang w:val="lt-LT" w:eastAsia="lt-LT"/>
              </w:rPr>
              <w:t>paslaugas pagal realų poreikį ir skiriamą finansavimą.</w:t>
            </w:r>
          </w:p>
          <w:p w14:paraId="7AC49722" w14:textId="350FD76C" w:rsidR="00B033DA" w:rsidRPr="004577A6" w:rsidRDefault="00B033DA" w:rsidP="00E47CAF">
            <w:pPr>
              <w:pStyle w:val="Sraopastraipa"/>
              <w:numPr>
                <w:ilvl w:val="0"/>
                <w:numId w:val="7"/>
              </w:numPr>
              <w:spacing w:after="160" w:line="256" w:lineRule="auto"/>
              <w:jc w:val="both"/>
              <w:rPr>
                <w:rFonts w:ascii="Times New Roman" w:hAnsi="Times New Roman" w:cs="Times New Roman"/>
                <w:lang w:val="lt-LT"/>
              </w:rPr>
            </w:pPr>
            <w:r w:rsidRPr="00B033DA">
              <w:rPr>
                <w:rFonts w:ascii="Times New Roman" w:eastAsia="Times New Roman" w:hAnsi="Times New Roman" w:cs="Times New Roman"/>
                <w:lang w:val="lt-LT" w:eastAsia="lt-LT"/>
              </w:rPr>
              <w:t>Draudikas įsipareigoja teikti draudėjui arba draudimo brokeriui detalią patirtų žalų informaciją (įvykio data, transporto priemonės markė, modelis, valst. Nr., rezervuota suma, išmokėta suma, trumpas įvykio aprašymas) per 5 darbo dienas gavus rašytinį draudėjo arba draudimo brokerio prašymą elektroniniu paštu, bet ne rečiau kaip kartą per ketvirtį.</w:t>
            </w:r>
          </w:p>
        </w:tc>
      </w:tr>
    </w:tbl>
    <w:p w14:paraId="516DBC82" w14:textId="77777777" w:rsidR="002007C1" w:rsidRPr="00385456" w:rsidRDefault="002007C1" w:rsidP="002007C1">
      <w:pPr>
        <w:jc w:val="center"/>
        <w:rPr>
          <w:b/>
          <w:bCs/>
        </w:rPr>
      </w:pPr>
    </w:p>
    <w:p w14:paraId="79E59C31" w14:textId="77777777" w:rsidR="002007C1" w:rsidRPr="00385456" w:rsidRDefault="002007C1" w:rsidP="002007C1">
      <w:pPr>
        <w:jc w:val="center"/>
        <w:rPr>
          <w:b/>
        </w:rPr>
      </w:pPr>
      <w:r w:rsidRPr="00385456">
        <w:rPr>
          <w:b/>
        </w:rPr>
        <w:t>TRANSPORTO PRIEMONIŲ VALDYTOJŲ CIVILINĖS ATSAKOMYBĖS PRIVALOMUOJU DRAUDIMU DRAUDŽIAMŲ TRANSPORTO PRIEMONIŲ PRELIMINARŪS KIEKIAI</w:t>
      </w:r>
    </w:p>
    <w:p w14:paraId="78A60340" w14:textId="77777777" w:rsidR="002007C1" w:rsidRPr="00385456" w:rsidRDefault="002007C1" w:rsidP="002007C1">
      <w:pPr>
        <w:jc w:val="both"/>
      </w:pPr>
    </w:p>
    <w:tbl>
      <w:tblPr>
        <w:tblW w:w="9609" w:type="dxa"/>
        <w:jc w:val="center"/>
        <w:tblLook w:val="04A0" w:firstRow="1" w:lastRow="0" w:firstColumn="1" w:lastColumn="0" w:noHBand="0" w:noVBand="1"/>
      </w:tblPr>
      <w:tblGrid>
        <w:gridCol w:w="6669"/>
        <w:gridCol w:w="1417"/>
        <w:gridCol w:w="1523"/>
      </w:tblGrid>
      <w:tr w:rsidR="002007C1" w:rsidRPr="00385456" w14:paraId="33644AEB" w14:textId="77777777" w:rsidTr="007F21C0">
        <w:trPr>
          <w:trHeight w:val="630"/>
          <w:jc w:val="center"/>
        </w:trPr>
        <w:tc>
          <w:tcPr>
            <w:tcW w:w="6669" w:type="dxa"/>
            <w:tcBorders>
              <w:top w:val="single" w:sz="4" w:space="0" w:color="auto"/>
              <w:left w:val="single" w:sz="4" w:space="0" w:color="auto"/>
              <w:bottom w:val="single" w:sz="4" w:space="0" w:color="auto"/>
              <w:right w:val="single" w:sz="4" w:space="0" w:color="auto"/>
            </w:tcBorders>
            <w:noWrap/>
            <w:vAlign w:val="center"/>
            <w:hideMark/>
          </w:tcPr>
          <w:p w14:paraId="13D7AD68" w14:textId="77777777" w:rsidR="002007C1" w:rsidRPr="00385456" w:rsidRDefault="002007C1">
            <w:pPr>
              <w:spacing w:line="256" w:lineRule="auto"/>
              <w:jc w:val="center"/>
              <w:rPr>
                <w:b/>
                <w:bCs/>
                <w:i/>
                <w:iCs/>
                <w:color w:val="000000"/>
                <w:lang w:eastAsia="en-US"/>
              </w:rPr>
            </w:pPr>
            <w:r w:rsidRPr="00385456">
              <w:rPr>
                <w:b/>
                <w:bCs/>
                <w:i/>
                <w:iCs/>
                <w:color w:val="000000"/>
                <w:lang w:eastAsia="en-US"/>
              </w:rPr>
              <w:t>Transporto priemonės kategorija</w:t>
            </w:r>
          </w:p>
        </w:tc>
        <w:tc>
          <w:tcPr>
            <w:tcW w:w="1417" w:type="dxa"/>
            <w:tcBorders>
              <w:top w:val="single" w:sz="4" w:space="0" w:color="auto"/>
              <w:left w:val="nil"/>
              <w:bottom w:val="single" w:sz="4" w:space="0" w:color="auto"/>
              <w:right w:val="single" w:sz="4" w:space="0" w:color="auto"/>
            </w:tcBorders>
            <w:noWrap/>
            <w:vAlign w:val="center"/>
            <w:hideMark/>
          </w:tcPr>
          <w:p w14:paraId="54242BB2" w14:textId="77777777" w:rsidR="002007C1" w:rsidRPr="00385456" w:rsidRDefault="002007C1">
            <w:pPr>
              <w:spacing w:line="256" w:lineRule="auto"/>
              <w:jc w:val="center"/>
              <w:rPr>
                <w:b/>
                <w:bCs/>
                <w:i/>
                <w:iCs/>
                <w:color w:val="000000"/>
                <w:lang w:eastAsia="en-US"/>
              </w:rPr>
            </w:pPr>
            <w:r w:rsidRPr="00385456">
              <w:rPr>
                <w:b/>
                <w:bCs/>
                <w:i/>
                <w:iCs/>
                <w:color w:val="000000"/>
                <w:lang w:eastAsia="en-US"/>
              </w:rPr>
              <w:t> kodas</w:t>
            </w:r>
          </w:p>
        </w:tc>
        <w:tc>
          <w:tcPr>
            <w:tcW w:w="1523" w:type="dxa"/>
            <w:tcBorders>
              <w:top w:val="single" w:sz="4" w:space="0" w:color="auto"/>
              <w:left w:val="nil"/>
              <w:bottom w:val="single" w:sz="4" w:space="0" w:color="auto"/>
              <w:right w:val="single" w:sz="4" w:space="0" w:color="auto"/>
            </w:tcBorders>
            <w:vAlign w:val="center"/>
            <w:hideMark/>
          </w:tcPr>
          <w:p w14:paraId="0AAD3F5B" w14:textId="77777777" w:rsidR="002007C1" w:rsidRPr="00385456" w:rsidRDefault="002007C1">
            <w:pPr>
              <w:spacing w:line="256" w:lineRule="auto"/>
              <w:jc w:val="center"/>
              <w:rPr>
                <w:b/>
                <w:bCs/>
                <w:i/>
                <w:iCs/>
                <w:color w:val="000000"/>
                <w:lang w:eastAsia="en-US"/>
              </w:rPr>
            </w:pPr>
            <w:r w:rsidRPr="00385456">
              <w:rPr>
                <w:b/>
                <w:bCs/>
                <w:i/>
                <w:iCs/>
                <w:color w:val="000000"/>
                <w:lang w:eastAsia="en-US"/>
              </w:rPr>
              <w:t>Preliminarus kiekis</w:t>
            </w:r>
          </w:p>
        </w:tc>
      </w:tr>
      <w:tr w:rsidR="00EC5361" w:rsidRPr="00385456" w14:paraId="37B09427" w14:textId="77777777" w:rsidTr="007F21C0">
        <w:trPr>
          <w:trHeight w:val="315"/>
          <w:jc w:val="center"/>
        </w:trPr>
        <w:tc>
          <w:tcPr>
            <w:tcW w:w="6669" w:type="dxa"/>
            <w:tcBorders>
              <w:top w:val="nil"/>
              <w:left w:val="single" w:sz="4" w:space="0" w:color="auto"/>
              <w:bottom w:val="single" w:sz="4" w:space="0" w:color="auto"/>
              <w:right w:val="single" w:sz="4" w:space="0" w:color="auto"/>
            </w:tcBorders>
            <w:noWrap/>
            <w:vAlign w:val="center"/>
            <w:hideMark/>
          </w:tcPr>
          <w:p w14:paraId="299AF071" w14:textId="77777777" w:rsidR="00EC5361" w:rsidRPr="00385456" w:rsidRDefault="00EC5361" w:rsidP="00EC5361">
            <w:pPr>
              <w:spacing w:line="256" w:lineRule="auto"/>
              <w:rPr>
                <w:color w:val="000000"/>
                <w:lang w:eastAsia="en-US"/>
              </w:rPr>
            </w:pPr>
            <w:r w:rsidRPr="00385456">
              <w:rPr>
                <w:color w:val="000000"/>
                <w:lang w:eastAsia="en-US"/>
              </w:rPr>
              <w:t>Lengvieji automobiliai  - M1</w:t>
            </w:r>
          </w:p>
        </w:tc>
        <w:tc>
          <w:tcPr>
            <w:tcW w:w="1417" w:type="dxa"/>
            <w:tcBorders>
              <w:top w:val="nil"/>
              <w:left w:val="nil"/>
              <w:bottom w:val="single" w:sz="4" w:space="0" w:color="auto"/>
              <w:right w:val="single" w:sz="4" w:space="0" w:color="auto"/>
            </w:tcBorders>
            <w:noWrap/>
            <w:vAlign w:val="center"/>
            <w:hideMark/>
          </w:tcPr>
          <w:p w14:paraId="3806D513" w14:textId="77777777" w:rsidR="00EC5361" w:rsidRPr="00385456" w:rsidRDefault="00EC5361" w:rsidP="00EC5361">
            <w:pPr>
              <w:spacing w:line="256" w:lineRule="auto"/>
              <w:jc w:val="center"/>
              <w:rPr>
                <w:color w:val="000000"/>
                <w:lang w:eastAsia="en-US"/>
              </w:rPr>
            </w:pPr>
            <w:r w:rsidRPr="00385456">
              <w:rPr>
                <w:color w:val="000000"/>
                <w:lang w:eastAsia="en-US"/>
              </w:rPr>
              <w:t>A1-A5</w:t>
            </w:r>
          </w:p>
        </w:tc>
        <w:tc>
          <w:tcPr>
            <w:tcW w:w="1523" w:type="dxa"/>
            <w:tcBorders>
              <w:top w:val="nil"/>
              <w:left w:val="nil"/>
              <w:bottom w:val="single" w:sz="4" w:space="0" w:color="auto"/>
              <w:right w:val="single" w:sz="4" w:space="0" w:color="auto"/>
            </w:tcBorders>
            <w:noWrap/>
            <w:vAlign w:val="center"/>
            <w:hideMark/>
          </w:tcPr>
          <w:p w14:paraId="79291251" w14:textId="280D8518" w:rsidR="00EC5361" w:rsidRPr="00EC5361" w:rsidRDefault="00EC5361" w:rsidP="00EC5361">
            <w:pPr>
              <w:spacing w:line="256" w:lineRule="auto"/>
              <w:jc w:val="center"/>
              <w:rPr>
                <w:color w:val="000000"/>
                <w:lang w:eastAsia="en-US"/>
              </w:rPr>
            </w:pPr>
            <w:r w:rsidRPr="00EC5361">
              <w:rPr>
                <w:color w:val="000000"/>
                <w:lang w:eastAsia="en-US"/>
              </w:rPr>
              <w:t>225</w:t>
            </w:r>
          </w:p>
        </w:tc>
      </w:tr>
      <w:tr w:rsidR="00EC5361" w:rsidRPr="00385456" w14:paraId="7FBC1CE1" w14:textId="77777777" w:rsidTr="007F21C0">
        <w:trPr>
          <w:trHeight w:val="315"/>
          <w:jc w:val="center"/>
        </w:trPr>
        <w:tc>
          <w:tcPr>
            <w:tcW w:w="6669" w:type="dxa"/>
            <w:tcBorders>
              <w:top w:val="nil"/>
              <w:left w:val="single" w:sz="4" w:space="0" w:color="auto"/>
              <w:bottom w:val="single" w:sz="4" w:space="0" w:color="auto"/>
              <w:right w:val="single" w:sz="4" w:space="0" w:color="auto"/>
            </w:tcBorders>
            <w:noWrap/>
            <w:vAlign w:val="center"/>
            <w:hideMark/>
          </w:tcPr>
          <w:p w14:paraId="0C307736" w14:textId="77777777" w:rsidR="00EC5361" w:rsidRPr="00385456" w:rsidRDefault="00EC5361" w:rsidP="00EC5361">
            <w:pPr>
              <w:spacing w:line="256" w:lineRule="auto"/>
              <w:rPr>
                <w:color w:val="000000"/>
                <w:lang w:eastAsia="en-US"/>
              </w:rPr>
            </w:pPr>
            <w:r w:rsidRPr="00385456">
              <w:rPr>
                <w:color w:val="000000"/>
                <w:lang w:eastAsia="en-US"/>
              </w:rPr>
              <w:t>Krovininiai automobiliai iki 3,5 t - N1</w:t>
            </w:r>
          </w:p>
        </w:tc>
        <w:tc>
          <w:tcPr>
            <w:tcW w:w="1417" w:type="dxa"/>
            <w:tcBorders>
              <w:top w:val="nil"/>
              <w:left w:val="nil"/>
              <w:bottom w:val="single" w:sz="4" w:space="0" w:color="auto"/>
              <w:right w:val="single" w:sz="4" w:space="0" w:color="auto"/>
            </w:tcBorders>
            <w:noWrap/>
            <w:vAlign w:val="center"/>
            <w:hideMark/>
          </w:tcPr>
          <w:p w14:paraId="3A59FA54" w14:textId="77777777" w:rsidR="00EC5361" w:rsidRPr="00385456" w:rsidRDefault="00EC5361" w:rsidP="00EC5361">
            <w:pPr>
              <w:spacing w:line="256" w:lineRule="auto"/>
              <w:jc w:val="center"/>
              <w:rPr>
                <w:color w:val="000000"/>
                <w:lang w:eastAsia="en-US"/>
              </w:rPr>
            </w:pPr>
            <w:r w:rsidRPr="00385456">
              <w:rPr>
                <w:color w:val="000000"/>
                <w:lang w:eastAsia="en-US"/>
              </w:rPr>
              <w:t>C3</w:t>
            </w:r>
          </w:p>
        </w:tc>
        <w:tc>
          <w:tcPr>
            <w:tcW w:w="1523" w:type="dxa"/>
            <w:tcBorders>
              <w:top w:val="nil"/>
              <w:left w:val="nil"/>
              <w:bottom w:val="single" w:sz="4" w:space="0" w:color="auto"/>
              <w:right w:val="single" w:sz="4" w:space="0" w:color="auto"/>
            </w:tcBorders>
            <w:noWrap/>
            <w:vAlign w:val="center"/>
            <w:hideMark/>
          </w:tcPr>
          <w:p w14:paraId="28E54CB2" w14:textId="0677BD6C" w:rsidR="00EC5361" w:rsidRPr="00EC5361" w:rsidRDefault="00EC5361" w:rsidP="00EC5361">
            <w:pPr>
              <w:spacing w:line="256" w:lineRule="auto"/>
              <w:jc w:val="center"/>
              <w:rPr>
                <w:color w:val="000000"/>
                <w:lang w:eastAsia="en-US"/>
              </w:rPr>
            </w:pPr>
            <w:r w:rsidRPr="00EC5361">
              <w:rPr>
                <w:color w:val="000000"/>
                <w:lang w:eastAsia="en-US"/>
              </w:rPr>
              <w:t>301</w:t>
            </w:r>
          </w:p>
        </w:tc>
      </w:tr>
      <w:tr w:rsidR="00EC5361" w:rsidRPr="00385456" w14:paraId="4098922D" w14:textId="77777777" w:rsidTr="007F21C0">
        <w:trPr>
          <w:trHeight w:val="315"/>
          <w:jc w:val="center"/>
        </w:trPr>
        <w:tc>
          <w:tcPr>
            <w:tcW w:w="6669" w:type="dxa"/>
            <w:tcBorders>
              <w:top w:val="nil"/>
              <w:left w:val="single" w:sz="4" w:space="0" w:color="auto"/>
              <w:bottom w:val="single" w:sz="4" w:space="0" w:color="auto"/>
              <w:right w:val="single" w:sz="4" w:space="0" w:color="auto"/>
            </w:tcBorders>
            <w:noWrap/>
            <w:vAlign w:val="center"/>
            <w:hideMark/>
          </w:tcPr>
          <w:p w14:paraId="6EACEA3B" w14:textId="77777777" w:rsidR="00EC5361" w:rsidRPr="00385456" w:rsidRDefault="00EC5361" w:rsidP="00EC5361">
            <w:pPr>
              <w:spacing w:line="256" w:lineRule="auto"/>
              <w:rPr>
                <w:color w:val="000000"/>
                <w:lang w:eastAsia="en-US"/>
              </w:rPr>
            </w:pPr>
            <w:r w:rsidRPr="00385456">
              <w:rPr>
                <w:color w:val="000000"/>
                <w:lang w:eastAsia="en-US"/>
              </w:rPr>
              <w:t>Krovininiai automobiliai nuo 3,5 t iki 12,0 t – N2</w:t>
            </w:r>
          </w:p>
        </w:tc>
        <w:tc>
          <w:tcPr>
            <w:tcW w:w="1417" w:type="dxa"/>
            <w:tcBorders>
              <w:top w:val="nil"/>
              <w:left w:val="nil"/>
              <w:bottom w:val="single" w:sz="4" w:space="0" w:color="auto"/>
              <w:right w:val="single" w:sz="4" w:space="0" w:color="auto"/>
            </w:tcBorders>
            <w:noWrap/>
            <w:vAlign w:val="center"/>
            <w:hideMark/>
          </w:tcPr>
          <w:p w14:paraId="7AA2DB6E" w14:textId="77777777" w:rsidR="00EC5361" w:rsidRPr="00385456" w:rsidRDefault="00EC5361" w:rsidP="00EC5361">
            <w:pPr>
              <w:spacing w:line="256" w:lineRule="auto"/>
              <w:jc w:val="center"/>
              <w:rPr>
                <w:color w:val="000000"/>
                <w:lang w:eastAsia="en-US"/>
              </w:rPr>
            </w:pPr>
            <w:r w:rsidRPr="00385456">
              <w:rPr>
                <w:color w:val="000000"/>
                <w:lang w:eastAsia="en-US"/>
              </w:rPr>
              <w:t>C4</w:t>
            </w:r>
          </w:p>
        </w:tc>
        <w:tc>
          <w:tcPr>
            <w:tcW w:w="1523" w:type="dxa"/>
            <w:tcBorders>
              <w:top w:val="nil"/>
              <w:left w:val="nil"/>
              <w:bottom w:val="single" w:sz="4" w:space="0" w:color="auto"/>
              <w:right w:val="single" w:sz="4" w:space="0" w:color="auto"/>
            </w:tcBorders>
            <w:noWrap/>
            <w:vAlign w:val="center"/>
            <w:hideMark/>
          </w:tcPr>
          <w:p w14:paraId="54C910DB" w14:textId="3CFAC890" w:rsidR="00EC5361" w:rsidRPr="00EC5361" w:rsidRDefault="00EC5361" w:rsidP="00EC5361">
            <w:pPr>
              <w:spacing w:line="256" w:lineRule="auto"/>
              <w:jc w:val="center"/>
              <w:rPr>
                <w:color w:val="000000"/>
                <w:lang w:eastAsia="en-US"/>
              </w:rPr>
            </w:pPr>
            <w:r w:rsidRPr="00EC5361">
              <w:rPr>
                <w:color w:val="000000"/>
                <w:lang w:eastAsia="en-US"/>
              </w:rPr>
              <w:t>101</w:t>
            </w:r>
          </w:p>
        </w:tc>
      </w:tr>
      <w:tr w:rsidR="00EC5361" w:rsidRPr="00385456" w14:paraId="4536D725" w14:textId="77777777" w:rsidTr="007F21C0">
        <w:trPr>
          <w:trHeight w:val="315"/>
          <w:jc w:val="center"/>
        </w:trPr>
        <w:tc>
          <w:tcPr>
            <w:tcW w:w="6669" w:type="dxa"/>
            <w:tcBorders>
              <w:top w:val="nil"/>
              <w:left w:val="single" w:sz="4" w:space="0" w:color="auto"/>
              <w:bottom w:val="single" w:sz="4" w:space="0" w:color="auto"/>
              <w:right w:val="single" w:sz="4" w:space="0" w:color="auto"/>
            </w:tcBorders>
            <w:noWrap/>
            <w:vAlign w:val="center"/>
            <w:hideMark/>
          </w:tcPr>
          <w:p w14:paraId="382CA26A" w14:textId="77777777" w:rsidR="00EC5361" w:rsidRPr="00385456" w:rsidRDefault="00EC5361" w:rsidP="00EC5361">
            <w:pPr>
              <w:spacing w:line="256" w:lineRule="auto"/>
              <w:rPr>
                <w:color w:val="000000"/>
                <w:lang w:eastAsia="en-US"/>
              </w:rPr>
            </w:pPr>
            <w:r w:rsidRPr="00385456">
              <w:rPr>
                <w:color w:val="000000"/>
                <w:lang w:eastAsia="en-US"/>
              </w:rPr>
              <w:t>Krovininiai automobiliai virš 12,0 t – N3</w:t>
            </w:r>
          </w:p>
        </w:tc>
        <w:tc>
          <w:tcPr>
            <w:tcW w:w="1417" w:type="dxa"/>
            <w:tcBorders>
              <w:top w:val="nil"/>
              <w:left w:val="nil"/>
              <w:bottom w:val="single" w:sz="4" w:space="0" w:color="auto"/>
              <w:right w:val="single" w:sz="4" w:space="0" w:color="auto"/>
            </w:tcBorders>
            <w:noWrap/>
            <w:vAlign w:val="center"/>
            <w:hideMark/>
          </w:tcPr>
          <w:p w14:paraId="235F7CB9" w14:textId="77777777" w:rsidR="00EC5361" w:rsidRPr="00385456" w:rsidRDefault="00EC5361" w:rsidP="00EC5361">
            <w:pPr>
              <w:spacing w:line="256" w:lineRule="auto"/>
              <w:jc w:val="center"/>
              <w:rPr>
                <w:color w:val="000000"/>
                <w:lang w:eastAsia="en-US"/>
              </w:rPr>
            </w:pPr>
            <w:r w:rsidRPr="00385456">
              <w:rPr>
                <w:color w:val="000000"/>
                <w:lang w:eastAsia="en-US"/>
              </w:rPr>
              <w:t>C5</w:t>
            </w:r>
          </w:p>
        </w:tc>
        <w:tc>
          <w:tcPr>
            <w:tcW w:w="1523" w:type="dxa"/>
            <w:tcBorders>
              <w:top w:val="nil"/>
              <w:left w:val="nil"/>
              <w:bottom w:val="single" w:sz="4" w:space="0" w:color="auto"/>
              <w:right w:val="single" w:sz="4" w:space="0" w:color="auto"/>
            </w:tcBorders>
            <w:noWrap/>
            <w:vAlign w:val="center"/>
            <w:hideMark/>
          </w:tcPr>
          <w:p w14:paraId="2140923C" w14:textId="52749C75" w:rsidR="00EC5361" w:rsidRPr="00EC5361" w:rsidRDefault="00EC5361" w:rsidP="00EC5361">
            <w:pPr>
              <w:spacing w:line="256" w:lineRule="auto"/>
              <w:jc w:val="center"/>
              <w:rPr>
                <w:color w:val="000000"/>
                <w:lang w:eastAsia="en-US"/>
              </w:rPr>
            </w:pPr>
            <w:r w:rsidRPr="00EC5361">
              <w:rPr>
                <w:color w:val="000000"/>
                <w:lang w:eastAsia="en-US"/>
              </w:rPr>
              <w:t>360</w:t>
            </w:r>
          </w:p>
        </w:tc>
      </w:tr>
      <w:tr w:rsidR="00EC5361" w:rsidRPr="00385456" w14:paraId="64D5521C" w14:textId="77777777" w:rsidTr="007F21C0">
        <w:trPr>
          <w:trHeight w:val="315"/>
          <w:jc w:val="center"/>
        </w:trPr>
        <w:tc>
          <w:tcPr>
            <w:tcW w:w="6669" w:type="dxa"/>
            <w:tcBorders>
              <w:top w:val="nil"/>
              <w:left w:val="single" w:sz="4" w:space="0" w:color="auto"/>
              <w:bottom w:val="single" w:sz="4" w:space="0" w:color="auto"/>
              <w:right w:val="single" w:sz="4" w:space="0" w:color="auto"/>
            </w:tcBorders>
            <w:noWrap/>
            <w:vAlign w:val="center"/>
            <w:hideMark/>
          </w:tcPr>
          <w:p w14:paraId="63E88DFE" w14:textId="77777777" w:rsidR="00EC5361" w:rsidRPr="00385456" w:rsidRDefault="00EC5361" w:rsidP="00EC5361">
            <w:pPr>
              <w:spacing w:line="256" w:lineRule="auto"/>
              <w:rPr>
                <w:color w:val="000000"/>
                <w:lang w:eastAsia="en-US"/>
              </w:rPr>
            </w:pPr>
            <w:r w:rsidRPr="00385456">
              <w:rPr>
                <w:color w:val="000000"/>
                <w:lang w:eastAsia="en-US"/>
              </w:rPr>
              <w:t xml:space="preserve">Traktoriai ir savaeigiai mechanizmai </w:t>
            </w:r>
          </w:p>
        </w:tc>
        <w:tc>
          <w:tcPr>
            <w:tcW w:w="1417" w:type="dxa"/>
            <w:tcBorders>
              <w:top w:val="nil"/>
              <w:left w:val="nil"/>
              <w:bottom w:val="single" w:sz="4" w:space="0" w:color="auto"/>
              <w:right w:val="single" w:sz="4" w:space="0" w:color="auto"/>
            </w:tcBorders>
            <w:noWrap/>
            <w:vAlign w:val="center"/>
            <w:hideMark/>
          </w:tcPr>
          <w:p w14:paraId="6B9C2429" w14:textId="77777777" w:rsidR="00EC5361" w:rsidRPr="00385456" w:rsidRDefault="00EC5361" w:rsidP="00EC5361">
            <w:pPr>
              <w:spacing w:line="256" w:lineRule="auto"/>
              <w:jc w:val="center"/>
              <w:rPr>
                <w:color w:val="000000"/>
                <w:lang w:eastAsia="en-US"/>
              </w:rPr>
            </w:pPr>
            <w:r w:rsidRPr="00385456">
              <w:rPr>
                <w:color w:val="000000"/>
                <w:lang w:eastAsia="en-US"/>
              </w:rPr>
              <w:t>C6</w:t>
            </w:r>
          </w:p>
        </w:tc>
        <w:tc>
          <w:tcPr>
            <w:tcW w:w="1523" w:type="dxa"/>
            <w:tcBorders>
              <w:top w:val="nil"/>
              <w:left w:val="nil"/>
              <w:bottom w:val="single" w:sz="4" w:space="0" w:color="auto"/>
              <w:right w:val="single" w:sz="4" w:space="0" w:color="auto"/>
            </w:tcBorders>
            <w:noWrap/>
            <w:vAlign w:val="center"/>
            <w:hideMark/>
          </w:tcPr>
          <w:p w14:paraId="60241F65" w14:textId="338373F3" w:rsidR="00EC5361" w:rsidRPr="00EC5361" w:rsidRDefault="00EC5361" w:rsidP="00EC5361">
            <w:pPr>
              <w:spacing w:line="256" w:lineRule="auto"/>
              <w:jc w:val="center"/>
              <w:rPr>
                <w:color w:val="000000"/>
                <w:lang w:eastAsia="en-US"/>
              </w:rPr>
            </w:pPr>
            <w:r w:rsidRPr="00EC5361">
              <w:rPr>
                <w:color w:val="000000"/>
                <w:lang w:eastAsia="en-US"/>
              </w:rPr>
              <w:t>884</w:t>
            </w:r>
          </w:p>
        </w:tc>
      </w:tr>
      <w:tr w:rsidR="00EC5361" w:rsidRPr="00385456" w14:paraId="1FCD883E" w14:textId="77777777" w:rsidTr="007F21C0">
        <w:trPr>
          <w:trHeight w:val="315"/>
          <w:jc w:val="center"/>
        </w:trPr>
        <w:tc>
          <w:tcPr>
            <w:tcW w:w="6669" w:type="dxa"/>
            <w:tcBorders>
              <w:top w:val="nil"/>
              <w:left w:val="single" w:sz="4" w:space="0" w:color="auto"/>
              <w:bottom w:val="single" w:sz="4" w:space="0" w:color="auto"/>
              <w:right w:val="single" w:sz="4" w:space="0" w:color="auto"/>
            </w:tcBorders>
            <w:noWrap/>
            <w:vAlign w:val="center"/>
            <w:hideMark/>
          </w:tcPr>
          <w:p w14:paraId="66BBF601" w14:textId="77777777" w:rsidR="00EC5361" w:rsidRPr="00385456" w:rsidRDefault="00EC5361" w:rsidP="00EC5361">
            <w:pPr>
              <w:spacing w:line="256" w:lineRule="auto"/>
              <w:rPr>
                <w:color w:val="000000"/>
                <w:lang w:eastAsia="en-US"/>
              </w:rPr>
            </w:pPr>
            <w:r w:rsidRPr="00385456">
              <w:rPr>
                <w:color w:val="000000"/>
                <w:lang w:eastAsia="en-US"/>
              </w:rPr>
              <w:t>Autobusai iki 5 t</w:t>
            </w:r>
          </w:p>
        </w:tc>
        <w:tc>
          <w:tcPr>
            <w:tcW w:w="1417" w:type="dxa"/>
            <w:tcBorders>
              <w:top w:val="nil"/>
              <w:left w:val="nil"/>
              <w:bottom w:val="single" w:sz="4" w:space="0" w:color="auto"/>
              <w:right w:val="single" w:sz="4" w:space="0" w:color="auto"/>
            </w:tcBorders>
            <w:noWrap/>
            <w:vAlign w:val="center"/>
            <w:hideMark/>
          </w:tcPr>
          <w:p w14:paraId="53D96B8A" w14:textId="77777777" w:rsidR="00EC5361" w:rsidRPr="00385456" w:rsidRDefault="00EC5361" w:rsidP="00EC5361">
            <w:pPr>
              <w:spacing w:line="256" w:lineRule="auto"/>
              <w:jc w:val="center"/>
              <w:rPr>
                <w:color w:val="000000"/>
                <w:lang w:eastAsia="en-US"/>
              </w:rPr>
            </w:pPr>
            <w:r w:rsidRPr="00385456">
              <w:rPr>
                <w:color w:val="000000"/>
                <w:lang w:eastAsia="en-US"/>
              </w:rPr>
              <w:t>E1</w:t>
            </w:r>
          </w:p>
        </w:tc>
        <w:tc>
          <w:tcPr>
            <w:tcW w:w="1523" w:type="dxa"/>
            <w:tcBorders>
              <w:top w:val="nil"/>
              <w:left w:val="nil"/>
              <w:bottom w:val="single" w:sz="4" w:space="0" w:color="auto"/>
              <w:right w:val="single" w:sz="4" w:space="0" w:color="auto"/>
            </w:tcBorders>
            <w:noWrap/>
            <w:vAlign w:val="center"/>
            <w:hideMark/>
          </w:tcPr>
          <w:p w14:paraId="56FF6B8B" w14:textId="135FBB49" w:rsidR="00EC5361" w:rsidRPr="00EC5361" w:rsidRDefault="00EC5361" w:rsidP="00EC5361">
            <w:pPr>
              <w:spacing w:line="256" w:lineRule="auto"/>
              <w:jc w:val="center"/>
              <w:rPr>
                <w:color w:val="000000"/>
                <w:lang w:eastAsia="en-US"/>
              </w:rPr>
            </w:pPr>
            <w:r w:rsidRPr="00EC5361">
              <w:rPr>
                <w:color w:val="000000"/>
                <w:lang w:eastAsia="en-US"/>
              </w:rPr>
              <w:t>9</w:t>
            </w:r>
          </w:p>
        </w:tc>
      </w:tr>
      <w:tr w:rsidR="00EC5361" w:rsidRPr="00385456" w14:paraId="6E0916D1" w14:textId="77777777" w:rsidTr="007F21C0">
        <w:trPr>
          <w:trHeight w:val="315"/>
          <w:jc w:val="center"/>
        </w:trPr>
        <w:tc>
          <w:tcPr>
            <w:tcW w:w="6669" w:type="dxa"/>
            <w:tcBorders>
              <w:top w:val="nil"/>
              <w:left w:val="single" w:sz="4" w:space="0" w:color="auto"/>
              <w:bottom w:val="single" w:sz="4" w:space="0" w:color="auto"/>
              <w:right w:val="single" w:sz="4" w:space="0" w:color="auto"/>
            </w:tcBorders>
            <w:noWrap/>
            <w:vAlign w:val="center"/>
            <w:hideMark/>
          </w:tcPr>
          <w:p w14:paraId="2AF076B6" w14:textId="69F25D3F" w:rsidR="00EC5361" w:rsidRPr="00385456" w:rsidRDefault="00EC5361" w:rsidP="00EC5361">
            <w:pPr>
              <w:spacing w:line="256" w:lineRule="auto"/>
              <w:rPr>
                <w:color w:val="000000"/>
                <w:lang w:eastAsia="en-US"/>
              </w:rPr>
            </w:pPr>
            <w:r>
              <w:rPr>
                <w:color w:val="000000"/>
                <w:lang w:eastAsia="en-US"/>
              </w:rPr>
              <w:t>P</w:t>
            </w:r>
            <w:r w:rsidRPr="00385456">
              <w:rPr>
                <w:color w:val="000000"/>
                <w:lang w:eastAsia="en-US"/>
              </w:rPr>
              <w:t>riekabos / puspriekabės</w:t>
            </w:r>
          </w:p>
        </w:tc>
        <w:tc>
          <w:tcPr>
            <w:tcW w:w="1417" w:type="dxa"/>
            <w:tcBorders>
              <w:top w:val="nil"/>
              <w:left w:val="nil"/>
              <w:bottom w:val="single" w:sz="4" w:space="0" w:color="auto"/>
              <w:right w:val="single" w:sz="4" w:space="0" w:color="auto"/>
            </w:tcBorders>
            <w:noWrap/>
            <w:vAlign w:val="center"/>
            <w:hideMark/>
          </w:tcPr>
          <w:p w14:paraId="6606E2D5" w14:textId="43230D61" w:rsidR="00EC5361" w:rsidRPr="00385456" w:rsidRDefault="00EC5361" w:rsidP="00EC5361">
            <w:pPr>
              <w:spacing w:line="256" w:lineRule="auto"/>
              <w:jc w:val="center"/>
              <w:rPr>
                <w:color w:val="000000"/>
                <w:lang w:eastAsia="en-US"/>
              </w:rPr>
            </w:pPr>
            <w:r w:rsidRPr="00385456">
              <w:rPr>
                <w:color w:val="000000"/>
                <w:lang w:eastAsia="en-US"/>
              </w:rPr>
              <w:t>F7-F1</w:t>
            </w:r>
            <w:r>
              <w:rPr>
                <w:color w:val="000000"/>
                <w:lang w:eastAsia="en-US"/>
              </w:rPr>
              <w:t>4</w:t>
            </w:r>
          </w:p>
        </w:tc>
        <w:tc>
          <w:tcPr>
            <w:tcW w:w="1523" w:type="dxa"/>
            <w:tcBorders>
              <w:top w:val="nil"/>
              <w:left w:val="nil"/>
              <w:bottom w:val="single" w:sz="4" w:space="0" w:color="auto"/>
              <w:right w:val="single" w:sz="4" w:space="0" w:color="auto"/>
            </w:tcBorders>
            <w:noWrap/>
            <w:vAlign w:val="center"/>
            <w:hideMark/>
          </w:tcPr>
          <w:p w14:paraId="3138E07E" w14:textId="5EE8FEA6" w:rsidR="00EC5361" w:rsidRPr="00EC5361" w:rsidRDefault="00EC5361" w:rsidP="00EC5361">
            <w:pPr>
              <w:spacing w:line="256" w:lineRule="auto"/>
              <w:jc w:val="center"/>
              <w:rPr>
                <w:color w:val="000000"/>
                <w:lang w:eastAsia="en-US"/>
              </w:rPr>
            </w:pPr>
            <w:r w:rsidRPr="00EC5361">
              <w:rPr>
                <w:color w:val="000000"/>
                <w:lang w:eastAsia="en-US"/>
              </w:rPr>
              <w:t>557</w:t>
            </w:r>
          </w:p>
        </w:tc>
      </w:tr>
      <w:tr w:rsidR="00EC5361" w:rsidRPr="00385456" w14:paraId="4A4864FB" w14:textId="77777777" w:rsidTr="007F21C0">
        <w:trPr>
          <w:trHeight w:val="315"/>
          <w:jc w:val="center"/>
        </w:trPr>
        <w:tc>
          <w:tcPr>
            <w:tcW w:w="6669" w:type="dxa"/>
            <w:tcBorders>
              <w:left w:val="single" w:sz="4" w:space="0" w:color="auto"/>
              <w:bottom w:val="single" w:sz="4" w:space="0" w:color="auto"/>
              <w:right w:val="single" w:sz="4" w:space="0" w:color="auto"/>
            </w:tcBorders>
            <w:noWrap/>
            <w:vAlign w:val="center"/>
            <w:hideMark/>
          </w:tcPr>
          <w:p w14:paraId="45B6040F" w14:textId="77777777" w:rsidR="00EC5361" w:rsidRPr="00385456" w:rsidRDefault="00EC5361" w:rsidP="00EC5361">
            <w:pPr>
              <w:spacing w:line="256" w:lineRule="auto"/>
              <w:jc w:val="right"/>
              <w:rPr>
                <w:b/>
                <w:bCs/>
                <w:color w:val="000000"/>
                <w:lang w:eastAsia="en-US"/>
              </w:rPr>
            </w:pPr>
            <w:r w:rsidRPr="00385456">
              <w:rPr>
                <w:b/>
                <w:bCs/>
                <w:color w:val="000000"/>
                <w:lang w:eastAsia="en-US"/>
              </w:rPr>
              <w:t>Iš viso:</w:t>
            </w:r>
          </w:p>
        </w:tc>
        <w:tc>
          <w:tcPr>
            <w:tcW w:w="1417" w:type="dxa"/>
            <w:tcBorders>
              <w:left w:val="single" w:sz="4" w:space="0" w:color="auto"/>
              <w:bottom w:val="single" w:sz="4" w:space="0" w:color="auto"/>
            </w:tcBorders>
            <w:noWrap/>
            <w:vAlign w:val="bottom"/>
            <w:hideMark/>
          </w:tcPr>
          <w:p w14:paraId="72C69D18" w14:textId="77777777" w:rsidR="00EC5361" w:rsidRPr="00385456" w:rsidRDefault="00EC5361" w:rsidP="00EC5361">
            <w:pPr>
              <w:rPr>
                <w:b/>
                <w:bCs/>
                <w:color w:val="000000"/>
                <w:lang w:eastAsia="en-US"/>
              </w:rPr>
            </w:pPr>
          </w:p>
        </w:tc>
        <w:tc>
          <w:tcPr>
            <w:tcW w:w="1523" w:type="dxa"/>
            <w:tcBorders>
              <w:top w:val="nil"/>
              <w:left w:val="single" w:sz="4" w:space="0" w:color="auto"/>
              <w:bottom w:val="single" w:sz="4" w:space="0" w:color="auto"/>
              <w:right w:val="single" w:sz="4" w:space="0" w:color="auto"/>
            </w:tcBorders>
            <w:noWrap/>
            <w:vAlign w:val="center"/>
            <w:hideMark/>
          </w:tcPr>
          <w:p w14:paraId="4885A644" w14:textId="1FA3F167" w:rsidR="00EC5361" w:rsidRPr="00EC5361" w:rsidRDefault="00EC5361" w:rsidP="00EC5361">
            <w:pPr>
              <w:spacing w:line="256" w:lineRule="auto"/>
              <w:jc w:val="center"/>
              <w:rPr>
                <w:b/>
                <w:bCs/>
                <w:color w:val="000000"/>
                <w:lang w:eastAsia="en-US"/>
              </w:rPr>
            </w:pPr>
            <w:r w:rsidRPr="00EC5361">
              <w:rPr>
                <w:b/>
                <w:bCs/>
                <w:color w:val="000000"/>
                <w:lang w:eastAsia="en-US"/>
              </w:rPr>
              <w:t>2437</w:t>
            </w:r>
          </w:p>
        </w:tc>
      </w:tr>
    </w:tbl>
    <w:p w14:paraId="5656C8B3" w14:textId="77777777" w:rsidR="002007C1" w:rsidRPr="00385456" w:rsidRDefault="002007C1" w:rsidP="002007C1">
      <w:pPr>
        <w:jc w:val="both"/>
      </w:pPr>
    </w:p>
    <w:p w14:paraId="5A5E5ADC" w14:textId="77777777" w:rsidR="002007C1" w:rsidRPr="00385456" w:rsidRDefault="002007C1" w:rsidP="002007C1">
      <w:pPr>
        <w:jc w:val="center"/>
        <w:rPr>
          <w:b/>
          <w:bCs/>
        </w:rPr>
      </w:pPr>
    </w:p>
    <w:p w14:paraId="70D08FF9" w14:textId="77777777" w:rsidR="002007C1" w:rsidRPr="00385456" w:rsidRDefault="002007C1" w:rsidP="00E47CAF">
      <w:pPr>
        <w:pStyle w:val="Sraopastraipa"/>
        <w:numPr>
          <w:ilvl w:val="0"/>
          <w:numId w:val="6"/>
        </w:numPr>
        <w:spacing w:after="160" w:line="256" w:lineRule="auto"/>
        <w:jc w:val="center"/>
        <w:rPr>
          <w:rFonts w:ascii="Times New Roman" w:eastAsia="Times New Roman" w:hAnsi="Times New Roman" w:cs="Times New Roman"/>
          <w:b/>
          <w:iCs/>
          <w:lang w:val="lt-LT"/>
        </w:rPr>
      </w:pPr>
      <w:r w:rsidRPr="00385456">
        <w:rPr>
          <w:rFonts w:ascii="Times New Roman" w:eastAsia="Times New Roman" w:hAnsi="Times New Roman" w:cs="Times New Roman"/>
          <w:b/>
          <w:iCs/>
          <w:lang w:val="lt-LT"/>
        </w:rPr>
        <w:t xml:space="preserve"> PIRKIMO DALIS - TRANSPORTO PRIEMONIŲ KASKO DRAUDIMAS</w:t>
      </w:r>
    </w:p>
    <w:p w14:paraId="0C302C6F" w14:textId="77777777" w:rsidR="002007C1" w:rsidRPr="00385456" w:rsidRDefault="002007C1" w:rsidP="002007C1">
      <w:pPr>
        <w:rPr>
          <w:b/>
          <w:bCs/>
          <w:i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7545"/>
      </w:tblGrid>
      <w:tr w:rsidR="002007C1" w:rsidRPr="00385456" w14:paraId="6822E0EF" w14:textId="77777777" w:rsidTr="007F21C0">
        <w:trPr>
          <w:trHeight w:val="194"/>
        </w:trPr>
        <w:tc>
          <w:tcPr>
            <w:tcW w:w="2236" w:type="dxa"/>
            <w:tcBorders>
              <w:top w:val="single" w:sz="4" w:space="0" w:color="auto"/>
              <w:left w:val="single" w:sz="4" w:space="0" w:color="auto"/>
              <w:bottom w:val="single" w:sz="4" w:space="0" w:color="auto"/>
              <w:right w:val="single" w:sz="4" w:space="0" w:color="auto"/>
            </w:tcBorders>
            <w:shd w:val="clear" w:color="auto" w:fill="D9D9D9"/>
            <w:hideMark/>
          </w:tcPr>
          <w:p w14:paraId="2F25643C" w14:textId="77777777" w:rsidR="002007C1" w:rsidRPr="00385456" w:rsidRDefault="002007C1">
            <w:pPr>
              <w:spacing w:line="256" w:lineRule="auto"/>
              <w:rPr>
                <w:b/>
              </w:rPr>
            </w:pPr>
            <w:r w:rsidRPr="00385456">
              <w:rPr>
                <w:b/>
              </w:rPr>
              <w:t>Draudėjas:</w:t>
            </w:r>
          </w:p>
        </w:tc>
        <w:tc>
          <w:tcPr>
            <w:tcW w:w="7545" w:type="dxa"/>
            <w:tcBorders>
              <w:top w:val="single" w:sz="4" w:space="0" w:color="auto"/>
              <w:left w:val="single" w:sz="4" w:space="0" w:color="auto"/>
              <w:bottom w:val="single" w:sz="4" w:space="0" w:color="auto"/>
              <w:right w:val="single" w:sz="4" w:space="0" w:color="auto"/>
            </w:tcBorders>
            <w:hideMark/>
          </w:tcPr>
          <w:p w14:paraId="48831755" w14:textId="77777777" w:rsidR="002007C1" w:rsidRPr="00385456" w:rsidRDefault="002007C1">
            <w:pPr>
              <w:widowControl w:val="0"/>
              <w:spacing w:line="256" w:lineRule="auto"/>
              <w:jc w:val="both"/>
            </w:pPr>
            <w:r w:rsidRPr="00385456">
              <w:t>AB „Kelių priežiūra“, į/k: 232112130, Savanorių pr. 321C, LT-50120 Kaunas</w:t>
            </w:r>
          </w:p>
        </w:tc>
      </w:tr>
      <w:tr w:rsidR="002007C1" w:rsidRPr="00385456" w14:paraId="239586C7" w14:textId="77777777" w:rsidTr="007F21C0">
        <w:tc>
          <w:tcPr>
            <w:tcW w:w="2236" w:type="dxa"/>
            <w:tcBorders>
              <w:top w:val="single" w:sz="4" w:space="0" w:color="auto"/>
              <w:left w:val="single" w:sz="4" w:space="0" w:color="auto"/>
              <w:bottom w:val="single" w:sz="4" w:space="0" w:color="auto"/>
              <w:right w:val="single" w:sz="4" w:space="0" w:color="auto"/>
            </w:tcBorders>
            <w:shd w:val="clear" w:color="auto" w:fill="D9D9D9"/>
            <w:hideMark/>
          </w:tcPr>
          <w:p w14:paraId="1D1C0E7D" w14:textId="77777777" w:rsidR="002007C1" w:rsidRPr="00385456" w:rsidRDefault="002007C1">
            <w:pPr>
              <w:spacing w:line="256" w:lineRule="auto"/>
              <w:rPr>
                <w:b/>
              </w:rPr>
            </w:pPr>
            <w:r w:rsidRPr="00385456">
              <w:rPr>
                <w:b/>
              </w:rPr>
              <w:t>Draudimo teritorija:</w:t>
            </w:r>
          </w:p>
        </w:tc>
        <w:tc>
          <w:tcPr>
            <w:tcW w:w="7545" w:type="dxa"/>
            <w:tcBorders>
              <w:top w:val="single" w:sz="4" w:space="0" w:color="auto"/>
              <w:left w:val="single" w:sz="4" w:space="0" w:color="auto"/>
              <w:bottom w:val="single" w:sz="4" w:space="0" w:color="auto"/>
              <w:right w:val="single" w:sz="4" w:space="0" w:color="auto"/>
            </w:tcBorders>
            <w:hideMark/>
          </w:tcPr>
          <w:p w14:paraId="586486D5" w14:textId="77777777" w:rsidR="002007C1" w:rsidRPr="00385456" w:rsidRDefault="002007C1">
            <w:pPr>
              <w:spacing w:line="256" w:lineRule="auto"/>
              <w:jc w:val="both"/>
            </w:pPr>
            <w:r w:rsidRPr="00385456">
              <w:t>Geografinė Europa, išskyrus Rusijos Federaciją, Baltarusijos Respubliką ir Ukrainą</w:t>
            </w:r>
          </w:p>
        </w:tc>
      </w:tr>
      <w:tr w:rsidR="002007C1" w:rsidRPr="00385456" w14:paraId="53AE7AB9" w14:textId="77777777" w:rsidTr="007F21C0">
        <w:tc>
          <w:tcPr>
            <w:tcW w:w="2236" w:type="dxa"/>
            <w:tcBorders>
              <w:top w:val="single" w:sz="4" w:space="0" w:color="auto"/>
              <w:left w:val="single" w:sz="4" w:space="0" w:color="auto"/>
              <w:bottom w:val="single" w:sz="4" w:space="0" w:color="auto"/>
              <w:right w:val="single" w:sz="4" w:space="0" w:color="auto"/>
            </w:tcBorders>
            <w:shd w:val="clear" w:color="auto" w:fill="D9D9D9"/>
            <w:hideMark/>
          </w:tcPr>
          <w:p w14:paraId="3A603B43" w14:textId="77777777" w:rsidR="002007C1" w:rsidRPr="00385456" w:rsidRDefault="002007C1">
            <w:pPr>
              <w:spacing w:line="256" w:lineRule="auto"/>
              <w:rPr>
                <w:b/>
              </w:rPr>
            </w:pPr>
            <w:r w:rsidRPr="00385456">
              <w:rPr>
                <w:b/>
              </w:rPr>
              <w:t>Draudimo laikotarpis:</w:t>
            </w:r>
          </w:p>
        </w:tc>
        <w:tc>
          <w:tcPr>
            <w:tcW w:w="7545" w:type="dxa"/>
            <w:tcBorders>
              <w:top w:val="single" w:sz="4" w:space="0" w:color="auto"/>
              <w:left w:val="single" w:sz="4" w:space="0" w:color="auto"/>
              <w:bottom w:val="single" w:sz="4" w:space="0" w:color="auto"/>
              <w:right w:val="single" w:sz="4" w:space="0" w:color="auto"/>
            </w:tcBorders>
            <w:hideMark/>
          </w:tcPr>
          <w:p w14:paraId="18CE514F" w14:textId="77777777" w:rsidR="002007C1" w:rsidRPr="00385456" w:rsidRDefault="002007C1">
            <w:pPr>
              <w:spacing w:line="256" w:lineRule="auto"/>
              <w:jc w:val="both"/>
            </w:pPr>
            <w:r w:rsidRPr="00385456">
              <w:t xml:space="preserve">12 mėnesių </w:t>
            </w:r>
          </w:p>
          <w:p w14:paraId="3E12009E" w14:textId="07D72E6B" w:rsidR="002007C1" w:rsidRPr="00385456" w:rsidRDefault="002007C1">
            <w:pPr>
              <w:spacing w:line="256" w:lineRule="auto"/>
              <w:jc w:val="both"/>
            </w:pPr>
            <w:r w:rsidRPr="00385456">
              <w:t>nuo 202</w:t>
            </w:r>
            <w:r w:rsidR="00331292">
              <w:t>5</w:t>
            </w:r>
            <w:r w:rsidRPr="00385456">
              <w:t>.08.24 iki 202</w:t>
            </w:r>
            <w:r w:rsidR="00331292">
              <w:t>6</w:t>
            </w:r>
            <w:r w:rsidRPr="00385456">
              <w:t>.08.23 (imtinai)</w:t>
            </w:r>
          </w:p>
        </w:tc>
      </w:tr>
      <w:tr w:rsidR="002007C1" w:rsidRPr="00385456" w14:paraId="7EBC35ED" w14:textId="77777777" w:rsidTr="007F21C0">
        <w:tc>
          <w:tcPr>
            <w:tcW w:w="2236" w:type="dxa"/>
            <w:tcBorders>
              <w:top w:val="single" w:sz="4" w:space="0" w:color="auto"/>
              <w:left w:val="single" w:sz="4" w:space="0" w:color="auto"/>
              <w:bottom w:val="single" w:sz="4" w:space="0" w:color="auto"/>
              <w:right w:val="single" w:sz="4" w:space="0" w:color="auto"/>
            </w:tcBorders>
            <w:shd w:val="clear" w:color="auto" w:fill="D9D9D9"/>
            <w:hideMark/>
          </w:tcPr>
          <w:p w14:paraId="67A6F66D" w14:textId="77777777" w:rsidR="002007C1" w:rsidRPr="00385456" w:rsidRDefault="002007C1">
            <w:pPr>
              <w:spacing w:line="256" w:lineRule="auto"/>
              <w:rPr>
                <w:b/>
              </w:rPr>
            </w:pPr>
            <w:r w:rsidRPr="00385456">
              <w:rPr>
                <w:b/>
              </w:rPr>
              <w:lastRenderedPageBreak/>
              <w:t>Objektas:</w:t>
            </w:r>
          </w:p>
        </w:tc>
        <w:tc>
          <w:tcPr>
            <w:tcW w:w="7545" w:type="dxa"/>
            <w:tcBorders>
              <w:top w:val="single" w:sz="4" w:space="0" w:color="auto"/>
              <w:left w:val="single" w:sz="4" w:space="0" w:color="auto"/>
              <w:bottom w:val="single" w:sz="4" w:space="0" w:color="auto"/>
              <w:right w:val="single" w:sz="4" w:space="0" w:color="auto"/>
            </w:tcBorders>
            <w:hideMark/>
          </w:tcPr>
          <w:p w14:paraId="0B48B108" w14:textId="77777777" w:rsidR="002007C1" w:rsidRPr="00385456" w:rsidRDefault="002007C1">
            <w:pPr>
              <w:spacing w:line="256" w:lineRule="auto"/>
              <w:jc w:val="both"/>
            </w:pPr>
            <w:r w:rsidRPr="00385456">
              <w:t>Draudikas įsipareigoja apdrausti Draudėjui nuosavybės teise priklausančias, nuomojamas ar kitu pagrindu valdomas transporto priemones savanorišku transporto priemonių Kasko draudimu.</w:t>
            </w:r>
          </w:p>
        </w:tc>
      </w:tr>
      <w:tr w:rsidR="002007C1" w:rsidRPr="00385456" w14:paraId="39E77369" w14:textId="77777777" w:rsidTr="007F21C0">
        <w:tc>
          <w:tcPr>
            <w:tcW w:w="2236" w:type="dxa"/>
            <w:tcBorders>
              <w:top w:val="single" w:sz="4" w:space="0" w:color="auto"/>
              <w:left w:val="single" w:sz="4" w:space="0" w:color="auto"/>
              <w:bottom w:val="single" w:sz="4" w:space="0" w:color="auto"/>
              <w:right w:val="single" w:sz="4" w:space="0" w:color="auto"/>
            </w:tcBorders>
            <w:shd w:val="clear" w:color="auto" w:fill="D9D9D9"/>
            <w:hideMark/>
          </w:tcPr>
          <w:p w14:paraId="156DC3E1" w14:textId="77777777" w:rsidR="002007C1" w:rsidRPr="00385456" w:rsidRDefault="002007C1">
            <w:pPr>
              <w:spacing w:line="256" w:lineRule="auto"/>
              <w:rPr>
                <w:b/>
              </w:rPr>
            </w:pPr>
            <w:r w:rsidRPr="00385456">
              <w:rPr>
                <w:b/>
              </w:rPr>
              <w:t>Draudimo variantas:</w:t>
            </w:r>
          </w:p>
        </w:tc>
        <w:tc>
          <w:tcPr>
            <w:tcW w:w="7545" w:type="dxa"/>
            <w:tcBorders>
              <w:top w:val="single" w:sz="4" w:space="0" w:color="auto"/>
              <w:left w:val="single" w:sz="4" w:space="0" w:color="auto"/>
              <w:bottom w:val="single" w:sz="4" w:space="0" w:color="auto"/>
              <w:right w:val="single" w:sz="4" w:space="0" w:color="auto"/>
            </w:tcBorders>
            <w:hideMark/>
          </w:tcPr>
          <w:p w14:paraId="2F004F1A" w14:textId="77777777" w:rsidR="002007C1" w:rsidRPr="00385456" w:rsidRDefault="002007C1">
            <w:pPr>
              <w:spacing w:line="256" w:lineRule="auto"/>
              <w:jc w:val="both"/>
            </w:pPr>
            <w:r w:rsidRPr="00385456">
              <w:t>Transporto priemonės draudžiamos nuo visų staiga ir netikėtai įvykusių įvykių. Draudimo apsauga galioja vykdant visas įmonės veiklas bei naudojant transporto priemones ne tik kelių eisme.</w:t>
            </w:r>
          </w:p>
        </w:tc>
      </w:tr>
      <w:tr w:rsidR="002007C1" w:rsidRPr="00385456" w14:paraId="5384618D" w14:textId="77777777" w:rsidTr="007F21C0">
        <w:tc>
          <w:tcPr>
            <w:tcW w:w="978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434A3F" w14:textId="77777777" w:rsidR="002007C1" w:rsidRPr="00385456" w:rsidRDefault="002007C1">
            <w:pPr>
              <w:autoSpaceDE w:val="0"/>
              <w:autoSpaceDN w:val="0"/>
              <w:adjustRightInd w:val="0"/>
              <w:spacing w:line="256" w:lineRule="auto"/>
              <w:jc w:val="center"/>
            </w:pPr>
            <w:r w:rsidRPr="00385456">
              <w:rPr>
                <w:b/>
              </w:rPr>
              <w:t>Papildomos sąlygos</w:t>
            </w:r>
          </w:p>
        </w:tc>
      </w:tr>
      <w:tr w:rsidR="002007C1" w:rsidRPr="00385456" w14:paraId="6A811AC9" w14:textId="77777777" w:rsidTr="007F21C0">
        <w:trPr>
          <w:trHeight w:val="1979"/>
        </w:trPr>
        <w:tc>
          <w:tcPr>
            <w:tcW w:w="9781" w:type="dxa"/>
            <w:gridSpan w:val="2"/>
            <w:tcBorders>
              <w:top w:val="single" w:sz="4" w:space="0" w:color="auto"/>
              <w:left w:val="single" w:sz="4" w:space="0" w:color="auto"/>
              <w:bottom w:val="single" w:sz="4" w:space="0" w:color="auto"/>
              <w:right w:val="single" w:sz="4" w:space="0" w:color="auto"/>
            </w:tcBorders>
            <w:hideMark/>
          </w:tcPr>
          <w:p w14:paraId="189F3212" w14:textId="77777777" w:rsidR="002007C1" w:rsidRPr="00385456" w:rsidRDefault="002007C1" w:rsidP="00E47CAF">
            <w:pPr>
              <w:numPr>
                <w:ilvl w:val="1"/>
                <w:numId w:val="8"/>
              </w:numPr>
              <w:tabs>
                <w:tab w:val="left" w:pos="567"/>
              </w:tabs>
              <w:spacing w:line="256" w:lineRule="auto"/>
              <w:ind w:left="357" w:hanging="357"/>
              <w:jc w:val="both"/>
            </w:pPr>
            <w:r w:rsidRPr="00385456">
              <w:t>Remontas organizuojamas Draudėjo pasirinkimu transporto priemonėms iki 6 metų amžiaus.</w:t>
            </w:r>
          </w:p>
          <w:p w14:paraId="2E5099D5" w14:textId="77777777" w:rsidR="002007C1" w:rsidRPr="00385456" w:rsidRDefault="002007C1" w:rsidP="00E47CAF">
            <w:pPr>
              <w:numPr>
                <w:ilvl w:val="1"/>
                <w:numId w:val="8"/>
              </w:numPr>
              <w:tabs>
                <w:tab w:val="left" w:pos="567"/>
              </w:tabs>
              <w:spacing w:line="256" w:lineRule="auto"/>
              <w:ind w:left="357" w:hanging="357"/>
              <w:jc w:val="both"/>
            </w:pPr>
            <w:r w:rsidRPr="00385456">
              <w:t>Neskaičiuojamas keičiamų dalių nusidėvėjimas transporto priemonėms iki 6 metų amžiaus.</w:t>
            </w:r>
          </w:p>
          <w:p w14:paraId="652A4A2E" w14:textId="77777777" w:rsidR="002007C1" w:rsidRPr="00385456" w:rsidRDefault="002007C1" w:rsidP="00E47CAF">
            <w:pPr>
              <w:numPr>
                <w:ilvl w:val="1"/>
                <w:numId w:val="8"/>
              </w:numPr>
              <w:tabs>
                <w:tab w:val="left" w:pos="567"/>
              </w:tabs>
              <w:spacing w:line="256" w:lineRule="auto"/>
              <w:ind w:left="357" w:hanging="357"/>
              <w:jc w:val="both"/>
            </w:pPr>
            <w:r w:rsidRPr="00385456">
              <w:t>Transporto priemonės draudžiamos atsistatančia draudimo suma.</w:t>
            </w:r>
          </w:p>
          <w:p w14:paraId="226CC3B2" w14:textId="77777777" w:rsidR="002007C1" w:rsidRPr="00385456" w:rsidRDefault="002007C1" w:rsidP="00E47CAF">
            <w:pPr>
              <w:numPr>
                <w:ilvl w:val="1"/>
                <w:numId w:val="8"/>
              </w:numPr>
              <w:tabs>
                <w:tab w:val="left" w:pos="567"/>
              </w:tabs>
              <w:spacing w:line="256" w:lineRule="auto"/>
              <w:ind w:left="357" w:hanging="357"/>
              <w:jc w:val="both"/>
            </w:pPr>
            <w:r w:rsidRPr="00385456">
              <w:t>Nustatoma ši besąlyginė išskaita kiekvienam draudžiamajam įvykiui:</w:t>
            </w:r>
          </w:p>
          <w:p w14:paraId="419C363E" w14:textId="77777777" w:rsidR="002007C1" w:rsidRPr="00385456" w:rsidRDefault="002007C1" w:rsidP="00E47CAF">
            <w:pPr>
              <w:pStyle w:val="Sraopastraipa"/>
              <w:numPr>
                <w:ilvl w:val="0"/>
                <w:numId w:val="9"/>
              </w:numPr>
              <w:tabs>
                <w:tab w:val="left" w:pos="321"/>
              </w:tabs>
              <w:spacing w:line="256" w:lineRule="auto"/>
              <w:ind w:left="321" w:firstLine="0"/>
              <w:jc w:val="both"/>
              <w:rPr>
                <w:rFonts w:ascii="Times New Roman" w:eastAsia="Times New Roman" w:hAnsi="Times New Roman" w:cs="Times New Roman"/>
                <w:lang w:val="lt-LT" w:eastAsia="lt-LT"/>
              </w:rPr>
            </w:pPr>
            <w:r w:rsidRPr="00385456">
              <w:rPr>
                <w:rFonts w:ascii="Times New Roman" w:eastAsia="Times New Roman" w:hAnsi="Times New Roman" w:cs="Times New Roman"/>
                <w:lang w:val="lt-LT" w:eastAsia="lt-LT"/>
              </w:rPr>
              <w:t>Lengviesiems automobiliams ir krovininiams automobiliams iki 3,5 t. (M1 ir N1 klasės automobiliams) 300 Eur;</w:t>
            </w:r>
          </w:p>
          <w:p w14:paraId="20D9B34E" w14:textId="77777777" w:rsidR="002007C1" w:rsidRPr="00385456" w:rsidRDefault="002007C1" w:rsidP="00E47CAF">
            <w:pPr>
              <w:pStyle w:val="Sraopastraipa"/>
              <w:numPr>
                <w:ilvl w:val="0"/>
                <w:numId w:val="9"/>
              </w:numPr>
              <w:tabs>
                <w:tab w:val="left" w:pos="567"/>
                <w:tab w:val="left" w:pos="7125"/>
              </w:tabs>
              <w:spacing w:line="256" w:lineRule="auto"/>
              <w:ind w:left="605" w:hanging="284"/>
              <w:jc w:val="both"/>
              <w:rPr>
                <w:rFonts w:ascii="Times New Roman" w:eastAsia="Times New Roman" w:hAnsi="Times New Roman" w:cs="Times New Roman"/>
                <w:lang w:val="lt-LT" w:eastAsia="lt-LT"/>
              </w:rPr>
            </w:pPr>
            <w:r w:rsidRPr="00385456">
              <w:rPr>
                <w:rFonts w:ascii="Times New Roman" w:eastAsia="Times New Roman" w:hAnsi="Times New Roman" w:cs="Times New Roman"/>
                <w:lang w:val="lt-LT" w:eastAsia="lt-LT"/>
              </w:rPr>
              <w:t>Didesnėms kaip 3,5 t. bendrosios masės transporto priemonėms – 750 Eur;</w:t>
            </w:r>
          </w:p>
          <w:p w14:paraId="5AC07573" w14:textId="77777777" w:rsidR="002007C1" w:rsidRPr="00385456" w:rsidRDefault="002007C1" w:rsidP="00E47CAF">
            <w:pPr>
              <w:pStyle w:val="Sraopastraipa"/>
              <w:numPr>
                <w:ilvl w:val="0"/>
                <w:numId w:val="9"/>
              </w:numPr>
              <w:tabs>
                <w:tab w:val="left" w:pos="567"/>
              </w:tabs>
              <w:spacing w:line="256" w:lineRule="auto"/>
              <w:ind w:left="605" w:hanging="284"/>
              <w:jc w:val="both"/>
              <w:rPr>
                <w:rFonts w:ascii="Times New Roman" w:eastAsia="Times New Roman" w:hAnsi="Times New Roman" w:cs="Times New Roman"/>
                <w:lang w:val="lt-LT" w:eastAsia="lt-LT"/>
              </w:rPr>
            </w:pPr>
            <w:r w:rsidRPr="00385456">
              <w:rPr>
                <w:rFonts w:ascii="Times New Roman" w:eastAsia="Times New Roman" w:hAnsi="Times New Roman" w:cs="Times New Roman"/>
                <w:lang w:val="lt-LT" w:eastAsia="lt-LT"/>
              </w:rPr>
              <w:t>vagystės atveju taikoma 10 proc išskaita nuo nuostolio sumos.</w:t>
            </w:r>
          </w:p>
          <w:p w14:paraId="2466ACDF" w14:textId="77777777" w:rsidR="002007C1" w:rsidRPr="00385456" w:rsidRDefault="002007C1" w:rsidP="00E47CAF">
            <w:pPr>
              <w:numPr>
                <w:ilvl w:val="1"/>
                <w:numId w:val="8"/>
              </w:numPr>
              <w:tabs>
                <w:tab w:val="left" w:pos="567"/>
              </w:tabs>
              <w:spacing w:line="256" w:lineRule="auto"/>
              <w:ind w:left="357" w:hanging="357"/>
              <w:jc w:val="both"/>
            </w:pPr>
            <w:r w:rsidRPr="00385456">
              <w:t>Jei nustatytas įvykio kaltininkas ir draudikas įgyja subrogacijos teisę, besąlyginė išskaita netaikoma.</w:t>
            </w:r>
          </w:p>
          <w:p w14:paraId="1202B6AA" w14:textId="77777777" w:rsidR="002007C1" w:rsidRPr="00385456" w:rsidRDefault="002007C1" w:rsidP="00E47CAF">
            <w:pPr>
              <w:numPr>
                <w:ilvl w:val="1"/>
                <w:numId w:val="8"/>
              </w:numPr>
              <w:tabs>
                <w:tab w:val="left" w:pos="567"/>
              </w:tabs>
              <w:spacing w:line="256" w:lineRule="auto"/>
              <w:ind w:left="357" w:hanging="357"/>
              <w:jc w:val="both"/>
            </w:pPr>
            <w:r w:rsidRPr="00385456">
              <w:t xml:space="preserve">Draudikas įsipareigoja nereikalauti kompetentingų institucijų pažymos ir atlyginti nuostolius,  jeigu nuostolio suma neviršija 2.500 EUR. </w:t>
            </w:r>
          </w:p>
          <w:p w14:paraId="0D264E75" w14:textId="77777777" w:rsidR="002007C1" w:rsidRPr="00385456" w:rsidRDefault="002007C1" w:rsidP="00E47CAF">
            <w:pPr>
              <w:numPr>
                <w:ilvl w:val="1"/>
                <w:numId w:val="8"/>
              </w:numPr>
              <w:tabs>
                <w:tab w:val="left" w:pos="567"/>
              </w:tabs>
              <w:spacing w:line="256" w:lineRule="auto"/>
              <w:ind w:left="357" w:hanging="357"/>
              <w:jc w:val="both"/>
            </w:pPr>
            <w:r w:rsidRPr="00385456">
              <w:t xml:space="preserve">Draudžiamojo įvykio atveju, kai sugadinamas ir/ar sunaikinamas tik transporto priemonės stiklas ir sunaikintas ir/ar sugadintas stiklas </w:t>
            </w:r>
            <w:r w:rsidRPr="00385456">
              <w:rPr>
                <w:u w:val="single"/>
              </w:rPr>
              <w:t>remontuojamas/keičiamas</w:t>
            </w:r>
            <w:r w:rsidRPr="00385456">
              <w:t xml:space="preserve"> draudiko nurodytame servise arba garantiniame servise (jei automobilis yra garantinis), draudimo išmoka nėra mažinama besąlyginės išskaitos suma dėl kiekvieno tokio draudžiamojo įvykio lengviesiems automobiliams ir krovininiams automobiliams iki 3,5 t. (M1 ir N1 klasės automobiliams). Didesnės kaip 3,5 t. bendrosios masės transporto priemonėms ši sąlyga yra taikoma vieną kartą per draudimo apsaugos laikotarpį / per metus (kitais atvejais taikoma 35 Eur išskaita). Transporto priemonės stiklas apibrėžiamas kaip transporto priemonės kėbulo stiklai, žibintai, išoriniai veidrodžiai.</w:t>
            </w:r>
          </w:p>
          <w:p w14:paraId="119CA8E9" w14:textId="77777777" w:rsidR="002007C1" w:rsidRPr="00385456" w:rsidRDefault="002007C1" w:rsidP="00E47CAF">
            <w:pPr>
              <w:numPr>
                <w:ilvl w:val="1"/>
                <w:numId w:val="8"/>
              </w:numPr>
              <w:tabs>
                <w:tab w:val="left" w:pos="567"/>
              </w:tabs>
              <w:spacing w:line="256" w:lineRule="auto"/>
              <w:ind w:left="357" w:hanging="357"/>
              <w:jc w:val="both"/>
            </w:pPr>
            <w:r w:rsidRPr="00385456">
              <w:t>Transporto priemonės iki 1 m amžiaus (skaičiuojama mėnesių tikslumu) draudžiamos nauja verte, Transporto priemonės virš 1 m amžiaus draudžiamos rinkos verte.</w:t>
            </w:r>
          </w:p>
          <w:p w14:paraId="4208B448" w14:textId="77777777" w:rsidR="002007C1" w:rsidRPr="00385456" w:rsidRDefault="002007C1" w:rsidP="00E47CAF">
            <w:pPr>
              <w:numPr>
                <w:ilvl w:val="1"/>
                <w:numId w:val="8"/>
              </w:numPr>
              <w:tabs>
                <w:tab w:val="left" w:pos="567"/>
              </w:tabs>
              <w:spacing w:line="256" w:lineRule="auto"/>
              <w:ind w:left="357" w:hanging="357"/>
              <w:jc w:val="both"/>
            </w:pPr>
            <w:r w:rsidRPr="00385456">
              <w:t>Draudikas nereikalaus papildomai įrengti transporto priemonėse apsaugos sistemų ir esamas transporto priemonių apsaugos sistemas laikys pakankamomis.</w:t>
            </w:r>
          </w:p>
          <w:p w14:paraId="62F90C7D" w14:textId="77777777" w:rsidR="002007C1" w:rsidRPr="00385456" w:rsidRDefault="002007C1" w:rsidP="00E47CAF">
            <w:pPr>
              <w:numPr>
                <w:ilvl w:val="1"/>
                <w:numId w:val="8"/>
              </w:numPr>
              <w:tabs>
                <w:tab w:val="left" w:pos="567"/>
              </w:tabs>
              <w:spacing w:line="256" w:lineRule="auto"/>
              <w:ind w:left="357" w:hanging="357"/>
              <w:jc w:val="both"/>
            </w:pPr>
            <w:r w:rsidRPr="00385456">
              <w:t xml:space="preserve">Draudikas kompensuoja išlaidas dėl transporto priemonės transportavimo iš įvykio vietos iki saugojimo ar remonto vietos, bei transporto priemonės saugojimą iki 14 parų arba kol bus pradėti reikiami remonto darbai. </w:t>
            </w:r>
          </w:p>
          <w:p w14:paraId="07610B8E" w14:textId="77777777" w:rsidR="002007C1" w:rsidRPr="00385456" w:rsidRDefault="002007C1" w:rsidP="00E47CAF">
            <w:pPr>
              <w:numPr>
                <w:ilvl w:val="1"/>
                <w:numId w:val="8"/>
              </w:numPr>
              <w:tabs>
                <w:tab w:val="left" w:pos="567"/>
              </w:tabs>
              <w:spacing w:line="256" w:lineRule="auto"/>
              <w:ind w:left="357" w:hanging="357"/>
              <w:jc w:val="both"/>
            </w:pPr>
            <w:r w:rsidRPr="00385456">
              <w:t>Lengviesiems automobiliams ir krovininiams automobiliams iki 3,5 t. (M1 ir N1 klasės automobiliams) suteikiama pagalba kelyje.</w:t>
            </w:r>
          </w:p>
          <w:p w14:paraId="3104E888" w14:textId="77777777" w:rsidR="002007C1" w:rsidRPr="00385456" w:rsidRDefault="002007C1" w:rsidP="00E47CAF">
            <w:pPr>
              <w:numPr>
                <w:ilvl w:val="1"/>
                <w:numId w:val="8"/>
              </w:numPr>
              <w:tabs>
                <w:tab w:val="left" w:pos="567"/>
              </w:tabs>
              <w:spacing w:line="256" w:lineRule="auto"/>
              <w:ind w:left="357" w:hanging="357"/>
              <w:jc w:val="both"/>
            </w:pPr>
            <w:r w:rsidRPr="00385456">
              <w:t xml:space="preserve">Atlyginama žala padaryta tik padangoms, net ir tuo atveju, kai kitos automobilių dalys nenukentėjo. Papildomai draudikas atlygina ir nuostolius už antrą tos pačios ašies analogišką padangą, kai sugadinama tik viena padanga. Šiai sąlygai taikoma 50 Eur besąlyginė išskaita. </w:t>
            </w:r>
          </w:p>
          <w:p w14:paraId="245967C0" w14:textId="77777777" w:rsidR="002007C1" w:rsidRPr="00385456" w:rsidRDefault="002007C1" w:rsidP="00E47CAF">
            <w:pPr>
              <w:numPr>
                <w:ilvl w:val="1"/>
                <w:numId w:val="8"/>
              </w:numPr>
              <w:tabs>
                <w:tab w:val="left" w:pos="567"/>
              </w:tabs>
              <w:spacing w:line="256" w:lineRule="auto"/>
              <w:ind w:left="357" w:hanging="357"/>
              <w:jc w:val="both"/>
            </w:pPr>
            <w:r w:rsidRPr="00385456">
              <w:rPr>
                <w:iCs/>
              </w:rPr>
              <w:t xml:space="preserve">Draudimo apsauga apima atvejus, kai transporto priemonės variklis, jai stovint ar važiuojant, yra sugadinamas dėl vidun patekusio skysčio </w:t>
            </w:r>
            <w:r w:rsidRPr="00385456">
              <w:rPr>
                <w:bCs/>
                <w:iCs/>
              </w:rPr>
              <w:t xml:space="preserve">(hidrosmūgis). </w:t>
            </w:r>
            <w:r w:rsidRPr="00385456">
              <w:rPr>
                <w:iCs/>
              </w:rPr>
              <w:t xml:space="preserve">Draudikas apmoka variklio remonto </w:t>
            </w:r>
            <w:r w:rsidRPr="00385456">
              <w:rPr>
                <w:bCs/>
                <w:iCs/>
              </w:rPr>
              <w:t>arba keitimo</w:t>
            </w:r>
            <w:r w:rsidRPr="00385456">
              <w:rPr>
                <w:iCs/>
              </w:rPr>
              <w:t xml:space="preserve"> išlaidas.</w:t>
            </w:r>
          </w:p>
          <w:p w14:paraId="14EDE906" w14:textId="77777777" w:rsidR="002007C1" w:rsidRPr="00385456" w:rsidRDefault="002007C1" w:rsidP="00E47CAF">
            <w:pPr>
              <w:numPr>
                <w:ilvl w:val="1"/>
                <w:numId w:val="8"/>
              </w:numPr>
              <w:tabs>
                <w:tab w:val="left" w:pos="567"/>
              </w:tabs>
              <w:spacing w:line="256" w:lineRule="auto"/>
              <w:ind w:left="357" w:hanging="357"/>
              <w:jc w:val="both"/>
            </w:pPr>
            <w:r w:rsidRPr="00385456">
              <w:t xml:space="preserve">Papildoma įranga apdraudžiama pirmosios rizikos draudimu 30.000 Eur draudimo sumai visiems įvykiams per draudimo galiojimo metus. Draudimo išmoka mokama iki nustatytos draudimo sumos, neatsižvelgiant į tai, kad draudimo suma yra mažesnė už draudimo vertę (nevisiškas draudimas). </w:t>
            </w:r>
            <w:r w:rsidRPr="00385456">
              <w:rPr>
                <w:color w:val="333333"/>
              </w:rPr>
              <w:t>Draudimo sąlyga galioja papildomai įrangai iki 5 metų amžiaus.</w:t>
            </w:r>
          </w:p>
          <w:p w14:paraId="06114E78" w14:textId="77777777" w:rsidR="002007C1" w:rsidRPr="00385456" w:rsidRDefault="002007C1">
            <w:pPr>
              <w:spacing w:line="256" w:lineRule="auto"/>
              <w:jc w:val="both"/>
              <w:rPr>
                <w:rFonts w:eastAsia="Calibri"/>
                <w:i/>
                <w:iCs/>
                <w:lang w:eastAsia="zh-CN"/>
              </w:rPr>
            </w:pPr>
            <w:r w:rsidRPr="00385456">
              <w:rPr>
                <w:rFonts w:eastAsia="Calibri"/>
                <w:i/>
                <w:iCs/>
                <w:lang w:eastAsia="zh-CN"/>
              </w:rPr>
              <w:t xml:space="preserve">Papildoma įranga – tai dalys, elementai, priedai, keičiama įranga, įrengimai, nepriklausomai nuo jų paskirties, sumontuota, esanti ant, sumontuojama/numontuojama, įeinanti ir neįeinanti į </w:t>
            </w:r>
            <w:r w:rsidRPr="00385456">
              <w:rPr>
                <w:rFonts w:eastAsia="Calibri"/>
                <w:i/>
                <w:iCs/>
                <w:lang w:eastAsia="zh-CN"/>
              </w:rPr>
              <w:lastRenderedPageBreak/>
              <w:t>komplektaciją transporto priemonėse. Ši įranga skirta keliams prižiūrėti (pvz. šluotos, priekinis sniego valymo peilis, šoninis sniego valymo peilis, barstytuvas, asfaltbetonio termosas, plyšių užtaisymo įrenginys ir kt.), ji kai kuriais atvejais įsigyjama atskirai ir papildomai primontuojama, pritaisoma prie transporto priemonės. Papildomos įrangos sąrašas pateikiamas</w:t>
            </w:r>
            <w:r w:rsidRPr="00385456">
              <w:t xml:space="preserve"> </w:t>
            </w:r>
            <w:r w:rsidRPr="00385456">
              <w:rPr>
                <w:i/>
                <w:iCs/>
              </w:rPr>
              <w:t>Techninės specifikacijos priede Nr. 2.</w:t>
            </w:r>
          </w:p>
          <w:p w14:paraId="60FC096A" w14:textId="77777777" w:rsidR="002007C1" w:rsidRPr="00385456" w:rsidRDefault="002007C1" w:rsidP="00E47CAF">
            <w:pPr>
              <w:numPr>
                <w:ilvl w:val="1"/>
                <w:numId w:val="8"/>
              </w:numPr>
              <w:tabs>
                <w:tab w:val="left" w:pos="567"/>
              </w:tabs>
              <w:spacing w:line="256" w:lineRule="auto"/>
              <w:ind w:left="357" w:hanging="357"/>
              <w:jc w:val="both"/>
            </w:pPr>
            <w:r w:rsidRPr="00385456">
              <w:t>Draudėjas ir Draudikas susitaria, kad yra draudžiama žala, kuri buvo padaryta papildomai įrangai, dalims, agregatams, kurie buvo sumontuoti ant neapdraustos technikos. Draudimo sąlyga galioja papildomai įrangai iki 5 metų amžiaus. Išmokos limitas 30.000 Eur vienam įvykiui ir visam sutarties laikotarpiui.</w:t>
            </w:r>
          </w:p>
          <w:p w14:paraId="40020DB6" w14:textId="77777777" w:rsidR="002007C1" w:rsidRPr="00385456" w:rsidRDefault="002007C1" w:rsidP="00E47CAF">
            <w:pPr>
              <w:numPr>
                <w:ilvl w:val="1"/>
                <w:numId w:val="8"/>
              </w:numPr>
              <w:tabs>
                <w:tab w:val="left" w:pos="567"/>
              </w:tabs>
              <w:spacing w:line="256" w:lineRule="auto"/>
              <w:ind w:left="357" w:hanging="357"/>
              <w:jc w:val="both"/>
            </w:pPr>
            <w:r w:rsidRPr="00385456">
              <w:rPr>
                <w:bCs/>
              </w:rPr>
              <w:t>Draudėjas ir Draudikas susitaria, kad papildoma įranga nelaikoma tokia įranga, kuri buvo sumontuota transporto priemonėje įsigyjant ją ir įrangos vertė buvo įtraukta į pirkimo – pardavimo sutartį.</w:t>
            </w:r>
          </w:p>
          <w:p w14:paraId="29D4CFAB" w14:textId="77777777" w:rsidR="002007C1" w:rsidRPr="00385456" w:rsidRDefault="002007C1" w:rsidP="00E47CAF">
            <w:pPr>
              <w:numPr>
                <w:ilvl w:val="1"/>
                <w:numId w:val="8"/>
              </w:numPr>
              <w:tabs>
                <w:tab w:val="left" w:pos="567"/>
              </w:tabs>
              <w:spacing w:line="256" w:lineRule="auto"/>
              <w:ind w:left="357" w:hanging="357"/>
              <w:jc w:val="both"/>
            </w:pPr>
            <w:r w:rsidRPr="00385456">
              <w:t>Draudikas atlygina nuostolius po draudžiamojo įvykio susijusius su transporto priemonės išskirtinėmis žymomis (lipdukais, žymėjimu ir kt.), tik kai žala padaroma ir pačiai transporto priemonei.</w:t>
            </w:r>
          </w:p>
          <w:p w14:paraId="642F90B6" w14:textId="77777777" w:rsidR="002007C1" w:rsidRPr="00385456" w:rsidRDefault="002007C1" w:rsidP="00E47CAF">
            <w:pPr>
              <w:numPr>
                <w:ilvl w:val="1"/>
                <w:numId w:val="8"/>
              </w:numPr>
              <w:tabs>
                <w:tab w:val="left" w:pos="567"/>
              </w:tabs>
              <w:spacing w:line="256" w:lineRule="auto"/>
              <w:ind w:left="357" w:hanging="357"/>
              <w:jc w:val="both"/>
            </w:pPr>
            <w:r w:rsidRPr="00385456">
              <w:t>Draudikas ir Draudėjas susitaria, kad draudikas kompensuoja papildomas išlaidas susijusias su transporto priemonės technine ekspertize po draudžiamojo įvykio. Šios išlaidos kompensuojamos tik tuo atveju, kai transporto priemonė tolimesnei eksploatacijai techninės ekspertizės būtinumą reglamentuoja Lietuvos Respublikos įstatymai.</w:t>
            </w:r>
            <w:r w:rsidRPr="00385456">
              <w:rPr>
                <w:rFonts w:eastAsia="Calibri"/>
              </w:rPr>
              <w:t xml:space="preserve"> Tokių išlaidų būtinumas bei dydis privalo būti suderintos su Draudiku iš anksto – prieš ekspertizės atlikimą. Visais atvejais tokie nuostoliai neatlyginami, kai nustatoma, kad transporto priemonė autoavarijos metu buvo sunaikinta. Transporto priemonė laikoma sunaikinta, jeigu jos remontas negalimas dėl techninių priežasčių. </w:t>
            </w:r>
          </w:p>
          <w:p w14:paraId="0FCF7BCC" w14:textId="77777777" w:rsidR="002007C1" w:rsidRPr="00385456" w:rsidRDefault="002007C1" w:rsidP="00E47CAF">
            <w:pPr>
              <w:numPr>
                <w:ilvl w:val="1"/>
                <w:numId w:val="8"/>
              </w:numPr>
              <w:tabs>
                <w:tab w:val="left" w:pos="567"/>
              </w:tabs>
              <w:spacing w:line="256" w:lineRule="auto"/>
              <w:ind w:left="357" w:hanging="357"/>
              <w:jc w:val="both"/>
            </w:pPr>
            <w:r w:rsidRPr="00385456">
              <w:t>Draudikas ir Draudėjas papildomai susitaria, kad regresinio reikalavimo teisė nėra taikoma į Draudėjo darbuotojus (įskaitant jų šeimos narius).</w:t>
            </w:r>
          </w:p>
          <w:p w14:paraId="25CD073F" w14:textId="77777777" w:rsidR="002007C1" w:rsidRPr="00385456" w:rsidRDefault="002007C1" w:rsidP="00E47CAF">
            <w:pPr>
              <w:numPr>
                <w:ilvl w:val="1"/>
                <w:numId w:val="8"/>
              </w:numPr>
              <w:tabs>
                <w:tab w:val="left" w:pos="567"/>
              </w:tabs>
              <w:spacing w:line="256" w:lineRule="auto"/>
              <w:ind w:left="357" w:hanging="357"/>
              <w:jc w:val="both"/>
            </w:pPr>
            <w:r w:rsidRPr="00385456">
              <w:t>Draudikas netaiko minimalių įmokų.</w:t>
            </w:r>
          </w:p>
          <w:p w14:paraId="459BAFF6" w14:textId="77777777" w:rsidR="002007C1" w:rsidRPr="00385456" w:rsidRDefault="002007C1" w:rsidP="00E47CAF">
            <w:pPr>
              <w:numPr>
                <w:ilvl w:val="1"/>
                <w:numId w:val="8"/>
              </w:numPr>
              <w:tabs>
                <w:tab w:val="left" w:pos="567"/>
              </w:tabs>
              <w:spacing w:line="256" w:lineRule="auto"/>
              <w:ind w:left="357" w:hanging="357"/>
              <w:jc w:val="both"/>
            </w:pPr>
            <w:r w:rsidRPr="00385456">
              <w:t>Naujai prijungiamoms transporto priemonėms prie transporto priemonių Kasko parko draudimo sutarties galiojimo metu taikomos tokios pačios draudimo sąlygos, o draudimo įmoka paskaičiuojama pagal Kasko parko tarifą proporcingai likusiam laikotarpiui iki sutarties galiojimo pabaigos.</w:t>
            </w:r>
          </w:p>
          <w:p w14:paraId="00BA536D" w14:textId="77777777" w:rsidR="002007C1" w:rsidRPr="00385456" w:rsidRDefault="002007C1" w:rsidP="00E47CAF">
            <w:pPr>
              <w:numPr>
                <w:ilvl w:val="1"/>
                <w:numId w:val="8"/>
              </w:numPr>
              <w:tabs>
                <w:tab w:val="left" w:pos="426"/>
                <w:tab w:val="left" w:pos="567"/>
                <w:tab w:val="left" w:pos="993"/>
              </w:tabs>
              <w:spacing w:line="256" w:lineRule="auto"/>
              <w:ind w:left="357" w:hanging="357"/>
              <w:jc w:val="both"/>
            </w:pPr>
            <w:r w:rsidRPr="00385456">
              <w:t xml:space="preserve">Visoms transporto priemonėms išrašomas vienas kasko parko draudimo polisas. Draudimo laikotarpis Techninės specifikacijos priede Nr. 2 nurodyta kiekvienos transporto priemonės draudimo apsaugos pradžios data (datos gali kisti), o galutinė draudimo įmoka paskaičiuojama pagal Kasko parko tarifą proporcingai likusiam laikotarpiui iki sutarties galiojimo pabaigos. </w:t>
            </w:r>
          </w:p>
          <w:p w14:paraId="071F3506" w14:textId="77777777" w:rsidR="002007C1" w:rsidRPr="00385456" w:rsidRDefault="002007C1" w:rsidP="00E47CAF">
            <w:pPr>
              <w:numPr>
                <w:ilvl w:val="1"/>
                <w:numId w:val="8"/>
              </w:numPr>
              <w:tabs>
                <w:tab w:val="left" w:pos="426"/>
                <w:tab w:val="left" w:pos="567"/>
                <w:tab w:val="left" w:pos="993"/>
              </w:tabs>
              <w:spacing w:line="256" w:lineRule="auto"/>
              <w:ind w:left="357" w:hanging="357"/>
              <w:jc w:val="both"/>
            </w:pPr>
            <w:r w:rsidRPr="00385456">
              <w:t>Jei pasibaigus ar nutrūkus Kasko parko draudimo sutarčiai šios sutarties nuostolingumas neviršys 50%, draudikas įsipareigoja per 14 dienų nuo sutarties pabaigos grąžinti Draudėjui 15% dydžio įmokos dalį nuo faktiškai sumokėtos bendros draudimo įmokos už pilnai apmokėtą Kasko parko draudimo sutartį.</w:t>
            </w:r>
          </w:p>
          <w:p w14:paraId="5341D20A" w14:textId="77777777" w:rsidR="002007C1" w:rsidRPr="00385456" w:rsidRDefault="002007C1">
            <w:pPr>
              <w:tabs>
                <w:tab w:val="left" w:pos="426"/>
                <w:tab w:val="left" w:pos="567"/>
                <w:tab w:val="left" w:pos="993"/>
              </w:tabs>
              <w:spacing w:line="256" w:lineRule="auto"/>
              <w:ind w:left="357"/>
              <w:jc w:val="both"/>
            </w:pPr>
            <w:r w:rsidRPr="00385456">
              <w:t>Sutarties nuostolingumas (N) apskaičiuojamas pagal formulę:</w:t>
            </w:r>
          </w:p>
          <w:p w14:paraId="1F23AB14" w14:textId="77777777" w:rsidR="002007C1" w:rsidRPr="00385456" w:rsidRDefault="002007C1">
            <w:pPr>
              <w:tabs>
                <w:tab w:val="left" w:pos="426"/>
                <w:tab w:val="left" w:pos="567"/>
                <w:tab w:val="left" w:pos="993"/>
              </w:tabs>
              <w:spacing w:line="256" w:lineRule="auto"/>
              <w:ind w:left="357"/>
              <w:jc w:val="both"/>
            </w:pPr>
            <w:r w:rsidRPr="00385456">
              <w:t>N=(I+R-A)/U*100%, kur:</w:t>
            </w:r>
          </w:p>
          <w:p w14:paraId="3666ED8A" w14:textId="77777777" w:rsidR="002007C1" w:rsidRPr="00385456" w:rsidRDefault="002007C1">
            <w:pPr>
              <w:tabs>
                <w:tab w:val="left" w:pos="426"/>
                <w:tab w:val="left" w:pos="567"/>
                <w:tab w:val="left" w:pos="993"/>
              </w:tabs>
              <w:spacing w:line="256" w:lineRule="auto"/>
              <w:ind w:left="357"/>
              <w:jc w:val="both"/>
            </w:pPr>
            <w:r w:rsidRPr="00385456">
              <w:t>U – pagal draudimo sutartį per draudimo laikotarpį sumokėtos draudimo įmokos (faktinė draudimo įmoka) Eur,</w:t>
            </w:r>
          </w:p>
          <w:p w14:paraId="25B3A7B8" w14:textId="77777777" w:rsidR="002007C1" w:rsidRPr="00385456" w:rsidRDefault="002007C1">
            <w:pPr>
              <w:tabs>
                <w:tab w:val="left" w:pos="426"/>
                <w:tab w:val="left" w:pos="567"/>
                <w:tab w:val="left" w:pos="993"/>
              </w:tabs>
              <w:spacing w:line="256" w:lineRule="auto"/>
              <w:ind w:left="357"/>
              <w:jc w:val="both"/>
            </w:pPr>
            <w:r w:rsidRPr="00385456">
              <w:t>I – pagal draudimo sutartis per draudimo laikotarpį išmokėta draudimo išmokų, Eur</w:t>
            </w:r>
          </w:p>
          <w:p w14:paraId="7835F67D" w14:textId="77777777" w:rsidR="002007C1" w:rsidRPr="00385456" w:rsidRDefault="002007C1">
            <w:pPr>
              <w:tabs>
                <w:tab w:val="left" w:pos="426"/>
                <w:tab w:val="left" w:pos="567"/>
                <w:tab w:val="left" w:pos="993"/>
              </w:tabs>
              <w:spacing w:line="256" w:lineRule="auto"/>
              <w:ind w:left="357"/>
              <w:jc w:val="both"/>
            </w:pPr>
            <w:r w:rsidRPr="00385456">
              <w:t>R – pagal draudimo sutartis per draudimo laikotarpį rezervuotos, bet neišmokėtos, sumos pagal praneštus draudžiamuosius įvykius, Eur</w:t>
            </w:r>
          </w:p>
          <w:p w14:paraId="493DFF8A" w14:textId="77777777" w:rsidR="002007C1" w:rsidRPr="00385456" w:rsidRDefault="002007C1">
            <w:pPr>
              <w:tabs>
                <w:tab w:val="left" w:pos="426"/>
                <w:tab w:val="left" w:pos="567"/>
                <w:tab w:val="left" w:pos="993"/>
              </w:tabs>
              <w:spacing w:line="256" w:lineRule="auto"/>
              <w:ind w:left="357"/>
              <w:jc w:val="both"/>
            </w:pPr>
            <w:r w:rsidRPr="00385456">
              <w:t>A – pagal draudimo sutartis atgautos/atgautinos regresų sumos, Eur.</w:t>
            </w:r>
          </w:p>
        </w:tc>
      </w:tr>
      <w:tr w:rsidR="002007C1" w:rsidRPr="00385456" w14:paraId="3356C6FF" w14:textId="77777777" w:rsidTr="007F21C0">
        <w:trPr>
          <w:trHeight w:val="222"/>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5ED800F" w14:textId="77777777" w:rsidR="002007C1" w:rsidRPr="00385456" w:rsidRDefault="002007C1">
            <w:pPr>
              <w:autoSpaceDE w:val="0"/>
              <w:autoSpaceDN w:val="0"/>
              <w:adjustRightInd w:val="0"/>
              <w:spacing w:line="256" w:lineRule="auto"/>
              <w:jc w:val="center"/>
            </w:pPr>
            <w:r w:rsidRPr="00385456">
              <w:rPr>
                <w:b/>
              </w:rPr>
              <w:lastRenderedPageBreak/>
              <w:t>Nedraudžiamieji įvykiai</w:t>
            </w:r>
          </w:p>
        </w:tc>
      </w:tr>
      <w:tr w:rsidR="002007C1" w:rsidRPr="00385456" w14:paraId="53993F7D" w14:textId="77777777" w:rsidTr="007F21C0">
        <w:trPr>
          <w:trHeight w:val="222"/>
        </w:trPr>
        <w:tc>
          <w:tcPr>
            <w:tcW w:w="9781" w:type="dxa"/>
            <w:gridSpan w:val="2"/>
            <w:tcBorders>
              <w:top w:val="single" w:sz="4" w:space="0" w:color="auto"/>
              <w:left w:val="single" w:sz="4" w:space="0" w:color="auto"/>
              <w:bottom w:val="single" w:sz="4" w:space="0" w:color="auto"/>
              <w:right w:val="single" w:sz="4" w:space="0" w:color="auto"/>
            </w:tcBorders>
            <w:hideMark/>
          </w:tcPr>
          <w:p w14:paraId="231CEEBE" w14:textId="77777777" w:rsidR="002007C1" w:rsidRPr="00385456" w:rsidRDefault="002007C1">
            <w:pPr>
              <w:tabs>
                <w:tab w:val="left" w:pos="567"/>
              </w:tabs>
              <w:spacing w:line="256" w:lineRule="auto"/>
              <w:jc w:val="both"/>
            </w:pPr>
            <w:r w:rsidRPr="00385456">
              <w:t>Nedraudžiamaisiais įvykiais laikomi įvykiai, jei:</w:t>
            </w:r>
          </w:p>
          <w:p w14:paraId="27FFBB27" w14:textId="77777777" w:rsidR="002007C1" w:rsidRPr="00385456" w:rsidRDefault="002007C1" w:rsidP="00E47CAF">
            <w:pPr>
              <w:numPr>
                <w:ilvl w:val="0"/>
                <w:numId w:val="10"/>
              </w:numPr>
              <w:spacing w:line="256" w:lineRule="auto"/>
              <w:jc w:val="both"/>
            </w:pPr>
            <w:r w:rsidRPr="00385456">
              <w:lastRenderedPageBreak/>
              <w:t>žala atsirado tuo metu, kai transporto priemonė dalyvavo bet kurio pobūdžio (įskaitant neoficialias) sporto varžybose, lenktynėse ar treniruotėse;</w:t>
            </w:r>
          </w:p>
          <w:p w14:paraId="18BB8FA0" w14:textId="77777777" w:rsidR="002007C1" w:rsidRPr="00385456" w:rsidRDefault="002007C1" w:rsidP="00E47CAF">
            <w:pPr>
              <w:numPr>
                <w:ilvl w:val="0"/>
                <w:numId w:val="10"/>
              </w:numPr>
              <w:spacing w:line="256" w:lineRule="auto"/>
              <w:jc w:val="both"/>
            </w:pPr>
            <w:r w:rsidRPr="00385456">
              <w:t xml:space="preserve">žala atsirado dėl techninių vidinių transporto priemonės gedimų; </w:t>
            </w:r>
          </w:p>
          <w:p w14:paraId="6E81B966" w14:textId="77777777" w:rsidR="002007C1" w:rsidRPr="00385456" w:rsidRDefault="002007C1" w:rsidP="00E47CAF">
            <w:pPr>
              <w:numPr>
                <w:ilvl w:val="0"/>
                <w:numId w:val="10"/>
              </w:numPr>
              <w:spacing w:line="256" w:lineRule="auto"/>
              <w:jc w:val="both"/>
            </w:pPr>
            <w:r w:rsidRPr="00385456">
              <w:t>žala atsirado tuo metu, kai apdraustasis vairavo transporto priemonę būdamas neblaivus ar apsvaigęs nuo vaistų, narkotinių ar kitų svaiginamųjų medžiagų; taip pat, kai vartojo alkoholį ar kitas svaiginamąsias medžiagas po eismo įvykio iki jo aplinkybių nustatymo arba vengė neblaivumo ar apsvaigimo patikros. Neblaivumas ar apsvaigimas suprantamas pagal tos šalies, kurioje įvyko įvykis, norminius teisės aktus;</w:t>
            </w:r>
          </w:p>
          <w:p w14:paraId="01B27AD0" w14:textId="77777777" w:rsidR="002007C1" w:rsidRPr="00385456" w:rsidRDefault="002007C1" w:rsidP="00E47CAF">
            <w:pPr>
              <w:numPr>
                <w:ilvl w:val="0"/>
                <w:numId w:val="10"/>
              </w:numPr>
              <w:spacing w:line="256" w:lineRule="auto"/>
              <w:jc w:val="both"/>
            </w:pPr>
            <w:r w:rsidRPr="00385456">
              <w:t>transporto priemonė yra sugadinama ar sunaikinama dėl to, kad ji ir (ar) jos tempiama priekaba yra techniškai netvarkingos, t.y. kai ją naudoti draudžia Lietuvos Respublikos teisės aktai. Ši išlyga netaikoma, kai nėra priežastinio ryšio tarp įvykio ir transporto priemonės techninės būklės;</w:t>
            </w:r>
          </w:p>
          <w:p w14:paraId="371E41AC" w14:textId="77777777" w:rsidR="002007C1" w:rsidRPr="00385456" w:rsidRDefault="002007C1" w:rsidP="00E47CAF">
            <w:pPr>
              <w:numPr>
                <w:ilvl w:val="0"/>
                <w:numId w:val="10"/>
              </w:numPr>
              <w:spacing w:line="256" w:lineRule="auto"/>
              <w:jc w:val="both"/>
            </w:pPr>
            <w:r w:rsidRPr="00385456">
              <w:t>žala atsirado tuo metu, kai apdraustasis vairavo transporto priemonę neturėdamas teisės vairuoti to tipo transporto priemonės;</w:t>
            </w:r>
          </w:p>
          <w:p w14:paraId="1ECA4199" w14:textId="77777777" w:rsidR="002007C1" w:rsidRPr="00385456" w:rsidRDefault="002007C1" w:rsidP="00E47CAF">
            <w:pPr>
              <w:numPr>
                <w:ilvl w:val="0"/>
                <w:numId w:val="10"/>
              </w:numPr>
              <w:spacing w:line="256" w:lineRule="auto"/>
              <w:jc w:val="both"/>
            </w:pPr>
            <w:r w:rsidRPr="00385456">
              <w:t>įvykus autoavarijai apdraustasis pasišalino iš įvykio vietos pažeisdamas Kelių eismo taisykles;</w:t>
            </w:r>
          </w:p>
          <w:p w14:paraId="50435A74" w14:textId="77777777" w:rsidR="002007C1" w:rsidRPr="00385456" w:rsidRDefault="002007C1" w:rsidP="00E47CAF">
            <w:pPr>
              <w:numPr>
                <w:ilvl w:val="0"/>
                <w:numId w:val="10"/>
              </w:numPr>
              <w:spacing w:line="256" w:lineRule="auto"/>
              <w:jc w:val="both"/>
            </w:pPr>
            <w:r w:rsidRPr="00385456">
              <w:t>jei žala atsirado dėl to, kad apdraustasis nepakluso valstybės pareigūnų reikalavimui sustoti;</w:t>
            </w:r>
          </w:p>
          <w:p w14:paraId="42F2061B" w14:textId="77777777" w:rsidR="002007C1" w:rsidRPr="00385456" w:rsidRDefault="002007C1" w:rsidP="00E47CAF">
            <w:pPr>
              <w:numPr>
                <w:ilvl w:val="0"/>
                <w:numId w:val="10"/>
              </w:numPr>
              <w:spacing w:line="256" w:lineRule="auto"/>
              <w:jc w:val="both"/>
            </w:pPr>
            <w:r w:rsidRPr="00385456">
              <w:t>transporto priemonė buvo pavogta (išskyrus vagystę plėšimo būdu), sugadinta ar sunaikinta, kai buvo palikti atidaryti langai, stoglangis ar stogas, bagažinė ar galinis dangtis arba neužrakintos durys;</w:t>
            </w:r>
          </w:p>
          <w:p w14:paraId="59E11E36" w14:textId="77777777" w:rsidR="002007C1" w:rsidRPr="00385456" w:rsidRDefault="002007C1" w:rsidP="00E47CAF">
            <w:pPr>
              <w:numPr>
                <w:ilvl w:val="0"/>
                <w:numId w:val="10"/>
              </w:numPr>
              <w:spacing w:line="256" w:lineRule="auto"/>
              <w:jc w:val="both"/>
            </w:pPr>
            <w:r w:rsidRPr="00385456">
              <w:t>transporto priemonė buvo prarasta, kai asmuo, kuris su draudėjo ar apdraustojo žinia ir valia buvo įgijęs teisę naudotis draudžiama transporto priemone, ją pasisavino (Lietuvos Respublikos baudžiamojo kodekso 183 str.) arba užvaldė sukčiavimo būdu (Lietuvos Respublikos baudžiamojo kodekso 182 straipsnis);</w:t>
            </w:r>
          </w:p>
          <w:p w14:paraId="2C50E6BE" w14:textId="77777777" w:rsidR="002007C1" w:rsidRPr="00385456" w:rsidRDefault="002007C1" w:rsidP="00E47CAF">
            <w:pPr>
              <w:numPr>
                <w:ilvl w:val="0"/>
                <w:numId w:val="10"/>
              </w:numPr>
              <w:spacing w:line="256" w:lineRule="auto"/>
              <w:jc w:val="both"/>
            </w:pPr>
            <w:r w:rsidRPr="00385456">
              <w:t>žala atsirado, kai transporto priemonė buvo gabenama kaip krovinys, taip pat ir pakrovimo bei iškrovimo metu. Nelaikoma, kad transporto priemonė buvo gabenama kaip krovinys, kai ji pervežama keltu (tuo atveju, kai į keltą ji įvažiuoja ir išvažiuoja sava eiga) arba kai dėl gedimo, sugadinimo ar sunaikinimo ji buvo gabenama iki remonto ar saugojimo vietos;</w:t>
            </w:r>
          </w:p>
          <w:p w14:paraId="36B0DACB" w14:textId="77777777" w:rsidR="002007C1" w:rsidRPr="00385456" w:rsidRDefault="002007C1" w:rsidP="00E47CAF">
            <w:pPr>
              <w:numPr>
                <w:ilvl w:val="0"/>
                <w:numId w:val="10"/>
              </w:numPr>
              <w:spacing w:line="256" w:lineRule="auto"/>
              <w:jc w:val="both"/>
            </w:pPr>
            <w:r w:rsidRPr="00385456">
              <w:t>jeigu draudimo sutartis sudaryta po draudžiamojo įvykio;</w:t>
            </w:r>
          </w:p>
          <w:p w14:paraId="39C67A6F" w14:textId="77777777" w:rsidR="002007C1" w:rsidRPr="00385456" w:rsidRDefault="002007C1" w:rsidP="00E47CAF">
            <w:pPr>
              <w:numPr>
                <w:ilvl w:val="0"/>
                <w:numId w:val="10"/>
              </w:numPr>
              <w:spacing w:line="256" w:lineRule="auto"/>
              <w:jc w:val="both"/>
            </w:pPr>
            <w:r w:rsidRPr="00385456">
              <w:t>jeigu draudžiamasis įvykis įvyko dėl karo veiksmų, masinių neramumų, riaušių (streikų, terorizmo aktų ir pan.) ar radioaktyvaus spinduliavimo poveikio;</w:t>
            </w:r>
          </w:p>
          <w:p w14:paraId="0E53C241" w14:textId="77777777" w:rsidR="002007C1" w:rsidRPr="00385456" w:rsidRDefault="002007C1" w:rsidP="00E47CAF">
            <w:pPr>
              <w:numPr>
                <w:ilvl w:val="0"/>
                <w:numId w:val="10"/>
              </w:numPr>
              <w:spacing w:line="256" w:lineRule="auto"/>
              <w:jc w:val="both"/>
            </w:pPr>
            <w:r w:rsidRPr="00385456">
              <w:t>jeigu žala atsirado dėl turto konfiskavimo, arešto ar jo sunaikinimo valdžios institucijų nurodymu;</w:t>
            </w:r>
          </w:p>
          <w:p w14:paraId="3E4FE77E" w14:textId="77777777" w:rsidR="002007C1" w:rsidRPr="00385456" w:rsidRDefault="002007C1" w:rsidP="00E47CAF">
            <w:pPr>
              <w:numPr>
                <w:ilvl w:val="0"/>
                <w:numId w:val="10"/>
              </w:numPr>
              <w:spacing w:line="256" w:lineRule="auto"/>
              <w:jc w:val="both"/>
            </w:pPr>
            <w:r w:rsidRPr="00385456">
              <w:t>jeigu draudžiamasis įvykis įvyko dėl žemės drebėjimo, radiacijos ar kitokio atominės energijos poveikio;</w:t>
            </w:r>
          </w:p>
          <w:p w14:paraId="1A70A93D" w14:textId="77777777" w:rsidR="002007C1" w:rsidRPr="00385456" w:rsidRDefault="002007C1" w:rsidP="00E47CAF">
            <w:pPr>
              <w:numPr>
                <w:ilvl w:val="0"/>
                <w:numId w:val="10"/>
              </w:numPr>
              <w:spacing w:line="256" w:lineRule="auto"/>
              <w:jc w:val="both"/>
            </w:pPr>
            <w:r w:rsidRPr="00385456">
              <w:t>jeigu draudžiamasis įvykis įvyko dėl draudėjo arba su draudėju susijusių asmenų, arba apdraustojo, arba naudos gavėjo tyčios, nebent tyčiniai veiksmai ar neveikimas yra socialiai vertingi (būtinoji gintis, būtinasis reikalingumas, pilietinės pareigos atlikimas ir kt.),</w:t>
            </w:r>
            <w:r w:rsidRPr="00385456">
              <w:rPr>
                <w:rFonts w:eastAsia="Calibri"/>
              </w:rPr>
              <w:t xml:space="preserve"> arba bandė suklaidinti draudiką klastodami faktus, pateikdami neteisingus duomenis, neteisėtai padidino nuostolio sumą</w:t>
            </w:r>
            <w:r w:rsidRPr="00385456">
              <w:t>.</w:t>
            </w:r>
          </w:p>
          <w:p w14:paraId="6F19422E" w14:textId="77777777" w:rsidR="002007C1" w:rsidRPr="00385456" w:rsidRDefault="002007C1">
            <w:pPr>
              <w:spacing w:line="240" w:lineRule="atLeast"/>
              <w:jc w:val="both"/>
              <w:rPr>
                <w:rFonts w:eastAsia="Calibri"/>
              </w:rPr>
            </w:pPr>
            <w:r w:rsidRPr="00385456">
              <w:rPr>
                <w:rFonts w:eastAsia="Calibri"/>
              </w:rPr>
              <w:t>Taip pat neatlyginami nuostoliai:</w:t>
            </w:r>
          </w:p>
          <w:p w14:paraId="370CC151" w14:textId="77777777" w:rsidR="002007C1" w:rsidRPr="00385456" w:rsidRDefault="002007C1" w:rsidP="00E47CAF">
            <w:pPr>
              <w:numPr>
                <w:ilvl w:val="0"/>
                <w:numId w:val="10"/>
              </w:numPr>
              <w:spacing w:line="240" w:lineRule="atLeast"/>
              <w:jc w:val="both"/>
              <w:rPr>
                <w:rFonts w:eastAsia="Calibri"/>
              </w:rPr>
            </w:pPr>
            <w:r w:rsidRPr="00385456">
              <w:rPr>
                <w:rFonts w:eastAsia="Calibri"/>
              </w:rPr>
              <w:t>atsiradę dėl gamyklinio ar remontuojančios įmonės broko ištaisymo;</w:t>
            </w:r>
          </w:p>
          <w:p w14:paraId="7F611BC3" w14:textId="77777777" w:rsidR="002007C1" w:rsidRPr="00385456" w:rsidRDefault="002007C1" w:rsidP="00E47CAF">
            <w:pPr>
              <w:numPr>
                <w:ilvl w:val="0"/>
                <w:numId w:val="10"/>
              </w:numPr>
              <w:spacing w:line="240" w:lineRule="atLeast"/>
              <w:jc w:val="both"/>
              <w:rPr>
                <w:rFonts w:eastAsia="Calibri"/>
              </w:rPr>
            </w:pPr>
            <w:r w:rsidRPr="00385456">
              <w:rPr>
                <w:rFonts w:eastAsia="Calibri"/>
              </w:rPr>
              <w:t>finansiniai nuostoliai, tiesiogiai nesusiję su sugadintos transporto priemonės atkūrimo išlaidų arba sunaikintos ar pavogtos transporto priemonės vertės (kainos) kompensavimu (įskaitant, bet neapsiribojant: išlaidos dėl transporto priemonės prastovos, negautos pajamos dėl negalėjimo ja naudotis, baudos, nuostoliai).</w:t>
            </w:r>
          </w:p>
          <w:p w14:paraId="4B72F1CA" w14:textId="77777777" w:rsidR="002007C1" w:rsidRPr="00385456" w:rsidRDefault="002007C1" w:rsidP="00E47CAF">
            <w:pPr>
              <w:numPr>
                <w:ilvl w:val="0"/>
                <w:numId w:val="10"/>
              </w:numPr>
              <w:spacing w:line="240" w:lineRule="atLeast"/>
              <w:jc w:val="both"/>
              <w:rPr>
                <w:rFonts w:eastAsia="Calibri"/>
              </w:rPr>
            </w:pPr>
            <w:r w:rsidRPr="00385456">
              <w:rPr>
                <w:rFonts w:eastAsia="Calibri"/>
              </w:rPr>
              <w:t>atsiradę dėl degalų praradimo ar išlaidų degalams;</w:t>
            </w:r>
          </w:p>
          <w:p w14:paraId="13B2A63B" w14:textId="77777777" w:rsidR="002007C1" w:rsidRPr="00385456" w:rsidRDefault="002007C1" w:rsidP="00E47CAF">
            <w:pPr>
              <w:numPr>
                <w:ilvl w:val="0"/>
                <w:numId w:val="10"/>
              </w:numPr>
              <w:spacing w:line="240" w:lineRule="atLeast"/>
              <w:jc w:val="both"/>
              <w:rPr>
                <w:rFonts w:eastAsia="Calibri"/>
              </w:rPr>
            </w:pPr>
            <w:r w:rsidRPr="00385456">
              <w:rPr>
                <w:rFonts w:eastAsia="Calibri"/>
              </w:rPr>
              <w:t xml:space="preserve">atsiradę dėl to, kad transporto priemonės remonto metu ji buvo perdaryta ar pagerinta. Išimtis yra atkūrimo išlaidos, kurios yra atlyginamos keičiant detales ir (ar) dalis naujomis </w:t>
            </w:r>
            <w:r w:rsidRPr="00385456">
              <w:rPr>
                <w:rFonts w:eastAsia="Calibri"/>
              </w:rPr>
              <w:lastRenderedPageBreak/>
              <w:t>originaliomis detalėmis ir (ar) dalimis, neišskaičiuojant jų nusidėvėjimo jei draudimo sutartis sudaryta su sąlyga „transporto priemonės draudimas, neišskaitant nusidėvėjimo“. Kitu atveju jei sugadintos ar sunaikintos detalės pakeičiamos naujomis originaliomis detalėmis, tai draudikas nuvertina dalis dėl nusidėvėjimo.</w:t>
            </w:r>
          </w:p>
          <w:p w14:paraId="479FE2BA" w14:textId="77777777" w:rsidR="002007C1" w:rsidRPr="00385456" w:rsidRDefault="002007C1">
            <w:pPr>
              <w:spacing w:line="256" w:lineRule="auto"/>
              <w:jc w:val="both"/>
            </w:pPr>
            <w:r w:rsidRPr="00385456">
              <w:t>Draudimo išmoka taip pat gali būti mažinama arba nemokama:</w:t>
            </w:r>
          </w:p>
          <w:p w14:paraId="5BC9C360" w14:textId="77777777" w:rsidR="002007C1" w:rsidRPr="00385456" w:rsidRDefault="002007C1" w:rsidP="00E47CAF">
            <w:pPr>
              <w:numPr>
                <w:ilvl w:val="0"/>
                <w:numId w:val="10"/>
              </w:numPr>
              <w:spacing w:line="240" w:lineRule="atLeast"/>
              <w:jc w:val="both"/>
            </w:pPr>
            <w:r w:rsidRPr="00385456">
              <w:t>jeigu draudėjas ar su draudėju susiję asmenys nevykdė šių reikalavimų:</w:t>
            </w:r>
          </w:p>
          <w:p w14:paraId="6659107D" w14:textId="77777777" w:rsidR="002007C1" w:rsidRPr="00385456" w:rsidRDefault="002007C1" w:rsidP="00E47CAF">
            <w:pPr>
              <w:pStyle w:val="Sraopastraipa"/>
              <w:numPr>
                <w:ilvl w:val="0"/>
                <w:numId w:val="11"/>
              </w:numPr>
              <w:spacing w:line="240" w:lineRule="atLeast"/>
              <w:ind w:left="0" w:firstLine="360"/>
              <w:jc w:val="both"/>
              <w:rPr>
                <w:rFonts w:ascii="Times New Roman" w:eastAsia="Calibri" w:hAnsi="Times New Roman" w:cs="Times New Roman"/>
                <w:lang w:val="lt-LT" w:eastAsia="lt-LT"/>
              </w:rPr>
            </w:pPr>
            <w:r w:rsidRPr="00385456">
              <w:rPr>
                <w:rFonts w:ascii="Times New Roman" w:eastAsia="Calibri" w:hAnsi="Times New Roman" w:cs="Times New Roman"/>
                <w:lang w:val="lt-LT" w:eastAsia="lt-LT"/>
              </w:rPr>
              <w:t>imtis visų protingų ir prieinamų priemonių stengiantis sumažinti nuostolių dydį;</w:t>
            </w:r>
          </w:p>
          <w:p w14:paraId="01DA8AB8" w14:textId="77777777" w:rsidR="002007C1" w:rsidRPr="00385456" w:rsidRDefault="002007C1" w:rsidP="00E47CAF">
            <w:pPr>
              <w:pStyle w:val="Sraopastraipa"/>
              <w:numPr>
                <w:ilvl w:val="0"/>
                <w:numId w:val="11"/>
              </w:numPr>
              <w:spacing w:line="240" w:lineRule="atLeast"/>
              <w:ind w:left="0" w:firstLine="360"/>
              <w:jc w:val="both"/>
              <w:rPr>
                <w:rFonts w:ascii="Times New Roman" w:eastAsia="Calibri" w:hAnsi="Times New Roman" w:cs="Times New Roman"/>
                <w:lang w:val="lt-LT" w:eastAsia="lt-LT"/>
              </w:rPr>
            </w:pPr>
            <w:r w:rsidRPr="00385456">
              <w:rPr>
                <w:rFonts w:ascii="Times New Roman" w:eastAsia="Calibri" w:hAnsi="Times New Roman" w:cs="Times New Roman"/>
                <w:lang w:val="lt-LT" w:eastAsia="lt-LT"/>
              </w:rPr>
              <w:t>apie draudžiamąjį įvykį nedelsdamas pranešti kompetentingoms institucijoms (apie vagystę – policijai, gaisrą – priešgaisrinės saugos tarnybai, komunikacijų avariją – avarinei tarnybai, sprogimą – policijai ir avarinei tarnybai, autoįvykį - policijai, kai to reikalauja Kelių eismo taisyklės. Tais atvejais, kai pagal Kelių eismo taisykles policijos kviesti nereikalaujama, autoįvykio dalyviai privalo užpildyti eismo įvykio deklaraciją, kurią draudėjas privalo pateikti draudikui pareikalavus);</w:t>
            </w:r>
          </w:p>
          <w:p w14:paraId="38085942" w14:textId="77777777" w:rsidR="002007C1" w:rsidRPr="00385456" w:rsidRDefault="002007C1" w:rsidP="00E47CAF">
            <w:pPr>
              <w:numPr>
                <w:ilvl w:val="0"/>
                <w:numId w:val="10"/>
              </w:numPr>
              <w:spacing w:line="240" w:lineRule="atLeast"/>
              <w:jc w:val="both"/>
              <w:rPr>
                <w:rFonts w:eastAsia="Calibri"/>
              </w:rPr>
            </w:pPr>
            <w:r w:rsidRPr="00385456">
              <w:rPr>
                <w:rFonts w:eastAsia="Calibri"/>
              </w:rPr>
              <w:t>jeigu draudėjas ar su draudėju susiję asmenys neįvykdė pareigos:</w:t>
            </w:r>
          </w:p>
          <w:p w14:paraId="33551D75" w14:textId="77777777" w:rsidR="002007C1" w:rsidRPr="00385456" w:rsidRDefault="002007C1" w:rsidP="00E47CAF">
            <w:pPr>
              <w:pStyle w:val="Sraopastraipa"/>
              <w:numPr>
                <w:ilvl w:val="0"/>
                <w:numId w:val="11"/>
              </w:numPr>
              <w:spacing w:line="240" w:lineRule="atLeast"/>
              <w:ind w:left="0" w:firstLine="360"/>
              <w:jc w:val="both"/>
              <w:rPr>
                <w:rFonts w:ascii="Times New Roman" w:eastAsia="Calibri" w:hAnsi="Times New Roman" w:cs="Times New Roman"/>
                <w:lang w:val="lt-LT" w:eastAsia="lt-LT"/>
              </w:rPr>
            </w:pPr>
            <w:r w:rsidRPr="00385456">
              <w:rPr>
                <w:rFonts w:ascii="Times New Roman" w:eastAsia="Calibri" w:hAnsi="Times New Roman" w:cs="Times New Roman"/>
                <w:lang w:val="lt-LT" w:eastAsia="lt-LT"/>
              </w:rPr>
              <w:t>per 15 darbo dienų pranešti draudikui ar jo atstovui apie draudžiamąjį įvykį ir suteikti jam išsamią informaciją apie visas draudėjui žinomas tokio įvykio aplinkybes, o draudikui paprašius, per 15 darbo dienų raštu patvirtinti draudikui apie tokį įvykį bei užpildyti draudiko nustatytos formos dokumentus. Šis reikalavimas netaikomas:</w:t>
            </w:r>
          </w:p>
          <w:p w14:paraId="6357F23C" w14:textId="77777777" w:rsidR="002007C1" w:rsidRPr="00385456" w:rsidRDefault="002007C1" w:rsidP="00E47CAF">
            <w:pPr>
              <w:pStyle w:val="Sraopastraipa"/>
              <w:numPr>
                <w:ilvl w:val="0"/>
                <w:numId w:val="11"/>
              </w:numPr>
              <w:spacing w:line="240" w:lineRule="atLeast"/>
              <w:ind w:left="0" w:firstLine="360"/>
              <w:jc w:val="both"/>
              <w:rPr>
                <w:rFonts w:ascii="Times New Roman" w:eastAsia="Calibri" w:hAnsi="Times New Roman" w:cs="Times New Roman"/>
                <w:lang w:val="lt-LT" w:eastAsia="lt-LT"/>
              </w:rPr>
            </w:pPr>
            <w:r w:rsidRPr="00385456">
              <w:rPr>
                <w:rFonts w:ascii="Times New Roman" w:eastAsia="Calibri" w:hAnsi="Times New Roman" w:cs="Times New Roman"/>
                <w:lang w:val="lt-LT" w:eastAsia="lt-LT"/>
              </w:rPr>
              <w:t xml:space="preserve"> jeigu įvykis atsitiko už Lietuvos Respublikos ribų. Tokiu atveju apie draudžiamąjį įvykį apdraustasis privalo pranešti per 15 darbo dienas, o raštu patvirtinti per 15 darbo dienų;</w:t>
            </w:r>
          </w:p>
          <w:p w14:paraId="3FF4D4BE" w14:textId="77777777" w:rsidR="002007C1" w:rsidRPr="00385456" w:rsidRDefault="002007C1" w:rsidP="00E47CAF">
            <w:pPr>
              <w:pStyle w:val="Sraopastraipa"/>
              <w:numPr>
                <w:ilvl w:val="0"/>
                <w:numId w:val="11"/>
              </w:numPr>
              <w:spacing w:line="240" w:lineRule="atLeast"/>
              <w:ind w:left="0" w:firstLine="360"/>
              <w:jc w:val="both"/>
              <w:rPr>
                <w:rFonts w:ascii="Times New Roman" w:eastAsia="Calibri" w:hAnsi="Times New Roman" w:cs="Times New Roman"/>
                <w:lang w:val="lt-LT" w:eastAsia="lt-LT"/>
              </w:rPr>
            </w:pPr>
            <w:r w:rsidRPr="00385456">
              <w:rPr>
                <w:rFonts w:ascii="Times New Roman" w:eastAsia="Calibri" w:hAnsi="Times New Roman" w:cs="Times New Roman"/>
                <w:lang w:val="lt-LT" w:eastAsia="lt-LT"/>
              </w:rPr>
              <w:t xml:space="preserve"> kai transporto priemonė apdrausta su sąlyga „nauja verte“. Tokiu atveju apie smulkius transporto priemonės sugadinimus, kurie netrukdo saugiai važiuoti ir neprieštarauja Kelių eismo taisyklėms, galima pranešti bet kada sutarties galiojimo metu.</w:t>
            </w:r>
          </w:p>
          <w:p w14:paraId="2E925AE9" w14:textId="77777777" w:rsidR="002007C1" w:rsidRPr="00385456" w:rsidRDefault="002007C1">
            <w:pPr>
              <w:spacing w:line="240" w:lineRule="atLeast"/>
              <w:jc w:val="both"/>
              <w:rPr>
                <w:rFonts w:eastAsia="Calibri"/>
              </w:rPr>
            </w:pPr>
            <w:r w:rsidRPr="00385456">
              <w:rPr>
                <w:rFonts w:eastAsia="Calibri"/>
              </w:rPr>
              <w:t>Išskyrus atvejus, kai įrodoma, kad apie draudžiamąjį įvykį draudikas sužinojo laiku arba kai pranešimas apie draudžiamąjį įvykį neturi įtakos draudiko pareigai išmokėti draudimo išmoką;</w:t>
            </w:r>
          </w:p>
          <w:p w14:paraId="3FB666F9" w14:textId="77777777" w:rsidR="002007C1" w:rsidRPr="00385456" w:rsidRDefault="002007C1" w:rsidP="00E47CAF">
            <w:pPr>
              <w:pStyle w:val="Sraopastraipa"/>
              <w:numPr>
                <w:ilvl w:val="0"/>
                <w:numId w:val="11"/>
              </w:numPr>
              <w:spacing w:line="240" w:lineRule="atLeast"/>
              <w:ind w:left="0" w:firstLine="360"/>
              <w:jc w:val="both"/>
              <w:rPr>
                <w:rFonts w:ascii="Times New Roman" w:eastAsia="Calibri" w:hAnsi="Times New Roman" w:cs="Times New Roman"/>
                <w:lang w:val="lt-LT" w:eastAsia="lt-LT"/>
              </w:rPr>
            </w:pPr>
            <w:r w:rsidRPr="00385456">
              <w:rPr>
                <w:rFonts w:ascii="Times New Roman" w:eastAsia="Calibri" w:hAnsi="Times New Roman" w:cs="Times New Roman"/>
                <w:lang w:val="lt-LT" w:eastAsia="lt-LT"/>
              </w:rPr>
              <w:t>jei draudėjas ar su draudėju susiję asmenys atsisakė savo reikalavimo teisės asmeniui, atsakingam už padarytą žalą, arba šios teisės nebegalima įgyvendinti dėl draudėjo ar su draudėju susijusių asmenų kaltės.</w:t>
            </w:r>
          </w:p>
        </w:tc>
      </w:tr>
      <w:tr w:rsidR="002007C1" w:rsidRPr="00385456" w14:paraId="6ECD920C" w14:textId="77777777" w:rsidTr="007F21C0">
        <w:trPr>
          <w:trHeight w:val="86"/>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92580DE" w14:textId="77777777" w:rsidR="002007C1" w:rsidRPr="00385456" w:rsidRDefault="002007C1">
            <w:pPr>
              <w:autoSpaceDE w:val="0"/>
              <w:autoSpaceDN w:val="0"/>
              <w:adjustRightInd w:val="0"/>
              <w:spacing w:line="256" w:lineRule="auto"/>
              <w:jc w:val="center"/>
            </w:pPr>
            <w:r w:rsidRPr="00385456">
              <w:rPr>
                <w:b/>
              </w:rPr>
              <w:lastRenderedPageBreak/>
              <w:t>Kitos sąlygos</w:t>
            </w:r>
          </w:p>
        </w:tc>
      </w:tr>
      <w:tr w:rsidR="002007C1" w:rsidRPr="00385456" w14:paraId="322C58AF" w14:textId="77777777" w:rsidTr="007F21C0">
        <w:trPr>
          <w:trHeight w:val="86"/>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F68C88C" w14:textId="77777777" w:rsidR="002007C1" w:rsidRPr="00385456" w:rsidRDefault="002007C1" w:rsidP="00E47CAF">
            <w:pPr>
              <w:numPr>
                <w:ilvl w:val="0"/>
                <w:numId w:val="12"/>
              </w:numPr>
              <w:autoSpaceDE w:val="0"/>
              <w:autoSpaceDN w:val="0"/>
              <w:adjustRightInd w:val="0"/>
              <w:spacing w:line="256" w:lineRule="auto"/>
              <w:ind w:left="0" w:firstLine="360"/>
              <w:contextualSpacing/>
              <w:jc w:val="both"/>
            </w:pPr>
            <w:r w:rsidRPr="00385456">
              <w:t>Nedraudžiamųjų įvykių sąrašas yra baigtinis.</w:t>
            </w:r>
          </w:p>
          <w:p w14:paraId="51E29C2B" w14:textId="77777777" w:rsidR="002007C1" w:rsidRPr="00385456" w:rsidRDefault="002007C1" w:rsidP="00E47CAF">
            <w:pPr>
              <w:numPr>
                <w:ilvl w:val="0"/>
                <w:numId w:val="12"/>
              </w:numPr>
              <w:autoSpaceDE w:val="0"/>
              <w:autoSpaceDN w:val="0"/>
              <w:adjustRightInd w:val="0"/>
              <w:spacing w:line="256" w:lineRule="auto"/>
              <w:ind w:left="0" w:firstLine="360"/>
              <w:contextualSpacing/>
              <w:jc w:val="both"/>
            </w:pPr>
            <w:r w:rsidRPr="00385456">
              <w:t>Draudžiamų automobilių sąrašas pateikiamas Techninės specifikacijos priede Transportas. Nurodyti kiekiai yra preliminarūs, skirti paslaugų įkainiams nustatyti, pasiūlymo kainai (vertinimui) apskaičiuoti ir laimėtojui nustatyti, todėl Draudėjas neįsipareigoja nupirkti viso nurodyto paslaugų kiekio. Transporto priemonių kiekiai, nurodyti techninės specifikacijos priede gali kisti, t.y. įsigijus naujų transporto priemonių ir/ar nurašant senas, priklausomai nuo Draudėjo poreikių. Esant prieštaravimams tarp šioje specifikacijoje numatytų sąlygų ir Draudiko transporto priemonių savanoriško Kasko draudimo taisyklių, vadovaujamasi specifikacijoje numatytomis sąlygomis. Neaptartos nuostatos, darančios įtaką esminėms šalių teisėms ir pareigoms, galioja su sąlyga, kad nekeičia techninės specifikacijos nuostatų, nes priešingu atveju jos laikomos negaliojančiomis.</w:t>
            </w:r>
          </w:p>
          <w:p w14:paraId="7D8DFA61" w14:textId="77777777" w:rsidR="002007C1" w:rsidRPr="00385456" w:rsidRDefault="002007C1" w:rsidP="00E47CAF">
            <w:pPr>
              <w:numPr>
                <w:ilvl w:val="0"/>
                <w:numId w:val="12"/>
              </w:numPr>
              <w:autoSpaceDE w:val="0"/>
              <w:autoSpaceDN w:val="0"/>
              <w:adjustRightInd w:val="0"/>
              <w:spacing w:line="256" w:lineRule="auto"/>
              <w:ind w:left="0" w:firstLine="360"/>
              <w:contextualSpacing/>
              <w:jc w:val="both"/>
            </w:pPr>
            <w:r w:rsidRPr="00385456">
              <w:t>Informacija apie žalas pateikiama Techninės specifikacijos priede Žalų statistika.</w:t>
            </w:r>
          </w:p>
          <w:p w14:paraId="4ACB567F" w14:textId="77777777" w:rsidR="002007C1" w:rsidRPr="00385456" w:rsidRDefault="002007C1" w:rsidP="00E47CAF">
            <w:pPr>
              <w:numPr>
                <w:ilvl w:val="0"/>
                <w:numId w:val="12"/>
              </w:numPr>
              <w:autoSpaceDE w:val="0"/>
              <w:autoSpaceDN w:val="0"/>
              <w:adjustRightInd w:val="0"/>
              <w:spacing w:line="256" w:lineRule="auto"/>
              <w:ind w:left="0" w:firstLine="360"/>
              <w:contextualSpacing/>
              <w:jc w:val="both"/>
            </w:pPr>
            <w:r w:rsidRPr="00385456">
              <w:t>Draudimo įmokos mokamos per kartą taikant 30 dienų atidėjimo terminą.</w:t>
            </w:r>
          </w:p>
          <w:p w14:paraId="75C21855" w14:textId="77777777" w:rsidR="002007C1" w:rsidRPr="00385456" w:rsidRDefault="002007C1" w:rsidP="00E47CAF">
            <w:pPr>
              <w:numPr>
                <w:ilvl w:val="0"/>
                <w:numId w:val="12"/>
              </w:numPr>
              <w:autoSpaceDE w:val="0"/>
              <w:autoSpaceDN w:val="0"/>
              <w:adjustRightInd w:val="0"/>
              <w:spacing w:line="256" w:lineRule="auto"/>
              <w:ind w:left="0" w:firstLine="360"/>
              <w:contextualSpacing/>
              <w:jc w:val="both"/>
            </w:pPr>
            <w:r w:rsidRPr="00385456">
              <w:t>Draudikas įsipareigoja teikti draudėjui arba draudimo brokeriui detalią patirtų žalų informaciją (įvykio data, transporto priemonės markė, modelis, valst. Nr., rezervuota suma, išmokėta suma, trumpas įvykio aprašymas) per 5 darbo dienas gavus rašytinį draudėjo arba draudimo brokerio prašymą elektroniniu paštu, bet ne rečiau kaip kartą per ketvirtį.</w:t>
            </w:r>
          </w:p>
        </w:tc>
      </w:tr>
    </w:tbl>
    <w:p w14:paraId="6A530950" w14:textId="77777777" w:rsidR="002007C1" w:rsidRDefault="002007C1" w:rsidP="002007C1">
      <w:pPr>
        <w:jc w:val="center"/>
        <w:rPr>
          <w:b/>
          <w:bCs/>
        </w:rPr>
      </w:pPr>
    </w:p>
    <w:p w14:paraId="3408E3ED" w14:textId="77777777" w:rsidR="00385456" w:rsidRDefault="00385456" w:rsidP="002007C1">
      <w:pPr>
        <w:jc w:val="center"/>
        <w:rPr>
          <w:b/>
          <w:bCs/>
        </w:rPr>
      </w:pPr>
    </w:p>
    <w:p w14:paraId="71DF8452" w14:textId="77777777" w:rsidR="00385456" w:rsidRDefault="00385456" w:rsidP="002007C1">
      <w:pPr>
        <w:jc w:val="center"/>
        <w:rPr>
          <w:b/>
          <w:bCs/>
        </w:rPr>
      </w:pPr>
    </w:p>
    <w:p w14:paraId="1C9591BF" w14:textId="77777777" w:rsidR="00385456" w:rsidRDefault="00385456" w:rsidP="002007C1">
      <w:pPr>
        <w:jc w:val="center"/>
        <w:rPr>
          <w:b/>
          <w:bCs/>
        </w:rPr>
      </w:pPr>
    </w:p>
    <w:p w14:paraId="2C3100E9" w14:textId="77777777" w:rsidR="00385456" w:rsidRDefault="00385456" w:rsidP="002007C1">
      <w:pPr>
        <w:jc w:val="center"/>
        <w:rPr>
          <w:b/>
          <w:bCs/>
        </w:rPr>
      </w:pPr>
    </w:p>
    <w:p w14:paraId="6EAF2162" w14:textId="77777777" w:rsidR="00385456" w:rsidRDefault="00385456" w:rsidP="002007C1">
      <w:pPr>
        <w:jc w:val="center"/>
        <w:rPr>
          <w:b/>
          <w:bCs/>
        </w:rPr>
      </w:pPr>
    </w:p>
    <w:p w14:paraId="62B32557" w14:textId="77777777" w:rsidR="00385456" w:rsidRDefault="00385456" w:rsidP="002007C1">
      <w:pPr>
        <w:jc w:val="center"/>
        <w:rPr>
          <w:b/>
          <w:bCs/>
        </w:rPr>
      </w:pPr>
    </w:p>
    <w:p w14:paraId="281380DF" w14:textId="77777777" w:rsidR="00385456" w:rsidRPr="00385456" w:rsidRDefault="00385456" w:rsidP="002007C1">
      <w:pPr>
        <w:jc w:val="center"/>
        <w:rPr>
          <w:b/>
          <w:bCs/>
        </w:rPr>
      </w:pPr>
    </w:p>
    <w:p w14:paraId="0E9936CE" w14:textId="77777777" w:rsidR="002007C1" w:rsidRPr="00385456" w:rsidRDefault="002007C1" w:rsidP="00E47CAF">
      <w:pPr>
        <w:pStyle w:val="Sraopastraipa"/>
        <w:numPr>
          <w:ilvl w:val="0"/>
          <w:numId w:val="6"/>
        </w:numPr>
        <w:spacing w:after="160" w:line="256" w:lineRule="auto"/>
        <w:jc w:val="center"/>
        <w:rPr>
          <w:rFonts w:ascii="Times New Roman" w:eastAsia="Times New Roman" w:hAnsi="Times New Roman" w:cs="Times New Roman"/>
          <w:b/>
          <w:iCs/>
          <w:lang w:val="lt-LT"/>
        </w:rPr>
      </w:pPr>
      <w:r w:rsidRPr="00385456">
        <w:rPr>
          <w:rFonts w:ascii="Times New Roman" w:eastAsia="Times New Roman" w:hAnsi="Times New Roman" w:cs="Times New Roman"/>
          <w:b/>
          <w:iCs/>
          <w:lang w:val="lt-LT"/>
        </w:rPr>
        <w:t>PIRKIMO DALIS – MOBILIŲ MAŠINŲ IR APARATŲ (SPEC. TECHNIKOS) KASKO DRAUDIMAS</w:t>
      </w:r>
    </w:p>
    <w:p w14:paraId="26D8302A" w14:textId="77777777" w:rsidR="002007C1" w:rsidRPr="00385456" w:rsidRDefault="002007C1" w:rsidP="002007C1">
      <w:pPr>
        <w:rPr>
          <w:b/>
          <w:bCs/>
          <w:i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7544"/>
      </w:tblGrid>
      <w:tr w:rsidR="002007C1" w:rsidRPr="00385456" w14:paraId="097C0CC3" w14:textId="77777777" w:rsidTr="007F21C0">
        <w:trPr>
          <w:trHeight w:val="194"/>
        </w:trPr>
        <w:tc>
          <w:tcPr>
            <w:tcW w:w="2237" w:type="dxa"/>
            <w:tcBorders>
              <w:top w:val="single" w:sz="4" w:space="0" w:color="auto"/>
              <w:left w:val="single" w:sz="4" w:space="0" w:color="auto"/>
              <w:bottom w:val="single" w:sz="4" w:space="0" w:color="auto"/>
              <w:right w:val="single" w:sz="4" w:space="0" w:color="auto"/>
            </w:tcBorders>
            <w:shd w:val="clear" w:color="auto" w:fill="D9D9D9"/>
            <w:hideMark/>
          </w:tcPr>
          <w:p w14:paraId="4EBC7EFE" w14:textId="77777777" w:rsidR="002007C1" w:rsidRPr="00385456" w:rsidRDefault="002007C1">
            <w:pPr>
              <w:spacing w:line="254" w:lineRule="auto"/>
              <w:rPr>
                <w:b/>
              </w:rPr>
            </w:pPr>
            <w:r w:rsidRPr="00385456">
              <w:rPr>
                <w:b/>
              </w:rPr>
              <w:t>Draudėjas:</w:t>
            </w:r>
          </w:p>
        </w:tc>
        <w:tc>
          <w:tcPr>
            <w:tcW w:w="7544" w:type="dxa"/>
            <w:tcBorders>
              <w:top w:val="single" w:sz="4" w:space="0" w:color="auto"/>
              <w:left w:val="single" w:sz="4" w:space="0" w:color="auto"/>
              <w:bottom w:val="single" w:sz="4" w:space="0" w:color="auto"/>
              <w:right w:val="single" w:sz="4" w:space="0" w:color="auto"/>
            </w:tcBorders>
            <w:hideMark/>
          </w:tcPr>
          <w:p w14:paraId="3060B7E8" w14:textId="77777777" w:rsidR="002007C1" w:rsidRPr="00385456" w:rsidRDefault="002007C1">
            <w:pPr>
              <w:widowControl w:val="0"/>
              <w:spacing w:line="254" w:lineRule="auto"/>
              <w:jc w:val="both"/>
            </w:pPr>
            <w:r w:rsidRPr="00385456">
              <w:t>AB „Kelių priežiūra“, į/k: 232112130, Savanorių pr. 321C, LT-50120 Kaunas</w:t>
            </w:r>
          </w:p>
        </w:tc>
      </w:tr>
      <w:tr w:rsidR="002007C1" w:rsidRPr="00385456" w14:paraId="01973FC1" w14:textId="77777777" w:rsidTr="007F21C0">
        <w:tc>
          <w:tcPr>
            <w:tcW w:w="2237" w:type="dxa"/>
            <w:tcBorders>
              <w:top w:val="single" w:sz="4" w:space="0" w:color="auto"/>
              <w:left w:val="single" w:sz="4" w:space="0" w:color="auto"/>
              <w:bottom w:val="single" w:sz="4" w:space="0" w:color="auto"/>
              <w:right w:val="single" w:sz="4" w:space="0" w:color="auto"/>
            </w:tcBorders>
            <w:shd w:val="clear" w:color="auto" w:fill="D9D9D9"/>
            <w:hideMark/>
          </w:tcPr>
          <w:p w14:paraId="77024145" w14:textId="77777777" w:rsidR="002007C1" w:rsidRPr="00385456" w:rsidRDefault="002007C1">
            <w:pPr>
              <w:spacing w:line="254" w:lineRule="auto"/>
              <w:rPr>
                <w:b/>
              </w:rPr>
            </w:pPr>
            <w:r w:rsidRPr="00385456">
              <w:rPr>
                <w:b/>
              </w:rPr>
              <w:t>Draudimo teritorija:</w:t>
            </w:r>
          </w:p>
        </w:tc>
        <w:tc>
          <w:tcPr>
            <w:tcW w:w="7544" w:type="dxa"/>
            <w:tcBorders>
              <w:top w:val="single" w:sz="4" w:space="0" w:color="auto"/>
              <w:left w:val="single" w:sz="4" w:space="0" w:color="auto"/>
              <w:bottom w:val="single" w:sz="4" w:space="0" w:color="auto"/>
              <w:right w:val="single" w:sz="4" w:space="0" w:color="auto"/>
            </w:tcBorders>
            <w:hideMark/>
          </w:tcPr>
          <w:p w14:paraId="2C8EE941" w14:textId="77777777" w:rsidR="002007C1" w:rsidRPr="00385456" w:rsidRDefault="002007C1">
            <w:pPr>
              <w:spacing w:line="254" w:lineRule="auto"/>
              <w:jc w:val="both"/>
            </w:pPr>
            <w:r w:rsidRPr="00385456">
              <w:t>Lietuvos Respublika</w:t>
            </w:r>
          </w:p>
        </w:tc>
      </w:tr>
      <w:tr w:rsidR="002007C1" w:rsidRPr="00385456" w14:paraId="13FD95CA" w14:textId="77777777" w:rsidTr="007F21C0">
        <w:tc>
          <w:tcPr>
            <w:tcW w:w="2237" w:type="dxa"/>
            <w:tcBorders>
              <w:top w:val="single" w:sz="4" w:space="0" w:color="auto"/>
              <w:left w:val="single" w:sz="4" w:space="0" w:color="auto"/>
              <w:bottom w:val="single" w:sz="4" w:space="0" w:color="auto"/>
              <w:right w:val="single" w:sz="4" w:space="0" w:color="auto"/>
            </w:tcBorders>
            <w:shd w:val="clear" w:color="auto" w:fill="D9D9D9"/>
            <w:hideMark/>
          </w:tcPr>
          <w:p w14:paraId="22757A20" w14:textId="77777777" w:rsidR="002007C1" w:rsidRPr="00385456" w:rsidRDefault="002007C1">
            <w:pPr>
              <w:spacing w:line="254" w:lineRule="auto"/>
              <w:rPr>
                <w:b/>
              </w:rPr>
            </w:pPr>
            <w:r w:rsidRPr="00385456">
              <w:rPr>
                <w:b/>
              </w:rPr>
              <w:t>Draudimo laikotarpis:</w:t>
            </w:r>
          </w:p>
        </w:tc>
        <w:tc>
          <w:tcPr>
            <w:tcW w:w="7544" w:type="dxa"/>
            <w:tcBorders>
              <w:top w:val="single" w:sz="4" w:space="0" w:color="auto"/>
              <w:left w:val="single" w:sz="4" w:space="0" w:color="auto"/>
              <w:bottom w:val="single" w:sz="4" w:space="0" w:color="auto"/>
              <w:right w:val="single" w:sz="4" w:space="0" w:color="auto"/>
            </w:tcBorders>
            <w:hideMark/>
          </w:tcPr>
          <w:p w14:paraId="0FDADB25" w14:textId="77777777" w:rsidR="002007C1" w:rsidRPr="00385456" w:rsidRDefault="002007C1">
            <w:pPr>
              <w:spacing w:line="254" w:lineRule="auto"/>
              <w:jc w:val="both"/>
            </w:pPr>
            <w:r w:rsidRPr="00385456">
              <w:t xml:space="preserve">12 mėnesių </w:t>
            </w:r>
          </w:p>
          <w:p w14:paraId="5A15DE4A" w14:textId="0E13E0C0" w:rsidR="002007C1" w:rsidRPr="00385456" w:rsidRDefault="002007C1">
            <w:pPr>
              <w:spacing w:line="254" w:lineRule="auto"/>
              <w:jc w:val="both"/>
            </w:pPr>
            <w:r w:rsidRPr="00385456">
              <w:t xml:space="preserve">nuo </w:t>
            </w:r>
            <w:r w:rsidR="00331292" w:rsidRPr="00385456">
              <w:t>202</w:t>
            </w:r>
            <w:r w:rsidR="00331292">
              <w:t>5</w:t>
            </w:r>
            <w:r w:rsidRPr="00385456">
              <w:t xml:space="preserve">.08.24 iki </w:t>
            </w:r>
            <w:r w:rsidR="00331292" w:rsidRPr="00385456">
              <w:t>202</w:t>
            </w:r>
            <w:r w:rsidR="00331292">
              <w:t>6</w:t>
            </w:r>
            <w:r w:rsidRPr="00385456">
              <w:t>.08.23 (imtinai)</w:t>
            </w:r>
          </w:p>
        </w:tc>
      </w:tr>
      <w:tr w:rsidR="002007C1" w:rsidRPr="00385456" w14:paraId="0C45FFA1" w14:textId="77777777" w:rsidTr="007F21C0">
        <w:tc>
          <w:tcPr>
            <w:tcW w:w="2237" w:type="dxa"/>
            <w:tcBorders>
              <w:top w:val="single" w:sz="4" w:space="0" w:color="auto"/>
              <w:left w:val="single" w:sz="4" w:space="0" w:color="auto"/>
              <w:bottom w:val="single" w:sz="4" w:space="0" w:color="auto"/>
              <w:right w:val="single" w:sz="4" w:space="0" w:color="auto"/>
            </w:tcBorders>
            <w:shd w:val="clear" w:color="auto" w:fill="D9D9D9"/>
            <w:hideMark/>
          </w:tcPr>
          <w:p w14:paraId="02681A89" w14:textId="77777777" w:rsidR="002007C1" w:rsidRPr="00385456" w:rsidRDefault="002007C1">
            <w:pPr>
              <w:spacing w:line="254" w:lineRule="auto"/>
              <w:rPr>
                <w:b/>
              </w:rPr>
            </w:pPr>
            <w:r w:rsidRPr="00385456">
              <w:rPr>
                <w:b/>
              </w:rPr>
              <w:t>Objektas:</w:t>
            </w:r>
          </w:p>
        </w:tc>
        <w:tc>
          <w:tcPr>
            <w:tcW w:w="7544" w:type="dxa"/>
            <w:tcBorders>
              <w:top w:val="single" w:sz="4" w:space="0" w:color="auto"/>
              <w:left w:val="single" w:sz="4" w:space="0" w:color="auto"/>
              <w:bottom w:val="single" w:sz="4" w:space="0" w:color="auto"/>
              <w:right w:val="single" w:sz="4" w:space="0" w:color="auto"/>
            </w:tcBorders>
            <w:hideMark/>
          </w:tcPr>
          <w:p w14:paraId="6ECEBD6D" w14:textId="77777777" w:rsidR="002007C1" w:rsidRPr="00385456" w:rsidRDefault="002007C1">
            <w:pPr>
              <w:spacing w:line="254" w:lineRule="auto"/>
              <w:jc w:val="both"/>
            </w:pPr>
            <w:r w:rsidRPr="00385456">
              <w:t>Draudikas įsipareigoja apdrausti Draudėjui nuosavybės teise priklausančią, nuomojamą ar kitu pagrindu valdomą specialiosios paskirties mobiliąją techniką ir aparatus (spec. technikos) Kasko draudimu;</w:t>
            </w:r>
          </w:p>
        </w:tc>
      </w:tr>
      <w:tr w:rsidR="002007C1" w:rsidRPr="00385456" w14:paraId="32913629" w14:textId="77777777" w:rsidTr="007F21C0">
        <w:tc>
          <w:tcPr>
            <w:tcW w:w="2237" w:type="dxa"/>
            <w:tcBorders>
              <w:top w:val="single" w:sz="4" w:space="0" w:color="auto"/>
              <w:left w:val="single" w:sz="4" w:space="0" w:color="auto"/>
              <w:bottom w:val="single" w:sz="4" w:space="0" w:color="auto"/>
              <w:right w:val="single" w:sz="4" w:space="0" w:color="auto"/>
            </w:tcBorders>
            <w:shd w:val="clear" w:color="auto" w:fill="D9D9D9"/>
            <w:hideMark/>
          </w:tcPr>
          <w:p w14:paraId="746C85CC" w14:textId="77777777" w:rsidR="002007C1" w:rsidRPr="00385456" w:rsidRDefault="002007C1">
            <w:pPr>
              <w:spacing w:line="254" w:lineRule="auto"/>
              <w:rPr>
                <w:b/>
              </w:rPr>
            </w:pPr>
            <w:r w:rsidRPr="00385456">
              <w:rPr>
                <w:b/>
              </w:rPr>
              <w:t>Draudimo variantas:</w:t>
            </w:r>
          </w:p>
        </w:tc>
        <w:tc>
          <w:tcPr>
            <w:tcW w:w="7544" w:type="dxa"/>
            <w:tcBorders>
              <w:top w:val="single" w:sz="4" w:space="0" w:color="auto"/>
              <w:left w:val="single" w:sz="4" w:space="0" w:color="auto"/>
              <w:bottom w:val="single" w:sz="4" w:space="0" w:color="auto"/>
              <w:right w:val="single" w:sz="4" w:space="0" w:color="auto"/>
            </w:tcBorders>
            <w:hideMark/>
          </w:tcPr>
          <w:p w14:paraId="0255D9CD" w14:textId="77777777" w:rsidR="002007C1" w:rsidRPr="00385456" w:rsidRDefault="002007C1">
            <w:pPr>
              <w:spacing w:line="254" w:lineRule="auto"/>
              <w:jc w:val="both"/>
            </w:pPr>
            <w:r w:rsidRPr="00385456">
              <w:t>Mobilios mašinos ir aparatai (spec. technika) draudžiami nuo visų staiga ir netikėtai įvykusių įvykių.</w:t>
            </w:r>
          </w:p>
        </w:tc>
      </w:tr>
      <w:tr w:rsidR="002007C1" w:rsidRPr="00385456" w14:paraId="73857969" w14:textId="77777777" w:rsidTr="007F21C0">
        <w:tc>
          <w:tcPr>
            <w:tcW w:w="978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7D78E94" w14:textId="77777777" w:rsidR="002007C1" w:rsidRPr="00385456" w:rsidRDefault="002007C1">
            <w:pPr>
              <w:autoSpaceDE w:val="0"/>
              <w:autoSpaceDN w:val="0"/>
              <w:adjustRightInd w:val="0"/>
              <w:spacing w:line="254" w:lineRule="auto"/>
              <w:jc w:val="center"/>
            </w:pPr>
            <w:r w:rsidRPr="00385456">
              <w:rPr>
                <w:b/>
                <w:color w:val="000000"/>
              </w:rPr>
              <w:t>Papildomos sąlygos</w:t>
            </w:r>
          </w:p>
        </w:tc>
      </w:tr>
      <w:tr w:rsidR="002007C1" w:rsidRPr="00385456" w14:paraId="48893266" w14:textId="77777777" w:rsidTr="007F21C0">
        <w:trPr>
          <w:trHeight w:val="1125"/>
        </w:trPr>
        <w:tc>
          <w:tcPr>
            <w:tcW w:w="9781" w:type="dxa"/>
            <w:gridSpan w:val="2"/>
            <w:tcBorders>
              <w:top w:val="single" w:sz="4" w:space="0" w:color="auto"/>
              <w:left w:val="single" w:sz="4" w:space="0" w:color="auto"/>
              <w:bottom w:val="single" w:sz="4" w:space="0" w:color="auto"/>
              <w:right w:val="single" w:sz="4" w:space="0" w:color="auto"/>
            </w:tcBorders>
            <w:hideMark/>
          </w:tcPr>
          <w:p w14:paraId="628FB371" w14:textId="77777777" w:rsidR="002007C1" w:rsidRPr="00385456" w:rsidRDefault="002007C1" w:rsidP="00E47CAF">
            <w:pPr>
              <w:numPr>
                <w:ilvl w:val="1"/>
                <w:numId w:val="13"/>
              </w:numPr>
              <w:tabs>
                <w:tab w:val="left" w:pos="709"/>
                <w:tab w:val="left" w:pos="851"/>
              </w:tabs>
              <w:spacing w:line="254" w:lineRule="auto"/>
              <w:ind w:left="709" w:hanging="567"/>
              <w:contextualSpacing/>
              <w:jc w:val="both"/>
            </w:pPr>
            <w:r w:rsidRPr="00385456">
              <w:t>Nustatoma 300 Eur besąlyginė išskaita kiekvienam draudžiamajam įvykiui, vagystės atveju taikoma 10 proc. išskaita nuo nuostolio sumos.</w:t>
            </w:r>
          </w:p>
          <w:p w14:paraId="3DE3F175"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Technika iki 5 metų senumo draudžiama nauja atkūrimo verte, technika virš 5 metų senumo draudžiama rinkos verte.</w:t>
            </w:r>
          </w:p>
          <w:p w14:paraId="6CB2F58F"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Remontas organizuojamas Draudėjo pasirinkimu.</w:t>
            </w:r>
          </w:p>
          <w:p w14:paraId="288369E9"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Transporto priemonės draudžiamos atsistatančia draudimo suma.</w:t>
            </w:r>
          </w:p>
          <w:p w14:paraId="5482C5F7"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Draudikas įsipareigoja nereikalauti kompetentingų institucijų pažymos ir atlyginti nuostolius, atsiradusius ne dėl eismo įvykio, jeigu nuostolio suma neviršija 2.000 Eur.</w:t>
            </w:r>
          </w:p>
          <w:p w14:paraId="37F18905"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Papildoma įranga dalys, elementai, priedai, keičiama įranga, įrengimai, nepriklausomai nuo jų paskirties, sumontuota, esanti ant, sumontuojama/numontuojama, įeinanti ir neįeinanti į komplektaciją technikoje apdraudžiama pirmosios rizikos draudimu 50.000 Eur draudimo sumai visiems įvykiams per draudimo galiojimo metus. Draudimo išmoka mokama iki nustatytos draudimo sumos, neatsižvelgiant į tai, kad draudimo suma yra mažesnė už draudimo vertę (nevisiškas draudimas). Draudimo sąlyga galioja papildomai įrangai iki 5 metų amžiaus.</w:t>
            </w:r>
          </w:p>
          <w:p w14:paraId="48225B0F" w14:textId="77777777" w:rsidR="002007C1" w:rsidRPr="00385456" w:rsidRDefault="002007C1">
            <w:pPr>
              <w:spacing w:line="256" w:lineRule="auto"/>
              <w:jc w:val="both"/>
              <w:rPr>
                <w:rFonts w:eastAsia="Calibri"/>
                <w:i/>
                <w:iCs/>
                <w:lang w:eastAsia="zh-CN"/>
              </w:rPr>
            </w:pPr>
            <w:r w:rsidRPr="00385456">
              <w:rPr>
                <w:rFonts w:eastAsia="Calibri"/>
                <w:i/>
                <w:iCs/>
                <w:lang w:eastAsia="zh-CN"/>
              </w:rPr>
              <w:t>Papildoma įranga – tai įvairios detalės ir priedai, kurie skirti keliams prižiūrėti (pvz. šluotos, priekinis sniego valymo peilis, šoninis sniego valymo peilis, barstytuvas, asfaltbetonio termosas, plyšių užtaisymo įrenginys ir kt.), jie kai kuriais atvejais įsigyjami atskirai ir papildomai primontuojami, pritaisomi prie transporto priemonės. Papildomos įrangos sąrašas pateikiamas</w:t>
            </w:r>
            <w:r w:rsidRPr="00385456">
              <w:t xml:space="preserve"> </w:t>
            </w:r>
            <w:r w:rsidRPr="00385456">
              <w:rPr>
                <w:i/>
                <w:iCs/>
              </w:rPr>
              <w:t>Techninės specifikacijos priede Nr. 2.</w:t>
            </w:r>
          </w:p>
          <w:p w14:paraId="690C2AE9"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Draudėjas ir Draudikas susitaria, kad yra draudžiama žala, kuri buvo padaryta papildomai įrangai, dalims, agregatams, kurie buvo sumontuoti ant neapdraustos technikos. Išmokos limitas 30.000 Eur vienam įvykiui ir visam sutarties laikotarpiui. Draudimo sąlyga galioja papildomai įrangai iki 5 metų amžiaus.</w:t>
            </w:r>
          </w:p>
          <w:p w14:paraId="12D70C08"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Apdraudžiamos technikos gelbėjimo išlaidos, nustatomas išmokos limitas 30.000 Eur visam sutarties laikotarpiui ir vienam įvykiui.</w:t>
            </w:r>
          </w:p>
          <w:p w14:paraId="5EF54B26"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Draudimo apsauga apima atvejus, kai technikos variklis, jai stovint ar važiuojant, yra sugadinamas dėl vidun patekusio skysčio (hidrosmūgis). Draudikas apmoka variklio remonto arba keitimo išlaidas.</w:t>
            </w:r>
          </w:p>
          <w:p w14:paraId="0350CC25"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lastRenderedPageBreak/>
              <w:t>Šalių susitarimu yra atlyginama žala, kai sugadinama (-os) tik padanga (padangos), išmoka iki 5.000 Eur (visam t/p parkui). Atlyginama už dvi ar daugiau padangų, t.y. tiek, kiek reikia, kad būtų užtikrintos dvi vienodo protektoriaus padangos ant vienos ašies.</w:t>
            </w:r>
          </w:p>
          <w:p w14:paraId="4DB46B07"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 xml:space="preserve">Draudimo apsauga galioja apdraustos technikos pakrovimo, iškrovimo, transportavimo ir remonto metu. </w:t>
            </w:r>
          </w:p>
          <w:p w14:paraId="1D7ABF3E"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Draudžiamuoju įvykiu taip pat laikoma stiklo dūžio rizika stiklams esantiems įrenginio viduje ir išorėje, ir jų tvirtinimo elementų sunaikinimo, sugadinimo ar praradimo dėl bet kokių atsitikimų, staiga ir netikėtai įvykusių draudimo apsaugos galiojimo laikotarpiu. Stiklo dūžio rizika apima ir plastiko gaminius, naudojamus kaip stiklo pakaitalas - polikarbonatas, akrilinis plastikas ir pan. Stiklo dūžio rizikai besąlyginė išskaita netaikoma,.</w:t>
            </w:r>
          </w:p>
          <w:p w14:paraId="090773E3"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Draudžiamas savaiminis užsidegimas (galioja iki 10 metų senumo technikai, amžių skaičiuojant sutarties sudarymo dieną).</w:t>
            </w:r>
          </w:p>
          <w:p w14:paraId="7DF56E14"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Draudikas nereikalaus papildomai įrengti transporto priemonėse apsaugos sistemų ir esamas transporto priemonių apsaugos sistemas laikys pakankamomis.</w:t>
            </w:r>
          </w:p>
          <w:p w14:paraId="4B8CF252"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Draudikas netaiko minimalių įmokų.</w:t>
            </w:r>
          </w:p>
          <w:p w14:paraId="793913C5"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Jei draudžiamo daikto vertė viršija draudimo sumą ne daugiau kaip 10 (dešimt) proc., nėra taikoma nevisiško draudimo sąlyga.</w:t>
            </w:r>
          </w:p>
          <w:p w14:paraId="1DB8608F"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Draudikas ir Draudėjas papildomai susitaria, kad regresinio reikalavimo teisė nėra taikoma į Draudėjo darbuotojus (įskaitant jų šeimos narius).</w:t>
            </w:r>
          </w:p>
          <w:p w14:paraId="455D0852"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Draudžiamos technikos sąrašas pateikiamas Techninės specifikacijos priede Transportas. Nurodyti kiekiai yra preliminarūs, skirti paslaugų įkainiams nustatyti, pasiūlymo kainai (vertinimui) apskaičiuoti ir laimėtojui nustatyti, todėl Draudėjas neįsipareigoja nupirkti viso nurodyto paslaugų kiekio. Kiekiai, nurodyti techninės specifikacijos priede gali kisti, t.y. įsigijus naują ir/ar nurašant seną, priklausomai nuo Draudėjo poreikių.</w:t>
            </w:r>
          </w:p>
          <w:p w14:paraId="1D14F860" w14:textId="77777777" w:rsidR="002007C1" w:rsidRPr="00385456" w:rsidRDefault="002007C1" w:rsidP="00E47CAF">
            <w:pPr>
              <w:numPr>
                <w:ilvl w:val="1"/>
                <w:numId w:val="13"/>
              </w:numPr>
              <w:tabs>
                <w:tab w:val="left" w:pos="709"/>
              </w:tabs>
              <w:spacing w:line="254" w:lineRule="auto"/>
              <w:ind w:left="709" w:hanging="567"/>
              <w:contextualSpacing/>
              <w:jc w:val="both"/>
            </w:pPr>
            <w:r w:rsidRPr="00385456">
              <w:t xml:space="preserve">Naujai prijungiamoms technikai prie spec. technikos Kasko parko draudimo sutarties galiojimo metu taikomos tokios pačios draudimo sąlygos, o draudimo įmoka paskaičiuojama pagal Kasko parko tarifą proporcingai likusiam laikotarpiui iki sutarties galiojimo pabaigos. Visai spec. technikai išrašomas vienas draudimo polisas. Draudimo laikotarpis. Techninės specifikacijos priede nurodyta kiekvienos spec. technikos draudimo apsaugos pradžios data (kuri gali keistis), o galutinė draudimo įmoka paskaičiuojama pagal Kasko parko tarifą proporcingai likusiam laikotarpiui iki sutarties galiojimo pabaigos. </w:t>
            </w:r>
          </w:p>
        </w:tc>
      </w:tr>
      <w:tr w:rsidR="002007C1" w:rsidRPr="00385456" w14:paraId="2AC2B9A3" w14:textId="77777777" w:rsidTr="007F21C0">
        <w:trPr>
          <w:trHeight w:val="222"/>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25F3D62" w14:textId="77777777" w:rsidR="002007C1" w:rsidRPr="00385456" w:rsidRDefault="002007C1">
            <w:pPr>
              <w:autoSpaceDE w:val="0"/>
              <w:autoSpaceDN w:val="0"/>
              <w:adjustRightInd w:val="0"/>
              <w:spacing w:line="254" w:lineRule="auto"/>
              <w:jc w:val="center"/>
            </w:pPr>
            <w:r w:rsidRPr="00385456">
              <w:rPr>
                <w:b/>
                <w:color w:val="000000"/>
              </w:rPr>
              <w:lastRenderedPageBreak/>
              <w:t>Nedraudžiamieji įvykiai</w:t>
            </w:r>
          </w:p>
        </w:tc>
      </w:tr>
      <w:tr w:rsidR="002007C1" w:rsidRPr="00385456" w14:paraId="7AA385C8" w14:textId="77777777" w:rsidTr="007F21C0">
        <w:trPr>
          <w:trHeight w:val="222"/>
        </w:trPr>
        <w:tc>
          <w:tcPr>
            <w:tcW w:w="9781" w:type="dxa"/>
            <w:gridSpan w:val="2"/>
            <w:tcBorders>
              <w:top w:val="single" w:sz="4" w:space="0" w:color="auto"/>
              <w:left w:val="single" w:sz="4" w:space="0" w:color="auto"/>
              <w:bottom w:val="single" w:sz="4" w:space="0" w:color="auto"/>
              <w:right w:val="single" w:sz="4" w:space="0" w:color="auto"/>
            </w:tcBorders>
            <w:hideMark/>
          </w:tcPr>
          <w:p w14:paraId="0B585E50" w14:textId="77777777" w:rsidR="002007C1" w:rsidRPr="00385456" w:rsidRDefault="002007C1" w:rsidP="00E47CAF">
            <w:pPr>
              <w:numPr>
                <w:ilvl w:val="1"/>
                <w:numId w:val="14"/>
              </w:numPr>
              <w:tabs>
                <w:tab w:val="left" w:pos="709"/>
              </w:tabs>
              <w:spacing w:line="254" w:lineRule="auto"/>
              <w:contextualSpacing/>
              <w:jc w:val="both"/>
            </w:pPr>
            <w:r w:rsidRPr="00385456">
              <w:t>Nedraudžiamieji įvykiai:</w:t>
            </w:r>
          </w:p>
          <w:p w14:paraId="5826CA19" w14:textId="77777777" w:rsidR="002007C1" w:rsidRPr="00385456" w:rsidRDefault="002007C1" w:rsidP="00E47CAF">
            <w:pPr>
              <w:numPr>
                <w:ilvl w:val="1"/>
                <w:numId w:val="14"/>
              </w:numPr>
              <w:tabs>
                <w:tab w:val="left" w:pos="709"/>
              </w:tabs>
              <w:spacing w:line="254" w:lineRule="auto"/>
              <w:contextualSpacing/>
              <w:jc w:val="both"/>
            </w:pPr>
            <w:r w:rsidRPr="00385456">
              <w:t>ugnies, kurios priežastis yra savaiminis užsidegimas arba sprogimas dėl netiesioginio žaibo poveikio, elektros srovės poveikio elektros įrengimuose, perkaitimo, skysčio varvėjimo, nesandarumų sistemoje, bei vidaus degimo varikliuose. Šis punktas galioja specializuotai technikai, kuri sutarties sudarymo dieną buvo senesnė nei 10 metų;</w:t>
            </w:r>
          </w:p>
          <w:p w14:paraId="63241345" w14:textId="77777777" w:rsidR="002007C1" w:rsidRPr="00385456" w:rsidRDefault="002007C1" w:rsidP="00E47CAF">
            <w:pPr>
              <w:numPr>
                <w:ilvl w:val="1"/>
                <w:numId w:val="14"/>
              </w:numPr>
              <w:spacing w:line="256" w:lineRule="auto"/>
            </w:pPr>
            <w:r w:rsidRPr="00385456">
              <w:t>neatlyginama žala, atsiradusi dėl technikos vidinių gedimų;</w:t>
            </w:r>
          </w:p>
          <w:p w14:paraId="7A04375F" w14:textId="77777777" w:rsidR="002007C1" w:rsidRPr="00385456" w:rsidRDefault="002007C1" w:rsidP="00E47CAF">
            <w:pPr>
              <w:numPr>
                <w:ilvl w:val="1"/>
                <w:numId w:val="14"/>
              </w:numPr>
              <w:tabs>
                <w:tab w:val="left" w:pos="709"/>
              </w:tabs>
              <w:spacing w:line="254" w:lineRule="auto"/>
              <w:contextualSpacing/>
              <w:jc w:val="both"/>
            </w:pPr>
            <w:r w:rsidRPr="00385456">
              <w:t>įvykių, klaidų ir trūkumų, už kuriuos pagal garantiją arba įstatymuose nustatyta tvarka atsako gamintojas, pardavėjas, tiekėjas, garantinį ar techninį aptarnavimą vykdanti įmonė ar organizacija;</w:t>
            </w:r>
          </w:p>
          <w:p w14:paraId="0ECD3AA4" w14:textId="77777777" w:rsidR="002007C1" w:rsidRPr="00385456" w:rsidRDefault="002007C1" w:rsidP="00E47CAF">
            <w:pPr>
              <w:numPr>
                <w:ilvl w:val="1"/>
                <w:numId w:val="14"/>
              </w:numPr>
              <w:tabs>
                <w:tab w:val="left" w:pos="709"/>
              </w:tabs>
              <w:spacing w:line="254" w:lineRule="auto"/>
              <w:contextualSpacing/>
              <w:jc w:val="both"/>
            </w:pPr>
            <w:r w:rsidRPr="00385456">
              <w:t>sunaikinimo arba sugadinimo, atsiradusio dėl defektų ir/arba trūkumų, kurie egzistavo prieš pasirašant draudimo sutartį;</w:t>
            </w:r>
          </w:p>
          <w:p w14:paraId="724F5441" w14:textId="77777777" w:rsidR="002007C1" w:rsidRPr="00385456" w:rsidRDefault="002007C1" w:rsidP="00E47CAF">
            <w:pPr>
              <w:numPr>
                <w:ilvl w:val="1"/>
                <w:numId w:val="14"/>
              </w:numPr>
              <w:tabs>
                <w:tab w:val="left" w:pos="709"/>
              </w:tabs>
              <w:spacing w:line="254" w:lineRule="auto"/>
              <w:contextualSpacing/>
              <w:jc w:val="both"/>
            </w:pPr>
            <w:r w:rsidRPr="00385456">
              <w:t>kai tikslių įvykio aplinkybių negalima nustatyti, nepaaiškinamo dingimo, sukčiavimo, turto prievartavimo, pasisavinimo, išvaistymo;</w:t>
            </w:r>
          </w:p>
          <w:p w14:paraId="68604808" w14:textId="77777777" w:rsidR="002007C1" w:rsidRPr="00385456" w:rsidRDefault="002007C1" w:rsidP="00E47CAF">
            <w:pPr>
              <w:numPr>
                <w:ilvl w:val="1"/>
                <w:numId w:val="14"/>
              </w:numPr>
              <w:tabs>
                <w:tab w:val="left" w:pos="709"/>
              </w:tabs>
              <w:spacing w:line="254" w:lineRule="auto"/>
              <w:contextualSpacing/>
              <w:jc w:val="both"/>
            </w:pPr>
            <w:r w:rsidRPr="00385456">
              <w:t>natūralaus nusidėvėjimo ir neišvengiamų natūralių procesų (korozijos, pelijimo, puvimo, gedimo, natūralaus nusidėvėjimo, plėtimosi ir pan.);</w:t>
            </w:r>
          </w:p>
          <w:p w14:paraId="50B85603" w14:textId="77777777" w:rsidR="002007C1" w:rsidRPr="00385456" w:rsidRDefault="002007C1" w:rsidP="00E47CAF">
            <w:pPr>
              <w:numPr>
                <w:ilvl w:val="1"/>
                <w:numId w:val="14"/>
              </w:numPr>
              <w:tabs>
                <w:tab w:val="left" w:pos="709"/>
              </w:tabs>
              <w:spacing w:line="254" w:lineRule="auto"/>
              <w:contextualSpacing/>
              <w:jc w:val="both"/>
            </w:pPr>
            <w:r w:rsidRPr="00385456">
              <w:lastRenderedPageBreak/>
              <w:t>bet kokių kompiuterinių virusų, neteisingo duomenų apdorojimo ar kompiuterinės programinės įrangos netinkamo naudojimo. Taip pat neatlyginamos išlaidos duomenims atgaminti, net jei tai atsitiko dėl draudžiamojo įvykio;</w:t>
            </w:r>
          </w:p>
          <w:p w14:paraId="4AC89BA3" w14:textId="77777777" w:rsidR="002007C1" w:rsidRPr="00385456" w:rsidRDefault="002007C1" w:rsidP="00E47CAF">
            <w:pPr>
              <w:numPr>
                <w:ilvl w:val="1"/>
                <w:numId w:val="14"/>
              </w:numPr>
              <w:tabs>
                <w:tab w:val="left" w:pos="709"/>
              </w:tabs>
              <w:spacing w:line="254" w:lineRule="auto"/>
              <w:contextualSpacing/>
              <w:jc w:val="both"/>
            </w:pPr>
            <w:r w:rsidRPr="00385456">
              <w:t>specializuota technika neturėjo galiojančios techninės apžiūros (išskyrus nuostolius, atsiradusius tuo metu, kai specializuota technika nejudėjo sava eiga, buvo neeksploatuojama), bet tik tuo atveju jeigu yra priežastinis ryšys tarp įvykio ir galiojančios techninės apžiūros neturėjimo;</w:t>
            </w:r>
          </w:p>
          <w:p w14:paraId="0D07A14C" w14:textId="77777777" w:rsidR="002007C1" w:rsidRPr="00385456" w:rsidRDefault="002007C1" w:rsidP="00E47CAF">
            <w:pPr>
              <w:numPr>
                <w:ilvl w:val="1"/>
                <w:numId w:val="14"/>
              </w:numPr>
              <w:tabs>
                <w:tab w:val="left" w:pos="709"/>
              </w:tabs>
              <w:spacing w:line="254" w:lineRule="auto"/>
              <w:contextualSpacing/>
              <w:jc w:val="both"/>
            </w:pPr>
            <w:r w:rsidRPr="00385456">
              <w:t>žala buvo padaryta varikliui ar jo sudedamosioms dalims, šaldymo bei šildymo įrangai ar transmisijai bei kitiems mechanizmams, atsirado ar padidėjo dėl nepakankamo tepalo, aušinimo ar kitų skysčių lygio, dėl netinkamos rūšies tepalo, aušinimo skysčio ar degalų naudojimo arba dėl nepakankamos jų cirkuliacijos, bei kad žala atsirado ar padidėjo dėl pasibaigusių degalų;</w:t>
            </w:r>
          </w:p>
          <w:p w14:paraId="78C3955B" w14:textId="77777777" w:rsidR="002007C1" w:rsidRPr="00385456" w:rsidRDefault="002007C1" w:rsidP="00E47CAF">
            <w:pPr>
              <w:numPr>
                <w:ilvl w:val="1"/>
                <w:numId w:val="14"/>
              </w:numPr>
              <w:tabs>
                <w:tab w:val="left" w:pos="709"/>
              </w:tabs>
              <w:spacing w:line="254" w:lineRule="auto"/>
              <w:contextualSpacing/>
              <w:jc w:val="both"/>
            </w:pPr>
            <w:r w:rsidRPr="00385456">
              <w:t>specializuota technika buvo pavogta kartu su jos registracijos dokumentais;</w:t>
            </w:r>
          </w:p>
          <w:p w14:paraId="0245BF78" w14:textId="77777777" w:rsidR="002007C1" w:rsidRPr="00385456" w:rsidRDefault="002007C1" w:rsidP="00E47CAF">
            <w:pPr>
              <w:numPr>
                <w:ilvl w:val="1"/>
                <w:numId w:val="14"/>
              </w:numPr>
              <w:tabs>
                <w:tab w:val="left" w:pos="709"/>
              </w:tabs>
              <w:spacing w:line="254" w:lineRule="auto"/>
              <w:contextualSpacing/>
              <w:jc w:val="both"/>
            </w:pPr>
            <w:r w:rsidRPr="00385456">
              <w:t>specializuota technika buvo pavogta panaudojant originalius raktus arba originalią valdymo apsauginę įrangą kurią turi specializuota technika;</w:t>
            </w:r>
          </w:p>
          <w:p w14:paraId="48CF185D" w14:textId="77777777" w:rsidR="002007C1" w:rsidRPr="00385456" w:rsidRDefault="002007C1" w:rsidP="00E47CAF">
            <w:pPr>
              <w:numPr>
                <w:ilvl w:val="1"/>
                <w:numId w:val="14"/>
              </w:numPr>
              <w:tabs>
                <w:tab w:val="left" w:pos="709"/>
              </w:tabs>
              <w:spacing w:line="254" w:lineRule="auto"/>
              <w:contextualSpacing/>
              <w:jc w:val="both"/>
            </w:pPr>
            <w:r w:rsidRPr="00385456">
              <w:t>po vagystės Draudėjas nepristato visų užvedimo raktelių komplektų (raktų, signalizacijos pultelių, imobilaizerių), kuriuos numatė gamintojas arba kurie buvo sumontuoti draudžiamoje technikoje;</w:t>
            </w:r>
          </w:p>
          <w:p w14:paraId="4BE68359" w14:textId="77777777" w:rsidR="002007C1" w:rsidRPr="00385456" w:rsidRDefault="002007C1" w:rsidP="00E47CAF">
            <w:pPr>
              <w:numPr>
                <w:ilvl w:val="1"/>
                <w:numId w:val="14"/>
              </w:numPr>
              <w:tabs>
                <w:tab w:val="left" w:pos="709"/>
              </w:tabs>
              <w:spacing w:line="254" w:lineRule="auto"/>
              <w:contextualSpacing/>
              <w:jc w:val="both"/>
            </w:pPr>
            <w:r w:rsidRPr="00385456">
              <w:t>jeigu specializuota technika ar raktai nuo jos, nusikaltėlių reikalavimu pristatomi į jų atsiėmimo vietą;</w:t>
            </w:r>
          </w:p>
          <w:p w14:paraId="6549DCD3" w14:textId="77777777" w:rsidR="002007C1" w:rsidRPr="00385456" w:rsidRDefault="002007C1" w:rsidP="00E47CAF">
            <w:pPr>
              <w:numPr>
                <w:ilvl w:val="1"/>
                <w:numId w:val="14"/>
              </w:numPr>
              <w:tabs>
                <w:tab w:val="left" w:pos="709"/>
              </w:tabs>
              <w:spacing w:line="254" w:lineRule="auto"/>
              <w:contextualSpacing/>
              <w:jc w:val="both"/>
            </w:pPr>
            <w:r w:rsidRPr="00385456">
              <w:t>specializuota technika buvo palikta neaptvertoje ar nesaugojamoje teritorijoje, išskyrus vagystę iš gyvenamojo namo (kuriame gyvenama daugiau kaip 250 dienų per metus) kiemo teritorijos;</w:t>
            </w:r>
          </w:p>
          <w:p w14:paraId="5DA96F48" w14:textId="77777777" w:rsidR="002007C1" w:rsidRPr="00385456" w:rsidRDefault="002007C1" w:rsidP="00E47CAF">
            <w:pPr>
              <w:numPr>
                <w:ilvl w:val="1"/>
                <w:numId w:val="14"/>
              </w:numPr>
              <w:tabs>
                <w:tab w:val="left" w:pos="709"/>
              </w:tabs>
              <w:spacing w:line="254" w:lineRule="auto"/>
              <w:contextualSpacing/>
              <w:jc w:val="both"/>
            </w:pPr>
            <w:r w:rsidRPr="00385456">
              <w:t>specializuota technika buvo eksploatuojama pažeidžiant jos technines charakteristikas, buvo techniškai netvarkinga ir/ar jai buvo būtinas remontas ar buvo naudota ne pagal tiesioginę paskirtį;</w:t>
            </w:r>
          </w:p>
          <w:p w14:paraId="481EF4D2" w14:textId="77777777" w:rsidR="002007C1" w:rsidRPr="00385456" w:rsidRDefault="002007C1" w:rsidP="00E47CAF">
            <w:pPr>
              <w:numPr>
                <w:ilvl w:val="1"/>
                <w:numId w:val="14"/>
              </w:numPr>
              <w:tabs>
                <w:tab w:val="left" w:pos="709"/>
              </w:tabs>
              <w:spacing w:line="254" w:lineRule="auto"/>
              <w:contextualSpacing/>
              <w:jc w:val="both"/>
            </w:pPr>
            <w:r w:rsidRPr="00385456">
              <w:t>apdraustą specializuotą techniką ir/arba ją vežančią transporto priemonę vairavo asmuo, apsvaigęs nuo alkoholio, narkotikų, vaistų ar psichotropinių medžiagų arba vengė (atsisakė) patikrinimo dėl girtumo, narkotikų, vaistų ir/ar kitų psichotropinių medžiagų vartojimo;</w:t>
            </w:r>
          </w:p>
          <w:p w14:paraId="66A30A0F" w14:textId="77777777" w:rsidR="002007C1" w:rsidRPr="00385456" w:rsidRDefault="002007C1" w:rsidP="00E47CAF">
            <w:pPr>
              <w:numPr>
                <w:ilvl w:val="1"/>
                <w:numId w:val="14"/>
              </w:numPr>
              <w:tabs>
                <w:tab w:val="left" w:pos="709"/>
              </w:tabs>
              <w:spacing w:line="254" w:lineRule="auto"/>
              <w:contextualSpacing/>
              <w:jc w:val="both"/>
            </w:pPr>
            <w:r w:rsidRPr="00385456">
              <w:t>apdraustą specializuotą techniką ir/arba ją vežančią transporto priemonę vairavo asmuo, neturintis vairuotojo pažymėjimo arba neturintis teisės vairuoti tos kategorijos transporto priemonę;</w:t>
            </w:r>
          </w:p>
          <w:p w14:paraId="17C5BF43" w14:textId="77777777" w:rsidR="002007C1" w:rsidRPr="00385456" w:rsidRDefault="002007C1" w:rsidP="00E47CAF">
            <w:pPr>
              <w:numPr>
                <w:ilvl w:val="1"/>
                <w:numId w:val="14"/>
              </w:numPr>
              <w:tabs>
                <w:tab w:val="left" w:pos="709"/>
              </w:tabs>
              <w:spacing w:line="254" w:lineRule="auto"/>
              <w:contextualSpacing/>
              <w:jc w:val="both"/>
            </w:pPr>
            <w:r w:rsidRPr="00385456">
              <w:t>vairuotojas, vairuojantis apdraustą specializuotą techniką ir/arba ją vežančią transporto priemonę savavališkai pasišalino iš įvykio vietos;</w:t>
            </w:r>
          </w:p>
          <w:p w14:paraId="184730B4" w14:textId="77777777" w:rsidR="002007C1" w:rsidRPr="00385456" w:rsidRDefault="002007C1" w:rsidP="00E47CAF">
            <w:pPr>
              <w:numPr>
                <w:ilvl w:val="1"/>
                <w:numId w:val="14"/>
              </w:numPr>
              <w:tabs>
                <w:tab w:val="left" w:pos="709"/>
              </w:tabs>
              <w:spacing w:line="254" w:lineRule="auto"/>
              <w:contextualSpacing/>
              <w:jc w:val="both"/>
            </w:pPr>
            <w:r w:rsidRPr="00385456">
              <w:t>vairavo specializuotą techniką pažeisdamas darbo režimo ar darbų saugos reikalavimus;</w:t>
            </w:r>
          </w:p>
          <w:p w14:paraId="7E24282D" w14:textId="77777777" w:rsidR="002007C1" w:rsidRPr="00385456" w:rsidRDefault="002007C1" w:rsidP="00E47CAF">
            <w:pPr>
              <w:numPr>
                <w:ilvl w:val="1"/>
                <w:numId w:val="14"/>
              </w:numPr>
              <w:tabs>
                <w:tab w:val="left" w:pos="709"/>
              </w:tabs>
              <w:spacing w:line="254" w:lineRule="auto"/>
              <w:contextualSpacing/>
              <w:jc w:val="both"/>
            </w:pPr>
            <w:r w:rsidRPr="00385456">
              <w:t>specializuotą techniką panaudojo kaip nusikaltimo įrankį;</w:t>
            </w:r>
          </w:p>
          <w:p w14:paraId="4C264ECB" w14:textId="77777777" w:rsidR="002007C1" w:rsidRPr="00385456" w:rsidRDefault="002007C1" w:rsidP="00E47CAF">
            <w:pPr>
              <w:numPr>
                <w:ilvl w:val="1"/>
                <w:numId w:val="14"/>
              </w:numPr>
              <w:tabs>
                <w:tab w:val="left" w:pos="709"/>
              </w:tabs>
              <w:spacing w:line="254" w:lineRule="auto"/>
              <w:contextualSpacing/>
              <w:jc w:val="both"/>
            </w:pPr>
            <w:r w:rsidRPr="00385456">
              <w:t>nuostoliai buvo nustatyti vien tik per inventorizaciją arba eilinį techninį patikrinimą;</w:t>
            </w:r>
          </w:p>
          <w:p w14:paraId="74A992BE" w14:textId="77777777" w:rsidR="002007C1" w:rsidRPr="00385456" w:rsidRDefault="002007C1" w:rsidP="00E47CAF">
            <w:pPr>
              <w:numPr>
                <w:ilvl w:val="1"/>
                <w:numId w:val="14"/>
              </w:numPr>
              <w:tabs>
                <w:tab w:val="left" w:pos="709"/>
              </w:tabs>
              <w:spacing w:line="254" w:lineRule="auto"/>
              <w:contextualSpacing/>
              <w:jc w:val="both"/>
            </w:pPr>
            <w:r w:rsidRPr="00385456">
              <w:t>draudėjas nepateikia apžiūrai draudiko atstovui sugadintos ar sunaikintos specializuotos technikos (iki jos remonto) arba jos visų liekanų (išskyrus draudžiamąjį įvykį “vagystė” ir “plėšimas”, kai pavogtas visas draudimo objektas) ir dėl to neįmanoma nustatyti tikslaus žalos dydžio;</w:t>
            </w:r>
          </w:p>
          <w:p w14:paraId="286F6A6D" w14:textId="77777777" w:rsidR="002007C1" w:rsidRPr="00385456" w:rsidRDefault="002007C1" w:rsidP="00E47CAF">
            <w:pPr>
              <w:numPr>
                <w:ilvl w:val="1"/>
                <w:numId w:val="14"/>
              </w:numPr>
              <w:tabs>
                <w:tab w:val="left" w:pos="709"/>
              </w:tabs>
              <w:spacing w:line="254" w:lineRule="auto"/>
              <w:contextualSpacing/>
              <w:jc w:val="both"/>
            </w:pPr>
            <w:r w:rsidRPr="00385456">
              <w:t xml:space="preserve">specializuotos technikos arba jos sudedamųjų dalių (įrenginių) vagystės, jeigu ją padaro asmuo, kuriam buvo perduota naudoti tretiesiems asmenims nuomos ar panaudos pagrindu, saugojimo, remonto metu ir t.t.; </w:t>
            </w:r>
          </w:p>
          <w:p w14:paraId="5552A48C" w14:textId="77777777" w:rsidR="002007C1" w:rsidRPr="00385456" w:rsidRDefault="002007C1" w:rsidP="00E47CAF">
            <w:pPr>
              <w:numPr>
                <w:ilvl w:val="1"/>
                <w:numId w:val="14"/>
              </w:numPr>
              <w:tabs>
                <w:tab w:val="left" w:pos="709"/>
              </w:tabs>
              <w:spacing w:line="254" w:lineRule="auto"/>
              <w:contextualSpacing/>
              <w:jc w:val="both"/>
            </w:pPr>
            <w:r w:rsidRPr="00385456">
              <w:t>Draudikas nemoka išmokų už specializuotos technikos pakeitimus ir pagerinimus, už skubų detalių pristatymą, už specializuotos technikos prastovą ir kurą, už negautas pajamas dėl negalėjimo naudotis specializuota technika;</w:t>
            </w:r>
          </w:p>
          <w:p w14:paraId="5E7F7D9A" w14:textId="77777777" w:rsidR="002007C1" w:rsidRPr="00385456" w:rsidRDefault="002007C1" w:rsidP="00E47CAF">
            <w:pPr>
              <w:numPr>
                <w:ilvl w:val="1"/>
                <w:numId w:val="14"/>
              </w:numPr>
              <w:tabs>
                <w:tab w:val="left" w:pos="709"/>
              </w:tabs>
              <w:spacing w:line="254" w:lineRule="auto"/>
              <w:contextualSpacing/>
              <w:jc w:val="both"/>
            </w:pPr>
            <w:r w:rsidRPr="00385456">
              <w:lastRenderedPageBreak/>
              <w:t>nuostolių kurie gali atsirasti eksploatuojant specializuotą techniką (pvz. išlaikymo išlaidos, einamasis remontas);</w:t>
            </w:r>
          </w:p>
          <w:p w14:paraId="5C02689E" w14:textId="77777777" w:rsidR="002007C1" w:rsidRPr="00385456" w:rsidRDefault="002007C1" w:rsidP="00E47CAF">
            <w:pPr>
              <w:numPr>
                <w:ilvl w:val="1"/>
                <w:numId w:val="14"/>
              </w:numPr>
              <w:tabs>
                <w:tab w:val="left" w:pos="709"/>
              </w:tabs>
              <w:spacing w:line="254" w:lineRule="auto"/>
              <w:contextualSpacing/>
              <w:jc w:val="both"/>
            </w:pPr>
            <w:r w:rsidRPr="00385456">
              <w:t>jeigu draudžiamasis įvykis įvyko dėl karo veiksmų, masinių neramumų, riaušių (streikų, terorizmo aktų ir pan.) ar radioaktyvaus spinduliavimo poveikio;</w:t>
            </w:r>
          </w:p>
          <w:p w14:paraId="63744FE9" w14:textId="77777777" w:rsidR="002007C1" w:rsidRPr="00385456" w:rsidRDefault="002007C1" w:rsidP="00E47CAF">
            <w:pPr>
              <w:numPr>
                <w:ilvl w:val="1"/>
                <w:numId w:val="14"/>
              </w:numPr>
              <w:tabs>
                <w:tab w:val="left" w:pos="709"/>
              </w:tabs>
              <w:spacing w:line="254" w:lineRule="auto"/>
              <w:contextualSpacing/>
              <w:jc w:val="both"/>
            </w:pPr>
            <w:r w:rsidRPr="00385456">
              <w:t>jeigu žala atsirado dėl turto konfiskavimo, arešto ar jo sunaikinimo valdžios institucijų nurodymu;</w:t>
            </w:r>
          </w:p>
          <w:p w14:paraId="002A87AC" w14:textId="77777777" w:rsidR="002007C1" w:rsidRPr="00385456" w:rsidRDefault="002007C1" w:rsidP="00E47CAF">
            <w:pPr>
              <w:numPr>
                <w:ilvl w:val="1"/>
                <w:numId w:val="14"/>
              </w:numPr>
              <w:tabs>
                <w:tab w:val="left" w:pos="709"/>
              </w:tabs>
              <w:spacing w:line="254" w:lineRule="auto"/>
              <w:contextualSpacing/>
              <w:jc w:val="both"/>
            </w:pPr>
            <w:r w:rsidRPr="00385456">
              <w:t>jeigu draudžiamasis įvykis įvyko dėl žemės drebėjimo, radiacijos ar kitokio atominės energijos poveikio.</w:t>
            </w:r>
          </w:p>
        </w:tc>
      </w:tr>
      <w:tr w:rsidR="002007C1" w:rsidRPr="00385456" w14:paraId="17F22B49" w14:textId="77777777" w:rsidTr="007F21C0">
        <w:trPr>
          <w:trHeight w:val="86"/>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E50419E" w14:textId="77777777" w:rsidR="002007C1" w:rsidRPr="00385456" w:rsidRDefault="002007C1">
            <w:pPr>
              <w:autoSpaceDE w:val="0"/>
              <w:autoSpaceDN w:val="0"/>
              <w:adjustRightInd w:val="0"/>
              <w:spacing w:line="254" w:lineRule="auto"/>
              <w:jc w:val="center"/>
            </w:pPr>
            <w:r w:rsidRPr="00385456">
              <w:rPr>
                <w:b/>
              </w:rPr>
              <w:lastRenderedPageBreak/>
              <w:t>Kitos sąlygos</w:t>
            </w:r>
          </w:p>
        </w:tc>
      </w:tr>
      <w:tr w:rsidR="002007C1" w:rsidRPr="00385456" w14:paraId="299FF3A1" w14:textId="77777777" w:rsidTr="007F21C0">
        <w:trPr>
          <w:trHeight w:val="86"/>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733DC0" w14:textId="77777777" w:rsidR="002007C1" w:rsidRPr="00385456" w:rsidRDefault="002007C1" w:rsidP="00E47CAF">
            <w:pPr>
              <w:numPr>
                <w:ilvl w:val="0"/>
                <w:numId w:val="15"/>
              </w:numPr>
              <w:autoSpaceDE w:val="0"/>
              <w:autoSpaceDN w:val="0"/>
              <w:adjustRightInd w:val="0"/>
              <w:spacing w:line="254" w:lineRule="auto"/>
              <w:ind w:left="288"/>
              <w:contextualSpacing/>
              <w:jc w:val="both"/>
            </w:pPr>
            <w:r w:rsidRPr="00385456">
              <w:t>Nedraudžiamųjų įvykių sąrašas yra baigtinis.</w:t>
            </w:r>
          </w:p>
          <w:p w14:paraId="2014CB5D" w14:textId="77777777" w:rsidR="002007C1" w:rsidRPr="00385456" w:rsidRDefault="002007C1" w:rsidP="00E47CAF">
            <w:pPr>
              <w:numPr>
                <w:ilvl w:val="0"/>
                <w:numId w:val="15"/>
              </w:numPr>
              <w:autoSpaceDE w:val="0"/>
              <w:autoSpaceDN w:val="0"/>
              <w:adjustRightInd w:val="0"/>
              <w:spacing w:line="254" w:lineRule="auto"/>
              <w:ind w:left="288"/>
              <w:contextualSpacing/>
              <w:jc w:val="both"/>
            </w:pPr>
            <w:r w:rsidRPr="00385456">
              <w:t>Esant prieštaravimams tarp šioje specifikacijoje numatytų sąlygų ir Draudiko Mobilių mašinų ir aparatų (spec. technikos) Kasko draudimo taisyklių, vadovaujamasi specifikacijoje numatytomis sąlygomis. Neaptartos nuostatos, darančios įtaką esminėms šalių teisėms ir pareigoms, galioja su sąlyga, kad nekeičia techninės specifikacijos nuostatų, nes priešingu atveju jos laikomos negaliojančiomis.</w:t>
            </w:r>
          </w:p>
          <w:p w14:paraId="58CA75BE" w14:textId="77777777" w:rsidR="002007C1" w:rsidRPr="00385456" w:rsidRDefault="002007C1" w:rsidP="00E47CAF">
            <w:pPr>
              <w:numPr>
                <w:ilvl w:val="0"/>
                <w:numId w:val="12"/>
              </w:numPr>
              <w:autoSpaceDE w:val="0"/>
              <w:autoSpaceDN w:val="0"/>
              <w:adjustRightInd w:val="0"/>
              <w:spacing w:line="256" w:lineRule="auto"/>
              <w:ind w:left="288"/>
              <w:contextualSpacing/>
              <w:jc w:val="both"/>
            </w:pPr>
            <w:r w:rsidRPr="00385456">
              <w:t>Informacija apie žalas Techninės specifikacijos priede Žalų statistika</w:t>
            </w:r>
            <w:r w:rsidRPr="00385456">
              <w:rPr>
                <w:color w:val="FF0000"/>
              </w:rPr>
              <w:t>.</w:t>
            </w:r>
          </w:p>
          <w:p w14:paraId="6A13D462" w14:textId="77777777" w:rsidR="002007C1" w:rsidRPr="00385456" w:rsidRDefault="002007C1" w:rsidP="00E47CAF">
            <w:pPr>
              <w:numPr>
                <w:ilvl w:val="0"/>
                <w:numId w:val="15"/>
              </w:numPr>
              <w:autoSpaceDE w:val="0"/>
              <w:autoSpaceDN w:val="0"/>
              <w:adjustRightInd w:val="0"/>
              <w:spacing w:line="254" w:lineRule="auto"/>
              <w:ind w:left="288"/>
              <w:contextualSpacing/>
              <w:jc w:val="both"/>
            </w:pPr>
            <w:r w:rsidRPr="00385456">
              <w:t>Draudimo įmokos mokamos per kartą taikant 30 dienų atidėjimo terminą.</w:t>
            </w:r>
          </w:p>
          <w:p w14:paraId="15C7B60E" w14:textId="77777777" w:rsidR="002007C1" w:rsidRPr="00385456" w:rsidRDefault="002007C1" w:rsidP="00E47CAF">
            <w:pPr>
              <w:numPr>
                <w:ilvl w:val="0"/>
                <w:numId w:val="15"/>
              </w:numPr>
              <w:autoSpaceDE w:val="0"/>
              <w:autoSpaceDN w:val="0"/>
              <w:adjustRightInd w:val="0"/>
              <w:spacing w:line="254" w:lineRule="auto"/>
              <w:ind w:left="288"/>
              <w:contextualSpacing/>
              <w:jc w:val="both"/>
            </w:pPr>
            <w:r w:rsidRPr="00385456">
              <w:t>Draudikas įsipareigoja teikti draudėjui arba draudimo brokeriui detalią patirtų žalų informaciją (įvykio data, transporto priemonės markė, modelis, valst. Nr., rezervuota suma, išmokėta suma, trumpas įvykio aprašymas) per 5 darbo dienas gavus rašytinį draudėjo arba draudimo brokerio prašymą elektroniniu paštu, bet ne rečiau kaip kartą per ketvirtį.</w:t>
            </w:r>
          </w:p>
        </w:tc>
      </w:tr>
    </w:tbl>
    <w:p w14:paraId="78523855" w14:textId="77777777" w:rsidR="002007C1" w:rsidRPr="00385456" w:rsidRDefault="002007C1" w:rsidP="002007C1">
      <w:pPr>
        <w:jc w:val="center"/>
        <w:rPr>
          <w:b/>
          <w:iCs/>
        </w:rPr>
      </w:pPr>
    </w:p>
    <w:p w14:paraId="054814B6" w14:textId="77777777" w:rsidR="002007C1" w:rsidRPr="00385456" w:rsidRDefault="002007C1" w:rsidP="00E47CAF">
      <w:pPr>
        <w:pStyle w:val="Sraopastraipa"/>
        <w:numPr>
          <w:ilvl w:val="0"/>
          <w:numId w:val="6"/>
        </w:numPr>
        <w:spacing w:after="160" w:line="256" w:lineRule="auto"/>
        <w:jc w:val="center"/>
        <w:rPr>
          <w:rFonts w:ascii="Times New Roman" w:eastAsia="Times New Roman" w:hAnsi="Times New Roman" w:cs="Times New Roman"/>
          <w:b/>
          <w:iCs/>
          <w:lang w:val="lt-LT"/>
        </w:rPr>
      </w:pPr>
      <w:r w:rsidRPr="00385456">
        <w:rPr>
          <w:rFonts w:ascii="Times New Roman" w:eastAsia="Times New Roman" w:hAnsi="Times New Roman" w:cs="Times New Roman"/>
          <w:b/>
          <w:iCs/>
          <w:lang w:val="lt-LT"/>
        </w:rPr>
        <w:t>PIRKIMO DALIS - BENDROSIOS CIVILINĖS ATSAKOMYBĖS DRAUDIMAS</w:t>
      </w:r>
    </w:p>
    <w:p w14:paraId="394F3919" w14:textId="77777777" w:rsidR="002007C1" w:rsidRPr="00385456" w:rsidRDefault="002007C1" w:rsidP="002007C1">
      <w:pPr>
        <w:rPr>
          <w:b/>
          <w:bCs/>
          <w:i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3685"/>
        <w:gridCol w:w="1307"/>
        <w:gridCol w:w="1276"/>
        <w:gridCol w:w="1280"/>
      </w:tblGrid>
      <w:tr w:rsidR="002007C1" w:rsidRPr="00385456" w14:paraId="7B3D6366" w14:textId="77777777" w:rsidTr="007F21C0">
        <w:trPr>
          <w:trHeight w:val="194"/>
        </w:trPr>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2F4E49A7" w14:textId="77777777" w:rsidR="002007C1" w:rsidRPr="00385456" w:rsidRDefault="002007C1">
            <w:pPr>
              <w:spacing w:line="254" w:lineRule="auto"/>
              <w:rPr>
                <w:b/>
              </w:rPr>
            </w:pPr>
            <w:r w:rsidRPr="00385456">
              <w:rPr>
                <w:b/>
              </w:rPr>
              <w:t>Draudėjas:</w:t>
            </w:r>
          </w:p>
        </w:tc>
        <w:tc>
          <w:tcPr>
            <w:tcW w:w="7548" w:type="dxa"/>
            <w:gridSpan w:val="4"/>
            <w:tcBorders>
              <w:top w:val="single" w:sz="4" w:space="0" w:color="auto"/>
              <w:left w:val="single" w:sz="4" w:space="0" w:color="auto"/>
              <w:bottom w:val="single" w:sz="4" w:space="0" w:color="auto"/>
              <w:right w:val="single" w:sz="4" w:space="0" w:color="auto"/>
            </w:tcBorders>
            <w:hideMark/>
          </w:tcPr>
          <w:p w14:paraId="696C4FC7" w14:textId="77777777" w:rsidR="002007C1" w:rsidRPr="00385456" w:rsidRDefault="002007C1">
            <w:pPr>
              <w:widowControl w:val="0"/>
              <w:spacing w:line="254" w:lineRule="auto"/>
              <w:jc w:val="both"/>
            </w:pPr>
            <w:r w:rsidRPr="00385456">
              <w:t>AB „Kelių priežiūra“, į/k: 232112130, Savanorių pr. 321C, LT-50120 Kaunas</w:t>
            </w:r>
          </w:p>
        </w:tc>
      </w:tr>
      <w:tr w:rsidR="002007C1" w:rsidRPr="00385456" w14:paraId="6DB962C4" w14:textId="77777777" w:rsidTr="007F21C0">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7D1B45A6" w14:textId="77777777" w:rsidR="002007C1" w:rsidRPr="00385456" w:rsidRDefault="002007C1">
            <w:pPr>
              <w:spacing w:line="254" w:lineRule="auto"/>
              <w:rPr>
                <w:b/>
              </w:rPr>
            </w:pPr>
            <w:r w:rsidRPr="00385456">
              <w:rPr>
                <w:b/>
              </w:rPr>
              <w:t>Draudimo teritorija:</w:t>
            </w:r>
          </w:p>
        </w:tc>
        <w:tc>
          <w:tcPr>
            <w:tcW w:w="7548" w:type="dxa"/>
            <w:gridSpan w:val="4"/>
            <w:tcBorders>
              <w:top w:val="single" w:sz="4" w:space="0" w:color="auto"/>
              <w:left w:val="single" w:sz="4" w:space="0" w:color="auto"/>
              <w:bottom w:val="single" w:sz="4" w:space="0" w:color="auto"/>
              <w:right w:val="single" w:sz="4" w:space="0" w:color="auto"/>
            </w:tcBorders>
            <w:hideMark/>
          </w:tcPr>
          <w:p w14:paraId="1A4BEC6A" w14:textId="77777777" w:rsidR="002007C1" w:rsidRPr="00385456" w:rsidRDefault="002007C1">
            <w:pPr>
              <w:spacing w:line="254" w:lineRule="auto"/>
              <w:jc w:val="both"/>
            </w:pPr>
            <w:r w:rsidRPr="00385456">
              <w:t>Lietuvos Respublika</w:t>
            </w:r>
          </w:p>
        </w:tc>
      </w:tr>
      <w:tr w:rsidR="002007C1" w:rsidRPr="00385456" w14:paraId="4B68C7BD" w14:textId="77777777" w:rsidTr="007F21C0">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7C0EE53F" w14:textId="77777777" w:rsidR="002007C1" w:rsidRPr="00385456" w:rsidRDefault="002007C1">
            <w:pPr>
              <w:spacing w:line="254" w:lineRule="auto"/>
              <w:rPr>
                <w:b/>
              </w:rPr>
            </w:pPr>
            <w:r w:rsidRPr="00385456">
              <w:rPr>
                <w:b/>
              </w:rPr>
              <w:t>Draudimo laikotarpis:</w:t>
            </w:r>
          </w:p>
        </w:tc>
        <w:tc>
          <w:tcPr>
            <w:tcW w:w="7548" w:type="dxa"/>
            <w:gridSpan w:val="4"/>
            <w:tcBorders>
              <w:top w:val="single" w:sz="4" w:space="0" w:color="auto"/>
              <w:left w:val="single" w:sz="4" w:space="0" w:color="auto"/>
              <w:bottom w:val="single" w:sz="4" w:space="0" w:color="auto"/>
              <w:right w:val="single" w:sz="4" w:space="0" w:color="auto"/>
            </w:tcBorders>
            <w:hideMark/>
          </w:tcPr>
          <w:p w14:paraId="627D9F64" w14:textId="77777777" w:rsidR="002007C1" w:rsidRPr="00385456" w:rsidRDefault="002007C1">
            <w:pPr>
              <w:spacing w:line="254" w:lineRule="auto"/>
              <w:jc w:val="both"/>
            </w:pPr>
            <w:r w:rsidRPr="00385456">
              <w:t xml:space="preserve">12 mėnesių </w:t>
            </w:r>
          </w:p>
          <w:p w14:paraId="0858A2C3" w14:textId="7C704838" w:rsidR="002007C1" w:rsidRPr="00385456" w:rsidRDefault="002007C1">
            <w:pPr>
              <w:spacing w:line="254" w:lineRule="auto"/>
              <w:jc w:val="both"/>
            </w:pPr>
            <w:r w:rsidRPr="00385456">
              <w:t>Nuo 202</w:t>
            </w:r>
            <w:r w:rsidR="00331292">
              <w:t>5</w:t>
            </w:r>
            <w:r w:rsidRPr="00385456">
              <w:t>-08-24 iki 202</w:t>
            </w:r>
            <w:r w:rsidR="00331292">
              <w:t>6</w:t>
            </w:r>
            <w:r w:rsidRPr="00385456">
              <w:t>-08-23 (imtinai)</w:t>
            </w:r>
          </w:p>
        </w:tc>
      </w:tr>
      <w:tr w:rsidR="002007C1" w:rsidRPr="00385456" w14:paraId="29955709" w14:textId="77777777" w:rsidTr="007F21C0">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0DC380A5" w14:textId="77777777" w:rsidR="002007C1" w:rsidRPr="00385456" w:rsidRDefault="002007C1">
            <w:pPr>
              <w:spacing w:line="254" w:lineRule="auto"/>
              <w:rPr>
                <w:b/>
              </w:rPr>
            </w:pPr>
            <w:r w:rsidRPr="00385456">
              <w:rPr>
                <w:b/>
              </w:rPr>
              <w:t>Apyvarta:</w:t>
            </w:r>
          </w:p>
        </w:tc>
        <w:tc>
          <w:tcPr>
            <w:tcW w:w="7548" w:type="dxa"/>
            <w:gridSpan w:val="4"/>
            <w:tcBorders>
              <w:top w:val="single" w:sz="4" w:space="0" w:color="auto"/>
              <w:left w:val="single" w:sz="4" w:space="0" w:color="auto"/>
              <w:bottom w:val="single" w:sz="4" w:space="0" w:color="auto"/>
              <w:right w:val="single" w:sz="4" w:space="0" w:color="auto"/>
            </w:tcBorders>
            <w:hideMark/>
          </w:tcPr>
          <w:p w14:paraId="202AEB65" w14:textId="708E5175" w:rsidR="002007C1" w:rsidRPr="00F4308A" w:rsidRDefault="00A34EF7">
            <w:pPr>
              <w:spacing w:line="254" w:lineRule="auto"/>
              <w:jc w:val="both"/>
            </w:pPr>
            <w:r w:rsidRPr="00F4308A">
              <w:t>202</w:t>
            </w:r>
            <w:r w:rsidR="00331292" w:rsidRPr="00F4308A">
              <w:t>5</w:t>
            </w:r>
            <w:r w:rsidRPr="00F4308A">
              <w:t xml:space="preserve"> m. 13</w:t>
            </w:r>
            <w:r w:rsidR="00F4308A" w:rsidRPr="00F4308A">
              <w:t>5</w:t>
            </w:r>
            <w:r w:rsidRPr="00F4308A">
              <w:t>,</w:t>
            </w:r>
            <w:r w:rsidR="00F4308A" w:rsidRPr="00F4308A">
              <w:t>9</w:t>
            </w:r>
            <w:r w:rsidRPr="00F4308A">
              <w:t xml:space="preserve">0 mln. Eur </w:t>
            </w:r>
          </w:p>
        </w:tc>
      </w:tr>
      <w:tr w:rsidR="002007C1" w:rsidRPr="00385456" w14:paraId="60CF7917" w14:textId="77777777" w:rsidTr="007F21C0">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6138C9D6" w14:textId="77777777" w:rsidR="002007C1" w:rsidRPr="00987DB0" w:rsidRDefault="002007C1">
            <w:pPr>
              <w:spacing w:line="254" w:lineRule="auto"/>
              <w:rPr>
                <w:b/>
              </w:rPr>
            </w:pPr>
            <w:r w:rsidRPr="00987DB0">
              <w:rPr>
                <w:b/>
              </w:rPr>
              <w:t>Darbuotojai:</w:t>
            </w:r>
          </w:p>
        </w:tc>
        <w:tc>
          <w:tcPr>
            <w:tcW w:w="7548" w:type="dxa"/>
            <w:gridSpan w:val="4"/>
            <w:tcBorders>
              <w:top w:val="single" w:sz="4" w:space="0" w:color="auto"/>
              <w:left w:val="single" w:sz="4" w:space="0" w:color="auto"/>
              <w:bottom w:val="single" w:sz="4" w:space="0" w:color="auto"/>
              <w:right w:val="single" w:sz="4" w:space="0" w:color="auto"/>
            </w:tcBorders>
            <w:hideMark/>
          </w:tcPr>
          <w:p w14:paraId="5AA40137" w14:textId="7E350B83" w:rsidR="002007C1" w:rsidRPr="00987DB0" w:rsidRDefault="002007C1">
            <w:pPr>
              <w:spacing w:line="254" w:lineRule="auto"/>
              <w:jc w:val="both"/>
            </w:pPr>
            <w:r w:rsidRPr="00987DB0">
              <w:t>2.</w:t>
            </w:r>
            <w:r w:rsidR="00987DB0" w:rsidRPr="00987DB0">
              <w:t>208</w:t>
            </w:r>
          </w:p>
        </w:tc>
      </w:tr>
      <w:tr w:rsidR="002007C1" w:rsidRPr="00385456" w14:paraId="3A0BC7F9" w14:textId="77777777" w:rsidTr="007F21C0">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12654698" w14:textId="77777777" w:rsidR="002007C1" w:rsidRPr="00987DB0" w:rsidRDefault="002007C1">
            <w:pPr>
              <w:spacing w:line="254" w:lineRule="auto"/>
              <w:rPr>
                <w:b/>
              </w:rPr>
            </w:pPr>
            <w:r w:rsidRPr="00987DB0">
              <w:rPr>
                <w:b/>
              </w:rPr>
              <w:t>Apdrausta veikla:</w:t>
            </w:r>
          </w:p>
        </w:tc>
        <w:tc>
          <w:tcPr>
            <w:tcW w:w="7548" w:type="dxa"/>
            <w:gridSpan w:val="4"/>
            <w:tcBorders>
              <w:top w:val="single" w:sz="4" w:space="0" w:color="auto"/>
              <w:left w:val="single" w:sz="4" w:space="0" w:color="auto"/>
              <w:bottom w:val="single" w:sz="4" w:space="0" w:color="auto"/>
              <w:right w:val="single" w:sz="4" w:space="0" w:color="auto"/>
            </w:tcBorders>
            <w:hideMark/>
          </w:tcPr>
          <w:p w14:paraId="5251E386" w14:textId="77777777" w:rsidR="002007C1" w:rsidRPr="00987DB0" w:rsidRDefault="002007C1">
            <w:pPr>
              <w:spacing w:line="254" w:lineRule="auto"/>
            </w:pPr>
            <w:r w:rsidRPr="00987DB0">
              <w:t>Visa Draudėjo vykdoma veikla, įskaitant, bet neapsiribojant:</w:t>
            </w:r>
          </w:p>
          <w:p w14:paraId="2A926F43" w14:textId="77777777" w:rsidR="002007C1" w:rsidRPr="00987DB0" w:rsidRDefault="002007C1" w:rsidP="00E47CAF">
            <w:pPr>
              <w:numPr>
                <w:ilvl w:val="0"/>
                <w:numId w:val="16"/>
              </w:numPr>
              <w:spacing w:line="254" w:lineRule="auto"/>
              <w:ind w:left="349"/>
              <w:contextualSpacing/>
            </w:pPr>
            <w:r w:rsidRPr="00987DB0">
              <w:t>Statybos, remonto, rekonstrukcijos darbai;</w:t>
            </w:r>
          </w:p>
          <w:p w14:paraId="4EC3202D" w14:textId="77777777" w:rsidR="002007C1" w:rsidRPr="00987DB0" w:rsidRDefault="002007C1" w:rsidP="00E47CAF">
            <w:pPr>
              <w:numPr>
                <w:ilvl w:val="0"/>
                <w:numId w:val="16"/>
              </w:numPr>
              <w:spacing w:line="254" w:lineRule="auto"/>
              <w:ind w:left="349"/>
              <w:contextualSpacing/>
            </w:pPr>
            <w:r w:rsidRPr="00987DB0">
              <w:t xml:space="preserve">Kelių valymo / priežiūros paslaugos; </w:t>
            </w:r>
          </w:p>
          <w:p w14:paraId="2EB63916" w14:textId="77777777" w:rsidR="002007C1" w:rsidRPr="00987DB0" w:rsidRDefault="002007C1" w:rsidP="00E47CAF">
            <w:pPr>
              <w:numPr>
                <w:ilvl w:val="0"/>
                <w:numId w:val="16"/>
              </w:numPr>
              <w:spacing w:line="254" w:lineRule="auto"/>
              <w:ind w:left="349"/>
              <w:contextualSpacing/>
            </w:pPr>
            <w:r w:rsidRPr="00987DB0">
              <w:t>Betono mišinių ir metalo konstrukcijų gamyba, asfaltbetonio ir bitumo emulsijos gamyba;</w:t>
            </w:r>
          </w:p>
          <w:p w14:paraId="1FB8D98F" w14:textId="77777777" w:rsidR="002007C1" w:rsidRPr="00987DB0" w:rsidRDefault="002007C1" w:rsidP="00E47CAF">
            <w:pPr>
              <w:numPr>
                <w:ilvl w:val="0"/>
                <w:numId w:val="16"/>
              </w:numPr>
              <w:spacing w:line="254" w:lineRule="auto"/>
              <w:ind w:left="349"/>
              <w:contextualSpacing/>
            </w:pPr>
            <w:r w:rsidRPr="00987DB0">
              <w:t>Asfaltbetonio mišinių, frakcinius žvyro-skaldos mišinių gamyba;</w:t>
            </w:r>
          </w:p>
          <w:p w14:paraId="117F1141" w14:textId="77777777" w:rsidR="002007C1" w:rsidRPr="00987DB0" w:rsidRDefault="002007C1" w:rsidP="00E47CAF">
            <w:pPr>
              <w:numPr>
                <w:ilvl w:val="0"/>
                <w:numId w:val="16"/>
              </w:numPr>
              <w:spacing w:line="254" w:lineRule="auto"/>
              <w:ind w:left="349"/>
              <w:contextualSpacing/>
            </w:pPr>
            <w:r w:rsidRPr="00987DB0">
              <w:t xml:space="preserve">Smėlio, žvyro ir gruntų karjerų eksploatavimas; </w:t>
            </w:r>
          </w:p>
          <w:p w14:paraId="52C596F8" w14:textId="77777777" w:rsidR="002007C1" w:rsidRPr="00987DB0" w:rsidRDefault="002007C1" w:rsidP="00E47CAF">
            <w:pPr>
              <w:numPr>
                <w:ilvl w:val="0"/>
                <w:numId w:val="16"/>
              </w:numPr>
              <w:spacing w:line="254" w:lineRule="auto"/>
              <w:ind w:left="349"/>
              <w:contextualSpacing/>
              <w:jc w:val="both"/>
            </w:pPr>
            <w:r w:rsidRPr="00987DB0">
              <w:t>Statybinės technikos nuoma, transporto priemonių nuoma, patalpų ir pastatų nuoma;</w:t>
            </w:r>
          </w:p>
          <w:p w14:paraId="013D9651" w14:textId="77777777" w:rsidR="002007C1" w:rsidRPr="00987DB0" w:rsidRDefault="002007C1" w:rsidP="00E47CAF">
            <w:pPr>
              <w:numPr>
                <w:ilvl w:val="0"/>
                <w:numId w:val="16"/>
              </w:numPr>
              <w:spacing w:line="254" w:lineRule="auto"/>
              <w:ind w:left="349"/>
              <w:contextualSpacing/>
              <w:jc w:val="both"/>
            </w:pPr>
            <w:r w:rsidRPr="00987DB0">
              <w:t>Projektavimo paslaugos, projektų vykdymo priežiūra;</w:t>
            </w:r>
          </w:p>
          <w:p w14:paraId="32BC5C52" w14:textId="77777777" w:rsidR="002007C1" w:rsidRPr="00987DB0" w:rsidRDefault="002007C1" w:rsidP="00E47CAF">
            <w:pPr>
              <w:numPr>
                <w:ilvl w:val="0"/>
                <w:numId w:val="16"/>
              </w:numPr>
              <w:spacing w:line="254" w:lineRule="auto"/>
              <w:ind w:left="349"/>
              <w:contextualSpacing/>
              <w:jc w:val="both"/>
            </w:pPr>
            <w:r w:rsidRPr="00987DB0">
              <w:t>Geodezijos paslaugos;</w:t>
            </w:r>
          </w:p>
          <w:p w14:paraId="7F2E86C9" w14:textId="77777777" w:rsidR="002007C1" w:rsidRPr="00987DB0" w:rsidRDefault="002007C1" w:rsidP="00E47CAF">
            <w:pPr>
              <w:numPr>
                <w:ilvl w:val="0"/>
                <w:numId w:val="16"/>
              </w:numPr>
              <w:spacing w:line="254" w:lineRule="auto"/>
              <w:ind w:left="349"/>
              <w:contextualSpacing/>
              <w:jc w:val="both"/>
            </w:pPr>
            <w:r w:rsidRPr="00987DB0">
              <w:t>Draudėjui priklausančių potencialiai pavojingų įrenginių eksploatavimas ir priežiūra;</w:t>
            </w:r>
          </w:p>
          <w:p w14:paraId="36F5BFEC" w14:textId="77777777" w:rsidR="002007C1" w:rsidRPr="00987DB0" w:rsidRDefault="002007C1" w:rsidP="00E47CAF">
            <w:pPr>
              <w:numPr>
                <w:ilvl w:val="0"/>
                <w:numId w:val="16"/>
              </w:numPr>
              <w:spacing w:line="254" w:lineRule="auto"/>
              <w:ind w:left="349"/>
              <w:contextualSpacing/>
              <w:jc w:val="both"/>
            </w:pPr>
            <w:r w:rsidRPr="00987DB0">
              <w:t>Kelių ženklinimas;</w:t>
            </w:r>
          </w:p>
          <w:p w14:paraId="0CD09C60" w14:textId="77777777" w:rsidR="002007C1" w:rsidRPr="00987DB0" w:rsidRDefault="002007C1" w:rsidP="00E47CAF">
            <w:pPr>
              <w:numPr>
                <w:ilvl w:val="0"/>
                <w:numId w:val="16"/>
              </w:numPr>
              <w:spacing w:line="254" w:lineRule="auto"/>
              <w:ind w:left="349"/>
              <w:contextualSpacing/>
              <w:jc w:val="both"/>
            </w:pPr>
            <w:r w:rsidRPr="00987DB0">
              <w:t>Elektros įrenginių ir gamtinių dujų įrenginių įrengimas ir eksploatavimas.</w:t>
            </w:r>
          </w:p>
        </w:tc>
      </w:tr>
      <w:tr w:rsidR="002007C1" w:rsidRPr="00385456" w14:paraId="187F48DA" w14:textId="77777777" w:rsidTr="007F21C0">
        <w:trPr>
          <w:trHeight w:val="281"/>
        </w:trPr>
        <w:tc>
          <w:tcPr>
            <w:tcW w:w="5918"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1035EAA" w14:textId="77777777" w:rsidR="002007C1" w:rsidRPr="00385456" w:rsidRDefault="002007C1">
            <w:pPr>
              <w:spacing w:line="254" w:lineRule="auto"/>
              <w:jc w:val="center"/>
              <w:rPr>
                <w:b/>
              </w:rPr>
            </w:pPr>
            <w:r w:rsidRPr="00385456">
              <w:rPr>
                <w:b/>
              </w:rPr>
              <w:lastRenderedPageBreak/>
              <w:t>Draudimo objektai</w:t>
            </w:r>
          </w:p>
        </w:tc>
        <w:tc>
          <w:tcPr>
            <w:tcW w:w="25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9539D57" w14:textId="77777777" w:rsidR="002007C1" w:rsidRPr="00385456" w:rsidRDefault="002007C1">
            <w:pPr>
              <w:spacing w:line="254" w:lineRule="auto"/>
              <w:jc w:val="center"/>
              <w:rPr>
                <w:sz w:val="20"/>
                <w:szCs w:val="20"/>
              </w:rPr>
            </w:pPr>
            <w:r w:rsidRPr="00385456">
              <w:rPr>
                <w:b/>
                <w:sz w:val="20"/>
                <w:szCs w:val="20"/>
              </w:rPr>
              <w:t xml:space="preserve">Draudimo suma </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7C7D692" w14:textId="77777777" w:rsidR="002007C1" w:rsidRPr="00385456" w:rsidRDefault="002007C1">
            <w:pPr>
              <w:spacing w:line="254" w:lineRule="auto"/>
              <w:jc w:val="center"/>
              <w:rPr>
                <w:b/>
                <w:sz w:val="20"/>
                <w:szCs w:val="20"/>
              </w:rPr>
            </w:pPr>
            <w:r w:rsidRPr="00385456">
              <w:rPr>
                <w:b/>
                <w:sz w:val="20"/>
                <w:szCs w:val="20"/>
              </w:rPr>
              <w:t>Besąlyginė išskaita (franšizė)</w:t>
            </w:r>
          </w:p>
        </w:tc>
      </w:tr>
      <w:tr w:rsidR="002007C1" w:rsidRPr="00385456" w14:paraId="2A049247" w14:textId="77777777" w:rsidTr="007F21C0">
        <w:trPr>
          <w:trHeight w:val="485"/>
        </w:trPr>
        <w:tc>
          <w:tcPr>
            <w:tcW w:w="5918" w:type="dxa"/>
            <w:gridSpan w:val="2"/>
            <w:vMerge/>
            <w:tcBorders>
              <w:top w:val="single" w:sz="4" w:space="0" w:color="auto"/>
              <w:left w:val="single" w:sz="4" w:space="0" w:color="auto"/>
              <w:bottom w:val="single" w:sz="4" w:space="0" w:color="auto"/>
              <w:right w:val="single" w:sz="4" w:space="0" w:color="auto"/>
            </w:tcBorders>
            <w:vAlign w:val="center"/>
            <w:hideMark/>
          </w:tcPr>
          <w:p w14:paraId="661A944E" w14:textId="77777777" w:rsidR="002007C1" w:rsidRPr="00385456" w:rsidRDefault="002007C1">
            <w:pPr>
              <w:spacing w:line="256" w:lineRule="auto"/>
              <w:rPr>
                <w:b/>
              </w:rPr>
            </w:pPr>
          </w:p>
        </w:tc>
        <w:tc>
          <w:tcPr>
            <w:tcW w:w="1307" w:type="dxa"/>
            <w:tcBorders>
              <w:top w:val="single" w:sz="4" w:space="0" w:color="auto"/>
              <w:left w:val="single" w:sz="4" w:space="0" w:color="auto"/>
              <w:bottom w:val="single" w:sz="4" w:space="0" w:color="auto"/>
              <w:right w:val="single" w:sz="4" w:space="0" w:color="auto"/>
            </w:tcBorders>
            <w:shd w:val="clear" w:color="auto" w:fill="D9D9D9"/>
            <w:hideMark/>
          </w:tcPr>
          <w:p w14:paraId="24B86E9F" w14:textId="77777777" w:rsidR="002007C1" w:rsidRPr="00385456" w:rsidRDefault="002007C1">
            <w:pPr>
              <w:spacing w:line="254" w:lineRule="auto"/>
              <w:jc w:val="center"/>
              <w:rPr>
                <w:b/>
                <w:sz w:val="20"/>
                <w:szCs w:val="20"/>
              </w:rPr>
            </w:pPr>
            <w:r w:rsidRPr="00385456">
              <w:rPr>
                <w:b/>
                <w:sz w:val="20"/>
                <w:szCs w:val="20"/>
              </w:rPr>
              <w:t xml:space="preserve">Vienam įvykiui </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52788E05" w14:textId="77777777" w:rsidR="002007C1" w:rsidRPr="00385456" w:rsidRDefault="002007C1">
            <w:pPr>
              <w:spacing w:line="254" w:lineRule="auto"/>
              <w:jc w:val="center"/>
              <w:rPr>
                <w:sz w:val="20"/>
                <w:szCs w:val="20"/>
              </w:rPr>
            </w:pPr>
            <w:r w:rsidRPr="00385456">
              <w:rPr>
                <w:b/>
                <w:sz w:val="20"/>
                <w:szCs w:val="20"/>
              </w:rPr>
              <w:t>Draudimo laikotarpiui</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5ED41DC" w14:textId="77777777" w:rsidR="002007C1" w:rsidRPr="00385456" w:rsidRDefault="002007C1">
            <w:pPr>
              <w:spacing w:line="256" w:lineRule="auto"/>
              <w:rPr>
                <w:b/>
                <w:sz w:val="20"/>
                <w:szCs w:val="20"/>
              </w:rPr>
            </w:pPr>
          </w:p>
        </w:tc>
      </w:tr>
      <w:tr w:rsidR="002007C1" w:rsidRPr="00385456" w14:paraId="64506C8D" w14:textId="77777777" w:rsidTr="007F21C0">
        <w:trPr>
          <w:trHeight w:val="425"/>
        </w:trPr>
        <w:tc>
          <w:tcPr>
            <w:tcW w:w="5918" w:type="dxa"/>
            <w:gridSpan w:val="2"/>
            <w:tcBorders>
              <w:top w:val="single" w:sz="4" w:space="0" w:color="auto"/>
              <w:left w:val="single" w:sz="4" w:space="0" w:color="auto"/>
              <w:bottom w:val="single" w:sz="4" w:space="0" w:color="auto"/>
              <w:right w:val="single" w:sz="4" w:space="0" w:color="auto"/>
            </w:tcBorders>
            <w:hideMark/>
          </w:tcPr>
          <w:p w14:paraId="0C6C834A" w14:textId="77777777" w:rsidR="002007C1" w:rsidRPr="00385456" w:rsidRDefault="002007C1">
            <w:pPr>
              <w:autoSpaceDE w:val="0"/>
              <w:autoSpaceDN w:val="0"/>
              <w:adjustRightInd w:val="0"/>
              <w:spacing w:line="254" w:lineRule="auto"/>
              <w:jc w:val="both"/>
            </w:pPr>
            <w:r w:rsidRPr="00385456">
              <w:t>Veiklos civilinė atsakomybė - Draudėjo civilinė atsakomybė trečiajam asmeniui už žalą, padarytą draudėjui vykdant nurodytą veiklą.</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9F56B06" w14:textId="77777777" w:rsidR="002007C1" w:rsidRPr="00D507DB" w:rsidRDefault="002007C1">
            <w:pPr>
              <w:spacing w:line="254" w:lineRule="auto"/>
              <w:jc w:val="center"/>
              <w:rPr>
                <w:sz w:val="22"/>
                <w:szCs w:val="22"/>
              </w:rPr>
            </w:pPr>
            <w:r w:rsidRPr="00D507DB">
              <w:rPr>
                <w:sz w:val="22"/>
                <w:szCs w:val="22"/>
              </w:rPr>
              <w:t>300.000 €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17A76A" w14:textId="77777777" w:rsidR="002007C1" w:rsidRPr="00D507DB" w:rsidRDefault="002007C1">
            <w:pPr>
              <w:spacing w:line="254" w:lineRule="auto"/>
              <w:jc w:val="center"/>
              <w:rPr>
                <w:sz w:val="22"/>
                <w:szCs w:val="22"/>
              </w:rPr>
            </w:pPr>
            <w:r w:rsidRPr="00D507DB">
              <w:rPr>
                <w:sz w:val="22"/>
                <w:szCs w:val="22"/>
              </w:rPr>
              <w:t>1.000.000 €</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17E4602" w14:textId="73B3B053" w:rsidR="002007C1" w:rsidRPr="00D507DB" w:rsidRDefault="00331292">
            <w:pPr>
              <w:spacing w:line="254" w:lineRule="auto"/>
              <w:jc w:val="center"/>
              <w:rPr>
                <w:sz w:val="22"/>
                <w:szCs w:val="22"/>
              </w:rPr>
            </w:pPr>
            <w:r w:rsidRPr="00D507DB">
              <w:rPr>
                <w:sz w:val="22"/>
                <w:szCs w:val="22"/>
              </w:rPr>
              <w:t>1</w:t>
            </w:r>
            <w:r w:rsidR="00D507DB">
              <w:rPr>
                <w:sz w:val="22"/>
                <w:szCs w:val="22"/>
              </w:rPr>
              <w:t>.</w:t>
            </w:r>
            <w:r w:rsidRPr="00D507DB">
              <w:rPr>
                <w:sz w:val="22"/>
                <w:szCs w:val="22"/>
              </w:rPr>
              <w:t>0</w:t>
            </w:r>
            <w:r w:rsidR="002007C1" w:rsidRPr="00D507DB">
              <w:rPr>
                <w:sz w:val="22"/>
                <w:szCs w:val="22"/>
              </w:rPr>
              <w:t>00 €</w:t>
            </w:r>
          </w:p>
        </w:tc>
      </w:tr>
      <w:tr w:rsidR="002007C1" w:rsidRPr="00385456" w14:paraId="27EA5A3B" w14:textId="77777777" w:rsidTr="007F21C0">
        <w:trPr>
          <w:trHeight w:val="480"/>
        </w:trPr>
        <w:tc>
          <w:tcPr>
            <w:tcW w:w="5918" w:type="dxa"/>
            <w:gridSpan w:val="2"/>
            <w:tcBorders>
              <w:top w:val="single" w:sz="4" w:space="0" w:color="auto"/>
              <w:left w:val="single" w:sz="4" w:space="0" w:color="auto"/>
              <w:bottom w:val="single" w:sz="4" w:space="0" w:color="auto"/>
              <w:right w:val="single" w:sz="4" w:space="0" w:color="auto"/>
            </w:tcBorders>
            <w:hideMark/>
          </w:tcPr>
          <w:p w14:paraId="7C615568" w14:textId="77777777" w:rsidR="002007C1" w:rsidRPr="00385456" w:rsidRDefault="002007C1">
            <w:pPr>
              <w:autoSpaceDE w:val="0"/>
              <w:autoSpaceDN w:val="0"/>
              <w:adjustRightInd w:val="0"/>
              <w:spacing w:line="254" w:lineRule="auto"/>
              <w:jc w:val="both"/>
            </w:pPr>
            <w:r w:rsidRPr="00385456">
              <w:t>Produkto / paslaugos civilinė atsakomybė – Draudėjo civilinė atsakomybė trečiajam asmeniui už žalą, padarytą Draudėjo pateiktu netinkamos kokybės produktu arba paslauga.</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D166992" w14:textId="77777777" w:rsidR="002007C1" w:rsidRPr="00D507DB" w:rsidRDefault="002007C1">
            <w:pPr>
              <w:spacing w:line="254" w:lineRule="auto"/>
              <w:jc w:val="center"/>
              <w:rPr>
                <w:sz w:val="22"/>
                <w:szCs w:val="22"/>
              </w:rPr>
            </w:pPr>
            <w:r w:rsidRPr="00D507DB">
              <w:rPr>
                <w:sz w:val="22"/>
                <w:szCs w:val="22"/>
              </w:rPr>
              <w:t>300.000 €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DCEA5F" w14:textId="77777777" w:rsidR="002007C1" w:rsidRPr="00D507DB" w:rsidRDefault="002007C1">
            <w:pPr>
              <w:spacing w:line="254" w:lineRule="auto"/>
              <w:jc w:val="center"/>
              <w:rPr>
                <w:sz w:val="22"/>
                <w:szCs w:val="22"/>
              </w:rPr>
            </w:pPr>
            <w:r w:rsidRPr="00D507DB">
              <w:rPr>
                <w:sz w:val="22"/>
                <w:szCs w:val="22"/>
              </w:rPr>
              <w:t>1.000.000 €</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917FA4D" w14:textId="58F19818" w:rsidR="002007C1" w:rsidRPr="00D507DB" w:rsidRDefault="00331292">
            <w:pPr>
              <w:spacing w:line="254" w:lineRule="auto"/>
              <w:jc w:val="center"/>
              <w:rPr>
                <w:sz w:val="22"/>
                <w:szCs w:val="22"/>
              </w:rPr>
            </w:pPr>
            <w:r w:rsidRPr="00D507DB">
              <w:rPr>
                <w:sz w:val="22"/>
                <w:szCs w:val="22"/>
              </w:rPr>
              <w:t>1</w:t>
            </w:r>
            <w:r w:rsidR="00D507DB">
              <w:rPr>
                <w:sz w:val="22"/>
                <w:szCs w:val="22"/>
              </w:rPr>
              <w:t>.</w:t>
            </w:r>
            <w:r w:rsidRPr="00D507DB">
              <w:rPr>
                <w:sz w:val="22"/>
                <w:szCs w:val="22"/>
              </w:rPr>
              <w:t xml:space="preserve">000 </w:t>
            </w:r>
            <w:r w:rsidR="002007C1" w:rsidRPr="00D507DB">
              <w:rPr>
                <w:sz w:val="22"/>
                <w:szCs w:val="22"/>
              </w:rPr>
              <w:t>€</w:t>
            </w:r>
          </w:p>
        </w:tc>
      </w:tr>
      <w:tr w:rsidR="002007C1" w:rsidRPr="00385456" w14:paraId="2CD61B0C" w14:textId="77777777" w:rsidTr="007F21C0">
        <w:trPr>
          <w:trHeight w:val="255"/>
        </w:trPr>
        <w:tc>
          <w:tcPr>
            <w:tcW w:w="5918" w:type="dxa"/>
            <w:gridSpan w:val="2"/>
            <w:tcBorders>
              <w:top w:val="single" w:sz="4" w:space="0" w:color="auto"/>
              <w:left w:val="single" w:sz="4" w:space="0" w:color="auto"/>
              <w:bottom w:val="single" w:sz="4" w:space="0" w:color="auto"/>
              <w:right w:val="single" w:sz="4" w:space="0" w:color="auto"/>
            </w:tcBorders>
            <w:hideMark/>
          </w:tcPr>
          <w:p w14:paraId="64943F74" w14:textId="77777777" w:rsidR="002007C1" w:rsidRPr="00385456" w:rsidRDefault="002007C1">
            <w:pPr>
              <w:autoSpaceDE w:val="0"/>
              <w:autoSpaceDN w:val="0"/>
              <w:adjustRightInd w:val="0"/>
              <w:spacing w:line="254" w:lineRule="auto"/>
              <w:jc w:val="both"/>
            </w:pPr>
            <w:r w:rsidRPr="00385456">
              <w:t>Turto valdytojo atsakomybė - Draudėjo civilinė atsakomybė trečiajam asmeniui už žalą dėl draudėjo nuosavybėje ir /ar valdyme esančio turto (taip pat ir nenaudojamo ir/ar išsinuomoto iš trečiųjų asmenų) - statinių, teritorijos ar kitų objektų trūkumų (įskaitant patalpose esantį kilnojamąjį turtą), kai LR teisės aktų nustatyta tvarka Draudėjui kyla atsakomybė už tokią žalą.</w:t>
            </w:r>
          </w:p>
        </w:tc>
        <w:tc>
          <w:tcPr>
            <w:tcW w:w="2583" w:type="dxa"/>
            <w:gridSpan w:val="2"/>
            <w:tcBorders>
              <w:top w:val="single" w:sz="4" w:space="0" w:color="auto"/>
              <w:left w:val="single" w:sz="4" w:space="0" w:color="auto"/>
              <w:bottom w:val="single" w:sz="4" w:space="0" w:color="auto"/>
              <w:right w:val="single" w:sz="4" w:space="0" w:color="auto"/>
            </w:tcBorders>
            <w:vAlign w:val="center"/>
            <w:hideMark/>
          </w:tcPr>
          <w:p w14:paraId="265343EC" w14:textId="77777777" w:rsidR="002007C1" w:rsidRPr="00D507DB" w:rsidRDefault="002007C1">
            <w:pPr>
              <w:spacing w:line="254" w:lineRule="auto"/>
              <w:jc w:val="center"/>
              <w:rPr>
                <w:sz w:val="22"/>
                <w:szCs w:val="22"/>
              </w:rPr>
            </w:pPr>
            <w:r w:rsidRPr="00D507DB">
              <w:rPr>
                <w:sz w:val="22"/>
                <w:szCs w:val="22"/>
              </w:rPr>
              <w:t>3.000.000 €</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3617519" w14:textId="09F325C3" w:rsidR="002007C1" w:rsidRPr="00D507DB" w:rsidRDefault="00331292">
            <w:pPr>
              <w:spacing w:line="254" w:lineRule="auto"/>
              <w:jc w:val="center"/>
              <w:rPr>
                <w:sz w:val="22"/>
                <w:szCs w:val="22"/>
              </w:rPr>
            </w:pPr>
            <w:r w:rsidRPr="00D507DB">
              <w:rPr>
                <w:sz w:val="22"/>
                <w:szCs w:val="22"/>
              </w:rPr>
              <w:t>1</w:t>
            </w:r>
            <w:r w:rsidR="00D507DB">
              <w:rPr>
                <w:sz w:val="22"/>
                <w:szCs w:val="22"/>
              </w:rPr>
              <w:t>.</w:t>
            </w:r>
            <w:r w:rsidRPr="00D507DB">
              <w:rPr>
                <w:sz w:val="22"/>
                <w:szCs w:val="22"/>
              </w:rPr>
              <w:t xml:space="preserve">000 </w:t>
            </w:r>
            <w:r w:rsidR="002007C1" w:rsidRPr="00D507DB">
              <w:rPr>
                <w:sz w:val="22"/>
                <w:szCs w:val="22"/>
              </w:rPr>
              <w:t>€</w:t>
            </w:r>
          </w:p>
        </w:tc>
      </w:tr>
      <w:tr w:rsidR="002007C1" w:rsidRPr="00385456" w14:paraId="416B439D" w14:textId="77777777" w:rsidTr="007F21C0">
        <w:tc>
          <w:tcPr>
            <w:tcW w:w="5918" w:type="dxa"/>
            <w:gridSpan w:val="2"/>
            <w:tcBorders>
              <w:top w:val="single" w:sz="4" w:space="0" w:color="auto"/>
              <w:left w:val="single" w:sz="4" w:space="0" w:color="auto"/>
              <w:bottom w:val="single" w:sz="4" w:space="0" w:color="auto"/>
              <w:right w:val="single" w:sz="4" w:space="0" w:color="auto"/>
            </w:tcBorders>
            <w:hideMark/>
          </w:tcPr>
          <w:p w14:paraId="2CD86278" w14:textId="77777777" w:rsidR="002007C1" w:rsidRPr="00385456" w:rsidRDefault="002007C1">
            <w:pPr>
              <w:autoSpaceDE w:val="0"/>
              <w:autoSpaceDN w:val="0"/>
              <w:adjustRightInd w:val="0"/>
              <w:spacing w:line="254" w:lineRule="auto"/>
              <w:jc w:val="both"/>
            </w:pPr>
            <w:r w:rsidRPr="00385456">
              <w:t>Atsakomybė dėl žalos gamtai - Draudėjo turtiniai interesai, susiję su:</w:t>
            </w:r>
          </w:p>
          <w:p w14:paraId="04465789" w14:textId="77777777" w:rsidR="002007C1" w:rsidRPr="00385456" w:rsidRDefault="002007C1">
            <w:pPr>
              <w:autoSpaceDE w:val="0"/>
              <w:autoSpaceDN w:val="0"/>
              <w:adjustRightInd w:val="0"/>
              <w:spacing w:line="254" w:lineRule="auto"/>
              <w:jc w:val="both"/>
            </w:pPr>
            <w:r w:rsidRPr="00385456">
              <w:t>1. Draudėjo civiline atsakomybe už staigios ir netikėtos žalos aplinkai, jos elementams (žemės paviršiui ir gelmėms, orui, vandeniui, dirvožemiui, augalams, gyvūnams, organinėms ir neorganinėms medžiagoms) (toliau tekste – Žala gamtai), įskaitant ir aplinkos apsaugos pareigūnų nustatytą Žalą gamtai pagal LR teisės aktus;</w:t>
            </w:r>
          </w:p>
          <w:p w14:paraId="1998D041" w14:textId="77777777" w:rsidR="002007C1" w:rsidRPr="00385456" w:rsidRDefault="002007C1">
            <w:pPr>
              <w:autoSpaceDE w:val="0"/>
              <w:autoSpaceDN w:val="0"/>
              <w:adjustRightInd w:val="0"/>
              <w:spacing w:line="254" w:lineRule="auto"/>
              <w:jc w:val="both"/>
            </w:pPr>
            <w:r w:rsidRPr="00385456">
              <w:t>2. Draudėjo civiline atsakomybe už žalą trečiųjų asmenų turtui, sveikatai, gyvybei, kilusią Žalos gamtai pasėkoje;</w:t>
            </w:r>
          </w:p>
          <w:p w14:paraId="167A0AE8" w14:textId="77777777" w:rsidR="002007C1" w:rsidRPr="00385456" w:rsidRDefault="002007C1">
            <w:pPr>
              <w:autoSpaceDE w:val="0"/>
              <w:autoSpaceDN w:val="0"/>
              <w:adjustRightInd w:val="0"/>
              <w:spacing w:line="254" w:lineRule="auto"/>
              <w:jc w:val="both"/>
            </w:pPr>
            <w:r w:rsidRPr="00385456">
              <w:t>3. Draudėjo civiline atsakomybe dėl staigaus ir netikėto įvykio kilusios Žalos gamtai išvalymo kaštų.</w:t>
            </w:r>
          </w:p>
        </w:tc>
        <w:tc>
          <w:tcPr>
            <w:tcW w:w="2583" w:type="dxa"/>
            <w:gridSpan w:val="2"/>
            <w:tcBorders>
              <w:top w:val="single" w:sz="4" w:space="0" w:color="auto"/>
              <w:left w:val="single" w:sz="4" w:space="0" w:color="auto"/>
              <w:bottom w:val="single" w:sz="4" w:space="0" w:color="auto"/>
              <w:right w:val="single" w:sz="4" w:space="0" w:color="auto"/>
            </w:tcBorders>
            <w:vAlign w:val="center"/>
            <w:hideMark/>
          </w:tcPr>
          <w:p w14:paraId="63013015" w14:textId="77777777" w:rsidR="002007C1" w:rsidRPr="00D507DB" w:rsidRDefault="002007C1">
            <w:pPr>
              <w:spacing w:line="254" w:lineRule="auto"/>
              <w:jc w:val="center"/>
              <w:rPr>
                <w:sz w:val="22"/>
                <w:szCs w:val="22"/>
              </w:rPr>
            </w:pPr>
            <w:r w:rsidRPr="00D507DB">
              <w:rPr>
                <w:sz w:val="22"/>
                <w:szCs w:val="22"/>
              </w:rPr>
              <w:t>500.000 €</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F9E929C" w14:textId="443D4311" w:rsidR="002007C1" w:rsidRPr="00D507DB" w:rsidRDefault="00331292">
            <w:pPr>
              <w:spacing w:line="254" w:lineRule="auto"/>
              <w:jc w:val="center"/>
              <w:rPr>
                <w:sz w:val="22"/>
                <w:szCs w:val="22"/>
              </w:rPr>
            </w:pPr>
            <w:r w:rsidRPr="00D507DB">
              <w:rPr>
                <w:sz w:val="22"/>
                <w:szCs w:val="22"/>
              </w:rPr>
              <w:t>1</w:t>
            </w:r>
            <w:r w:rsidR="00D507DB">
              <w:rPr>
                <w:sz w:val="22"/>
                <w:szCs w:val="22"/>
              </w:rPr>
              <w:t>.</w:t>
            </w:r>
            <w:r w:rsidRPr="00D507DB">
              <w:rPr>
                <w:sz w:val="22"/>
                <w:szCs w:val="22"/>
              </w:rPr>
              <w:t xml:space="preserve">000 </w:t>
            </w:r>
            <w:r w:rsidR="002007C1" w:rsidRPr="00D507DB">
              <w:rPr>
                <w:sz w:val="22"/>
                <w:szCs w:val="22"/>
              </w:rPr>
              <w:t>€</w:t>
            </w:r>
          </w:p>
        </w:tc>
      </w:tr>
      <w:tr w:rsidR="002007C1" w:rsidRPr="00385456" w14:paraId="7BCDDA37" w14:textId="77777777" w:rsidTr="007F21C0">
        <w:tc>
          <w:tcPr>
            <w:tcW w:w="5918" w:type="dxa"/>
            <w:gridSpan w:val="2"/>
            <w:tcBorders>
              <w:top w:val="single" w:sz="4" w:space="0" w:color="auto"/>
              <w:left w:val="single" w:sz="4" w:space="0" w:color="auto"/>
              <w:bottom w:val="single" w:sz="4" w:space="0" w:color="auto"/>
              <w:right w:val="single" w:sz="4" w:space="0" w:color="auto"/>
            </w:tcBorders>
            <w:hideMark/>
          </w:tcPr>
          <w:p w14:paraId="4B0DA8D0" w14:textId="77777777" w:rsidR="002007C1" w:rsidRPr="00385456" w:rsidRDefault="002007C1">
            <w:pPr>
              <w:autoSpaceDE w:val="0"/>
              <w:autoSpaceDN w:val="0"/>
              <w:adjustRightInd w:val="0"/>
              <w:spacing w:line="254" w:lineRule="auto"/>
              <w:jc w:val="both"/>
            </w:pPr>
            <w:r w:rsidRPr="00385456">
              <w:t>Civilinė atsakomybė už žalą patikėtam turtui, kuris draudžiamojo įvykio momentu buvo Draudėjo išsinuomotas, pasiskolintas, saugojamas, prižiūrimas, valdomas, naudojamas, kontroliuojamas, ruošiamas, gaminamas, remontuojamas, montuojamas, perdirbamas, taisomas, kitaip apdorojamas, jam kitaip patikėtas.</w:t>
            </w:r>
          </w:p>
        </w:tc>
        <w:tc>
          <w:tcPr>
            <w:tcW w:w="2583" w:type="dxa"/>
            <w:gridSpan w:val="2"/>
            <w:tcBorders>
              <w:top w:val="single" w:sz="4" w:space="0" w:color="auto"/>
              <w:left w:val="single" w:sz="4" w:space="0" w:color="auto"/>
              <w:bottom w:val="single" w:sz="4" w:space="0" w:color="auto"/>
              <w:right w:val="single" w:sz="4" w:space="0" w:color="auto"/>
            </w:tcBorders>
            <w:vAlign w:val="center"/>
            <w:hideMark/>
          </w:tcPr>
          <w:p w14:paraId="6612180A" w14:textId="77777777" w:rsidR="002007C1" w:rsidRPr="00D507DB" w:rsidRDefault="002007C1">
            <w:pPr>
              <w:spacing w:line="254" w:lineRule="auto"/>
              <w:jc w:val="center"/>
              <w:rPr>
                <w:sz w:val="22"/>
                <w:szCs w:val="22"/>
              </w:rPr>
            </w:pPr>
            <w:r w:rsidRPr="00D507DB">
              <w:rPr>
                <w:sz w:val="22"/>
                <w:szCs w:val="22"/>
              </w:rPr>
              <w:t>200.000 €</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F3127B9" w14:textId="151D2118" w:rsidR="002007C1" w:rsidRPr="00D507DB" w:rsidRDefault="00331292">
            <w:pPr>
              <w:spacing w:line="254" w:lineRule="auto"/>
              <w:jc w:val="center"/>
              <w:rPr>
                <w:sz w:val="22"/>
                <w:szCs w:val="22"/>
              </w:rPr>
            </w:pPr>
            <w:r w:rsidRPr="00D507DB">
              <w:rPr>
                <w:sz w:val="22"/>
                <w:szCs w:val="22"/>
              </w:rPr>
              <w:t>1</w:t>
            </w:r>
            <w:r w:rsidR="00D507DB">
              <w:rPr>
                <w:sz w:val="22"/>
                <w:szCs w:val="22"/>
              </w:rPr>
              <w:t>.</w:t>
            </w:r>
            <w:r w:rsidRPr="00D507DB">
              <w:rPr>
                <w:sz w:val="22"/>
                <w:szCs w:val="22"/>
              </w:rPr>
              <w:t xml:space="preserve">000 </w:t>
            </w:r>
            <w:r w:rsidR="002007C1" w:rsidRPr="00D507DB">
              <w:rPr>
                <w:sz w:val="22"/>
                <w:szCs w:val="22"/>
              </w:rPr>
              <w:t>€</w:t>
            </w:r>
          </w:p>
        </w:tc>
      </w:tr>
      <w:tr w:rsidR="002007C1" w:rsidRPr="00385456" w14:paraId="7B0C712A" w14:textId="77777777" w:rsidTr="007F21C0">
        <w:tc>
          <w:tcPr>
            <w:tcW w:w="5918" w:type="dxa"/>
            <w:gridSpan w:val="2"/>
            <w:tcBorders>
              <w:top w:val="single" w:sz="4" w:space="0" w:color="auto"/>
              <w:left w:val="single" w:sz="4" w:space="0" w:color="auto"/>
              <w:bottom w:val="single" w:sz="4" w:space="0" w:color="auto"/>
              <w:right w:val="single" w:sz="4" w:space="0" w:color="auto"/>
            </w:tcBorders>
            <w:hideMark/>
          </w:tcPr>
          <w:p w14:paraId="23397368" w14:textId="77777777" w:rsidR="002007C1" w:rsidRPr="00385456" w:rsidRDefault="002007C1">
            <w:pPr>
              <w:autoSpaceDE w:val="0"/>
              <w:autoSpaceDN w:val="0"/>
              <w:adjustRightInd w:val="0"/>
              <w:spacing w:line="254" w:lineRule="auto"/>
              <w:jc w:val="both"/>
            </w:pPr>
            <w:r w:rsidRPr="00385456">
              <w:t>Civilinė atsakomybė už žalą, padarytą vykdant pakrovimo / iškrovimo darbus.</w:t>
            </w:r>
          </w:p>
        </w:tc>
        <w:tc>
          <w:tcPr>
            <w:tcW w:w="2583" w:type="dxa"/>
            <w:gridSpan w:val="2"/>
            <w:tcBorders>
              <w:top w:val="single" w:sz="4" w:space="0" w:color="auto"/>
              <w:left w:val="single" w:sz="4" w:space="0" w:color="auto"/>
              <w:bottom w:val="single" w:sz="4" w:space="0" w:color="auto"/>
              <w:right w:val="single" w:sz="4" w:space="0" w:color="auto"/>
            </w:tcBorders>
            <w:vAlign w:val="center"/>
            <w:hideMark/>
          </w:tcPr>
          <w:p w14:paraId="6E0D2755" w14:textId="77777777" w:rsidR="002007C1" w:rsidRPr="00D507DB" w:rsidRDefault="002007C1">
            <w:pPr>
              <w:spacing w:line="254" w:lineRule="auto"/>
              <w:jc w:val="center"/>
              <w:rPr>
                <w:sz w:val="22"/>
                <w:szCs w:val="22"/>
              </w:rPr>
            </w:pPr>
            <w:r w:rsidRPr="00D507DB">
              <w:rPr>
                <w:sz w:val="22"/>
                <w:szCs w:val="22"/>
              </w:rPr>
              <w:t>100.000 €</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9AADDD2" w14:textId="3550135B" w:rsidR="002007C1" w:rsidRPr="00D507DB" w:rsidRDefault="00331292">
            <w:pPr>
              <w:spacing w:line="254" w:lineRule="auto"/>
              <w:jc w:val="center"/>
              <w:rPr>
                <w:sz w:val="22"/>
                <w:szCs w:val="22"/>
              </w:rPr>
            </w:pPr>
            <w:r w:rsidRPr="00D507DB">
              <w:rPr>
                <w:sz w:val="22"/>
                <w:szCs w:val="22"/>
              </w:rPr>
              <w:t>1</w:t>
            </w:r>
            <w:r w:rsidR="00D507DB">
              <w:rPr>
                <w:sz w:val="22"/>
                <w:szCs w:val="22"/>
              </w:rPr>
              <w:t>.</w:t>
            </w:r>
            <w:r w:rsidRPr="00D507DB">
              <w:rPr>
                <w:sz w:val="22"/>
                <w:szCs w:val="22"/>
              </w:rPr>
              <w:t xml:space="preserve">000 </w:t>
            </w:r>
            <w:r w:rsidR="002007C1" w:rsidRPr="00D507DB">
              <w:rPr>
                <w:sz w:val="22"/>
                <w:szCs w:val="22"/>
              </w:rPr>
              <w:t>€</w:t>
            </w:r>
          </w:p>
        </w:tc>
      </w:tr>
      <w:tr w:rsidR="002007C1" w:rsidRPr="00385456" w14:paraId="115EF0C9" w14:textId="77777777" w:rsidTr="007F21C0">
        <w:tc>
          <w:tcPr>
            <w:tcW w:w="5918" w:type="dxa"/>
            <w:gridSpan w:val="2"/>
            <w:tcBorders>
              <w:top w:val="single" w:sz="4" w:space="0" w:color="auto"/>
              <w:left w:val="single" w:sz="4" w:space="0" w:color="auto"/>
              <w:bottom w:val="single" w:sz="4" w:space="0" w:color="auto"/>
              <w:right w:val="single" w:sz="4" w:space="0" w:color="auto"/>
            </w:tcBorders>
            <w:hideMark/>
          </w:tcPr>
          <w:p w14:paraId="275E5B16" w14:textId="77777777" w:rsidR="002007C1" w:rsidRPr="00385456" w:rsidRDefault="002007C1">
            <w:pPr>
              <w:autoSpaceDE w:val="0"/>
              <w:autoSpaceDN w:val="0"/>
              <w:adjustRightInd w:val="0"/>
              <w:spacing w:line="254" w:lineRule="auto"/>
              <w:jc w:val="both"/>
            </w:pPr>
            <w:r w:rsidRPr="00385456">
              <w:t>Grynieji finansiniai nuostoliai, neatsirandantys kaip žalos trečiojo asmens turtui, asmens sveikatai, gyvybei pasekmė ir / ar nesusiję su žalos padarymu trečiojo asmens turtui, asmens sveikatai, gyvybei.</w:t>
            </w:r>
          </w:p>
        </w:tc>
        <w:tc>
          <w:tcPr>
            <w:tcW w:w="2583" w:type="dxa"/>
            <w:gridSpan w:val="2"/>
            <w:tcBorders>
              <w:top w:val="single" w:sz="4" w:space="0" w:color="auto"/>
              <w:left w:val="single" w:sz="4" w:space="0" w:color="auto"/>
              <w:bottom w:val="single" w:sz="4" w:space="0" w:color="auto"/>
              <w:right w:val="single" w:sz="4" w:space="0" w:color="auto"/>
            </w:tcBorders>
            <w:vAlign w:val="center"/>
            <w:hideMark/>
          </w:tcPr>
          <w:p w14:paraId="69D91429" w14:textId="77777777" w:rsidR="002007C1" w:rsidRPr="00D507DB" w:rsidRDefault="002007C1">
            <w:pPr>
              <w:spacing w:line="254" w:lineRule="auto"/>
              <w:jc w:val="center"/>
              <w:rPr>
                <w:sz w:val="22"/>
                <w:szCs w:val="22"/>
              </w:rPr>
            </w:pPr>
            <w:r w:rsidRPr="00D507DB">
              <w:rPr>
                <w:sz w:val="22"/>
                <w:szCs w:val="22"/>
              </w:rPr>
              <w:t>100.000 €</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7E75970" w14:textId="1D3DE4CF" w:rsidR="002007C1" w:rsidRPr="00D507DB" w:rsidRDefault="00331292">
            <w:pPr>
              <w:spacing w:line="254" w:lineRule="auto"/>
              <w:jc w:val="center"/>
              <w:rPr>
                <w:sz w:val="22"/>
                <w:szCs w:val="22"/>
              </w:rPr>
            </w:pPr>
            <w:r w:rsidRPr="00D507DB">
              <w:rPr>
                <w:sz w:val="22"/>
                <w:szCs w:val="22"/>
              </w:rPr>
              <w:t>1</w:t>
            </w:r>
            <w:r w:rsidR="00D507DB">
              <w:rPr>
                <w:sz w:val="22"/>
                <w:szCs w:val="22"/>
              </w:rPr>
              <w:t>.</w:t>
            </w:r>
            <w:r w:rsidRPr="00D507DB">
              <w:rPr>
                <w:sz w:val="22"/>
                <w:szCs w:val="22"/>
              </w:rPr>
              <w:t xml:space="preserve">000 </w:t>
            </w:r>
            <w:r w:rsidR="002007C1" w:rsidRPr="00D507DB">
              <w:rPr>
                <w:sz w:val="22"/>
                <w:szCs w:val="22"/>
              </w:rPr>
              <w:t>€</w:t>
            </w:r>
          </w:p>
        </w:tc>
      </w:tr>
      <w:tr w:rsidR="002007C1" w:rsidRPr="00385456" w14:paraId="0C4814B6" w14:textId="77777777" w:rsidTr="007F21C0">
        <w:tc>
          <w:tcPr>
            <w:tcW w:w="5918" w:type="dxa"/>
            <w:gridSpan w:val="2"/>
            <w:tcBorders>
              <w:top w:val="single" w:sz="4" w:space="0" w:color="auto"/>
              <w:left w:val="single" w:sz="4" w:space="0" w:color="auto"/>
              <w:bottom w:val="single" w:sz="4" w:space="0" w:color="auto"/>
              <w:right w:val="single" w:sz="4" w:space="0" w:color="auto"/>
            </w:tcBorders>
            <w:hideMark/>
          </w:tcPr>
          <w:p w14:paraId="0248135C" w14:textId="77777777" w:rsidR="002007C1" w:rsidRPr="00385456" w:rsidRDefault="002007C1">
            <w:pPr>
              <w:autoSpaceDE w:val="0"/>
              <w:autoSpaceDN w:val="0"/>
              <w:adjustRightInd w:val="0"/>
              <w:spacing w:line="254" w:lineRule="auto"/>
              <w:jc w:val="both"/>
            </w:pPr>
            <w:r w:rsidRPr="00385456">
              <w:t>Civilinė atsakomybė už žalą, kilusią dėl Draudėjui nuosavybės teise priklausančių ar kitaip valdomų (įskaitant, bet neapsiribojant nuoma) savaeigių transporto priemonių valdymo (kurios nėra draudžiamos transporto priemonių valdytojų civilinės atsakomybės privalomuoju draudimu).</w:t>
            </w:r>
          </w:p>
        </w:tc>
        <w:tc>
          <w:tcPr>
            <w:tcW w:w="258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1B56B6" w14:textId="77777777" w:rsidR="002007C1" w:rsidRPr="00D507DB" w:rsidRDefault="002007C1">
            <w:pPr>
              <w:spacing w:line="254" w:lineRule="auto"/>
              <w:jc w:val="center"/>
              <w:rPr>
                <w:sz w:val="22"/>
                <w:szCs w:val="22"/>
              </w:rPr>
            </w:pPr>
            <w:r w:rsidRPr="00D507DB">
              <w:rPr>
                <w:sz w:val="22"/>
                <w:szCs w:val="22"/>
              </w:rPr>
              <w:t>1.000.000 €</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0DDA56FE" w14:textId="39D65EEC" w:rsidR="002007C1" w:rsidRPr="00D507DB" w:rsidRDefault="00D507DB">
            <w:pPr>
              <w:spacing w:line="254" w:lineRule="auto"/>
              <w:jc w:val="center"/>
              <w:rPr>
                <w:sz w:val="22"/>
                <w:szCs w:val="22"/>
              </w:rPr>
            </w:pPr>
            <w:r w:rsidRPr="00D507DB">
              <w:rPr>
                <w:sz w:val="22"/>
                <w:szCs w:val="22"/>
              </w:rPr>
              <w:t>1</w:t>
            </w:r>
            <w:r>
              <w:rPr>
                <w:sz w:val="22"/>
                <w:szCs w:val="22"/>
              </w:rPr>
              <w:t>.</w:t>
            </w:r>
            <w:r w:rsidRPr="00D507DB">
              <w:rPr>
                <w:sz w:val="22"/>
                <w:szCs w:val="22"/>
              </w:rPr>
              <w:t xml:space="preserve">000 </w:t>
            </w:r>
            <w:r w:rsidR="002007C1" w:rsidRPr="00D507DB">
              <w:rPr>
                <w:sz w:val="22"/>
                <w:szCs w:val="22"/>
              </w:rPr>
              <w:t>€</w:t>
            </w:r>
          </w:p>
        </w:tc>
      </w:tr>
      <w:tr w:rsidR="002007C1" w:rsidRPr="00385456" w14:paraId="1ADEB316" w14:textId="77777777" w:rsidTr="007F21C0">
        <w:tc>
          <w:tcPr>
            <w:tcW w:w="5918" w:type="dxa"/>
            <w:gridSpan w:val="2"/>
            <w:tcBorders>
              <w:top w:val="single" w:sz="4" w:space="0" w:color="auto"/>
              <w:left w:val="single" w:sz="4" w:space="0" w:color="auto"/>
              <w:bottom w:val="single" w:sz="4" w:space="0" w:color="auto"/>
              <w:right w:val="single" w:sz="4" w:space="0" w:color="auto"/>
            </w:tcBorders>
            <w:hideMark/>
          </w:tcPr>
          <w:p w14:paraId="444F33B4" w14:textId="77777777" w:rsidR="002007C1" w:rsidRPr="00385456" w:rsidRDefault="002007C1">
            <w:pPr>
              <w:autoSpaceDE w:val="0"/>
              <w:autoSpaceDN w:val="0"/>
              <w:adjustRightInd w:val="0"/>
              <w:spacing w:line="254" w:lineRule="auto"/>
              <w:jc w:val="both"/>
            </w:pPr>
            <w:r w:rsidRPr="00385456">
              <w:t xml:space="preserve">Civilinė atsakomybė dėl Draudėjui nuosavybės teise priklausančių ar kitaip valdomų (įskaitant, bet neapsiribojant nuoma) registruotų ir neregistruotų </w:t>
            </w:r>
            <w:r w:rsidRPr="00385456">
              <w:lastRenderedPageBreak/>
              <w:t>transporto priemonių valdymo – Draudėjo civilinė atsakomybė už žalą dėl transporto priemonių valdymo taip, kaip apibrėžta LR transporto priemonių valdytojų civilinės atsakomybės privalomojo draudimo įstatyme. Žala atlyginama tiek, kiek jos nepadengia transporto priemonių valdytojų civilinės atsakomybės privalomasis draudimas.</w:t>
            </w:r>
          </w:p>
          <w:p w14:paraId="2D7F52F7" w14:textId="77777777" w:rsidR="002007C1" w:rsidRPr="00385456" w:rsidRDefault="002007C1">
            <w:pPr>
              <w:autoSpaceDE w:val="0"/>
              <w:autoSpaceDN w:val="0"/>
              <w:adjustRightInd w:val="0"/>
              <w:spacing w:line="254" w:lineRule="auto"/>
              <w:jc w:val="both"/>
            </w:pPr>
            <w:r w:rsidRPr="00385456">
              <w:t xml:space="preserve">Draudimo objektu taip pat laikoma Draudėjo civilinė atsakomybė trečiajam asmeniui už žalą ne eismo įvykio metu. </w:t>
            </w:r>
          </w:p>
        </w:tc>
        <w:tc>
          <w:tcPr>
            <w:tcW w:w="2583" w:type="dxa"/>
            <w:gridSpan w:val="2"/>
            <w:vMerge/>
            <w:tcBorders>
              <w:top w:val="single" w:sz="4" w:space="0" w:color="auto"/>
              <w:left w:val="single" w:sz="4" w:space="0" w:color="auto"/>
              <w:bottom w:val="single" w:sz="4" w:space="0" w:color="auto"/>
              <w:right w:val="single" w:sz="4" w:space="0" w:color="auto"/>
            </w:tcBorders>
            <w:vAlign w:val="center"/>
            <w:hideMark/>
          </w:tcPr>
          <w:p w14:paraId="089E87A7" w14:textId="77777777" w:rsidR="002007C1" w:rsidRPr="00385456" w:rsidRDefault="002007C1">
            <w:pPr>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4C6D4CE" w14:textId="77777777" w:rsidR="002007C1" w:rsidRPr="00385456" w:rsidRDefault="002007C1">
            <w:pPr>
              <w:spacing w:line="256" w:lineRule="auto"/>
            </w:pPr>
          </w:p>
        </w:tc>
      </w:tr>
      <w:tr w:rsidR="002007C1" w:rsidRPr="00385456" w14:paraId="01CD2394" w14:textId="77777777" w:rsidTr="007F21C0">
        <w:trPr>
          <w:trHeight w:val="488"/>
        </w:trPr>
        <w:tc>
          <w:tcPr>
            <w:tcW w:w="5918" w:type="dxa"/>
            <w:gridSpan w:val="2"/>
            <w:tcBorders>
              <w:top w:val="single" w:sz="4" w:space="0" w:color="auto"/>
              <w:left w:val="single" w:sz="4" w:space="0" w:color="auto"/>
              <w:bottom w:val="single" w:sz="4" w:space="0" w:color="auto"/>
              <w:right w:val="single" w:sz="4" w:space="0" w:color="auto"/>
            </w:tcBorders>
            <w:hideMark/>
          </w:tcPr>
          <w:p w14:paraId="6C891B12" w14:textId="77777777" w:rsidR="002007C1" w:rsidRPr="00385456" w:rsidRDefault="002007C1">
            <w:pPr>
              <w:autoSpaceDE w:val="0"/>
              <w:autoSpaceDN w:val="0"/>
              <w:adjustRightInd w:val="0"/>
              <w:spacing w:line="254" w:lineRule="auto"/>
              <w:jc w:val="both"/>
            </w:pPr>
            <w:r w:rsidRPr="00385456">
              <w:t xml:space="preserve">Draudėjo civilinė atsakomybė už kontrahentų / subrangovų padarytą žalą (už kurią Draudėjas atsako pagal galiojančius teisės aktus), veikiant Draudėjo vardu ir (ar) jo naudai </w:t>
            </w:r>
            <w:r w:rsidRPr="00385456">
              <w:rPr>
                <w:u w:val="single"/>
              </w:rPr>
              <w:t>dėl apdraustos veiklos</w:t>
            </w:r>
            <w:r w:rsidRPr="00385456">
              <w:t>. Draudikas, išmokėjęs draudimo išmoką, įgyja teisę subrogacijos būdu išreikalauti žalos atlyginimą iš ją realiai padariusių kontrahentų.</w:t>
            </w:r>
          </w:p>
        </w:tc>
        <w:tc>
          <w:tcPr>
            <w:tcW w:w="2583" w:type="dxa"/>
            <w:gridSpan w:val="2"/>
            <w:tcBorders>
              <w:top w:val="single" w:sz="4" w:space="0" w:color="auto"/>
              <w:left w:val="single" w:sz="4" w:space="0" w:color="auto"/>
              <w:bottom w:val="single" w:sz="4" w:space="0" w:color="auto"/>
              <w:right w:val="single" w:sz="4" w:space="0" w:color="auto"/>
            </w:tcBorders>
            <w:vAlign w:val="center"/>
            <w:hideMark/>
          </w:tcPr>
          <w:p w14:paraId="62E077B3" w14:textId="77777777" w:rsidR="002007C1" w:rsidRPr="00D507DB" w:rsidRDefault="002007C1">
            <w:pPr>
              <w:spacing w:line="254" w:lineRule="auto"/>
              <w:jc w:val="center"/>
              <w:rPr>
                <w:sz w:val="22"/>
                <w:szCs w:val="22"/>
              </w:rPr>
            </w:pPr>
            <w:r w:rsidRPr="00D507DB">
              <w:rPr>
                <w:sz w:val="22"/>
                <w:szCs w:val="22"/>
              </w:rPr>
              <w:t>200 000 €</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85CF919" w14:textId="13787BDE" w:rsidR="002007C1" w:rsidRPr="00D507DB" w:rsidRDefault="00D507DB">
            <w:pPr>
              <w:spacing w:line="254" w:lineRule="auto"/>
              <w:jc w:val="center"/>
              <w:rPr>
                <w:sz w:val="22"/>
                <w:szCs w:val="22"/>
              </w:rPr>
            </w:pPr>
            <w:r w:rsidRPr="00D507DB">
              <w:rPr>
                <w:sz w:val="22"/>
                <w:szCs w:val="22"/>
              </w:rPr>
              <w:t>1</w:t>
            </w:r>
            <w:r>
              <w:rPr>
                <w:sz w:val="22"/>
                <w:szCs w:val="22"/>
              </w:rPr>
              <w:t>.</w:t>
            </w:r>
            <w:r w:rsidRPr="00D507DB">
              <w:rPr>
                <w:sz w:val="22"/>
                <w:szCs w:val="22"/>
              </w:rPr>
              <w:t xml:space="preserve">000 </w:t>
            </w:r>
            <w:r w:rsidR="002007C1" w:rsidRPr="00D507DB">
              <w:rPr>
                <w:sz w:val="22"/>
                <w:szCs w:val="22"/>
              </w:rPr>
              <w:t>€</w:t>
            </w:r>
          </w:p>
        </w:tc>
      </w:tr>
      <w:tr w:rsidR="002007C1" w:rsidRPr="00385456" w14:paraId="6BDC3A4E" w14:textId="77777777" w:rsidTr="007F21C0">
        <w:trPr>
          <w:trHeight w:val="703"/>
        </w:trPr>
        <w:tc>
          <w:tcPr>
            <w:tcW w:w="5918" w:type="dxa"/>
            <w:gridSpan w:val="2"/>
            <w:tcBorders>
              <w:top w:val="single" w:sz="4" w:space="0" w:color="auto"/>
              <w:left w:val="single" w:sz="4" w:space="0" w:color="auto"/>
              <w:bottom w:val="single" w:sz="4" w:space="0" w:color="auto"/>
              <w:right w:val="single" w:sz="4" w:space="0" w:color="auto"/>
            </w:tcBorders>
            <w:hideMark/>
          </w:tcPr>
          <w:p w14:paraId="35DAA308" w14:textId="77777777" w:rsidR="002007C1" w:rsidRPr="00385456" w:rsidRDefault="002007C1">
            <w:pPr>
              <w:spacing w:line="254" w:lineRule="auto"/>
              <w:jc w:val="both"/>
            </w:pPr>
            <w:r w:rsidRPr="00385456">
              <w:t>Draudėjo civilinė atsakomybė už tretiesiems asmenims padarytą žalą, kuri kilo dėl Draudėjui priklausančių potencialiai pavojingų įrenginių eksploatavimo ir priežiūros</w:t>
            </w:r>
          </w:p>
        </w:tc>
        <w:tc>
          <w:tcPr>
            <w:tcW w:w="2583" w:type="dxa"/>
            <w:gridSpan w:val="2"/>
            <w:tcBorders>
              <w:top w:val="single" w:sz="4" w:space="0" w:color="auto"/>
              <w:left w:val="single" w:sz="4" w:space="0" w:color="auto"/>
              <w:bottom w:val="single" w:sz="4" w:space="0" w:color="auto"/>
              <w:right w:val="single" w:sz="4" w:space="0" w:color="auto"/>
            </w:tcBorders>
            <w:vAlign w:val="center"/>
            <w:hideMark/>
          </w:tcPr>
          <w:p w14:paraId="1FAD4194" w14:textId="77777777" w:rsidR="002007C1" w:rsidRPr="00D507DB" w:rsidRDefault="002007C1">
            <w:pPr>
              <w:spacing w:line="254" w:lineRule="auto"/>
              <w:jc w:val="center"/>
              <w:rPr>
                <w:sz w:val="22"/>
                <w:szCs w:val="22"/>
              </w:rPr>
            </w:pPr>
            <w:r w:rsidRPr="00D507DB">
              <w:rPr>
                <w:sz w:val="22"/>
                <w:szCs w:val="22"/>
              </w:rPr>
              <w:t>100.000 €</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4B982D0" w14:textId="5D91C62B" w:rsidR="002007C1" w:rsidRPr="00D507DB" w:rsidRDefault="00D507DB">
            <w:pPr>
              <w:spacing w:line="254" w:lineRule="auto"/>
              <w:jc w:val="center"/>
              <w:rPr>
                <w:sz w:val="22"/>
                <w:szCs w:val="22"/>
              </w:rPr>
            </w:pPr>
            <w:r w:rsidRPr="00D507DB">
              <w:rPr>
                <w:sz w:val="22"/>
                <w:szCs w:val="22"/>
              </w:rPr>
              <w:t>1</w:t>
            </w:r>
            <w:r>
              <w:rPr>
                <w:sz w:val="22"/>
                <w:szCs w:val="22"/>
              </w:rPr>
              <w:t>.</w:t>
            </w:r>
            <w:r w:rsidRPr="00D507DB">
              <w:rPr>
                <w:sz w:val="22"/>
                <w:szCs w:val="22"/>
              </w:rPr>
              <w:t xml:space="preserve">000 </w:t>
            </w:r>
            <w:r w:rsidR="002007C1" w:rsidRPr="00D507DB">
              <w:rPr>
                <w:sz w:val="22"/>
                <w:szCs w:val="22"/>
              </w:rPr>
              <w:t>€</w:t>
            </w:r>
          </w:p>
        </w:tc>
      </w:tr>
      <w:tr w:rsidR="002007C1" w:rsidRPr="00385456" w14:paraId="2EDD0159" w14:textId="77777777" w:rsidTr="007F21C0">
        <w:trPr>
          <w:trHeight w:val="703"/>
        </w:trPr>
        <w:tc>
          <w:tcPr>
            <w:tcW w:w="5918" w:type="dxa"/>
            <w:gridSpan w:val="2"/>
            <w:tcBorders>
              <w:top w:val="single" w:sz="4" w:space="0" w:color="auto"/>
              <w:left w:val="single" w:sz="4" w:space="0" w:color="auto"/>
              <w:bottom w:val="single" w:sz="4" w:space="0" w:color="auto"/>
              <w:right w:val="single" w:sz="4" w:space="0" w:color="auto"/>
            </w:tcBorders>
            <w:hideMark/>
          </w:tcPr>
          <w:p w14:paraId="7AB5ACE1" w14:textId="77777777" w:rsidR="002007C1" w:rsidRPr="00385456" w:rsidRDefault="002007C1">
            <w:pPr>
              <w:autoSpaceDE w:val="0"/>
              <w:autoSpaceDN w:val="0"/>
              <w:adjustRightInd w:val="0"/>
              <w:spacing w:line="254" w:lineRule="auto"/>
              <w:jc w:val="both"/>
            </w:pPr>
            <w:r w:rsidRPr="00385456">
              <w:t xml:space="preserve">Draudėjo civilinė atsakomybė už tretiesiems asmenims padarytą žalą, kuri kilo Draudėjui nevykdant ar netinkamai vykdant profesinę veiklą </w:t>
            </w:r>
            <w:r w:rsidRPr="00385456">
              <w:rPr>
                <w:i/>
                <w:iCs/>
              </w:rPr>
              <w:t>(</w:t>
            </w:r>
            <w:r w:rsidRPr="00385456">
              <w:rPr>
                <w:rFonts w:eastAsia="Calibri"/>
                <w:i/>
                <w:iCs/>
                <w:lang w:eastAsia="zh-CN"/>
              </w:rPr>
              <w:t xml:space="preserve">Profesinė veikla: </w:t>
            </w:r>
            <w:r w:rsidRPr="00385456">
              <w:rPr>
                <w:i/>
                <w:iCs/>
              </w:rPr>
              <w:t>projektavimo paslaugos, projektų vykdymo priežiūra, geodezijos paslaugos).</w:t>
            </w:r>
            <w:r w:rsidRPr="00385456">
              <w:t xml:space="preserve"> </w:t>
            </w:r>
          </w:p>
        </w:tc>
        <w:tc>
          <w:tcPr>
            <w:tcW w:w="2583" w:type="dxa"/>
            <w:gridSpan w:val="2"/>
            <w:tcBorders>
              <w:top w:val="single" w:sz="4" w:space="0" w:color="auto"/>
              <w:left w:val="single" w:sz="4" w:space="0" w:color="auto"/>
              <w:bottom w:val="single" w:sz="4" w:space="0" w:color="auto"/>
              <w:right w:val="single" w:sz="4" w:space="0" w:color="auto"/>
            </w:tcBorders>
            <w:vAlign w:val="center"/>
            <w:hideMark/>
          </w:tcPr>
          <w:p w14:paraId="26B63F55" w14:textId="77777777" w:rsidR="002007C1" w:rsidRPr="00D507DB" w:rsidRDefault="002007C1">
            <w:pPr>
              <w:spacing w:line="254" w:lineRule="auto"/>
              <w:jc w:val="center"/>
              <w:rPr>
                <w:sz w:val="22"/>
                <w:szCs w:val="22"/>
              </w:rPr>
            </w:pPr>
            <w:r w:rsidRPr="00D507DB">
              <w:rPr>
                <w:sz w:val="22"/>
                <w:szCs w:val="22"/>
              </w:rPr>
              <w:t>100.000 €</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8A862A4" w14:textId="77777777" w:rsidR="002007C1" w:rsidRPr="00D507DB" w:rsidRDefault="002007C1">
            <w:pPr>
              <w:spacing w:line="254" w:lineRule="auto"/>
              <w:jc w:val="center"/>
              <w:rPr>
                <w:sz w:val="22"/>
                <w:szCs w:val="22"/>
              </w:rPr>
            </w:pPr>
            <w:r w:rsidRPr="00D507DB">
              <w:rPr>
                <w:sz w:val="22"/>
                <w:szCs w:val="22"/>
              </w:rPr>
              <w:t>1.000 €</w:t>
            </w:r>
          </w:p>
        </w:tc>
      </w:tr>
      <w:tr w:rsidR="002007C1" w:rsidRPr="00385456" w14:paraId="62BF452A" w14:textId="77777777" w:rsidTr="007F21C0">
        <w:tc>
          <w:tcPr>
            <w:tcW w:w="591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F899004" w14:textId="77777777" w:rsidR="002007C1" w:rsidRPr="00385456" w:rsidRDefault="002007C1">
            <w:pPr>
              <w:spacing w:line="254" w:lineRule="auto"/>
              <w:jc w:val="right"/>
              <w:rPr>
                <w:b/>
              </w:rPr>
            </w:pPr>
            <w:r w:rsidRPr="00385456">
              <w:rPr>
                <w:b/>
              </w:rPr>
              <w:t>Bendra draudimo suma visam draudimo laikotarpiui:</w:t>
            </w:r>
          </w:p>
        </w:tc>
        <w:tc>
          <w:tcPr>
            <w:tcW w:w="2583" w:type="dxa"/>
            <w:gridSpan w:val="2"/>
            <w:tcBorders>
              <w:top w:val="single" w:sz="4" w:space="0" w:color="auto"/>
              <w:left w:val="single" w:sz="4" w:space="0" w:color="auto"/>
              <w:bottom w:val="single" w:sz="4" w:space="0" w:color="auto"/>
              <w:right w:val="single" w:sz="4" w:space="0" w:color="auto"/>
            </w:tcBorders>
            <w:vAlign w:val="center"/>
            <w:hideMark/>
          </w:tcPr>
          <w:p w14:paraId="0B66DDBF" w14:textId="77777777" w:rsidR="002007C1" w:rsidRPr="00385456" w:rsidRDefault="002007C1">
            <w:pPr>
              <w:spacing w:line="254" w:lineRule="auto"/>
              <w:jc w:val="center"/>
              <w:rPr>
                <w:b/>
              </w:rPr>
            </w:pPr>
            <w:r w:rsidRPr="00385456">
              <w:rPr>
                <w:b/>
              </w:rPr>
              <w:t>3.000.000 €</w:t>
            </w:r>
          </w:p>
        </w:tc>
        <w:tc>
          <w:tcPr>
            <w:tcW w:w="1280" w:type="dxa"/>
            <w:tcBorders>
              <w:top w:val="single" w:sz="4" w:space="0" w:color="auto"/>
              <w:left w:val="single" w:sz="4" w:space="0" w:color="auto"/>
              <w:bottom w:val="single" w:sz="4" w:space="0" w:color="auto"/>
              <w:right w:val="single" w:sz="4" w:space="0" w:color="auto"/>
            </w:tcBorders>
          </w:tcPr>
          <w:p w14:paraId="04559845" w14:textId="77777777" w:rsidR="002007C1" w:rsidRPr="00385456" w:rsidRDefault="002007C1">
            <w:pPr>
              <w:spacing w:line="254" w:lineRule="auto"/>
              <w:jc w:val="both"/>
            </w:pPr>
          </w:p>
        </w:tc>
      </w:tr>
      <w:tr w:rsidR="002007C1" w:rsidRPr="00385456" w14:paraId="0275E530" w14:textId="77777777" w:rsidTr="007F21C0">
        <w:tc>
          <w:tcPr>
            <w:tcW w:w="978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ECD3BA4" w14:textId="77777777" w:rsidR="002007C1" w:rsidRPr="00385456" w:rsidRDefault="002007C1">
            <w:pPr>
              <w:autoSpaceDE w:val="0"/>
              <w:autoSpaceDN w:val="0"/>
              <w:adjustRightInd w:val="0"/>
              <w:spacing w:line="254" w:lineRule="auto"/>
              <w:jc w:val="center"/>
            </w:pPr>
            <w:r w:rsidRPr="00385456">
              <w:rPr>
                <w:b/>
                <w:color w:val="000000"/>
              </w:rPr>
              <w:t>Draudžiamasis įvykis</w:t>
            </w:r>
          </w:p>
        </w:tc>
      </w:tr>
      <w:tr w:rsidR="002007C1" w:rsidRPr="00385456" w14:paraId="7FCFE34E" w14:textId="77777777" w:rsidTr="007F21C0">
        <w:trPr>
          <w:trHeight w:val="557"/>
        </w:trPr>
        <w:tc>
          <w:tcPr>
            <w:tcW w:w="9781" w:type="dxa"/>
            <w:gridSpan w:val="5"/>
            <w:tcBorders>
              <w:top w:val="single" w:sz="4" w:space="0" w:color="auto"/>
              <w:left w:val="single" w:sz="4" w:space="0" w:color="auto"/>
              <w:bottom w:val="single" w:sz="4" w:space="0" w:color="auto"/>
              <w:right w:val="single" w:sz="4" w:space="0" w:color="auto"/>
            </w:tcBorders>
            <w:hideMark/>
          </w:tcPr>
          <w:p w14:paraId="7FE61769" w14:textId="77777777" w:rsidR="002007C1" w:rsidRPr="00385456" w:rsidRDefault="002007C1">
            <w:pPr>
              <w:spacing w:line="254" w:lineRule="auto"/>
              <w:ind w:left="29"/>
              <w:jc w:val="both"/>
            </w:pPr>
            <w:bookmarkStart w:id="3" w:name="_Hlk70021295"/>
            <w:r w:rsidRPr="00385456">
              <w:t>1. Bendrosios civilinės atsakomybės draudimo atveju trečiojo asmens pareikštas reikalavimas atlyginti žalą, kai nustatomos visos šios sąlygos:</w:t>
            </w:r>
          </w:p>
          <w:p w14:paraId="391D0119" w14:textId="77777777" w:rsidR="002007C1" w:rsidRPr="00385456" w:rsidRDefault="002007C1" w:rsidP="00E47CAF">
            <w:pPr>
              <w:numPr>
                <w:ilvl w:val="0"/>
                <w:numId w:val="17"/>
              </w:numPr>
              <w:spacing w:line="254" w:lineRule="auto"/>
              <w:contextualSpacing/>
              <w:jc w:val="both"/>
            </w:pPr>
            <w:r w:rsidRPr="00385456">
              <w:t>Reikalavimas pateiktas per draudimo laikotarpį (ar per papildomą reikalavimo pateikimo terminą) ir Draudikui apie jį yra pranešta per draudimo laikotarpį ar per papildomą reikalavimo pateikimo terminą;</w:t>
            </w:r>
          </w:p>
          <w:p w14:paraId="28BFE07E" w14:textId="77777777" w:rsidR="002007C1" w:rsidRPr="00385456" w:rsidRDefault="002007C1" w:rsidP="00E47CAF">
            <w:pPr>
              <w:numPr>
                <w:ilvl w:val="0"/>
                <w:numId w:val="17"/>
              </w:numPr>
              <w:spacing w:line="254" w:lineRule="auto"/>
              <w:contextualSpacing/>
              <w:jc w:val="both"/>
            </w:pPr>
            <w:r w:rsidRPr="00385456">
              <w:t xml:space="preserve">Žala padaryta draudimo teritorijoje, </w:t>
            </w:r>
          </w:p>
          <w:p w14:paraId="64141564" w14:textId="77777777" w:rsidR="002007C1" w:rsidRPr="00385456" w:rsidRDefault="002007C1" w:rsidP="00E47CAF">
            <w:pPr>
              <w:numPr>
                <w:ilvl w:val="0"/>
                <w:numId w:val="17"/>
              </w:numPr>
              <w:spacing w:line="254" w:lineRule="auto"/>
              <w:contextualSpacing/>
              <w:jc w:val="both"/>
            </w:pPr>
            <w:r w:rsidRPr="00385456">
              <w:t>Žala padaryta draudimo laikotarpiu ir/ar retroaktyviu laikotarpiu su sąlyga, kad Draudėjas prieš sudarydamas draudimo sutartį apie retroaktyviu laikotarpiu padarytą žalą nežino;</w:t>
            </w:r>
          </w:p>
          <w:p w14:paraId="71859270" w14:textId="77777777" w:rsidR="002007C1" w:rsidRPr="00385456" w:rsidRDefault="002007C1" w:rsidP="00E47CAF">
            <w:pPr>
              <w:numPr>
                <w:ilvl w:val="0"/>
                <w:numId w:val="17"/>
              </w:numPr>
              <w:spacing w:line="254" w:lineRule="auto"/>
              <w:contextualSpacing/>
              <w:jc w:val="both"/>
            </w:pPr>
            <w:r w:rsidRPr="00385456">
              <w:t>Draudėjas pagal galiojančius teisės aktus atsako už žalą;</w:t>
            </w:r>
          </w:p>
          <w:p w14:paraId="2C4FCF38" w14:textId="77777777" w:rsidR="002007C1" w:rsidRPr="00385456" w:rsidRDefault="002007C1" w:rsidP="00E47CAF">
            <w:pPr>
              <w:numPr>
                <w:ilvl w:val="0"/>
                <w:numId w:val="17"/>
              </w:numPr>
              <w:spacing w:line="254" w:lineRule="auto"/>
              <w:contextualSpacing/>
              <w:jc w:val="both"/>
            </w:pPr>
            <w:r w:rsidRPr="00385456">
              <w:t>Draudėjo veiksmai (veikimas arba neveikimas) buvo atlikti per retroaktyvųjį draudimo laikotarpį arba per draudimo laikotarpį;</w:t>
            </w:r>
          </w:p>
          <w:p w14:paraId="0CCD6CFE" w14:textId="77777777" w:rsidR="002007C1" w:rsidRPr="00385456" w:rsidRDefault="002007C1" w:rsidP="00E47CAF">
            <w:pPr>
              <w:numPr>
                <w:ilvl w:val="0"/>
                <w:numId w:val="17"/>
              </w:numPr>
              <w:spacing w:line="254" w:lineRule="auto"/>
              <w:contextualSpacing/>
              <w:jc w:val="both"/>
            </w:pPr>
            <w:r w:rsidRPr="00385456">
              <w:t>Draudėjo veiksmai (veikimas arba neveikimas) buvo atlikti draudimo teritorijoje.</w:t>
            </w:r>
          </w:p>
          <w:p w14:paraId="3FDAF0FD" w14:textId="77777777" w:rsidR="002007C1" w:rsidRPr="00385456" w:rsidRDefault="002007C1">
            <w:pPr>
              <w:spacing w:line="254" w:lineRule="auto"/>
              <w:ind w:left="389"/>
              <w:contextualSpacing/>
              <w:jc w:val="both"/>
            </w:pPr>
            <w:r w:rsidRPr="00385456">
              <w:t>Sužinojimu apie padarytą žalą laikomas faktas, kai Draudėjo teisės skyrius gauna pretenziją ir/ar ieškinį dėl žalos atlyginimo.</w:t>
            </w:r>
            <w:bookmarkEnd w:id="3"/>
          </w:p>
          <w:p w14:paraId="4D5BF3E6" w14:textId="77777777" w:rsidR="002007C1" w:rsidRPr="00385456" w:rsidRDefault="002007C1">
            <w:pPr>
              <w:spacing w:line="254" w:lineRule="auto"/>
              <w:ind w:left="29"/>
              <w:jc w:val="both"/>
            </w:pPr>
            <w:r w:rsidRPr="00385456">
              <w:t xml:space="preserve">2. Žalos gamtai, kilusios Draudėjui vykdant apdraustą veiklą, padarymas yra laikomas draudžiamuoju įvykiu, jeigu be aukščiau išvardintų sąlygų, papildomai yra tenkinamos visos žemiau nurodytos sąlygos: </w:t>
            </w:r>
          </w:p>
          <w:p w14:paraId="5BA89E29" w14:textId="77777777" w:rsidR="002007C1" w:rsidRPr="00385456" w:rsidRDefault="002007C1" w:rsidP="00E47CAF">
            <w:pPr>
              <w:numPr>
                <w:ilvl w:val="0"/>
                <w:numId w:val="18"/>
              </w:numPr>
              <w:spacing w:line="254" w:lineRule="auto"/>
              <w:contextualSpacing/>
              <w:jc w:val="both"/>
            </w:pPr>
            <w:r w:rsidRPr="00385456">
              <w:t>Galima nustatyti, kad Žala gamtai kilo per draudimo laikotarpį, Draudėjui vykdant apdraustą veiklą;</w:t>
            </w:r>
          </w:p>
          <w:p w14:paraId="16F02B89" w14:textId="77777777" w:rsidR="00331B6C" w:rsidRDefault="00331B6C" w:rsidP="00ED76D7">
            <w:pPr>
              <w:numPr>
                <w:ilvl w:val="0"/>
                <w:numId w:val="18"/>
              </w:numPr>
              <w:spacing w:line="254" w:lineRule="auto"/>
              <w:contextualSpacing/>
              <w:jc w:val="both"/>
            </w:pPr>
            <w:r>
              <w:t>Žala gamtai kilo dėl staiga, netikėtai atsiradusio statinio, įrengimo ar įrangos defekto. O taip pat jei žala gamtai pasireiškė, atsirado staiga, nors ji ir susijusi su bet kokiais lėtais, laipsniškais procesais, tęstiniais veiksmais ar neveikimu, ar pasikartojančiais reiškiniais;</w:t>
            </w:r>
          </w:p>
          <w:p w14:paraId="16C2F034" w14:textId="04298C7F" w:rsidR="00331B6C" w:rsidRDefault="00331B6C" w:rsidP="00ED76D7">
            <w:pPr>
              <w:numPr>
                <w:ilvl w:val="0"/>
                <w:numId w:val="18"/>
              </w:numPr>
              <w:spacing w:line="254" w:lineRule="auto"/>
              <w:contextualSpacing/>
              <w:jc w:val="both"/>
            </w:pPr>
            <w:r>
              <w:lastRenderedPageBreak/>
              <w:t xml:space="preserve"> Žala gamtai buvo draudėjo, aplinkosaugos institucijų, kitų asmenų pastebėta ne vėliau kaip per 72 valandas nuo Žalos gamtai pradžios. Ši sąlyga netaikoma, kai draudėjas dėl objektyvių priežasčių ir pagrįstai negalėjo sužinoti ar pastebėti žalos gamtai (tokiu atveju pareiga įrodyti šias priežastis tenka draudėjui).</w:t>
            </w:r>
          </w:p>
          <w:p w14:paraId="2CBA3D56" w14:textId="77777777" w:rsidR="002007C1" w:rsidRPr="00385456" w:rsidRDefault="002007C1">
            <w:pPr>
              <w:spacing w:line="254" w:lineRule="auto"/>
              <w:ind w:left="29"/>
              <w:jc w:val="both"/>
            </w:pPr>
            <w:r w:rsidRPr="00385456">
              <w:t>3. Vienu įvykiu laikoma trečiųjų asmenų patirta žala, kilusi dėl tos pačios priežasties ir tomis pačiomis aplinkybėmis, neatsižvelgiant į tai, ar dėl jos atlyginimo buvo pareikštas vienas ar keli reikalavimai.</w:t>
            </w:r>
          </w:p>
        </w:tc>
      </w:tr>
      <w:tr w:rsidR="002007C1" w:rsidRPr="00385456" w14:paraId="4F6B667B" w14:textId="77777777" w:rsidTr="007F21C0">
        <w:tc>
          <w:tcPr>
            <w:tcW w:w="978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5502A15" w14:textId="77777777" w:rsidR="002007C1" w:rsidRPr="00385456" w:rsidRDefault="002007C1">
            <w:pPr>
              <w:autoSpaceDE w:val="0"/>
              <w:autoSpaceDN w:val="0"/>
              <w:adjustRightInd w:val="0"/>
              <w:spacing w:line="254" w:lineRule="auto"/>
              <w:jc w:val="center"/>
              <w:rPr>
                <w:b/>
              </w:rPr>
            </w:pPr>
            <w:r w:rsidRPr="00385456">
              <w:rPr>
                <w:b/>
                <w:color w:val="000000"/>
              </w:rPr>
              <w:lastRenderedPageBreak/>
              <w:t>Žala</w:t>
            </w:r>
          </w:p>
        </w:tc>
      </w:tr>
      <w:tr w:rsidR="002007C1" w:rsidRPr="00385456" w14:paraId="2196071D" w14:textId="77777777" w:rsidTr="007F21C0">
        <w:tc>
          <w:tcPr>
            <w:tcW w:w="978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6476A60" w14:textId="633B855A" w:rsidR="002007C1" w:rsidRDefault="002007C1">
            <w:pPr>
              <w:autoSpaceDE w:val="0"/>
              <w:autoSpaceDN w:val="0"/>
              <w:adjustRightInd w:val="0"/>
              <w:spacing w:line="254" w:lineRule="auto"/>
              <w:jc w:val="both"/>
              <w:rPr>
                <w:color w:val="000000"/>
              </w:rPr>
            </w:pPr>
            <w:r w:rsidRPr="00385456">
              <w:rPr>
                <w:color w:val="000000"/>
              </w:rPr>
              <w:t>Žala apibrėžiama kaip trečiojo asmens (įskaitant užsakovą, įskaitant subrangovą ir jo darbuotojus, įskaitant Draudėjo darbuotojus, kai Draudėjo darbuotojai nevykdo pavestų darbo funkcijų) turto sugadinimas, sunaikinimas arba visiškas jo praradimas, asmens sužalojimas, kitoks pakenkimas jo sveikatai, gyvybės atėmimas ir dėl to patirtos išlaidos, negautos pajamos, kurias trečiasis asmuo būtų gavęs, jeigu nebūtų buvusi padaryta žala</w:t>
            </w:r>
            <w:r w:rsidR="00574A7E">
              <w:rPr>
                <w:color w:val="000000"/>
              </w:rPr>
              <w:t xml:space="preserve"> </w:t>
            </w:r>
            <w:r w:rsidR="00686EF8" w:rsidRPr="00686EF8">
              <w:rPr>
                <w:color w:val="000000"/>
              </w:rPr>
              <w:t>neturtinė žala, kuri turi būti atlyginama Įstatymų numatytais atvejais kaip žalos trečiojo asmens sveikatai, gyvybei pasekmė</w:t>
            </w:r>
            <w:r w:rsidR="00574A7E">
              <w:rPr>
                <w:color w:val="000000"/>
              </w:rPr>
              <w:t xml:space="preserve"> </w:t>
            </w:r>
            <w:r w:rsidRPr="00385456">
              <w:rPr>
                <w:color w:val="000000"/>
              </w:rPr>
              <w:t>finansinė žala</w:t>
            </w:r>
            <w:r w:rsidR="00686EF8">
              <w:t xml:space="preserve"> </w:t>
            </w:r>
            <w:r w:rsidR="00686EF8" w:rsidRPr="00686EF8">
              <w:rPr>
                <w:color w:val="000000"/>
              </w:rPr>
              <w:t>(įskaitant negautas pajamas)</w:t>
            </w:r>
            <w:r w:rsidRPr="00385456">
              <w:rPr>
                <w:color w:val="000000"/>
              </w:rPr>
              <w:t>, atsirandanti kaip žalos trečiojo asmens turtui, sveikatai, gyvybei pasekmė ir / ar susijusi su žalos padarymu trečiojo asmens turtui, sveikatai, gyvybei</w:t>
            </w:r>
            <w:r w:rsidR="00686EF8">
              <w:rPr>
                <w:color w:val="000000"/>
              </w:rPr>
              <w:t>;</w:t>
            </w:r>
            <w:r w:rsidRPr="00385456">
              <w:rPr>
                <w:color w:val="000000"/>
              </w:rPr>
              <w:t xml:space="preserve"> finansinė žala, neatsirandanti kaip žalos trečiojo asmens turtui, asmens sveikatai, gyvybei pasekmė ir / ar nesusijusi su žalos padarymu trečiojo asmens turtui, asmens sveikatai, gyvybei.</w:t>
            </w:r>
          </w:p>
          <w:p w14:paraId="4D0A2710" w14:textId="6A87E4E7" w:rsidR="00247130" w:rsidRPr="00385456" w:rsidRDefault="00247130">
            <w:pPr>
              <w:autoSpaceDE w:val="0"/>
              <w:autoSpaceDN w:val="0"/>
              <w:adjustRightInd w:val="0"/>
              <w:spacing w:line="254" w:lineRule="auto"/>
              <w:jc w:val="both"/>
            </w:pPr>
            <w:r w:rsidRPr="00247130">
              <w:t>Nuostoliai – patirtos žalos piniginė išraiška. Į nuostolių dydį taip pat įskaičiuojamos raštu su Draudiku suderintos išlaidos, susijusios su ekspertizių atlikimu, siekiant nustatyti žalos aplinkybes, priežastis ir dydį, taip pat trečiojo asmens naudai  iš Draudėjo teismo priteistos bylinėjimosi išlaidos, patirtos dėl draudžiamuoju įvykiu pripažinto Reikalavimo nagrinėjimo.</w:t>
            </w:r>
          </w:p>
          <w:p w14:paraId="5CC8E214" w14:textId="77777777" w:rsidR="002007C1" w:rsidRPr="00385456" w:rsidRDefault="002007C1">
            <w:pPr>
              <w:autoSpaceDE w:val="0"/>
              <w:autoSpaceDN w:val="0"/>
              <w:adjustRightInd w:val="0"/>
              <w:spacing w:line="254" w:lineRule="auto"/>
              <w:jc w:val="both"/>
            </w:pPr>
            <w:r w:rsidRPr="00385456">
              <w:rPr>
                <w:color w:val="000000"/>
              </w:rPr>
              <w:t>Žalos padarymas suprantamas kaip žalos atsiradimas, pasireiškimas, paaiškėjimas.</w:t>
            </w:r>
          </w:p>
        </w:tc>
      </w:tr>
      <w:tr w:rsidR="002007C1" w:rsidRPr="00385456" w14:paraId="54A0CCE1" w14:textId="77777777" w:rsidTr="007F21C0">
        <w:trPr>
          <w:trHeight w:val="222"/>
        </w:trPr>
        <w:tc>
          <w:tcPr>
            <w:tcW w:w="978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39BA1F4" w14:textId="77777777" w:rsidR="002007C1" w:rsidRPr="00385456" w:rsidRDefault="002007C1">
            <w:pPr>
              <w:autoSpaceDE w:val="0"/>
              <w:autoSpaceDN w:val="0"/>
              <w:adjustRightInd w:val="0"/>
              <w:spacing w:line="254" w:lineRule="auto"/>
              <w:jc w:val="center"/>
              <w:rPr>
                <w:b/>
              </w:rPr>
            </w:pPr>
            <w:r w:rsidRPr="00385456">
              <w:rPr>
                <w:b/>
                <w:color w:val="000000"/>
              </w:rPr>
              <w:t>Draudimas virš privalomojo draudimo</w:t>
            </w:r>
          </w:p>
        </w:tc>
      </w:tr>
      <w:tr w:rsidR="002007C1" w:rsidRPr="00385456" w14:paraId="6EC2E070" w14:textId="77777777" w:rsidTr="007F21C0">
        <w:trPr>
          <w:trHeight w:val="222"/>
        </w:trPr>
        <w:tc>
          <w:tcPr>
            <w:tcW w:w="9781" w:type="dxa"/>
            <w:gridSpan w:val="5"/>
            <w:tcBorders>
              <w:top w:val="single" w:sz="4" w:space="0" w:color="auto"/>
              <w:left w:val="single" w:sz="4" w:space="0" w:color="auto"/>
              <w:bottom w:val="single" w:sz="4" w:space="0" w:color="auto"/>
              <w:right w:val="single" w:sz="4" w:space="0" w:color="auto"/>
            </w:tcBorders>
            <w:hideMark/>
          </w:tcPr>
          <w:p w14:paraId="37E0B944" w14:textId="77777777" w:rsidR="002007C1" w:rsidRPr="00385456" w:rsidRDefault="002007C1">
            <w:pPr>
              <w:autoSpaceDE w:val="0"/>
              <w:autoSpaceDN w:val="0"/>
              <w:adjustRightInd w:val="0"/>
              <w:spacing w:line="254" w:lineRule="auto"/>
              <w:jc w:val="both"/>
            </w:pPr>
            <w:r w:rsidRPr="00385456">
              <w:t>Bendrosios civilinės atsakomybės draudimo atveju suteikiama draudimo apsauga laikoma papildoma draudimo apsauga, t.y. pirmiausia žala atlyginama pagal statinio statybos, rekonstravimo, remonto, atnaujinimo (modernizavimo), griovimo ar kultūros paveldo statinio tvarkomųjų statybos darbų ir civilinės atsakomybės privalomąjį draudimą ar kitą privalomojo draudimo sutartį (toliau – Privalomasis draudimas), kurioje draudimo objektas yra civilinė atsakomybė dėl šia draudimo sutartimi apdraustų darbų.</w:t>
            </w:r>
          </w:p>
          <w:p w14:paraId="43304443" w14:textId="77777777" w:rsidR="002007C1" w:rsidRPr="00385456" w:rsidRDefault="002007C1" w:rsidP="00E47CAF">
            <w:pPr>
              <w:numPr>
                <w:ilvl w:val="0"/>
                <w:numId w:val="19"/>
              </w:numPr>
              <w:autoSpaceDE w:val="0"/>
              <w:autoSpaceDN w:val="0"/>
              <w:adjustRightInd w:val="0"/>
              <w:spacing w:line="254" w:lineRule="auto"/>
              <w:jc w:val="both"/>
              <w:rPr>
                <w:b/>
              </w:rPr>
            </w:pPr>
            <w:r w:rsidRPr="00385456">
              <w:t>Jeigu pagal Privalomojo draudimo sutartį draudimo suma yra nepakankama žalai atlyginti, likusi žalos dalis draudimo sumos ribose atlyginama pagal draudimo sutarties, patvirtintos šiuo draudimo liudijimu sąlygas, atsižvelgiant į draudžiamuosius, nedraudžiamuosius įvykius bei kitas sutarties sąlygas;</w:t>
            </w:r>
          </w:p>
          <w:p w14:paraId="2DB7A106" w14:textId="77777777" w:rsidR="002007C1" w:rsidRPr="00385456" w:rsidRDefault="002007C1" w:rsidP="00E47CAF">
            <w:pPr>
              <w:numPr>
                <w:ilvl w:val="0"/>
                <w:numId w:val="19"/>
              </w:numPr>
              <w:autoSpaceDE w:val="0"/>
              <w:autoSpaceDN w:val="0"/>
              <w:adjustRightInd w:val="0"/>
              <w:spacing w:line="254" w:lineRule="auto"/>
              <w:jc w:val="both"/>
              <w:rPr>
                <w:b/>
              </w:rPr>
            </w:pPr>
            <w:r w:rsidRPr="00385456">
              <w:t>Jeigu aukščiau minėta Privalomojo draudimo sutartis objekte, kuriame atsirado žala dėl Draudėjo ir/ar kontrahentų  padarytų veiksmų ar neveikimo, nėra sudaryta (neatsižvelgiant į tai, ar ji privalėjo būti sudaryta pagal LR teisės aktų reikalavimus), žala atlyginama pagal šią draudimo sutartį, atsižvelgiant į draudžiamuosius, nedraudžiamuosius įvykius, franšizę bei kitas sutarties sąlygas;</w:t>
            </w:r>
          </w:p>
          <w:p w14:paraId="78A91F1F" w14:textId="77777777" w:rsidR="002007C1" w:rsidRPr="00385456" w:rsidRDefault="002007C1" w:rsidP="00E47CAF">
            <w:pPr>
              <w:numPr>
                <w:ilvl w:val="0"/>
                <w:numId w:val="19"/>
              </w:numPr>
              <w:autoSpaceDE w:val="0"/>
              <w:autoSpaceDN w:val="0"/>
              <w:adjustRightInd w:val="0"/>
              <w:spacing w:line="254" w:lineRule="auto"/>
              <w:jc w:val="both"/>
              <w:rPr>
                <w:b/>
              </w:rPr>
            </w:pPr>
            <w:r w:rsidRPr="00385456">
              <w:t>Jeigu pagal Privalomojo draudimo sutartį padaryta žala nėra draudžiamasis įvykis, žala reguliuojama pagal draudimo sutarties, patvirtintos šiuo draudimo liudijimu, sąlygas, atsižvelgiant į draudžiamuosius, nedraudžiamuosius įvykius bei kitas sutarties sąlygas;</w:t>
            </w:r>
          </w:p>
          <w:p w14:paraId="0B1BCE18" w14:textId="77777777" w:rsidR="002007C1" w:rsidRPr="00385456" w:rsidRDefault="002007C1" w:rsidP="00E47CAF">
            <w:pPr>
              <w:numPr>
                <w:ilvl w:val="0"/>
                <w:numId w:val="19"/>
              </w:numPr>
              <w:autoSpaceDE w:val="0"/>
              <w:autoSpaceDN w:val="0"/>
              <w:adjustRightInd w:val="0"/>
              <w:spacing w:line="254" w:lineRule="auto"/>
              <w:jc w:val="both"/>
              <w:rPr>
                <w:b/>
              </w:rPr>
            </w:pPr>
            <w:r w:rsidRPr="00385456">
              <w:t>Tuo atveju, kai Draudėjas yra subrangovas, arba žalos atveju paaiškėja, jog Draudėjas yra subrangovas, ir jo vykdomi darbai yra dalis objekte atliekamų statybos/montavimo darbų, Draudėjas ir Draudikas susitaria, kad šio draudimo liudijimo draudimo apsauga Draudėjui galioja kaip papildoma draudimo apsauga prie Rangovo turimos Privalomojo draudimo sutarties, kurioje draudimo apsauga galioja ir subrangovo atliekamiems darbams;</w:t>
            </w:r>
          </w:p>
          <w:p w14:paraId="44BE1C80" w14:textId="77777777" w:rsidR="002007C1" w:rsidRPr="00385456" w:rsidRDefault="002007C1" w:rsidP="00E47CAF">
            <w:pPr>
              <w:numPr>
                <w:ilvl w:val="0"/>
                <w:numId w:val="19"/>
              </w:numPr>
              <w:autoSpaceDE w:val="0"/>
              <w:autoSpaceDN w:val="0"/>
              <w:adjustRightInd w:val="0"/>
              <w:spacing w:line="254" w:lineRule="auto"/>
              <w:jc w:val="both"/>
              <w:rPr>
                <w:b/>
              </w:rPr>
            </w:pPr>
            <w:r w:rsidRPr="00385456">
              <w:lastRenderedPageBreak/>
              <w:t>Tuo atveju, kai Draudėjas yra subrangovas, arba žalos atveju paaiškėja, jog Draudėjas yra subrangovas, ir jo vykdomi darbai yra dalis objekte atliekamų statybos/montavimo darbų, Draudėjas ir Draudikas susitaria, kad šio draudimo liudijimo draudimo apsauga Draudėjui (kai jis subrangovas) galioja, kai Rangovas nėra sudaręs Privalomojo draudimo sutarties;</w:t>
            </w:r>
          </w:p>
          <w:p w14:paraId="4C5833AA" w14:textId="77777777" w:rsidR="002007C1" w:rsidRPr="00385456" w:rsidRDefault="002007C1" w:rsidP="00E47CAF">
            <w:pPr>
              <w:numPr>
                <w:ilvl w:val="0"/>
                <w:numId w:val="19"/>
              </w:numPr>
              <w:autoSpaceDE w:val="0"/>
              <w:autoSpaceDN w:val="0"/>
              <w:adjustRightInd w:val="0"/>
              <w:spacing w:line="254" w:lineRule="auto"/>
              <w:jc w:val="both"/>
              <w:rPr>
                <w:b/>
              </w:rPr>
            </w:pPr>
            <w:r w:rsidRPr="00385456">
              <w:t>Jeigu pagal bendrosios civilinės atsakomybės draudimo sutartį franšizė (besąlyginė išskaita) yra mažesnė nei pagal privalomojo draudimo sutartį, tai atlyginamas pagal bendrosios civilinės atsakomybės draudimo sutartį frančizių skirtumas.</w:t>
            </w:r>
          </w:p>
        </w:tc>
      </w:tr>
      <w:tr w:rsidR="002007C1" w:rsidRPr="00385456" w14:paraId="56D06779" w14:textId="77777777" w:rsidTr="007F21C0">
        <w:trPr>
          <w:trHeight w:val="222"/>
        </w:trPr>
        <w:tc>
          <w:tcPr>
            <w:tcW w:w="978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529272B" w14:textId="77777777" w:rsidR="002007C1" w:rsidRPr="00385456" w:rsidRDefault="002007C1">
            <w:pPr>
              <w:autoSpaceDE w:val="0"/>
              <w:autoSpaceDN w:val="0"/>
              <w:adjustRightInd w:val="0"/>
              <w:spacing w:line="254" w:lineRule="auto"/>
              <w:jc w:val="center"/>
            </w:pPr>
            <w:r w:rsidRPr="00385456">
              <w:rPr>
                <w:b/>
                <w:color w:val="000000"/>
              </w:rPr>
              <w:lastRenderedPageBreak/>
              <w:t>Nedraudžiamieji įvykiai</w:t>
            </w:r>
          </w:p>
        </w:tc>
      </w:tr>
      <w:tr w:rsidR="002007C1" w:rsidRPr="00385456" w14:paraId="7A7BC656" w14:textId="77777777" w:rsidTr="007F21C0">
        <w:trPr>
          <w:trHeight w:val="222"/>
        </w:trPr>
        <w:tc>
          <w:tcPr>
            <w:tcW w:w="9781" w:type="dxa"/>
            <w:gridSpan w:val="5"/>
            <w:tcBorders>
              <w:top w:val="single" w:sz="4" w:space="0" w:color="auto"/>
              <w:left w:val="single" w:sz="4" w:space="0" w:color="auto"/>
              <w:bottom w:val="single" w:sz="4" w:space="0" w:color="auto"/>
              <w:right w:val="single" w:sz="4" w:space="0" w:color="auto"/>
            </w:tcBorders>
            <w:hideMark/>
          </w:tcPr>
          <w:p w14:paraId="141E7868" w14:textId="77777777" w:rsidR="002007C1" w:rsidRPr="00385456" w:rsidRDefault="002007C1">
            <w:pPr>
              <w:autoSpaceDE w:val="0"/>
              <w:autoSpaceDN w:val="0"/>
              <w:adjustRightInd w:val="0"/>
              <w:spacing w:line="252" w:lineRule="auto"/>
              <w:jc w:val="both"/>
            </w:pPr>
            <w:r w:rsidRPr="00385456">
              <w:t>Nedraudžiama Draudėjo atsakomybė už žalą:</w:t>
            </w:r>
          </w:p>
          <w:p w14:paraId="6FFDF363" w14:textId="77777777" w:rsidR="002007C1" w:rsidRPr="00385456" w:rsidRDefault="002007C1" w:rsidP="00E47CAF">
            <w:pPr>
              <w:numPr>
                <w:ilvl w:val="0"/>
                <w:numId w:val="20"/>
              </w:numPr>
              <w:autoSpaceDE w:val="0"/>
              <w:autoSpaceDN w:val="0"/>
              <w:adjustRightInd w:val="0"/>
              <w:spacing w:line="252" w:lineRule="auto"/>
              <w:jc w:val="both"/>
            </w:pPr>
            <w:r w:rsidRPr="00385456">
              <w:t>nesusijusią su draudimo sutartyje nurodyta apdrausta veikla, nesusijusią su Draudėjo nuosavybėje, valdyme esančiais ir apdraustai veiklai naudojamais statiniais, teritorija ar kitais objektais;</w:t>
            </w:r>
          </w:p>
          <w:p w14:paraId="7C6F1359" w14:textId="77777777" w:rsidR="002007C1" w:rsidRPr="00385456" w:rsidRDefault="002007C1" w:rsidP="00E47CAF">
            <w:pPr>
              <w:numPr>
                <w:ilvl w:val="0"/>
                <w:numId w:val="20"/>
              </w:numPr>
              <w:autoSpaceDE w:val="0"/>
              <w:autoSpaceDN w:val="0"/>
              <w:adjustRightInd w:val="0"/>
              <w:spacing w:line="252" w:lineRule="auto"/>
              <w:jc w:val="both"/>
            </w:pPr>
            <w:r w:rsidRPr="00385456">
              <w:t xml:space="preserve">kilusią dėl netinkamo sutarties vykdymo ar neįvykdymo. Jeigu pagal sutartį atsakomybės už žalą apimtis yra didesnė nei ta, kurią nustato įstatymas nesant sutarties, draudimas galioja ta apimtimi, kiek atsakomybė už žalą kiltų pagal įstatymą nesant sutarties; </w:t>
            </w:r>
          </w:p>
          <w:p w14:paraId="4C463D3C" w14:textId="77777777" w:rsidR="002007C1" w:rsidRPr="00385456" w:rsidRDefault="002007C1" w:rsidP="00E47CAF">
            <w:pPr>
              <w:numPr>
                <w:ilvl w:val="0"/>
                <w:numId w:val="20"/>
              </w:numPr>
              <w:autoSpaceDE w:val="0"/>
              <w:autoSpaceDN w:val="0"/>
              <w:adjustRightInd w:val="0"/>
              <w:spacing w:line="252" w:lineRule="auto"/>
              <w:jc w:val="both"/>
            </w:pPr>
            <w:r w:rsidRPr="00385456">
              <w:t xml:space="preserve">padarytą trečiojo asmens turtui Draudėjo tyčine veika, išskyrus kai tyčinė veika atliekama siekiant apsaugoti turtą ir / ar sveikatą (gyvybę); </w:t>
            </w:r>
          </w:p>
          <w:p w14:paraId="3DA80309" w14:textId="77777777" w:rsidR="002007C1" w:rsidRPr="00385456" w:rsidRDefault="002007C1" w:rsidP="00E47CAF">
            <w:pPr>
              <w:numPr>
                <w:ilvl w:val="0"/>
                <w:numId w:val="20"/>
              </w:numPr>
              <w:autoSpaceDE w:val="0"/>
              <w:autoSpaceDN w:val="0"/>
              <w:adjustRightInd w:val="0"/>
              <w:spacing w:line="252" w:lineRule="auto"/>
              <w:jc w:val="both"/>
            </w:pPr>
            <w:r w:rsidRPr="00385456">
              <w:t>dėl biudžetų viršijimo ar lėšų iššvaistymo; patentų ar kitos intelektualios nuosavybės pažeidimų; įvykdymo ar mokėjimo terminų nesilaikymo;</w:t>
            </w:r>
          </w:p>
          <w:p w14:paraId="71893ABF" w14:textId="77777777" w:rsidR="002007C1" w:rsidRPr="00385456" w:rsidRDefault="002007C1" w:rsidP="00E47CAF">
            <w:pPr>
              <w:numPr>
                <w:ilvl w:val="0"/>
                <w:numId w:val="20"/>
              </w:numPr>
              <w:autoSpaceDE w:val="0"/>
              <w:autoSpaceDN w:val="0"/>
              <w:adjustRightInd w:val="0"/>
              <w:spacing w:after="13" w:line="252" w:lineRule="auto"/>
              <w:jc w:val="both"/>
            </w:pPr>
            <w:r w:rsidRPr="00385456">
              <w:t xml:space="preserve">paties Draudėjo patirtiems nuostoliams arba išlaidoms, patirtoms taisant veiklos rezultatą, arba iš naujo atliekant blogai padarytą darbą; </w:t>
            </w:r>
          </w:p>
          <w:p w14:paraId="389FA05B" w14:textId="77777777" w:rsidR="002007C1" w:rsidRPr="00385456" w:rsidRDefault="002007C1" w:rsidP="00E47CAF">
            <w:pPr>
              <w:numPr>
                <w:ilvl w:val="0"/>
                <w:numId w:val="20"/>
              </w:numPr>
              <w:autoSpaceDE w:val="0"/>
              <w:autoSpaceDN w:val="0"/>
              <w:adjustRightInd w:val="0"/>
              <w:spacing w:line="252" w:lineRule="auto"/>
              <w:jc w:val="both"/>
            </w:pPr>
            <w:r w:rsidRPr="00385456">
              <w:t xml:space="preserve">dėl sutartyse ir įstatymuose numatytų baudų, nuobaudų, netesybų arba kitų panašaus pobūdžio sankcijų; </w:t>
            </w:r>
          </w:p>
          <w:p w14:paraId="5ED79D58" w14:textId="77777777" w:rsidR="002007C1" w:rsidRPr="00385456" w:rsidRDefault="002007C1" w:rsidP="00E47CAF">
            <w:pPr>
              <w:numPr>
                <w:ilvl w:val="0"/>
                <w:numId w:val="20"/>
              </w:numPr>
              <w:autoSpaceDE w:val="0"/>
              <w:autoSpaceDN w:val="0"/>
              <w:adjustRightInd w:val="0"/>
              <w:spacing w:after="13" w:line="252" w:lineRule="auto"/>
              <w:jc w:val="both"/>
            </w:pPr>
            <w:r w:rsidRPr="00385456">
              <w:t>kuri yra administracinio, baudžiamojo pobūdžio reikalavimas arba reikalavimas, turintis baudų ar baudinių požymių ir / ar požymių, kuriais siekiama mokomųjų, šviečiamųjų ar aiškinamųjų tikslų tiek visuomenei, tiek Draudėjui ir yra išreiškiami mokėtinomis pinigų sumomis ir / ar kai reikalaujama ne su išmokos mokėjimo terminu susijusių baudų, palūkanų delspinigių;</w:t>
            </w:r>
          </w:p>
          <w:p w14:paraId="10BC3474" w14:textId="77777777" w:rsidR="002007C1" w:rsidRPr="00385456" w:rsidRDefault="002007C1" w:rsidP="00E47CAF">
            <w:pPr>
              <w:numPr>
                <w:ilvl w:val="0"/>
                <w:numId w:val="20"/>
              </w:numPr>
              <w:autoSpaceDE w:val="0"/>
              <w:autoSpaceDN w:val="0"/>
              <w:adjustRightInd w:val="0"/>
              <w:spacing w:after="13" w:line="252" w:lineRule="auto"/>
              <w:jc w:val="both"/>
            </w:pPr>
            <w:r w:rsidRPr="00385456">
              <w:t>susijusią su bet kokiu laivu ar orlaiviu, jeigu toks laivas ar orlaivis yra Draudėjo nuosavybė, jo išsinuomotas arba valdomas, naudojamas kitu pagrindu; bet kokio laivo ar orlaivio, vandens ar oro transporto priemonės pakrovimu arba iškrovimu; oro arba jūros uosto valdymu, nuosavybe arba bet kokia veikla jų teritorijoje;</w:t>
            </w:r>
          </w:p>
          <w:p w14:paraId="1F3506CE" w14:textId="77777777" w:rsidR="002007C1" w:rsidRPr="00385456" w:rsidRDefault="002007C1" w:rsidP="00E47CAF">
            <w:pPr>
              <w:numPr>
                <w:ilvl w:val="0"/>
                <w:numId w:val="20"/>
              </w:numPr>
              <w:autoSpaceDE w:val="0"/>
              <w:autoSpaceDN w:val="0"/>
              <w:adjustRightInd w:val="0"/>
              <w:spacing w:after="13" w:line="252" w:lineRule="auto"/>
              <w:jc w:val="both"/>
            </w:pPr>
            <w:r w:rsidRPr="00385456">
              <w:t xml:space="preserve">kilusią dėl ilgalaikio (tęstinio) temperatūros, dujų, garų, dūmų, suodžių, drėgmės ar kritulių, grunto suslūgimo ar nuošliaužos, potvynio ar užpylimo, kilusio dėl lietaus ar sniego (ledo) tirpsmo vandens poveikio trečiojo asmens turui; </w:t>
            </w:r>
          </w:p>
          <w:p w14:paraId="5052DD4F" w14:textId="77777777" w:rsidR="002007C1" w:rsidRPr="00385456" w:rsidRDefault="002007C1" w:rsidP="00E47CAF">
            <w:pPr>
              <w:numPr>
                <w:ilvl w:val="0"/>
                <w:numId w:val="20"/>
              </w:numPr>
              <w:autoSpaceDE w:val="0"/>
              <w:autoSpaceDN w:val="0"/>
              <w:adjustRightInd w:val="0"/>
              <w:spacing w:after="13" w:line="252" w:lineRule="auto"/>
              <w:jc w:val="both"/>
            </w:pPr>
            <w:r w:rsidRPr="00385456">
              <w:t>kilusią dėl ilgalaikio oro, vandens, dirvožemio užteršimo poveikio; radioaktyvaus užteršimo;</w:t>
            </w:r>
          </w:p>
          <w:p w14:paraId="1600FCB0" w14:textId="77777777" w:rsidR="002007C1" w:rsidRPr="00385456" w:rsidRDefault="002007C1" w:rsidP="00E47CAF">
            <w:pPr>
              <w:numPr>
                <w:ilvl w:val="0"/>
                <w:numId w:val="20"/>
              </w:numPr>
              <w:autoSpaceDE w:val="0"/>
              <w:autoSpaceDN w:val="0"/>
              <w:adjustRightInd w:val="0"/>
              <w:spacing w:after="13" w:line="252" w:lineRule="auto"/>
              <w:jc w:val="both"/>
            </w:pPr>
            <w:r w:rsidRPr="00385456">
              <w:t xml:space="preserve">kilusią dėl sprogmenų, fejerverkų gamybos, valdymo, saugojimo; </w:t>
            </w:r>
          </w:p>
          <w:p w14:paraId="3EEAAF60" w14:textId="77777777" w:rsidR="002007C1" w:rsidRPr="00385456" w:rsidRDefault="002007C1" w:rsidP="00E47CAF">
            <w:pPr>
              <w:numPr>
                <w:ilvl w:val="0"/>
                <w:numId w:val="20"/>
              </w:numPr>
              <w:autoSpaceDE w:val="0"/>
              <w:autoSpaceDN w:val="0"/>
              <w:adjustRightInd w:val="0"/>
              <w:spacing w:after="13" w:line="252" w:lineRule="auto"/>
              <w:jc w:val="both"/>
            </w:pPr>
            <w:r w:rsidRPr="00385456">
              <w:t xml:space="preserve">kilusią dėl asmens įžeidimo, garbės ir orumo žeminimo, teisės į privatų gyvenimą ir jo slaptumą pažeidimo; </w:t>
            </w:r>
          </w:p>
          <w:p w14:paraId="4C56BBA2" w14:textId="77777777" w:rsidR="002007C1" w:rsidRPr="00385456" w:rsidRDefault="002007C1" w:rsidP="00E47CAF">
            <w:pPr>
              <w:numPr>
                <w:ilvl w:val="0"/>
                <w:numId w:val="20"/>
              </w:numPr>
              <w:autoSpaceDE w:val="0"/>
              <w:autoSpaceDN w:val="0"/>
              <w:adjustRightInd w:val="0"/>
              <w:spacing w:after="13" w:line="252" w:lineRule="auto"/>
              <w:jc w:val="both"/>
            </w:pPr>
            <w:r w:rsidRPr="00385456">
              <w:t xml:space="preserve">tiesiogiai sąlygotos, padarytos dėl bet kokios formos ir kiekio silicio dioksido nurijimo, įkvėpimo, absorbcijos ar buvimo silicio dioksido poveikyje; </w:t>
            </w:r>
          </w:p>
          <w:p w14:paraId="366913D0" w14:textId="77777777" w:rsidR="002007C1" w:rsidRPr="00385456" w:rsidRDefault="002007C1" w:rsidP="00E47CAF">
            <w:pPr>
              <w:numPr>
                <w:ilvl w:val="0"/>
                <w:numId w:val="20"/>
              </w:numPr>
              <w:autoSpaceDE w:val="0"/>
              <w:autoSpaceDN w:val="0"/>
              <w:adjustRightInd w:val="0"/>
              <w:spacing w:after="13" w:line="252" w:lineRule="auto"/>
              <w:jc w:val="both"/>
            </w:pPr>
            <w:r w:rsidRPr="00385456">
              <w:t xml:space="preserve">tiesiogiai sąlygotos, padarytos, kylančios dėl bet kokių „grybelių“ ir / ar „sporų“ buvimo, įkvėpimo ar buvimo jų poveikyje, taip pat kaštams ar išlaidoms, bet kokiu būdu susijusioms ar kylančioms iš panaikinimo, sušvelninimo, pašalinimo, sulaikymo, detoksikacijos, neutralizacijos, stebėsenos, kontroliavimo, atsikratymo, ar bet kokio įsipareigojimo ištirti ar įvertinti bet kokių „grybeli“ ir / ar „sporų“ buvimą ar efektą; Sąvoka „Grybeliai“ apima, bet neapsiriboja, bet kokios formos ar tipo pelėsius, grybus, mieles, ar bioteršalus; Sąvoka „Sporos“ apima, bet neapsiriboja, bet kokią medžiagą, atsirandančią, kylančią iš bet kokių „grybelių“; </w:t>
            </w:r>
          </w:p>
          <w:p w14:paraId="7829E3DB" w14:textId="77777777" w:rsidR="002007C1" w:rsidRPr="00385456" w:rsidRDefault="002007C1" w:rsidP="00E47CAF">
            <w:pPr>
              <w:numPr>
                <w:ilvl w:val="0"/>
                <w:numId w:val="20"/>
              </w:numPr>
              <w:autoSpaceDE w:val="0"/>
              <w:autoSpaceDN w:val="0"/>
              <w:adjustRightInd w:val="0"/>
              <w:spacing w:after="13" w:line="252" w:lineRule="auto"/>
              <w:jc w:val="both"/>
            </w:pPr>
            <w:r w:rsidRPr="00385456">
              <w:lastRenderedPageBreak/>
              <w:t xml:space="preserve">dėl genetiškai modifikuotų organizmų; </w:t>
            </w:r>
          </w:p>
          <w:p w14:paraId="7A174BD4" w14:textId="77777777" w:rsidR="002007C1" w:rsidRPr="00385456" w:rsidRDefault="002007C1" w:rsidP="00E47CAF">
            <w:pPr>
              <w:numPr>
                <w:ilvl w:val="0"/>
                <w:numId w:val="20"/>
              </w:numPr>
              <w:autoSpaceDE w:val="0"/>
              <w:autoSpaceDN w:val="0"/>
              <w:adjustRightInd w:val="0"/>
              <w:spacing w:after="13" w:line="252" w:lineRule="auto"/>
              <w:jc w:val="both"/>
            </w:pPr>
            <w:r w:rsidRPr="00385456">
              <w:t xml:space="preserve">tiesiogiai ir / ar netiesiogiai padarytą dokumentams, programinei įrangai, duomenims, neatsižvelgiant į jų išraiškos būdą ar formą, tačiau išlaidos, reikalingos dokumentų, programinės įrangos, duomenų atstatymui, perrašymui, atkūrimui, nepriklausomai nuo jų išraiškos būdo ar formos, yra atlyginamos; </w:t>
            </w:r>
          </w:p>
          <w:p w14:paraId="6AC50D35" w14:textId="77777777" w:rsidR="002007C1" w:rsidRPr="00385456" w:rsidRDefault="002007C1" w:rsidP="00E47CAF">
            <w:pPr>
              <w:numPr>
                <w:ilvl w:val="0"/>
                <w:numId w:val="20"/>
              </w:numPr>
              <w:autoSpaceDE w:val="0"/>
              <w:autoSpaceDN w:val="0"/>
              <w:adjustRightInd w:val="0"/>
              <w:spacing w:after="13" w:line="252" w:lineRule="auto"/>
              <w:jc w:val="both"/>
            </w:pPr>
            <w:r w:rsidRPr="00385456">
              <w:t>kuri susijusi su arba kurios atsiradimo priežastis yra epidemija ar pandemija;</w:t>
            </w:r>
          </w:p>
          <w:p w14:paraId="24989A93" w14:textId="77777777" w:rsidR="002007C1" w:rsidRPr="00385456" w:rsidRDefault="002007C1" w:rsidP="00E47CAF">
            <w:pPr>
              <w:numPr>
                <w:ilvl w:val="0"/>
                <w:numId w:val="20"/>
              </w:numPr>
              <w:autoSpaceDE w:val="0"/>
              <w:autoSpaceDN w:val="0"/>
              <w:adjustRightInd w:val="0"/>
              <w:spacing w:after="13" w:line="252" w:lineRule="auto"/>
              <w:jc w:val="both"/>
            </w:pPr>
            <w:r w:rsidRPr="00385456">
              <w:t xml:space="preserve">patikėtam </w:t>
            </w:r>
            <w:r w:rsidRPr="00385456">
              <w:rPr>
                <w:color w:val="000000"/>
              </w:rPr>
              <w:t xml:space="preserve">turtui, esančiam pas Draudėją, kurios priežastis – nusidėvėjimas, amortizacija ar kitas panašus veiksnys; </w:t>
            </w:r>
          </w:p>
          <w:p w14:paraId="0D6EB7AC" w14:textId="77777777" w:rsidR="002007C1" w:rsidRPr="00385456" w:rsidRDefault="002007C1" w:rsidP="00E47CAF">
            <w:pPr>
              <w:numPr>
                <w:ilvl w:val="0"/>
                <w:numId w:val="20"/>
              </w:numPr>
              <w:autoSpaceDE w:val="0"/>
              <w:autoSpaceDN w:val="0"/>
              <w:adjustRightInd w:val="0"/>
              <w:spacing w:after="13" w:line="252" w:lineRule="auto"/>
              <w:jc w:val="both"/>
            </w:pPr>
            <w:r w:rsidRPr="00385456">
              <w:rPr>
                <w:color w:val="000000"/>
              </w:rPr>
              <w:t xml:space="preserve">pagal Tarptautinę krovinių vežimo keliais sutarties konvenciją ir (ar) kitą panašų norminį aktą; dėl turto dingimo ar trūkumo, kai turto dingimo ar trūkumo priežasties negalima protingai paaiškinti arba nesant aiškių išorinių vagystės ar plėšimo pėdsakų; </w:t>
            </w:r>
          </w:p>
          <w:p w14:paraId="6B88F2C9" w14:textId="77777777" w:rsidR="002007C1" w:rsidRPr="00385456" w:rsidRDefault="002007C1" w:rsidP="00E47CAF">
            <w:pPr>
              <w:numPr>
                <w:ilvl w:val="0"/>
                <w:numId w:val="20"/>
              </w:numPr>
              <w:autoSpaceDE w:val="0"/>
              <w:autoSpaceDN w:val="0"/>
              <w:adjustRightInd w:val="0"/>
              <w:spacing w:after="13" w:line="252" w:lineRule="auto"/>
              <w:jc w:val="both"/>
            </w:pPr>
            <w:r w:rsidRPr="00385456">
              <w:rPr>
                <w:color w:val="000000"/>
              </w:rPr>
              <w:t xml:space="preserve">dėl grynųjų pinigų, vertybinių popierių, brangiųjų metalų (aukso, platinos, sidabro) luitų, šlicho, grynuolių, gamybinės ir laboratorinės paskirties pusfabrikačių bei dirbinių, deimantų, taip pat juvelyrinių ir kitų buitinių dirbinių iš aukso, sidabro, platinos ir platinos grupės metalų, brangakmenių, perlų bei jų laužo, meno kūrinių, antikvarinių daiktų, turinčių numizmatinę, sfragistinę, heraldinę ar filatelinę vertę, ordinų ir medalių, kolekcijų, rinkinių, komplektų ar kitokių darinių, turinčių meninę, istorinę ar kitokią kultūrinę vertę dingimo, visiško ar dalinio praradimo, sunaikinimo, pametimo, netekimo, netekimo galimybės naudotis; </w:t>
            </w:r>
          </w:p>
          <w:p w14:paraId="7FD6F6C9" w14:textId="77777777" w:rsidR="002007C1" w:rsidRPr="00385456" w:rsidRDefault="002007C1" w:rsidP="00E47CAF">
            <w:pPr>
              <w:numPr>
                <w:ilvl w:val="0"/>
                <w:numId w:val="20"/>
              </w:numPr>
              <w:autoSpaceDE w:val="0"/>
              <w:autoSpaceDN w:val="0"/>
              <w:adjustRightInd w:val="0"/>
              <w:spacing w:after="13" w:line="252" w:lineRule="auto"/>
              <w:jc w:val="both"/>
            </w:pPr>
            <w:r w:rsidRPr="00385456">
              <w:t xml:space="preserve">sukeltą, susijusią arba atsiradusią dėl ilgalaikio karbamido formaldehidinių dervų, dioksinų, polichlorinto bifenilo (PCB) ir kitų ilgalaikių organinių teršalų poveikio; </w:t>
            </w:r>
          </w:p>
          <w:p w14:paraId="74C68144" w14:textId="77777777" w:rsidR="002007C1" w:rsidRPr="00385456" w:rsidRDefault="002007C1" w:rsidP="00E47CAF">
            <w:pPr>
              <w:numPr>
                <w:ilvl w:val="0"/>
                <w:numId w:val="20"/>
              </w:numPr>
              <w:autoSpaceDE w:val="0"/>
              <w:autoSpaceDN w:val="0"/>
              <w:adjustRightInd w:val="0"/>
              <w:spacing w:after="13" w:line="252" w:lineRule="auto"/>
              <w:jc w:val="both"/>
            </w:pPr>
            <w:r w:rsidRPr="00385456">
              <w:t xml:space="preserve">dėl asbesto, asbesto dulkių ir / ar asbesto turinčių savo sudėtyje medžiagų; </w:t>
            </w:r>
          </w:p>
          <w:p w14:paraId="7E59FE77" w14:textId="77777777" w:rsidR="002007C1" w:rsidRPr="00385456" w:rsidRDefault="002007C1" w:rsidP="00E47CAF">
            <w:pPr>
              <w:numPr>
                <w:ilvl w:val="0"/>
                <w:numId w:val="20"/>
              </w:numPr>
              <w:autoSpaceDE w:val="0"/>
              <w:autoSpaceDN w:val="0"/>
              <w:adjustRightInd w:val="0"/>
              <w:spacing w:after="13" w:line="252" w:lineRule="auto"/>
              <w:jc w:val="both"/>
            </w:pPr>
            <w:r w:rsidRPr="00385456">
              <w:t xml:space="preserve">tiesiogiai atsiradusią dėl pernešamos (užkrečiamos) spongiforminės encefalopatijos (TSE), įskaitant, bet neapsiribojant spongiformine galvijų encefalopatija (BSE) ar nauja Jakobo-Kreutzfeld ligos atmaina; </w:t>
            </w:r>
          </w:p>
          <w:p w14:paraId="5D8429AB" w14:textId="77777777" w:rsidR="002007C1" w:rsidRPr="00385456" w:rsidRDefault="002007C1" w:rsidP="00E47CAF">
            <w:pPr>
              <w:numPr>
                <w:ilvl w:val="0"/>
                <w:numId w:val="20"/>
              </w:numPr>
              <w:autoSpaceDE w:val="0"/>
              <w:autoSpaceDN w:val="0"/>
              <w:adjustRightInd w:val="0"/>
              <w:spacing w:after="13" w:line="252" w:lineRule="auto"/>
              <w:jc w:val="both"/>
            </w:pPr>
            <w:r w:rsidRPr="00385456">
              <w:t xml:space="preserve">tiesiogiai atsiradusią dėl DES (dietilstibestrolio ar jo darinių) kontraceptinių preparatų aktyvaus ir pasyvaus vartojimo ar naudojimo; </w:t>
            </w:r>
          </w:p>
          <w:p w14:paraId="323F6A80" w14:textId="77777777" w:rsidR="002007C1" w:rsidRPr="00385456" w:rsidRDefault="002007C1" w:rsidP="00E47CAF">
            <w:pPr>
              <w:numPr>
                <w:ilvl w:val="0"/>
                <w:numId w:val="20"/>
              </w:numPr>
              <w:autoSpaceDE w:val="0"/>
              <w:autoSpaceDN w:val="0"/>
              <w:adjustRightInd w:val="0"/>
              <w:spacing w:after="13" w:line="252" w:lineRule="auto"/>
              <w:jc w:val="both"/>
            </w:pPr>
            <w:r w:rsidRPr="00385456">
              <w:t xml:space="preserve">tiesiogiai atsiradusią dėl žmogaus imunodeficito viruso (ŽIV) arba šio viruso mutavusių derivantų ir / arba atmainų, taip pat tiesiogiai atsiradusią dėl būklės, bet kokiu būdu susijusios su įgytu imunodeficito sindromu (AIDS) ar kitu panašaus pobūdžio sindromu; </w:t>
            </w:r>
          </w:p>
          <w:p w14:paraId="45E5811F" w14:textId="77777777" w:rsidR="002007C1" w:rsidRPr="00385456" w:rsidRDefault="002007C1" w:rsidP="00E47CAF">
            <w:pPr>
              <w:numPr>
                <w:ilvl w:val="0"/>
                <w:numId w:val="20"/>
              </w:numPr>
              <w:autoSpaceDE w:val="0"/>
              <w:autoSpaceDN w:val="0"/>
              <w:adjustRightInd w:val="0"/>
              <w:spacing w:after="13" w:line="252" w:lineRule="auto"/>
              <w:jc w:val="both"/>
            </w:pPr>
            <w:r w:rsidRPr="00385456">
              <w:t xml:space="preserve">dėl elektromagnetinių laukų ir / ar bet kokio pobūdžio elektromagnetinės radiacijos poveikio; </w:t>
            </w:r>
          </w:p>
          <w:p w14:paraId="10976D30" w14:textId="77777777" w:rsidR="002007C1" w:rsidRPr="00385456" w:rsidRDefault="002007C1" w:rsidP="00E47CAF">
            <w:pPr>
              <w:numPr>
                <w:ilvl w:val="0"/>
                <w:numId w:val="20"/>
              </w:numPr>
              <w:autoSpaceDE w:val="0"/>
              <w:autoSpaceDN w:val="0"/>
              <w:adjustRightInd w:val="0"/>
              <w:spacing w:after="13" w:line="252" w:lineRule="auto"/>
              <w:jc w:val="both"/>
            </w:pPr>
            <w:r w:rsidRPr="00385456">
              <w:t xml:space="preserve">atsiradusią tiesiogiai dėl tabako produktų aktyvaus ar pasyvaus vartojimo ar naudojimo; </w:t>
            </w:r>
          </w:p>
          <w:p w14:paraId="1C4485A2" w14:textId="77777777" w:rsidR="002007C1" w:rsidRPr="00385456" w:rsidRDefault="002007C1" w:rsidP="00E47CAF">
            <w:pPr>
              <w:numPr>
                <w:ilvl w:val="0"/>
                <w:numId w:val="20"/>
              </w:numPr>
              <w:autoSpaceDE w:val="0"/>
              <w:autoSpaceDN w:val="0"/>
              <w:adjustRightInd w:val="0"/>
              <w:spacing w:after="13" w:line="252" w:lineRule="auto"/>
              <w:jc w:val="both"/>
            </w:pPr>
            <w:r w:rsidRPr="00385456">
              <w:t xml:space="preserve">tiesiogiai ar netiesiogiai susijusią su terorizmu ar (ir) apribojimais bei terorizmo prevencinėmis priemonėmis (įskaitant, bet neapsiribojant, eismo apribojimą ar sustabdymą, papildomą kontrolę, tam tikrų gaminių transportavimo uždraudimą). Sąvoka „terorizmas“ reiškia asmens ar asmenų grupės (-ių), veikiančių savarankiškai ar kokios nors organizacijos vardu / užsakymu, bet kokį neteisėtą veiksmą arba neveikimą, įskaitant, bet neapsiribojant, jėgos ar smurto panaudojimą, kėsinantis į žmonių sveikatą ir (arba) gyvybę, taip pat turtą, turtinius interesus ir (arba) teises, įvykdytą dėl politinių, religinių ar ideologinių priežasčių, įskaitant, bet neapsiribojant, ketinimą daryti įtaką bet kokiai valdžiai ir (ar) sukelti visuomenėje baimę dėl minėtų priežasčių; </w:t>
            </w:r>
          </w:p>
          <w:p w14:paraId="0BC75E5D" w14:textId="77777777" w:rsidR="002007C1" w:rsidRPr="00385456" w:rsidRDefault="002007C1" w:rsidP="00E47CAF">
            <w:pPr>
              <w:numPr>
                <w:ilvl w:val="0"/>
                <w:numId w:val="20"/>
              </w:numPr>
              <w:autoSpaceDE w:val="0"/>
              <w:autoSpaceDN w:val="0"/>
              <w:adjustRightInd w:val="0"/>
              <w:spacing w:after="13" w:line="252" w:lineRule="auto"/>
              <w:jc w:val="both"/>
            </w:pPr>
            <w:r w:rsidRPr="00385456">
              <w:t>tiesiogiai ar netiesiogiai atsiradusią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tc>
      </w:tr>
      <w:tr w:rsidR="002007C1" w:rsidRPr="00385456" w14:paraId="0FDEE7D2" w14:textId="77777777" w:rsidTr="007F21C0">
        <w:trPr>
          <w:trHeight w:val="86"/>
        </w:trPr>
        <w:tc>
          <w:tcPr>
            <w:tcW w:w="978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974C60D" w14:textId="77777777" w:rsidR="002007C1" w:rsidRPr="00385456" w:rsidRDefault="002007C1">
            <w:pPr>
              <w:autoSpaceDE w:val="0"/>
              <w:autoSpaceDN w:val="0"/>
              <w:adjustRightInd w:val="0"/>
              <w:spacing w:line="254" w:lineRule="auto"/>
              <w:jc w:val="center"/>
            </w:pPr>
            <w:r w:rsidRPr="00385456">
              <w:rPr>
                <w:b/>
                <w:color w:val="000000"/>
              </w:rPr>
              <w:lastRenderedPageBreak/>
              <w:t>Papildomos sąlygos (draudimo apsaugos išplėtimai)</w:t>
            </w:r>
          </w:p>
        </w:tc>
      </w:tr>
      <w:tr w:rsidR="002007C1" w:rsidRPr="00385456" w14:paraId="5CCFA4E9" w14:textId="77777777" w:rsidTr="007F21C0">
        <w:trPr>
          <w:trHeight w:val="86"/>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757029F2" w14:textId="77777777" w:rsidR="002007C1" w:rsidRPr="00385456" w:rsidRDefault="002007C1" w:rsidP="00E47CAF">
            <w:pPr>
              <w:numPr>
                <w:ilvl w:val="0"/>
                <w:numId w:val="21"/>
              </w:numPr>
              <w:autoSpaceDE w:val="0"/>
              <w:autoSpaceDN w:val="0"/>
              <w:adjustRightInd w:val="0"/>
              <w:spacing w:line="254" w:lineRule="auto"/>
              <w:ind w:left="313"/>
              <w:contextualSpacing/>
              <w:jc w:val="both"/>
            </w:pPr>
            <w:r w:rsidRPr="00385456">
              <w:lastRenderedPageBreak/>
              <w:t>Draudimo objektu taip pat laikomos žalos išvengimo ir mažinimo išlaidos. Draudikas atlygina būtinas išlaidas, patirtas dėl to, kad Draudėjas ėmėsi jam prieinamų protingų priemonių žalai sumažinti ar užkirsti kelią galimai žalai ar dėl to, kad laikėsi draudiko nurodymų. Šios išlaidos atlyginamos, neatsižvelgiant į tai, kad atitinkamos priemonės nedavė teigiamo rezultato. Tokios išlaidas privaloma suderinti su Draudiku.</w:t>
            </w:r>
          </w:p>
          <w:p w14:paraId="624B04EC" w14:textId="77777777" w:rsidR="002007C1" w:rsidRPr="00385456" w:rsidRDefault="002007C1" w:rsidP="00E47CAF">
            <w:pPr>
              <w:numPr>
                <w:ilvl w:val="0"/>
                <w:numId w:val="21"/>
              </w:numPr>
              <w:autoSpaceDE w:val="0"/>
              <w:autoSpaceDN w:val="0"/>
              <w:adjustRightInd w:val="0"/>
              <w:spacing w:line="254" w:lineRule="auto"/>
              <w:ind w:left="313"/>
              <w:contextualSpacing/>
              <w:jc w:val="both"/>
            </w:pPr>
            <w:r w:rsidRPr="00385456">
              <w:t>Retroaktyvus laikotarpis – 36 mėnesių iki draudimo sutarties įsigaliojimo datos. Pagal šią sąlygą Draudikas atlygina už tokius faktiniu pagrindu reikalauti atlyginti nuostolius tapusius Draudėjo veiksmus (veikimas arba neveikimas), kurie buvo atlikti per retroaktyvųjį draudimo sutarties terminą ir draudimo teritorijoje, o reikalavimas atlyginti žalą Draudėjui yra pareikštas draudimo laikotarpiu ar per papildomą reikalavimo pateikimo terminą ir draudimo teritorijoje dėl žalos, kuri atsirado draudimo laikotarpiu ir /ar retroaktyviu laikotarpiu su sąlyga, kad Draudėjas prieš sudarydamas draudimo sutartį apie retroaktyviu laikotarpiu padarytą žalą nežino.</w:t>
            </w:r>
          </w:p>
          <w:p w14:paraId="7308C126" w14:textId="77777777" w:rsidR="002007C1" w:rsidRPr="00385456" w:rsidRDefault="002007C1" w:rsidP="00E47CAF">
            <w:pPr>
              <w:numPr>
                <w:ilvl w:val="0"/>
                <w:numId w:val="21"/>
              </w:numPr>
              <w:autoSpaceDE w:val="0"/>
              <w:autoSpaceDN w:val="0"/>
              <w:adjustRightInd w:val="0"/>
              <w:spacing w:line="254" w:lineRule="auto"/>
              <w:ind w:left="313"/>
              <w:contextualSpacing/>
              <w:jc w:val="both"/>
            </w:pPr>
            <w:r w:rsidRPr="00385456">
              <w:t>Draudimo sutarčiai nustatomas papildomas reikalavimo pateikimo terminas – 12 mėnesių. Per šį terminą Draudėjas turi teisę pranešti apie jam per šį terminą ar per draudimo laikotarpį pareikštą reikalavimą atlyginti žalą, atsiradusią draudimo laikotarpiu ir /ar retroaktyviu laikotarpiu (su sąlyga, kad Draudėjas prieš sudarydamas draudimo sutartį apie retroaktyviu laikotarpiu padarytą žalą nežino) ir draudimo teritorijoje dėl Draudėjo veiksmų, t. y. veikimo ar neveikimo, atliktų draudimo laikotarpiu ir / ar retroaktyviu draudimo laikotarpiu ir draudimo teritorijoje.</w:t>
            </w:r>
          </w:p>
          <w:p w14:paraId="31E6D2D4" w14:textId="77777777" w:rsidR="002007C1" w:rsidRPr="00385456" w:rsidRDefault="002007C1" w:rsidP="00E47CAF">
            <w:pPr>
              <w:numPr>
                <w:ilvl w:val="0"/>
                <w:numId w:val="21"/>
              </w:numPr>
              <w:autoSpaceDE w:val="0"/>
              <w:autoSpaceDN w:val="0"/>
              <w:adjustRightInd w:val="0"/>
              <w:spacing w:line="254" w:lineRule="auto"/>
              <w:ind w:left="313"/>
              <w:contextualSpacing/>
              <w:jc w:val="both"/>
            </w:pPr>
            <w:r w:rsidRPr="00385456">
              <w:t>Draudimo objektu taip pat laikoma Draudėjo civilinė atsakomybė už žalą padarytą su Draudėju susijusiems juridiniams asmenims. Susiję juridiniai asmenys – tokie juridiniai asmenys, kurie tiesiogiai ar netiesiogiai kontroliuoja ar yra kontroliuojami Draudėjo arba kartu su Draudėju yra kontroliuojami trečiosios šalies. Kontrolė – tai tiesiogiai ir (ar) netiesiogiai įsigytas arba valdomas įmonės akcijų (pajų ar kitokių kapitalo dalių) paketas, suteikiantis jo savininkams arba valdytojams teisę į daugiau nei 20 % balsų juridinio asmens dalyvių susirinkime ar (ir) teisę skirti (išrinkti) ar atšaukti vadovą, ar (ir) daugiau nei pusę valdybos ar stebėtojų tarybos narių (juos atitinkančių valdymo organų) ar (ir) faktiškai kontroliuoti susijusio asmens priimamus sprendimus.</w:t>
            </w:r>
          </w:p>
          <w:p w14:paraId="7F32EAF3" w14:textId="77777777" w:rsidR="002007C1" w:rsidRPr="00385456" w:rsidRDefault="002007C1" w:rsidP="00E47CAF">
            <w:pPr>
              <w:numPr>
                <w:ilvl w:val="0"/>
                <w:numId w:val="21"/>
              </w:numPr>
              <w:autoSpaceDE w:val="0"/>
              <w:autoSpaceDN w:val="0"/>
              <w:adjustRightInd w:val="0"/>
              <w:spacing w:line="254" w:lineRule="auto"/>
              <w:ind w:left="313"/>
              <w:contextualSpacing/>
              <w:jc w:val="both"/>
            </w:pPr>
            <w:r w:rsidRPr="00385456">
              <w:t>Papildomai draudžiama atsakomybė už žalą, padarytą su Draudėju susijusiems fiziniams asmenims, kai šie asmenys gali būti laikomi trečiaisiais asmenimis. Su Draudėju susiję fiziniai asmenys - tai Draudėjo darbuotojai, valdybos nariai (ar kiti valdymo organų nariai), jų sutuoktiniai, giminystės ryšiais susiję asmenys ir jų sutuoktiniai, taip pat asmenys, vedantys bendrą ūkį.</w:t>
            </w:r>
          </w:p>
          <w:p w14:paraId="5F6C679C" w14:textId="77777777" w:rsidR="002007C1" w:rsidRPr="00385456" w:rsidRDefault="002007C1" w:rsidP="00E47CAF">
            <w:pPr>
              <w:numPr>
                <w:ilvl w:val="0"/>
                <w:numId w:val="21"/>
              </w:numPr>
              <w:autoSpaceDE w:val="0"/>
              <w:autoSpaceDN w:val="0"/>
              <w:adjustRightInd w:val="0"/>
              <w:spacing w:line="254" w:lineRule="auto"/>
              <w:ind w:left="313"/>
              <w:contextualSpacing/>
              <w:jc w:val="both"/>
            </w:pPr>
            <w:r w:rsidRPr="00385456">
              <w:t>Didelis neatsargumas nėra laikomas nedraudžiamuoju įvykiu.</w:t>
            </w:r>
          </w:p>
        </w:tc>
      </w:tr>
      <w:tr w:rsidR="002007C1" w:rsidRPr="00385456" w14:paraId="1B98E89B" w14:textId="77777777" w:rsidTr="007F21C0">
        <w:trPr>
          <w:trHeight w:val="86"/>
        </w:trPr>
        <w:tc>
          <w:tcPr>
            <w:tcW w:w="978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24F6654C" w14:textId="77777777" w:rsidR="002007C1" w:rsidRPr="00385456" w:rsidRDefault="002007C1">
            <w:pPr>
              <w:autoSpaceDE w:val="0"/>
              <w:autoSpaceDN w:val="0"/>
              <w:adjustRightInd w:val="0"/>
              <w:spacing w:line="254" w:lineRule="auto"/>
              <w:jc w:val="center"/>
            </w:pPr>
            <w:r w:rsidRPr="00385456">
              <w:rPr>
                <w:b/>
              </w:rPr>
              <w:t>Kitos sąlygos</w:t>
            </w:r>
          </w:p>
        </w:tc>
      </w:tr>
      <w:tr w:rsidR="002007C1" w:rsidRPr="00385456" w14:paraId="1B68EA10" w14:textId="77777777" w:rsidTr="007F21C0">
        <w:trPr>
          <w:trHeight w:val="86"/>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4204D89" w14:textId="77777777" w:rsidR="002007C1" w:rsidRPr="00385456" w:rsidRDefault="002007C1" w:rsidP="00E47CAF">
            <w:pPr>
              <w:numPr>
                <w:ilvl w:val="0"/>
                <w:numId w:val="15"/>
              </w:numPr>
              <w:autoSpaceDE w:val="0"/>
              <w:autoSpaceDN w:val="0"/>
              <w:adjustRightInd w:val="0"/>
              <w:spacing w:line="254" w:lineRule="auto"/>
              <w:ind w:left="288"/>
              <w:contextualSpacing/>
              <w:jc w:val="both"/>
            </w:pPr>
            <w:r w:rsidRPr="00385456">
              <w:t>Nedraudžiamųjų įvykių sąrašas yra baigtinis.</w:t>
            </w:r>
          </w:p>
          <w:p w14:paraId="764B68B1" w14:textId="77777777" w:rsidR="002007C1" w:rsidRPr="00385456" w:rsidRDefault="002007C1" w:rsidP="00E47CAF">
            <w:pPr>
              <w:numPr>
                <w:ilvl w:val="0"/>
                <w:numId w:val="15"/>
              </w:numPr>
              <w:autoSpaceDE w:val="0"/>
              <w:autoSpaceDN w:val="0"/>
              <w:adjustRightInd w:val="0"/>
              <w:spacing w:line="254" w:lineRule="auto"/>
              <w:ind w:left="288"/>
              <w:contextualSpacing/>
              <w:jc w:val="both"/>
            </w:pPr>
            <w:r w:rsidRPr="00385456">
              <w:t>Esant prieštaravimams tarp šioje specifikacijoje numatytų sąlygų ir Draudiko Bendrosios civilinės atsakomybės draudimo taisyklių, vadovaujamasi specifikacijoje numatytomis sąlygomis. Neaptartos nuostatos, darančios įtaką esminėms šalių teisėms ir pareigoms, galioja su sąlyga, kad nekeičia techninės specifikacijos nuostatų, nes priešingu atveju jos laikomos negaliojančiomis.</w:t>
            </w:r>
          </w:p>
          <w:p w14:paraId="45FC4C08" w14:textId="77777777" w:rsidR="002007C1" w:rsidRPr="00385456" w:rsidRDefault="002007C1" w:rsidP="00E47CAF">
            <w:pPr>
              <w:numPr>
                <w:ilvl w:val="0"/>
                <w:numId w:val="15"/>
              </w:numPr>
              <w:autoSpaceDE w:val="0"/>
              <w:autoSpaceDN w:val="0"/>
              <w:adjustRightInd w:val="0"/>
              <w:spacing w:line="254" w:lineRule="auto"/>
              <w:ind w:left="288"/>
              <w:contextualSpacing/>
              <w:jc w:val="both"/>
            </w:pPr>
            <w:r w:rsidRPr="00385456">
              <w:t>Draudėjui priklausančių potencialiai pavojingų įrenginių sąrašas pateikiama Techninės specifikacijos priede.</w:t>
            </w:r>
          </w:p>
          <w:p w14:paraId="7AFDA0F3" w14:textId="77777777" w:rsidR="002007C1" w:rsidRPr="00385456" w:rsidRDefault="002007C1" w:rsidP="00E47CAF">
            <w:pPr>
              <w:numPr>
                <w:ilvl w:val="0"/>
                <w:numId w:val="12"/>
              </w:numPr>
              <w:autoSpaceDE w:val="0"/>
              <w:autoSpaceDN w:val="0"/>
              <w:adjustRightInd w:val="0"/>
              <w:spacing w:line="256" w:lineRule="auto"/>
              <w:ind w:left="288"/>
              <w:contextualSpacing/>
              <w:jc w:val="both"/>
            </w:pPr>
            <w:r w:rsidRPr="00385456">
              <w:t>Informacija apie žalas Techninės specifikacijos priede Žalų statistika.</w:t>
            </w:r>
          </w:p>
          <w:p w14:paraId="6F148682" w14:textId="77777777" w:rsidR="002007C1" w:rsidRPr="00385456" w:rsidRDefault="002007C1" w:rsidP="00E47CAF">
            <w:pPr>
              <w:numPr>
                <w:ilvl w:val="0"/>
                <w:numId w:val="15"/>
              </w:numPr>
              <w:autoSpaceDE w:val="0"/>
              <w:autoSpaceDN w:val="0"/>
              <w:adjustRightInd w:val="0"/>
              <w:spacing w:line="254" w:lineRule="auto"/>
              <w:ind w:left="288"/>
              <w:contextualSpacing/>
              <w:jc w:val="both"/>
            </w:pPr>
            <w:r w:rsidRPr="00385456">
              <w:t>Draudimo įmokos mokamos per kartą taikant 30 dienų atidėjimo terminą.</w:t>
            </w:r>
          </w:p>
          <w:p w14:paraId="0179095D" w14:textId="77777777" w:rsidR="002007C1" w:rsidRPr="00385456" w:rsidRDefault="002007C1" w:rsidP="00E47CAF">
            <w:pPr>
              <w:numPr>
                <w:ilvl w:val="0"/>
                <w:numId w:val="15"/>
              </w:numPr>
              <w:autoSpaceDE w:val="0"/>
              <w:autoSpaceDN w:val="0"/>
              <w:adjustRightInd w:val="0"/>
              <w:spacing w:line="254" w:lineRule="auto"/>
              <w:ind w:left="288"/>
              <w:contextualSpacing/>
              <w:jc w:val="both"/>
            </w:pPr>
            <w:r w:rsidRPr="00385456">
              <w:t>Draudikas įsipareigoja teikti draudėjui arba draudimo brokeriui detalią patirtų žalų informaciją (įvykio data, rezervuota suma, išmokėta suma, trumpas įvykio aprašymas) per 5 darbo dienas gavus rašytinį draudėjo arba draudimo brokerio prašymą elektroniniu paštu, bet ne rečiau kaip kartą per ketvirtį.</w:t>
            </w:r>
          </w:p>
        </w:tc>
      </w:tr>
    </w:tbl>
    <w:p w14:paraId="22E820E9" w14:textId="77777777" w:rsidR="002007C1" w:rsidRDefault="002007C1" w:rsidP="002007C1"/>
    <w:p w14:paraId="24411EAD" w14:textId="77777777" w:rsidR="000B4034" w:rsidRPr="00385456" w:rsidRDefault="000B4034" w:rsidP="002007C1"/>
    <w:p w14:paraId="3E43595B" w14:textId="77777777" w:rsidR="002007C1" w:rsidRPr="00385456" w:rsidRDefault="002007C1" w:rsidP="00E47CAF">
      <w:pPr>
        <w:pStyle w:val="Sraopastraipa"/>
        <w:numPr>
          <w:ilvl w:val="0"/>
          <w:numId w:val="6"/>
        </w:numPr>
        <w:spacing w:after="160" w:line="256" w:lineRule="auto"/>
        <w:jc w:val="center"/>
        <w:rPr>
          <w:rFonts w:ascii="Times New Roman" w:eastAsia="Times New Roman" w:hAnsi="Times New Roman" w:cs="Times New Roman"/>
          <w:b/>
          <w:iCs/>
          <w:lang w:val="lt-LT"/>
        </w:rPr>
      </w:pPr>
      <w:r w:rsidRPr="00385456">
        <w:rPr>
          <w:rFonts w:ascii="Times New Roman" w:eastAsia="Times New Roman" w:hAnsi="Times New Roman" w:cs="Times New Roman"/>
          <w:b/>
          <w:iCs/>
          <w:lang w:val="lt-LT"/>
        </w:rPr>
        <w:lastRenderedPageBreak/>
        <w:t>PIRKIMO DALIS - DARBDAVIO CIVILINĖS ATSAKOMYBĖS DRAUDIMAS</w:t>
      </w:r>
    </w:p>
    <w:p w14:paraId="38C7DDED" w14:textId="77777777" w:rsidR="002007C1" w:rsidRPr="00385456" w:rsidRDefault="002007C1" w:rsidP="002007C1">
      <w:pPr>
        <w:rPr>
          <w:b/>
          <w:bCs/>
          <w:i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3685"/>
        <w:gridCol w:w="1307"/>
        <w:gridCol w:w="1419"/>
        <w:gridCol w:w="1137"/>
      </w:tblGrid>
      <w:tr w:rsidR="002007C1" w:rsidRPr="00385456" w14:paraId="70D718B0" w14:textId="77777777" w:rsidTr="007F21C0">
        <w:trPr>
          <w:trHeight w:val="337"/>
        </w:trPr>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6699916E" w14:textId="77777777" w:rsidR="002007C1" w:rsidRPr="00385456" w:rsidRDefault="002007C1">
            <w:pPr>
              <w:spacing w:line="254" w:lineRule="auto"/>
              <w:rPr>
                <w:b/>
              </w:rPr>
            </w:pPr>
            <w:r w:rsidRPr="00385456">
              <w:rPr>
                <w:b/>
              </w:rPr>
              <w:t>Draudėjas:</w:t>
            </w:r>
          </w:p>
        </w:tc>
        <w:tc>
          <w:tcPr>
            <w:tcW w:w="7548" w:type="dxa"/>
            <w:gridSpan w:val="4"/>
            <w:tcBorders>
              <w:top w:val="single" w:sz="4" w:space="0" w:color="auto"/>
              <w:left w:val="single" w:sz="4" w:space="0" w:color="auto"/>
              <w:bottom w:val="single" w:sz="4" w:space="0" w:color="auto"/>
              <w:right w:val="single" w:sz="4" w:space="0" w:color="auto"/>
            </w:tcBorders>
            <w:hideMark/>
          </w:tcPr>
          <w:p w14:paraId="2C6D1BFA" w14:textId="77777777" w:rsidR="002007C1" w:rsidRPr="00385456" w:rsidRDefault="002007C1">
            <w:pPr>
              <w:widowControl w:val="0"/>
              <w:spacing w:line="254" w:lineRule="auto"/>
              <w:jc w:val="both"/>
            </w:pPr>
            <w:r w:rsidRPr="00385456">
              <w:t>AB „Kelių priežiūra“, į/k:232112130, Savanorių pr. 321C, LT-50120 Kaunas</w:t>
            </w:r>
          </w:p>
        </w:tc>
      </w:tr>
      <w:tr w:rsidR="002007C1" w:rsidRPr="00385456" w14:paraId="6CB19EE9" w14:textId="77777777" w:rsidTr="007F21C0">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06DB1419" w14:textId="77777777" w:rsidR="002007C1" w:rsidRPr="00385456" w:rsidRDefault="002007C1">
            <w:pPr>
              <w:spacing w:line="254" w:lineRule="auto"/>
              <w:rPr>
                <w:b/>
              </w:rPr>
            </w:pPr>
            <w:r w:rsidRPr="00385456">
              <w:rPr>
                <w:b/>
              </w:rPr>
              <w:t>Draudimo teritorija:</w:t>
            </w:r>
          </w:p>
        </w:tc>
        <w:tc>
          <w:tcPr>
            <w:tcW w:w="7548" w:type="dxa"/>
            <w:gridSpan w:val="4"/>
            <w:tcBorders>
              <w:top w:val="single" w:sz="4" w:space="0" w:color="auto"/>
              <w:left w:val="single" w:sz="4" w:space="0" w:color="auto"/>
              <w:bottom w:val="single" w:sz="4" w:space="0" w:color="auto"/>
              <w:right w:val="single" w:sz="4" w:space="0" w:color="auto"/>
            </w:tcBorders>
            <w:hideMark/>
          </w:tcPr>
          <w:p w14:paraId="1D9EB5D0" w14:textId="77777777" w:rsidR="002007C1" w:rsidRPr="00385456" w:rsidRDefault="002007C1">
            <w:pPr>
              <w:spacing w:line="254" w:lineRule="auto"/>
              <w:jc w:val="both"/>
            </w:pPr>
            <w:r w:rsidRPr="00385456">
              <w:t>Lietuvos Respublika, o komandiruočių metu - Geografinė Europa, išskyrus Rusijos Federaciją, Baltarusijos Respubliką ir Ukrainą.</w:t>
            </w:r>
          </w:p>
        </w:tc>
      </w:tr>
      <w:tr w:rsidR="002007C1" w:rsidRPr="00385456" w14:paraId="55D8A82A" w14:textId="77777777" w:rsidTr="007F21C0">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752A533E" w14:textId="77777777" w:rsidR="002007C1" w:rsidRPr="00385456" w:rsidRDefault="002007C1">
            <w:pPr>
              <w:spacing w:line="254" w:lineRule="auto"/>
              <w:rPr>
                <w:b/>
              </w:rPr>
            </w:pPr>
            <w:r w:rsidRPr="00385456">
              <w:rPr>
                <w:b/>
              </w:rPr>
              <w:t>Draudimo laikotarpis:</w:t>
            </w:r>
          </w:p>
        </w:tc>
        <w:tc>
          <w:tcPr>
            <w:tcW w:w="7548" w:type="dxa"/>
            <w:gridSpan w:val="4"/>
            <w:tcBorders>
              <w:top w:val="single" w:sz="4" w:space="0" w:color="auto"/>
              <w:left w:val="single" w:sz="4" w:space="0" w:color="auto"/>
              <w:bottom w:val="single" w:sz="4" w:space="0" w:color="auto"/>
              <w:right w:val="single" w:sz="4" w:space="0" w:color="auto"/>
            </w:tcBorders>
            <w:hideMark/>
          </w:tcPr>
          <w:p w14:paraId="73C86270" w14:textId="77777777" w:rsidR="002007C1" w:rsidRPr="00385456" w:rsidRDefault="002007C1">
            <w:pPr>
              <w:spacing w:line="254" w:lineRule="auto"/>
              <w:jc w:val="both"/>
            </w:pPr>
            <w:r w:rsidRPr="00385456">
              <w:t xml:space="preserve">12 mėnesių </w:t>
            </w:r>
          </w:p>
          <w:p w14:paraId="697558B3" w14:textId="7A2BE376" w:rsidR="002007C1" w:rsidRPr="00385456" w:rsidRDefault="002007C1">
            <w:pPr>
              <w:spacing w:line="254" w:lineRule="auto"/>
              <w:jc w:val="both"/>
            </w:pPr>
            <w:r w:rsidRPr="00385456">
              <w:t xml:space="preserve">Nuo </w:t>
            </w:r>
            <w:r w:rsidR="00D507DB" w:rsidRPr="00385456">
              <w:t>202</w:t>
            </w:r>
            <w:r w:rsidR="00D507DB">
              <w:t>5</w:t>
            </w:r>
            <w:r w:rsidRPr="00385456">
              <w:t xml:space="preserve">-08-24 iki </w:t>
            </w:r>
            <w:r w:rsidR="00D507DB" w:rsidRPr="00385456">
              <w:t>202</w:t>
            </w:r>
            <w:r w:rsidR="00D507DB">
              <w:t>5</w:t>
            </w:r>
            <w:r w:rsidRPr="00385456">
              <w:t>-08-23 (imtinai)</w:t>
            </w:r>
          </w:p>
        </w:tc>
      </w:tr>
      <w:tr w:rsidR="002007C1" w:rsidRPr="00385456" w14:paraId="204DACEF" w14:textId="77777777" w:rsidTr="007F21C0">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73B824A1" w14:textId="77777777" w:rsidR="002007C1" w:rsidRPr="00385456" w:rsidRDefault="002007C1">
            <w:pPr>
              <w:spacing w:line="254" w:lineRule="auto"/>
              <w:rPr>
                <w:b/>
              </w:rPr>
            </w:pPr>
            <w:r w:rsidRPr="00385456">
              <w:rPr>
                <w:b/>
              </w:rPr>
              <w:t>Darbuotojai:</w:t>
            </w:r>
          </w:p>
        </w:tc>
        <w:tc>
          <w:tcPr>
            <w:tcW w:w="7548" w:type="dxa"/>
            <w:gridSpan w:val="4"/>
            <w:tcBorders>
              <w:top w:val="single" w:sz="4" w:space="0" w:color="auto"/>
              <w:left w:val="single" w:sz="4" w:space="0" w:color="auto"/>
              <w:bottom w:val="single" w:sz="4" w:space="0" w:color="auto"/>
              <w:right w:val="single" w:sz="4" w:space="0" w:color="auto"/>
            </w:tcBorders>
            <w:hideMark/>
          </w:tcPr>
          <w:p w14:paraId="7A62185D" w14:textId="54AA4916" w:rsidR="002007C1" w:rsidRPr="00987DB0" w:rsidRDefault="00987DB0">
            <w:pPr>
              <w:spacing w:line="254" w:lineRule="auto"/>
              <w:jc w:val="both"/>
            </w:pPr>
            <w:r w:rsidRPr="00987DB0">
              <w:t xml:space="preserve">2.208 </w:t>
            </w:r>
            <w:r w:rsidR="002007C1" w:rsidRPr="00987DB0">
              <w:t>(pareigybių sąrašas pateikiamas techninės specifikacijos priede Nr. 2)</w:t>
            </w:r>
          </w:p>
        </w:tc>
      </w:tr>
      <w:tr w:rsidR="002007C1" w:rsidRPr="00385456" w14:paraId="44EFC5EB" w14:textId="77777777" w:rsidTr="007F21C0">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5EF01E1F" w14:textId="77777777" w:rsidR="002007C1" w:rsidRPr="00385456" w:rsidRDefault="002007C1">
            <w:pPr>
              <w:spacing w:line="254" w:lineRule="auto"/>
              <w:rPr>
                <w:b/>
              </w:rPr>
            </w:pPr>
            <w:r w:rsidRPr="00385456">
              <w:rPr>
                <w:b/>
              </w:rPr>
              <w:t>Draudėjo vykdoma veikla:</w:t>
            </w:r>
          </w:p>
        </w:tc>
        <w:tc>
          <w:tcPr>
            <w:tcW w:w="7548" w:type="dxa"/>
            <w:gridSpan w:val="4"/>
            <w:tcBorders>
              <w:top w:val="single" w:sz="4" w:space="0" w:color="auto"/>
              <w:left w:val="single" w:sz="4" w:space="0" w:color="auto"/>
              <w:bottom w:val="single" w:sz="4" w:space="0" w:color="auto"/>
              <w:right w:val="single" w:sz="4" w:space="0" w:color="auto"/>
            </w:tcBorders>
            <w:hideMark/>
          </w:tcPr>
          <w:p w14:paraId="3CC0682C" w14:textId="77777777" w:rsidR="002007C1" w:rsidRPr="00385456" w:rsidRDefault="002007C1">
            <w:pPr>
              <w:spacing w:line="254" w:lineRule="auto"/>
            </w:pPr>
            <w:r w:rsidRPr="00385456">
              <w:t>Visa draudėjo vykdoma veikla, įskaitant, bet neapsiribojant:</w:t>
            </w:r>
          </w:p>
          <w:p w14:paraId="3C6942D1" w14:textId="77777777" w:rsidR="002007C1" w:rsidRPr="00385456" w:rsidRDefault="002007C1" w:rsidP="00E47CAF">
            <w:pPr>
              <w:numPr>
                <w:ilvl w:val="0"/>
                <w:numId w:val="16"/>
              </w:numPr>
              <w:spacing w:line="254" w:lineRule="auto"/>
              <w:ind w:left="349"/>
              <w:contextualSpacing/>
            </w:pPr>
            <w:r w:rsidRPr="00385456">
              <w:t>Statybos, remonto, rekonstrukcijos darbai;</w:t>
            </w:r>
          </w:p>
          <w:p w14:paraId="2D3515CE" w14:textId="77777777" w:rsidR="002007C1" w:rsidRPr="00385456" w:rsidRDefault="002007C1" w:rsidP="00E47CAF">
            <w:pPr>
              <w:numPr>
                <w:ilvl w:val="0"/>
                <w:numId w:val="16"/>
              </w:numPr>
              <w:spacing w:line="254" w:lineRule="auto"/>
              <w:ind w:left="349"/>
              <w:contextualSpacing/>
            </w:pPr>
            <w:r w:rsidRPr="00385456">
              <w:t xml:space="preserve">Kelių valymo / priežiūros paslaugos; </w:t>
            </w:r>
          </w:p>
          <w:p w14:paraId="68925D6B" w14:textId="77777777" w:rsidR="002007C1" w:rsidRPr="00385456" w:rsidRDefault="002007C1" w:rsidP="00E47CAF">
            <w:pPr>
              <w:numPr>
                <w:ilvl w:val="0"/>
                <w:numId w:val="16"/>
              </w:numPr>
              <w:spacing w:line="254" w:lineRule="auto"/>
              <w:ind w:left="349"/>
              <w:contextualSpacing/>
            </w:pPr>
            <w:r w:rsidRPr="00385456">
              <w:t>Betono mišinių ir metalo konstrukcijų gamyba, asfaltbetonio ir bitumo emulsijos gamyba;</w:t>
            </w:r>
          </w:p>
          <w:p w14:paraId="5216CD0D" w14:textId="77777777" w:rsidR="002007C1" w:rsidRPr="00385456" w:rsidRDefault="002007C1" w:rsidP="00E47CAF">
            <w:pPr>
              <w:numPr>
                <w:ilvl w:val="0"/>
                <w:numId w:val="16"/>
              </w:numPr>
              <w:spacing w:line="254" w:lineRule="auto"/>
              <w:ind w:left="349"/>
              <w:contextualSpacing/>
            </w:pPr>
            <w:r w:rsidRPr="00385456">
              <w:t>Asfaltbetonio mišinių, frakcinius žvyro-skaldos mišinių gamyba;</w:t>
            </w:r>
          </w:p>
          <w:p w14:paraId="4FC55D3D" w14:textId="77777777" w:rsidR="002007C1" w:rsidRPr="00385456" w:rsidRDefault="002007C1" w:rsidP="00E47CAF">
            <w:pPr>
              <w:numPr>
                <w:ilvl w:val="0"/>
                <w:numId w:val="16"/>
              </w:numPr>
              <w:spacing w:line="254" w:lineRule="auto"/>
              <w:ind w:left="349"/>
              <w:contextualSpacing/>
            </w:pPr>
            <w:r w:rsidRPr="00385456">
              <w:t xml:space="preserve">Smėlio, žvyro ir gruntų karjerų eksploatavimas; </w:t>
            </w:r>
          </w:p>
          <w:p w14:paraId="6196CE1E" w14:textId="77777777" w:rsidR="002007C1" w:rsidRPr="00385456" w:rsidRDefault="002007C1" w:rsidP="00E47CAF">
            <w:pPr>
              <w:numPr>
                <w:ilvl w:val="0"/>
                <w:numId w:val="16"/>
              </w:numPr>
              <w:spacing w:line="254" w:lineRule="auto"/>
              <w:ind w:left="349"/>
              <w:contextualSpacing/>
              <w:jc w:val="both"/>
            </w:pPr>
            <w:r w:rsidRPr="00385456">
              <w:t>Statybinės technikos nuoma, transporto priemonių nuoma, patalpų ir pastatų nuoma;</w:t>
            </w:r>
          </w:p>
          <w:p w14:paraId="716E3062" w14:textId="77777777" w:rsidR="002007C1" w:rsidRPr="00385456" w:rsidRDefault="002007C1" w:rsidP="00E47CAF">
            <w:pPr>
              <w:numPr>
                <w:ilvl w:val="0"/>
                <w:numId w:val="16"/>
              </w:numPr>
              <w:spacing w:line="254" w:lineRule="auto"/>
              <w:ind w:left="349"/>
              <w:contextualSpacing/>
              <w:jc w:val="both"/>
            </w:pPr>
            <w:r w:rsidRPr="00385456">
              <w:t>Projektavimo paslaugos, projektų vykdymo priežiūra;</w:t>
            </w:r>
          </w:p>
          <w:p w14:paraId="2B43177D" w14:textId="77777777" w:rsidR="002007C1" w:rsidRPr="00385456" w:rsidRDefault="002007C1" w:rsidP="00E47CAF">
            <w:pPr>
              <w:numPr>
                <w:ilvl w:val="0"/>
                <w:numId w:val="16"/>
              </w:numPr>
              <w:spacing w:line="254" w:lineRule="auto"/>
              <w:ind w:left="349"/>
              <w:contextualSpacing/>
              <w:jc w:val="both"/>
            </w:pPr>
            <w:r w:rsidRPr="00385456">
              <w:t>Geodezijos paslaugos;</w:t>
            </w:r>
          </w:p>
          <w:p w14:paraId="47E8E1DD" w14:textId="77777777" w:rsidR="002007C1" w:rsidRPr="00385456" w:rsidRDefault="002007C1" w:rsidP="00E47CAF">
            <w:pPr>
              <w:numPr>
                <w:ilvl w:val="0"/>
                <w:numId w:val="16"/>
              </w:numPr>
              <w:spacing w:line="254" w:lineRule="auto"/>
              <w:ind w:left="349"/>
              <w:contextualSpacing/>
              <w:jc w:val="both"/>
            </w:pPr>
            <w:r w:rsidRPr="00385456">
              <w:t>Draudėjui priklausančių potencialiai pavojingų įrenginių eksploatavimas ir priežiūra;</w:t>
            </w:r>
          </w:p>
          <w:p w14:paraId="4C2DB1C1" w14:textId="77777777" w:rsidR="002007C1" w:rsidRPr="00385456" w:rsidRDefault="002007C1" w:rsidP="00E47CAF">
            <w:pPr>
              <w:numPr>
                <w:ilvl w:val="0"/>
                <w:numId w:val="16"/>
              </w:numPr>
              <w:spacing w:line="254" w:lineRule="auto"/>
              <w:ind w:left="349"/>
              <w:contextualSpacing/>
              <w:jc w:val="both"/>
            </w:pPr>
            <w:r w:rsidRPr="00385456">
              <w:t>Kelių ženklinimas;</w:t>
            </w:r>
          </w:p>
          <w:p w14:paraId="1009041F" w14:textId="77777777" w:rsidR="002007C1" w:rsidRPr="00385456" w:rsidRDefault="002007C1" w:rsidP="00E47CAF">
            <w:pPr>
              <w:numPr>
                <w:ilvl w:val="0"/>
                <w:numId w:val="16"/>
              </w:numPr>
              <w:spacing w:line="254" w:lineRule="auto"/>
              <w:ind w:left="349"/>
              <w:contextualSpacing/>
              <w:jc w:val="both"/>
            </w:pPr>
            <w:r w:rsidRPr="00385456">
              <w:t>Elektros įrenginių ir gamtinių dujų įrenginių įrengimas ir eksploatavimas.</w:t>
            </w:r>
          </w:p>
        </w:tc>
      </w:tr>
      <w:tr w:rsidR="002007C1" w:rsidRPr="00385456" w14:paraId="366DF16C" w14:textId="77777777" w:rsidTr="007F21C0">
        <w:trPr>
          <w:trHeight w:val="281"/>
        </w:trPr>
        <w:tc>
          <w:tcPr>
            <w:tcW w:w="5918"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D88AC1A" w14:textId="77777777" w:rsidR="002007C1" w:rsidRPr="00385456" w:rsidRDefault="002007C1">
            <w:pPr>
              <w:spacing w:line="254" w:lineRule="auto"/>
              <w:jc w:val="center"/>
              <w:rPr>
                <w:b/>
                <w:sz w:val="22"/>
                <w:szCs w:val="22"/>
              </w:rPr>
            </w:pPr>
            <w:r w:rsidRPr="00385456">
              <w:rPr>
                <w:b/>
                <w:sz w:val="22"/>
                <w:szCs w:val="22"/>
              </w:rPr>
              <w:t>Draudimo objektai</w:t>
            </w:r>
          </w:p>
        </w:tc>
        <w:tc>
          <w:tcPr>
            <w:tcW w:w="27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F3F3238" w14:textId="77777777" w:rsidR="002007C1" w:rsidRPr="00385456" w:rsidRDefault="002007C1">
            <w:pPr>
              <w:spacing w:line="254" w:lineRule="auto"/>
              <w:jc w:val="center"/>
              <w:rPr>
                <w:sz w:val="22"/>
                <w:szCs w:val="22"/>
              </w:rPr>
            </w:pPr>
            <w:r w:rsidRPr="00385456">
              <w:rPr>
                <w:b/>
                <w:sz w:val="22"/>
                <w:szCs w:val="22"/>
              </w:rPr>
              <w:t xml:space="preserve">Draudimo suma, limitai </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67660D6" w14:textId="77777777" w:rsidR="002007C1" w:rsidRPr="00385456" w:rsidRDefault="002007C1">
            <w:pPr>
              <w:spacing w:line="254" w:lineRule="auto"/>
              <w:jc w:val="center"/>
              <w:rPr>
                <w:b/>
                <w:sz w:val="22"/>
                <w:szCs w:val="22"/>
              </w:rPr>
            </w:pPr>
            <w:r w:rsidRPr="00385456">
              <w:rPr>
                <w:b/>
                <w:sz w:val="22"/>
                <w:szCs w:val="22"/>
              </w:rPr>
              <w:t>Besąlyginė išskaita</w:t>
            </w:r>
          </w:p>
        </w:tc>
      </w:tr>
      <w:tr w:rsidR="002007C1" w:rsidRPr="00385456" w14:paraId="6885B5A4" w14:textId="77777777" w:rsidTr="007F21C0">
        <w:trPr>
          <w:trHeight w:val="683"/>
        </w:trPr>
        <w:tc>
          <w:tcPr>
            <w:tcW w:w="5918" w:type="dxa"/>
            <w:gridSpan w:val="2"/>
            <w:vMerge/>
            <w:tcBorders>
              <w:top w:val="single" w:sz="4" w:space="0" w:color="auto"/>
              <w:left w:val="single" w:sz="4" w:space="0" w:color="auto"/>
              <w:bottom w:val="single" w:sz="4" w:space="0" w:color="auto"/>
              <w:right w:val="single" w:sz="4" w:space="0" w:color="auto"/>
            </w:tcBorders>
            <w:vAlign w:val="center"/>
            <w:hideMark/>
          </w:tcPr>
          <w:p w14:paraId="32D3837E" w14:textId="77777777" w:rsidR="002007C1" w:rsidRPr="00385456" w:rsidRDefault="002007C1">
            <w:pPr>
              <w:spacing w:line="256" w:lineRule="auto"/>
              <w:rPr>
                <w:b/>
                <w:sz w:val="22"/>
                <w:szCs w:val="22"/>
              </w:rPr>
            </w:pPr>
          </w:p>
        </w:tc>
        <w:tc>
          <w:tcPr>
            <w:tcW w:w="1307" w:type="dxa"/>
            <w:tcBorders>
              <w:top w:val="single" w:sz="4" w:space="0" w:color="auto"/>
              <w:left w:val="single" w:sz="4" w:space="0" w:color="auto"/>
              <w:bottom w:val="single" w:sz="4" w:space="0" w:color="auto"/>
              <w:right w:val="single" w:sz="4" w:space="0" w:color="auto"/>
            </w:tcBorders>
            <w:shd w:val="clear" w:color="auto" w:fill="D9D9D9"/>
            <w:hideMark/>
          </w:tcPr>
          <w:p w14:paraId="776848A5" w14:textId="77777777" w:rsidR="002007C1" w:rsidRPr="00385456" w:rsidRDefault="002007C1">
            <w:pPr>
              <w:spacing w:line="254" w:lineRule="auto"/>
              <w:jc w:val="center"/>
              <w:rPr>
                <w:b/>
                <w:sz w:val="22"/>
                <w:szCs w:val="22"/>
              </w:rPr>
            </w:pPr>
            <w:r w:rsidRPr="00385456">
              <w:rPr>
                <w:b/>
                <w:sz w:val="22"/>
                <w:szCs w:val="22"/>
              </w:rPr>
              <w:t xml:space="preserve">Vienam įvykiui </w:t>
            </w:r>
          </w:p>
        </w:tc>
        <w:tc>
          <w:tcPr>
            <w:tcW w:w="1419" w:type="dxa"/>
            <w:tcBorders>
              <w:top w:val="single" w:sz="4" w:space="0" w:color="auto"/>
              <w:left w:val="single" w:sz="4" w:space="0" w:color="auto"/>
              <w:bottom w:val="single" w:sz="4" w:space="0" w:color="auto"/>
              <w:right w:val="single" w:sz="4" w:space="0" w:color="auto"/>
            </w:tcBorders>
            <w:shd w:val="clear" w:color="auto" w:fill="D9D9D9"/>
            <w:hideMark/>
          </w:tcPr>
          <w:p w14:paraId="76B7D3E8" w14:textId="77777777" w:rsidR="002007C1" w:rsidRPr="00385456" w:rsidRDefault="002007C1">
            <w:pPr>
              <w:spacing w:line="254" w:lineRule="auto"/>
              <w:jc w:val="center"/>
              <w:rPr>
                <w:sz w:val="22"/>
                <w:szCs w:val="22"/>
              </w:rPr>
            </w:pPr>
            <w:r w:rsidRPr="00385456">
              <w:rPr>
                <w:b/>
                <w:sz w:val="22"/>
                <w:szCs w:val="22"/>
              </w:rPr>
              <w:t>Draudimo laikotarpiui</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05494FC4" w14:textId="77777777" w:rsidR="002007C1" w:rsidRPr="00385456" w:rsidRDefault="002007C1">
            <w:pPr>
              <w:spacing w:line="256" w:lineRule="auto"/>
              <w:rPr>
                <w:b/>
                <w:sz w:val="22"/>
                <w:szCs w:val="22"/>
              </w:rPr>
            </w:pPr>
          </w:p>
        </w:tc>
      </w:tr>
      <w:tr w:rsidR="002007C1" w:rsidRPr="00385456" w14:paraId="6A42DB66" w14:textId="77777777" w:rsidTr="007F21C0">
        <w:trPr>
          <w:trHeight w:val="487"/>
        </w:trPr>
        <w:tc>
          <w:tcPr>
            <w:tcW w:w="5918" w:type="dxa"/>
            <w:gridSpan w:val="2"/>
            <w:tcBorders>
              <w:top w:val="single" w:sz="4" w:space="0" w:color="auto"/>
              <w:left w:val="single" w:sz="4" w:space="0" w:color="auto"/>
              <w:bottom w:val="single" w:sz="4" w:space="0" w:color="auto"/>
              <w:right w:val="single" w:sz="4" w:space="0" w:color="auto"/>
            </w:tcBorders>
            <w:hideMark/>
          </w:tcPr>
          <w:p w14:paraId="6C96518E" w14:textId="77777777" w:rsidR="002007C1" w:rsidRPr="00385456" w:rsidRDefault="002007C1">
            <w:pPr>
              <w:autoSpaceDE w:val="0"/>
              <w:autoSpaceDN w:val="0"/>
              <w:adjustRightInd w:val="0"/>
              <w:spacing w:line="254" w:lineRule="auto"/>
              <w:jc w:val="both"/>
            </w:pPr>
            <w:r w:rsidRPr="00385456">
              <w:t>Draudžiama draudėjo kaip darbdavio civilinė atsakomybė dėl nelaimingo atsitikimo, įvykusio draudimo sutarties galiojimo teritorijoje darbe ir pakeliui į darbą ar iš darbo, pagal draudžiamojo įvykio metu galiojusius Lietuvos Respublikos įstatymus.</w:t>
            </w:r>
          </w:p>
          <w:p w14:paraId="5DC3B3E3" w14:textId="77777777" w:rsidR="002007C1" w:rsidRPr="00385456" w:rsidRDefault="002007C1">
            <w:pPr>
              <w:autoSpaceDE w:val="0"/>
              <w:autoSpaceDN w:val="0"/>
              <w:adjustRightInd w:val="0"/>
              <w:spacing w:line="254" w:lineRule="auto"/>
              <w:jc w:val="both"/>
            </w:pPr>
            <w:r w:rsidRPr="00385456">
              <w:t xml:space="preserve">Nelaimingas atsitikimas apima: </w:t>
            </w:r>
          </w:p>
          <w:p w14:paraId="37D8FCAF" w14:textId="77777777" w:rsidR="002007C1" w:rsidRPr="00385456" w:rsidRDefault="002007C1">
            <w:pPr>
              <w:autoSpaceDE w:val="0"/>
              <w:autoSpaceDN w:val="0"/>
              <w:adjustRightInd w:val="0"/>
              <w:spacing w:line="254" w:lineRule="auto"/>
              <w:jc w:val="both"/>
            </w:pPr>
            <w:r w:rsidRPr="00385456">
              <w:t xml:space="preserve">- Nelaimingą atsitikimą darbe - įvykis darbe, įskaitant eismo įvykį darbo laiku, nustatyta tvarka ištirtas ir pripažintas nelaimingu atsitikimu darbe, kurio padarinys – darbuotojo kūno sužalojimas (lengvas, sunkus, mirtinas). </w:t>
            </w:r>
          </w:p>
          <w:p w14:paraId="1A628AA9" w14:textId="77777777" w:rsidR="002007C1" w:rsidRPr="00385456" w:rsidRDefault="002007C1">
            <w:pPr>
              <w:autoSpaceDE w:val="0"/>
              <w:autoSpaceDN w:val="0"/>
              <w:adjustRightInd w:val="0"/>
              <w:spacing w:line="254" w:lineRule="auto"/>
              <w:jc w:val="both"/>
            </w:pPr>
            <w:r w:rsidRPr="00385456">
              <w:t xml:space="preserve">- Nelaimingą atsitikimą pakeliui į darbą ar iš darbo – įvykis, įskaitant eismo įvykį darbuotojui vykstant į darbą ar iš darbo, įvykęs darbuotojo darbo dienomis kelyje tarp darbovietės ir: </w:t>
            </w:r>
          </w:p>
          <w:p w14:paraId="516E3B01" w14:textId="77777777" w:rsidR="002007C1" w:rsidRPr="00385456" w:rsidRDefault="002007C1">
            <w:pPr>
              <w:autoSpaceDE w:val="0"/>
              <w:autoSpaceDN w:val="0"/>
              <w:adjustRightInd w:val="0"/>
              <w:spacing w:line="254" w:lineRule="auto"/>
              <w:jc w:val="both"/>
            </w:pPr>
            <w:r w:rsidRPr="00385456">
              <w:t xml:space="preserve">(a) gyvenamosios vietos; </w:t>
            </w:r>
          </w:p>
          <w:p w14:paraId="0CDA6564" w14:textId="77777777" w:rsidR="002007C1" w:rsidRPr="00385456" w:rsidRDefault="002007C1">
            <w:pPr>
              <w:autoSpaceDE w:val="0"/>
              <w:autoSpaceDN w:val="0"/>
              <w:adjustRightInd w:val="0"/>
              <w:spacing w:line="254" w:lineRule="auto"/>
              <w:jc w:val="both"/>
            </w:pPr>
            <w:r w:rsidRPr="00385456">
              <w:t xml:space="preserve">(b) ne darbovietėje esančios vietos, kurioje darbuotojui išmokamas darbo užmokestis; </w:t>
            </w:r>
          </w:p>
          <w:p w14:paraId="31706081" w14:textId="77777777" w:rsidR="002007C1" w:rsidRPr="00385456" w:rsidRDefault="002007C1">
            <w:pPr>
              <w:autoSpaceDE w:val="0"/>
              <w:autoSpaceDN w:val="0"/>
              <w:adjustRightInd w:val="0"/>
              <w:spacing w:line="254" w:lineRule="auto"/>
              <w:jc w:val="both"/>
            </w:pPr>
            <w:r w:rsidRPr="00385456">
              <w:t>(c) vietos ne darbovietės teritorijoje, kurioje darbuotojas gali būti pertraukos pailsėti ir / ar pavalgyti metu, kurio padarinys darbuotojo kūno sužalojimas (lengvas, sunkus, mirtinas).</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F331107" w14:textId="77777777" w:rsidR="002007C1" w:rsidRPr="00385456" w:rsidRDefault="002007C1">
            <w:pPr>
              <w:spacing w:line="254" w:lineRule="auto"/>
              <w:jc w:val="center"/>
            </w:pPr>
            <w:r w:rsidRPr="00385456">
              <w:t>100.000 €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520FD0E" w14:textId="77777777" w:rsidR="002007C1" w:rsidRPr="00385456" w:rsidRDefault="002007C1">
            <w:pPr>
              <w:spacing w:line="254" w:lineRule="auto"/>
              <w:jc w:val="center"/>
            </w:pPr>
            <w:r w:rsidRPr="00385456">
              <w:t>250.000 €</w:t>
            </w:r>
          </w:p>
        </w:tc>
        <w:tc>
          <w:tcPr>
            <w:tcW w:w="1137" w:type="dxa"/>
            <w:vMerge w:val="restart"/>
            <w:tcBorders>
              <w:top w:val="single" w:sz="4" w:space="0" w:color="auto"/>
              <w:left w:val="single" w:sz="4" w:space="0" w:color="auto"/>
              <w:bottom w:val="single" w:sz="4" w:space="0" w:color="auto"/>
              <w:right w:val="single" w:sz="4" w:space="0" w:color="auto"/>
            </w:tcBorders>
            <w:vAlign w:val="center"/>
            <w:hideMark/>
          </w:tcPr>
          <w:p w14:paraId="7D98CECF" w14:textId="77777777" w:rsidR="002007C1" w:rsidRPr="00385456" w:rsidRDefault="002007C1">
            <w:pPr>
              <w:spacing w:line="254" w:lineRule="auto"/>
              <w:jc w:val="center"/>
            </w:pPr>
            <w:r w:rsidRPr="00385456">
              <w:t>300 €</w:t>
            </w:r>
          </w:p>
        </w:tc>
      </w:tr>
      <w:tr w:rsidR="002007C1" w:rsidRPr="00385456" w14:paraId="24038EBB" w14:textId="77777777" w:rsidTr="007F21C0">
        <w:trPr>
          <w:trHeight w:val="487"/>
        </w:trPr>
        <w:tc>
          <w:tcPr>
            <w:tcW w:w="5918" w:type="dxa"/>
            <w:gridSpan w:val="2"/>
            <w:tcBorders>
              <w:top w:val="single" w:sz="4" w:space="0" w:color="auto"/>
              <w:left w:val="single" w:sz="4" w:space="0" w:color="auto"/>
              <w:bottom w:val="single" w:sz="4" w:space="0" w:color="auto"/>
              <w:right w:val="single" w:sz="4" w:space="0" w:color="auto"/>
            </w:tcBorders>
            <w:hideMark/>
          </w:tcPr>
          <w:p w14:paraId="21E7D02B" w14:textId="77777777" w:rsidR="002007C1" w:rsidRPr="00385456" w:rsidRDefault="002007C1">
            <w:pPr>
              <w:autoSpaceDE w:val="0"/>
              <w:autoSpaceDN w:val="0"/>
              <w:adjustRightInd w:val="0"/>
              <w:spacing w:line="254" w:lineRule="auto"/>
              <w:jc w:val="both"/>
            </w:pPr>
            <w:r w:rsidRPr="00385456">
              <w:lastRenderedPageBreak/>
              <w:t>Draudėjo turtiniai interesai, susiję su Draudėjo atsakomybe, kylančia pagal LR nelaimingų atsitikimų darbe ir profesinių ligų socialinio draudimo įstatymą ar kitą panašų teisės aktą, reguliuojantį žalos (turtinės ir neturtinės) atlyginimo santykius dėl susirgimo profesine liga.</w:t>
            </w:r>
          </w:p>
          <w:p w14:paraId="5529BB9D" w14:textId="77777777" w:rsidR="002007C1" w:rsidRPr="00385456" w:rsidRDefault="002007C1">
            <w:pPr>
              <w:autoSpaceDE w:val="0"/>
              <w:autoSpaceDN w:val="0"/>
              <w:adjustRightInd w:val="0"/>
              <w:spacing w:line="254" w:lineRule="auto"/>
              <w:jc w:val="both"/>
            </w:pPr>
            <w:r w:rsidRPr="00385456">
              <w:t>Profesinė liga – ūmus ar lėtinis darbuotojo sveikatos sutrikimas, kurį sukėlė vienas ar daugiau kenksmingų ir (ar) pavojingų darbo aplinkos veiksnių, nustatyta tvarka pripažintas profesine liga.</w:t>
            </w:r>
          </w:p>
        </w:tc>
        <w:tc>
          <w:tcPr>
            <w:tcW w:w="2726" w:type="dxa"/>
            <w:gridSpan w:val="2"/>
            <w:tcBorders>
              <w:top w:val="single" w:sz="4" w:space="0" w:color="auto"/>
              <w:left w:val="single" w:sz="4" w:space="0" w:color="auto"/>
              <w:bottom w:val="single" w:sz="4" w:space="0" w:color="auto"/>
              <w:right w:val="single" w:sz="4" w:space="0" w:color="auto"/>
            </w:tcBorders>
            <w:vAlign w:val="center"/>
            <w:hideMark/>
          </w:tcPr>
          <w:p w14:paraId="3D0F6681" w14:textId="77777777" w:rsidR="002007C1" w:rsidRPr="00385456" w:rsidRDefault="002007C1">
            <w:pPr>
              <w:spacing w:line="254" w:lineRule="auto"/>
              <w:jc w:val="center"/>
            </w:pPr>
            <w:r w:rsidRPr="00385456">
              <w:t>50.000 €</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12DC2EFE" w14:textId="77777777" w:rsidR="002007C1" w:rsidRPr="00385456" w:rsidRDefault="002007C1">
            <w:pPr>
              <w:spacing w:line="256" w:lineRule="auto"/>
            </w:pPr>
          </w:p>
        </w:tc>
      </w:tr>
      <w:tr w:rsidR="002007C1" w:rsidRPr="00385456" w14:paraId="451283C4" w14:textId="77777777" w:rsidTr="007F21C0">
        <w:tc>
          <w:tcPr>
            <w:tcW w:w="591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7876836" w14:textId="77777777" w:rsidR="002007C1" w:rsidRPr="00385456" w:rsidRDefault="002007C1">
            <w:pPr>
              <w:spacing w:line="254" w:lineRule="auto"/>
              <w:jc w:val="right"/>
              <w:rPr>
                <w:b/>
              </w:rPr>
            </w:pPr>
            <w:r w:rsidRPr="00385456">
              <w:rPr>
                <w:b/>
              </w:rPr>
              <w:t>Bendra draudimo suma visam draudimo laikotarpiui:</w:t>
            </w:r>
          </w:p>
        </w:tc>
        <w:tc>
          <w:tcPr>
            <w:tcW w:w="2726" w:type="dxa"/>
            <w:gridSpan w:val="2"/>
            <w:tcBorders>
              <w:top w:val="single" w:sz="4" w:space="0" w:color="auto"/>
              <w:left w:val="single" w:sz="4" w:space="0" w:color="auto"/>
              <w:bottom w:val="single" w:sz="4" w:space="0" w:color="auto"/>
              <w:right w:val="single" w:sz="4" w:space="0" w:color="auto"/>
            </w:tcBorders>
            <w:vAlign w:val="center"/>
            <w:hideMark/>
          </w:tcPr>
          <w:p w14:paraId="60B5B602" w14:textId="77777777" w:rsidR="002007C1" w:rsidRPr="00385456" w:rsidRDefault="002007C1">
            <w:pPr>
              <w:spacing w:line="254" w:lineRule="auto"/>
              <w:jc w:val="center"/>
              <w:rPr>
                <w:b/>
              </w:rPr>
            </w:pPr>
            <w:r w:rsidRPr="00385456">
              <w:rPr>
                <w:b/>
              </w:rPr>
              <w:t>250.000 €</w:t>
            </w:r>
          </w:p>
        </w:tc>
        <w:tc>
          <w:tcPr>
            <w:tcW w:w="1137" w:type="dxa"/>
            <w:tcBorders>
              <w:top w:val="single" w:sz="4" w:space="0" w:color="auto"/>
              <w:left w:val="single" w:sz="4" w:space="0" w:color="auto"/>
              <w:bottom w:val="single" w:sz="4" w:space="0" w:color="auto"/>
              <w:right w:val="single" w:sz="4" w:space="0" w:color="auto"/>
            </w:tcBorders>
          </w:tcPr>
          <w:p w14:paraId="36145520" w14:textId="77777777" w:rsidR="002007C1" w:rsidRPr="00385456" w:rsidRDefault="002007C1">
            <w:pPr>
              <w:spacing w:line="254" w:lineRule="auto"/>
              <w:jc w:val="both"/>
            </w:pPr>
          </w:p>
        </w:tc>
      </w:tr>
      <w:tr w:rsidR="002007C1" w:rsidRPr="00385456" w14:paraId="6288173E" w14:textId="77777777" w:rsidTr="007F21C0">
        <w:tc>
          <w:tcPr>
            <w:tcW w:w="978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255D98E" w14:textId="77777777" w:rsidR="002007C1" w:rsidRPr="00385456" w:rsidRDefault="002007C1">
            <w:pPr>
              <w:autoSpaceDE w:val="0"/>
              <w:autoSpaceDN w:val="0"/>
              <w:adjustRightInd w:val="0"/>
              <w:spacing w:line="254" w:lineRule="auto"/>
              <w:jc w:val="center"/>
            </w:pPr>
            <w:r w:rsidRPr="00385456">
              <w:rPr>
                <w:b/>
                <w:color w:val="000000"/>
              </w:rPr>
              <w:t>Draudžiamasis įvykis</w:t>
            </w:r>
          </w:p>
        </w:tc>
      </w:tr>
      <w:tr w:rsidR="002007C1" w:rsidRPr="00385456" w14:paraId="7789A3D1" w14:textId="77777777" w:rsidTr="007F21C0">
        <w:trPr>
          <w:trHeight w:val="416"/>
        </w:trPr>
        <w:tc>
          <w:tcPr>
            <w:tcW w:w="9781" w:type="dxa"/>
            <w:gridSpan w:val="5"/>
            <w:tcBorders>
              <w:top w:val="single" w:sz="4" w:space="0" w:color="auto"/>
              <w:left w:val="single" w:sz="4" w:space="0" w:color="auto"/>
              <w:bottom w:val="single" w:sz="4" w:space="0" w:color="auto"/>
              <w:right w:val="single" w:sz="4" w:space="0" w:color="auto"/>
            </w:tcBorders>
            <w:hideMark/>
          </w:tcPr>
          <w:p w14:paraId="19F08CB4" w14:textId="77777777" w:rsidR="002007C1" w:rsidRPr="00385456" w:rsidRDefault="002007C1">
            <w:pPr>
              <w:spacing w:line="254" w:lineRule="auto"/>
              <w:ind w:left="29"/>
              <w:jc w:val="both"/>
            </w:pPr>
            <w:r w:rsidRPr="00385456">
              <w:t>Draudėjo darbuotojo pareikštas reikalavimas atlyginti žalą, kai nustatomos visos šios sąlygos:</w:t>
            </w:r>
          </w:p>
          <w:p w14:paraId="3C528D70" w14:textId="77777777" w:rsidR="002007C1" w:rsidRPr="00385456" w:rsidRDefault="002007C1" w:rsidP="00E47CAF">
            <w:pPr>
              <w:numPr>
                <w:ilvl w:val="0"/>
                <w:numId w:val="17"/>
              </w:numPr>
              <w:spacing w:line="254" w:lineRule="auto"/>
              <w:contextualSpacing/>
              <w:jc w:val="both"/>
            </w:pPr>
            <w:r w:rsidRPr="00385456">
              <w:t>Reikalavimas pateiktas per draudimo laikotarpį (ar per papildomą reikalavimo pateikimo terminą) ir Draudikui apie jį yra pranešta per draudimo laikotarpį ar per papildomą reikalavimo pateikimo terminą;</w:t>
            </w:r>
          </w:p>
          <w:p w14:paraId="4608D66E" w14:textId="77777777" w:rsidR="002007C1" w:rsidRPr="00385456" w:rsidRDefault="002007C1" w:rsidP="00E47CAF">
            <w:pPr>
              <w:numPr>
                <w:ilvl w:val="0"/>
                <w:numId w:val="17"/>
              </w:numPr>
              <w:spacing w:line="254" w:lineRule="auto"/>
              <w:contextualSpacing/>
              <w:jc w:val="both"/>
            </w:pPr>
            <w:r w:rsidRPr="00385456">
              <w:t>Žala padaryta draudimo laikotarpiu ir draudimo teritorijoje;</w:t>
            </w:r>
          </w:p>
          <w:p w14:paraId="5C172482" w14:textId="77777777" w:rsidR="002007C1" w:rsidRPr="00385456" w:rsidRDefault="002007C1" w:rsidP="00E47CAF">
            <w:pPr>
              <w:numPr>
                <w:ilvl w:val="0"/>
                <w:numId w:val="17"/>
              </w:numPr>
              <w:spacing w:line="254" w:lineRule="auto"/>
              <w:contextualSpacing/>
              <w:jc w:val="both"/>
            </w:pPr>
            <w:r w:rsidRPr="00385456">
              <w:t>Draudėjas pagal galiojančius teisės aktus atsako už žalą;</w:t>
            </w:r>
          </w:p>
          <w:p w14:paraId="7EE0744D" w14:textId="77777777" w:rsidR="002007C1" w:rsidRPr="00385456" w:rsidRDefault="002007C1" w:rsidP="00E47CAF">
            <w:pPr>
              <w:numPr>
                <w:ilvl w:val="0"/>
                <w:numId w:val="17"/>
              </w:numPr>
              <w:spacing w:line="254" w:lineRule="auto"/>
              <w:contextualSpacing/>
              <w:jc w:val="both"/>
            </w:pPr>
            <w:r w:rsidRPr="00385456">
              <w:t>Draudėjo veiksmai (veikimas arba neveikimas) buvo atlikti per retroaktyvųjį draudimo laikotarpį arba per draudimo  laikotarpį;</w:t>
            </w:r>
          </w:p>
          <w:p w14:paraId="03DAAF74" w14:textId="77777777" w:rsidR="002007C1" w:rsidRPr="00385456" w:rsidRDefault="002007C1" w:rsidP="00E47CAF">
            <w:pPr>
              <w:numPr>
                <w:ilvl w:val="0"/>
                <w:numId w:val="17"/>
              </w:numPr>
              <w:spacing w:line="254" w:lineRule="auto"/>
              <w:contextualSpacing/>
              <w:jc w:val="both"/>
            </w:pPr>
            <w:r w:rsidRPr="00385456">
              <w:t>Draudėjo veiksmai (veikimas arba neveikimas) buvo atlikti draudimo teritorijoje.</w:t>
            </w:r>
          </w:p>
        </w:tc>
      </w:tr>
      <w:tr w:rsidR="002007C1" w:rsidRPr="00385456" w14:paraId="24AE1E14" w14:textId="77777777" w:rsidTr="007F21C0">
        <w:tc>
          <w:tcPr>
            <w:tcW w:w="978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65E8F58" w14:textId="77777777" w:rsidR="002007C1" w:rsidRPr="00385456" w:rsidRDefault="002007C1">
            <w:pPr>
              <w:autoSpaceDE w:val="0"/>
              <w:autoSpaceDN w:val="0"/>
              <w:adjustRightInd w:val="0"/>
              <w:spacing w:line="254" w:lineRule="auto"/>
              <w:jc w:val="center"/>
              <w:rPr>
                <w:b/>
                <w:color w:val="FF0000"/>
              </w:rPr>
            </w:pPr>
            <w:r w:rsidRPr="00385456">
              <w:rPr>
                <w:b/>
                <w:color w:val="000000"/>
              </w:rPr>
              <w:t>Žala</w:t>
            </w:r>
          </w:p>
        </w:tc>
      </w:tr>
      <w:tr w:rsidR="002007C1" w:rsidRPr="00385456" w14:paraId="7EB8D4BA" w14:textId="77777777" w:rsidTr="007F21C0">
        <w:tc>
          <w:tcPr>
            <w:tcW w:w="978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6C4A986" w14:textId="77777777" w:rsidR="002007C1" w:rsidRPr="00385456" w:rsidRDefault="002007C1" w:rsidP="00E47CAF">
            <w:pPr>
              <w:numPr>
                <w:ilvl w:val="0"/>
                <w:numId w:val="22"/>
              </w:numPr>
              <w:autoSpaceDE w:val="0"/>
              <w:autoSpaceDN w:val="0"/>
              <w:adjustRightInd w:val="0"/>
              <w:spacing w:line="254" w:lineRule="auto"/>
              <w:jc w:val="both"/>
            </w:pPr>
            <w:r w:rsidRPr="00385456">
              <w:rPr>
                <w:color w:val="000000"/>
              </w:rPr>
              <w:t>Žala apibrėžiama kaip Draudėjo darbuotojo kūno sužalojimas (lengvas, sunkus, mirtinas) ir dėl to patirtos išlaidos, neturtinė žala bei negautos pajamos, kurias Draudėjo darbuotojas būtų gavęs, jei nebūtų padaryta žala, taip pat darbuotojo turto sugadinimas ar sunaikinimas.</w:t>
            </w:r>
          </w:p>
          <w:p w14:paraId="01A865BB" w14:textId="77777777" w:rsidR="002007C1" w:rsidRPr="00385456" w:rsidRDefault="002007C1" w:rsidP="00E47CAF">
            <w:pPr>
              <w:numPr>
                <w:ilvl w:val="0"/>
                <w:numId w:val="22"/>
              </w:numPr>
              <w:autoSpaceDE w:val="0"/>
              <w:autoSpaceDN w:val="0"/>
              <w:adjustRightInd w:val="0"/>
              <w:spacing w:line="254" w:lineRule="auto"/>
              <w:jc w:val="both"/>
            </w:pPr>
            <w:r w:rsidRPr="00385456">
              <w:rPr>
                <w:color w:val="000000"/>
              </w:rPr>
              <w:t>Žalos sąvoka taip pat apima žalą, susijusią su profesine liga.</w:t>
            </w:r>
          </w:p>
          <w:p w14:paraId="34536790" w14:textId="77777777" w:rsidR="002007C1" w:rsidRPr="00385456" w:rsidRDefault="002007C1" w:rsidP="00E47CAF">
            <w:pPr>
              <w:numPr>
                <w:ilvl w:val="0"/>
                <w:numId w:val="22"/>
              </w:numPr>
              <w:autoSpaceDE w:val="0"/>
              <w:autoSpaceDN w:val="0"/>
              <w:adjustRightInd w:val="0"/>
              <w:spacing w:line="254" w:lineRule="auto"/>
              <w:jc w:val="both"/>
              <w:rPr>
                <w:color w:val="FF0000"/>
              </w:rPr>
            </w:pPr>
            <w:r w:rsidRPr="00385456">
              <w:rPr>
                <w:color w:val="000000"/>
              </w:rPr>
              <w:t>Žalos padarymas suprantamas kaip žalos atsiradimas (pasireiškimas, paaiškėjimas).</w:t>
            </w:r>
          </w:p>
        </w:tc>
      </w:tr>
      <w:tr w:rsidR="002007C1" w:rsidRPr="00385456" w14:paraId="2BE0AC35" w14:textId="77777777" w:rsidTr="007F21C0">
        <w:trPr>
          <w:trHeight w:val="222"/>
        </w:trPr>
        <w:tc>
          <w:tcPr>
            <w:tcW w:w="978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3C5F1F9" w14:textId="77777777" w:rsidR="002007C1" w:rsidRPr="00385456" w:rsidRDefault="002007C1">
            <w:pPr>
              <w:autoSpaceDE w:val="0"/>
              <w:autoSpaceDN w:val="0"/>
              <w:adjustRightInd w:val="0"/>
              <w:spacing w:line="254" w:lineRule="auto"/>
              <w:jc w:val="center"/>
              <w:rPr>
                <w:b/>
              </w:rPr>
            </w:pPr>
            <w:r w:rsidRPr="00385456">
              <w:rPr>
                <w:b/>
                <w:color w:val="000000"/>
              </w:rPr>
              <w:t>Nedraudžiamieji įvykiai</w:t>
            </w:r>
          </w:p>
        </w:tc>
      </w:tr>
      <w:tr w:rsidR="002007C1" w:rsidRPr="00385456" w14:paraId="271C1DE9" w14:textId="77777777" w:rsidTr="007F21C0">
        <w:trPr>
          <w:trHeight w:val="222"/>
        </w:trPr>
        <w:tc>
          <w:tcPr>
            <w:tcW w:w="9781" w:type="dxa"/>
            <w:gridSpan w:val="5"/>
            <w:tcBorders>
              <w:top w:val="single" w:sz="4" w:space="0" w:color="auto"/>
              <w:left w:val="single" w:sz="4" w:space="0" w:color="auto"/>
              <w:bottom w:val="single" w:sz="4" w:space="0" w:color="auto"/>
              <w:right w:val="single" w:sz="4" w:space="0" w:color="auto"/>
            </w:tcBorders>
            <w:hideMark/>
          </w:tcPr>
          <w:p w14:paraId="653B436B" w14:textId="77777777" w:rsidR="002007C1" w:rsidRPr="00385456" w:rsidRDefault="002007C1">
            <w:pPr>
              <w:autoSpaceDE w:val="0"/>
              <w:autoSpaceDN w:val="0"/>
              <w:adjustRightInd w:val="0"/>
              <w:spacing w:line="252" w:lineRule="auto"/>
              <w:jc w:val="both"/>
            </w:pPr>
            <w:r w:rsidRPr="00385456">
              <w:t>Nedraudžiama Draudėjo atsakomybė už žalą:</w:t>
            </w:r>
          </w:p>
          <w:p w14:paraId="2D965BBB"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Nesusijusią su draudimo sutartyje nurodyta apdrausta veikla (kai darbuotojas patyrė žalą, vykdydamas nenurodytą veiklą, nesusijusią su darbo funkcijų atlikimu); </w:t>
            </w:r>
          </w:p>
          <w:p w14:paraId="7C49D212"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dėl sutartyse ir įstatymuose numatytų baudų, nuobaudų, netesybų arba kitų panašaus pobūdžio sankcijų; </w:t>
            </w:r>
          </w:p>
          <w:p w14:paraId="370D0522"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susijusią su bet kokio laivo ar orlaivio valdymu, nuosavybe; bet kokio laivo ar orlaivio, vandens ar oro transporto priemonės pakrovimu arba iškrovimu; oro arba jūros uosto valdymu, nuosavybe arba bet kokia veikla jų teritorijoje;</w:t>
            </w:r>
          </w:p>
          <w:p w14:paraId="098AC84A"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kilusią dėl ilgalaikio (tęstinio) temperatūros, dujų, garų, dūmų, suodžių, drėgmės ar kritulių, grunto suslūgimo ar nuošliaužos, potvynio ar užpylimo kilusio dėl lietaus ar sniego (ledo) tirpsmo vandens poveikio; </w:t>
            </w:r>
          </w:p>
          <w:p w14:paraId="2C3277AE"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kilusią dėl ilgalaikio oro, vandens, dirvožemio užteršimo poveikio; radioaktyvaus užteršimo;</w:t>
            </w:r>
          </w:p>
          <w:p w14:paraId="27261BEA"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kilusią dėl sprogmenų, fejerverkų gamybos, valdymo, saugojimo; </w:t>
            </w:r>
          </w:p>
          <w:p w14:paraId="7C09A158"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kilusią dėl asmens įžeidimo, garbės ir orumo žeminimo, dalykinės reputacijos, teisės į privatų gyvenimą ir jo slaptumą pažeidimo; </w:t>
            </w:r>
          </w:p>
          <w:p w14:paraId="187F95CC"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tiesiogiai sąlygotos, padarytos dėl bet kokios formos ir kiekio silicio dioksido nurijimo, įkvėpimo, absorbcijos ar buvimo silicio dioksido poveikyje; </w:t>
            </w:r>
          </w:p>
          <w:p w14:paraId="71A26B14"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tiesiogiai sąlygotos, padarytos, kylančios dėl bet kokių „grybelių“ ir / ar „sporų“ buvimo, įkvėpimo ar buvimo jų poveikyje, taip pat kaštams ar išlaidoms, bet kokiu būdu susijusioms ar kylančioms iš panaikinimo, sušvelninimo, pašalinimo, sulaikymo, detoksikacijos, neutralizacijos, </w:t>
            </w:r>
            <w:r w:rsidRPr="00385456">
              <w:rPr>
                <w:rFonts w:ascii="Times New Roman" w:eastAsia="Times New Roman" w:hAnsi="Times New Roman" w:cs="Times New Roman"/>
                <w:lang w:val="lt-LT"/>
              </w:rPr>
              <w:lastRenderedPageBreak/>
              <w:t xml:space="preserve">stebėsenos, kontroliavimo, atsikratymo, ar bet kokio įsipareigojimo ištirti ar įvertinti bet kokių „grybelį“ ir / ar „sporų“ buvimą ar efektą; Sąvoka „Grybeliai“ apima, bet neapsiriboja, bet kokios formos ar tipo pelėsius, grybus, mieles, ar bioteršalus; Sąvoka „Sporos“ apima, bet neapsiriboja, bet kokią medžiagą, atsirandančią, kylančią iš bet kokių „grybelių“; </w:t>
            </w:r>
          </w:p>
          <w:p w14:paraId="7EF2D267"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dėl genetiškai modifikuoto organizmų; </w:t>
            </w:r>
          </w:p>
          <w:p w14:paraId="447EA83D"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kuri susijusi su arba kurios atsiradimo priežastis yra epidemija ar pandemija </w:t>
            </w:r>
          </w:p>
          <w:p w14:paraId="4A08F883"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už žalą, kurią darbuotojas patyrė dėl gydytojo nustatyto gydymo režimo pažeidimo; </w:t>
            </w:r>
          </w:p>
          <w:p w14:paraId="553296F3"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sukeltą, susijusią arba atsiradusią dėl ilgalaikio karbamido formaldehidinių dervų, dioksinų, polichlorinto bifenilo (PCB) ir kitų ilgalaikių organinių teršalų poveikio; </w:t>
            </w:r>
          </w:p>
          <w:p w14:paraId="10D5CE8F"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dėl asbesto, asbesto dulkių ir / ar asbesto turinčių savo sudėtyje medžiagų; </w:t>
            </w:r>
          </w:p>
          <w:p w14:paraId="7561F519"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tiesiogiai atsiradusią dėl pernešamos (užkrečiamos) spongiforminės encefalopatijos (TSE), įskaitant, bet neapsiribojant spongiformine galvijų encefalopatija (BSE) ar nauja Jakobo-Kreutzfeld ligos atmaina; </w:t>
            </w:r>
          </w:p>
          <w:p w14:paraId="4A04C647"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tiesiogiai atsiradusią dėl DES (dietilstibestrolio ar jo darinių) kontraceptinių preparatų aktyvaus ir pasyvaus vartojimo ar naudojimo; </w:t>
            </w:r>
          </w:p>
          <w:p w14:paraId="343777EC"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tiesiogiai atsiradusią dėl žmogaus imunodeficito viruso (ŽIV) arba šio viruso mutavusių derivantų ir / arba atmainų, taip pat tiesiogiai atsiradusią dėl būklės, bet kokiu būdu susijusios su įgytu imunodeficito sindromu (AIDS) ar kitu panašaus pobūdžio sindromu; </w:t>
            </w:r>
          </w:p>
          <w:p w14:paraId="4F006250"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dėl elektromagnetinių laukų ir / ar bet kokio pobūdžio elektromagnetinės radiacijos poveikio; </w:t>
            </w:r>
          </w:p>
          <w:p w14:paraId="5CC87F23"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atsiradusią tiesiogiai dėl tabako produktų aktyvaus ar pasyvaus vartojimo ar naudojimo; </w:t>
            </w:r>
          </w:p>
          <w:p w14:paraId="12C24705"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tiesiogiai ar netiesiogiai susijusią su terorizmu ar (ir) apribojimais bei terorizmo prevencinėmis priemonėmis (įskaitant, bet neapsiribojant, eismo apribojimą ar sustabdymą, papildomą kontrolę, tam tikrų gaminių transportavimo uždraudimą). Sąvoka „terorizmas“ reiškia asmens ar asmenų grupės (-ių), veikiančių savarankiškai ar kokios nors organizacijos vardu / užsakymu, bet kokį neteisėtą veiksmą arba neveikimą, įskaitant, bet neapsiribojant, jėgos ar smurto panaudojimą, kėsinantis į žmonių sveikatą ir (arba) gyvybę, taip pat turtą, turtinius interesus ir (arba) teises, įvykdytą dėl politinių, religinių ar ideologinių priežasčių, įskaitant, bet neapsiribojant, ketinimą daryti įtaką bet kokiai valdžiai ir (ar) sukelti visuomenėje baimę dėl minėtų priežasčių; </w:t>
            </w:r>
          </w:p>
          <w:p w14:paraId="422B5479"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tiesiogiai ar netiesiogiai atsiradusią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14:paraId="13546EA4"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atsiradusią dėl to, kad Draudėjo darbuotojas įvykio metu buvo neblaivus ar apsvaigęs nuo psichotropinių medžiagų ir tai turėjo tiesioginį priežastinį ryšį įvykio atsitikimui. Ši nuostata netaikoma, kai darbuotojo apsvaigimas kyla dėl jam pavesto darbo technologinių ypatybių ar nelaimingo atsitikimo, arba kai apsvaigimas neturėjo tiesioginio priežastinio ryšio su įvykio atsitikimu. Draudėjo darbuotojas nelaikomas neblaiviu, kai alkoholio koncentracija neviršija 0,6 promilės ir tai yra patvirtinta medicininiais dokumentais;</w:t>
            </w:r>
          </w:p>
          <w:p w14:paraId="29254466"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kurią Draudėjas ar jo darbuotojas padarė tyčia;</w:t>
            </w:r>
          </w:p>
          <w:p w14:paraId="15BDC716"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kai prieš Draudėjo darbuotoją Darbdavys panaudoja fizinę prievartą, smurtą, jeigu smurto aplinkybės ir motyvai nesusiję su darbu;</w:t>
            </w:r>
          </w:p>
          <w:p w14:paraId="2C8B5C27"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kai Draudėjo darbuotojas sąmoningai siekė, kad įvyktų nelaimingas atsitikimas;</w:t>
            </w:r>
          </w:p>
          <w:p w14:paraId="795B10BE"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kai Draudėjo darbuotojas sirgo liga ir dėl šios ligos įvyko nelaimingas atsitikimas, jei Draudėjas žinojo apie darbuotojo ligą ir nenušalino jo nuo darbo; </w:t>
            </w:r>
          </w:p>
          <w:p w14:paraId="359E3B4A"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kai žala padaryta nelegaliai Draudėjo naudai dirbančiam darbuotojui;</w:t>
            </w:r>
          </w:p>
          <w:p w14:paraId="12555FE0"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gryniesiems pinigams ir juvelyrikai;</w:t>
            </w:r>
          </w:p>
          <w:p w14:paraId="704BCD9E" w14:textId="77777777" w:rsidR="002007C1" w:rsidRPr="00385456" w:rsidRDefault="002007C1" w:rsidP="00E47CAF">
            <w:pPr>
              <w:pStyle w:val="Sraopastraipa"/>
              <w:numPr>
                <w:ilvl w:val="0"/>
                <w:numId w:val="23"/>
              </w:numPr>
              <w:tabs>
                <w:tab w:val="left" w:pos="882"/>
              </w:tabs>
              <w:autoSpaceDE w:val="0"/>
              <w:autoSpaceDN w:val="0"/>
              <w:adjustRightInd w:val="0"/>
              <w:spacing w:after="13" w:line="252" w:lineRule="auto"/>
              <w:ind w:left="30" w:firstLine="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lastRenderedPageBreak/>
              <w:t>kuri atlyginama pensija ar kitokia socialinio draudimo išmoka, pašalpa, mokama atitinkamų institucijų, taip pat pagal transporto priemonių valdytojų civilinės atsakomybės privalomojo draudimo sutartį. Ši nuostata netaikoma, kai socialinio draudimo įstaiga ar transporto priemonių valdytojų civilinės atsakomybės draudikas įgyja regreso teisę į Draudėją.</w:t>
            </w:r>
          </w:p>
        </w:tc>
      </w:tr>
      <w:tr w:rsidR="002007C1" w:rsidRPr="00385456" w14:paraId="2A6F7258" w14:textId="77777777" w:rsidTr="007F21C0">
        <w:trPr>
          <w:trHeight w:val="86"/>
        </w:trPr>
        <w:tc>
          <w:tcPr>
            <w:tcW w:w="978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CB442B1" w14:textId="77777777" w:rsidR="002007C1" w:rsidRPr="00385456" w:rsidRDefault="002007C1">
            <w:pPr>
              <w:autoSpaceDE w:val="0"/>
              <w:autoSpaceDN w:val="0"/>
              <w:adjustRightInd w:val="0"/>
              <w:spacing w:line="254" w:lineRule="auto"/>
              <w:jc w:val="center"/>
            </w:pPr>
            <w:r w:rsidRPr="00385456">
              <w:rPr>
                <w:b/>
                <w:color w:val="000000"/>
              </w:rPr>
              <w:lastRenderedPageBreak/>
              <w:t>Papildomos sąlygos (draudimo apsaugos išplėtimai)</w:t>
            </w:r>
          </w:p>
        </w:tc>
      </w:tr>
      <w:tr w:rsidR="002007C1" w:rsidRPr="00385456" w14:paraId="70D515B0" w14:textId="77777777" w:rsidTr="007F21C0">
        <w:trPr>
          <w:trHeight w:val="86"/>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0825F21" w14:textId="77777777" w:rsidR="002007C1" w:rsidRPr="00385456" w:rsidRDefault="002007C1" w:rsidP="00E47CAF">
            <w:pPr>
              <w:numPr>
                <w:ilvl w:val="0"/>
                <w:numId w:val="24"/>
              </w:numPr>
              <w:autoSpaceDE w:val="0"/>
              <w:autoSpaceDN w:val="0"/>
              <w:adjustRightInd w:val="0"/>
              <w:spacing w:line="254" w:lineRule="auto"/>
              <w:jc w:val="both"/>
            </w:pPr>
            <w:r w:rsidRPr="00385456">
              <w:t>Draudimo objektu taip pat laikoma Draudėjo (kaip darbdavio) civilinė atsakomybė už žalą, padarytą Draudėjo darbuotojui, kai ikiteisminio tyrimo institucija arba teismas nustatė asmens nusikalstamos veikos požymius, tačiau Draudikas turi teisę atidėti draudimo išmokos mokėjimą iki teismo sprendimo įsiteisėjimo arba baudžiamosios bylos nutraukimo dienos.</w:t>
            </w:r>
          </w:p>
          <w:p w14:paraId="74884190" w14:textId="77777777" w:rsidR="002007C1" w:rsidRPr="00385456" w:rsidRDefault="002007C1" w:rsidP="00E47CAF">
            <w:pPr>
              <w:numPr>
                <w:ilvl w:val="0"/>
                <w:numId w:val="24"/>
              </w:numPr>
              <w:autoSpaceDE w:val="0"/>
              <w:autoSpaceDN w:val="0"/>
              <w:adjustRightInd w:val="0"/>
              <w:spacing w:line="254" w:lineRule="auto"/>
              <w:jc w:val="both"/>
            </w:pPr>
            <w:bookmarkStart w:id="4" w:name="_Hlk116568930"/>
            <w:r w:rsidRPr="00385456">
              <w:t>Draudimo objektu taip pat laikoma ir Draudėjo (kaip darbdavio) civilinė atsakomybė už žalą, padarytą Draudėjo darbuotojui dėl veikos, susijusios su administraciniais teisės pažeidimais (įskaitant, bet neapsiribojant darbo saugos ar darbo higienos norminių teisės aktų pažeidimais bei kelių eismo taisyklių pažeidimais).</w:t>
            </w:r>
            <w:bookmarkEnd w:id="4"/>
          </w:p>
          <w:p w14:paraId="2A482394" w14:textId="77777777" w:rsidR="002007C1" w:rsidRPr="00385456" w:rsidRDefault="002007C1" w:rsidP="00E47CAF">
            <w:pPr>
              <w:numPr>
                <w:ilvl w:val="0"/>
                <w:numId w:val="24"/>
              </w:numPr>
              <w:autoSpaceDE w:val="0"/>
              <w:autoSpaceDN w:val="0"/>
              <w:adjustRightInd w:val="0"/>
              <w:spacing w:line="254" w:lineRule="auto"/>
              <w:jc w:val="both"/>
            </w:pPr>
            <w:r w:rsidRPr="00385456">
              <w:t>Draudimo apsauga galioja tarnybinių komandiruočių metu Europos geografinėje teritorijoje.</w:t>
            </w:r>
          </w:p>
          <w:p w14:paraId="2C89BEC2" w14:textId="77777777" w:rsidR="002007C1" w:rsidRPr="00385456" w:rsidRDefault="002007C1" w:rsidP="00E47CAF">
            <w:pPr>
              <w:numPr>
                <w:ilvl w:val="0"/>
                <w:numId w:val="24"/>
              </w:numPr>
              <w:autoSpaceDE w:val="0"/>
              <w:autoSpaceDN w:val="0"/>
              <w:adjustRightInd w:val="0"/>
              <w:spacing w:line="254" w:lineRule="auto"/>
              <w:jc w:val="both"/>
            </w:pPr>
            <w:r w:rsidRPr="00385456">
              <w:t>Vienu draudžiamuoju įvykiu laikomas įvykis, kilęs dėl tos pačios priežasties, nepaisant to, kad dėl tokio įvykio gali būti pareikšti kelių asmenų reikalavimai.</w:t>
            </w:r>
          </w:p>
          <w:p w14:paraId="3B67D1B9" w14:textId="77777777" w:rsidR="002007C1" w:rsidRPr="00385456" w:rsidRDefault="002007C1" w:rsidP="00E47CAF">
            <w:pPr>
              <w:numPr>
                <w:ilvl w:val="0"/>
                <w:numId w:val="24"/>
              </w:numPr>
              <w:autoSpaceDE w:val="0"/>
              <w:autoSpaceDN w:val="0"/>
              <w:adjustRightInd w:val="0"/>
              <w:spacing w:line="254" w:lineRule="auto"/>
              <w:jc w:val="both"/>
            </w:pPr>
            <w:r w:rsidRPr="00385456">
              <w:t>Didelis neatsargumas nėra laikomas nedraudžiamuoju įvykiu.</w:t>
            </w:r>
          </w:p>
          <w:p w14:paraId="18E5775B" w14:textId="77777777" w:rsidR="002007C1" w:rsidRPr="00385456" w:rsidRDefault="002007C1" w:rsidP="00E47CAF">
            <w:pPr>
              <w:numPr>
                <w:ilvl w:val="0"/>
                <w:numId w:val="24"/>
              </w:numPr>
              <w:autoSpaceDE w:val="0"/>
              <w:autoSpaceDN w:val="0"/>
              <w:adjustRightInd w:val="0"/>
              <w:spacing w:line="254" w:lineRule="auto"/>
              <w:jc w:val="both"/>
            </w:pPr>
            <w:r w:rsidRPr="00385456">
              <w:t>Atlyginama žala, padaryta praktikantams ir/arba mokiniams, už kuriuos darbdavys neprivalo mokėti socialinio draudimo įmokų, tačiau jie veikia Draudėjo naudai.</w:t>
            </w:r>
          </w:p>
          <w:p w14:paraId="3620AD09" w14:textId="77777777" w:rsidR="002007C1" w:rsidRPr="00385456" w:rsidRDefault="002007C1" w:rsidP="00E47CAF">
            <w:pPr>
              <w:numPr>
                <w:ilvl w:val="0"/>
                <w:numId w:val="24"/>
              </w:numPr>
              <w:autoSpaceDE w:val="0"/>
              <w:autoSpaceDN w:val="0"/>
              <w:adjustRightInd w:val="0"/>
              <w:spacing w:line="254" w:lineRule="auto"/>
              <w:jc w:val="both"/>
            </w:pPr>
            <w:r w:rsidRPr="00385456">
              <w:t>Retroaktyvus laikotarpis – 3 mėnesiai iki draudimo sutarties įsigaliojimo datos, o dėl susirgimo profesine liga – neribotas. Pagal šią sąlygą Draudikas atlygina už tokius faktiniu pagrindu reikalauti atlyginti nuostolius tapusius Draudėjo veiksmus (veikimas arba neveikimas), kurie buvo atlikti per retroaktyvųjį draudimo sutarties terminą ir draudimo teritorijoje, o reikalavimas atlyginti žalą Draudėjui yra pareikštas draudimo laikotarpiu ar per papildomą reikalavimo pateikimo terminą ir draudimo teritorijoje dėl žalos, kuri atsirado draudimo laikotarpiu.</w:t>
            </w:r>
          </w:p>
          <w:p w14:paraId="1E9AF6FB" w14:textId="77777777" w:rsidR="002007C1" w:rsidRPr="00385456" w:rsidRDefault="002007C1" w:rsidP="00E47CAF">
            <w:pPr>
              <w:numPr>
                <w:ilvl w:val="0"/>
                <w:numId w:val="24"/>
              </w:numPr>
              <w:autoSpaceDE w:val="0"/>
              <w:autoSpaceDN w:val="0"/>
              <w:adjustRightInd w:val="0"/>
              <w:spacing w:line="254" w:lineRule="auto"/>
              <w:jc w:val="both"/>
            </w:pPr>
            <w:r w:rsidRPr="00385456">
              <w:t>Draudimo sutarčiai nustatomas papildomas reikalavimo pateikimo terminas – 3 mėnesiai. Per šį terminą Draudėjas turi teisę pranešti apie jam per šį terminą ar per draudimo laikotarpį pareikštą reikalavimą atlyginti žalą, atsiradusią draudimo laikotarpiu ir draudimo teritorijoje dėl Draudėjo veiksmų, t. y. veikimo ar neveikimo, atliktų draudimo laikotarpiu ir / ar retroaktyviu draudimo laikotarpiu ir draudimo teritorijoje.</w:t>
            </w:r>
          </w:p>
          <w:p w14:paraId="3A01C450" w14:textId="77777777" w:rsidR="002007C1" w:rsidRPr="00385456" w:rsidRDefault="002007C1" w:rsidP="00E47CAF">
            <w:pPr>
              <w:numPr>
                <w:ilvl w:val="0"/>
                <w:numId w:val="24"/>
              </w:numPr>
              <w:autoSpaceDE w:val="0"/>
              <w:autoSpaceDN w:val="0"/>
              <w:adjustRightInd w:val="0"/>
              <w:spacing w:line="254" w:lineRule="auto"/>
              <w:jc w:val="both"/>
            </w:pPr>
            <w:r w:rsidRPr="00385456">
              <w:t>Draudimo rizikos padidėjimu nelaikomi atvejai, kai draudimo apsaugos laikotarpiu Draudėjo darbuotojų skaičius ir / ar darbo užmokesčio fondas padidėja.</w:t>
            </w:r>
          </w:p>
        </w:tc>
      </w:tr>
      <w:tr w:rsidR="002007C1" w:rsidRPr="00385456" w14:paraId="631B37A6" w14:textId="77777777" w:rsidTr="007F21C0">
        <w:trPr>
          <w:trHeight w:val="86"/>
        </w:trPr>
        <w:tc>
          <w:tcPr>
            <w:tcW w:w="978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9ADFEF8" w14:textId="77777777" w:rsidR="002007C1" w:rsidRPr="00385456" w:rsidRDefault="002007C1">
            <w:pPr>
              <w:autoSpaceDE w:val="0"/>
              <w:autoSpaceDN w:val="0"/>
              <w:adjustRightInd w:val="0"/>
              <w:spacing w:line="254" w:lineRule="auto"/>
              <w:jc w:val="center"/>
              <w:rPr>
                <w:b/>
              </w:rPr>
            </w:pPr>
            <w:r w:rsidRPr="00385456">
              <w:rPr>
                <w:b/>
              </w:rPr>
              <w:t>Kitos sąlygos</w:t>
            </w:r>
          </w:p>
        </w:tc>
      </w:tr>
      <w:tr w:rsidR="002007C1" w:rsidRPr="00385456" w14:paraId="12F34AE7" w14:textId="77777777" w:rsidTr="007F21C0">
        <w:trPr>
          <w:trHeight w:val="86"/>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632C70E" w14:textId="77777777" w:rsidR="002007C1" w:rsidRPr="00385456" w:rsidRDefault="002007C1" w:rsidP="00E47CAF">
            <w:pPr>
              <w:numPr>
                <w:ilvl w:val="0"/>
                <w:numId w:val="25"/>
              </w:numPr>
              <w:autoSpaceDE w:val="0"/>
              <w:autoSpaceDN w:val="0"/>
              <w:adjustRightInd w:val="0"/>
              <w:spacing w:line="254" w:lineRule="auto"/>
              <w:ind w:left="288"/>
              <w:contextualSpacing/>
              <w:jc w:val="both"/>
            </w:pPr>
            <w:r w:rsidRPr="00385456">
              <w:t>Nedraudžiamųjų įvykių sąrašas yra baigtinis.</w:t>
            </w:r>
          </w:p>
          <w:p w14:paraId="050B1F35" w14:textId="77777777" w:rsidR="002007C1" w:rsidRPr="00385456" w:rsidRDefault="002007C1" w:rsidP="00E47CAF">
            <w:pPr>
              <w:numPr>
                <w:ilvl w:val="0"/>
                <w:numId w:val="25"/>
              </w:numPr>
              <w:autoSpaceDE w:val="0"/>
              <w:autoSpaceDN w:val="0"/>
              <w:adjustRightInd w:val="0"/>
              <w:spacing w:line="254" w:lineRule="auto"/>
              <w:ind w:left="288"/>
              <w:contextualSpacing/>
              <w:jc w:val="both"/>
            </w:pPr>
            <w:r w:rsidRPr="00385456">
              <w:t xml:space="preserve">Esant prieštaravimams tarp šioje specifikacijoje numatytų sąlygų ir Draudiko Darbdavio civilinės atsakomybės draudimo taisyklių, vadovaujamasi specifikacijoje numatytomis sąlygomis. Neaptartos nuostatos, darančios įtaką esminėms šalių teisėms ir pareigoms, galioja su sąlyga, kad nekeičia techninės specifikacijos nuostatų, nes priešingu atveju jos laikomos negaliojančiomis. </w:t>
            </w:r>
          </w:p>
          <w:p w14:paraId="16B8F3CC" w14:textId="77777777" w:rsidR="002007C1" w:rsidRPr="00385456" w:rsidRDefault="002007C1" w:rsidP="00E47CAF">
            <w:pPr>
              <w:numPr>
                <w:ilvl w:val="0"/>
                <w:numId w:val="25"/>
              </w:numPr>
              <w:autoSpaceDE w:val="0"/>
              <w:autoSpaceDN w:val="0"/>
              <w:adjustRightInd w:val="0"/>
              <w:spacing w:line="254" w:lineRule="auto"/>
              <w:ind w:left="288"/>
              <w:contextualSpacing/>
              <w:jc w:val="both"/>
            </w:pPr>
            <w:r w:rsidRPr="00385456">
              <w:t>Informacija apie žalas Techninės specifikacijos priede Žalų statistika.</w:t>
            </w:r>
          </w:p>
          <w:p w14:paraId="506D8DC9" w14:textId="77777777" w:rsidR="002007C1" w:rsidRPr="00385456" w:rsidRDefault="002007C1" w:rsidP="00E47CAF">
            <w:pPr>
              <w:numPr>
                <w:ilvl w:val="0"/>
                <w:numId w:val="25"/>
              </w:numPr>
              <w:autoSpaceDE w:val="0"/>
              <w:autoSpaceDN w:val="0"/>
              <w:adjustRightInd w:val="0"/>
              <w:spacing w:line="254" w:lineRule="auto"/>
              <w:ind w:left="288"/>
              <w:contextualSpacing/>
              <w:jc w:val="both"/>
            </w:pPr>
            <w:r w:rsidRPr="00385456">
              <w:t>Draudimo įmokos mokamos per kartą taikant 30 dienų atidėjimo terminą.</w:t>
            </w:r>
          </w:p>
          <w:p w14:paraId="15E52619" w14:textId="77777777" w:rsidR="002007C1" w:rsidRPr="00385456" w:rsidRDefault="002007C1" w:rsidP="00E47CAF">
            <w:pPr>
              <w:numPr>
                <w:ilvl w:val="0"/>
                <w:numId w:val="25"/>
              </w:numPr>
              <w:autoSpaceDE w:val="0"/>
              <w:autoSpaceDN w:val="0"/>
              <w:adjustRightInd w:val="0"/>
              <w:spacing w:line="254" w:lineRule="auto"/>
              <w:ind w:left="288"/>
              <w:contextualSpacing/>
              <w:jc w:val="both"/>
            </w:pPr>
            <w:r w:rsidRPr="00385456">
              <w:t xml:space="preserve">Draudikas įsipareigoja teikti draudėjui arba draudimo brokeriui detalią patirtų žalų informaciją (įvykio data, rezervuota suma, išmokėta suma, trumpas įvykio aplinkybių / rizikos aprašymas) per 5 darbo dienas gavus rašytinį draudėjo arba draudimo brokerio prašymą elektroniniu paštu, bet ne rečiau kaip kartą per ketvirtį. </w:t>
            </w:r>
          </w:p>
        </w:tc>
      </w:tr>
    </w:tbl>
    <w:p w14:paraId="1A8D2DC7" w14:textId="77777777" w:rsidR="002007C1" w:rsidRDefault="002007C1" w:rsidP="002007C1">
      <w:pPr>
        <w:tabs>
          <w:tab w:val="left" w:pos="567"/>
        </w:tabs>
        <w:spacing w:before="60"/>
        <w:contextualSpacing/>
        <w:jc w:val="both"/>
      </w:pPr>
    </w:p>
    <w:p w14:paraId="249A3C9D" w14:textId="77777777" w:rsidR="000B4034" w:rsidRDefault="000B4034" w:rsidP="002007C1">
      <w:pPr>
        <w:tabs>
          <w:tab w:val="left" w:pos="567"/>
        </w:tabs>
        <w:spacing w:before="60"/>
        <w:contextualSpacing/>
        <w:jc w:val="both"/>
      </w:pPr>
    </w:p>
    <w:p w14:paraId="39E58342" w14:textId="77777777" w:rsidR="000B4034" w:rsidRDefault="000B4034" w:rsidP="002007C1">
      <w:pPr>
        <w:tabs>
          <w:tab w:val="left" w:pos="567"/>
        </w:tabs>
        <w:spacing w:before="60"/>
        <w:contextualSpacing/>
        <w:jc w:val="both"/>
      </w:pPr>
    </w:p>
    <w:p w14:paraId="3521E510" w14:textId="77777777" w:rsidR="002007C1" w:rsidRPr="00385456" w:rsidRDefault="002007C1" w:rsidP="00E47CAF">
      <w:pPr>
        <w:pStyle w:val="Sraopastraipa"/>
        <w:numPr>
          <w:ilvl w:val="0"/>
          <w:numId w:val="6"/>
        </w:numPr>
        <w:spacing w:after="160" w:line="256" w:lineRule="auto"/>
        <w:jc w:val="center"/>
        <w:rPr>
          <w:rFonts w:ascii="Times New Roman" w:eastAsia="Times New Roman" w:hAnsi="Times New Roman" w:cs="Times New Roman"/>
          <w:b/>
          <w:iCs/>
          <w:lang w:val="lt-LT"/>
        </w:rPr>
      </w:pPr>
      <w:r w:rsidRPr="00385456">
        <w:rPr>
          <w:rFonts w:ascii="Times New Roman" w:eastAsia="Times New Roman" w:hAnsi="Times New Roman" w:cs="Times New Roman"/>
          <w:b/>
          <w:iCs/>
          <w:lang w:val="lt-LT"/>
        </w:rPr>
        <w:lastRenderedPageBreak/>
        <w:t>PIRKIMO DALIS - STATINIO STATYBOS, REKONSTRAVIMO, REMONTO, ATNAUJINIMO (MODERNIZAVIMO), GRIOVIMO AR KULTŪROS PAVELDO STATINIO TVARKOMŲJŲ STATYBOS DARBŲ IR CIVILINĖS ATSAKOMYBĖS PRIVALOMASIS DRAUDIMAS</w:t>
      </w:r>
    </w:p>
    <w:p w14:paraId="705D725F" w14:textId="77777777" w:rsidR="002007C1" w:rsidRPr="00385456" w:rsidRDefault="002007C1" w:rsidP="002007C1"/>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6979"/>
      </w:tblGrid>
      <w:tr w:rsidR="002007C1" w:rsidRPr="00385456" w14:paraId="0185FB66" w14:textId="77777777" w:rsidTr="007F21C0">
        <w:trPr>
          <w:trHeight w:val="306"/>
        </w:trPr>
        <w:tc>
          <w:tcPr>
            <w:tcW w:w="28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F9A55D" w14:textId="77777777" w:rsidR="002007C1" w:rsidRPr="00385456" w:rsidRDefault="002007C1">
            <w:pPr>
              <w:spacing w:line="256" w:lineRule="auto"/>
              <w:rPr>
                <w:b/>
              </w:rPr>
            </w:pPr>
            <w:r w:rsidRPr="00385456">
              <w:rPr>
                <w:b/>
              </w:rPr>
              <w:t>Draudėjas</w:t>
            </w:r>
          </w:p>
        </w:tc>
        <w:tc>
          <w:tcPr>
            <w:tcW w:w="6979" w:type="dxa"/>
            <w:tcBorders>
              <w:top w:val="single" w:sz="4" w:space="0" w:color="auto"/>
              <w:left w:val="single" w:sz="4" w:space="0" w:color="auto"/>
              <w:bottom w:val="single" w:sz="4" w:space="0" w:color="auto"/>
              <w:right w:val="single" w:sz="4" w:space="0" w:color="auto"/>
            </w:tcBorders>
            <w:hideMark/>
          </w:tcPr>
          <w:p w14:paraId="4349CE8E" w14:textId="77777777" w:rsidR="002007C1" w:rsidRPr="00385456" w:rsidRDefault="002007C1">
            <w:pPr>
              <w:widowControl w:val="0"/>
              <w:spacing w:line="256" w:lineRule="auto"/>
              <w:jc w:val="both"/>
            </w:pPr>
            <w:r w:rsidRPr="00385456">
              <w:t>AB „Kelių priežiūra“, į/k: 232112130, Savanorių pr. 321C, LT-50120 Kaunas</w:t>
            </w:r>
          </w:p>
        </w:tc>
      </w:tr>
      <w:tr w:rsidR="002007C1" w:rsidRPr="00385456" w14:paraId="40BBDEFA" w14:textId="77777777" w:rsidTr="007F21C0">
        <w:trPr>
          <w:trHeight w:val="274"/>
        </w:trPr>
        <w:tc>
          <w:tcPr>
            <w:tcW w:w="28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0A3B6B" w14:textId="77777777" w:rsidR="002007C1" w:rsidRPr="00385456" w:rsidRDefault="002007C1">
            <w:pPr>
              <w:spacing w:line="256" w:lineRule="auto"/>
              <w:rPr>
                <w:b/>
              </w:rPr>
            </w:pPr>
            <w:r w:rsidRPr="00385456">
              <w:rPr>
                <w:b/>
              </w:rPr>
              <w:t>Pirkimo objektas</w:t>
            </w:r>
          </w:p>
        </w:tc>
        <w:tc>
          <w:tcPr>
            <w:tcW w:w="6979" w:type="dxa"/>
            <w:tcBorders>
              <w:top w:val="single" w:sz="4" w:space="0" w:color="auto"/>
              <w:left w:val="single" w:sz="4" w:space="0" w:color="auto"/>
              <w:bottom w:val="single" w:sz="4" w:space="0" w:color="auto"/>
              <w:right w:val="single" w:sz="4" w:space="0" w:color="auto"/>
            </w:tcBorders>
            <w:vAlign w:val="center"/>
            <w:hideMark/>
          </w:tcPr>
          <w:p w14:paraId="7F9636A9" w14:textId="77777777" w:rsidR="002007C1" w:rsidRPr="00385456" w:rsidRDefault="002007C1">
            <w:pPr>
              <w:widowControl w:val="0"/>
              <w:spacing w:line="256" w:lineRule="auto"/>
              <w:jc w:val="both"/>
            </w:pPr>
            <w:r w:rsidRPr="00385456">
              <w:t>Statinio statybos, rekonstravimo, remonto, atnaujinimo (modernizavimo), griovimo ar kultūros paveldo statinio tvarkomųjų statybos darbų ir civilinės atsakomybės privalomasis draudimas</w:t>
            </w:r>
          </w:p>
        </w:tc>
      </w:tr>
      <w:tr w:rsidR="002007C1" w:rsidRPr="00385456" w14:paraId="6D894009" w14:textId="77777777" w:rsidTr="007F21C0">
        <w:trPr>
          <w:trHeight w:val="352"/>
        </w:trPr>
        <w:tc>
          <w:tcPr>
            <w:tcW w:w="28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65FC82" w14:textId="77777777" w:rsidR="002007C1" w:rsidRPr="00385456" w:rsidRDefault="002007C1">
            <w:pPr>
              <w:spacing w:line="256" w:lineRule="auto"/>
              <w:rPr>
                <w:b/>
              </w:rPr>
            </w:pPr>
            <w:r w:rsidRPr="00385456">
              <w:rPr>
                <w:b/>
              </w:rPr>
              <w:t>Draudimo teritorija</w:t>
            </w:r>
          </w:p>
        </w:tc>
        <w:tc>
          <w:tcPr>
            <w:tcW w:w="6979" w:type="dxa"/>
            <w:tcBorders>
              <w:top w:val="single" w:sz="4" w:space="0" w:color="auto"/>
              <w:left w:val="single" w:sz="4" w:space="0" w:color="auto"/>
              <w:bottom w:val="single" w:sz="4" w:space="0" w:color="auto"/>
              <w:right w:val="single" w:sz="4" w:space="0" w:color="auto"/>
            </w:tcBorders>
            <w:vAlign w:val="center"/>
            <w:hideMark/>
          </w:tcPr>
          <w:p w14:paraId="1D94B8FB" w14:textId="77777777" w:rsidR="002007C1" w:rsidRPr="00385456" w:rsidRDefault="002007C1">
            <w:pPr>
              <w:widowControl w:val="0"/>
              <w:spacing w:line="256" w:lineRule="auto"/>
              <w:jc w:val="both"/>
            </w:pPr>
            <w:r w:rsidRPr="00385456">
              <w:t>Lietuvos Respublika</w:t>
            </w:r>
          </w:p>
        </w:tc>
      </w:tr>
      <w:tr w:rsidR="002007C1" w:rsidRPr="00385456" w14:paraId="545FAA78" w14:textId="77777777" w:rsidTr="007F21C0">
        <w:trPr>
          <w:trHeight w:val="927"/>
        </w:trPr>
        <w:tc>
          <w:tcPr>
            <w:tcW w:w="28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6A9BB8" w14:textId="77777777" w:rsidR="002007C1" w:rsidRPr="00385456" w:rsidRDefault="002007C1">
            <w:pPr>
              <w:spacing w:line="256" w:lineRule="auto"/>
              <w:rPr>
                <w:b/>
              </w:rPr>
            </w:pPr>
            <w:r w:rsidRPr="00385456">
              <w:rPr>
                <w:b/>
              </w:rPr>
              <w:t>Draudimo sutarties pagrindas</w:t>
            </w:r>
          </w:p>
        </w:tc>
        <w:tc>
          <w:tcPr>
            <w:tcW w:w="6979" w:type="dxa"/>
            <w:tcBorders>
              <w:top w:val="single" w:sz="4" w:space="0" w:color="auto"/>
              <w:left w:val="single" w:sz="4" w:space="0" w:color="auto"/>
              <w:bottom w:val="single" w:sz="4" w:space="0" w:color="auto"/>
              <w:right w:val="single" w:sz="4" w:space="0" w:color="auto"/>
            </w:tcBorders>
            <w:vAlign w:val="center"/>
            <w:hideMark/>
          </w:tcPr>
          <w:p w14:paraId="25E4C4D3" w14:textId="77777777" w:rsidR="002007C1" w:rsidRPr="00385456" w:rsidRDefault="002007C1">
            <w:pPr>
              <w:widowControl w:val="0"/>
              <w:spacing w:line="256" w:lineRule="auto"/>
              <w:jc w:val="both"/>
            </w:pPr>
            <w:r w:rsidRPr="00385456">
              <w:t>Statinio statybos, rekonstravimo, remonto, atnaujinimo (modernizavimo), griovimo ar kultūros paveldo statinio tvarkomųjų statybos darbų ir civilinės atsakomybės privalomojo draudimo taisyklės (patvirtintos Lietuvos banko valdybos 2016 m. gruodžio 22 d. nutarimu Nr. 03-207)</w:t>
            </w:r>
          </w:p>
        </w:tc>
      </w:tr>
      <w:tr w:rsidR="002007C1" w:rsidRPr="00385456" w14:paraId="759B94BC" w14:textId="77777777" w:rsidTr="007F21C0">
        <w:trPr>
          <w:trHeight w:val="599"/>
        </w:trPr>
        <w:tc>
          <w:tcPr>
            <w:tcW w:w="28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1B92EF" w14:textId="77777777" w:rsidR="002007C1" w:rsidRPr="00385456" w:rsidRDefault="002007C1">
            <w:pPr>
              <w:spacing w:line="256" w:lineRule="auto"/>
              <w:rPr>
                <w:b/>
              </w:rPr>
            </w:pPr>
            <w:r w:rsidRPr="00385456">
              <w:rPr>
                <w:b/>
              </w:rPr>
              <w:t>Atliekamų darbų pobūdis:</w:t>
            </w:r>
          </w:p>
        </w:tc>
        <w:tc>
          <w:tcPr>
            <w:tcW w:w="6979" w:type="dxa"/>
            <w:tcBorders>
              <w:top w:val="single" w:sz="4" w:space="0" w:color="auto"/>
              <w:left w:val="single" w:sz="4" w:space="0" w:color="auto"/>
              <w:bottom w:val="single" w:sz="4" w:space="0" w:color="auto"/>
              <w:right w:val="single" w:sz="4" w:space="0" w:color="auto"/>
            </w:tcBorders>
            <w:vAlign w:val="center"/>
            <w:hideMark/>
          </w:tcPr>
          <w:p w14:paraId="3DE0D6C2" w14:textId="77777777" w:rsidR="002007C1" w:rsidRPr="00385456" w:rsidRDefault="002007C1">
            <w:pPr>
              <w:widowControl w:val="0"/>
              <w:spacing w:line="256" w:lineRule="auto"/>
              <w:jc w:val="both"/>
            </w:pPr>
            <w:r w:rsidRPr="00385456">
              <w:t>Susisiekimo komunikacijų (keliai, gatvės, takai ir kiti transporto statiniai) statyba, remontas, rekonstrukcija, inžineriniai statiniai ir tinklai (įskaitant, bet neapsiribojant elektros tinklais, lietaus nuotekų tinklais, fekalinėmis kanalizacijomis).</w:t>
            </w:r>
          </w:p>
        </w:tc>
      </w:tr>
      <w:tr w:rsidR="002007C1" w:rsidRPr="00385456" w14:paraId="508EF861" w14:textId="77777777" w:rsidTr="007F21C0">
        <w:trPr>
          <w:trHeight w:val="599"/>
        </w:trPr>
        <w:tc>
          <w:tcPr>
            <w:tcW w:w="28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5DC57" w14:textId="77777777" w:rsidR="002007C1" w:rsidRPr="00385456" w:rsidRDefault="002007C1">
            <w:pPr>
              <w:spacing w:line="256" w:lineRule="auto"/>
              <w:rPr>
                <w:b/>
              </w:rPr>
            </w:pPr>
            <w:r w:rsidRPr="00385456">
              <w:rPr>
                <w:b/>
              </w:rPr>
              <w:t>Planuojama apyvarta:</w:t>
            </w:r>
          </w:p>
        </w:tc>
        <w:tc>
          <w:tcPr>
            <w:tcW w:w="6979" w:type="dxa"/>
            <w:tcBorders>
              <w:top w:val="single" w:sz="4" w:space="0" w:color="auto"/>
              <w:left w:val="single" w:sz="4" w:space="0" w:color="auto"/>
              <w:bottom w:val="single" w:sz="4" w:space="0" w:color="auto"/>
              <w:right w:val="single" w:sz="4" w:space="0" w:color="auto"/>
            </w:tcBorders>
            <w:vAlign w:val="center"/>
            <w:hideMark/>
          </w:tcPr>
          <w:p w14:paraId="3202F31D" w14:textId="4BF2A064" w:rsidR="002007C1" w:rsidRPr="007D50EF" w:rsidRDefault="00857D94">
            <w:pPr>
              <w:widowControl w:val="0"/>
              <w:spacing w:line="256" w:lineRule="auto"/>
              <w:jc w:val="both"/>
            </w:pPr>
            <w:r w:rsidRPr="007D50EF">
              <w:t>19</w:t>
            </w:r>
            <w:r w:rsidR="00ED76D7" w:rsidRPr="007D50EF">
              <w:t>,2</w:t>
            </w:r>
            <w:r w:rsidR="002007C1" w:rsidRPr="007D50EF">
              <w:t xml:space="preserve"> mln. Eur, </w:t>
            </w:r>
          </w:p>
          <w:p w14:paraId="36355C9A" w14:textId="77777777" w:rsidR="002007C1" w:rsidRPr="007D50EF" w:rsidRDefault="002007C1">
            <w:pPr>
              <w:widowControl w:val="0"/>
              <w:spacing w:line="256" w:lineRule="auto"/>
              <w:jc w:val="both"/>
            </w:pPr>
            <w:r w:rsidRPr="007D50EF">
              <w:t>Preliminariai planuojama:</w:t>
            </w:r>
          </w:p>
          <w:p w14:paraId="382E5B35" w14:textId="26B97805" w:rsidR="002007C1" w:rsidRPr="007D50EF" w:rsidRDefault="002007C1" w:rsidP="00E47CAF">
            <w:pPr>
              <w:widowControl w:val="0"/>
              <w:numPr>
                <w:ilvl w:val="0"/>
                <w:numId w:val="26"/>
              </w:numPr>
              <w:spacing w:line="256" w:lineRule="auto"/>
              <w:jc w:val="both"/>
            </w:pPr>
            <w:r w:rsidRPr="007D50EF">
              <w:t xml:space="preserve">iki </w:t>
            </w:r>
            <w:r w:rsidR="007D50EF" w:rsidRPr="007D50EF">
              <w:t>17</w:t>
            </w:r>
            <w:r w:rsidRPr="007D50EF">
              <w:t>0 rangos sutarčių per metus;</w:t>
            </w:r>
          </w:p>
          <w:p w14:paraId="656DE33B" w14:textId="31E648AE" w:rsidR="002007C1" w:rsidRPr="007D50EF" w:rsidRDefault="002007C1" w:rsidP="00E47CAF">
            <w:pPr>
              <w:widowControl w:val="0"/>
              <w:numPr>
                <w:ilvl w:val="0"/>
                <w:numId w:val="26"/>
              </w:numPr>
              <w:spacing w:line="256" w:lineRule="auto"/>
              <w:jc w:val="both"/>
            </w:pPr>
            <w:r w:rsidRPr="007D50EF">
              <w:t xml:space="preserve">vidutinė sutarties vertė </w:t>
            </w:r>
            <w:r w:rsidR="007D50EF" w:rsidRPr="007D50EF">
              <w:t>35</w:t>
            </w:r>
            <w:r w:rsidRPr="007D50EF">
              <w:t>0 000 Eur;</w:t>
            </w:r>
          </w:p>
          <w:p w14:paraId="43B34C9D" w14:textId="4DE4AFA8" w:rsidR="002007C1" w:rsidRPr="00385456" w:rsidRDefault="002007C1" w:rsidP="00E47CAF">
            <w:pPr>
              <w:widowControl w:val="0"/>
              <w:numPr>
                <w:ilvl w:val="0"/>
                <w:numId w:val="26"/>
              </w:numPr>
              <w:spacing w:line="256" w:lineRule="auto"/>
              <w:jc w:val="both"/>
            </w:pPr>
            <w:r w:rsidRPr="007D50EF">
              <w:t xml:space="preserve">didžiausia planuojama vertė iki </w:t>
            </w:r>
            <w:r w:rsidR="007D50EF" w:rsidRPr="007D50EF">
              <w:t>3</w:t>
            </w:r>
            <w:r w:rsidRPr="007D50EF">
              <w:t xml:space="preserve"> mln. Eur.</w:t>
            </w:r>
          </w:p>
        </w:tc>
      </w:tr>
      <w:tr w:rsidR="002007C1" w:rsidRPr="00385456" w14:paraId="45445FCF" w14:textId="77777777" w:rsidTr="007F21C0">
        <w:trPr>
          <w:trHeight w:val="401"/>
        </w:trPr>
        <w:tc>
          <w:tcPr>
            <w:tcW w:w="28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DB76CF" w14:textId="77777777" w:rsidR="002007C1" w:rsidRPr="00385456" w:rsidRDefault="002007C1">
            <w:pPr>
              <w:spacing w:line="256" w:lineRule="auto"/>
              <w:rPr>
                <w:b/>
              </w:rPr>
            </w:pPr>
            <w:r w:rsidRPr="00385456">
              <w:rPr>
                <w:b/>
              </w:rPr>
              <w:t>Preliminarus terminas:</w:t>
            </w:r>
          </w:p>
        </w:tc>
        <w:tc>
          <w:tcPr>
            <w:tcW w:w="6979" w:type="dxa"/>
            <w:tcBorders>
              <w:top w:val="single" w:sz="4" w:space="0" w:color="auto"/>
              <w:left w:val="single" w:sz="4" w:space="0" w:color="auto"/>
              <w:bottom w:val="single" w:sz="4" w:space="0" w:color="auto"/>
              <w:right w:val="single" w:sz="4" w:space="0" w:color="auto"/>
            </w:tcBorders>
            <w:vAlign w:val="center"/>
            <w:hideMark/>
          </w:tcPr>
          <w:p w14:paraId="5969A74F" w14:textId="77777777" w:rsidR="002007C1" w:rsidRPr="00385456" w:rsidRDefault="002007C1">
            <w:pPr>
              <w:widowControl w:val="0"/>
              <w:spacing w:line="256" w:lineRule="auto"/>
              <w:jc w:val="both"/>
            </w:pPr>
            <w:r w:rsidRPr="00385456">
              <w:t>Vidutinis rangos darbų atlikimo terminas 6 - 12 mėnesiai</w:t>
            </w:r>
          </w:p>
        </w:tc>
      </w:tr>
      <w:tr w:rsidR="002007C1" w:rsidRPr="00385456" w14:paraId="6DFBC535" w14:textId="77777777" w:rsidTr="007F21C0">
        <w:trPr>
          <w:trHeight w:val="562"/>
        </w:trPr>
        <w:tc>
          <w:tcPr>
            <w:tcW w:w="28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1C676E" w14:textId="77777777" w:rsidR="002007C1" w:rsidRPr="00385456" w:rsidRDefault="002007C1">
            <w:pPr>
              <w:spacing w:line="256" w:lineRule="auto"/>
              <w:rPr>
                <w:b/>
              </w:rPr>
            </w:pPr>
            <w:r w:rsidRPr="00385456">
              <w:rPr>
                <w:b/>
              </w:rPr>
              <w:t>Darbų draudimo dalis:</w:t>
            </w:r>
          </w:p>
        </w:tc>
        <w:tc>
          <w:tcPr>
            <w:tcW w:w="6979" w:type="dxa"/>
            <w:tcBorders>
              <w:top w:val="single" w:sz="4" w:space="0" w:color="auto"/>
              <w:left w:val="single" w:sz="4" w:space="0" w:color="auto"/>
              <w:bottom w:val="single" w:sz="4" w:space="0" w:color="auto"/>
              <w:right w:val="single" w:sz="4" w:space="0" w:color="auto"/>
            </w:tcBorders>
            <w:vAlign w:val="center"/>
            <w:hideMark/>
          </w:tcPr>
          <w:p w14:paraId="3BB8E1FE" w14:textId="77777777" w:rsidR="002007C1" w:rsidRPr="00385456" w:rsidRDefault="002007C1">
            <w:pPr>
              <w:widowControl w:val="0"/>
              <w:spacing w:line="256" w:lineRule="auto"/>
              <w:jc w:val="both"/>
            </w:pPr>
            <w:r w:rsidRPr="00385456">
              <w:t>Draudimo objektas yra turtiniai interesai, susiję su apdrausto turto sugadinimu, sunaikinimu ar praradimu dėl draudžiamojo įvykio.</w:t>
            </w:r>
          </w:p>
          <w:p w14:paraId="3EC2B101" w14:textId="77777777" w:rsidR="002007C1" w:rsidRPr="00385456" w:rsidRDefault="002007C1">
            <w:pPr>
              <w:widowControl w:val="0"/>
              <w:spacing w:line="256" w:lineRule="auto"/>
              <w:jc w:val="both"/>
            </w:pPr>
            <w:r w:rsidRPr="00385456">
              <w:t xml:space="preserve">Draudimo suma – statinio sąmatinė vertė be PVM, ne mažesnė nei turto atkuriamoji vertė. </w:t>
            </w:r>
          </w:p>
          <w:p w14:paraId="4E0D4423" w14:textId="77777777" w:rsidR="002007C1" w:rsidRPr="00385456" w:rsidRDefault="002007C1">
            <w:pPr>
              <w:widowControl w:val="0"/>
              <w:spacing w:line="256" w:lineRule="auto"/>
              <w:jc w:val="both"/>
            </w:pPr>
            <w:r w:rsidRPr="00385456">
              <w:t>Besąlyginė išskaita (franšizė) – ne mažiau nei 500 Eur ir ne daugiau nei 0,1% nuo statinio sąmatinės vertės.</w:t>
            </w:r>
          </w:p>
        </w:tc>
      </w:tr>
      <w:tr w:rsidR="002007C1" w:rsidRPr="00385456" w14:paraId="52BE232E" w14:textId="77777777" w:rsidTr="007F21C0">
        <w:trPr>
          <w:trHeight w:val="1837"/>
        </w:trPr>
        <w:tc>
          <w:tcPr>
            <w:tcW w:w="28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C981EE" w14:textId="77777777" w:rsidR="002007C1" w:rsidRPr="00385456" w:rsidRDefault="002007C1">
            <w:pPr>
              <w:spacing w:line="256" w:lineRule="auto"/>
              <w:rPr>
                <w:b/>
              </w:rPr>
            </w:pPr>
            <w:r w:rsidRPr="00385456">
              <w:rPr>
                <w:b/>
              </w:rPr>
              <w:t xml:space="preserve">Civilinės atsakomybės draudimo dalis: </w:t>
            </w:r>
          </w:p>
        </w:tc>
        <w:tc>
          <w:tcPr>
            <w:tcW w:w="6979" w:type="dxa"/>
            <w:tcBorders>
              <w:top w:val="single" w:sz="4" w:space="0" w:color="auto"/>
              <w:left w:val="single" w:sz="4" w:space="0" w:color="auto"/>
              <w:bottom w:val="single" w:sz="4" w:space="0" w:color="auto"/>
              <w:right w:val="single" w:sz="4" w:space="0" w:color="auto"/>
            </w:tcBorders>
            <w:vAlign w:val="center"/>
            <w:hideMark/>
          </w:tcPr>
          <w:p w14:paraId="438A7515" w14:textId="77777777" w:rsidR="002007C1" w:rsidRPr="00385456" w:rsidRDefault="002007C1">
            <w:pPr>
              <w:widowControl w:val="0"/>
              <w:spacing w:line="256" w:lineRule="auto"/>
              <w:jc w:val="both"/>
            </w:pPr>
            <w:r w:rsidRPr="00385456">
              <w:t>Draudimo objektas yra draudėjo turtiniai interesai, susiję su draudėjo civiline atsakomybe už žalą,  padarytą tretiesiems asmenims, kuri atsirado draudimo sutarties galiojimo metu ir šalių nustatytu  draudimo apsaugos laikotarpiu, kuris negali būti trumpesnis nei 2 metai, dėl draudimo sutarties galiojimo metu atliekamų ir (ar) atliktų statinio statybos darbų.</w:t>
            </w:r>
          </w:p>
          <w:p w14:paraId="31BA7694" w14:textId="77777777" w:rsidR="002007C1" w:rsidRPr="00385456" w:rsidRDefault="002007C1">
            <w:pPr>
              <w:widowControl w:val="0"/>
              <w:spacing w:line="256" w:lineRule="auto"/>
              <w:jc w:val="both"/>
            </w:pPr>
            <w:r w:rsidRPr="00385456">
              <w:t>Draudimo suma – 43.400 Eur vienam statiniui - vienam draudžiamajam įvykiui ir visam laikotarpiui;</w:t>
            </w:r>
          </w:p>
          <w:p w14:paraId="5963DE56" w14:textId="77777777" w:rsidR="002007C1" w:rsidRPr="00385456" w:rsidRDefault="002007C1">
            <w:pPr>
              <w:widowControl w:val="0"/>
              <w:spacing w:line="256" w:lineRule="auto"/>
              <w:jc w:val="both"/>
            </w:pPr>
            <w:r w:rsidRPr="00385456">
              <w:t>Besąlyginė išskaita (franšizė) –2.900 Eur;</w:t>
            </w:r>
          </w:p>
          <w:p w14:paraId="67556986" w14:textId="77777777" w:rsidR="002007C1" w:rsidRPr="00385456" w:rsidRDefault="002007C1">
            <w:pPr>
              <w:spacing w:line="256" w:lineRule="auto"/>
              <w:jc w:val="both"/>
            </w:pPr>
            <w:r w:rsidRPr="00385456">
              <w:t xml:space="preserve">Draudžiami visi statybos leidime ar rašytiniame pritarime statinio projektui nurodyti statiniai. Tiems statiniams, kuriems pagal galiojančius Lietuvos Respublikos teisės aktus Statinio statybos, rekonstravimo, remonto, atnaujinimo (modernizavimo), griovimo ar kultūros paveldo statinio tvarkomųjų statybos darbų ir civilinės atsakomybės privalomasis draudimas nėra privalomas, taikoma bendra </w:t>
            </w:r>
            <w:r w:rsidRPr="00385456">
              <w:lastRenderedPageBreak/>
              <w:t>43.400 Eur draudimo suma ir įmoka skaičiuojama kaip vienam statiniui.</w:t>
            </w:r>
          </w:p>
        </w:tc>
      </w:tr>
      <w:tr w:rsidR="002007C1" w:rsidRPr="00385456" w14:paraId="770FFF93" w14:textId="77777777" w:rsidTr="007F21C0">
        <w:trPr>
          <w:trHeight w:val="223"/>
        </w:trPr>
        <w:tc>
          <w:tcPr>
            <w:tcW w:w="28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586BF5" w14:textId="77777777" w:rsidR="002007C1" w:rsidRPr="00385456" w:rsidRDefault="002007C1">
            <w:pPr>
              <w:spacing w:line="256" w:lineRule="auto"/>
              <w:rPr>
                <w:b/>
              </w:rPr>
            </w:pPr>
            <w:r w:rsidRPr="00385456">
              <w:rPr>
                <w:b/>
              </w:rPr>
              <w:lastRenderedPageBreak/>
              <w:t>Minimali įmoka:</w:t>
            </w:r>
          </w:p>
        </w:tc>
        <w:tc>
          <w:tcPr>
            <w:tcW w:w="6979" w:type="dxa"/>
            <w:tcBorders>
              <w:top w:val="single" w:sz="4" w:space="0" w:color="auto"/>
              <w:left w:val="single" w:sz="4" w:space="0" w:color="auto"/>
              <w:bottom w:val="single" w:sz="4" w:space="0" w:color="auto"/>
              <w:right w:val="single" w:sz="4" w:space="0" w:color="auto"/>
            </w:tcBorders>
            <w:vAlign w:val="center"/>
            <w:hideMark/>
          </w:tcPr>
          <w:p w14:paraId="52328473" w14:textId="77777777" w:rsidR="002007C1" w:rsidRPr="00385456" w:rsidRDefault="002007C1">
            <w:pPr>
              <w:widowControl w:val="0"/>
              <w:spacing w:line="256" w:lineRule="auto"/>
              <w:jc w:val="both"/>
            </w:pPr>
            <w:r w:rsidRPr="00385456">
              <w:t>180 Eur</w:t>
            </w:r>
          </w:p>
        </w:tc>
      </w:tr>
      <w:tr w:rsidR="002007C1" w:rsidRPr="00385456" w14:paraId="4C48E084" w14:textId="77777777" w:rsidTr="007F21C0">
        <w:trPr>
          <w:trHeight w:val="223"/>
        </w:trPr>
        <w:tc>
          <w:tcPr>
            <w:tcW w:w="28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CC9567" w14:textId="77777777" w:rsidR="002007C1" w:rsidRPr="00385456" w:rsidRDefault="002007C1">
            <w:pPr>
              <w:spacing w:line="256" w:lineRule="auto"/>
              <w:rPr>
                <w:b/>
              </w:rPr>
            </w:pPr>
            <w:r w:rsidRPr="00385456">
              <w:rPr>
                <w:b/>
              </w:rPr>
              <w:t>Įmokos didinimas:</w:t>
            </w:r>
          </w:p>
        </w:tc>
        <w:tc>
          <w:tcPr>
            <w:tcW w:w="6979" w:type="dxa"/>
            <w:tcBorders>
              <w:top w:val="single" w:sz="4" w:space="0" w:color="auto"/>
              <w:left w:val="single" w:sz="4" w:space="0" w:color="auto"/>
              <w:bottom w:val="single" w:sz="4" w:space="0" w:color="auto"/>
              <w:right w:val="single" w:sz="4" w:space="0" w:color="auto"/>
            </w:tcBorders>
            <w:vAlign w:val="center"/>
            <w:hideMark/>
          </w:tcPr>
          <w:p w14:paraId="328C5295" w14:textId="77777777" w:rsidR="002007C1" w:rsidRPr="00385456" w:rsidRDefault="002007C1">
            <w:pPr>
              <w:widowControl w:val="0"/>
              <w:spacing w:line="256" w:lineRule="auto"/>
              <w:jc w:val="both"/>
            </w:pPr>
            <w:r w:rsidRPr="00385456">
              <w:t>Tais atvejais, kai draudimo laikotarpis yra nuo 12 mėn. iki 36 mėn. arba vienu draudimo polisu draudžiamų statinių kiekis didesnis nei 2, taikomas tarifo didinimo koeficientas 1,3.</w:t>
            </w:r>
          </w:p>
        </w:tc>
      </w:tr>
      <w:tr w:rsidR="002007C1" w:rsidRPr="00385456" w14:paraId="5FE5CF1E" w14:textId="77777777" w:rsidTr="007F21C0">
        <w:trPr>
          <w:trHeight w:val="223"/>
        </w:trPr>
        <w:tc>
          <w:tcPr>
            <w:tcW w:w="28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D9FF3F" w14:textId="77777777" w:rsidR="002007C1" w:rsidRPr="00385456" w:rsidRDefault="002007C1">
            <w:pPr>
              <w:spacing w:line="256" w:lineRule="auto"/>
              <w:rPr>
                <w:b/>
              </w:rPr>
            </w:pPr>
            <w:r w:rsidRPr="00385456">
              <w:rPr>
                <w:b/>
              </w:rPr>
              <w:t>Papildomos sąlygos:</w:t>
            </w:r>
          </w:p>
        </w:tc>
        <w:tc>
          <w:tcPr>
            <w:tcW w:w="6979" w:type="dxa"/>
            <w:tcBorders>
              <w:top w:val="single" w:sz="4" w:space="0" w:color="auto"/>
              <w:left w:val="single" w:sz="4" w:space="0" w:color="auto"/>
              <w:bottom w:val="single" w:sz="4" w:space="0" w:color="auto"/>
              <w:right w:val="single" w:sz="4" w:space="0" w:color="auto"/>
            </w:tcBorders>
            <w:vAlign w:val="center"/>
            <w:hideMark/>
          </w:tcPr>
          <w:p w14:paraId="2021DED1" w14:textId="77777777" w:rsidR="002007C1" w:rsidRPr="00385456" w:rsidRDefault="002007C1">
            <w:pPr>
              <w:widowControl w:val="0"/>
              <w:spacing w:line="256" w:lineRule="auto"/>
              <w:jc w:val="both"/>
            </w:pPr>
            <w:r w:rsidRPr="00385456">
              <w:t>Draudikas įsipareigoja apdrausti statinio statybos, rekonstravimo, remonto, atnaujinimo (modernizavimo), griovimo ar kultūros paveldo statinio tvarkomųjų statybos darbų ir civilinės atsakomybės privalomuoju draudimu statinius pagal atitinkamus Draudėjo užsakymus, sutinkamai su sutarties reikalavimais ir LR statybos įstatymo nuostatomis.</w:t>
            </w:r>
          </w:p>
          <w:p w14:paraId="4E6DC3FA" w14:textId="77777777" w:rsidR="002007C1" w:rsidRPr="00385456" w:rsidRDefault="002007C1">
            <w:pPr>
              <w:widowControl w:val="0"/>
              <w:spacing w:line="256" w:lineRule="auto"/>
              <w:jc w:val="both"/>
            </w:pPr>
            <w:r w:rsidRPr="00385456">
              <w:t>Išduodamo atskiro draudimo poliso įmoka apskaičiuojama pagal žemiau nurodytą draudimo įmokos apskaičiavimo formulę, bet visais atvejais apskaičiuota draudimo įmokos suma negali būti mažesnė už minimalią draudimo įmoką.</w:t>
            </w:r>
          </w:p>
          <w:p w14:paraId="640435AB" w14:textId="77777777" w:rsidR="002007C1" w:rsidRPr="00385456" w:rsidRDefault="002007C1">
            <w:pPr>
              <w:widowControl w:val="0"/>
              <w:spacing w:line="256" w:lineRule="auto"/>
              <w:jc w:val="both"/>
            </w:pPr>
            <w:r w:rsidRPr="00385456">
              <w:t>Draudimo įmokos apskaičiavimo formulė: D = L x tr, kur D – draudimo įmoka; L – rangos darbų vertė; tr – Tiekėjo pasiūlyme nurodytas draudimo įmokos tarifas; Jei draudimo laikotarpis yra nuo 12 mėn. iki 36 mėn. arba vienu draudimo polisu draudžiamų statinių kiekis didesnis nei 2, taikoma ši formulė: D = (L x tr)*1,3.</w:t>
            </w:r>
          </w:p>
          <w:p w14:paraId="108BD7E3" w14:textId="77777777" w:rsidR="002007C1" w:rsidRPr="00385456" w:rsidRDefault="002007C1">
            <w:pPr>
              <w:widowControl w:val="0"/>
              <w:spacing w:line="256" w:lineRule="auto"/>
              <w:jc w:val="both"/>
            </w:pPr>
            <w:r w:rsidRPr="00385456">
              <w:t>Nurodyti kiekiai yra preliminarūs, skirti paslaugų įkainiams nustatyti, pasiūlymo kainai (vertinimui) apskaičiuoti ir laimėtojui nustatyti, todėl Draudėjas neįsipareigoja nupirkti viso nurodyto paslaugų kiekio.</w:t>
            </w:r>
          </w:p>
        </w:tc>
      </w:tr>
      <w:tr w:rsidR="002007C1" w:rsidRPr="00385456" w14:paraId="7F6994B4" w14:textId="77777777" w:rsidTr="007F21C0">
        <w:trPr>
          <w:trHeight w:val="223"/>
        </w:trPr>
        <w:tc>
          <w:tcPr>
            <w:tcW w:w="28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479FD2" w14:textId="77777777" w:rsidR="002007C1" w:rsidRPr="00385456" w:rsidRDefault="002007C1">
            <w:pPr>
              <w:spacing w:line="256" w:lineRule="auto"/>
              <w:rPr>
                <w:b/>
              </w:rPr>
            </w:pPr>
            <w:r w:rsidRPr="00385456">
              <w:rPr>
                <w:b/>
              </w:rPr>
              <w:t>Kitos sąlygos:</w:t>
            </w:r>
          </w:p>
        </w:tc>
        <w:tc>
          <w:tcPr>
            <w:tcW w:w="6979" w:type="dxa"/>
            <w:tcBorders>
              <w:top w:val="single" w:sz="4" w:space="0" w:color="auto"/>
              <w:left w:val="single" w:sz="4" w:space="0" w:color="auto"/>
              <w:bottom w:val="single" w:sz="4" w:space="0" w:color="auto"/>
              <w:right w:val="single" w:sz="4" w:space="0" w:color="auto"/>
            </w:tcBorders>
            <w:vAlign w:val="center"/>
            <w:hideMark/>
          </w:tcPr>
          <w:p w14:paraId="6CCB00AC" w14:textId="77777777" w:rsidR="002007C1" w:rsidRPr="00385456" w:rsidRDefault="002007C1" w:rsidP="00E47CAF">
            <w:pPr>
              <w:numPr>
                <w:ilvl w:val="0"/>
                <w:numId w:val="12"/>
              </w:numPr>
              <w:autoSpaceDE w:val="0"/>
              <w:autoSpaceDN w:val="0"/>
              <w:adjustRightInd w:val="0"/>
              <w:spacing w:line="256" w:lineRule="auto"/>
              <w:ind w:left="288"/>
              <w:contextualSpacing/>
              <w:jc w:val="both"/>
            </w:pPr>
            <w:r w:rsidRPr="00385456">
              <w:t>Draudikas įsipareigoja teikti draudėjui arba draudimo brokeriui detalią patirtų žalų informaciją (įvykio data, rezervuota suma, išmokėta suma, trumpas įvykio aprašymas) per 5 darbo dienas gavus rašytinį draudėjo arba draudimo brokerio prašymą elektroniniu paštu.</w:t>
            </w:r>
          </w:p>
          <w:p w14:paraId="42E5A7F7" w14:textId="77777777" w:rsidR="002007C1" w:rsidRPr="00385456" w:rsidRDefault="002007C1" w:rsidP="00E47CAF">
            <w:pPr>
              <w:numPr>
                <w:ilvl w:val="0"/>
                <w:numId w:val="12"/>
              </w:numPr>
              <w:autoSpaceDE w:val="0"/>
              <w:autoSpaceDN w:val="0"/>
              <w:adjustRightInd w:val="0"/>
              <w:spacing w:line="256" w:lineRule="auto"/>
              <w:ind w:left="288"/>
              <w:contextualSpacing/>
              <w:jc w:val="both"/>
            </w:pPr>
            <w:r w:rsidRPr="00385456">
              <w:t>Informacija apie žalas pateikiama Techninės specifikacijos priede Žalų statistika.</w:t>
            </w:r>
          </w:p>
        </w:tc>
      </w:tr>
    </w:tbl>
    <w:p w14:paraId="107AC5C3" w14:textId="77777777" w:rsidR="002007C1" w:rsidRPr="00385456" w:rsidRDefault="002007C1" w:rsidP="002007C1">
      <w:pPr>
        <w:rPr>
          <w:b/>
          <w:bCs/>
        </w:rPr>
      </w:pPr>
    </w:p>
    <w:p w14:paraId="510193CB" w14:textId="77777777" w:rsidR="002007C1" w:rsidRPr="00385456" w:rsidRDefault="002007C1" w:rsidP="00E47CAF">
      <w:pPr>
        <w:pStyle w:val="Sraopastraipa"/>
        <w:numPr>
          <w:ilvl w:val="0"/>
          <w:numId w:val="6"/>
        </w:numPr>
        <w:spacing w:after="160" w:line="256" w:lineRule="auto"/>
        <w:jc w:val="center"/>
        <w:rPr>
          <w:rFonts w:ascii="Times New Roman" w:eastAsia="Times New Roman" w:hAnsi="Times New Roman" w:cs="Times New Roman"/>
          <w:b/>
          <w:iCs/>
          <w:lang w:val="lt-LT"/>
        </w:rPr>
      </w:pPr>
      <w:r w:rsidRPr="00385456">
        <w:rPr>
          <w:rFonts w:ascii="Times New Roman" w:eastAsia="Times New Roman" w:hAnsi="Times New Roman" w:cs="Times New Roman"/>
          <w:b/>
          <w:iCs/>
          <w:lang w:val="lt-LT"/>
        </w:rPr>
        <w:t>PIRKIMO DALIS – DARBUOTOJŲ DRAUDIMAS NUO NELAIMINGŲ ATSITIKIMŲ</w:t>
      </w:r>
    </w:p>
    <w:p w14:paraId="448FB74D" w14:textId="77777777" w:rsidR="002007C1" w:rsidRPr="00385456" w:rsidRDefault="002007C1" w:rsidP="002007C1">
      <w:pPr>
        <w:jc w:val="center"/>
        <w:rPr>
          <w:b/>
          <w:iC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371"/>
      </w:tblGrid>
      <w:tr w:rsidR="002007C1" w:rsidRPr="00385456" w14:paraId="0B139787" w14:textId="77777777" w:rsidTr="007F21C0">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5877D5AB" w14:textId="77777777" w:rsidR="002007C1" w:rsidRPr="00385456" w:rsidRDefault="002007C1">
            <w:pPr>
              <w:spacing w:line="254" w:lineRule="auto"/>
              <w:rPr>
                <w:b/>
              </w:rPr>
            </w:pPr>
            <w:r w:rsidRPr="00385456">
              <w:rPr>
                <w:b/>
              </w:rPr>
              <w:t>Draudėjas:</w:t>
            </w:r>
          </w:p>
        </w:tc>
        <w:tc>
          <w:tcPr>
            <w:tcW w:w="7371" w:type="dxa"/>
            <w:tcBorders>
              <w:top w:val="single" w:sz="4" w:space="0" w:color="auto"/>
              <w:left w:val="single" w:sz="4" w:space="0" w:color="auto"/>
              <w:bottom w:val="single" w:sz="4" w:space="0" w:color="auto"/>
              <w:right w:val="single" w:sz="4" w:space="0" w:color="auto"/>
            </w:tcBorders>
            <w:hideMark/>
          </w:tcPr>
          <w:p w14:paraId="084CF304" w14:textId="77777777" w:rsidR="002007C1" w:rsidRPr="00385456" w:rsidRDefault="002007C1">
            <w:pPr>
              <w:widowControl w:val="0"/>
              <w:spacing w:line="254" w:lineRule="auto"/>
              <w:jc w:val="both"/>
            </w:pPr>
            <w:r w:rsidRPr="00385456">
              <w:t>AB „Kelių priežiūra“, į/k:232112130, Savanorių pr. 321C, LT-50120 Kaunas</w:t>
            </w:r>
          </w:p>
        </w:tc>
      </w:tr>
      <w:tr w:rsidR="002007C1" w:rsidRPr="00385456" w14:paraId="0C9A18FC" w14:textId="77777777" w:rsidTr="007F21C0">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09A8DCEE" w14:textId="77777777" w:rsidR="002007C1" w:rsidRPr="00385456" w:rsidRDefault="002007C1">
            <w:pPr>
              <w:spacing w:line="254" w:lineRule="auto"/>
              <w:rPr>
                <w:b/>
              </w:rPr>
            </w:pPr>
            <w:r w:rsidRPr="00385456">
              <w:rPr>
                <w:b/>
              </w:rPr>
              <w:t>Naudos gavėjas</w:t>
            </w:r>
          </w:p>
        </w:tc>
        <w:tc>
          <w:tcPr>
            <w:tcW w:w="7371" w:type="dxa"/>
            <w:tcBorders>
              <w:top w:val="single" w:sz="4" w:space="0" w:color="auto"/>
              <w:left w:val="single" w:sz="4" w:space="0" w:color="auto"/>
              <w:bottom w:val="single" w:sz="4" w:space="0" w:color="auto"/>
              <w:right w:val="single" w:sz="4" w:space="0" w:color="auto"/>
            </w:tcBorders>
            <w:hideMark/>
          </w:tcPr>
          <w:p w14:paraId="2E30437F" w14:textId="77777777" w:rsidR="002007C1" w:rsidRPr="00385456" w:rsidRDefault="002007C1">
            <w:pPr>
              <w:widowControl w:val="0"/>
              <w:spacing w:line="254" w:lineRule="auto"/>
              <w:jc w:val="both"/>
            </w:pPr>
            <w:r w:rsidRPr="00385456">
              <w:t>Apdraustieji arba jų teisėti paveldėtojai</w:t>
            </w:r>
          </w:p>
        </w:tc>
      </w:tr>
      <w:tr w:rsidR="002007C1" w:rsidRPr="00385456" w14:paraId="3F77E1E7" w14:textId="77777777" w:rsidTr="007F21C0">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0EBD37B8" w14:textId="77777777" w:rsidR="002007C1" w:rsidRPr="00385456" w:rsidRDefault="002007C1">
            <w:pPr>
              <w:spacing w:line="254" w:lineRule="auto"/>
              <w:rPr>
                <w:b/>
              </w:rPr>
            </w:pPr>
            <w:r w:rsidRPr="00385456">
              <w:rPr>
                <w:b/>
              </w:rPr>
              <w:t>Draudimo teritorija:</w:t>
            </w:r>
          </w:p>
        </w:tc>
        <w:tc>
          <w:tcPr>
            <w:tcW w:w="7371" w:type="dxa"/>
            <w:tcBorders>
              <w:top w:val="single" w:sz="4" w:space="0" w:color="auto"/>
              <w:left w:val="single" w:sz="4" w:space="0" w:color="auto"/>
              <w:bottom w:val="single" w:sz="4" w:space="0" w:color="auto"/>
              <w:right w:val="single" w:sz="4" w:space="0" w:color="auto"/>
            </w:tcBorders>
            <w:hideMark/>
          </w:tcPr>
          <w:p w14:paraId="0C0F3BDA" w14:textId="77777777" w:rsidR="002007C1" w:rsidRPr="00385456" w:rsidRDefault="002007C1">
            <w:pPr>
              <w:widowControl w:val="0"/>
              <w:spacing w:line="254" w:lineRule="auto"/>
              <w:jc w:val="both"/>
            </w:pPr>
            <w:r w:rsidRPr="00385456">
              <w:t xml:space="preserve">Visas pasaulis, išskyrus Rusijos Federaciją, Baltarusijos Respubliką ir Ukrainą. </w:t>
            </w:r>
          </w:p>
        </w:tc>
      </w:tr>
      <w:tr w:rsidR="002007C1" w:rsidRPr="00385456" w14:paraId="4E09719E" w14:textId="77777777" w:rsidTr="007F21C0">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75222E3C" w14:textId="77777777" w:rsidR="002007C1" w:rsidRPr="00385456" w:rsidRDefault="002007C1">
            <w:pPr>
              <w:spacing w:line="254" w:lineRule="auto"/>
              <w:rPr>
                <w:b/>
              </w:rPr>
            </w:pPr>
            <w:r w:rsidRPr="00385456">
              <w:rPr>
                <w:b/>
              </w:rPr>
              <w:t>Draudimo laikotarpis:</w:t>
            </w:r>
          </w:p>
        </w:tc>
        <w:tc>
          <w:tcPr>
            <w:tcW w:w="7371" w:type="dxa"/>
            <w:tcBorders>
              <w:top w:val="single" w:sz="4" w:space="0" w:color="auto"/>
              <w:left w:val="single" w:sz="4" w:space="0" w:color="auto"/>
              <w:bottom w:val="single" w:sz="4" w:space="0" w:color="auto"/>
              <w:right w:val="single" w:sz="4" w:space="0" w:color="auto"/>
            </w:tcBorders>
            <w:hideMark/>
          </w:tcPr>
          <w:p w14:paraId="3B54B366" w14:textId="77777777" w:rsidR="002007C1" w:rsidRPr="00385456" w:rsidRDefault="002007C1">
            <w:pPr>
              <w:spacing w:line="254" w:lineRule="auto"/>
              <w:jc w:val="both"/>
            </w:pPr>
            <w:r w:rsidRPr="00385456">
              <w:t>12 mėnesių</w:t>
            </w:r>
          </w:p>
          <w:p w14:paraId="3B7336C8" w14:textId="7B2DDC6A" w:rsidR="002007C1" w:rsidRPr="00385456" w:rsidRDefault="002007C1">
            <w:pPr>
              <w:spacing w:line="254" w:lineRule="auto"/>
              <w:jc w:val="both"/>
            </w:pPr>
            <w:r w:rsidRPr="00385456">
              <w:t>Nuo 202</w:t>
            </w:r>
            <w:r w:rsidR="007D2C46">
              <w:t>5</w:t>
            </w:r>
            <w:r w:rsidRPr="00385456">
              <w:t>-08-24 iki 202</w:t>
            </w:r>
            <w:r w:rsidR="007D2C46">
              <w:t>6</w:t>
            </w:r>
            <w:r w:rsidRPr="00385456">
              <w:t>-08-23 (imtinai)</w:t>
            </w:r>
          </w:p>
        </w:tc>
      </w:tr>
      <w:tr w:rsidR="002007C1" w:rsidRPr="00385456" w14:paraId="1A655920" w14:textId="77777777" w:rsidTr="007F21C0">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5B58A7DE" w14:textId="77777777" w:rsidR="002007C1" w:rsidRPr="00385456" w:rsidRDefault="002007C1">
            <w:pPr>
              <w:spacing w:line="254" w:lineRule="auto"/>
              <w:rPr>
                <w:b/>
              </w:rPr>
            </w:pPr>
            <w:r w:rsidRPr="00385456">
              <w:rPr>
                <w:b/>
              </w:rPr>
              <w:t>Darbuotojų skaičius:</w:t>
            </w:r>
          </w:p>
        </w:tc>
        <w:tc>
          <w:tcPr>
            <w:tcW w:w="7371" w:type="dxa"/>
            <w:tcBorders>
              <w:top w:val="single" w:sz="4" w:space="0" w:color="auto"/>
              <w:left w:val="single" w:sz="4" w:space="0" w:color="auto"/>
              <w:bottom w:val="single" w:sz="4" w:space="0" w:color="auto"/>
              <w:right w:val="single" w:sz="4" w:space="0" w:color="auto"/>
            </w:tcBorders>
            <w:hideMark/>
          </w:tcPr>
          <w:p w14:paraId="732CD7F2" w14:textId="008B440B" w:rsidR="002007C1" w:rsidRPr="00385456" w:rsidRDefault="00987DB0">
            <w:pPr>
              <w:spacing w:line="254" w:lineRule="auto"/>
              <w:jc w:val="both"/>
            </w:pPr>
            <w:r w:rsidRPr="00987DB0">
              <w:t>2.208</w:t>
            </w:r>
            <w:r w:rsidRPr="00385456">
              <w:t xml:space="preserve"> </w:t>
            </w:r>
            <w:r w:rsidR="002007C1" w:rsidRPr="00385456">
              <w:t>(pareigybių sąrašas pateikiamas Techninės specifikacijos priede)</w:t>
            </w:r>
          </w:p>
        </w:tc>
      </w:tr>
      <w:tr w:rsidR="002007C1" w:rsidRPr="00385456" w14:paraId="2FC8529E" w14:textId="77777777" w:rsidTr="007F21C0">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18DDFE" w14:textId="77777777" w:rsidR="002007C1" w:rsidRPr="00385456" w:rsidRDefault="002007C1">
            <w:pPr>
              <w:spacing w:line="254" w:lineRule="auto"/>
              <w:rPr>
                <w:b/>
                <w:iCs/>
              </w:rPr>
            </w:pPr>
            <w:r w:rsidRPr="00385456">
              <w:rPr>
                <w:b/>
                <w:iCs/>
              </w:rPr>
              <w:lastRenderedPageBreak/>
              <w:t>Draudimo objektas: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E092A0B" w14:textId="77777777" w:rsidR="002007C1" w:rsidRPr="00385456" w:rsidRDefault="002007C1">
            <w:pPr>
              <w:pStyle w:val="Sraopastraipa"/>
              <w:tabs>
                <w:tab w:val="num" w:pos="1134"/>
                <w:tab w:val="num" w:pos="2952"/>
              </w:tabs>
              <w:spacing w:line="256" w:lineRule="auto"/>
              <w:ind w:left="0"/>
              <w:jc w:val="both"/>
              <w:rPr>
                <w:rFonts w:ascii="Times New Roman" w:hAnsi="Times New Roman" w:cs="Times New Roman"/>
                <w:color w:val="000000"/>
                <w:lang w:val="lt-LT"/>
              </w:rPr>
            </w:pPr>
            <w:r w:rsidRPr="00385456">
              <w:rPr>
                <w:rFonts w:ascii="Times New Roman" w:hAnsi="Times New Roman" w:cs="Times New Roman"/>
                <w:color w:val="000000"/>
                <w:lang w:val="lt-LT"/>
              </w:rPr>
              <w:t>Draudimo objektas – turtinis interesas, susijęs su Apdraustojo sveikatos sutrikimu ir (arba) mirtimi dėl nelaimingo atsitikimo.</w:t>
            </w:r>
          </w:p>
          <w:p w14:paraId="409EE0DB" w14:textId="77777777" w:rsidR="002007C1" w:rsidRPr="00385456" w:rsidRDefault="002007C1">
            <w:pPr>
              <w:pStyle w:val="Sraopastraipa"/>
              <w:tabs>
                <w:tab w:val="num" w:pos="1134"/>
                <w:tab w:val="num" w:pos="2952"/>
              </w:tabs>
              <w:spacing w:line="256" w:lineRule="auto"/>
              <w:ind w:left="0"/>
              <w:jc w:val="both"/>
              <w:rPr>
                <w:rFonts w:ascii="Times New Roman" w:hAnsi="Times New Roman" w:cs="Times New Roman"/>
                <w:color w:val="000000"/>
                <w:lang w:val="lt-LT"/>
              </w:rPr>
            </w:pPr>
            <w:r w:rsidRPr="00385456">
              <w:rPr>
                <w:rFonts w:ascii="Times New Roman" w:hAnsi="Times New Roman" w:cs="Times New Roman"/>
                <w:color w:val="000000"/>
                <w:lang w:val="lt-LT"/>
              </w:rPr>
              <w:t xml:space="preserve">Nelaimingas atsitikimas – įvykęs staigus ir netikėtas įvykis, sukėlęs Apdraustojo kūno sužalojimą, sveikatos sutrikimą ar mirtį dėl kūno sužalojimo. </w:t>
            </w:r>
          </w:p>
          <w:p w14:paraId="2A250AF3" w14:textId="77777777" w:rsidR="002007C1" w:rsidRPr="00385456" w:rsidRDefault="002007C1">
            <w:pPr>
              <w:pStyle w:val="Sraopastraipa"/>
              <w:tabs>
                <w:tab w:val="num" w:pos="1134"/>
                <w:tab w:val="num" w:pos="2952"/>
              </w:tabs>
              <w:spacing w:line="256" w:lineRule="auto"/>
              <w:ind w:left="0"/>
              <w:jc w:val="both"/>
              <w:rPr>
                <w:rFonts w:ascii="Times New Roman" w:hAnsi="Times New Roman" w:cs="Times New Roman"/>
                <w:color w:val="000000"/>
                <w:lang w:val="lt-LT"/>
              </w:rPr>
            </w:pPr>
            <w:r w:rsidRPr="00385456">
              <w:rPr>
                <w:rFonts w:ascii="Times New Roman" w:hAnsi="Times New Roman" w:cs="Times New Roman"/>
                <w:color w:val="000000"/>
                <w:lang w:val="lt-LT"/>
              </w:rPr>
              <w:t>Kūno sužalojimas (trauma) – Apdraustajam dėl staigaus ir netikėto fizinio, cheminio, terminio aplinkos poveikio įvykęs audinių vientisumo pažeidimas, sukėlęs funkcijų sutrikimą.</w:t>
            </w:r>
          </w:p>
          <w:p w14:paraId="6A21DA80" w14:textId="77777777" w:rsidR="002007C1" w:rsidRPr="00385456" w:rsidRDefault="002007C1">
            <w:pPr>
              <w:pStyle w:val="Sraopastraipa"/>
              <w:tabs>
                <w:tab w:val="num" w:pos="1134"/>
                <w:tab w:val="num" w:pos="2952"/>
              </w:tabs>
              <w:spacing w:line="256" w:lineRule="auto"/>
              <w:ind w:left="0"/>
              <w:jc w:val="both"/>
              <w:rPr>
                <w:rFonts w:ascii="Times New Roman" w:eastAsia="Times New Roman" w:hAnsi="Times New Roman" w:cs="Times New Roman"/>
                <w:lang w:val="lt-LT"/>
              </w:rPr>
            </w:pPr>
            <w:r w:rsidRPr="00385456">
              <w:rPr>
                <w:rFonts w:ascii="Times New Roman" w:hAnsi="Times New Roman" w:cs="Times New Roman"/>
                <w:color w:val="000000"/>
                <w:lang w:val="lt-LT"/>
              </w:rPr>
              <w:t>Nelaimingais atsitikimais taip pat laikomi prieš apdraustojo valią įvykstantys atsitiktiniai ūmūs vidutinio ar sunkaus laipsnio Apdraustojo apsinuodijimai maistu, vaistais, cheminėmis medžiagomis, dujomis, garais, nuodingaisiais augalais ar grybais.</w:t>
            </w:r>
          </w:p>
        </w:tc>
      </w:tr>
      <w:tr w:rsidR="002007C1" w:rsidRPr="00385456" w14:paraId="34358448" w14:textId="77777777" w:rsidTr="007F21C0">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164360" w14:textId="77777777" w:rsidR="002007C1" w:rsidRPr="00385456" w:rsidRDefault="002007C1">
            <w:pPr>
              <w:spacing w:line="254" w:lineRule="auto"/>
              <w:rPr>
                <w:b/>
                <w:iCs/>
              </w:rPr>
            </w:pPr>
            <w:r w:rsidRPr="00385456">
              <w:rPr>
                <w:b/>
                <w:iCs/>
              </w:rPr>
              <w:t>Draudimo apsauga:</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8239AC1" w14:textId="77777777" w:rsidR="002007C1" w:rsidRPr="00385456" w:rsidRDefault="002007C1">
            <w:pPr>
              <w:spacing w:before="120" w:after="120" w:line="256" w:lineRule="auto"/>
              <w:jc w:val="both"/>
            </w:pPr>
            <w:r w:rsidRPr="00385456">
              <w:t>Nelaimingas atsitikimas darbo metu - su Apdraustojo darbu ar kelione į darbą ar iš darbo susijęs, netikėtas įvykis, sukėlęs Apdraustojo kūno sužalojimą (traumą), sveikatos sutrikimą dėl kūno sužalojimo (traumos) ar mirtį dėl kūno sužalojimo (traumos).</w:t>
            </w:r>
          </w:p>
          <w:p w14:paraId="08F4D900" w14:textId="77777777" w:rsidR="002007C1" w:rsidRPr="00385456" w:rsidRDefault="002007C1">
            <w:pPr>
              <w:spacing w:line="254" w:lineRule="auto"/>
              <w:jc w:val="both"/>
            </w:pPr>
            <w:r w:rsidRPr="00385456">
              <w:t>Draudimo apsauga taip pat apima draudžiamuosius įvykius, įvykusius komandiruotės metu. Komandiruote laikomas apdraustojo išvykimas tam tikram laikui iš nuolatinės darbo vietos darbdavio siuntimu atlikti darbo funkcijas, vykdyti tarnybinį pavedimą ar kelti kvalifikaciją.</w:t>
            </w:r>
          </w:p>
        </w:tc>
      </w:tr>
      <w:tr w:rsidR="002007C1" w:rsidRPr="00385456" w14:paraId="69B24330" w14:textId="77777777" w:rsidTr="00054FB4">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20893D" w14:textId="77777777" w:rsidR="002007C1" w:rsidRPr="00385456" w:rsidRDefault="002007C1" w:rsidP="00054FB4">
            <w:pPr>
              <w:spacing w:line="254" w:lineRule="auto"/>
              <w:rPr>
                <w:b/>
              </w:rPr>
            </w:pPr>
            <w:r w:rsidRPr="00385456">
              <w:rPr>
                <w:b/>
              </w:rPr>
              <w:t>Draudimo sumos:</w:t>
            </w:r>
          </w:p>
        </w:tc>
        <w:tc>
          <w:tcPr>
            <w:tcW w:w="7371" w:type="dxa"/>
            <w:tcBorders>
              <w:top w:val="single" w:sz="4" w:space="0" w:color="auto"/>
              <w:left w:val="single" w:sz="4" w:space="0" w:color="auto"/>
              <w:bottom w:val="single" w:sz="4" w:space="0" w:color="auto"/>
              <w:right w:val="single" w:sz="4" w:space="0" w:color="auto"/>
            </w:tcBorders>
            <w:hideMark/>
          </w:tcPr>
          <w:p w14:paraId="6F3D9CC8" w14:textId="77777777" w:rsidR="002007C1" w:rsidRPr="00385456" w:rsidRDefault="002007C1">
            <w:pPr>
              <w:spacing w:line="254" w:lineRule="auto"/>
              <w:jc w:val="both"/>
            </w:pPr>
            <w:r w:rsidRPr="00385456">
              <w:t>Mirtis – 30.000 Eur</w:t>
            </w:r>
          </w:p>
          <w:p w14:paraId="29B4AAA1" w14:textId="73DBAA6C" w:rsidR="002007C1" w:rsidRPr="00385456" w:rsidRDefault="00E457D3">
            <w:pPr>
              <w:spacing w:line="254" w:lineRule="auto"/>
              <w:jc w:val="both"/>
            </w:pPr>
            <w:r>
              <w:t>Darbingumo netekimas</w:t>
            </w:r>
            <w:r w:rsidR="002007C1" w:rsidRPr="00385456">
              <w:t>–30.000 Eur</w:t>
            </w:r>
          </w:p>
          <w:p w14:paraId="1302B3A4" w14:textId="4D25F3CC" w:rsidR="002007C1" w:rsidRPr="00385456" w:rsidRDefault="002007C1">
            <w:pPr>
              <w:spacing w:line="254" w:lineRule="auto"/>
              <w:jc w:val="both"/>
            </w:pPr>
            <w:r w:rsidRPr="00385456">
              <w:t xml:space="preserve">Traumos </w:t>
            </w:r>
            <w:r w:rsidR="00AC1823">
              <w:t>(įskaitant ilgalaik</w:t>
            </w:r>
            <w:r w:rsidR="00875875">
              <w:t>ė</w:t>
            </w:r>
            <w:r w:rsidR="00AC1823">
              <w:t>s ir negrįžtam</w:t>
            </w:r>
            <w:r w:rsidR="00875875">
              <w:t>o</w:t>
            </w:r>
            <w:r w:rsidR="00AC1823">
              <w:t>s traum</w:t>
            </w:r>
            <w:r w:rsidR="00875875">
              <w:t>o</w:t>
            </w:r>
            <w:r w:rsidR="00AC1823">
              <w:t>s</w:t>
            </w:r>
            <w:r w:rsidR="005A3D18">
              <w:t>)</w:t>
            </w:r>
            <w:r w:rsidRPr="00385456">
              <w:t xml:space="preserve"> </w:t>
            </w:r>
            <w:r w:rsidR="00AC1823" w:rsidRPr="00385456">
              <w:t>/ ligos</w:t>
            </w:r>
            <w:r w:rsidR="00AC1823">
              <w:t xml:space="preserve"> </w:t>
            </w:r>
            <w:r w:rsidRPr="00385456">
              <w:t>– 10.000 Eur</w:t>
            </w:r>
          </w:p>
        </w:tc>
      </w:tr>
      <w:tr w:rsidR="002007C1" w:rsidRPr="00385456" w14:paraId="52F44479" w14:textId="77777777" w:rsidTr="007F21C0">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C87382" w14:textId="77777777" w:rsidR="002007C1" w:rsidRPr="00385456" w:rsidRDefault="002007C1">
            <w:pPr>
              <w:spacing w:line="254" w:lineRule="auto"/>
              <w:rPr>
                <w:b/>
                <w:iCs/>
              </w:rPr>
            </w:pPr>
            <w:r w:rsidRPr="00385456">
              <w:rPr>
                <w:b/>
                <w:iCs/>
              </w:rPr>
              <w:t>Traumų rizikos apimtis: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30431B9" w14:textId="77777777" w:rsidR="002007C1" w:rsidRPr="00385456" w:rsidRDefault="002007C1">
            <w:pPr>
              <w:spacing w:line="254" w:lineRule="auto"/>
              <w:jc w:val="both"/>
            </w:pPr>
            <w:r w:rsidRPr="00385456">
              <w:t>Išmokamos išmokos dėl nelaimingo atsitikimo metu patirtų kaulų ir / ar sąnarių sužalojimų, minkštųjų audinių ir / ar vidaus organų patirtų kūno sužalojimų ar sveikatos sutrikimų</w:t>
            </w:r>
          </w:p>
        </w:tc>
      </w:tr>
      <w:tr w:rsidR="002007C1" w:rsidRPr="00385456" w14:paraId="5F9FA983" w14:textId="77777777" w:rsidTr="007F21C0">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F3AD9F" w14:textId="4406B366" w:rsidR="002007C1" w:rsidRPr="00385456" w:rsidRDefault="00E457D3">
            <w:pPr>
              <w:spacing w:line="254" w:lineRule="auto"/>
              <w:rPr>
                <w:b/>
                <w:iCs/>
              </w:rPr>
            </w:pPr>
            <w:r>
              <w:rPr>
                <w:b/>
                <w:iCs/>
              </w:rPr>
              <w:t>D</w:t>
            </w:r>
            <w:r w:rsidR="002007C1" w:rsidRPr="00385456">
              <w:rPr>
                <w:b/>
                <w:iCs/>
              </w:rPr>
              <w:t>arbingumo netekimo atvejis: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258B189" w14:textId="0927F004" w:rsidR="002007C1" w:rsidRPr="00385456" w:rsidRDefault="002007C1">
            <w:pPr>
              <w:spacing w:line="254" w:lineRule="auto"/>
              <w:jc w:val="both"/>
            </w:pPr>
            <w:r w:rsidRPr="00385456">
              <w:t>Apdraustojo darbingumo netekimas ar darbingumo lygio sumažėjimas, kurio priežastis yra per draudimo apsaugos galiojimo laikotarpį įvykęs kūno sužalojimas ar sveikatos sutrikimas dėl patirto nelaimingo atsitikimo. Darbingumo netekimas po kūno sužalojimo (traumos) yra patvirtinamas kompetentingos valstybės institucijos du kartus iš eilės</w:t>
            </w:r>
            <w:r w:rsidR="00AC1823">
              <w:t>.</w:t>
            </w:r>
            <w:r w:rsidRPr="00385456">
              <w:t xml:space="preserve"> </w:t>
            </w:r>
          </w:p>
        </w:tc>
      </w:tr>
      <w:tr w:rsidR="002007C1" w:rsidRPr="00385456" w14:paraId="4F0436DC" w14:textId="77777777" w:rsidTr="007F21C0">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6F124" w14:textId="77777777" w:rsidR="002007C1" w:rsidRPr="00385456" w:rsidRDefault="002007C1">
            <w:pPr>
              <w:spacing w:line="254" w:lineRule="auto"/>
              <w:rPr>
                <w:b/>
                <w:iCs/>
              </w:rPr>
            </w:pPr>
            <w:r w:rsidRPr="00385456">
              <w:rPr>
                <w:b/>
                <w:iCs/>
              </w:rPr>
              <w:t>Ligos / Infekcinės ligos: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5CDB0CB" w14:textId="5C2F7390" w:rsidR="002007C1" w:rsidRPr="00385456" w:rsidRDefault="002007C1">
            <w:pPr>
              <w:spacing w:line="254" w:lineRule="auto"/>
              <w:jc w:val="both"/>
            </w:pPr>
            <w:r w:rsidRPr="00385456">
              <w:t xml:space="preserve">Apdraustajam susirgus infekcine liga (meningokokinė infekcija, erkinis encefalitas, laimo liga, pasiutligė, ūminis apendicitas, salmoneliozė, trichineliozė, stabligė, legioneliozė ir kitomis), o taip pat įkirtus gyvatei, įkandus gyvuliams, įgėlus vabzdžiams. </w:t>
            </w:r>
          </w:p>
        </w:tc>
      </w:tr>
      <w:tr w:rsidR="002007C1" w:rsidRPr="00385456" w14:paraId="374965CA" w14:textId="77777777" w:rsidTr="007F21C0">
        <w:tc>
          <w:tcPr>
            <w:tcW w:w="992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FB96AF7" w14:textId="77777777" w:rsidR="002007C1" w:rsidRPr="00385456" w:rsidRDefault="002007C1">
            <w:pPr>
              <w:spacing w:line="254" w:lineRule="auto"/>
              <w:jc w:val="center"/>
            </w:pPr>
            <w:r w:rsidRPr="00385456">
              <w:rPr>
                <w:b/>
              </w:rPr>
              <w:t>Draudimo sąlygos</w:t>
            </w:r>
          </w:p>
        </w:tc>
      </w:tr>
      <w:tr w:rsidR="002007C1" w:rsidRPr="00385456" w14:paraId="77D68D1F" w14:textId="77777777" w:rsidTr="007F21C0">
        <w:trPr>
          <w:trHeight w:val="70"/>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5D2CB21" w14:textId="77777777" w:rsidR="002007C1" w:rsidRPr="00385456" w:rsidRDefault="002007C1" w:rsidP="00E47CAF">
            <w:pPr>
              <w:widowControl w:val="0"/>
              <w:numPr>
                <w:ilvl w:val="0"/>
                <w:numId w:val="27"/>
              </w:numPr>
              <w:spacing w:line="254" w:lineRule="auto"/>
              <w:ind w:left="426"/>
              <w:contextualSpacing/>
              <w:jc w:val="both"/>
              <w:rPr>
                <w:color w:val="000000"/>
              </w:rPr>
            </w:pPr>
            <w:r w:rsidRPr="00385456">
              <w:rPr>
                <w:color w:val="000000"/>
              </w:rPr>
              <w:t xml:space="preserve">Draudžiami visi įmonėje dirbantys darbuotojai (tiek Sutarties pasirašymo momentu einantys nurodytas pareigas, tiek viso sutarties galiojimo metu šiose pareigose pasikeitę asmenys). Taip pat automatiškai apdraudžiami darbuotojai, dirbantys naujose pareigybėse, įsteigtose draudimo sutarties galiojimo metu. Naujai priimami į darbą darbuotojai įtraukiami į draudimo sutartį automatiškai. </w:t>
            </w:r>
          </w:p>
          <w:p w14:paraId="52C7752C" w14:textId="77777777" w:rsidR="002007C1" w:rsidRPr="00385456" w:rsidRDefault="002007C1" w:rsidP="00E47CAF">
            <w:pPr>
              <w:widowControl w:val="0"/>
              <w:numPr>
                <w:ilvl w:val="0"/>
                <w:numId w:val="27"/>
              </w:numPr>
              <w:spacing w:line="254" w:lineRule="auto"/>
              <w:ind w:left="426"/>
              <w:contextualSpacing/>
              <w:jc w:val="both"/>
              <w:rPr>
                <w:color w:val="000000"/>
              </w:rPr>
            </w:pPr>
            <w:r w:rsidRPr="00385456">
              <w:rPr>
                <w:color w:val="000000"/>
              </w:rPr>
              <w:t>Draudėjas per 10 (dešimt) darbo dienų po draudimo sutarties laikotarpio pabaigos, raštu pateikia Draudikui patikslintus duomenis apie darbuotojų skaičiaus pasikeitimą per praėjusį laikotarpį. Jei darbuotojų skaičius per draudimo sutarties galiojimo laikotarpį pasikeičia (padidėja ar sumažėja) daugiau kaip 10%, tai sutarties galiojimo pabaigoje perskaičiuojama draudimo įmoka.</w:t>
            </w:r>
          </w:p>
          <w:p w14:paraId="48E6FE10" w14:textId="77777777" w:rsidR="002007C1" w:rsidRPr="00385456" w:rsidRDefault="002007C1">
            <w:pPr>
              <w:spacing w:line="254" w:lineRule="auto"/>
              <w:jc w:val="both"/>
              <w:rPr>
                <w:color w:val="000000"/>
              </w:rPr>
            </w:pPr>
            <w:r w:rsidRPr="00385456">
              <w:rPr>
                <w:color w:val="000000"/>
              </w:rPr>
              <w:t>Draudimo įmoka perskaičiuojama taip:</w:t>
            </w:r>
          </w:p>
          <w:p w14:paraId="60AD86EC" w14:textId="77777777" w:rsidR="002007C1" w:rsidRPr="00385456" w:rsidRDefault="002007C1" w:rsidP="00E47CAF">
            <w:pPr>
              <w:numPr>
                <w:ilvl w:val="0"/>
                <w:numId w:val="28"/>
              </w:numPr>
              <w:spacing w:line="254" w:lineRule="auto"/>
              <w:ind w:left="317"/>
              <w:contextualSpacing/>
              <w:jc w:val="both"/>
              <w:rPr>
                <w:color w:val="000000"/>
              </w:rPr>
            </w:pPr>
            <w:r w:rsidRPr="00385456">
              <w:rPr>
                <w:color w:val="000000"/>
              </w:rPr>
              <w:t xml:space="preserve">Padidėjus darbuotojų skaičiui daugiau kaip 10% nuo sutartyje nurodyto apdraustųjų skaičiaus, Draudėjas draudimo laikotarpio pabaigoje sumoka papildomą įmoką (proporcingai padidėjusiam </w:t>
            </w:r>
            <w:r w:rsidRPr="00385456">
              <w:rPr>
                <w:color w:val="000000"/>
              </w:rPr>
              <w:lastRenderedPageBreak/>
              <w:t>darbuotojų skaičiui). Papildoma įmoka apskaičiuojama pagal formulę 1 darbuotojui: (MI/365) x GL = papildoma draudimo įmoka 1 darbuotojui;</w:t>
            </w:r>
          </w:p>
          <w:p w14:paraId="7C1E0723" w14:textId="77777777" w:rsidR="002007C1" w:rsidRPr="00385456" w:rsidRDefault="002007C1" w:rsidP="00E47CAF">
            <w:pPr>
              <w:numPr>
                <w:ilvl w:val="0"/>
                <w:numId w:val="28"/>
              </w:numPr>
              <w:spacing w:line="254" w:lineRule="auto"/>
              <w:ind w:left="317"/>
              <w:contextualSpacing/>
              <w:jc w:val="both"/>
              <w:rPr>
                <w:color w:val="000000"/>
              </w:rPr>
            </w:pPr>
            <w:r w:rsidRPr="00385456">
              <w:rPr>
                <w:color w:val="000000"/>
              </w:rPr>
              <w:t>Sumažėjus darbuotojų skaičiui daugiau kaip 10% nuo sutartyje nurodyto apdraustųjų skaičiaus, Draudikas Draudėjui grąžina draudimo įmoką (proporcingai sumažėjusiam darbuotojų skaičiui). Grąžintina įmoka apskaičiuojama pagal formulę 1 darbuotojui: (MI/365) x NGL = grąžintina draudimo įmoka už 1 darbuotoją.</w:t>
            </w:r>
          </w:p>
          <w:p w14:paraId="2704D023" w14:textId="77777777" w:rsidR="002007C1" w:rsidRPr="00385456" w:rsidRDefault="002007C1">
            <w:pPr>
              <w:spacing w:line="254" w:lineRule="auto"/>
              <w:ind w:left="317"/>
              <w:contextualSpacing/>
              <w:jc w:val="both"/>
              <w:rPr>
                <w:color w:val="000000"/>
              </w:rPr>
            </w:pPr>
            <w:r w:rsidRPr="00385456">
              <w:rPr>
                <w:color w:val="000000"/>
              </w:rPr>
              <w:t>Sutrumpinimų paaiškinimai:</w:t>
            </w:r>
          </w:p>
          <w:p w14:paraId="7EB1A375" w14:textId="77777777" w:rsidR="002007C1" w:rsidRPr="00385456" w:rsidRDefault="002007C1">
            <w:pPr>
              <w:spacing w:line="254" w:lineRule="auto"/>
              <w:ind w:left="317"/>
              <w:contextualSpacing/>
              <w:jc w:val="both"/>
              <w:rPr>
                <w:color w:val="000000"/>
              </w:rPr>
            </w:pPr>
            <w:r w:rsidRPr="00385456">
              <w:rPr>
                <w:color w:val="000000"/>
              </w:rPr>
              <w:t>GL – faktinis draudimo apsaugos galiojimo laikotarpis dienomis;</w:t>
            </w:r>
          </w:p>
          <w:p w14:paraId="7FD8AA0C" w14:textId="77777777" w:rsidR="002007C1" w:rsidRPr="00385456" w:rsidRDefault="002007C1">
            <w:pPr>
              <w:spacing w:line="254" w:lineRule="auto"/>
              <w:ind w:left="317"/>
              <w:contextualSpacing/>
              <w:jc w:val="both"/>
              <w:rPr>
                <w:color w:val="000000"/>
              </w:rPr>
            </w:pPr>
            <w:r w:rsidRPr="00385456">
              <w:rPr>
                <w:color w:val="000000"/>
              </w:rPr>
              <w:t>MI – metinė draudimo įmoka, kuri taikoma vienam darbuotojui pagal atitinkamą pareigybę už 365 dienas;</w:t>
            </w:r>
          </w:p>
          <w:p w14:paraId="360099F4" w14:textId="77777777" w:rsidR="002007C1" w:rsidRPr="00385456" w:rsidRDefault="002007C1">
            <w:pPr>
              <w:widowControl w:val="0"/>
              <w:tabs>
                <w:tab w:val="left" w:pos="655"/>
              </w:tabs>
              <w:spacing w:line="254" w:lineRule="auto"/>
              <w:ind w:left="317"/>
              <w:jc w:val="both"/>
            </w:pPr>
            <w:r w:rsidRPr="00385456">
              <w:rPr>
                <w:color w:val="000000"/>
              </w:rPr>
              <w:t>NGL – nepanaudotos draudimo apsaugos galiojimo laikotarpis dienomis.</w:t>
            </w:r>
          </w:p>
          <w:p w14:paraId="501EE867" w14:textId="269A0BE3" w:rsidR="002007C1" w:rsidRPr="00385456" w:rsidRDefault="002007C1" w:rsidP="00E47CAF">
            <w:pPr>
              <w:widowControl w:val="0"/>
              <w:numPr>
                <w:ilvl w:val="0"/>
                <w:numId w:val="27"/>
              </w:numPr>
              <w:spacing w:line="254" w:lineRule="auto"/>
              <w:ind w:left="426"/>
              <w:contextualSpacing/>
              <w:jc w:val="both"/>
            </w:pPr>
            <w:r w:rsidRPr="00385456">
              <w:t>Apdraustojo neblaivumo atveju įvykis yra laikomas draudžiamuoju, kai tai neturėjo priežastinio ryšio su nelaimingu atsitikimu. Apdraustasis nelaikomas neblaiviu, kai alkoholio koncentracija neviršija 0,</w:t>
            </w:r>
            <w:r w:rsidR="00054FB4">
              <w:t>4</w:t>
            </w:r>
            <w:r w:rsidRPr="00385456">
              <w:t xml:space="preserve"> promilės ir tai yra patvirtinta medicininiais dokumentais. </w:t>
            </w:r>
          </w:p>
          <w:p w14:paraId="4CC68B30" w14:textId="77777777" w:rsidR="002007C1" w:rsidRPr="00385456" w:rsidRDefault="002007C1" w:rsidP="00E47CAF">
            <w:pPr>
              <w:widowControl w:val="0"/>
              <w:numPr>
                <w:ilvl w:val="0"/>
                <w:numId w:val="27"/>
              </w:numPr>
              <w:spacing w:line="254" w:lineRule="auto"/>
              <w:ind w:left="426"/>
              <w:contextualSpacing/>
              <w:jc w:val="both"/>
            </w:pPr>
            <w:r w:rsidRPr="00385456">
              <w:t>Draudžiamas draudėjo ir draudėjo darbuotojo didelis neatsargumas.</w:t>
            </w:r>
          </w:p>
        </w:tc>
      </w:tr>
      <w:tr w:rsidR="002007C1" w:rsidRPr="00385456" w14:paraId="3DCA4177" w14:textId="77777777" w:rsidTr="007F21C0">
        <w:tc>
          <w:tcPr>
            <w:tcW w:w="992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CF0D28C" w14:textId="77777777" w:rsidR="002007C1" w:rsidRPr="00385456" w:rsidRDefault="002007C1">
            <w:pPr>
              <w:widowControl w:val="0"/>
              <w:tabs>
                <w:tab w:val="left" w:pos="655"/>
              </w:tabs>
              <w:spacing w:line="254" w:lineRule="auto"/>
              <w:jc w:val="center"/>
              <w:rPr>
                <w:b/>
              </w:rPr>
            </w:pPr>
            <w:r w:rsidRPr="00385456">
              <w:rPr>
                <w:b/>
              </w:rPr>
              <w:lastRenderedPageBreak/>
              <w:t>Nedraudžiamieji įvykiai</w:t>
            </w:r>
          </w:p>
        </w:tc>
      </w:tr>
      <w:tr w:rsidR="002007C1" w:rsidRPr="00385456" w14:paraId="74DAA163" w14:textId="77777777" w:rsidTr="007F21C0">
        <w:tc>
          <w:tcPr>
            <w:tcW w:w="99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33E4EC5" w14:textId="77777777" w:rsidR="002007C1" w:rsidRPr="00385456" w:rsidRDefault="002007C1">
            <w:pPr>
              <w:widowControl w:val="0"/>
              <w:tabs>
                <w:tab w:val="left" w:pos="655"/>
              </w:tabs>
              <w:spacing w:line="254" w:lineRule="auto"/>
              <w:jc w:val="both"/>
            </w:pPr>
            <w:r w:rsidRPr="00385456">
              <w:t>Nedraudžiamieji įvykiai:</w:t>
            </w:r>
          </w:p>
          <w:p w14:paraId="58609B8E" w14:textId="77777777" w:rsidR="002007C1" w:rsidRPr="00385456" w:rsidRDefault="002007C1" w:rsidP="00E47CAF">
            <w:pPr>
              <w:numPr>
                <w:ilvl w:val="0"/>
                <w:numId w:val="29"/>
              </w:numPr>
              <w:spacing w:line="276" w:lineRule="auto"/>
              <w:ind w:left="426"/>
              <w:contextualSpacing/>
              <w:jc w:val="both"/>
            </w:pPr>
            <w:r w:rsidRPr="00385456">
              <w:t>Jeigu apdraustasis nusižudė, bandė nusižudyti, tyčia save sužaloti ar apsinuodyti;</w:t>
            </w:r>
          </w:p>
          <w:p w14:paraId="0D3C7513" w14:textId="77777777" w:rsidR="002007C1" w:rsidRPr="00385456" w:rsidRDefault="002007C1" w:rsidP="00E47CAF">
            <w:pPr>
              <w:numPr>
                <w:ilvl w:val="0"/>
                <w:numId w:val="29"/>
              </w:numPr>
              <w:spacing w:line="276" w:lineRule="auto"/>
              <w:ind w:left="426"/>
              <w:contextualSpacing/>
              <w:jc w:val="both"/>
            </w:pPr>
            <w:r w:rsidRPr="00385456">
              <w:t>Jei apdraustasis dalyvavo muštynėse ar buvo jų iniciatorius (išskyrus atvejus, kai neperžengiama būtinosios ginties riba arba fizinės jėgos panaudojimas yra tiesiogiai susijęs su tarnybinių pareigų vykdymu);</w:t>
            </w:r>
          </w:p>
          <w:p w14:paraId="63640F40" w14:textId="77777777" w:rsidR="002007C1" w:rsidRPr="00385456" w:rsidRDefault="002007C1" w:rsidP="00E47CAF">
            <w:pPr>
              <w:numPr>
                <w:ilvl w:val="0"/>
                <w:numId w:val="29"/>
              </w:numPr>
              <w:spacing w:line="276" w:lineRule="auto"/>
              <w:ind w:left="426"/>
              <w:contextualSpacing/>
              <w:jc w:val="both"/>
            </w:pPr>
            <w:r w:rsidRPr="00385456">
              <w:t>Nelaimingas atsitikimas įvyko dėl apdraustojo veiksmų arba neveikimo, kuriuos teismas ar kita kompetentinga institucija ar pareigūnas pripažino tyčiniu nusikaltimu arba tyčiniu administracinės teisės pažeidimu, užtraukiančiu apdraustajam administracinę ar baudžiamąją atsakomybę, taip pat apdraustą asmenį sulaikant dėl nusikalstamų (įtariamų nusikalstamų) veiksmų arba apdraustajam esant laisvės atėmimo vietoje;</w:t>
            </w:r>
          </w:p>
          <w:p w14:paraId="10A9F0AE" w14:textId="77777777" w:rsidR="002007C1" w:rsidRPr="00385456" w:rsidRDefault="002007C1" w:rsidP="00E47CAF">
            <w:pPr>
              <w:numPr>
                <w:ilvl w:val="0"/>
                <w:numId w:val="29"/>
              </w:numPr>
              <w:spacing w:line="276" w:lineRule="auto"/>
              <w:ind w:left="426"/>
              <w:contextualSpacing/>
              <w:jc w:val="both"/>
            </w:pPr>
            <w:r w:rsidRPr="00385456">
              <w:t>Jei apdraustasis svaiginosi alkoholiu, toksinėmis, narkotinėmis ar kitomis psichiką veikiančiomis medžiagomis arba be gydytojo paskyrimo vartojo stipriai veikiančius vaistus ir dėl to įvyko nelaimingas atsitikimas (išskyrus draudimo sąlygų 3 punktą).</w:t>
            </w:r>
          </w:p>
          <w:p w14:paraId="6283024C" w14:textId="77777777" w:rsidR="002007C1" w:rsidRPr="00385456" w:rsidRDefault="002007C1" w:rsidP="00E47CAF">
            <w:pPr>
              <w:numPr>
                <w:ilvl w:val="0"/>
                <w:numId w:val="29"/>
              </w:numPr>
              <w:spacing w:line="276" w:lineRule="auto"/>
              <w:ind w:left="426"/>
              <w:contextualSpacing/>
              <w:jc w:val="both"/>
            </w:pPr>
            <w:bookmarkStart w:id="5" w:name="_Hlk116569035"/>
            <w:r w:rsidRPr="00385456">
              <w:t>Nelaimingas atsitikimas įvyko apdraustajam valdant motorinę transporto priemonę, kai apdraustasis neturėjo galiojančio vairuotojo pažymėjimo ar buvo apsvaigęs nuo alkoholio (alkoholio koncentracija kraujyje viršijo LR teisės aktuose nustatytą leistiną normą), narkotinių ar toksinių medžiagų;</w:t>
            </w:r>
          </w:p>
          <w:p w14:paraId="56FC1B90" w14:textId="77777777" w:rsidR="002007C1" w:rsidRPr="00385456" w:rsidRDefault="002007C1" w:rsidP="00E47CAF">
            <w:pPr>
              <w:numPr>
                <w:ilvl w:val="0"/>
                <w:numId w:val="29"/>
              </w:numPr>
              <w:spacing w:line="276" w:lineRule="auto"/>
              <w:ind w:left="426"/>
              <w:contextualSpacing/>
              <w:jc w:val="both"/>
            </w:pPr>
            <w:r w:rsidRPr="00385456">
              <w:t>Apdraustasis sąmoningai (t. y. žinodamas ar turėdamas žinoti) važiavo transporto priemone, kurią valdė neturėjęs galiojančio atitinkamo vairuotojo pažymėjimo ar apsvaigęs nuo alkoholio asmuo;</w:t>
            </w:r>
            <w:bookmarkEnd w:id="5"/>
          </w:p>
          <w:p w14:paraId="20BA4A1E" w14:textId="77777777" w:rsidR="002007C1" w:rsidRPr="00385456" w:rsidRDefault="002007C1" w:rsidP="00E47CAF">
            <w:pPr>
              <w:numPr>
                <w:ilvl w:val="0"/>
                <w:numId w:val="29"/>
              </w:numPr>
              <w:spacing w:line="276" w:lineRule="auto"/>
              <w:ind w:left="426"/>
              <w:contextualSpacing/>
              <w:jc w:val="both"/>
            </w:pPr>
            <w:r w:rsidRPr="00385456">
              <w:t>Nelaimingas atsitikimas įvyko dėl branduolinės energijos poveikio, karo, karinių pratybų, ypatingosios padėties įvedimo, revoliucijos, sukilimo, maišto, riaušių, masinių neramumų, sabotažo;</w:t>
            </w:r>
          </w:p>
          <w:p w14:paraId="25BA1C78" w14:textId="77777777" w:rsidR="002007C1" w:rsidRPr="00385456" w:rsidRDefault="002007C1" w:rsidP="00E47CAF">
            <w:pPr>
              <w:numPr>
                <w:ilvl w:val="0"/>
                <w:numId w:val="29"/>
              </w:numPr>
              <w:spacing w:line="276" w:lineRule="auto"/>
              <w:ind w:left="426"/>
              <w:contextualSpacing/>
              <w:jc w:val="both"/>
            </w:pPr>
            <w:r w:rsidRPr="00385456">
              <w:t>Nelaimingas atsitikimas įvyko apdraustajam atliekant karinę tarnybą armijoje ar kitoje panašioje formuotėje;</w:t>
            </w:r>
          </w:p>
          <w:p w14:paraId="6FE2EA94" w14:textId="4989A568" w:rsidR="002007C1" w:rsidRPr="00385456" w:rsidRDefault="002007C1" w:rsidP="00E47CAF">
            <w:pPr>
              <w:numPr>
                <w:ilvl w:val="0"/>
                <w:numId w:val="29"/>
              </w:numPr>
              <w:spacing w:line="276" w:lineRule="auto"/>
              <w:ind w:left="426"/>
              <w:contextualSpacing/>
              <w:jc w:val="both"/>
            </w:pPr>
            <w:r w:rsidRPr="00385456">
              <w:t>Nelaimingas atsitikimas įvyko apdraustajam dalyvaujant bet kurios rūšies sportin</w:t>
            </w:r>
            <w:r w:rsidR="005A3D18">
              <w:t>ė</w:t>
            </w:r>
            <w:r w:rsidRPr="00385456">
              <w:t>se varžybose, taip pat leidžiant laisvalaikį didesnės rizikos laisvalaikio forma;</w:t>
            </w:r>
          </w:p>
          <w:p w14:paraId="6F4E1870" w14:textId="77777777" w:rsidR="002007C1" w:rsidRPr="00385456" w:rsidRDefault="002007C1" w:rsidP="00E47CAF">
            <w:pPr>
              <w:numPr>
                <w:ilvl w:val="0"/>
                <w:numId w:val="29"/>
              </w:numPr>
              <w:spacing w:line="276" w:lineRule="auto"/>
              <w:ind w:left="426"/>
              <w:contextualSpacing/>
              <w:jc w:val="both"/>
            </w:pPr>
            <w:r w:rsidRPr="00385456">
              <w:t>Nelaimingas atsitikimas įvyko dėl įgimtų, lėtinių ar degeneracinių ligų, įgimtų ar įgytų fizinių trūkumų, išskyrus fizinius trūkumus, atsiradusius dėl kito draudžiamojo įvykio, įvykusio draudimo sutarties galiojimo metu;</w:t>
            </w:r>
          </w:p>
          <w:p w14:paraId="220C7773" w14:textId="77777777" w:rsidR="002007C1" w:rsidRPr="00385456" w:rsidRDefault="002007C1" w:rsidP="00E47CAF">
            <w:pPr>
              <w:numPr>
                <w:ilvl w:val="0"/>
                <w:numId w:val="29"/>
              </w:numPr>
              <w:spacing w:line="276" w:lineRule="auto"/>
              <w:ind w:left="426"/>
              <w:contextualSpacing/>
              <w:jc w:val="both"/>
            </w:pPr>
            <w:r w:rsidRPr="00385456">
              <w:lastRenderedPageBreak/>
              <w:t>Apdraustojo sveikata sutriko arba jis mirė dėl operacijos, gydymo ar kitų medicinos procedūrų, išskyrus atvejus, kai tos procedūros buvo atliekamos gydant per draudžiamąjį įvykį patirtus sveikatos sutrikimus;</w:t>
            </w:r>
          </w:p>
          <w:p w14:paraId="534F4CDE" w14:textId="77777777" w:rsidR="002007C1" w:rsidRPr="00385456" w:rsidRDefault="002007C1" w:rsidP="00E47CAF">
            <w:pPr>
              <w:numPr>
                <w:ilvl w:val="0"/>
                <w:numId w:val="29"/>
              </w:numPr>
              <w:spacing w:line="276" w:lineRule="auto"/>
              <w:ind w:left="426"/>
              <w:contextualSpacing/>
              <w:jc w:val="both"/>
            </w:pPr>
            <w:r w:rsidRPr="00385456">
              <w:t>Nelaimingas atsitikimas įvyko, apdraustojo sveikata sutriko arba jis mirė dėl ligų ar ligų sukeltų priepuolių (pvz., cukrinio diabeto, epilepsijos ar kitų konvulsinių viso kūno traukulių, sąmonės netekimą sukeliančių ligų);</w:t>
            </w:r>
          </w:p>
          <w:p w14:paraId="2444D58A" w14:textId="77777777" w:rsidR="002007C1" w:rsidRPr="00385456" w:rsidRDefault="002007C1" w:rsidP="00E47CAF">
            <w:pPr>
              <w:numPr>
                <w:ilvl w:val="0"/>
                <w:numId w:val="29"/>
              </w:numPr>
              <w:spacing w:line="240" w:lineRule="atLeast"/>
              <w:ind w:left="426"/>
              <w:contextualSpacing/>
              <w:jc w:val="both"/>
            </w:pPr>
            <w:r w:rsidRPr="00385456">
              <w:t>Nelaimingas atsitikimas įvyko dėl psichinės reakcijos (afekto būsenos), psichinės traumos, psichikos ligos ar kito psichikos sutrikimo;</w:t>
            </w:r>
          </w:p>
          <w:p w14:paraId="7FC0D064" w14:textId="77777777" w:rsidR="002007C1" w:rsidRPr="00385456" w:rsidRDefault="002007C1" w:rsidP="00E47CAF">
            <w:pPr>
              <w:numPr>
                <w:ilvl w:val="0"/>
                <w:numId w:val="29"/>
              </w:numPr>
              <w:spacing w:line="240" w:lineRule="atLeast"/>
              <w:ind w:left="426"/>
              <w:contextualSpacing/>
              <w:jc w:val="both"/>
            </w:pPr>
            <w:r w:rsidRPr="00385456">
              <w:t>Įvykus nelaimingam atsitikimui apdraustasis nesilaikė gydymo režimo ar medikų rekomendacijų;</w:t>
            </w:r>
          </w:p>
          <w:p w14:paraId="2307948D" w14:textId="77777777" w:rsidR="002007C1" w:rsidRPr="00385456" w:rsidRDefault="002007C1" w:rsidP="00E47CAF">
            <w:pPr>
              <w:numPr>
                <w:ilvl w:val="0"/>
                <w:numId w:val="29"/>
              </w:numPr>
              <w:spacing w:line="240" w:lineRule="atLeast"/>
              <w:ind w:left="426"/>
              <w:contextualSpacing/>
              <w:jc w:val="both"/>
            </w:pPr>
            <w:r w:rsidRPr="00385456">
              <w:t>Teismas pripažino apdraustąjį nežinia kur esančiu.</w:t>
            </w:r>
          </w:p>
        </w:tc>
      </w:tr>
      <w:tr w:rsidR="002007C1" w:rsidRPr="00385456" w14:paraId="5CA793E2" w14:textId="77777777" w:rsidTr="007F21C0">
        <w:tc>
          <w:tcPr>
            <w:tcW w:w="992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26E4DB4" w14:textId="77777777" w:rsidR="002007C1" w:rsidRPr="00385456" w:rsidRDefault="002007C1">
            <w:pPr>
              <w:widowControl w:val="0"/>
              <w:tabs>
                <w:tab w:val="left" w:pos="655"/>
              </w:tabs>
              <w:spacing w:line="254" w:lineRule="auto"/>
              <w:jc w:val="center"/>
              <w:rPr>
                <w:b/>
              </w:rPr>
            </w:pPr>
            <w:r w:rsidRPr="00385456">
              <w:rPr>
                <w:b/>
              </w:rPr>
              <w:lastRenderedPageBreak/>
              <w:t>Kitos sąlygos</w:t>
            </w:r>
          </w:p>
        </w:tc>
      </w:tr>
      <w:tr w:rsidR="002007C1" w:rsidRPr="00385456" w14:paraId="12BABC24" w14:textId="77777777" w:rsidTr="007F21C0">
        <w:tc>
          <w:tcPr>
            <w:tcW w:w="99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E1265D" w14:textId="77777777" w:rsidR="002007C1" w:rsidRPr="00385456" w:rsidRDefault="002007C1" w:rsidP="00E47CAF">
            <w:pPr>
              <w:widowControl w:val="0"/>
              <w:numPr>
                <w:ilvl w:val="0"/>
                <w:numId w:val="30"/>
              </w:numPr>
              <w:tabs>
                <w:tab w:val="left" w:pos="851"/>
              </w:tabs>
              <w:spacing w:line="254" w:lineRule="auto"/>
              <w:ind w:left="426"/>
              <w:contextualSpacing/>
              <w:jc w:val="both"/>
            </w:pPr>
            <w:r w:rsidRPr="00385456">
              <w:t>Nedraudžiamųjų įvykių sąrašas yra baigtinis.</w:t>
            </w:r>
          </w:p>
          <w:p w14:paraId="0F897F6D" w14:textId="77777777" w:rsidR="002007C1" w:rsidRPr="00385456" w:rsidRDefault="002007C1" w:rsidP="00E47CAF">
            <w:pPr>
              <w:widowControl w:val="0"/>
              <w:numPr>
                <w:ilvl w:val="0"/>
                <w:numId w:val="30"/>
              </w:numPr>
              <w:tabs>
                <w:tab w:val="left" w:pos="851"/>
              </w:tabs>
              <w:spacing w:line="254" w:lineRule="auto"/>
              <w:ind w:left="426"/>
              <w:contextualSpacing/>
              <w:jc w:val="both"/>
            </w:pPr>
            <w:r w:rsidRPr="00385456">
              <w:t>Esant prieštaravimams tarp šioje specifikacijoje numatytų sąlygų ir Draudiko nelaimingų atsitikimų draudimo taisyklių, vadovaujamasi specifikacijoje numatytomis sąlygomis. Neaptartos nuostatos, darančios įtaką esminėms šalių teisėms ir pareigoms, galioja su sąlyga, kad nekeičia techninės specifikacijos nuostatų, nes priešingu atveju jos laikomos negaliojančiomis.</w:t>
            </w:r>
          </w:p>
          <w:p w14:paraId="28EA3092" w14:textId="77777777" w:rsidR="002007C1" w:rsidRPr="00385456" w:rsidRDefault="002007C1" w:rsidP="00E47CAF">
            <w:pPr>
              <w:widowControl w:val="0"/>
              <w:numPr>
                <w:ilvl w:val="0"/>
                <w:numId w:val="30"/>
              </w:numPr>
              <w:tabs>
                <w:tab w:val="left" w:pos="851"/>
              </w:tabs>
              <w:spacing w:line="254" w:lineRule="auto"/>
              <w:ind w:left="426"/>
              <w:contextualSpacing/>
              <w:jc w:val="both"/>
            </w:pPr>
            <w:r w:rsidRPr="00385456">
              <w:t>Informacija apie žalas pateikiama Techninės specifikacijos priede Žalų statistika.</w:t>
            </w:r>
          </w:p>
          <w:p w14:paraId="3B561ED1" w14:textId="77777777" w:rsidR="002007C1" w:rsidRPr="00385456" w:rsidRDefault="002007C1" w:rsidP="00E47CAF">
            <w:pPr>
              <w:widowControl w:val="0"/>
              <w:numPr>
                <w:ilvl w:val="0"/>
                <w:numId w:val="30"/>
              </w:numPr>
              <w:tabs>
                <w:tab w:val="left" w:pos="851"/>
              </w:tabs>
              <w:spacing w:line="254" w:lineRule="auto"/>
              <w:ind w:left="426"/>
              <w:contextualSpacing/>
              <w:jc w:val="both"/>
            </w:pPr>
            <w:r w:rsidRPr="00385456">
              <w:t>Draudimo įmokos mokamos per kartą taikant 30 dienų atidėjimo terminą.</w:t>
            </w:r>
          </w:p>
          <w:p w14:paraId="71E9003B" w14:textId="77777777" w:rsidR="002007C1" w:rsidRPr="00385456" w:rsidRDefault="002007C1" w:rsidP="00E47CAF">
            <w:pPr>
              <w:widowControl w:val="0"/>
              <w:numPr>
                <w:ilvl w:val="0"/>
                <w:numId w:val="30"/>
              </w:numPr>
              <w:tabs>
                <w:tab w:val="left" w:pos="851"/>
              </w:tabs>
              <w:spacing w:line="254" w:lineRule="auto"/>
              <w:ind w:left="426"/>
              <w:contextualSpacing/>
              <w:jc w:val="both"/>
            </w:pPr>
            <w:r w:rsidRPr="00385456">
              <w:t>Draudikas įsipareigoja teikti draudėjui arba draudimo brokeriui detalią patirtų žalų informaciją (įvykio data, rezervuota suma, išmokėta suma, trumpas įvykio aprašymas) per 5 darbo dienas gavus rašytinį draudėjo arba draudimo brokerio prašymą elektroniniu paštu.</w:t>
            </w:r>
          </w:p>
        </w:tc>
      </w:tr>
    </w:tbl>
    <w:p w14:paraId="44750A67" w14:textId="77777777" w:rsidR="00385456" w:rsidRDefault="00385456" w:rsidP="002007C1">
      <w:pPr>
        <w:rPr>
          <w:b/>
          <w:iCs/>
        </w:rPr>
      </w:pPr>
    </w:p>
    <w:p w14:paraId="766664FA" w14:textId="77777777" w:rsidR="002007C1" w:rsidRPr="00385456" w:rsidRDefault="002007C1" w:rsidP="00E47CAF">
      <w:pPr>
        <w:pStyle w:val="Sraopastraipa"/>
        <w:numPr>
          <w:ilvl w:val="0"/>
          <w:numId w:val="6"/>
        </w:numPr>
        <w:spacing w:after="160" w:line="256" w:lineRule="auto"/>
        <w:jc w:val="center"/>
        <w:rPr>
          <w:rFonts w:ascii="Times New Roman" w:eastAsia="Times New Roman" w:hAnsi="Times New Roman" w:cs="Times New Roman"/>
          <w:b/>
          <w:iCs/>
          <w:lang w:val="lt-LT"/>
        </w:rPr>
      </w:pPr>
      <w:r w:rsidRPr="00385456">
        <w:rPr>
          <w:rFonts w:ascii="Times New Roman" w:eastAsia="Times New Roman" w:hAnsi="Times New Roman" w:cs="Times New Roman"/>
          <w:b/>
          <w:iCs/>
          <w:lang w:val="lt-LT"/>
        </w:rPr>
        <w:t>PIRKIMO DALIS – TURTO DRAUDIMAS</w:t>
      </w:r>
    </w:p>
    <w:p w14:paraId="513CCF5E" w14:textId="77777777" w:rsidR="002007C1" w:rsidRPr="00385456" w:rsidRDefault="002007C1" w:rsidP="002007C1">
      <w:pPr>
        <w:rPr>
          <w:b/>
          <w:bCs/>
          <w:iC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717"/>
        <w:gridCol w:w="2549"/>
        <w:gridCol w:w="1422"/>
      </w:tblGrid>
      <w:tr w:rsidR="002007C1" w:rsidRPr="00385456" w14:paraId="367C785F" w14:textId="77777777" w:rsidTr="007F21C0">
        <w:trPr>
          <w:trHeight w:val="194"/>
        </w:trPr>
        <w:tc>
          <w:tcPr>
            <w:tcW w:w="2235" w:type="dxa"/>
            <w:tcBorders>
              <w:top w:val="single" w:sz="4" w:space="0" w:color="auto"/>
              <w:left w:val="single" w:sz="4" w:space="0" w:color="auto"/>
              <w:bottom w:val="single" w:sz="4" w:space="0" w:color="auto"/>
              <w:right w:val="single" w:sz="4" w:space="0" w:color="auto"/>
            </w:tcBorders>
            <w:shd w:val="clear" w:color="auto" w:fill="D9D9D9"/>
            <w:hideMark/>
          </w:tcPr>
          <w:p w14:paraId="24EC2F6D" w14:textId="77777777" w:rsidR="002007C1" w:rsidRPr="00385456" w:rsidRDefault="002007C1">
            <w:pPr>
              <w:spacing w:line="254" w:lineRule="auto"/>
              <w:rPr>
                <w:b/>
              </w:rPr>
            </w:pPr>
            <w:r w:rsidRPr="00385456">
              <w:rPr>
                <w:b/>
              </w:rPr>
              <w:t>Draudėjas:</w:t>
            </w:r>
          </w:p>
        </w:tc>
        <w:tc>
          <w:tcPr>
            <w:tcW w:w="7688" w:type="dxa"/>
            <w:gridSpan w:val="3"/>
            <w:tcBorders>
              <w:top w:val="single" w:sz="4" w:space="0" w:color="auto"/>
              <w:left w:val="single" w:sz="4" w:space="0" w:color="auto"/>
              <w:bottom w:val="single" w:sz="4" w:space="0" w:color="auto"/>
              <w:right w:val="single" w:sz="4" w:space="0" w:color="auto"/>
            </w:tcBorders>
            <w:hideMark/>
          </w:tcPr>
          <w:p w14:paraId="13E4401E" w14:textId="77777777" w:rsidR="002007C1" w:rsidRPr="00385456" w:rsidRDefault="002007C1">
            <w:pPr>
              <w:widowControl w:val="0"/>
              <w:spacing w:line="254" w:lineRule="auto"/>
              <w:jc w:val="both"/>
            </w:pPr>
            <w:r w:rsidRPr="00385456">
              <w:t>AB „Kelių priežiūra“, į/k: 232112130, Savanorių pr. 321C, LT-50120 Kaunas</w:t>
            </w:r>
          </w:p>
        </w:tc>
      </w:tr>
      <w:tr w:rsidR="002007C1" w:rsidRPr="00385456" w14:paraId="3C359C98" w14:textId="77777777" w:rsidTr="007F21C0">
        <w:tc>
          <w:tcPr>
            <w:tcW w:w="2235" w:type="dxa"/>
            <w:tcBorders>
              <w:top w:val="single" w:sz="4" w:space="0" w:color="auto"/>
              <w:left w:val="single" w:sz="4" w:space="0" w:color="auto"/>
              <w:bottom w:val="single" w:sz="4" w:space="0" w:color="auto"/>
              <w:right w:val="single" w:sz="4" w:space="0" w:color="auto"/>
            </w:tcBorders>
            <w:shd w:val="clear" w:color="auto" w:fill="D9D9D9"/>
            <w:hideMark/>
          </w:tcPr>
          <w:p w14:paraId="60229433" w14:textId="77777777" w:rsidR="002007C1" w:rsidRPr="00385456" w:rsidRDefault="002007C1">
            <w:pPr>
              <w:spacing w:line="254" w:lineRule="auto"/>
              <w:rPr>
                <w:b/>
              </w:rPr>
            </w:pPr>
            <w:r w:rsidRPr="00385456">
              <w:rPr>
                <w:b/>
              </w:rPr>
              <w:t>Draudimo laikotarpis:</w:t>
            </w:r>
          </w:p>
        </w:tc>
        <w:tc>
          <w:tcPr>
            <w:tcW w:w="7688" w:type="dxa"/>
            <w:gridSpan w:val="3"/>
            <w:tcBorders>
              <w:top w:val="single" w:sz="4" w:space="0" w:color="auto"/>
              <w:left w:val="single" w:sz="4" w:space="0" w:color="auto"/>
              <w:bottom w:val="single" w:sz="4" w:space="0" w:color="auto"/>
              <w:right w:val="single" w:sz="4" w:space="0" w:color="auto"/>
            </w:tcBorders>
            <w:hideMark/>
          </w:tcPr>
          <w:p w14:paraId="299C5181" w14:textId="77777777" w:rsidR="002007C1" w:rsidRPr="00385456" w:rsidRDefault="002007C1">
            <w:pPr>
              <w:spacing w:line="254" w:lineRule="auto"/>
              <w:jc w:val="both"/>
            </w:pPr>
            <w:r w:rsidRPr="00385456">
              <w:t xml:space="preserve">12 mėnesių </w:t>
            </w:r>
          </w:p>
          <w:p w14:paraId="6CEF87B2" w14:textId="2693E5E1" w:rsidR="002007C1" w:rsidRPr="00385456" w:rsidRDefault="002007C1">
            <w:pPr>
              <w:spacing w:line="254" w:lineRule="auto"/>
              <w:jc w:val="both"/>
            </w:pPr>
            <w:r w:rsidRPr="00385456">
              <w:t>Nuo 202</w:t>
            </w:r>
            <w:r w:rsidR="00391E2E">
              <w:t>5</w:t>
            </w:r>
            <w:r w:rsidRPr="00385456">
              <w:t>-08-24 iki 202</w:t>
            </w:r>
            <w:r w:rsidR="00391E2E">
              <w:t>6</w:t>
            </w:r>
            <w:r w:rsidRPr="00385456">
              <w:t>-08-23 (imtinai)</w:t>
            </w:r>
          </w:p>
        </w:tc>
      </w:tr>
      <w:tr w:rsidR="002007C1" w:rsidRPr="00385456" w14:paraId="2C9DA32C" w14:textId="77777777" w:rsidTr="007F21C0">
        <w:tc>
          <w:tcPr>
            <w:tcW w:w="992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FC54078" w14:textId="77777777" w:rsidR="002007C1" w:rsidRPr="00385456" w:rsidRDefault="002007C1">
            <w:pPr>
              <w:spacing w:line="254" w:lineRule="auto"/>
              <w:jc w:val="both"/>
            </w:pPr>
            <w:r w:rsidRPr="00385456">
              <w:t xml:space="preserve">Nurodytų draudimo objektų kiekiai / apimtys yra preliminarūs / orientaciniai, skirti paslaugų įkainiams nustatyti, pasiūlymo kainai (vertinimui) apskaičiuoti ir laimėtojui nustatyti. </w:t>
            </w:r>
          </w:p>
          <w:p w14:paraId="7D471FD8" w14:textId="77777777" w:rsidR="002007C1" w:rsidRPr="00385456" w:rsidRDefault="002007C1">
            <w:pPr>
              <w:spacing w:line="254" w:lineRule="auto"/>
              <w:jc w:val="both"/>
            </w:pPr>
            <w:r w:rsidRPr="00385456">
              <w:t>Draudėjas neįsipareigoja nupirkti viso nurodyto paslaugų kiekio arba gali pirkti didesnį, nei nurodyta, paslaugų kiekį, atsižvelgdamas į savo suplanuoto biudžeto galimybes.</w:t>
            </w:r>
          </w:p>
        </w:tc>
      </w:tr>
      <w:tr w:rsidR="002007C1" w:rsidRPr="00385456" w14:paraId="2C6EA3B4" w14:textId="77777777" w:rsidTr="007F21C0">
        <w:trPr>
          <w:trHeight w:val="776"/>
        </w:trPr>
        <w:tc>
          <w:tcPr>
            <w:tcW w:w="595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68992A5" w14:textId="77777777" w:rsidR="002007C1" w:rsidRPr="00385456" w:rsidRDefault="002007C1">
            <w:pPr>
              <w:spacing w:line="254" w:lineRule="auto"/>
              <w:jc w:val="center"/>
              <w:rPr>
                <w:b/>
              </w:rPr>
            </w:pPr>
            <w:bookmarkStart w:id="6" w:name="_Hlk71883539"/>
            <w:r w:rsidRPr="00385456">
              <w:rPr>
                <w:b/>
              </w:rPr>
              <w:t>Draudimo objektai</w:t>
            </w:r>
          </w:p>
        </w:tc>
        <w:tc>
          <w:tcPr>
            <w:tcW w:w="25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B9E9B" w14:textId="77777777" w:rsidR="002007C1" w:rsidRPr="00385456" w:rsidRDefault="002007C1">
            <w:pPr>
              <w:spacing w:line="254" w:lineRule="auto"/>
              <w:jc w:val="center"/>
            </w:pPr>
            <w:r w:rsidRPr="00385456">
              <w:rPr>
                <w:b/>
              </w:rPr>
              <w:t>Draudimo suma</w:t>
            </w:r>
          </w:p>
        </w:tc>
        <w:tc>
          <w:tcPr>
            <w:tcW w:w="1422" w:type="dxa"/>
            <w:tcBorders>
              <w:top w:val="single" w:sz="4" w:space="0" w:color="auto"/>
              <w:left w:val="single" w:sz="4" w:space="0" w:color="auto"/>
              <w:bottom w:val="single" w:sz="4" w:space="0" w:color="auto"/>
              <w:right w:val="single" w:sz="4" w:space="0" w:color="auto"/>
            </w:tcBorders>
            <w:shd w:val="clear" w:color="auto" w:fill="D9D9D9"/>
            <w:hideMark/>
          </w:tcPr>
          <w:p w14:paraId="5C9071E7" w14:textId="77777777" w:rsidR="002007C1" w:rsidRPr="00385456" w:rsidRDefault="002007C1">
            <w:pPr>
              <w:spacing w:line="254" w:lineRule="auto"/>
              <w:jc w:val="center"/>
              <w:rPr>
                <w:b/>
              </w:rPr>
            </w:pPr>
            <w:r w:rsidRPr="00385456">
              <w:rPr>
                <w:b/>
              </w:rPr>
              <w:t>Besąlyginė išskaita (frančizė)</w:t>
            </w:r>
          </w:p>
        </w:tc>
        <w:bookmarkEnd w:id="6"/>
      </w:tr>
      <w:tr w:rsidR="002007C1" w:rsidRPr="00385456" w14:paraId="740144F7" w14:textId="77777777" w:rsidTr="007F21C0">
        <w:trPr>
          <w:trHeight w:val="425"/>
        </w:trPr>
        <w:tc>
          <w:tcPr>
            <w:tcW w:w="5952" w:type="dxa"/>
            <w:gridSpan w:val="2"/>
            <w:tcBorders>
              <w:top w:val="single" w:sz="4" w:space="0" w:color="auto"/>
              <w:left w:val="single" w:sz="4" w:space="0" w:color="auto"/>
              <w:bottom w:val="single" w:sz="4" w:space="0" w:color="auto"/>
              <w:right w:val="single" w:sz="4" w:space="0" w:color="auto"/>
            </w:tcBorders>
            <w:hideMark/>
          </w:tcPr>
          <w:p w14:paraId="2B8B02BD" w14:textId="77777777" w:rsidR="002007C1" w:rsidRPr="00385456" w:rsidRDefault="002007C1" w:rsidP="00E47CAF">
            <w:pPr>
              <w:numPr>
                <w:ilvl w:val="0"/>
                <w:numId w:val="31"/>
              </w:numPr>
              <w:tabs>
                <w:tab w:val="left" w:pos="709"/>
              </w:tabs>
              <w:spacing w:line="254" w:lineRule="auto"/>
              <w:ind w:left="0"/>
              <w:contextualSpacing/>
              <w:jc w:val="both"/>
            </w:pPr>
            <w:r w:rsidRPr="00385456">
              <w:t>Pastatai, statiniai, patalpos (nekilnojamas turtas) pagal sąrašą (Techninės specifikacijos priedas Pastatai).</w:t>
            </w:r>
          </w:p>
          <w:p w14:paraId="0EF4D80B" w14:textId="77777777" w:rsidR="002007C1" w:rsidRPr="00385456" w:rsidRDefault="002007C1" w:rsidP="00E47CAF">
            <w:pPr>
              <w:numPr>
                <w:ilvl w:val="0"/>
                <w:numId w:val="31"/>
              </w:numPr>
              <w:tabs>
                <w:tab w:val="left" w:pos="709"/>
              </w:tabs>
              <w:spacing w:line="254" w:lineRule="auto"/>
              <w:ind w:left="0"/>
              <w:contextualSpacing/>
              <w:jc w:val="both"/>
              <w:rPr>
                <w:i/>
              </w:rPr>
            </w:pPr>
            <w:r w:rsidRPr="00385456">
              <w:rPr>
                <w:i/>
              </w:rPr>
              <w:t>Draudimo apsauga galioja ir tiems objektams, kurie nėra Draudėjo nuosavybė, bet Draudėjas už juos atsako pagal panaudos, nuomos, išperkamosios nuomos ar kitas sutartis.</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210C721" w14:textId="12840653" w:rsidR="002007C1" w:rsidRPr="00EC5361" w:rsidRDefault="002007C1">
            <w:pPr>
              <w:spacing w:line="254" w:lineRule="auto"/>
              <w:jc w:val="center"/>
            </w:pPr>
            <w:r w:rsidRPr="00EC5361">
              <w:rPr>
                <w:color w:val="000000"/>
              </w:rPr>
              <w:t xml:space="preserve">151 </w:t>
            </w:r>
            <w:r w:rsidR="00EC5361" w:rsidRPr="00EC5361">
              <w:rPr>
                <w:color w:val="000000"/>
              </w:rPr>
              <w:t>629</w:t>
            </w:r>
            <w:r w:rsidRPr="00EC5361">
              <w:rPr>
                <w:color w:val="000000"/>
              </w:rPr>
              <w:t xml:space="preserve"> 1</w:t>
            </w:r>
            <w:r w:rsidR="00EC5361" w:rsidRPr="00EC5361">
              <w:rPr>
                <w:color w:val="000000"/>
              </w:rPr>
              <w:t>1</w:t>
            </w:r>
            <w:r w:rsidRPr="00EC5361">
              <w:rPr>
                <w:color w:val="000000"/>
              </w:rPr>
              <w:t>2,00 €</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38B4327A" w14:textId="77777777" w:rsidR="002007C1" w:rsidRPr="00385456" w:rsidRDefault="002007C1">
            <w:pPr>
              <w:spacing w:line="254" w:lineRule="auto"/>
              <w:jc w:val="center"/>
            </w:pPr>
            <w:r w:rsidRPr="00385456">
              <w:t>300 €</w:t>
            </w:r>
          </w:p>
        </w:tc>
      </w:tr>
      <w:tr w:rsidR="002007C1" w:rsidRPr="00385456" w14:paraId="31E1863E" w14:textId="77777777" w:rsidTr="007F21C0">
        <w:trPr>
          <w:trHeight w:val="425"/>
        </w:trPr>
        <w:tc>
          <w:tcPr>
            <w:tcW w:w="5952" w:type="dxa"/>
            <w:gridSpan w:val="2"/>
            <w:tcBorders>
              <w:top w:val="single" w:sz="4" w:space="0" w:color="auto"/>
              <w:left w:val="single" w:sz="4" w:space="0" w:color="auto"/>
              <w:bottom w:val="single" w:sz="4" w:space="0" w:color="auto"/>
              <w:right w:val="single" w:sz="4" w:space="0" w:color="auto"/>
            </w:tcBorders>
            <w:hideMark/>
          </w:tcPr>
          <w:p w14:paraId="6FBF9EFB" w14:textId="77777777" w:rsidR="002007C1" w:rsidRPr="00385456" w:rsidRDefault="002007C1" w:rsidP="00E47CAF">
            <w:pPr>
              <w:numPr>
                <w:ilvl w:val="0"/>
                <w:numId w:val="31"/>
              </w:numPr>
              <w:tabs>
                <w:tab w:val="left" w:pos="709"/>
              </w:tabs>
              <w:spacing w:line="254" w:lineRule="auto"/>
              <w:ind w:left="0"/>
              <w:contextualSpacing/>
              <w:jc w:val="both"/>
            </w:pPr>
            <w:r w:rsidRPr="00385456">
              <w:t>Kiemo statiniai ir įrenginiai (įskaitant tvoras, aikšteles, priklausiniai ir pan.) draudžiami pirmos rizikos draudimu.</w:t>
            </w:r>
          </w:p>
          <w:p w14:paraId="2542E8B7" w14:textId="77777777" w:rsidR="002007C1" w:rsidRPr="00385456" w:rsidRDefault="002007C1" w:rsidP="00E47CAF">
            <w:pPr>
              <w:numPr>
                <w:ilvl w:val="0"/>
                <w:numId w:val="31"/>
              </w:numPr>
              <w:tabs>
                <w:tab w:val="left" w:pos="709"/>
              </w:tabs>
              <w:spacing w:line="254" w:lineRule="auto"/>
              <w:ind w:left="0"/>
              <w:contextualSpacing/>
              <w:jc w:val="both"/>
              <w:rPr>
                <w:i/>
              </w:rPr>
            </w:pPr>
            <w:r w:rsidRPr="00385456">
              <w:rPr>
                <w:i/>
              </w:rPr>
              <w:t>Pirmos rizikos draudimas (čia ir toliau tekste) – tai sutartyje nurodyta draudimo suma, kuri yra mažesnė už viso apdrausto turto naują atkuriamąją vertę ir Draudikas atlygindamas žalą netaiko nevisiško draudimo sąlygos.</w:t>
            </w:r>
          </w:p>
        </w:tc>
        <w:tc>
          <w:tcPr>
            <w:tcW w:w="2549" w:type="dxa"/>
            <w:tcBorders>
              <w:top w:val="single" w:sz="4" w:space="0" w:color="auto"/>
              <w:left w:val="single" w:sz="4" w:space="0" w:color="auto"/>
              <w:bottom w:val="single" w:sz="4" w:space="0" w:color="auto"/>
              <w:right w:val="single" w:sz="4" w:space="0" w:color="auto"/>
            </w:tcBorders>
            <w:vAlign w:val="center"/>
            <w:hideMark/>
          </w:tcPr>
          <w:p w14:paraId="12E66CC1" w14:textId="77777777" w:rsidR="002007C1" w:rsidRPr="00EC5361" w:rsidRDefault="002007C1">
            <w:pPr>
              <w:spacing w:line="254" w:lineRule="auto"/>
              <w:jc w:val="center"/>
              <w:rPr>
                <w:color w:val="000000"/>
              </w:rPr>
            </w:pPr>
            <w:r w:rsidRPr="00EC5361">
              <w:rPr>
                <w:color w:val="000000"/>
              </w:rPr>
              <w:t>500 000,00 €</w:t>
            </w: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2CE6EB66" w14:textId="77777777" w:rsidR="002007C1" w:rsidRPr="00385456" w:rsidRDefault="002007C1">
            <w:pPr>
              <w:spacing w:line="256" w:lineRule="auto"/>
            </w:pPr>
          </w:p>
        </w:tc>
      </w:tr>
      <w:tr w:rsidR="00EC5361" w:rsidRPr="00385456" w14:paraId="3C43490F" w14:textId="77777777" w:rsidTr="007F21C0">
        <w:trPr>
          <w:trHeight w:val="291"/>
        </w:trPr>
        <w:tc>
          <w:tcPr>
            <w:tcW w:w="5952" w:type="dxa"/>
            <w:gridSpan w:val="2"/>
            <w:tcBorders>
              <w:top w:val="single" w:sz="4" w:space="0" w:color="auto"/>
              <w:left w:val="single" w:sz="4" w:space="0" w:color="auto"/>
              <w:bottom w:val="single" w:sz="4" w:space="0" w:color="auto"/>
              <w:right w:val="single" w:sz="4" w:space="0" w:color="auto"/>
            </w:tcBorders>
            <w:vAlign w:val="center"/>
            <w:hideMark/>
          </w:tcPr>
          <w:p w14:paraId="33E7B85D" w14:textId="5AC2809D" w:rsidR="00EC5361" w:rsidRPr="00385456" w:rsidRDefault="00EC5361" w:rsidP="00EC5361">
            <w:pPr>
              <w:autoSpaceDE w:val="0"/>
              <w:autoSpaceDN w:val="0"/>
              <w:adjustRightInd w:val="0"/>
              <w:spacing w:line="254" w:lineRule="auto"/>
              <w:jc w:val="both"/>
            </w:pPr>
            <w:r w:rsidRPr="00EC5361">
              <w:t xml:space="preserve">Ant stogų sumontuotos saulės jėgainės </w:t>
            </w:r>
          </w:p>
        </w:tc>
        <w:tc>
          <w:tcPr>
            <w:tcW w:w="2549" w:type="dxa"/>
            <w:tcBorders>
              <w:top w:val="single" w:sz="4" w:space="0" w:color="auto"/>
              <w:left w:val="single" w:sz="4" w:space="0" w:color="auto"/>
              <w:bottom w:val="single" w:sz="4" w:space="0" w:color="auto"/>
              <w:right w:val="single" w:sz="4" w:space="0" w:color="auto"/>
            </w:tcBorders>
            <w:vAlign w:val="center"/>
            <w:hideMark/>
          </w:tcPr>
          <w:p w14:paraId="5B989855" w14:textId="05D6FE16" w:rsidR="00EC5361" w:rsidRPr="00EC5361" w:rsidRDefault="00EC5361" w:rsidP="00EC5361">
            <w:pPr>
              <w:spacing w:line="254" w:lineRule="auto"/>
              <w:jc w:val="center"/>
              <w:rPr>
                <w:color w:val="000000"/>
              </w:rPr>
            </w:pPr>
            <w:r w:rsidRPr="00EC5361">
              <w:rPr>
                <w:color w:val="000000"/>
              </w:rPr>
              <w:t>479 493,35 €</w:t>
            </w: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0818D8D6" w14:textId="77777777" w:rsidR="00EC5361" w:rsidRPr="00385456" w:rsidRDefault="00EC5361" w:rsidP="00EC5361">
            <w:pPr>
              <w:spacing w:line="256" w:lineRule="auto"/>
            </w:pPr>
          </w:p>
        </w:tc>
      </w:tr>
      <w:tr w:rsidR="00EC5361" w:rsidRPr="00385456" w14:paraId="28387652" w14:textId="77777777" w:rsidTr="007F21C0">
        <w:trPr>
          <w:trHeight w:val="291"/>
        </w:trPr>
        <w:tc>
          <w:tcPr>
            <w:tcW w:w="5952" w:type="dxa"/>
            <w:gridSpan w:val="2"/>
            <w:tcBorders>
              <w:top w:val="single" w:sz="4" w:space="0" w:color="auto"/>
              <w:left w:val="single" w:sz="4" w:space="0" w:color="auto"/>
              <w:bottom w:val="single" w:sz="4" w:space="0" w:color="auto"/>
              <w:right w:val="single" w:sz="4" w:space="0" w:color="auto"/>
            </w:tcBorders>
            <w:vAlign w:val="center"/>
          </w:tcPr>
          <w:p w14:paraId="194CB154" w14:textId="503C03E5" w:rsidR="00EC5361" w:rsidRPr="00385456" w:rsidRDefault="00EC5361" w:rsidP="00EC5361">
            <w:pPr>
              <w:autoSpaceDE w:val="0"/>
              <w:autoSpaceDN w:val="0"/>
              <w:adjustRightInd w:val="0"/>
              <w:spacing w:line="254" w:lineRule="auto"/>
              <w:jc w:val="both"/>
            </w:pPr>
            <w:r w:rsidRPr="00EC5361">
              <w:t>Modulinės patalpos</w:t>
            </w:r>
          </w:p>
        </w:tc>
        <w:tc>
          <w:tcPr>
            <w:tcW w:w="2549" w:type="dxa"/>
            <w:tcBorders>
              <w:top w:val="single" w:sz="4" w:space="0" w:color="auto"/>
              <w:left w:val="single" w:sz="4" w:space="0" w:color="auto"/>
              <w:bottom w:val="single" w:sz="4" w:space="0" w:color="auto"/>
              <w:right w:val="single" w:sz="4" w:space="0" w:color="auto"/>
            </w:tcBorders>
            <w:vAlign w:val="center"/>
          </w:tcPr>
          <w:p w14:paraId="2E3BB3C4" w14:textId="21247DE1" w:rsidR="00EC5361" w:rsidRPr="00EC5361" w:rsidRDefault="00EC5361" w:rsidP="00EC5361">
            <w:pPr>
              <w:spacing w:line="254" w:lineRule="auto"/>
              <w:jc w:val="center"/>
              <w:rPr>
                <w:color w:val="000000"/>
              </w:rPr>
            </w:pPr>
            <w:r w:rsidRPr="00EC5361">
              <w:rPr>
                <w:color w:val="000000"/>
              </w:rPr>
              <w:t>158 160,00 €</w:t>
            </w:r>
          </w:p>
        </w:tc>
        <w:tc>
          <w:tcPr>
            <w:tcW w:w="1422" w:type="dxa"/>
            <w:vMerge/>
            <w:tcBorders>
              <w:top w:val="single" w:sz="4" w:space="0" w:color="auto"/>
              <w:left w:val="single" w:sz="4" w:space="0" w:color="auto"/>
              <w:bottom w:val="single" w:sz="4" w:space="0" w:color="auto"/>
              <w:right w:val="single" w:sz="4" w:space="0" w:color="auto"/>
            </w:tcBorders>
            <w:vAlign w:val="center"/>
          </w:tcPr>
          <w:p w14:paraId="436C2E49" w14:textId="77777777" w:rsidR="00EC5361" w:rsidRPr="00385456" w:rsidRDefault="00EC5361" w:rsidP="00EC5361">
            <w:pPr>
              <w:spacing w:line="256" w:lineRule="auto"/>
            </w:pPr>
          </w:p>
        </w:tc>
      </w:tr>
      <w:tr w:rsidR="00EC5361" w:rsidRPr="00385456" w14:paraId="7B229D96" w14:textId="77777777" w:rsidTr="007F21C0">
        <w:trPr>
          <w:trHeight w:val="291"/>
        </w:trPr>
        <w:tc>
          <w:tcPr>
            <w:tcW w:w="5952" w:type="dxa"/>
            <w:gridSpan w:val="2"/>
            <w:tcBorders>
              <w:top w:val="single" w:sz="4" w:space="0" w:color="auto"/>
              <w:left w:val="single" w:sz="4" w:space="0" w:color="auto"/>
              <w:bottom w:val="single" w:sz="4" w:space="0" w:color="auto"/>
              <w:right w:val="single" w:sz="4" w:space="0" w:color="auto"/>
            </w:tcBorders>
            <w:vAlign w:val="center"/>
            <w:hideMark/>
          </w:tcPr>
          <w:p w14:paraId="7C568A94" w14:textId="3F748AC6" w:rsidR="00EC5361" w:rsidRPr="00385456" w:rsidRDefault="00EC5361" w:rsidP="00EC5361">
            <w:pPr>
              <w:autoSpaceDE w:val="0"/>
              <w:autoSpaceDN w:val="0"/>
              <w:adjustRightInd w:val="0"/>
              <w:spacing w:line="254" w:lineRule="auto"/>
              <w:jc w:val="both"/>
            </w:pPr>
            <w:r w:rsidRPr="00EC5361">
              <w:lastRenderedPageBreak/>
              <w:t xml:space="preserve">Gamybiniai įrengimai, kiti įrengimai (patalpose / teritorijoje) </w:t>
            </w:r>
          </w:p>
        </w:tc>
        <w:tc>
          <w:tcPr>
            <w:tcW w:w="2549" w:type="dxa"/>
            <w:tcBorders>
              <w:top w:val="single" w:sz="4" w:space="0" w:color="auto"/>
              <w:left w:val="single" w:sz="4" w:space="0" w:color="auto"/>
              <w:bottom w:val="single" w:sz="4" w:space="0" w:color="auto"/>
              <w:right w:val="single" w:sz="4" w:space="0" w:color="auto"/>
            </w:tcBorders>
            <w:vAlign w:val="center"/>
            <w:hideMark/>
          </w:tcPr>
          <w:p w14:paraId="1F0F5092" w14:textId="2FA769C4" w:rsidR="00EC5361" w:rsidRPr="00EC5361" w:rsidRDefault="00054FB4" w:rsidP="00054FB4">
            <w:pPr>
              <w:spacing w:line="254" w:lineRule="auto"/>
              <w:jc w:val="center"/>
              <w:rPr>
                <w:color w:val="000000"/>
              </w:rPr>
            </w:pPr>
            <w:r w:rsidRPr="00054FB4">
              <w:rPr>
                <w:color w:val="000000"/>
              </w:rPr>
              <w:t>14 767 542,00 €</w:t>
            </w: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2992ADCF" w14:textId="77777777" w:rsidR="00EC5361" w:rsidRPr="00385456" w:rsidRDefault="00EC5361" w:rsidP="00EC5361">
            <w:pPr>
              <w:spacing w:line="256" w:lineRule="auto"/>
            </w:pPr>
          </w:p>
        </w:tc>
      </w:tr>
      <w:tr w:rsidR="00EC5361" w:rsidRPr="00385456" w14:paraId="6078E55E" w14:textId="77777777" w:rsidTr="007F21C0">
        <w:trPr>
          <w:trHeight w:val="291"/>
        </w:trPr>
        <w:tc>
          <w:tcPr>
            <w:tcW w:w="5952" w:type="dxa"/>
            <w:gridSpan w:val="2"/>
            <w:tcBorders>
              <w:top w:val="single" w:sz="4" w:space="0" w:color="auto"/>
              <w:left w:val="single" w:sz="4" w:space="0" w:color="auto"/>
              <w:bottom w:val="single" w:sz="4" w:space="0" w:color="auto"/>
              <w:right w:val="single" w:sz="4" w:space="0" w:color="auto"/>
            </w:tcBorders>
            <w:vAlign w:val="center"/>
            <w:hideMark/>
          </w:tcPr>
          <w:p w14:paraId="7A0476F4" w14:textId="327F1D37" w:rsidR="00EC5361" w:rsidRPr="00385456" w:rsidRDefault="00EC5361" w:rsidP="00EC5361">
            <w:pPr>
              <w:autoSpaceDE w:val="0"/>
              <w:autoSpaceDN w:val="0"/>
              <w:adjustRightInd w:val="0"/>
              <w:spacing w:line="254" w:lineRule="auto"/>
              <w:jc w:val="both"/>
            </w:pPr>
            <w:r w:rsidRPr="00EC5361">
              <w:t>Gamybiniai įrengimai, kiti įrengimai už teritorijos ribų</w:t>
            </w:r>
          </w:p>
        </w:tc>
        <w:tc>
          <w:tcPr>
            <w:tcW w:w="2549" w:type="dxa"/>
            <w:tcBorders>
              <w:top w:val="single" w:sz="4" w:space="0" w:color="auto"/>
              <w:left w:val="single" w:sz="4" w:space="0" w:color="auto"/>
              <w:bottom w:val="single" w:sz="4" w:space="0" w:color="auto"/>
              <w:right w:val="single" w:sz="4" w:space="0" w:color="auto"/>
            </w:tcBorders>
            <w:vAlign w:val="center"/>
            <w:hideMark/>
          </w:tcPr>
          <w:p w14:paraId="18546B66" w14:textId="3065D8C7" w:rsidR="00EC5361" w:rsidRPr="00EC5361" w:rsidRDefault="00EC5361" w:rsidP="00EC5361">
            <w:pPr>
              <w:spacing w:line="254" w:lineRule="auto"/>
              <w:jc w:val="center"/>
              <w:rPr>
                <w:color w:val="000000"/>
              </w:rPr>
            </w:pPr>
            <w:r w:rsidRPr="00EC5361">
              <w:rPr>
                <w:color w:val="000000"/>
              </w:rPr>
              <w:t>50 000,00 €</w:t>
            </w: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79A8EC29" w14:textId="77777777" w:rsidR="00EC5361" w:rsidRPr="00385456" w:rsidRDefault="00EC5361" w:rsidP="00EC5361">
            <w:pPr>
              <w:spacing w:line="256" w:lineRule="auto"/>
            </w:pPr>
          </w:p>
        </w:tc>
      </w:tr>
      <w:tr w:rsidR="00EC5361" w:rsidRPr="00385456" w14:paraId="07051725" w14:textId="77777777" w:rsidTr="007257F7">
        <w:trPr>
          <w:trHeight w:val="255"/>
        </w:trPr>
        <w:tc>
          <w:tcPr>
            <w:tcW w:w="5952" w:type="dxa"/>
            <w:gridSpan w:val="2"/>
            <w:tcBorders>
              <w:top w:val="single" w:sz="4" w:space="0" w:color="auto"/>
              <w:left w:val="single" w:sz="4" w:space="0" w:color="auto"/>
              <w:bottom w:val="single" w:sz="4" w:space="0" w:color="auto"/>
              <w:right w:val="single" w:sz="4" w:space="0" w:color="auto"/>
            </w:tcBorders>
            <w:vAlign w:val="center"/>
            <w:hideMark/>
          </w:tcPr>
          <w:p w14:paraId="19042663" w14:textId="26D1064D" w:rsidR="00EC5361" w:rsidRPr="00385456" w:rsidRDefault="00EC5361" w:rsidP="00EC5361">
            <w:pPr>
              <w:autoSpaceDE w:val="0"/>
              <w:autoSpaceDN w:val="0"/>
              <w:adjustRightInd w:val="0"/>
              <w:spacing w:line="254" w:lineRule="auto"/>
              <w:jc w:val="both"/>
            </w:pPr>
            <w:r w:rsidRPr="00EC5361">
              <w:t>Atsargos (išskyrus druską, skaldą, žvyrą, smėlį, akmenis) žydrūnas</w:t>
            </w:r>
          </w:p>
        </w:tc>
        <w:tc>
          <w:tcPr>
            <w:tcW w:w="2549" w:type="dxa"/>
            <w:tcBorders>
              <w:top w:val="single" w:sz="4" w:space="0" w:color="auto"/>
              <w:left w:val="single" w:sz="4" w:space="0" w:color="auto"/>
              <w:bottom w:val="single" w:sz="4" w:space="0" w:color="auto"/>
              <w:right w:val="single" w:sz="4" w:space="0" w:color="auto"/>
            </w:tcBorders>
            <w:vAlign w:val="center"/>
            <w:hideMark/>
          </w:tcPr>
          <w:p w14:paraId="4F415245" w14:textId="567C7349" w:rsidR="00EC5361" w:rsidRPr="00EC5361" w:rsidRDefault="00EC5361" w:rsidP="00EC5361">
            <w:pPr>
              <w:spacing w:line="254" w:lineRule="auto"/>
              <w:jc w:val="center"/>
              <w:rPr>
                <w:color w:val="000000"/>
              </w:rPr>
            </w:pPr>
            <w:r w:rsidRPr="00EC5361">
              <w:rPr>
                <w:color w:val="000000"/>
              </w:rPr>
              <w:t>4 537 500,00 €</w:t>
            </w: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17FE04A6" w14:textId="77777777" w:rsidR="00EC5361" w:rsidRPr="00385456" w:rsidRDefault="00EC5361" w:rsidP="00EC5361">
            <w:pPr>
              <w:spacing w:line="256" w:lineRule="auto"/>
            </w:pPr>
          </w:p>
        </w:tc>
      </w:tr>
      <w:tr w:rsidR="00EC5361" w:rsidRPr="00385456" w14:paraId="4D5D979F" w14:textId="77777777" w:rsidTr="007257F7">
        <w:tc>
          <w:tcPr>
            <w:tcW w:w="5952" w:type="dxa"/>
            <w:gridSpan w:val="2"/>
            <w:tcBorders>
              <w:top w:val="single" w:sz="4" w:space="0" w:color="auto"/>
              <w:left w:val="single" w:sz="4" w:space="0" w:color="auto"/>
              <w:bottom w:val="single" w:sz="4" w:space="0" w:color="auto"/>
              <w:right w:val="single" w:sz="4" w:space="0" w:color="auto"/>
            </w:tcBorders>
            <w:vAlign w:val="center"/>
            <w:hideMark/>
          </w:tcPr>
          <w:p w14:paraId="69559AD0" w14:textId="1343A679" w:rsidR="00EC5361" w:rsidRPr="00385456" w:rsidRDefault="00EC5361" w:rsidP="00EC5361">
            <w:pPr>
              <w:autoSpaceDE w:val="0"/>
              <w:autoSpaceDN w:val="0"/>
              <w:adjustRightInd w:val="0"/>
              <w:spacing w:line="254" w:lineRule="auto"/>
              <w:jc w:val="both"/>
            </w:pPr>
            <w:r w:rsidRPr="00EC5361">
              <w:t>Investicijos į kilnojamą ir nekilnojamą turtą</w:t>
            </w:r>
          </w:p>
        </w:tc>
        <w:tc>
          <w:tcPr>
            <w:tcW w:w="2549" w:type="dxa"/>
            <w:tcBorders>
              <w:top w:val="single" w:sz="4" w:space="0" w:color="auto"/>
              <w:left w:val="single" w:sz="4" w:space="0" w:color="auto"/>
              <w:bottom w:val="single" w:sz="4" w:space="0" w:color="auto"/>
              <w:right w:val="single" w:sz="4" w:space="0" w:color="auto"/>
            </w:tcBorders>
            <w:vAlign w:val="center"/>
            <w:hideMark/>
          </w:tcPr>
          <w:p w14:paraId="14211C7E" w14:textId="74F626DB" w:rsidR="00EC5361" w:rsidRPr="00EC5361" w:rsidRDefault="00EC5361" w:rsidP="00EC5361">
            <w:pPr>
              <w:spacing w:line="254" w:lineRule="auto"/>
              <w:jc w:val="center"/>
              <w:rPr>
                <w:color w:val="000000"/>
              </w:rPr>
            </w:pPr>
            <w:r w:rsidRPr="00EC5361">
              <w:rPr>
                <w:color w:val="000000"/>
              </w:rPr>
              <w:t>800 000,00 €</w:t>
            </w: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554EDC13" w14:textId="77777777" w:rsidR="00EC5361" w:rsidRPr="00385456" w:rsidRDefault="00EC5361" w:rsidP="00EC5361">
            <w:pPr>
              <w:spacing w:line="256" w:lineRule="auto"/>
            </w:pPr>
          </w:p>
        </w:tc>
      </w:tr>
      <w:tr w:rsidR="00EC5361" w:rsidRPr="00385456" w14:paraId="05B16DD7" w14:textId="77777777" w:rsidTr="007257F7">
        <w:tc>
          <w:tcPr>
            <w:tcW w:w="5952" w:type="dxa"/>
            <w:gridSpan w:val="2"/>
            <w:tcBorders>
              <w:top w:val="single" w:sz="4" w:space="0" w:color="auto"/>
              <w:left w:val="single" w:sz="4" w:space="0" w:color="auto"/>
              <w:bottom w:val="single" w:sz="4" w:space="0" w:color="auto"/>
              <w:right w:val="single" w:sz="4" w:space="0" w:color="auto"/>
            </w:tcBorders>
            <w:vAlign w:val="center"/>
            <w:hideMark/>
          </w:tcPr>
          <w:p w14:paraId="1A8E9CFC" w14:textId="2E91AB55" w:rsidR="00EC5361" w:rsidRPr="00385456" w:rsidRDefault="00EC5361" w:rsidP="00EC5361">
            <w:pPr>
              <w:autoSpaceDE w:val="0"/>
              <w:autoSpaceDN w:val="0"/>
              <w:adjustRightInd w:val="0"/>
              <w:spacing w:line="254" w:lineRule="auto"/>
              <w:jc w:val="both"/>
            </w:pPr>
            <w:r w:rsidRPr="00EC5361">
              <w:t>Biuro baldai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C292A70" w14:textId="1B97478E" w:rsidR="00EC5361" w:rsidRPr="00EC5361" w:rsidRDefault="00EC5361" w:rsidP="00EC5361">
            <w:pPr>
              <w:spacing w:line="254" w:lineRule="auto"/>
              <w:jc w:val="center"/>
              <w:rPr>
                <w:color w:val="000000"/>
              </w:rPr>
            </w:pPr>
            <w:r w:rsidRPr="00EC5361">
              <w:rPr>
                <w:color w:val="000000"/>
              </w:rPr>
              <w:t>1 340 000,00 €</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024E020D" w14:textId="77777777" w:rsidR="00EC5361" w:rsidRPr="00385456" w:rsidRDefault="00EC5361" w:rsidP="00EC5361">
            <w:pPr>
              <w:spacing w:line="254" w:lineRule="auto"/>
              <w:jc w:val="center"/>
            </w:pPr>
            <w:r w:rsidRPr="00385456">
              <w:t>100 €</w:t>
            </w:r>
          </w:p>
        </w:tc>
      </w:tr>
      <w:tr w:rsidR="00EC5361" w:rsidRPr="00385456" w14:paraId="72B9C0C6" w14:textId="77777777" w:rsidTr="007257F7">
        <w:tc>
          <w:tcPr>
            <w:tcW w:w="5952" w:type="dxa"/>
            <w:gridSpan w:val="2"/>
            <w:tcBorders>
              <w:top w:val="single" w:sz="4" w:space="0" w:color="auto"/>
              <w:left w:val="single" w:sz="4" w:space="0" w:color="auto"/>
              <w:bottom w:val="single" w:sz="4" w:space="0" w:color="auto"/>
              <w:right w:val="single" w:sz="4" w:space="0" w:color="auto"/>
            </w:tcBorders>
            <w:vAlign w:val="center"/>
            <w:hideMark/>
          </w:tcPr>
          <w:p w14:paraId="02CF7EAB" w14:textId="6606CB91" w:rsidR="00EC5361" w:rsidRPr="00385456" w:rsidRDefault="00EC5361" w:rsidP="00EC5361">
            <w:pPr>
              <w:autoSpaceDE w:val="0"/>
              <w:autoSpaceDN w:val="0"/>
              <w:adjustRightInd w:val="0"/>
              <w:spacing w:line="254" w:lineRule="auto"/>
              <w:jc w:val="both"/>
            </w:pPr>
            <w:bookmarkStart w:id="7" w:name="_Hlk194483992"/>
            <w:r w:rsidRPr="00EC5361">
              <w:t>Biuro įrengimai (orgtechnika)</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D3B1B02" w14:textId="55E92DD1" w:rsidR="00EC5361" w:rsidRPr="00EC5361" w:rsidRDefault="00EC5361" w:rsidP="00EC5361">
            <w:pPr>
              <w:spacing w:line="254" w:lineRule="auto"/>
              <w:jc w:val="center"/>
              <w:rPr>
                <w:color w:val="000000"/>
              </w:rPr>
            </w:pPr>
            <w:r w:rsidRPr="00EC5361">
              <w:rPr>
                <w:color w:val="000000"/>
              </w:rPr>
              <w:t>1 165 000,00 €</w:t>
            </w: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0F8815D2" w14:textId="77777777" w:rsidR="00EC5361" w:rsidRPr="00385456" w:rsidRDefault="00EC5361" w:rsidP="00EC5361">
            <w:pPr>
              <w:spacing w:line="256" w:lineRule="auto"/>
            </w:pPr>
          </w:p>
        </w:tc>
      </w:tr>
      <w:bookmarkEnd w:id="7"/>
      <w:tr w:rsidR="002007C1" w:rsidRPr="00385456" w14:paraId="1DED8F75" w14:textId="77777777" w:rsidTr="007F21C0">
        <w:tc>
          <w:tcPr>
            <w:tcW w:w="5952" w:type="dxa"/>
            <w:gridSpan w:val="2"/>
            <w:tcBorders>
              <w:top w:val="single" w:sz="4" w:space="0" w:color="auto"/>
              <w:left w:val="single" w:sz="4" w:space="0" w:color="auto"/>
              <w:bottom w:val="single" w:sz="4" w:space="0" w:color="auto"/>
              <w:right w:val="single" w:sz="4" w:space="0" w:color="auto"/>
            </w:tcBorders>
            <w:hideMark/>
          </w:tcPr>
          <w:p w14:paraId="5B256191" w14:textId="77777777" w:rsidR="002007C1" w:rsidRPr="00385456" w:rsidRDefault="002007C1">
            <w:pPr>
              <w:autoSpaceDE w:val="0"/>
              <w:autoSpaceDN w:val="0"/>
              <w:adjustRightInd w:val="0"/>
              <w:spacing w:line="254" w:lineRule="auto"/>
              <w:jc w:val="both"/>
            </w:pPr>
            <w:r w:rsidRPr="00385456">
              <w:t xml:space="preserve">Darbuotojų turtas, esantis draudimo vietoje, draudžiamas </w:t>
            </w:r>
            <w:r w:rsidRPr="00385456">
              <w:rPr>
                <w:i/>
              </w:rPr>
              <w:t>pirmos rizikos draudimu.</w:t>
            </w:r>
            <w:r w:rsidRPr="00385456">
              <w:t xml:space="preserve"> </w:t>
            </w:r>
          </w:p>
        </w:tc>
        <w:tc>
          <w:tcPr>
            <w:tcW w:w="2549" w:type="dxa"/>
            <w:tcBorders>
              <w:top w:val="single" w:sz="4" w:space="0" w:color="auto"/>
              <w:left w:val="single" w:sz="4" w:space="0" w:color="auto"/>
              <w:bottom w:val="single" w:sz="4" w:space="0" w:color="auto"/>
              <w:right w:val="single" w:sz="4" w:space="0" w:color="auto"/>
            </w:tcBorders>
            <w:vAlign w:val="center"/>
            <w:hideMark/>
          </w:tcPr>
          <w:p w14:paraId="441CD869" w14:textId="77777777" w:rsidR="002007C1" w:rsidRPr="00EC5361" w:rsidRDefault="002007C1">
            <w:pPr>
              <w:spacing w:line="254" w:lineRule="auto"/>
              <w:jc w:val="center"/>
              <w:rPr>
                <w:color w:val="000000"/>
              </w:rPr>
            </w:pPr>
            <w:r w:rsidRPr="00EC5361">
              <w:rPr>
                <w:color w:val="000000"/>
              </w:rPr>
              <w:t>10 000,00 €</w:t>
            </w: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21A6FABB" w14:textId="77777777" w:rsidR="002007C1" w:rsidRPr="00385456" w:rsidRDefault="002007C1">
            <w:pPr>
              <w:spacing w:line="256" w:lineRule="auto"/>
            </w:pPr>
          </w:p>
        </w:tc>
      </w:tr>
      <w:tr w:rsidR="002007C1" w:rsidRPr="00385456" w14:paraId="0874DD6A" w14:textId="77777777" w:rsidTr="007F21C0">
        <w:tc>
          <w:tcPr>
            <w:tcW w:w="992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DA545D5" w14:textId="77777777" w:rsidR="002007C1" w:rsidRPr="00385456" w:rsidRDefault="002007C1">
            <w:pPr>
              <w:autoSpaceDE w:val="0"/>
              <w:autoSpaceDN w:val="0"/>
              <w:adjustRightInd w:val="0"/>
              <w:spacing w:line="254" w:lineRule="auto"/>
              <w:jc w:val="center"/>
            </w:pPr>
            <w:r w:rsidRPr="00385456">
              <w:rPr>
                <w:b/>
                <w:color w:val="000000"/>
              </w:rPr>
              <w:t>Draudimo variantas, draudžiamasis įvykis</w:t>
            </w:r>
          </w:p>
        </w:tc>
      </w:tr>
      <w:tr w:rsidR="002007C1" w:rsidRPr="00385456" w14:paraId="34973E29" w14:textId="77777777" w:rsidTr="007F21C0">
        <w:trPr>
          <w:trHeight w:val="295"/>
        </w:trPr>
        <w:tc>
          <w:tcPr>
            <w:tcW w:w="9923" w:type="dxa"/>
            <w:gridSpan w:val="4"/>
            <w:tcBorders>
              <w:top w:val="single" w:sz="4" w:space="0" w:color="auto"/>
              <w:left w:val="single" w:sz="4" w:space="0" w:color="auto"/>
              <w:bottom w:val="single" w:sz="4" w:space="0" w:color="auto"/>
              <w:right w:val="single" w:sz="4" w:space="0" w:color="auto"/>
            </w:tcBorders>
            <w:hideMark/>
          </w:tcPr>
          <w:p w14:paraId="065EE79B" w14:textId="77777777" w:rsidR="002007C1" w:rsidRPr="00385456" w:rsidRDefault="002007C1">
            <w:pPr>
              <w:tabs>
                <w:tab w:val="left" w:pos="0"/>
              </w:tabs>
              <w:spacing w:line="254" w:lineRule="auto"/>
              <w:jc w:val="both"/>
            </w:pPr>
            <w:r w:rsidRPr="00385456">
              <w:t>Draudimo variantas – visų rizikų draudimas.</w:t>
            </w:r>
          </w:p>
          <w:p w14:paraId="01E7CC5A" w14:textId="77777777" w:rsidR="002007C1" w:rsidRPr="00385456" w:rsidRDefault="002007C1">
            <w:pPr>
              <w:tabs>
                <w:tab w:val="left" w:pos="0"/>
              </w:tabs>
              <w:spacing w:line="254" w:lineRule="auto"/>
              <w:jc w:val="both"/>
            </w:pPr>
            <w:r w:rsidRPr="00385456">
              <w:t>Draudžiamasis įvykis yra apdrausto turto sunaikinimas, sugadinimas ir/ar praradimas dėl bet kokių atsitikimų, staiga ir netikėtai įvykusių draudimo apsaugos galiojimo metu, išskyrus atsitikimus, nurodytus šioje techninėje specifikacijoje kaip nedraudžiamieji įvykiai.</w:t>
            </w:r>
          </w:p>
        </w:tc>
      </w:tr>
      <w:tr w:rsidR="002007C1" w:rsidRPr="00385456" w14:paraId="774094DE" w14:textId="77777777" w:rsidTr="007F21C0">
        <w:tc>
          <w:tcPr>
            <w:tcW w:w="992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9387DD8" w14:textId="77777777" w:rsidR="002007C1" w:rsidRPr="00385456" w:rsidRDefault="002007C1">
            <w:pPr>
              <w:autoSpaceDE w:val="0"/>
              <w:autoSpaceDN w:val="0"/>
              <w:adjustRightInd w:val="0"/>
              <w:spacing w:line="254" w:lineRule="auto"/>
              <w:jc w:val="center"/>
              <w:rPr>
                <w:b/>
                <w:color w:val="FF0000"/>
              </w:rPr>
            </w:pPr>
            <w:r w:rsidRPr="00385456">
              <w:rPr>
                <w:b/>
                <w:color w:val="000000"/>
              </w:rPr>
              <w:t>Turto vertės ir nuostolių atlyginimo principai</w:t>
            </w:r>
          </w:p>
        </w:tc>
      </w:tr>
      <w:tr w:rsidR="002007C1" w:rsidRPr="00385456" w14:paraId="4F07BC8A" w14:textId="77777777" w:rsidTr="007F21C0">
        <w:tc>
          <w:tcPr>
            <w:tcW w:w="992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39BFAD8" w14:textId="77777777" w:rsidR="002007C1" w:rsidRPr="00385456" w:rsidRDefault="002007C1">
            <w:pPr>
              <w:tabs>
                <w:tab w:val="left" w:pos="284"/>
              </w:tabs>
              <w:suppressAutoHyphens/>
              <w:spacing w:line="254" w:lineRule="auto"/>
              <w:jc w:val="both"/>
              <w:rPr>
                <w:color w:val="FF0000"/>
                <w:lang w:eastAsia="zh-CN"/>
              </w:rPr>
            </w:pPr>
            <w:r w:rsidRPr="00385456">
              <w:rPr>
                <w:lang w:eastAsia="zh-CN"/>
              </w:rPr>
              <w:t>Nustatomos draudžiamo turto vertės ir nuostolių atlyginimo principai:</w:t>
            </w:r>
          </w:p>
          <w:p w14:paraId="11F2DD0E" w14:textId="77777777" w:rsidR="002007C1" w:rsidRPr="00385456" w:rsidRDefault="002007C1" w:rsidP="00E47CAF">
            <w:pPr>
              <w:numPr>
                <w:ilvl w:val="0"/>
                <w:numId w:val="32"/>
              </w:numPr>
              <w:tabs>
                <w:tab w:val="left" w:pos="284"/>
              </w:tabs>
              <w:suppressAutoHyphens/>
              <w:spacing w:line="254" w:lineRule="auto"/>
              <w:ind w:left="288"/>
              <w:contextualSpacing/>
              <w:jc w:val="both"/>
              <w:rPr>
                <w:lang w:eastAsia="zh-CN"/>
              </w:rPr>
            </w:pPr>
            <w:r w:rsidRPr="00385456">
              <w:rPr>
                <w:lang w:eastAsia="zh-CN"/>
              </w:rPr>
              <w:t>Nekilnojamasis turtas (pastatai, kiti statiniai), nepriklausomai nuo nusidėvėjimo, draudžiamas atkuriamąja verte – analogiško, t. y. tokios pat paskirties, konstrukcijos, panaudojus tokias pat medžiagas ir įrangą, būdingą tai vietovei naujo statinio atkūrimo vertė, kuri apima statinio pastatymo, įskaitant konstravimą bei projektavimą ir kitas išlaidas. Nekilnojamojo turto draudimo išmokos turi būti skaičiuojamos nuo nekilnojamojo turto sąraše nurodytos atkuriamosios vertės.</w:t>
            </w:r>
          </w:p>
          <w:p w14:paraId="2D17187C" w14:textId="77777777" w:rsidR="002007C1" w:rsidRPr="00385456" w:rsidRDefault="002007C1" w:rsidP="00E47CAF">
            <w:pPr>
              <w:numPr>
                <w:ilvl w:val="0"/>
                <w:numId w:val="32"/>
              </w:numPr>
              <w:tabs>
                <w:tab w:val="left" w:pos="284"/>
              </w:tabs>
              <w:suppressAutoHyphens/>
              <w:spacing w:line="254" w:lineRule="auto"/>
              <w:ind w:left="288"/>
              <w:contextualSpacing/>
              <w:jc w:val="both"/>
              <w:rPr>
                <w:lang w:eastAsia="zh-CN"/>
              </w:rPr>
            </w:pPr>
            <w:r w:rsidRPr="00385456">
              <w:rPr>
                <w:lang w:eastAsia="zh-CN"/>
              </w:rPr>
              <w:t>Kompiuterinė technika (orgtechnika), kurios amžius įvykio dieną yra daugiau kaip 6 metai draudžiama Rinkos verte, tačiau 6 metų amžiaus ir naujesnė technika draudžiama Nauja atkuriamąja verte.</w:t>
            </w:r>
          </w:p>
          <w:p w14:paraId="6A1321F0" w14:textId="77777777" w:rsidR="002007C1" w:rsidRPr="00385456" w:rsidRDefault="002007C1" w:rsidP="00E47CAF">
            <w:pPr>
              <w:numPr>
                <w:ilvl w:val="0"/>
                <w:numId w:val="32"/>
              </w:numPr>
              <w:tabs>
                <w:tab w:val="left" w:pos="284"/>
              </w:tabs>
              <w:suppressAutoHyphens/>
              <w:spacing w:line="254" w:lineRule="auto"/>
              <w:ind w:left="288"/>
              <w:contextualSpacing/>
              <w:jc w:val="both"/>
              <w:rPr>
                <w:lang w:eastAsia="zh-CN"/>
              </w:rPr>
            </w:pPr>
            <w:r w:rsidRPr="00385456">
              <w:rPr>
                <w:lang w:eastAsia="zh-CN"/>
              </w:rPr>
              <w:t>Baldai draudžiami atkūrimo verte.</w:t>
            </w:r>
          </w:p>
          <w:p w14:paraId="7B09ECAB" w14:textId="77777777" w:rsidR="002007C1" w:rsidRPr="00385456" w:rsidRDefault="002007C1" w:rsidP="00E47CAF">
            <w:pPr>
              <w:numPr>
                <w:ilvl w:val="0"/>
                <w:numId w:val="32"/>
              </w:numPr>
              <w:tabs>
                <w:tab w:val="left" w:pos="284"/>
              </w:tabs>
              <w:suppressAutoHyphens/>
              <w:spacing w:line="254" w:lineRule="auto"/>
              <w:ind w:left="288"/>
              <w:contextualSpacing/>
              <w:jc w:val="both"/>
              <w:rPr>
                <w:lang w:eastAsia="zh-CN"/>
              </w:rPr>
            </w:pPr>
            <w:r w:rsidRPr="00385456">
              <w:rPr>
                <w:lang w:eastAsia="zh-CN"/>
              </w:rPr>
              <w:t xml:space="preserve">Kiti įrengimai (išskyrus kompiuterinę techniką) - jeigu nusidėvėjimas neviršija 70% yra draudžiami atkūrimo verte, visas kitas kilnojamas turtas draudžiamas rinkos verte. </w:t>
            </w:r>
          </w:p>
          <w:p w14:paraId="46C95F52" w14:textId="77777777" w:rsidR="002007C1" w:rsidRPr="00385456" w:rsidRDefault="002007C1" w:rsidP="00E47CAF">
            <w:pPr>
              <w:numPr>
                <w:ilvl w:val="0"/>
                <w:numId w:val="32"/>
              </w:numPr>
              <w:tabs>
                <w:tab w:val="left" w:pos="284"/>
              </w:tabs>
              <w:suppressAutoHyphens/>
              <w:spacing w:line="254" w:lineRule="auto"/>
              <w:ind w:left="288"/>
              <w:contextualSpacing/>
              <w:jc w:val="both"/>
              <w:rPr>
                <w:lang w:eastAsia="zh-CN"/>
              </w:rPr>
            </w:pPr>
            <w:r w:rsidRPr="00385456">
              <w:rPr>
                <w:lang w:eastAsia="zh-CN"/>
              </w:rPr>
              <w:t>Atsargos draudžiamos faktine verte draudžiamojo įvykio datai.</w:t>
            </w:r>
          </w:p>
          <w:p w14:paraId="365AA8BA" w14:textId="77777777" w:rsidR="002007C1" w:rsidRPr="00385456" w:rsidRDefault="002007C1">
            <w:pPr>
              <w:suppressAutoHyphens/>
              <w:spacing w:line="254" w:lineRule="auto"/>
              <w:jc w:val="both"/>
              <w:rPr>
                <w:lang w:eastAsia="zh-CN"/>
              </w:rPr>
            </w:pPr>
            <w:r w:rsidRPr="00385456">
              <w:rPr>
                <w:i/>
                <w:lang w:eastAsia="zh-CN"/>
              </w:rPr>
              <w:t>Rinkos vertė</w:t>
            </w:r>
            <w:r w:rsidRPr="00385456">
              <w:rPr>
                <w:lang w:eastAsia="zh-CN"/>
              </w:rPr>
              <w:t xml:space="preserve"> - analogiškos, tos pačios kokybės, amžiaus, gabaritų, išmatavimų ir paskirties įrangos ar įrengimo (arba, jei tokios pačios įsigyti neįmanoma ar ekonomiškai netikslinga, artimiausios pagal savo funkcines ir technologines savybes) įsigyjamos rinkoje vertė (įskaitant transportavimo bei montavimo išlaidas), tačiau neviršijant draudimo sumos. Jei nusprendžiama neatkurti sunaikintų įrengimų, draudimo išmoka mokama Draudėjo ir Draudiko susitarimu, neviršijant </w:t>
            </w:r>
            <w:r w:rsidRPr="00385456">
              <w:t>įrengimų rinkos vertės</w:t>
            </w:r>
            <w:r w:rsidRPr="00385456">
              <w:rPr>
                <w:lang w:eastAsia="zh-CN"/>
              </w:rPr>
              <w:t>.</w:t>
            </w:r>
          </w:p>
        </w:tc>
      </w:tr>
      <w:tr w:rsidR="002007C1" w:rsidRPr="00385456" w14:paraId="772C0A6B" w14:textId="77777777" w:rsidTr="007F21C0">
        <w:trPr>
          <w:trHeight w:val="222"/>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6D8D338" w14:textId="77777777" w:rsidR="002007C1" w:rsidRPr="00385456" w:rsidRDefault="002007C1">
            <w:pPr>
              <w:autoSpaceDE w:val="0"/>
              <w:autoSpaceDN w:val="0"/>
              <w:adjustRightInd w:val="0"/>
              <w:spacing w:line="254" w:lineRule="auto"/>
              <w:jc w:val="center"/>
              <w:rPr>
                <w:b/>
              </w:rPr>
            </w:pPr>
            <w:r w:rsidRPr="00385456">
              <w:rPr>
                <w:b/>
                <w:color w:val="000000"/>
              </w:rPr>
              <w:t>Papildomos sąlygos (draudimo apsaugos išplėtimai)</w:t>
            </w:r>
          </w:p>
        </w:tc>
      </w:tr>
      <w:tr w:rsidR="002007C1" w:rsidRPr="00385456" w14:paraId="73638025" w14:textId="77777777" w:rsidTr="007F21C0">
        <w:trPr>
          <w:trHeight w:val="222"/>
        </w:trPr>
        <w:tc>
          <w:tcPr>
            <w:tcW w:w="9923" w:type="dxa"/>
            <w:gridSpan w:val="4"/>
            <w:tcBorders>
              <w:top w:val="single" w:sz="4" w:space="0" w:color="auto"/>
              <w:left w:val="single" w:sz="4" w:space="0" w:color="auto"/>
              <w:bottom w:val="single" w:sz="4" w:space="0" w:color="auto"/>
              <w:right w:val="single" w:sz="4" w:space="0" w:color="auto"/>
            </w:tcBorders>
            <w:hideMark/>
          </w:tcPr>
          <w:p w14:paraId="6F98AD78" w14:textId="77777777" w:rsidR="002007C1" w:rsidRPr="00385456" w:rsidRDefault="002007C1" w:rsidP="00E47CAF">
            <w:pPr>
              <w:numPr>
                <w:ilvl w:val="0"/>
                <w:numId w:val="33"/>
              </w:numPr>
              <w:autoSpaceDE w:val="0"/>
              <w:autoSpaceDN w:val="0"/>
              <w:adjustRightInd w:val="0"/>
              <w:spacing w:line="254" w:lineRule="auto"/>
              <w:ind w:left="288"/>
              <w:jc w:val="both"/>
            </w:pPr>
            <w:r w:rsidRPr="00385456">
              <w:t>Draudimo apsauga taip pat apima viršįtampių riziką, kai draudžiamuoju įvykiu laikomas apdraustų pastatų ir / arba įrenginių sunaikinimas, sugadinimas ar praradimas dėl įtampos svyravimų, staiga ir netikėtai įvykusių draudimo apsaugos galiojimo laikotarpiu. Įtampos svyravimai – per aukšta, per žema įtampa ar jos svyravimai, įžeminimo pažeidimas, nuo Draudėjo nepriklausantis elektros srovės dingimas, netiesioginė žaibo iškrova. Šiai rizikai taikomas 100.000 Eur išmokos limitas.</w:t>
            </w:r>
          </w:p>
          <w:p w14:paraId="4F43C583" w14:textId="77777777" w:rsidR="002007C1" w:rsidRPr="00385456" w:rsidRDefault="002007C1" w:rsidP="00E47CAF">
            <w:pPr>
              <w:numPr>
                <w:ilvl w:val="0"/>
                <w:numId w:val="33"/>
              </w:numPr>
              <w:autoSpaceDE w:val="0"/>
              <w:autoSpaceDN w:val="0"/>
              <w:adjustRightInd w:val="0"/>
              <w:spacing w:line="254" w:lineRule="auto"/>
              <w:ind w:left="288"/>
              <w:jc w:val="both"/>
            </w:pPr>
            <w:r w:rsidRPr="00385456">
              <w:t xml:space="preserve">Nešiojamiems kompiuteriams ir kitiems nešiojamiems įrenginiams (biuro įranga, technika) draudimo apsauga galioja Europos geografinėje teritorijoje, išskyrus Rusijos Federaciją, Baltarusijos Respubliką ir Ukrainą. Turtas apdraudžiamas nuo tų pačių draudžiamųjų įvykių, kaip ir turtas draudimo vietoje, taip pat papildomai susitariama, kad bus atlyginami nuostoliai dėl apdrausto turto sugadinimo ar sunaikinimo automobilio avarijos metu. Pagal šią papildomą sąlygą draudžiamasis įvykis taip pat yra apdraustų nešiojamųjų įrenginių grobimas ne plėšimo būdu iš transporto priemonės, jei yra įvykdyti šie saugumo reikalavimai: </w:t>
            </w:r>
          </w:p>
          <w:p w14:paraId="75FD023C" w14:textId="77777777" w:rsidR="002007C1" w:rsidRPr="00385456" w:rsidRDefault="002007C1" w:rsidP="00E47CAF">
            <w:pPr>
              <w:pStyle w:val="Sraopastraipa"/>
              <w:numPr>
                <w:ilvl w:val="2"/>
                <w:numId w:val="34"/>
              </w:numPr>
              <w:autoSpaceDE w:val="0"/>
              <w:autoSpaceDN w:val="0"/>
              <w:adjustRightInd w:val="0"/>
              <w:spacing w:line="254" w:lineRule="auto"/>
              <w:ind w:left="749" w:hanging="284"/>
              <w:jc w:val="both"/>
              <w:rPr>
                <w:rFonts w:ascii="Times New Roman" w:hAnsi="Times New Roman" w:cs="Times New Roman"/>
                <w:lang w:val="lt-LT"/>
              </w:rPr>
            </w:pPr>
            <w:r w:rsidRPr="00385456">
              <w:rPr>
                <w:rFonts w:ascii="Times New Roman" w:hAnsi="Times New Roman" w:cs="Times New Roman"/>
                <w:lang w:val="lt-LT"/>
              </w:rPr>
              <w:lastRenderedPageBreak/>
              <w:t xml:space="preserve">turtas turi būti saugomas transporto priemonių stacionariuose bagažo skyriuose ar specialiose tam skirtose uždarose dalyse, tokiu būdu, kad į saugojimo vietą nebūtų galima patekti nepažeidus jos užraktų ar struktūrų; </w:t>
            </w:r>
          </w:p>
          <w:p w14:paraId="064BBB3A" w14:textId="77777777" w:rsidR="002007C1" w:rsidRPr="00385456" w:rsidRDefault="002007C1" w:rsidP="00E47CAF">
            <w:pPr>
              <w:pStyle w:val="Sraopastraipa"/>
              <w:numPr>
                <w:ilvl w:val="2"/>
                <w:numId w:val="34"/>
              </w:numPr>
              <w:autoSpaceDE w:val="0"/>
              <w:autoSpaceDN w:val="0"/>
              <w:adjustRightInd w:val="0"/>
              <w:spacing w:line="254" w:lineRule="auto"/>
              <w:ind w:left="749" w:hanging="284"/>
              <w:jc w:val="both"/>
              <w:rPr>
                <w:rFonts w:ascii="Times New Roman" w:hAnsi="Times New Roman" w:cs="Times New Roman"/>
                <w:lang w:val="lt-LT"/>
              </w:rPr>
            </w:pPr>
            <w:r w:rsidRPr="00385456">
              <w:rPr>
                <w:rFonts w:ascii="Times New Roman" w:hAnsi="Times New Roman" w:cs="Times New Roman"/>
                <w:lang w:val="lt-LT"/>
              </w:rPr>
              <w:t xml:space="preserve">transporto priemonė privalo būti užrakinta, visi langai pilnai uždaryti. </w:t>
            </w:r>
          </w:p>
          <w:p w14:paraId="225A4443" w14:textId="77777777" w:rsidR="002007C1" w:rsidRPr="00385456" w:rsidRDefault="002007C1">
            <w:pPr>
              <w:autoSpaceDE w:val="0"/>
              <w:autoSpaceDN w:val="0"/>
              <w:adjustRightInd w:val="0"/>
              <w:spacing w:line="254" w:lineRule="auto"/>
              <w:ind w:left="288"/>
              <w:jc w:val="both"/>
            </w:pPr>
            <w:r w:rsidRPr="00385456">
              <w:t>Draudimo išmokos limitas - 10.000 Eur, besąlyginė išskaita - 100 Eur.</w:t>
            </w:r>
          </w:p>
          <w:p w14:paraId="7BF98DE9" w14:textId="77777777" w:rsidR="002007C1" w:rsidRPr="00385456" w:rsidRDefault="002007C1" w:rsidP="00E47CAF">
            <w:pPr>
              <w:numPr>
                <w:ilvl w:val="0"/>
                <w:numId w:val="33"/>
              </w:numPr>
              <w:autoSpaceDE w:val="0"/>
              <w:autoSpaceDN w:val="0"/>
              <w:adjustRightInd w:val="0"/>
              <w:spacing w:line="254" w:lineRule="auto"/>
              <w:ind w:left="288"/>
              <w:jc w:val="both"/>
            </w:pPr>
            <w:r w:rsidRPr="00385456">
              <w:t>Gamybiniai įrengimai, kiti įrengimai už draudimo teritorijos ribų. Draudimo apsauga apima nešiojamus įrengimus. Draudžiamo turto draudimo apsaugos galiojimo teritorija (draudimo vieta) yra Lietuvos Respublika. Turtas apdraudžiamas nuo tų pačių draudžiamųjų įvykių, kurie yra numatyti draudimo liudijime ar draudimo sutartyje. Papildomai susitariama, kad bus atlyginami nuostoliai dėl apdrausto turto sugadinimo ar sunaikinimo automobilio avarijos metu. Pagal šią papildomą sąlygą draudžiamasis įvykis taip pat yra apdraustų nešiojamųjų įrenginių grobimas ne plėšimo būdu iš transporto priemonės, jei yra įvykdyti šie saugumo reikalavimai:</w:t>
            </w:r>
          </w:p>
          <w:p w14:paraId="2FC6201A" w14:textId="77777777" w:rsidR="002007C1" w:rsidRPr="00385456" w:rsidRDefault="002007C1" w:rsidP="00E47CAF">
            <w:pPr>
              <w:pStyle w:val="Sraopastraipa"/>
              <w:numPr>
                <w:ilvl w:val="0"/>
                <w:numId w:val="35"/>
              </w:numPr>
              <w:autoSpaceDE w:val="0"/>
              <w:autoSpaceDN w:val="0"/>
              <w:adjustRightInd w:val="0"/>
              <w:spacing w:line="254" w:lineRule="auto"/>
              <w:ind w:left="1032" w:hanging="567"/>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turtas turi būti saugomas transporto priemonių stacionariuose bagažo skyriuose ar specialiose tam skirtose uždarose dalyse,</w:t>
            </w:r>
          </w:p>
          <w:p w14:paraId="5ECA540B" w14:textId="77777777" w:rsidR="002007C1" w:rsidRPr="00385456" w:rsidRDefault="002007C1" w:rsidP="00E47CAF">
            <w:pPr>
              <w:pStyle w:val="Sraopastraipa"/>
              <w:numPr>
                <w:ilvl w:val="0"/>
                <w:numId w:val="35"/>
              </w:numPr>
              <w:autoSpaceDE w:val="0"/>
              <w:autoSpaceDN w:val="0"/>
              <w:adjustRightInd w:val="0"/>
              <w:spacing w:line="254" w:lineRule="auto"/>
              <w:ind w:left="1032" w:hanging="567"/>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tokiu būdu, kad į saugojimo vietą nebūtų galima patekti nepažeidus jos užraktų ar struktūrų;</w:t>
            </w:r>
          </w:p>
          <w:p w14:paraId="13071898" w14:textId="77777777" w:rsidR="002007C1" w:rsidRPr="00385456" w:rsidRDefault="002007C1" w:rsidP="00E47CAF">
            <w:pPr>
              <w:pStyle w:val="Sraopastraipa"/>
              <w:numPr>
                <w:ilvl w:val="0"/>
                <w:numId w:val="35"/>
              </w:numPr>
              <w:autoSpaceDE w:val="0"/>
              <w:autoSpaceDN w:val="0"/>
              <w:adjustRightInd w:val="0"/>
              <w:spacing w:line="254" w:lineRule="auto"/>
              <w:ind w:left="1032" w:hanging="567"/>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transporto priemonė privalo būti užrakinta, visi langai pilnai uždaryti.</w:t>
            </w:r>
          </w:p>
          <w:p w14:paraId="12473698" w14:textId="77777777" w:rsidR="002007C1" w:rsidRPr="00385456" w:rsidRDefault="002007C1" w:rsidP="00E47CAF">
            <w:pPr>
              <w:numPr>
                <w:ilvl w:val="0"/>
                <w:numId w:val="33"/>
              </w:numPr>
              <w:autoSpaceDE w:val="0"/>
              <w:autoSpaceDN w:val="0"/>
              <w:adjustRightInd w:val="0"/>
              <w:spacing w:line="254" w:lineRule="auto"/>
              <w:ind w:left="288"/>
              <w:jc w:val="both"/>
            </w:pPr>
            <w:r w:rsidRPr="00385456">
              <w:t>Pastatai kartu apdraudžiami su visais jų įrenginiais, konstrukcijomis ir elementais pagal statybinį projektą, taip pat ir turtas pritvirtintas prie pastato išorinių sienų ir stogų, nepriklausomai kaip jie apskaityti buhalterijos dokumentuose.</w:t>
            </w:r>
          </w:p>
          <w:p w14:paraId="5106219C" w14:textId="77777777" w:rsidR="002007C1" w:rsidRPr="00385456" w:rsidRDefault="002007C1" w:rsidP="00E47CAF">
            <w:pPr>
              <w:numPr>
                <w:ilvl w:val="0"/>
                <w:numId w:val="33"/>
              </w:numPr>
              <w:autoSpaceDE w:val="0"/>
              <w:autoSpaceDN w:val="0"/>
              <w:adjustRightInd w:val="0"/>
              <w:spacing w:line="254" w:lineRule="auto"/>
              <w:ind w:left="288"/>
              <w:jc w:val="both"/>
            </w:pPr>
            <w:r w:rsidRPr="00385456">
              <w:t>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tiekėją, jeigu jis teikia šias paslaugas.</w:t>
            </w:r>
          </w:p>
          <w:p w14:paraId="734446F1" w14:textId="77777777" w:rsidR="002007C1" w:rsidRPr="00385456" w:rsidRDefault="002007C1" w:rsidP="00E47CAF">
            <w:pPr>
              <w:numPr>
                <w:ilvl w:val="0"/>
                <w:numId w:val="33"/>
              </w:numPr>
              <w:autoSpaceDE w:val="0"/>
              <w:autoSpaceDN w:val="0"/>
              <w:adjustRightInd w:val="0"/>
              <w:spacing w:line="254" w:lineRule="auto"/>
              <w:ind w:left="288"/>
              <w:jc w:val="both"/>
            </w:pPr>
            <w:r w:rsidRPr="00385456">
              <w:t>Draudimo išmoka taip pat mokama už tokias sunaikinto, sugadinto ar prarasto turto atkūrimo papildomas išlaidas, kurios patiriamos tik dėl to, kad reikia laikytis statybų techninio reglamento, statybų įstatymo ar taisyklių, nustatytų kituose įstatymuose, savivaldybės ar vietinės valdžios potvarkiuose. Išmokos limitas vienam įvykiui ir visam sutarties galiojimo laikotarpiui - 100.000 Eur.</w:t>
            </w:r>
          </w:p>
          <w:p w14:paraId="1D62939F" w14:textId="77777777" w:rsidR="002007C1" w:rsidRPr="00385456" w:rsidRDefault="002007C1" w:rsidP="00E47CAF">
            <w:pPr>
              <w:numPr>
                <w:ilvl w:val="0"/>
                <w:numId w:val="33"/>
              </w:numPr>
              <w:autoSpaceDE w:val="0"/>
              <w:autoSpaceDN w:val="0"/>
              <w:adjustRightInd w:val="0"/>
              <w:spacing w:line="254" w:lineRule="auto"/>
              <w:ind w:left="288"/>
              <w:jc w:val="both"/>
            </w:pPr>
            <w:r w:rsidRPr="00385456">
              <w:t>Apdraudžiamos išlaidos specialistams (nekilnojamojo turto vertintojai, nepriklausomi žalų ekspertai ir kt.) po draudžiamojo įvykio ir darbų paspartinimo išlaidos -  Draudėjo ar žalos ekspertų patirti kaštai po draudžiamojo įvykio. Išmokos limitas pagal šią sąlygą – 100.000 Eur vienam įvykiui ir visam sutarties galiojimo laikotarpiui.</w:t>
            </w:r>
          </w:p>
          <w:p w14:paraId="69C60F34" w14:textId="77777777" w:rsidR="002007C1" w:rsidRPr="00385456" w:rsidRDefault="002007C1" w:rsidP="00E47CAF">
            <w:pPr>
              <w:numPr>
                <w:ilvl w:val="0"/>
                <w:numId w:val="33"/>
              </w:numPr>
              <w:autoSpaceDE w:val="0"/>
              <w:autoSpaceDN w:val="0"/>
              <w:adjustRightInd w:val="0"/>
              <w:spacing w:line="254" w:lineRule="auto"/>
              <w:ind w:left="288"/>
              <w:jc w:val="both"/>
            </w:pPr>
            <w:r w:rsidRPr="00385456">
              <w:t>Draudžiamas vertės padidėjimas – papildoma draudimo suma, skirta netikėtiems draudimo vertės padidėjimams kompensuoti. Vertės padidėjimas yra vertės apskaičiavimo paklaida, kuri susidaro dėl to, kad ilgalaikio turto pradinės vertės nepakanka analogiško naujo daikto įsigijimui. Išmokos limitas pagal šią sąlygą – 100.000 Eur vienam įvykiui ir visam sutarties galiojimo laikotarpiui.</w:t>
            </w:r>
          </w:p>
          <w:p w14:paraId="6E4232ED" w14:textId="77777777" w:rsidR="002007C1" w:rsidRPr="00385456" w:rsidRDefault="002007C1" w:rsidP="00E47CAF">
            <w:pPr>
              <w:numPr>
                <w:ilvl w:val="0"/>
                <w:numId w:val="33"/>
              </w:numPr>
              <w:autoSpaceDE w:val="0"/>
              <w:autoSpaceDN w:val="0"/>
              <w:adjustRightInd w:val="0"/>
              <w:spacing w:line="254" w:lineRule="auto"/>
              <w:ind w:left="288"/>
              <w:jc w:val="both"/>
            </w:pPr>
            <w:r w:rsidRPr="00385456">
              <w:t>Įvedama vieno įvykio sąvoka. Vienas įvykis reiškia visus atskirus nuostolius, patirtus per bet kurį Nuostolių laikotarpį, kylančius iš ar tiesiogiai nulemtus vieno įvykio. Nuostolių laikotarpis šiame kontekste reiškia nepertraukiamą 72 valandų laikotarpį, kurio metu Audra, Liūtis, Kruša, Potvynis ar kitas draudžiamasis įvykis pagal Gamtinių jėgų rizikas padaro žalos ar nuostolių.</w:t>
            </w:r>
          </w:p>
          <w:p w14:paraId="7CA8A3A8" w14:textId="77777777" w:rsidR="002007C1" w:rsidRPr="00385456" w:rsidRDefault="002007C1" w:rsidP="00E47CAF">
            <w:pPr>
              <w:numPr>
                <w:ilvl w:val="0"/>
                <w:numId w:val="33"/>
              </w:numPr>
              <w:autoSpaceDE w:val="0"/>
              <w:autoSpaceDN w:val="0"/>
              <w:adjustRightInd w:val="0"/>
              <w:spacing w:line="254" w:lineRule="auto"/>
              <w:ind w:left="288"/>
              <w:jc w:val="both"/>
            </w:pPr>
            <w:r w:rsidRPr="00385456">
              <w:t>Statybos ir remonto darbai, kuriems pagal LR įstatymus reikalingas statybos inspekcijos leidimas ir kurių sąmata neviršija 100.000 Eur (neskaičiuojant įrangos, tik darbų kaina), nėra laikomi rizikos padidėjimu.</w:t>
            </w:r>
          </w:p>
          <w:p w14:paraId="6C9B6415" w14:textId="77777777" w:rsidR="002007C1" w:rsidRPr="00385456" w:rsidRDefault="002007C1" w:rsidP="00E47CAF">
            <w:pPr>
              <w:numPr>
                <w:ilvl w:val="0"/>
                <w:numId w:val="33"/>
              </w:numPr>
              <w:autoSpaceDE w:val="0"/>
              <w:autoSpaceDN w:val="0"/>
              <w:adjustRightInd w:val="0"/>
              <w:spacing w:line="254" w:lineRule="auto"/>
              <w:ind w:left="288"/>
              <w:jc w:val="both"/>
            </w:pPr>
            <w:r w:rsidRPr="00385456">
              <w:t>Kartu apdraudžiami reklaminiai stendai, iškabos, plakatai,  nuo tų pačių rizikų kaip ir visas nekilnojamas turtas, pirmosios rizikos draudimu, draudimo suma 15.000 Eur.</w:t>
            </w:r>
          </w:p>
          <w:p w14:paraId="205B63CE" w14:textId="77777777" w:rsidR="002007C1" w:rsidRPr="00385456" w:rsidRDefault="002007C1" w:rsidP="00E47CAF">
            <w:pPr>
              <w:numPr>
                <w:ilvl w:val="0"/>
                <w:numId w:val="33"/>
              </w:numPr>
              <w:autoSpaceDE w:val="0"/>
              <w:autoSpaceDN w:val="0"/>
              <w:adjustRightInd w:val="0"/>
              <w:spacing w:line="254" w:lineRule="auto"/>
              <w:ind w:left="288"/>
              <w:jc w:val="both"/>
            </w:pPr>
            <w:r w:rsidRPr="00385456">
              <w:t>Jei draudžiamasis įvykis atsitiko dėl trečiųjų asmenų kaltės, yra nustatyti kaltininkai ir jų kaltė įrodyta, draudikas moka draudimo išmoką neišskaičiuodamas besąlyginės išskaitos.</w:t>
            </w:r>
          </w:p>
          <w:p w14:paraId="6D109825" w14:textId="77777777" w:rsidR="002007C1" w:rsidRPr="00385456" w:rsidRDefault="002007C1" w:rsidP="00E47CAF">
            <w:pPr>
              <w:numPr>
                <w:ilvl w:val="0"/>
                <w:numId w:val="33"/>
              </w:numPr>
              <w:autoSpaceDE w:val="0"/>
              <w:autoSpaceDN w:val="0"/>
              <w:adjustRightInd w:val="0"/>
              <w:spacing w:line="254" w:lineRule="auto"/>
              <w:ind w:left="288"/>
              <w:jc w:val="both"/>
            </w:pPr>
            <w:r w:rsidRPr="00385456">
              <w:lastRenderedPageBreak/>
              <w:t>Apdrausta „klaidos ir aplaidumai“ nustatant draudimo vertes, draudimo sumas, Draudėjui priklausančius draudimo objektus, draudimo objektų alokacijas. Apie tokią klaidą ar netyčinį aplaidumą turi būti pranešta ir jis turi būti ištaisytas, kai tik jis pastebimas. Draudimo išmokos suma pagal šią papildomą sąlygą –100.000 Eur vienam įvykiui ir visam sutarties galiojimo laikotarpiui.</w:t>
            </w:r>
          </w:p>
          <w:p w14:paraId="30A9BA21" w14:textId="77777777" w:rsidR="002007C1" w:rsidRPr="00385456" w:rsidRDefault="002007C1" w:rsidP="00E47CAF">
            <w:pPr>
              <w:numPr>
                <w:ilvl w:val="0"/>
                <w:numId w:val="33"/>
              </w:numPr>
              <w:autoSpaceDE w:val="0"/>
              <w:autoSpaceDN w:val="0"/>
              <w:adjustRightInd w:val="0"/>
              <w:spacing w:line="254" w:lineRule="auto"/>
              <w:ind w:left="288"/>
              <w:jc w:val="both"/>
            </w:pPr>
            <w:r w:rsidRPr="00385456">
              <w:t>Atlyginamos papildomos išlaidos draudimo vietai po draudžiamojo įvykio sutvarkyti – iki 3% nuo draudimo polise nurodytos bendros draudimo sumos.</w:t>
            </w:r>
          </w:p>
          <w:p w14:paraId="7A565309" w14:textId="77777777" w:rsidR="002007C1" w:rsidRPr="00385456" w:rsidRDefault="002007C1" w:rsidP="00E47CAF">
            <w:pPr>
              <w:numPr>
                <w:ilvl w:val="0"/>
                <w:numId w:val="33"/>
              </w:numPr>
              <w:autoSpaceDE w:val="0"/>
              <w:autoSpaceDN w:val="0"/>
              <w:adjustRightInd w:val="0"/>
              <w:spacing w:line="254" w:lineRule="auto"/>
              <w:ind w:left="288"/>
              <w:jc w:val="both"/>
            </w:pPr>
            <w:r w:rsidRPr="00385456">
              <w:t xml:space="preserve">Draudžiamos Draudėjo investicijos į pastatus ar įrengimus, inventorių (seno turto pagerinimas ir/ar naujo įsigijimas) Lietuvos Respublikos teritorijoje, draudžiama nauja atkuriamąja verte. </w:t>
            </w:r>
          </w:p>
          <w:p w14:paraId="5CBC724F" w14:textId="77777777" w:rsidR="002007C1" w:rsidRPr="00385456" w:rsidRDefault="002007C1" w:rsidP="00E47CAF">
            <w:pPr>
              <w:numPr>
                <w:ilvl w:val="0"/>
                <w:numId w:val="33"/>
              </w:numPr>
              <w:autoSpaceDE w:val="0"/>
              <w:autoSpaceDN w:val="0"/>
              <w:adjustRightInd w:val="0"/>
              <w:spacing w:line="254" w:lineRule="auto"/>
              <w:ind w:left="288"/>
              <w:jc w:val="both"/>
            </w:pPr>
            <w:r w:rsidRPr="00385456">
              <w:t>Draudikas ir Draudėjas papildomai susitaria, kad regresinio reikalavimo teisė nėra taikoma į Draudėjo darbuotojus (įskaitant jų šeimos narius), išskyrus nuostolius dėl tyčios.</w:t>
            </w:r>
          </w:p>
          <w:p w14:paraId="447A2C39" w14:textId="77777777" w:rsidR="002007C1" w:rsidRPr="00385456" w:rsidRDefault="002007C1" w:rsidP="00E47CAF">
            <w:pPr>
              <w:numPr>
                <w:ilvl w:val="0"/>
                <w:numId w:val="33"/>
              </w:numPr>
              <w:autoSpaceDE w:val="0"/>
              <w:autoSpaceDN w:val="0"/>
              <w:adjustRightInd w:val="0"/>
              <w:spacing w:line="254" w:lineRule="auto"/>
              <w:ind w:left="288"/>
              <w:jc w:val="both"/>
            </w:pPr>
            <w:r w:rsidRPr="00385456">
              <w:t>Draudimo vertei pagal atskiras kategorijas viršijant draudimo sumą ne daugiau kaip 15 proc., nėra taikoma nevisiško draudimo sąlyga.</w:t>
            </w:r>
          </w:p>
          <w:p w14:paraId="1DFF5349" w14:textId="77777777" w:rsidR="002007C1" w:rsidRPr="00385456" w:rsidRDefault="002007C1" w:rsidP="00E47CAF">
            <w:pPr>
              <w:numPr>
                <w:ilvl w:val="0"/>
                <w:numId w:val="33"/>
              </w:numPr>
              <w:autoSpaceDE w:val="0"/>
              <w:autoSpaceDN w:val="0"/>
              <w:adjustRightInd w:val="0"/>
              <w:spacing w:line="254" w:lineRule="auto"/>
              <w:ind w:left="288"/>
              <w:jc w:val="both"/>
            </w:pPr>
            <w:r w:rsidRPr="00385456">
              <w:t xml:space="preserve">Draudikas įsipareigoja apdrausti visą Draudėjo pageidaujamą drausti turtą pagal pateiktą metinį tarifą viso sutarties galiojimo metu pagal Draudėjo nurodytą laikotarpį, draudimo įmoką apskaičiuojant pagal formulę: Metinis draudimo tarifas (proc.) x turto vertė / 365 x pageidaujamo liudijimo galiojimo laikotarpio dienų skaičius. Nustatomas vieningas draudimo įmokos metinis tarifas visam turtui. </w:t>
            </w:r>
          </w:p>
          <w:p w14:paraId="672AE36B" w14:textId="77777777" w:rsidR="002007C1" w:rsidRPr="00385456" w:rsidRDefault="002007C1" w:rsidP="00E47CAF">
            <w:pPr>
              <w:numPr>
                <w:ilvl w:val="0"/>
                <w:numId w:val="33"/>
              </w:numPr>
              <w:autoSpaceDE w:val="0"/>
              <w:autoSpaceDN w:val="0"/>
              <w:adjustRightInd w:val="0"/>
              <w:spacing w:line="254" w:lineRule="auto"/>
              <w:ind w:left="288"/>
              <w:jc w:val="both"/>
            </w:pPr>
            <w:r w:rsidRPr="00385456">
              <w:t>Draudėju ar jo atstovu yra laikomi bendrovės direktoriai, visų padalinių vadovai, valdybos nariai.</w:t>
            </w:r>
          </w:p>
        </w:tc>
      </w:tr>
      <w:tr w:rsidR="002007C1" w:rsidRPr="00385456" w14:paraId="3FF58CC2" w14:textId="77777777" w:rsidTr="007F21C0">
        <w:trPr>
          <w:trHeight w:val="222"/>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B380A72" w14:textId="77777777" w:rsidR="002007C1" w:rsidRPr="00385456" w:rsidRDefault="002007C1">
            <w:pPr>
              <w:autoSpaceDE w:val="0"/>
              <w:autoSpaceDN w:val="0"/>
              <w:adjustRightInd w:val="0"/>
              <w:spacing w:line="254" w:lineRule="auto"/>
              <w:jc w:val="center"/>
            </w:pPr>
            <w:r w:rsidRPr="00385456">
              <w:rPr>
                <w:b/>
                <w:color w:val="000000"/>
              </w:rPr>
              <w:lastRenderedPageBreak/>
              <w:t>Nedraudžiamieji įvykiai</w:t>
            </w:r>
          </w:p>
        </w:tc>
      </w:tr>
      <w:tr w:rsidR="002007C1" w:rsidRPr="00385456" w14:paraId="3BF8DBE9" w14:textId="77777777" w:rsidTr="007F21C0">
        <w:trPr>
          <w:trHeight w:val="222"/>
        </w:trPr>
        <w:tc>
          <w:tcPr>
            <w:tcW w:w="9923" w:type="dxa"/>
            <w:gridSpan w:val="4"/>
            <w:tcBorders>
              <w:top w:val="single" w:sz="4" w:space="0" w:color="auto"/>
              <w:left w:val="single" w:sz="4" w:space="0" w:color="auto"/>
              <w:bottom w:val="single" w:sz="4" w:space="0" w:color="auto"/>
              <w:right w:val="single" w:sz="4" w:space="0" w:color="auto"/>
            </w:tcBorders>
            <w:hideMark/>
          </w:tcPr>
          <w:p w14:paraId="4A25C40B" w14:textId="77777777" w:rsidR="002007C1" w:rsidRPr="00385456" w:rsidRDefault="002007C1">
            <w:pPr>
              <w:tabs>
                <w:tab w:val="left" w:pos="284"/>
              </w:tabs>
              <w:autoSpaceDE w:val="0"/>
              <w:autoSpaceDN w:val="0"/>
              <w:adjustRightInd w:val="0"/>
              <w:spacing w:line="254" w:lineRule="auto"/>
              <w:jc w:val="both"/>
              <w:rPr>
                <w:bCs/>
                <w:iCs/>
                <w:color w:val="000000"/>
              </w:rPr>
            </w:pPr>
            <w:r w:rsidRPr="00385456">
              <w:rPr>
                <w:bCs/>
                <w:iCs/>
                <w:color w:val="000000"/>
              </w:rPr>
              <w:t>Turto sunaikinimas, sugadinimas ar praradimas dėl:</w:t>
            </w:r>
          </w:p>
          <w:p w14:paraId="25DEC479"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pPr>
            <w:r w:rsidRPr="00385456">
              <w:rPr>
                <w:bCs/>
                <w:iCs/>
                <w:color w:val="000000"/>
              </w:rPr>
              <w:t>Žemės drebėjimo;</w:t>
            </w:r>
          </w:p>
          <w:p w14:paraId="6E240DB4"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pPr>
            <w:r w:rsidRPr="00385456">
              <w:rPr>
                <w:bCs/>
                <w:iCs/>
                <w:color w:val="000000"/>
              </w:rPr>
              <w:t>Karo veiksmų, ypatingosios padėties įvedimo, ekstremalios padėties, diversijos, masinių riaušių, streiko, lokauto, terorizmo, radioaktyvaus spinduliavimo  ar kitokio branduolinės energijos poveikio;</w:t>
            </w:r>
          </w:p>
          <w:p w14:paraId="782E919F"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pPr>
            <w:r w:rsidRPr="00385456">
              <w:rPr>
                <w:bCs/>
                <w:iCs/>
                <w:color w:val="000000"/>
              </w:rPr>
              <w:t>Sprogstamojo įtaiso sprogimo, draudėjui ar jo pavedimu veikiančiam asmeniui naudojant šį įtaisą gamybos proceso metu (vykdant kasybos, statybos, remonto, griovimo, išmontavimo ir pan. darbus);</w:t>
            </w:r>
          </w:p>
          <w:p w14:paraId="2D957BDF"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pPr>
            <w:r w:rsidRPr="00385456">
              <w:rPr>
                <w:bCs/>
                <w:iCs/>
                <w:color w:val="000000"/>
              </w:rPr>
              <w:t xml:space="preserve">Neišvengiamų natūralių procesų (mikroorganizmų, korozijos, rūdijimo, puvimo, natūralaus ar eksploatacijos sąlygojamo nusidėvėjimo, grybelio, išgaravimo, svorio netekimo, struktūros, spalvos ar kvapo pasikeitimo ir pan.). Draudimo išmoka nemokama tik už turtą, sugadintą, sunaikintą ar prarastą tiesiogiai dėl šių procesų; </w:t>
            </w:r>
          </w:p>
          <w:p w14:paraId="5ABDDE45"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pPr>
            <w:r w:rsidRPr="00385456">
              <w:rPr>
                <w:bCs/>
                <w:iCs/>
                <w:color w:val="000000"/>
              </w:rPr>
              <w:t>Grunto tyrimo klaidų, klaidų projektuojant, statant, montuojant, rekonstruojant, renovuojant draudžiamą turtą;</w:t>
            </w:r>
          </w:p>
          <w:p w14:paraId="4104E91D"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pPr>
            <w:r w:rsidRPr="00385456">
              <w:rPr>
                <w:bCs/>
                <w:iCs/>
                <w:color w:val="000000"/>
              </w:rPr>
              <w:t>Brokuotų, netinkamų dalių, medžiagų, įrengimų naudojimo, jeigu draudėjas apie šias aplinkybes žinojo ar privalėjo žinoti;</w:t>
            </w:r>
          </w:p>
          <w:p w14:paraId="746FD486"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pPr>
            <w:r w:rsidRPr="00385456">
              <w:rPr>
                <w:bCs/>
                <w:iCs/>
              </w:rPr>
              <w:t>Apdrausto kilnojamojo turto, esančio lauke, stoginėse, atviruose priestatuose, statiniuose, dengtuose tik audiniais, plastmasine plėvele ar pan. medžiaga, sunaikinimas, sugadinimas ar praradimas dėl lietaus, sniego, kitokių kritulių ar audros, išskyrus atvejus, kai šis turtas yra pritaikytas naudoti ar saugoti lauke, stoginėse, atviruose priestatuose, statiniuose, dengtuose tik audiniais, plastmasine</w:t>
            </w:r>
            <w:r w:rsidRPr="00385456">
              <w:rPr>
                <w:b/>
                <w:bCs/>
                <w:iCs/>
              </w:rPr>
              <w:t xml:space="preserve"> </w:t>
            </w:r>
            <w:r w:rsidRPr="00385456">
              <w:rPr>
                <w:bCs/>
                <w:iCs/>
              </w:rPr>
              <w:t xml:space="preserve">plėvele ar pan. medžiaga; </w:t>
            </w:r>
          </w:p>
          <w:p w14:paraId="01391477"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pPr>
            <w:r w:rsidRPr="00385456">
              <w:rPr>
                <w:bCs/>
                <w:iCs/>
              </w:rPr>
              <w:t>Lietaus, krušos, sniego, purvo, vandens ar vandens nešamų daiktų įsiveržimo pro nesandariai ar nevisiškai uždarytas angas, išskyrus atvejus, kai šios angos atsirado dėl draudžiamojo įvykio;</w:t>
            </w:r>
          </w:p>
          <w:p w14:paraId="05D2CF68"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pPr>
            <w:r w:rsidRPr="00385456">
              <w:rPr>
                <w:bCs/>
                <w:iCs/>
              </w:rPr>
              <w:t xml:space="preserve"> Dėl nesandarumų pastato atitvarų konstrukcijose, kai pastato atitvarų konstrukcijos praleidžia vandenį;</w:t>
            </w:r>
          </w:p>
          <w:p w14:paraId="036B88C6"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pPr>
            <w:r w:rsidRPr="00385456">
              <w:rPr>
                <w:bCs/>
                <w:iCs/>
              </w:rPr>
              <w:t>Sniego slėgio, kai per ilgą laiką susikaupęs sniegas savo svoriu sugadina ar sunaikina apdraustus pastatus ar apdraustuose pastatuose esantį turtą, išskyrus atvejus, kai dėl stipraus snygio per 24 val. ar trumpesnį laiką iškrinta 20 mm ar daugiau kritulių;</w:t>
            </w:r>
          </w:p>
          <w:p w14:paraId="4F6AD78C"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pPr>
            <w:r w:rsidRPr="00385456">
              <w:rPr>
                <w:bCs/>
                <w:iCs/>
              </w:rPr>
              <w:t>Grobimo, išskyrus vagystę įsilaužus bei plėšimą;</w:t>
            </w:r>
          </w:p>
          <w:p w14:paraId="50DBF897"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pPr>
            <w:r w:rsidRPr="00385456">
              <w:rPr>
                <w:bCs/>
                <w:iCs/>
              </w:rPr>
              <w:t>Pametimo, trūkumo, praradimo, išskyrus atvejus, kai tai atsitinka dėl draudžiamojo įvykio;</w:t>
            </w:r>
          </w:p>
          <w:p w14:paraId="21DCA25B"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pPr>
            <w:r w:rsidRPr="00385456">
              <w:rPr>
                <w:bCs/>
                <w:iCs/>
              </w:rPr>
              <w:lastRenderedPageBreak/>
              <w:t>Sukčiavimo, turto prievartavimo, pasisavinimo, iššvaistymo (kaip tai apibrėžiama LR baudžiamajame kodekse);</w:t>
            </w:r>
          </w:p>
          <w:p w14:paraId="284D4D4F"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pPr>
            <w:r w:rsidRPr="00385456">
              <w:rPr>
                <w:bCs/>
                <w:iCs/>
              </w:rPr>
              <w:t>Turto vidaus gedimų, kai žala atsiranda ne dėl išorinių jėgų poveikio turtui. Draudimo išmoka nemokama tik už turtą, sugadintą, sunaikintą ar prarastą tiesiogiai dėl vidinio gedimo, tačiau pasekminė žala kitam apdraustam turtui yra atlyginama;</w:t>
            </w:r>
          </w:p>
          <w:p w14:paraId="389B97C8"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rPr>
                <w:color w:val="FF0000"/>
              </w:rPr>
            </w:pPr>
            <w:r w:rsidRPr="00385456">
              <w:rPr>
                <w:bCs/>
                <w:iCs/>
              </w:rPr>
              <w:t>Turto projektinio apkrovimo sąmoningo viršijimo</w:t>
            </w:r>
            <w:r w:rsidRPr="00385456">
              <w:rPr>
                <w:bCs/>
                <w:iCs/>
                <w:color w:val="000000"/>
              </w:rPr>
              <w:t xml:space="preserve">; </w:t>
            </w:r>
          </w:p>
          <w:p w14:paraId="441AA374"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rPr>
                <w:color w:val="FF0000"/>
              </w:rPr>
            </w:pPr>
            <w:r w:rsidRPr="00385456">
              <w:rPr>
                <w:bCs/>
                <w:iCs/>
                <w:color w:val="000000"/>
              </w:rPr>
              <w:t xml:space="preserve">Elektros energijos, dujų, skysčių, šilumos, kitų gamybai (veiklai) reikalingų elementų tiekimo nutrūkimo ar nepakankamo tiekimo, išskyrus atvejus, kai tai atsitinka dėl draudžiamojo įvykio; </w:t>
            </w:r>
          </w:p>
          <w:p w14:paraId="4CFD8423"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rPr>
                <w:color w:val="FF0000"/>
              </w:rPr>
            </w:pPr>
            <w:r w:rsidRPr="00385456">
              <w:rPr>
                <w:bCs/>
                <w:iCs/>
                <w:color w:val="000000"/>
              </w:rPr>
              <w:t xml:space="preserve">Augalų, žiurkių, vabzdžių ar kitokių parazitų bei gyvūnų tiesioginio poveikio; </w:t>
            </w:r>
          </w:p>
          <w:p w14:paraId="34C31B3E" w14:textId="77777777" w:rsidR="002007C1" w:rsidRPr="00385456" w:rsidRDefault="002007C1" w:rsidP="00E47CAF">
            <w:pPr>
              <w:numPr>
                <w:ilvl w:val="0"/>
                <w:numId w:val="36"/>
              </w:numPr>
              <w:tabs>
                <w:tab w:val="left" w:pos="0"/>
              </w:tabs>
              <w:autoSpaceDE w:val="0"/>
              <w:autoSpaceDN w:val="0"/>
              <w:adjustRightInd w:val="0"/>
              <w:spacing w:line="254" w:lineRule="auto"/>
              <w:ind w:left="430"/>
              <w:jc w:val="both"/>
            </w:pPr>
            <w:r w:rsidRPr="00385456">
              <w:rPr>
                <w:bCs/>
                <w:iCs/>
                <w:color w:val="000000"/>
              </w:rPr>
              <w:t>Įvykių, klaidų ir trūkumų, už kuriuos pagal garantiją arba įstatymuose nustatyta tvarka atsako gamintojas, pardavėjas, tiekėjas, rangovas, montuotojas, garantinį ar techninį aptarnavimą vykdanti įmonė ar organizacija. Jeigu draudėjas apdraustą turtą ar jo dalį pagamino pats, tai jis prilyginamas šiame punkte išvardintiems asmenims.</w:t>
            </w:r>
          </w:p>
        </w:tc>
      </w:tr>
      <w:tr w:rsidR="002007C1" w:rsidRPr="00385456" w14:paraId="4742D21E" w14:textId="77777777" w:rsidTr="007F21C0">
        <w:trPr>
          <w:trHeight w:val="86"/>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51950EF" w14:textId="77777777" w:rsidR="002007C1" w:rsidRPr="00385456" w:rsidRDefault="002007C1">
            <w:pPr>
              <w:autoSpaceDE w:val="0"/>
              <w:autoSpaceDN w:val="0"/>
              <w:adjustRightInd w:val="0"/>
              <w:spacing w:line="254" w:lineRule="auto"/>
              <w:jc w:val="center"/>
            </w:pPr>
            <w:r w:rsidRPr="00385456">
              <w:rPr>
                <w:b/>
              </w:rPr>
              <w:lastRenderedPageBreak/>
              <w:t>Kitos sąlygos</w:t>
            </w:r>
          </w:p>
        </w:tc>
      </w:tr>
      <w:tr w:rsidR="002007C1" w:rsidRPr="00385456" w14:paraId="35F8BD15" w14:textId="77777777" w:rsidTr="007F21C0">
        <w:trPr>
          <w:trHeight w:val="86"/>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98394F3" w14:textId="77777777" w:rsidR="002007C1" w:rsidRPr="00385456" w:rsidRDefault="002007C1" w:rsidP="00E47CAF">
            <w:pPr>
              <w:numPr>
                <w:ilvl w:val="0"/>
                <w:numId w:val="37"/>
              </w:numPr>
              <w:autoSpaceDE w:val="0"/>
              <w:autoSpaceDN w:val="0"/>
              <w:adjustRightInd w:val="0"/>
              <w:spacing w:line="254" w:lineRule="auto"/>
              <w:ind w:left="430" w:hanging="284"/>
              <w:contextualSpacing/>
              <w:jc w:val="both"/>
            </w:pPr>
            <w:r w:rsidRPr="00385456">
              <w:t>Nedraudžiamųjų įvykių sąrašas yra baigtinis.</w:t>
            </w:r>
          </w:p>
          <w:p w14:paraId="77F61620" w14:textId="77777777" w:rsidR="002007C1" w:rsidRPr="00385456" w:rsidRDefault="002007C1" w:rsidP="00E47CAF">
            <w:pPr>
              <w:numPr>
                <w:ilvl w:val="0"/>
                <w:numId w:val="37"/>
              </w:numPr>
              <w:autoSpaceDE w:val="0"/>
              <w:autoSpaceDN w:val="0"/>
              <w:adjustRightInd w:val="0"/>
              <w:spacing w:line="254" w:lineRule="auto"/>
              <w:ind w:left="430" w:hanging="284"/>
              <w:contextualSpacing/>
              <w:jc w:val="both"/>
            </w:pPr>
            <w:r w:rsidRPr="00385456">
              <w:t>Esant prieštaravimams tarp šioje specifikacijoje numatytų sąlygų ir Draudiko turto draudimo taisyklių, vadovaujamasi specifikacijoje numatytomis sąlygomis. Neaptartos nuostatos, darančios įtaką esminėms šalių teisėms ir pareigoms, galioja su sąlyga, kad nekeičia techninės specifikacijos nuostatų, nes priešingu atveju jos laikomos negaliojančiomis.</w:t>
            </w:r>
          </w:p>
          <w:p w14:paraId="36BBC063" w14:textId="77777777" w:rsidR="002007C1" w:rsidRPr="00385456" w:rsidRDefault="002007C1" w:rsidP="00E47CAF">
            <w:pPr>
              <w:numPr>
                <w:ilvl w:val="0"/>
                <w:numId w:val="37"/>
              </w:numPr>
              <w:autoSpaceDE w:val="0"/>
              <w:autoSpaceDN w:val="0"/>
              <w:adjustRightInd w:val="0"/>
              <w:spacing w:line="254" w:lineRule="auto"/>
              <w:ind w:left="430" w:hanging="284"/>
              <w:contextualSpacing/>
              <w:jc w:val="both"/>
            </w:pPr>
            <w:bookmarkStart w:id="8" w:name="_Hlk43207152"/>
            <w:r w:rsidRPr="00385456">
              <w:t>Informacija apie žalas</w:t>
            </w:r>
            <w:bookmarkEnd w:id="8"/>
            <w:r w:rsidRPr="00385456">
              <w:t xml:space="preserve"> pateikiama Techninės specifikacijos priede Žalų statistika.</w:t>
            </w:r>
          </w:p>
          <w:p w14:paraId="5BD06C0E" w14:textId="77777777" w:rsidR="002007C1" w:rsidRPr="00385456" w:rsidRDefault="002007C1" w:rsidP="00E47CAF">
            <w:pPr>
              <w:numPr>
                <w:ilvl w:val="0"/>
                <w:numId w:val="37"/>
              </w:numPr>
              <w:autoSpaceDE w:val="0"/>
              <w:autoSpaceDN w:val="0"/>
              <w:adjustRightInd w:val="0"/>
              <w:spacing w:line="254" w:lineRule="auto"/>
              <w:ind w:left="430" w:hanging="284"/>
              <w:contextualSpacing/>
              <w:jc w:val="both"/>
            </w:pPr>
            <w:r w:rsidRPr="00385456">
              <w:t>Draudimo įmokos mokamos per kartą taikant 30 dienų atidėjimo terminą.</w:t>
            </w:r>
          </w:p>
          <w:p w14:paraId="65CE49F9" w14:textId="77777777" w:rsidR="002007C1" w:rsidRPr="00385456" w:rsidRDefault="002007C1" w:rsidP="00E47CAF">
            <w:pPr>
              <w:numPr>
                <w:ilvl w:val="0"/>
                <w:numId w:val="37"/>
              </w:numPr>
              <w:autoSpaceDE w:val="0"/>
              <w:autoSpaceDN w:val="0"/>
              <w:adjustRightInd w:val="0"/>
              <w:spacing w:line="254" w:lineRule="auto"/>
              <w:ind w:left="430" w:hanging="284"/>
              <w:contextualSpacing/>
              <w:jc w:val="both"/>
            </w:pPr>
            <w:r w:rsidRPr="00385456">
              <w:t>Draudikas įsipareigoja teikti draudėjui arba draudimo brokeriui detalią patirtų žalų informaciją (įvykio data, rezervuota suma, išmokėta suma, trumpas įvykio aprašymas) per 5 darbo dienas gavus rašytinį draudėjo arba draudimo brokerio prašymą elektroniniu paštu, bet ne rečiau kaip kartą per ketvirtį.</w:t>
            </w:r>
          </w:p>
        </w:tc>
      </w:tr>
    </w:tbl>
    <w:p w14:paraId="227AB07D" w14:textId="77777777" w:rsidR="002007C1" w:rsidRPr="00385456" w:rsidRDefault="002007C1" w:rsidP="002007C1">
      <w:pPr>
        <w:jc w:val="center"/>
        <w:rPr>
          <w:b/>
          <w:bCs/>
        </w:rPr>
      </w:pPr>
    </w:p>
    <w:p w14:paraId="57D1676D" w14:textId="77777777" w:rsidR="002007C1" w:rsidRPr="00385456" w:rsidRDefault="002007C1" w:rsidP="00E47CAF">
      <w:pPr>
        <w:pStyle w:val="Sraopastraipa"/>
        <w:numPr>
          <w:ilvl w:val="0"/>
          <w:numId w:val="6"/>
        </w:numPr>
        <w:spacing w:after="160" w:line="256" w:lineRule="auto"/>
        <w:jc w:val="center"/>
        <w:rPr>
          <w:rFonts w:ascii="Times New Roman" w:eastAsia="Times New Roman" w:hAnsi="Times New Roman" w:cs="Times New Roman"/>
          <w:b/>
          <w:iCs/>
          <w:lang w:val="lt-LT"/>
        </w:rPr>
      </w:pPr>
      <w:r w:rsidRPr="00385456">
        <w:rPr>
          <w:rFonts w:ascii="Times New Roman" w:eastAsia="Times New Roman" w:hAnsi="Times New Roman" w:cs="Times New Roman"/>
          <w:b/>
          <w:iCs/>
          <w:lang w:val="lt-LT"/>
        </w:rPr>
        <w:t>PIRKIMO DALIS - ELEKTROS ĮRENGINIŲ ĮRENGIMO IR (AR) GAMTINIŲ DUJŲ ĮRENGINIŲ ĮRENGIMO VEIKLOS ATESTATĄ TURINČIO ASMENS PROFESINĖS CIVILINĖS ATSAKOMYBĖS PRIVALOMASIS DRAUDIMAS</w:t>
      </w:r>
    </w:p>
    <w:p w14:paraId="1779AD65" w14:textId="77777777" w:rsidR="002007C1" w:rsidRPr="00385456" w:rsidRDefault="002007C1" w:rsidP="002007C1"/>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7121"/>
      </w:tblGrid>
      <w:tr w:rsidR="002007C1" w:rsidRPr="00385456" w14:paraId="18F00317" w14:textId="77777777" w:rsidTr="007F21C0">
        <w:trPr>
          <w:trHeight w:val="306"/>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FDCBA4" w14:textId="77777777" w:rsidR="002007C1" w:rsidRPr="00385456" w:rsidRDefault="002007C1">
            <w:pPr>
              <w:spacing w:line="256" w:lineRule="auto"/>
              <w:rPr>
                <w:b/>
              </w:rPr>
            </w:pPr>
            <w:r w:rsidRPr="00385456">
              <w:rPr>
                <w:b/>
              </w:rPr>
              <w:t>Draudėjas:</w:t>
            </w:r>
          </w:p>
        </w:tc>
        <w:tc>
          <w:tcPr>
            <w:tcW w:w="7121" w:type="dxa"/>
            <w:tcBorders>
              <w:top w:val="single" w:sz="4" w:space="0" w:color="auto"/>
              <w:left w:val="single" w:sz="4" w:space="0" w:color="auto"/>
              <w:bottom w:val="single" w:sz="4" w:space="0" w:color="auto"/>
              <w:right w:val="single" w:sz="4" w:space="0" w:color="auto"/>
            </w:tcBorders>
            <w:hideMark/>
          </w:tcPr>
          <w:p w14:paraId="707A2525" w14:textId="77777777" w:rsidR="002007C1" w:rsidRPr="00385456" w:rsidRDefault="002007C1">
            <w:pPr>
              <w:widowControl w:val="0"/>
              <w:spacing w:line="256" w:lineRule="auto"/>
              <w:jc w:val="both"/>
            </w:pPr>
            <w:r w:rsidRPr="00385456">
              <w:t>AB „Kelių priežiūra“, į/k: 232112130, Savanorių pr. 321C, LT-50120 Kaunas</w:t>
            </w:r>
          </w:p>
        </w:tc>
      </w:tr>
      <w:tr w:rsidR="002007C1" w:rsidRPr="00385456" w14:paraId="52266E27" w14:textId="77777777" w:rsidTr="007F21C0">
        <w:trPr>
          <w:trHeight w:val="549"/>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B34C91" w14:textId="77777777" w:rsidR="002007C1" w:rsidRPr="00385456" w:rsidRDefault="002007C1">
            <w:pPr>
              <w:spacing w:line="256" w:lineRule="auto"/>
              <w:rPr>
                <w:b/>
              </w:rPr>
            </w:pPr>
            <w:r w:rsidRPr="00385456">
              <w:rPr>
                <w:b/>
              </w:rPr>
              <w:t xml:space="preserve">Draudimo objektas: </w:t>
            </w:r>
          </w:p>
        </w:tc>
        <w:tc>
          <w:tcPr>
            <w:tcW w:w="7121" w:type="dxa"/>
            <w:tcBorders>
              <w:top w:val="single" w:sz="4" w:space="0" w:color="auto"/>
              <w:left w:val="single" w:sz="4" w:space="0" w:color="auto"/>
              <w:bottom w:val="single" w:sz="4" w:space="0" w:color="auto"/>
              <w:right w:val="single" w:sz="4" w:space="0" w:color="auto"/>
            </w:tcBorders>
            <w:vAlign w:val="center"/>
            <w:hideMark/>
          </w:tcPr>
          <w:p w14:paraId="5B8D2DE4" w14:textId="77777777" w:rsidR="002007C1" w:rsidRPr="00385456" w:rsidRDefault="002007C1">
            <w:pPr>
              <w:widowControl w:val="0"/>
              <w:spacing w:line="256" w:lineRule="auto"/>
              <w:jc w:val="both"/>
            </w:pPr>
            <w:r w:rsidRPr="00385456">
              <w:t>Draudimo objektas yra elektros įrenginių įrengimo ir (ar) gamtinių dujų įrenginių įrengimo veiklos atestatą turinčio asmens turtiniai interesai, susiję su pastarojo civiline atsakomybe, atsirandančia dėl tokio asmens veiksmais padarytos žalos užsakovui ir (ar) tretiesiems asmenims, vykdant elektros įrenginių įrengimo ir (ar) gamtinių dujų įrenginių įrengimo veiklą.</w:t>
            </w:r>
          </w:p>
        </w:tc>
      </w:tr>
      <w:tr w:rsidR="002007C1" w:rsidRPr="00385456" w14:paraId="77A0948C" w14:textId="77777777" w:rsidTr="007F21C0">
        <w:trPr>
          <w:trHeight w:val="352"/>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5C9E58" w14:textId="77777777" w:rsidR="002007C1" w:rsidRPr="00385456" w:rsidRDefault="002007C1">
            <w:pPr>
              <w:spacing w:line="256" w:lineRule="auto"/>
              <w:rPr>
                <w:b/>
              </w:rPr>
            </w:pPr>
            <w:r w:rsidRPr="00385456">
              <w:rPr>
                <w:b/>
              </w:rPr>
              <w:t>Draudimo teritorija:</w:t>
            </w:r>
          </w:p>
        </w:tc>
        <w:tc>
          <w:tcPr>
            <w:tcW w:w="7121" w:type="dxa"/>
            <w:tcBorders>
              <w:top w:val="single" w:sz="4" w:space="0" w:color="auto"/>
              <w:left w:val="single" w:sz="4" w:space="0" w:color="auto"/>
              <w:bottom w:val="single" w:sz="4" w:space="0" w:color="auto"/>
              <w:right w:val="single" w:sz="4" w:space="0" w:color="auto"/>
            </w:tcBorders>
            <w:vAlign w:val="center"/>
            <w:hideMark/>
          </w:tcPr>
          <w:p w14:paraId="27335715" w14:textId="77777777" w:rsidR="002007C1" w:rsidRPr="00385456" w:rsidRDefault="002007C1">
            <w:pPr>
              <w:widowControl w:val="0"/>
              <w:spacing w:line="256" w:lineRule="auto"/>
              <w:jc w:val="both"/>
            </w:pPr>
            <w:r w:rsidRPr="00385456">
              <w:t>Lietuvos Respublika</w:t>
            </w:r>
          </w:p>
        </w:tc>
      </w:tr>
      <w:tr w:rsidR="002007C1" w:rsidRPr="00385456" w14:paraId="115C1FCD" w14:textId="77777777" w:rsidTr="007F21C0">
        <w:trPr>
          <w:trHeight w:val="416"/>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6FA97B" w14:textId="77777777" w:rsidR="002007C1" w:rsidRPr="00385456" w:rsidRDefault="002007C1">
            <w:pPr>
              <w:spacing w:line="256" w:lineRule="auto"/>
              <w:rPr>
                <w:b/>
              </w:rPr>
            </w:pPr>
            <w:r w:rsidRPr="00385456">
              <w:rPr>
                <w:b/>
              </w:rPr>
              <w:t>Draudimo sutarties pagrindas:</w:t>
            </w:r>
          </w:p>
        </w:tc>
        <w:tc>
          <w:tcPr>
            <w:tcW w:w="7121" w:type="dxa"/>
            <w:tcBorders>
              <w:top w:val="single" w:sz="4" w:space="0" w:color="auto"/>
              <w:left w:val="single" w:sz="4" w:space="0" w:color="auto"/>
              <w:bottom w:val="single" w:sz="4" w:space="0" w:color="auto"/>
              <w:right w:val="single" w:sz="4" w:space="0" w:color="auto"/>
            </w:tcBorders>
            <w:vAlign w:val="center"/>
            <w:hideMark/>
          </w:tcPr>
          <w:p w14:paraId="64C5BFCE" w14:textId="77777777" w:rsidR="002007C1" w:rsidRPr="00385456" w:rsidRDefault="002007C1">
            <w:pPr>
              <w:widowControl w:val="0"/>
              <w:spacing w:line="256" w:lineRule="auto"/>
              <w:jc w:val="both"/>
            </w:pPr>
            <w:r w:rsidRPr="00385456">
              <w:t>Energetikos įrenginių įrengimas – naujų energetikos įrenginių montavimas (tiesimas), įskaitant esamų energetikos įrenginių rekonstravimą, išmontavimą (pagal Lietuvos Respublikos energetikos įstatymo 2 straipsnio 9-1 dalies apibrėžimą, Nr. XIII-1455, 2018-06-30, paskelbta TAR 2018-07-11, i. k. 2018-11768, su vėlesniais pakeitimais)</w:t>
            </w:r>
          </w:p>
        </w:tc>
      </w:tr>
      <w:tr w:rsidR="002007C1" w:rsidRPr="00385456" w14:paraId="43952922" w14:textId="77777777" w:rsidTr="007F21C0">
        <w:trPr>
          <w:trHeight w:val="599"/>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CA669" w14:textId="77777777" w:rsidR="002007C1" w:rsidRPr="00385456" w:rsidRDefault="002007C1">
            <w:pPr>
              <w:spacing w:line="256" w:lineRule="auto"/>
              <w:rPr>
                <w:b/>
              </w:rPr>
            </w:pPr>
            <w:r w:rsidRPr="00385456">
              <w:rPr>
                <w:b/>
              </w:rPr>
              <w:t>Atliekamų darbų pobūdis:</w:t>
            </w:r>
          </w:p>
        </w:tc>
        <w:tc>
          <w:tcPr>
            <w:tcW w:w="7121" w:type="dxa"/>
            <w:tcBorders>
              <w:top w:val="single" w:sz="4" w:space="0" w:color="auto"/>
              <w:left w:val="single" w:sz="4" w:space="0" w:color="auto"/>
              <w:bottom w:val="single" w:sz="4" w:space="0" w:color="auto"/>
              <w:right w:val="single" w:sz="4" w:space="0" w:color="auto"/>
            </w:tcBorders>
            <w:vAlign w:val="center"/>
            <w:hideMark/>
          </w:tcPr>
          <w:p w14:paraId="2FC8C0B2" w14:textId="77777777" w:rsidR="002007C1" w:rsidRPr="00385456" w:rsidRDefault="002007C1">
            <w:pPr>
              <w:widowControl w:val="0"/>
              <w:spacing w:line="256" w:lineRule="auto"/>
              <w:jc w:val="both"/>
            </w:pPr>
            <w:r w:rsidRPr="00385456">
              <w:t>Susisiekimo komunikacijų (keliai, gatvės, takai, tuneliai ir kiti transporto statiniai).</w:t>
            </w:r>
          </w:p>
        </w:tc>
      </w:tr>
      <w:tr w:rsidR="002007C1" w:rsidRPr="00385456" w14:paraId="62A494A2" w14:textId="77777777" w:rsidTr="007F21C0">
        <w:trPr>
          <w:trHeight w:val="483"/>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57C73B" w14:textId="77777777" w:rsidR="002007C1" w:rsidRPr="00385456" w:rsidRDefault="002007C1">
            <w:pPr>
              <w:spacing w:line="256" w:lineRule="auto"/>
              <w:rPr>
                <w:b/>
              </w:rPr>
            </w:pPr>
            <w:r w:rsidRPr="00385456">
              <w:rPr>
                <w:b/>
              </w:rPr>
              <w:t>Planuojama apyvarta:</w:t>
            </w:r>
          </w:p>
        </w:tc>
        <w:tc>
          <w:tcPr>
            <w:tcW w:w="7121" w:type="dxa"/>
            <w:tcBorders>
              <w:top w:val="single" w:sz="4" w:space="0" w:color="auto"/>
              <w:left w:val="single" w:sz="4" w:space="0" w:color="auto"/>
              <w:bottom w:val="single" w:sz="4" w:space="0" w:color="auto"/>
              <w:right w:val="single" w:sz="4" w:space="0" w:color="auto"/>
            </w:tcBorders>
            <w:vAlign w:val="center"/>
            <w:hideMark/>
          </w:tcPr>
          <w:p w14:paraId="5E830004" w14:textId="77777777" w:rsidR="002007C1" w:rsidRPr="00385456" w:rsidRDefault="002007C1">
            <w:pPr>
              <w:widowControl w:val="0"/>
              <w:spacing w:line="256" w:lineRule="auto"/>
              <w:jc w:val="both"/>
            </w:pPr>
            <w:r w:rsidRPr="00385456">
              <w:t>100.000 EUR</w:t>
            </w:r>
          </w:p>
        </w:tc>
      </w:tr>
      <w:tr w:rsidR="002007C1" w:rsidRPr="00385456" w14:paraId="03EE7E4D" w14:textId="77777777" w:rsidTr="007F21C0">
        <w:trPr>
          <w:trHeight w:val="401"/>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E6FC5E" w14:textId="77777777" w:rsidR="002007C1" w:rsidRPr="00385456" w:rsidRDefault="002007C1">
            <w:pPr>
              <w:spacing w:line="256" w:lineRule="auto"/>
              <w:rPr>
                <w:b/>
              </w:rPr>
            </w:pPr>
            <w:r w:rsidRPr="00385456">
              <w:rPr>
                <w:b/>
              </w:rPr>
              <w:lastRenderedPageBreak/>
              <w:t>Draudimo suma:</w:t>
            </w:r>
          </w:p>
        </w:tc>
        <w:tc>
          <w:tcPr>
            <w:tcW w:w="7121" w:type="dxa"/>
            <w:tcBorders>
              <w:top w:val="single" w:sz="4" w:space="0" w:color="auto"/>
              <w:left w:val="single" w:sz="4" w:space="0" w:color="auto"/>
              <w:bottom w:val="single" w:sz="4" w:space="0" w:color="auto"/>
              <w:right w:val="single" w:sz="4" w:space="0" w:color="auto"/>
            </w:tcBorders>
            <w:vAlign w:val="center"/>
            <w:hideMark/>
          </w:tcPr>
          <w:p w14:paraId="5E6C831B" w14:textId="77777777" w:rsidR="002007C1" w:rsidRPr="00385456" w:rsidRDefault="002007C1">
            <w:pPr>
              <w:widowControl w:val="0"/>
              <w:spacing w:line="256" w:lineRule="auto"/>
              <w:jc w:val="both"/>
            </w:pPr>
            <w:r w:rsidRPr="00385456">
              <w:t>10.000 Eur vienam draudžiamajam įvykiui ir visam laikotarpiui</w:t>
            </w:r>
          </w:p>
        </w:tc>
      </w:tr>
      <w:tr w:rsidR="002007C1" w:rsidRPr="00385456" w14:paraId="08983F62" w14:textId="77777777" w:rsidTr="007F21C0">
        <w:trPr>
          <w:trHeight w:val="401"/>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6FFB21" w14:textId="77777777" w:rsidR="002007C1" w:rsidRPr="00385456" w:rsidRDefault="002007C1">
            <w:pPr>
              <w:spacing w:line="256" w:lineRule="auto"/>
              <w:rPr>
                <w:b/>
              </w:rPr>
            </w:pPr>
            <w:r w:rsidRPr="00385456">
              <w:rPr>
                <w:b/>
              </w:rPr>
              <w:t>Besąlyginė išskaita (franšizė):</w:t>
            </w:r>
          </w:p>
        </w:tc>
        <w:tc>
          <w:tcPr>
            <w:tcW w:w="7121" w:type="dxa"/>
            <w:tcBorders>
              <w:top w:val="single" w:sz="4" w:space="0" w:color="auto"/>
              <w:left w:val="single" w:sz="4" w:space="0" w:color="auto"/>
              <w:bottom w:val="single" w:sz="4" w:space="0" w:color="auto"/>
              <w:right w:val="single" w:sz="4" w:space="0" w:color="auto"/>
            </w:tcBorders>
            <w:vAlign w:val="center"/>
            <w:hideMark/>
          </w:tcPr>
          <w:p w14:paraId="360212CE" w14:textId="77777777" w:rsidR="002007C1" w:rsidRPr="00385456" w:rsidRDefault="002007C1">
            <w:pPr>
              <w:widowControl w:val="0"/>
              <w:spacing w:line="256" w:lineRule="auto"/>
              <w:jc w:val="both"/>
            </w:pPr>
            <w:r w:rsidRPr="00385456">
              <w:t>1.000 Eur kiekvienam įvykiui</w:t>
            </w:r>
          </w:p>
        </w:tc>
      </w:tr>
      <w:tr w:rsidR="002007C1" w:rsidRPr="00385456" w14:paraId="27F154B4" w14:textId="77777777" w:rsidTr="007F21C0">
        <w:trPr>
          <w:trHeight w:val="401"/>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C43E35" w14:textId="77777777" w:rsidR="002007C1" w:rsidRPr="00385456" w:rsidRDefault="002007C1">
            <w:pPr>
              <w:spacing w:line="256" w:lineRule="auto"/>
              <w:rPr>
                <w:b/>
              </w:rPr>
            </w:pPr>
            <w:r w:rsidRPr="00385456">
              <w:rPr>
                <w:b/>
              </w:rPr>
              <w:t>Draudimo laikotarpis:</w:t>
            </w:r>
          </w:p>
        </w:tc>
        <w:tc>
          <w:tcPr>
            <w:tcW w:w="7121" w:type="dxa"/>
            <w:tcBorders>
              <w:top w:val="single" w:sz="4" w:space="0" w:color="auto"/>
              <w:left w:val="single" w:sz="4" w:space="0" w:color="auto"/>
              <w:bottom w:val="single" w:sz="4" w:space="0" w:color="auto"/>
              <w:right w:val="single" w:sz="4" w:space="0" w:color="auto"/>
            </w:tcBorders>
            <w:vAlign w:val="center"/>
            <w:hideMark/>
          </w:tcPr>
          <w:p w14:paraId="2A936C85" w14:textId="77777777" w:rsidR="002007C1" w:rsidRPr="00385456" w:rsidRDefault="002007C1">
            <w:pPr>
              <w:widowControl w:val="0"/>
              <w:spacing w:line="256" w:lineRule="auto"/>
              <w:jc w:val="both"/>
            </w:pPr>
            <w:r w:rsidRPr="00385456">
              <w:t>12 mėn.</w:t>
            </w:r>
          </w:p>
          <w:p w14:paraId="74B6E80E" w14:textId="6FE2CD9C" w:rsidR="002007C1" w:rsidRPr="00385456" w:rsidRDefault="002007C1">
            <w:pPr>
              <w:widowControl w:val="0"/>
              <w:spacing w:line="256" w:lineRule="auto"/>
              <w:jc w:val="both"/>
            </w:pPr>
            <w:r w:rsidRPr="00385456">
              <w:t xml:space="preserve">Nuo </w:t>
            </w:r>
            <w:r w:rsidR="00D507DB" w:rsidRPr="00385456">
              <w:t>202</w:t>
            </w:r>
            <w:r w:rsidR="00D507DB">
              <w:t>5</w:t>
            </w:r>
            <w:r w:rsidRPr="00385456">
              <w:t xml:space="preserve">-08-24 iki </w:t>
            </w:r>
            <w:r w:rsidR="00D507DB" w:rsidRPr="00385456">
              <w:t>202</w:t>
            </w:r>
            <w:r w:rsidR="00D507DB">
              <w:t>6</w:t>
            </w:r>
            <w:r w:rsidRPr="00385456">
              <w:t>-08-23 (imtinai)</w:t>
            </w:r>
          </w:p>
        </w:tc>
      </w:tr>
      <w:tr w:rsidR="002007C1" w:rsidRPr="00385456" w14:paraId="1E15BA06" w14:textId="77777777" w:rsidTr="007F21C0">
        <w:trPr>
          <w:trHeight w:val="223"/>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4B3B5B" w14:textId="77777777" w:rsidR="002007C1" w:rsidRPr="00385456" w:rsidRDefault="002007C1">
            <w:pPr>
              <w:spacing w:line="256" w:lineRule="auto"/>
              <w:rPr>
                <w:b/>
              </w:rPr>
            </w:pPr>
            <w:r w:rsidRPr="00385456">
              <w:rPr>
                <w:b/>
              </w:rPr>
              <w:t>Turinčių veiklos atestatą darbuotojų skaičius:</w:t>
            </w:r>
          </w:p>
        </w:tc>
        <w:tc>
          <w:tcPr>
            <w:tcW w:w="7121" w:type="dxa"/>
            <w:tcBorders>
              <w:top w:val="single" w:sz="4" w:space="0" w:color="auto"/>
              <w:left w:val="single" w:sz="4" w:space="0" w:color="auto"/>
              <w:bottom w:val="single" w:sz="4" w:space="0" w:color="auto"/>
              <w:right w:val="single" w:sz="4" w:space="0" w:color="auto"/>
            </w:tcBorders>
            <w:vAlign w:val="center"/>
            <w:hideMark/>
          </w:tcPr>
          <w:p w14:paraId="1130F438" w14:textId="77777777" w:rsidR="002007C1" w:rsidRPr="00385456" w:rsidRDefault="002007C1">
            <w:pPr>
              <w:widowControl w:val="0"/>
              <w:spacing w:line="256" w:lineRule="auto"/>
              <w:jc w:val="both"/>
            </w:pPr>
            <w:r w:rsidRPr="00385456">
              <w:t>Iki 10</w:t>
            </w:r>
          </w:p>
        </w:tc>
      </w:tr>
      <w:tr w:rsidR="002007C1" w:rsidRPr="00385456" w14:paraId="08362D7B" w14:textId="77777777" w:rsidTr="007F21C0">
        <w:trPr>
          <w:trHeight w:val="223"/>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8E3C11" w14:textId="77777777" w:rsidR="002007C1" w:rsidRPr="00385456" w:rsidRDefault="002007C1">
            <w:pPr>
              <w:spacing w:line="256" w:lineRule="auto"/>
              <w:rPr>
                <w:b/>
              </w:rPr>
            </w:pPr>
            <w:r w:rsidRPr="00385456">
              <w:rPr>
                <w:b/>
              </w:rPr>
              <w:t>Draudžiamasis įvykis:</w:t>
            </w:r>
          </w:p>
        </w:tc>
        <w:tc>
          <w:tcPr>
            <w:tcW w:w="7121" w:type="dxa"/>
            <w:tcBorders>
              <w:top w:val="single" w:sz="4" w:space="0" w:color="auto"/>
              <w:left w:val="single" w:sz="4" w:space="0" w:color="auto"/>
              <w:bottom w:val="single" w:sz="4" w:space="0" w:color="auto"/>
              <w:right w:val="single" w:sz="4" w:space="0" w:color="auto"/>
            </w:tcBorders>
            <w:vAlign w:val="center"/>
            <w:hideMark/>
          </w:tcPr>
          <w:p w14:paraId="65A32161" w14:textId="77777777" w:rsidR="002007C1" w:rsidRPr="00385456" w:rsidRDefault="002007C1">
            <w:pPr>
              <w:widowControl w:val="0"/>
              <w:spacing w:line="256" w:lineRule="auto"/>
              <w:jc w:val="both"/>
            </w:pPr>
            <w:r w:rsidRPr="00385456">
              <w:t>Draudžiamasis įvykis yra elektros įrenginių įrengimo ir (ar) gamtinių dujų įrenginių įrengimo veiklos atestatą turinčio asmens civilinės atsakomybės atsiradimas už elektros įrenginių įrengimo ir (ar) gamtinių dujų įrenginių įrengimo veiksmų (veikimo ar neveikimo) atlikimą ir reikalavimo atlyginti žalą draudėjui arba draudikui už užsakovui ir (ar) trečiajam asmeniui padarytą žalą dėl šioje dalyje nurodytos draudėjo vykdomos elektros įrenginių įrengimo ir (ar) gamtinių dujų įrenginių įrengimo veiklos pateikimas, atitinkantis šias sąlygas:</w:t>
            </w:r>
          </w:p>
          <w:p w14:paraId="3E4471D6" w14:textId="77777777" w:rsidR="002007C1" w:rsidRPr="00385456" w:rsidRDefault="002007C1" w:rsidP="00E47CAF">
            <w:pPr>
              <w:pStyle w:val="Sraopastraipa"/>
              <w:widowControl w:val="0"/>
              <w:numPr>
                <w:ilvl w:val="1"/>
                <w:numId w:val="10"/>
              </w:numPr>
              <w:spacing w:line="256" w:lineRule="auto"/>
              <w:ind w:left="487" w:hanging="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elektros įrenginių įrengimo ir (ar) gamtinių dujų įrenginių įrengimo veiklos atestatą turinčio asmens elektros įrenginių įrengimo ir (ar) gamtinių dujų įrenginių įrengimo veikla atliekama ir (ar) atlikta Lietuvos Respublikos teritorijoje draudimo sutarties galiojimo metu;</w:t>
            </w:r>
          </w:p>
          <w:p w14:paraId="62CFF249" w14:textId="77777777" w:rsidR="002007C1" w:rsidRPr="00385456" w:rsidRDefault="002007C1" w:rsidP="00E47CAF">
            <w:pPr>
              <w:pStyle w:val="Sraopastraipa"/>
              <w:widowControl w:val="0"/>
              <w:numPr>
                <w:ilvl w:val="1"/>
                <w:numId w:val="10"/>
              </w:numPr>
              <w:spacing w:line="256" w:lineRule="auto"/>
              <w:ind w:left="487" w:hanging="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reikalavimas pateiktas kaip rašytinė pretenzija arba ieškinys;</w:t>
            </w:r>
          </w:p>
          <w:p w14:paraId="5E8EC8AA" w14:textId="77777777" w:rsidR="002007C1" w:rsidRPr="00385456" w:rsidRDefault="002007C1" w:rsidP="00E47CAF">
            <w:pPr>
              <w:pStyle w:val="Sraopastraipa"/>
              <w:widowControl w:val="0"/>
              <w:numPr>
                <w:ilvl w:val="1"/>
                <w:numId w:val="10"/>
              </w:numPr>
              <w:spacing w:line="256" w:lineRule="auto"/>
              <w:ind w:left="487" w:hanging="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reikalavimas pareikštas dėl žalos, kuri atsirado draudimo sutarties galiojimo metu ir (ar) per draudimo sutarties šalių nustatytą terminą, kuris yra 24 mėnesiai po draudimo sutarties galiojimo pabaigos;</w:t>
            </w:r>
          </w:p>
          <w:p w14:paraId="26B4FC0C" w14:textId="77777777" w:rsidR="002007C1" w:rsidRPr="00385456" w:rsidRDefault="002007C1" w:rsidP="00E47CAF">
            <w:pPr>
              <w:pStyle w:val="Sraopastraipa"/>
              <w:widowControl w:val="0"/>
              <w:numPr>
                <w:ilvl w:val="1"/>
                <w:numId w:val="10"/>
              </w:numPr>
              <w:spacing w:line="256" w:lineRule="auto"/>
              <w:ind w:left="487" w:hanging="426"/>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reikalavimas pareikštas draudimo sutarties galiojimo metu ir (ar) per draudimo sutarties šalių nustatytą terminą, kuris yra 24 mėnesiai po draudimo sutarties galiojimo pabaigos.</w:t>
            </w:r>
          </w:p>
        </w:tc>
      </w:tr>
      <w:tr w:rsidR="002007C1" w:rsidRPr="00385456" w14:paraId="04E56B1E" w14:textId="77777777" w:rsidTr="007F21C0">
        <w:trPr>
          <w:trHeight w:val="223"/>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7B8859" w14:textId="77777777" w:rsidR="002007C1" w:rsidRPr="00385456" w:rsidRDefault="002007C1">
            <w:pPr>
              <w:spacing w:line="256" w:lineRule="auto"/>
              <w:rPr>
                <w:b/>
              </w:rPr>
            </w:pPr>
            <w:r w:rsidRPr="00385456">
              <w:rPr>
                <w:b/>
              </w:rPr>
              <w:t>Kitos sąlygos:</w:t>
            </w:r>
          </w:p>
        </w:tc>
        <w:tc>
          <w:tcPr>
            <w:tcW w:w="7121" w:type="dxa"/>
            <w:tcBorders>
              <w:top w:val="single" w:sz="4" w:space="0" w:color="auto"/>
              <w:left w:val="single" w:sz="4" w:space="0" w:color="auto"/>
              <w:bottom w:val="single" w:sz="4" w:space="0" w:color="auto"/>
              <w:right w:val="single" w:sz="4" w:space="0" w:color="auto"/>
            </w:tcBorders>
            <w:vAlign w:val="center"/>
            <w:hideMark/>
          </w:tcPr>
          <w:p w14:paraId="1B2A8ECF" w14:textId="77777777" w:rsidR="002007C1" w:rsidRPr="00385456" w:rsidRDefault="002007C1" w:rsidP="00E47CAF">
            <w:pPr>
              <w:pStyle w:val="Sraopastraipa"/>
              <w:numPr>
                <w:ilvl w:val="0"/>
                <w:numId w:val="38"/>
              </w:numPr>
              <w:autoSpaceDE w:val="0"/>
              <w:autoSpaceDN w:val="0"/>
              <w:adjustRightInd w:val="0"/>
              <w:spacing w:line="256" w:lineRule="auto"/>
              <w:ind w:left="68" w:firstLine="220"/>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Žalų nebuvo.</w:t>
            </w:r>
          </w:p>
          <w:p w14:paraId="4AB551D2" w14:textId="77777777" w:rsidR="002007C1" w:rsidRPr="00385456" w:rsidRDefault="002007C1" w:rsidP="00E47CAF">
            <w:pPr>
              <w:pStyle w:val="Sraopastraipa"/>
              <w:numPr>
                <w:ilvl w:val="0"/>
                <w:numId w:val="38"/>
              </w:numPr>
              <w:autoSpaceDE w:val="0"/>
              <w:autoSpaceDN w:val="0"/>
              <w:adjustRightInd w:val="0"/>
              <w:spacing w:line="256" w:lineRule="auto"/>
              <w:ind w:left="68" w:firstLine="220"/>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Draudimo įmokos mokamos per kartą taikant 30 dienų atidėjimo terminą.</w:t>
            </w:r>
          </w:p>
          <w:p w14:paraId="2910CF17" w14:textId="77777777" w:rsidR="002007C1" w:rsidRPr="00385456" w:rsidRDefault="002007C1" w:rsidP="00E47CAF">
            <w:pPr>
              <w:pStyle w:val="Sraopastraipa"/>
              <w:numPr>
                <w:ilvl w:val="0"/>
                <w:numId w:val="38"/>
              </w:numPr>
              <w:autoSpaceDE w:val="0"/>
              <w:autoSpaceDN w:val="0"/>
              <w:adjustRightInd w:val="0"/>
              <w:spacing w:line="256" w:lineRule="auto"/>
              <w:ind w:left="68" w:firstLine="220"/>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 xml:space="preserve">Draudikas įsipareigoja teikti draudėjui arba draudimo brokeriui detalią patirtų žalų informaciją (įvykio data, rezervuota suma, išmokėta suma, trumpas įvykio aprašymas) per 5 darbo dienas gavus rašytinį draudėjo arba draudimo brokerio prašymą elektroniniu paštu. </w:t>
            </w:r>
          </w:p>
        </w:tc>
      </w:tr>
    </w:tbl>
    <w:p w14:paraId="704B157E" w14:textId="77777777" w:rsidR="002007C1" w:rsidRPr="00385456" w:rsidRDefault="002007C1" w:rsidP="002007C1">
      <w:pPr>
        <w:jc w:val="center"/>
        <w:rPr>
          <w:b/>
          <w:bCs/>
        </w:rPr>
      </w:pPr>
    </w:p>
    <w:p w14:paraId="0B847A70" w14:textId="77777777" w:rsidR="002007C1" w:rsidRPr="00385456" w:rsidRDefault="002007C1" w:rsidP="00E47CAF">
      <w:pPr>
        <w:pStyle w:val="Sraopastraipa"/>
        <w:numPr>
          <w:ilvl w:val="0"/>
          <w:numId w:val="6"/>
        </w:numPr>
        <w:spacing w:after="160" w:line="256" w:lineRule="auto"/>
        <w:jc w:val="center"/>
        <w:rPr>
          <w:rFonts w:ascii="Times New Roman" w:eastAsia="Times New Roman" w:hAnsi="Times New Roman" w:cs="Times New Roman"/>
          <w:b/>
          <w:iCs/>
          <w:lang w:val="lt-LT"/>
        </w:rPr>
      </w:pPr>
      <w:r w:rsidRPr="00385456">
        <w:rPr>
          <w:rFonts w:ascii="Times New Roman" w:eastAsia="Times New Roman" w:hAnsi="Times New Roman" w:cs="Times New Roman"/>
          <w:b/>
          <w:iCs/>
          <w:lang w:val="lt-LT"/>
        </w:rPr>
        <w:t>PIRKIMO DALIS - STATINIO PROJEKTUOTOJO CIVILINĖS ATSAKOMYBĖS PRIVALOMASIS DRAUDIMAS</w:t>
      </w:r>
    </w:p>
    <w:p w14:paraId="7459D14F" w14:textId="77777777" w:rsidR="002007C1" w:rsidRPr="00385456" w:rsidRDefault="002007C1" w:rsidP="002007C1"/>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7121"/>
      </w:tblGrid>
      <w:tr w:rsidR="002007C1" w:rsidRPr="00385456" w14:paraId="34223AF0" w14:textId="77777777" w:rsidTr="007F21C0">
        <w:trPr>
          <w:trHeight w:val="306"/>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BFAD80" w14:textId="77777777" w:rsidR="002007C1" w:rsidRPr="00385456" w:rsidRDefault="002007C1">
            <w:pPr>
              <w:spacing w:line="256" w:lineRule="auto"/>
              <w:rPr>
                <w:b/>
              </w:rPr>
            </w:pPr>
            <w:r w:rsidRPr="00385456">
              <w:rPr>
                <w:b/>
              </w:rPr>
              <w:t>Draudėjas</w:t>
            </w:r>
          </w:p>
        </w:tc>
        <w:tc>
          <w:tcPr>
            <w:tcW w:w="7121" w:type="dxa"/>
            <w:tcBorders>
              <w:top w:val="single" w:sz="4" w:space="0" w:color="auto"/>
              <w:left w:val="single" w:sz="4" w:space="0" w:color="auto"/>
              <w:bottom w:val="single" w:sz="4" w:space="0" w:color="auto"/>
              <w:right w:val="single" w:sz="4" w:space="0" w:color="auto"/>
            </w:tcBorders>
            <w:hideMark/>
          </w:tcPr>
          <w:p w14:paraId="386FCD42" w14:textId="77777777" w:rsidR="002007C1" w:rsidRPr="00385456" w:rsidRDefault="002007C1">
            <w:pPr>
              <w:widowControl w:val="0"/>
              <w:spacing w:line="256" w:lineRule="auto"/>
              <w:jc w:val="both"/>
            </w:pPr>
            <w:r w:rsidRPr="00385456">
              <w:t>AB „Kelių priežiūra“, į/k: 232112130, Savanorių pr. 321C, LT-50120 Kaunas</w:t>
            </w:r>
          </w:p>
        </w:tc>
      </w:tr>
      <w:tr w:rsidR="002007C1" w:rsidRPr="00385456" w14:paraId="22509059" w14:textId="77777777" w:rsidTr="007F21C0">
        <w:trPr>
          <w:trHeight w:val="549"/>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3BDA7D" w14:textId="77777777" w:rsidR="002007C1" w:rsidRPr="00385456" w:rsidRDefault="002007C1">
            <w:pPr>
              <w:spacing w:line="256" w:lineRule="auto"/>
              <w:rPr>
                <w:b/>
              </w:rPr>
            </w:pPr>
            <w:r w:rsidRPr="00385456">
              <w:rPr>
                <w:b/>
              </w:rPr>
              <w:t>Pirkimo objektas</w:t>
            </w:r>
          </w:p>
        </w:tc>
        <w:tc>
          <w:tcPr>
            <w:tcW w:w="7121" w:type="dxa"/>
            <w:tcBorders>
              <w:top w:val="single" w:sz="4" w:space="0" w:color="auto"/>
              <w:left w:val="single" w:sz="4" w:space="0" w:color="auto"/>
              <w:bottom w:val="single" w:sz="4" w:space="0" w:color="auto"/>
              <w:right w:val="single" w:sz="4" w:space="0" w:color="auto"/>
            </w:tcBorders>
            <w:vAlign w:val="center"/>
            <w:hideMark/>
          </w:tcPr>
          <w:p w14:paraId="3339A3F6" w14:textId="77777777" w:rsidR="002007C1" w:rsidRPr="00385456" w:rsidRDefault="002007C1">
            <w:pPr>
              <w:widowControl w:val="0"/>
              <w:spacing w:after="80" w:line="256" w:lineRule="auto"/>
              <w:jc w:val="both"/>
            </w:pPr>
            <w:r w:rsidRPr="00385456">
              <w:t xml:space="preserve">Draudimo objektas yra draudėjo turtiniai interesai, susiję su draudėjo civiline atsakomybe už žalą, padarytą tretiesiems asmenims, kuri atsirado draudimo sutarties galiojimo metu ir šalių nustatytu laikotarpiu, kuris negali būti trumpesnis už Civilinio kodekso 6.698 straipsnio 1 dalies 1 punkte nustatytą garantinį terminą, dėl draudimo sutarties </w:t>
            </w:r>
            <w:r w:rsidRPr="00385456">
              <w:lastRenderedPageBreak/>
              <w:t>galiojimo metu netinkamai suprojektuoto statinio, kurio projektai ar jų dalys buvo perduoti užsakovams draudimo sutarties galiojimo laikotarpiu ir kurių projektavimo darbų rangos sutartys buvo pasirašytos po statinio projektuotojo civilinės atsakomybės privalomojo draudimo sutarties įsigaliojimo dienos, kai draudimo sutartis sudaryta atsižvelgus į projektavimo įmonės atliktų projektavimo darbų mastą per metus.</w:t>
            </w:r>
          </w:p>
          <w:p w14:paraId="4553D0D6" w14:textId="77777777" w:rsidR="002007C1" w:rsidRPr="00385456" w:rsidRDefault="002007C1">
            <w:pPr>
              <w:widowControl w:val="0"/>
              <w:spacing w:after="80" w:line="256" w:lineRule="auto"/>
              <w:jc w:val="both"/>
            </w:pPr>
            <w:r w:rsidRPr="00385456">
              <w:t>Papildomai draudimo apsauga galioja draudėjui vykdant statinio projekto įgyvendinimo priežiūrą, jeigu su draudėju statytojas (užsakovas) sudaro atitinkamą sutartį</w:t>
            </w:r>
          </w:p>
          <w:p w14:paraId="3B7F6B9F" w14:textId="77777777" w:rsidR="002007C1" w:rsidRPr="00385456" w:rsidRDefault="002007C1">
            <w:pPr>
              <w:tabs>
                <w:tab w:val="left" w:pos="507"/>
                <w:tab w:val="left" w:pos="7668"/>
                <w:tab w:val="left" w:pos="9141"/>
              </w:tabs>
              <w:spacing w:line="256" w:lineRule="auto"/>
              <w:jc w:val="both"/>
            </w:pPr>
            <w:r w:rsidRPr="00385456">
              <w:rPr>
                <w:rFonts w:eastAsia="Arial Unicode MS"/>
              </w:rPr>
              <w:t>Draudimo apsauga pagal šią draudimo sutartį taip pat galioja projektams ar jų dalims, kurie pradėti iki šios draudimo sutarties įsigaliojimo ir perduoti užsakovams šios draudimo sutarties galiojimo laikotarpiu (projektų sąrašas pateiktas priede Nr. 2).</w:t>
            </w:r>
          </w:p>
        </w:tc>
      </w:tr>
      <w:tr w:rsidR="002007C1" w:rsidRPr="00385456" w14:paraId="2F6DF4BF" w14:textId="77777777" w:rsidTr="007F21C0">
        <w:trPr>
          <w:trHeight w:val="352"/>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BE7B28" w14:textId="77777777" w:rsidR="002007C1" w:rsidRPr="00385456" w:rsidRDefault="002007C1">
            <w:pPr>
              <w:spacing w:line="256" w:lineRule="auto"/>
              <w:rPr>
                <w:b/>
              </w:rPr>
            </w:pPr>
            <w:r w:rsidRPr="00385456">
              <w:rPr>
                <w:b/>
              </w:rPr>
              <w:lastRenderedPageBreak/>
              <w:t>Draudimo teritorija</w:t>
            </w:r>
          </w:p>
        </w:tc>
        <w:tc>
          <w:tcPr>
            <w:tcW w:w="7121" w:type="dxa"/>
            <w:tcBorders>
              <w:top w:val="single" w:sz="4" w:space="0" w:color="auto"/>
              <w:left w:val="single" w:sz="4" w:space="0" w:color="auto"/>
              <w:bottom w:val="single" w:sz="4" w:space="0" w:color="auto"/>
              <w:right w:val="single" w:sz="4" w:space="0" w:color="auto"/>
            </w:tcBorders>
            <w:vAlign w:val="center"/>
            <w:hideMark/>
          </w:tcPr>
          <w:p w14:paraId="31875252" w14:textId="77777777" w:rsidR="002007C1" w:rsidRPr="00385456" w:rsidRDefault="002007C1">
            <w:pPr>
              <w:widowControl w:val="0"/>
              <w:spacing w:line="256" w:lineRule="auto"/>
              <w:jc w:val="both"/>
            </w:pPr>
            <w:r w:rsidRPr="00385456">
              <w:t>Lietuvos Respublika</w:t>
            </w:r>
          </w:p>
        </w:tc>
      </w:tr>
      <w:tr w:rsidR="002007C1" w:rsidRPr="00385456" w14:paraId="45FD6B02" w14:textId="77777777" w:rsidTr="007F21C0">
        <w:trPr>
          <w:trHeight w:val="274"/>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531EE0" w14:textId="77777777" w:rsidR="002007C1" w:rsidRPr="00385456" w:rsidRDefault="002007C1">
            <w:pPr>
              <w:spacing w:line="256" w:lineRule="auto"/>
              <w:rPr>
                <w:b/>
              </w:rPr>
            </w:pPr>
            <w:r w:rsidRPr="00385456">
              <w:rPr>
                <w:b/>
              </w:rPr>
              <w:t>Draudimo sutarties pagrindas</w:t>
            </w:r>
          </w:p>
        </w:tc>
        <w:tc>
          <w:tcPr>
            <w:tcW w:w="7121" w:type="dxa"/>
            <w:tcBorders>
              <w:top w:val="single" w:sz="4" w:space="0" w:color="auto"/>
              <w:left w:val="single" w:sz="4" w:space="0" w:color="auto"/>
              <w:bottom w:val="single" w:sz="4" w:space="0" w:color="auto"/>
              <w:right w:val="single" w:sz="4" w:space="0" w:color="auto"/>
            </w:tcBorders>
            <w:vAlign w:val="center"/>
            <w:hideMark/>
          </w:tcPr>
          <w:p w14:paraId="17D448E6" w14:textId="77777777" w:rsidR="002007C1" w:rsidRPr="00385456" w:rsidRDefault="002007C1">
            <w:pPr>
              <w:widowControl w:val="0"/>
              <w:spacing w:line="256" w:lineRule="auto"/>
              <w:jc w:val="both"/>
            </w:pPr>
            <w:r w:rsidRPr="00385456">
              <w:rPr>
                <w:rFonts w:eastAsia="Arial Unicode MS"/>
              </w:rPr>
              <w:t>Statinio projektuotojo civilinės atsakomybės privalomojo draudimo taisyklės (patvirtintos Lietuvos banko valdybos 2012 m. spalio 23 d. nutarimu Nr. 03-225, paskelbtos leidinyje Valstybės žinios, 2012-11-06, publikacijos Nr. 128-6459, įsigaliojusios nuo 2012-11-07)</w:t>
            </w:r>
          </w:p>
        </w:tc>
      </w:tr>
      <w:tr w:rsidR="002007C1" w:rsidRPr="00385456" w14:paraId="0BFA5BA5" w14:textId="77777777" w:rsidTr="007F21C0">
        <w:trPr>
          <w:trHeight w:val="599"/>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FF0232" w14:textId="77777777" w:rsidR="002007C1" w:rsidRPr="00385456" w:rsidRDefault="002007C1">
            <w:pPr>
              <w:spacing w:line="256" w:lineRule="auto"/>
              <w:rPr>
                <w:b/>
              </w:rPr>
            </w:pPr>
            <w:r w:rsidRPr="00385456">
              <w:rPr>
                <w:b/>
              </w:rPr>
              <w:t>Vykdoma veikla:</w:t>
            </w:r>
          </w:p>
        </w:tc>
        <w:tc>
          <w:tcPr>
            <w:tcW w:w="7121" w:type="dxa"/>
            <w:tcBorders>
              <w:top w:val="single" w:sz="4" w:space="0" w:color="auto"/>
              <w:left w:val="single" w:sz="4" w:space="0" w:color="auto"/>
              <w:bottom w:val="single" w:sz="4" w:space="0" w:color="auto"/>
              <w:right w:val="single" w:sz="4" w:space="0" w:color="auto"/>
            </w:tcBorders>
            <w:vAlign w:val="center"/>
            <w:hideMark/>
          </w:tcPr>
          <w:p w14:paraId="4304032B" w14:textId="77777777" w:rsidR="002007C1" w:rsidRPr="00385456" w:rsidRDefault="002007C1">
            <w:pPr>
              <w:widowControl w:val="0"/>
              <w:spacing w:line="256" w:lineRule="auto"/>
              <w:jc w:val="both"/>
            </w:pPr>
            <w:r w:rsidRPr="00385456">
              <w:t>Susisiekimo komunikacijų (keliai, gatvės, takai ir kiti transporto statiniai) projektavimas ir projektų vykdymo priežiūra</w:t>
            </w:r>
          </w:p>
        </w:tc>
      </w:tr>
      <w:tr w:rsidR="002007C1" w:rsidRPr="00385456" w14:paraId="321ED574" w14:textId="77777777" w:rsidTr="007F21C0">
        <w:trPr>
          <w:trHeight w:val="483"/>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9A864F" w14:textId="77777777" w:rsidR="002007C1" w:rsidRPr="00385456" w:rsidRDefault="002007C1">
            <w:pPr>
              <w:spacing w:line="256" w:lineRule="auto"/>
              <w:rPr>
                <w:b/>
              </w:rPr>
            </w:pPr>
            <w:r w:rsidRPr="00385456">
              <w:rPr>
                <w:b/>
              </w:rPr>
              <w:t>Draudimo suma:</w:t>
            </w:r>
          </w:p>
        </w:tc>
        <w:tc>
          <w:tcPr>
            <w:tcW w:w="7121" w:type="dxa"/>
            <w:tcBorders>
              <w:top w:val="single" w:sz="4" w:space="0" w:color="auto"/>
              <w:left w:val="single" w:sz="4" w:space="0" w:color="auto"/>
              <w:bottom w:val="single" w:sz="4" w:space="0" w:color="auto"/>
              <w:right w:val="single" w:sz="4" w:space="0" w:color="auto"/>
            </w:tcBorders>
            <w:vAlign w:val="center"/>
            <w:hideMark/>
          </w:tcPr>
          <w:p w14:paraId="291F5579" w14:textId="77777777" w:rsidR="002007C1" w:rsidRPr="00385456" w:rsidRDefault="002007C1">
            <w:pPr>
              <w:widowControl w:val="0"/>
              <w:spacing w:line="256" w:lineRule="auto"/>
              <w:jc w:val="both"/>
            </w:pPr>
            <w:r w:rsidRPr="00385456">
              <w:t>290.000 Eur vienam draudžiamajam įvykiui ir visam laikotarpiui</w:t>
            </w:r>
          </w:p>
        </w:tc>
      </w:tr>
      <w:tr w:rsidR="002007C1" w:rsidRPr="00385456" w14:paraId="363437B7" w14:textId="77777777" w:rsidTr="007F21C0">
        <w:trPr>
          <w:trHeight w:val="433"/>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EF9C74" w14:textId="77777777" w:rsidR="002007C1" w:rsidRPr="00385456" w:rsidRDefault="002007C1">
            <w:pPr>
              <w:spacing w:line="256" w:lineRule="auto"/>
              <w:rPr>
                <w:b/>
              </w:rPr>
            </w:pPr>
            <w:r w:rsidRPr="00385456">
              <w:rPr>
                <w:b/>
              </w:rPr>
              <w:t>Besąlyginė išskaita (franšizė):</w:t>
            </w:r>
          </w:p>
        </w:tc>
        <w:tc>
          <w:tcPr>
            <w:tcW w:w="7121" w:type="dxa"/>
            <w:tcBorders>
              <w:top w:val="single" w:sz="4" w:space="0" w:color="auto"/>
              <w:left w:val="single" w:sz="4" w:space="0" w:color="auto"/>
              <w:bottom w:val="single" w:sz="4" w:space="0" w:color="auto"/>
              <w:right w:val="single" w:sz="4" w:space="0" w:color="auto"/>
            </w:tcBorders>
            <w:vAlign w:val="center"/>
            <w:hideMark/>
          </w:tcPr>
          <w:p w14:paraId="7A51FBC2" w14:textId="77777777" w:rsidR="002007C1" w:rsidRPr="00385456" w:rsidRDefault="002007C1">
            <w:pPr>
              <w:widowControl w:val="0"/>
              <w:spacing w:line="256" w:lineRule="auto"/>
              <w:jc w:val="both"/>
            </w:pPr>
            <w:r w:rsidRPr="00385456">
              <w:t>2 900,00 Eur kiekvienam įvykiui</w:t>
            </w:r>
          </w:p>
        </w:tc>
      </w:tr>
      <w:tr w:rsidR="002007C1" w:rsidRPr="00385456" w14:paraId="28D39CD0" w14:textId="77777777" w:rsidTr="007F21C0">
        <w:trPr>
          <w:trHeight w:val="256"/>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4A333D" w14:textId="77777777" w:rsidR="002007C1" w:rsidRPr="00385456" w:rsidRDefault="002007C1">
            <w:pPr>
              <w:spacing w:line="256" w:lineRule="auto"/>
              <w:rPr>
                <w:b/>
              </w:rPr>
            </w:pPr>
            <w:r w:rsidRPr="00385456">
              <w:rPr>
                <w:b/>
              </w:rPr>
              <w:t>Planuojama apyvarta:</w:t>
            </w:r>
          </w:p>
        </w:tc>
        <w:tc>
          <w:tcPr>
            <w:tcW w:w="7121" w:type="dxa"/>
            <w:tcBorders>
              <w:top w:val="single" w:sz="4" w:space="0" w:color="auto"/>
              <w:left w:val="single" w:sz="4" w:space="0" w:color="auto"/>
              <w:bottom w:val="single" w:sz="4" w:space="0" w:color="auto"/>
              <w:right w:val="single" w:sz="4" w:space="0" w:color="auto"/>
            </w:tcBorders>
            <w:vAlign w:val="center"/>
            <w:hideMark/>
          </w:tcPr>
          <w:p w14:paraId="159C50C7" w14:textId="77777777" w:rsidR="002007C1" w:rsidRPr="00385456" w:rsidRDefault="002007C1">
            <w:pPr>
              <w:widowControl w:val="0"/>
              <w:spacing w:line="256" w:lineRule="auto"/>
              <w:jc w:val="both"/>
            </w:pPr>
            <w:r w:rsidRPr="00385456">
              <w:t>250.000 EUR</w:t>
            </w:r>
          </w:p>
        </w:tc>
      </w:tr>
      <w:tr w:rsidR="002007C1" w:rsidRPr="00385456" w14:paraId="1882EC38" w14:textId="77777777" w:rsidTr="007F21C0">
        <w:trPr>
          <w:trHeight w:val="401"/>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33AC15" w14:textId="77777777" w:rsidR="002007C1" w:rsidRPr="00385456" w:rsidRDefault="002007C1">
            <w:pPr>
              <w:spacing w:line="256" w:lineRule="auto"/>
              <w:rPr>
                <w:b/>
              </w:rPr>
            </w:pPr>
            <w:r w:rsidRPr="00385456">
              <w:rPr>
                <w:b/>
              </w:rPr>
              <w:t>Draudimo laikotarpis:</w:t>
            </w:r>
          </w:p>
        </w:tc>
        <w:tc>
          <w:tcPr>
            <w:tcW w:w="7121" w:type="dxa"/>
            <w:tcBorders>
              <w:top w:val="single" w:sz="4" w:space="0" w:color="auto"/>
              <w:left w:val="single" w:sz="4" w:space="0" w:color="auto"/>
              <w:bottom w:val="single" w:sz="4" w:space="0" w:color="auto"/>
              <w:right w:val="single" w:sz="4" w:space="0" w:color="auto"/>
            </w:tcBorders>
            <w:vAlign w:val="center"/>
            <w:hideMark/>
          </w:tcPr>
          <w:p w14:paraId="2E5D7746" w14:textId="77777777" w:rsidR="002007C1" w:rsidRPr="00385456" w:rsidRDefault="002007C1">
            <w:pPr>
              <w:widowControl w:val="0"/>
              <w:spacing w:line="256" w:lineRule="auto"/>
              <w:jc w:val="both"/>
            </w:pPr>
            <w:r w:rsidRPr="00385456">
              <w:t>12 mėn.</w:t>
            </w:r>
          </w:p>
          <w:p w14:paraId="52B58382" w14:textId="16A78B06" w:rsidR="002007C1" w:rsidRPr="00385456" w:rsidRDefault="002007C1">
            <w:pPr>
              <w:widowControl w:val="0"/>
              <w:spacing w:line="256" w:lineRule="auto"/>
              <w:jc w:val="both"/>
            </w:pPr>
            <w:r w:rsidRPr="00385456">
              <w:t xml:space="preserve">Nuo </w:t>
            </w:r>
            <w:r w:rsidR="00D507DB" w:rsidRPr="00385456">
              <w:t>202</w:t>
            </w:r>
            <w:r w:rsidR="00D507DB">
              <w:t>5</w:t>
            </w:r>
            <w:r w:rsidRPr="00385456">
              <w:t xml:space="preserve">-08-24 iki </w:t>
            </w:r>
            <w:r w:rsidR="00D507DB" w:rsidRPr="00385456">
              <w:t>202</w:t>
            </w:r>
            <w:r w:rsidR="00D507DB">
              <w:t>6</w:t>
            </w:r>
            <w:r w:rsidRPr="00385456">
              <w:t>-08-23 (imtinai)</w:t>
            </w:r>
          </w:p>
        </w:tc>
      </w:tr>
      <w:tr w:rsidR="002007C1" w:rsidRPr="00385456" w14:paraId="7DC4C069" w14:textId="77777777" w:rsidTr="007F21C0">
        <w:trPr>
          <w:trHeight w:val="223"/>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ACD996" w14:textId="77777777" w:rsidR="002007C1" w:rsidRPr="00385456" w:rsidRDefault="002007C1">
            <w:pPr>
              <w:spacing w:line="256" w:lineRule="auto"/>
              <w:rPr>
                <w:b/>
              </w:rPr>
            </w:pPr>
            <w:r w:rsidRPr="00385456">
              <w:rPr>
                <w:b/>
              </w:rPr>
              <w:t>Turinčių veiklos atestatą darbuotojų skaičius:</w:t>
            </w:r>
          </w:p>
        </w:tc>
        <w:tc>
          <w:tcPr>
            <w:tcW w:w="7121" w:type="dxa"/>
            <w:tcBorders>
              <w:top w:val="single" w:sz="4" w:space="0" w:color="auto"/>
              <w:left w:val="single" w:sz="4" w:space="0" w:color="auto"/>
              <w:bottom w:val="single" w:sz="4" w:space="0" w:color="auto"/>
              <w:right w:val="single" w:sz="4" w:space="0" w:color="auto"/>
            </w:tcBorders>
            <w:vAlign w:val="center"/>
            <w:hideMark/>
          </w:tcPr>
          <w:p w14:paraId="0F244702" w14:textId="77777777" w:rsidR="002007C1" w:rsidRPr="00385456" w:rsidRDefault="002007C1">
            <w:pPr>
              <w:widowControl w:val="0"/>
              <w:spacing w:line="256" w:lineRule="auto"/>
              <w:jc w:val="both"/>
            </w:pPr>
            <w:r w:rsidRPr="00385456">
              <w:t xml:space="preserve">Iki 10 </w:t>
            </w:r>
          </w:p>
        </w:tc>
      </w:tr>
      <w:tr w:rsidR="002007C1" w:rsidRPr="00385456" w14:paraId="08DC5965" w14:textId="77777777" w:rsidTr="007F21C0">
        <w:trPr>
          <w:trHeight w:val="223"/>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166E31" w14:textId="77777777" w:rsidR="002007C1" w:rsidRPr="00385456" w:rsidRDefault="002007C1">
            <w:pPr>
              <w:spacing w:line="256" w:lineRule="auto"/>
              <w:rPr>
                <w:b/>
              </w:rPr>
            </w:pPr>
            <w:r w:rsidRPr="00385456">
              <w:rPr>
                <w:b/>
              </w:rPr>
              <w:t>Draudžiamasis įvykis:</w:t>
            </w:r>
          </w:p>
        </w:tc>
        <w:tc>
          <w:tcPr>
            <w:tcW w:w="7121" w:type="dxa"/>
            <w:tcBorders>
              <w:top w:val="single" w:sz="4" w:space="0" w:color="auto"/>
              <w:left w:val="single" w:sz="4" w:space="0" w:color="auto"/>
              <w:bottom w:val="single" w:sz="4" w:space="0" w:color="auto"/>
              <w:right w:val="single" w:sz="4" w:space="0" w:color="auto"/>
            </w:tcBorders>
            <w:vAlign w:val="center"/>
            <w:hideMark/>
          </w:tcPr>
          <w:p w14:paraId="778DEC98" w14:textId="77777777" w:rsidR="002007C1" w:rsidRPr="00385456" w:rsidRDefault="002007C1">
            <w:pPr>
              <w:pStyle w:val="Default"/>
              <w:spacing w:line="256" w:lineRule="auto"/>
              <w:jc w:val="both"/>
              <w:rPr>
                <w:rFonts w:ascii="Times New Roman" w:hAnsi="Times New Roman"/>
                <w:sz w:val="24"/>
              </w:rPr>
            </w:pPr>
            <w:r w:rsidRPr="00385456">
              <w:rPr>
                <w:rFonts w:ascii="Times New Roman" w:hAnsi="Times New Roman"/>
                <w:sz w:val="24"/>
              </w:rPr>
              <w:t xml:space="preserve">Draudžiamasis įvykis yra draudimo sutarties galiojimo metu ir per tokį terminą, kurio nustatymo kriterijai nurodyti Taisyklių 11 punkte, reikalavimo draudėjui arba draudikui už trečiajam asmeniui padarytą žalą dėl draudėjo netinkamai suprojektuoto statinio pateikimas. Vienu draudžiamuoju įvykiu laikomas įvykis, įvykęs dėl tos pačios priežasties, nepaisant to, kad dėl šio įvykio gali būti pareikšti kelių trečiųjų asmenų reikalavimai. Jeigu žalos padarymo momento neįmanoma nustatyti, laikoma, kad žala padaryta tuo momentu, kai draudėjui buvo pareikštas pirmasis reikalavimas atlyginti nuostolius. Reikalavimo pateikimas pripažįstamas draudžiamuoju įvykiu, jeigu atitinka visas šias sąlygas: </w:t>
            </w:r>
          </w:p>
          <w:p w14:paraId="1ABA762A" w14:textId="77777777" w:rsidR="002007C1" w:rsidRPr="00385456" w:rsidRDefault="002007C1" w:rsidP="00E47CAF">
            <w:pPr>
              <w:pStyle w:val="Default"/>
              <w:numPr>
                <w:ilvl w:val="0"/>
                <w:numId w:val="39"/>
              </w:numPr>
              <w:adjustRightInd w:val="0"/>
              <w:spacing w:line="256" w:lineRule="auto"/>
              <w:ind w:left="61" w:firstLine="299"/>
              <w:jc w:val="both"/>
              <w:rPr>
                <w:rFonts w:ascii="Times New Roman" w:hAnsi="Times New Roman"/>
                <w:sz w:val="24"/>
              </w:rPr>
            </w:pPr>
            <w:r w:rsidRPr="00385456">
              <w:rPr>
                <w:rFonts w:ascii="Times New Roman" w:hAnsi="Times New Roman"/>
                <w:sz w:val="24"/>
              </w:rPr>
              <w:t xml:space="preserve">pateiktas kaip rašytinė pretenzija arba ieškinys; </w:t>
            </w:r>
          </w:p>
          <w:p w14:paraId="7E53DC95" w14:textId="77777777" w:rsidR="002007C1" w:rsidRPr="00385456" w:rsidRDefault="002007C1" w:rsidP="00E47CAF">
            <w:pPr>
              <w:pStyle w:val="Default"/>
              <w:numPr>
                <w:ilvl w:val="0"/>
                <w:numId w:val="39"/>
              </w:numPr>
              <w:adjustRightInd w:val="0"/>
              <w:spacing w:line="256" w:lineRule="auto"/>
              <w:ind w:left="61" w:firstLine="299"/>
              <w:jc w:val="both"/>
              <w:rPr>
                <w:rFonts w:ascii="Times New Roman" w:hAnsi="Times New Roman"/>
                <w:sz w:val="24"/>
              </w:rPr>
            </w:pPr>
            <w:r w:rsidRPr="00385456">
              <w:rPr>
                <w:rFonts w:ascii="Times New Roman" w:hAnsi="Times New Roman"/>
                <w:sz w:val="24"/>
              </w:rPr>
              <w:t xml:space="preserve">pareikštas draudimo sutarties galiojimo metu arba per terminą, kurio nustatymo kriterijai nurodyti Taisyklių 11 punkte; </w:t>
            </w:r>
          </w:p>
          <w:p w14:paraId="72422A3A" w14:textId="77777777" w:rsidR="002007C1" w:rsidRPr="00385456" w:rsidRDefault="002007C1" w:rsidP="00E47CAF">
            <w:pPr>
              <w:pStyle w:val="Default"/>
              <w:numPr>
                <w:ilvl w:val="0"/>
                <w:numId w:val="39"/>
              </w:numPr>
              <w:adjustRightInd w:val="0"/>
              <w:spacing w:line="256" w:lineRule="auto"/>
              <w:ind w:left="61" w:firstLine="299"/>
              <w:jc w:val="both"/>
              <w:rPr>
                <w:rFonts w:ascii="Times New Roman" w:hAnsi="Times New Roman"/>
                <w:sz w:val="24"/>
              </w:rPr>
            </w:pPr>
            <w:r w:rsidRPr="00385456">
              <w:rPr>
                <w:rFonts w:ascii="Times New Roman" w:hAnsi="Times New Roman"/>
                <w:sz w:val="24"/>
              </w:rPr>
              <w:t xml:space="preserve">pareikštas dėl žalos, kuri padaryta draudimo sutarties galiojimo metu arba per terminą, kurio nustatymo kriterijai nurodyti Taisyklių 11 punkte, netinkamai suprojektavus statinį; </w:t>
            </w:r>
          </w:p>
          <w:p w14:paraId="6F5AD4B3" w14:textId="77777777" w:rsidR="002007C1" w:rsidRPr="00385456" w:rsidRDefault="002007C1" w:rsidP="00E47CAF">
            <w:pPr>
              <w:pStyle w:val="Default"/>
              <w:numPr>
                <w:ilvl w:val="0"/>
                <w:numId w:val="39"/>
              </w:numPr>
              <w:adjustRightInd w:val="0"/>
              <w:spacing w:line="256" w:lineRule="auto"/>
              <w:ind w:left="61" w:firstLine="299"/>
              <w:jc w:val="both"/>
              <w:rPr>
                <w:rFonts w:ascii="Times New Roman" w:hAnsi="Times New Roman"/>
                <w:sz w:val="24"/>
              </w:rPr>
            </w:pPr>
            <w:r w:rsidRPr="00385456">
              <w:rPr>
                <w:rFonts w:ascii="Times New Roman" w:hAnsi="Times New Roman"/>
                <w:sz w:val="24"/>
              </w:rPr>
              <w:t xml:space="preserve">reikalavimas, pateiktas dėl netinkamai suprojektuoto statinio, kurio projektai ar jų dalys buvo perduoti užsakovams draudimo sutarties </w:t>
            </w:r>
            <w:r w:rsidRPr="00385456">
              <w:rPr>
                <w:rFonts w:ascii="Times New Roman" w:hAnsi="Times New Roman"/>
                <w:sz w:val="24"/>
              </w:rPr>
              <w:lastRenderedPageBreak/>
              <w:t xml:space="preserve">galiojimo laikotarpiu ir kurių projektavimo darbų rangos sutartys buvo pasirašytos po statinio projektuotojo civilinės atsakomybės privalomojo draudimo sutarties įsigaliojimo dienos, kai draudimo sutartis sudaryta atsižvelgus į projektavimo įmonės atliktų projektavimo darbų mastą per metus; </w:t>
            </w:r>
          </w:p>
          <w:p w14:paraId="0A9ECAF2" w14:textId="77777777" w:rsidR="002007C1" w:rsidRPr="00385456" w:rsidRDefault="002007C1" w:rsidP="00E47CAF">
            <w:pPr>
              <w:pStyle w:val="Default"/>
              <w:numPr>
                <w:ilvl w:val="0"/>
                <w:numId w:val="39"/>
              </w:numPr>
              <w:adjustRightInd w:val="0"/>
              <w:spacing w:line="256" w:lineRule="auto"/>
              <w:ind w:left="61" w:firstLine="299"/>
              <w:jc w:val="both"/>
              <w:rPr>
                <w:rFonts w:ascii="Times New Roman" w:hAnsi="Times New Roman"/>
                <w:sz w:val="24"/>
              </w:rPr>
            </w:pPr>
            <w:r w:rsidRPr="00385456">
              <w:rPr>
                <w:rFonts w:ascii="Times New Roman" w:hAnsi="Times New Roman"/>
                <w:sz w:val="24"/>
              </w:rPr>
              <w:t>pateiktas dėl Lietuvos Respublikos teritorijoje esančio statinio ir (ar) jo dalies projektavimo.</w:t>
            </w:r>
          </w:p>
        </w:tc>
      </w:tr>
      <w:tr w:rsidR="002007C1" w:rsidRPr="00385456" w14:paraId="1BCF5C51" w14:textId="77777777" w:rsidTr="007F21C0">
        <w:trPr>
          <w:trHeight w:val="223"/>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5E2301" w14:textId="77777777" w:rsidR="002007C1" w:rsidRPr="00385456" w:rsidRDefault="002007C1">
            <w:pPr>
              <w:spacing w:line="256" w:lineRule="auto"/>
              <w:rPr>
                <w:b/>
              </w:rPr>
            </w:pPr>
            <w:r w:rsidRPr="00385456">
              <w:rPr>
                <w:b/>
              </w:rPr>
              <w:lastRenderedPageBreak/>
              <w:t>Kitos sąlygos:</w:t>
            </w:r>
          </w:p>
        </w:tc>
        <w:tc>
          <w:tcPr>
            <w:tcW w:w="7121" w:type="dxa"/>
            <w:tcBorders>
              <w:top w:val="single" w:sz="4" w:space="0" w:color="auto"/>
              <w:left w:val="single" w:sz="4" w:space="0" w:color="auto"/>
              <w:bottom w:val="single" w:sz="4" w:space="0" w:color="auto"/>
              <w:right w:val="single" w:sz="4" w:space="0" w:color="auto"/>
            </w:tcBorders>
            <w:vAlign w:val="center"/>
            <w:hideMark/>
          </w:tcPr>
          <w:p w14:paraId="1E719064" w14:textId="77777777" w:rsidR="002007C1" w:rsidRPr="00385456" w:rsidRDefault="002007C1" w:rsidP="00E47CAF">
            <w:pPr>
              <w:pStyle w:val="Sraopastraipa"/>
              <w:widowControl w:val="0"/>
              <w:numPr>
                <w:ilvl w:val="0"/>
                <w:numId w:val="40"/>
              </w:numPr>
              <w:spacing w:after="80" w:line="256" w:lineRule="auto"/>
              <w:ind w:left="0" w:firstLine="360"/>
              <w:jc w:val="both"/>
              <w:rPr>
                <w:rFonts w:ascii="Times New Roman" w:eastAsia="Times New Roman" w:hAnsi="Times New Roman" w:cs="Times New Roman"/>
                <w:lang w:val="lt-LT"/>
              </w:rPr>
            </w:pPr>
            <w:bookmarkStart w:id="9" w:name="_Hlk71293378"/>
            <w:r w:rsidRPr="00385456">
              <w:rPr>
                <w:rFonts w:ascii="Times New Roman" w:eastAsia="Times New Roman" w:hAnsi="Times New Roman" w:cs="Times New Roman"/>
                <w:lang w:val="lt-LT"/>
              </w:rPr>
              <w:t>Draudikas ir Draudėjas susitaria, kad Statinio projektuotojo civilinės atsakomybės privalomojo draudimo taisyklių 11 punkte numatytas šalių nustatytas laikotarpis yra 5 metai.</w:t>
            </w:r>
          </w:p>
          <w:p w14:paraId="05BD1A8F" w14:textId="77777777" w:rsidR="002007C1" w:rsidRPr="00385456" w:rsidRDefault="002007C1" w:rsidP="00E47CAF">
            <w:pPr>
              <w:pStyle w:val="Sraopastraipa"/>
              <w:widowControl w:val="0"/>
              <w:numPr>
                <w:ilvl w:val="0"/>
                <w:numId w:val="40"/>
              </w:numPr>
              <w:spacing w:after="80" w:line="256" w:lineRule="auto"/>
              <w:ind w:left="0" w:firstLine="360"/>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Draudėjas ir Draudikas susitaria, kad Statinio projektuotojo civilinės atsakomybės privalomojo draudimo taisyklių 15.1 p. keičiamas ir susitariama, kad neturtinė žala atlyginama sutartų limitų ribose, t.y. vienam draudžiamajam įvykiui ir visam draudimo sutarties galiojimo laikotarpiui taikomas 43 400 Eur limitas, besąlyginė išskaita 580 Eur.</w:t>
            </w:r>
          </w:p>
          <w:p w14:paraId="42B08557" w14:textId="77777777" w:rsidR="002007C1" w:rsidRPr="00385456" w:rsidRDefault="002007C1" w:rsidP="00E47CAF">
            <w:pPr>
              <w:pStyle w:val="Sraopastraipa"/>
              <w:widowControl w:val="0"/>
              <w:numPr>
                <w:ilvl w:val="0"/>
                <w:numId w:val="40"/>
              </w:numPr>
              <w:spacing w:after="80" w:line="256" w:lineRule="auto"/>
              <w:ind w:left="0" w:firstLine="360"/>
              <w:jc w:val="both"/>
              <w:rPr>
                <w:rFonts w:ascii="Times New Roman" w:eastAsia="Times New Roman" w:hAnsi="Times New Roman" w:cs="Times New Roman"/>
                <w:lang w:val="lt-LT" w:eastAsia="lt-LT"/>
              </w:rPr>
            </w:pPr>
            <w:r w:rsidRPr="00385456">
              <w:rPr>
                <w:rFonts w:ascii="Times New Roman" w:eastAsia="Times New Roman" w:hAnsi="Times New Roman" w:cs="Times New Roman"/>
                <w:lang w:val="lt-LT" w:eastAsia="lt-LT"/>
              </w:rPr>
              <w:t>Pridedamas nebaigtų projektavimo darbų sąrašas</w:t>
            </w:r>
            <w:bookmarkEnd w:id="9"/>
            <w:r w:rsidRPr="00385456">
              <w:rPr>
                <w:rFonts w:ascii="Times New Roman" w:eastAsia="Times New Roman" w:hAnsi="Times New Roman" w:cs="Times New Roman"/>
                <w:lang w:val="lt-LT" w:eastAsia="lt-LT"/>
              </w:rPr>
              <w:t xml:space="preserve"> Techninės specifikacijos priede.</w:t>
            </w:r>
          </w:p>
          <w:p w14:paraId="08F82696" w14:textId="77777777" w:rsidR="002007C1" w:rsidRPr="00385456" w:rsidRDefault="002007C1" w:rsidP="00E47CAF">
            <w:pPr>
              <w:pStyle w:val="Sraopastraipa"/>
              <w:widowControl w:val="0"/>
              <w:numPr>
                <w:ilvl w:val="0"/>
                <w:numId w:val="40"/>
              </w:numPr>
              <w:spacing w:after="80" w:line="256" w:lineRule="auto"/>
              <w:ind w:left="0" w:firstLine="360"/>
              <w:jc w:val="both"/>
              <w:rPr>
                <w:rFonts w:ascii="Times New Roman" w:eastAsia="Times New Roman" w:hAnsi="Times New Roman" w:cs="Times New Roman"/>
                <w:lang w:val="lt-LT" w:eastAsia="lt-LT"/>
              </w:rPr>
            </w:pPr>
            <w:r w:rsidRPr="00385456">
              <w:rPr>
                <w:rFonts w:ascii="Times New Roman" w:eastAsia="Times New Roman" w:hAnsi="Times New Roman" w:cs="Times New Roman"/>
                <w:lang w:val="lt-LT" w:eastAsia="lt-LT"/>
              </w:rPr>
              <w:t>Žalų nebuvo.</w:t>
            </w:r>
          </w:p>
          <w:p w14:paraId="32ED0303" w14:textId="77777777" w:rsidR="002007C1" w:rsidRPr="00385456" w:rsidRDefault="002007C1" w:rsidP="00E47CAF">
            <w:pPr>
              <w:pStyle w:val="Sraopastraipa"/>
              <w:widowControl w:val="0"/>
              <w:numPr>
                <w:ilvl w:val="0"/>
                <w:numId w:val="40"/>
              </w:numPr>
              <w:spacing w:after="80" w:line="256" w:lineRule="auto"/>
              <w:ind w:left="0" w:firstLine="360"/>
              <w:jc w:val="both"/>
              <w:rPr>
                <w:rFonts w:ascii="Times New Roman" w:eastAsia="Times New Roman" w:hAnsi="Times New Roman" w:cs="Times New Roman"/>
                <w:lang w:val="lt-LT"/>
              </w:rPr>
            </w:pPr>
            <w:r w:rsidRPr="00385456">
              <w:rPr>
                <w:rFonts w:ascii="Times New Roman" w:eastAsia="Times New Roman" w:hAnsi="Times New Roman" w:cs="Times New Roman"/>
                <w:lang w:val="lt-LT" w:eastAsia="lt-LT"/>
              </w:rPr>
              <w:t>Draudimo įmokos</w:t>
            </w:r>
            <w:r w:rsidRPr="00385456">
              <w:rPr>
                <w:rFonts w:ascii="Times New Roman" w:eastAsia="Times New Roman" w:hAnsi="Times New Roman" w:cs="Times New Roman"/>
                <w:lang w:val="lt-LT"/>
              </w:rPr>
              <w:t xml:space="preserve"> mokamos per kartą taikant 30 dienų atidėjimo terminą.</w:t>
            </w:r>
          </w:p>
          <w:p w14:paraId="49995E9C" w14:textId="77777777" w:rsidR="002007C1" w:rsidRPr="00385456" w:rsidRDefault="002007C1" w:rsidP="00E47CAF">
            <w:pPr>
              <w:pStyle w:val="Sraopastraipa"/>
              <w:widowControl w:val="0"/>
              <w:numPr>
                <w:ilvl w:val="0"/>
                <w:numId w:val="40"/>
              </w:numPr>
              <w:spacing w:after="80" w:line="256" w:lineRule="auto"/>
              <w:ind w:left="0" w:firstLine="360"/>
              <w:jc w:val="both"/>
              <w:rPr>
                <w:rFonts w:ascii="Times New Roman" w:eastAsia="Times New Roman" w:hAnsi="Times New Roman" w:cs="Times New Roman"/>
                <w:lang w:val="lt-LT"/>
              </w:rPr>
            </w:pPr>
            <w:r w:rsidRPr="00385456">
              <w:rPr>
                <w:rFonts w:ascii="Times New Roman" w:eastAsia="Times New Roman" w:hAnsi="Times New Roman" w:cs="Times New Roman"/>
                <w:lang w:val="lt-LT"/>
              </w:rPr>
              <w:t>Draudikas įsipareigoja teikti draudėjui arba draudimo brokeriui detalią patirtų žalų informaciją (įvykio data, rezervuota suma, išmokėta suma, trumpas įvykio aprašymas) per 5 darbo dienas gavus rašytinį draudėjo arba draudimo brokerio prašymą elektroniniu paštu.</w:t>
            </w:r>
          </w:p>
        </w:tc>
      </w:tr>
    </w:tbl>
    <w:p w14:paraId="7D155A80" w14:textId="77777777" w:rsidR="002007C1" w:rsidRPr="00385456" w:rsidRDefault="002007C1" w:rsidP="002007C1"/>
    <w:p w14:paraId="373DE0DA" w14:textId="77777777" w:rsidR="002007C1" w:rsidRPr="00385456" w:rsidRDefault="002007C1" w:rsidP="00E47CAF">
      <w:pPr>
        <w:pStyle w:val="Sraopastraipa"/>
        <w:numPr>
          <w:ilvl w:val="0"/>
          <w:numId w:val="6"/>
        </w:numPr>
        <w:spacing w:after="160" w:line="256" w:lineRule="auto"/>
        <w:jc w:val="center"/>
        <w:rPr>
          <w:rFonts w:ascii="Times New Roman" w:eastAsia="Times New Roman" w:hAnsi="Times New Roman" w:cs="Times New Roman"/>
          <w:b/>
          <w:iCs/>
          <w:lang w:val="lt-LT"/>
        </w:rPr>
      </w:pPr>
      <w:r w:rsidRPr="00385456">
        <w:rPr>
          <w:rFonts w:ascii="Times New Roman" w:eastAsia="Times New Roman" w:hAnsi="Times New Roman" w:cs="Times New Roman"/>
          <w:b/>
          <w:iCs/>
          <w:lang w:val="lt-LT"/>
        </w:rPr>
        <w:t>PIRKIMO DALIS - SUTARTIES PRIEVOLIŲ ĮVYKDYMO LAIDAVIMO DRAUDIMAS</w:t>
      </w:r>
    </w:p>
    <w:p w14:paraId="5BE7EAE1" w14:textId="77777777" w:rsidR="002007C1" w:rsidRPr="00385456" w:rsidRDefault="002007C1" w:rsidP="002007C1"/>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7121"/>
      </w:tblGrid>
      <w:tr w:rsidR="002007C1" w:rsidRPr="00385456" w14:paraId="004F2CAC" w14:textId="77777777" w:rsidTr="007F21C0">
        <w:trPr>
          <w:trHeight w:val="306"/>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2A91DA" w14:textId="77777777" w:rsidR="002007C1" w:rsidRPr="00385456" w:rsidRDefault="002007C1">
            <w:pPr>
              <w:spacing w:line="256" w:lineRule="auto"/>
              <w:rPr>
                <w:b/>
              </w:rPr>
            </w:pPr>
            <w:r w:rsidRPr="00385456">
              <w:rPr>
                <w:b/>
              </w:rPr>
              <w:t>Draudėjas</w:t>
            </w:r>
          </w:p>
        </w:tc>
        <w:tc>
          <w:tcPr>
            <w:tcW w:w="7121" w:type="dxa"/>
            <w:tcBorders>
              <w:top w:val="single" w:sz="4" w:space="0" w:color="auto"/>
              <w:left w:val="single" w:sz="4" w:space="0" w:color="auto"/>
              <w:bottom w:val="single" w:sz="4" w:space="0" w:color="auto"/>
              <w:right w:val="single" w:sz="4" w:space="0" w:color="auto"/>
            </w:tcBorders>
            <w:hideMark/>
          </w:tcPr>
          <w:p w14:paraId="5B2A4969" w14:textId="77777777" w:rsidR="002007C1" w:rsidRPr="00385456" w:rsidRDefault="002007C1">
            <w:pPr>
              <w:widowControl w:val="0"/>
              <w:spacing w:line="256" w:lineRule="auto"/>
              <w:jc w:val="both"/>
            </w:pPr>
            <w:r w:rsidRPr="00385456">
              <w:t xml:space="preserve">AB „Kelių priežiūra“, </w:t>
            </w:r>
            <w:bookmarkStart w:id="10" w:name="_Hlk71642095"/>
            <w:r w:rsidRPr="00385456">
              <w:t>į/k: 232112130</w:t>
            </w:r>
            <w:bookmarkEnd w:id="10"/>
            <w:r w:rsidRPr="00385456">
              <w:t>, Savanorių pr. 321C, LT-50120 Kaunas</w:t>
            </w:r>
          </w:p>
        </w:tc>
      </w:tr>
      <w:tr w:rsidR="002007C1" w:rsidRPr="00385456" w14:paraId="50B60C8E" w14:textId="77777777" w:rsidTr="007F21C0">
        <w:trPr>
          <w:trHeight w:val="549"/>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7168B2" w14:textId="77777777" w:rsidR="002007C1" w:rsidRPr="00385456" w:rsidRDefault="002007C1">
            <w:pPr>
              <w:spacing w:line="256" w:lineRule="auto"/>
              <w:rPr>
                <w:b/>
              </w:rPr>
            </w:pPr>
            <w:r w:rsidRPr="00385456">
              <w:rPr>
                <w:b/>
              </w:rPr>
              <w:t>Pirkimo objektas</w:t>
            </w:r>
          </w:p>
        </w:tc>
        <w:tc>
          <w:tcPr>
            <w:tcW w:w="7121" w:type="dxa"/>
            <w:tcBorders>
              <w:top w:val="single" w:sz="4" w:space="0" w:color="auto"/>
              <w:left w:val="single" w:sz="4" w:space="0" w:color="auto"/>
              <w:bottom w:val="single" w:sz="4" w:space="0" w:color="auto"/>
              <w:right w:val="single" w:sz="4" w:space="0" w:color="auto"/>
            </w:tcBorders>
            <w:vAlign w:val="center"/>
            <w:hideMark/>
          </w:tcPr>
          <w:p w14:paraId="31CA66EF" w14:textId="77777777" w:rsidR="002007C1" w:rsidRPr="00385456" w:rsidRDefault="002007C1">
            <w:pPr>
              <w:tabs>
                <w:tab w:val="left" w:pos="507"/>
                <w:tab w:val="left" w:pos="7668"/>
                <w:tab w:val="left" w:pos="9141"/>
              </w:tabs>
              <w:spacing w:line="256" w:lineRule="auto"/>
              <w:jc w:val="both"/>
            </w:pPr>
            <w:r w:rsidRPr="00385456">
              <w:t>Draudimo objektu yra laikomi turtiniai interesai, susiję su Draudėjo atsakomybe dėl Sutarties prievolių, už kurias Draudikas laidavo laidavimo draudimo rašte, neįvykdymo/netinkamo įvykdymo</w:t>
            </w:r>
          </w:p>
          <w:p w14:paraId="3CDBA0D6" w14:textId="77777777" w:rsidR="002007C1" w:rsidRPr="00385456" w:rsidRDefault="002007C1">
            <w:pPr>
              <w:tabs>
                <w:tab w:val="left" w:pos="507"/>
                <w:tab w:val="left" w:pos="7668"/>
                <w:tab w:val="left" w:pos="9141"/>
              </w:tabs>
              <w:spacing w:line="256" w:lineRule="auto"/>
              <w:jc w:val="both"/>
            </w:pPr>
            <w:r w:rsidRPr="00385456">
              <w:rPr>
                <w:bCs/>
              </w:rPr>
              <w:t>Paslaugos –</w:t>
            </w:r>
            <w:r w:rsidRPr="00385456">
              <w:t xml:space="preserve"> laidavimo (pasiūlymo, atlikimo, išankstinio mokėjimo, garantinio laikotarpio) draudimas.</w:t>
            </w:r>
          </w:p>
        </w:tc>
      </w:tr>
      <w:tr w:rsidR="002007C1" w:rsidRPr="00385456" w14:paraId="4EED65E1" w14:textId="77777777" w:rsidTr="007F21C0">
        <w:trPr>
          <w:trHeight w:val="927"/>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0C831E" w14:textId="77777777" w:rsidR="002007C1" w:rsidRPr="00385456" w:rsidRDefault="002007C1">
            <w:pPr>
              <w:spacing w:line="256" w:lineRule="auto"/>
              <w:rPr>
                <w:b/>
              </w:rPr>
            </w:pPr>
            <w:r w:rsidRPr="00385456">
              <w:rPr>
                <w:b/>
              </w:rPr>
              <w:t>Draudimo objektas:</w:t>
            </w:r>
          </w:p>
        </w:tc>
        <w:tc>
          <w:tcPr>
            <w:tcW w:w="7121" w:type="dxa"/>
            <w:tcBorders>
              <w:top w:val="single" w:sz="4" w:space="0" w:color="auto"/>
              <w:left w:val="single" w:sz="4" w:space="0" w:color="auto"/>
              <w:bottom w:val="single" w:sz="4" w:space="0" w:color="auto"/>
              <w:right w:val="single" w:sz="4" w:space="0" w:color="auto"/>
            </w:tcBorders>
            <w:vAlign w:val="center"/>
            <w:hideMark/>
          </w:tcPr>
          <w:p w14:paraId="420F0671" w14:textId="77777777" w:rsidR="002007C1" w:rsidRPr="00385456" w:rsidRDefault="002007C1" w:rsidP="00E47CAF">
            <w:pPr>
              <w:pStyle w:val="Sraopastraipa"/>
              <w:widowControl w:val="0"/>
              <w:numPr>
                <w:ilvl w:val="0"/>
                <w:numId w:val="41"/>
              </w:numPr>
              <w:spacing w:line="256" w:lineRule="auto"/>
              <w:ind w:left="0" w:firstLine="360"/>
              <w:jc w:val="both"/>
              <w:rPr>
                <w:rFonts w:ascii="Times New Roman" w:hAnsi="Times New Roman" w:cs="Times New Roman"/>
                <w:lang w:val="lt-LT"/>
              </w:rPr>
            </w:pPr>
            <w:r w:rsidRPr="00385456">
              <w:rPr>
                <w:rFonts w:ascii="Times New Roman" w:hAnsi="Times New Roman" w:cs="Times New Roman"/>
                <w:lang w:val="lt-LT"/>
              </w:rPr>
              <w:t xml:space="preserve">Draudimo objektas pagal pasiūlymo laidavimo draudimo sutartį, yra Draudėjo prievolė tinkamai įvykdyti savo įsipareigojimus Naudos gavėjui, įvardintus pasiūlymo laidavimo rašte pagal Naudos gavėjo vykdomo Konkurso sąlygas. </w:t>
            </w:r>
          </w:p>
          <w:p w14:paraId="5576F04C" w14:textId="12A40611" w:rsidR="002007C1" w:rsidRPr="00385456" w:rsidRDefault="002007C1" w:rsidP="00E47CAF">
            <w:pPr>
              <w:pStyle w:val="Sraopastraipa"/>
              <w:widowControl w:val="0"/>
              <w:numPr>
                <w:ilvl w:val="0"/>
                <w:numId w:val="41"/>
              </w:numPr>
              <w:spacing w:line="256" w:lineRule="auto"/>
              <w:ind w:left="0" w:firstLine="360"/>
              <w:jc w:val="both"/>
              <w:rPr>
                <w:rFonts w:ascii="Times New Roman" w:eastAsia="Times New Roman" w:hAnsi="Times New Roman" w:cs="Times New Roman"/>
                <w:lang w:val="lt-LT"/>
              </w:rPr>
            </w:pPr>
            <w:r w:rsidRPr="00385456">
              <w:rPr>
                <w:rFonts w:ascii="Times New Roman" w:hAnsi="Times New Roman" w:cs="Times New Roman"/>
                <w:lang w:val="lt-LT"/>
              </w:rPr>
              <w:t>Draudimo objektas, pagal atlikimo, išankstinio apmokėjimo ar garantinio laikotarpio laidavimo draudimo sutartį, yra Draudėjo prievolė tinkamai įvykdyti savo įsipareigojimus Naudos gavėjui, įvardintus atitinkamame laidavimo rašte pagal sudarytą Sutartį su Naudos gavėju</w:t>
            </w:r>
            <w:r w:rsidR="00E00BC7">
              <w:rPr>
                <w:rFonts w:ascii="Times New Roman" w:hAnsi="Times New Roman" w:cs="Times New Roman"/>
                <w:lang w:val="lt-LT"/>
              </w:rPr>
              <w:t>.</w:t>
            </w:r>
          </w:p>
        </w:tc>
      </w:tr>
      <w:tr w:rsidR="002007C1" w:rsidRPr="00385456" w14:paraId="29C5C2C5" w14:textId="77777777" w:rsidTr="007F21C0">
        <w:trPr>
          <w:trHeight w:val="352"/>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6A5384" w14:textId="6FCED521" w:rsidR="002007C1" w:rsidRPr="00385456" w:rsidRDefault="002007C1">
            <w:pPr>
              <w:spacing w:line="256" w:lineRule="auto"/>
              <w:rPr>
                <w:b/>
              </w:rPr>
            </w:pPr>
            <w:r w:rsidRPr="00385456">
              <w:rPr>
                <w:b/>
              </w:rPr>
              <w:t xml:space="preserve">Preliminarus </w:t>
            </w:r>
            <w:r w:rsidR="00E00BC7">
              <w:rPr>
                <w:b/>
              </w:rPr>
              <w:t xml:space="preserve">laidavimo rašto </w:t>
            </w:r>
            <w:r w:rsidRPr="00385456">
              <w:rPr>
                <w:b/>
              </w:rPr>
              <w:t>terminas:</w:t>
            </w:r>
          </w:p>
        </w:tc>
        <w:tc>
          <w:tcPr>
            <w:tcW w:w="7121" w:type="dxa"/>
            <w:tcBorders>
              <w:top w:val="single" w:sz="4" w:space="0" w:color="auto"/>
              <w:left w:val="single" w:sz="4" w:space="0" w:color="auto"/>
              <w:bottom w:val="single" w:sz="4" w:space="0" w:color="auto"/>
              <w:right w:val="single" w:sz="4" w:space="0" w:color="auto"/>
            </w:tcBorders>
            <w:vAlign w:val="center"/>
            <w:hideMark/>
          </w:tcPr>
          <w:p w14:paraId="7E129C35" w14:textId="4732F2BA" w:rsidR="002007C1" w:rsidRPr="00385456" w:rsidRDefault="002007C1" w:rsidP="00E47CAF">
            <w:pPr>
              <w:pStyle w:val="Sraopastraipa"/>
              <w:numPr>
                <w:ilvl w:val="1"/>
                <w:numId w:val="42"/>
              </w:numPr>
              <w:spacing w:before="60" w:after="60" w:line="256" w:lineRule="auto"/>
              <w:jc w:val="both"/>
              <w:rPr>
                <w:rFonts w:ascii="Times New Roman" w:eastAsia="Calibri" w:hAnsi="Times New Roman" w:cs="Times New Roman"/>
                <w:lang w:val="lt-LT"/>
              </w:rPr>
            </w:pPr>
            <w:r w:rsidRPr="00385456">
              <w:rPr>
                <w:rFonts w:ascii="Times New Roman" w:eastAsia="Calibri" w:hAnsi="Times New Roman" w:cs="Times New Roman"/>
                <w:lang w:val="lt-LT"/>
              </w:rPr>
              <w:t xml:space="preserve">Pasiūlymo laidavimo draudimai – iki </w:t>
            </w:r>
            <w:r w:rsidR="00564EDD">
              <w:rPr>
                <w:rFonts w:ascii="Times New Roman" w:eastAsia="Calibri" w:hAnsi="Times New Roman" w:cs="Times New Roman"/>
                <w:lang w:val="lt-LT"/>
              </w:rPr>
              <w:t>210</w:t>
            </w:r>
            <w:r w:rsidRPr="00385456">
              <w:rPr>
                <w:rFonts w:ascii="Times New Roman" w:eastAsia="Calibri" w:hAnsi="Times New Roman" w:cs="Times New Roman"/>
                <w:lang w:val="lt-LT"/>
              </w:rPr>
              <w:t xml:space="preserve"> d.</w:t>
            </w:r>
          </w:p>
          <w:p w14:paraId="2AFF925E" w14:textId="77777777" w:rsidR="002007C1" w:rsidRPr="00385456" w:rsidRDefault="002007C1" w:rsidP="00E47CAF">
            <w:pPr>
              <w:pStyle w:val="Sraopastraipa"/>
              <w:numPr>
                <w:ilvl w:val="1"/>
                <w:numId w:val="42"/>
              </w:numPr>
              <w:spacing w:before="60" w:after="60" w:line="256" w:lineRule="auto"/>
              <w:jc w:val="both"/>
              <w:rPr>
                <w:rFonts w:ascii="Times New Roman" w:eastAsia="Calibri" w:hAnsi="Times New Roman" w:cs="Times New Roman"/>
                <w:lang w:val="lt-LT"/>
              </w:rPr>
            </w:pPr>
            <w:r w:rsidRPr="00385456">
              <w:rPr>
                <w:rFonts w:ascii="Times New Roman" w:eastAsia="Calibri" w:hAnsi="Times New Roman" w:cs="Times New Roman"/>
                <w:lang w:val="lt-LT"/>
              </w:rPr>
              <w:t xml:space="preserve">Atlikimo laidavimo draudimai –  iki 3 m. </w:t>
            </w:r>
          </w:p>
          <w:p w14:paraId="299EF665" w14:textId="77777777" w:rsidR="002007C1" w:rsidRPr="00385456" w:rsidRDefault="002007C1" w:rsidP="00E47CAF">
            <w:pPr>
              <w:pStyle w:val="Sraopastraipa"/>
              <w:numPr>
                <w:ilvl w:val="1"/>
                <w:numId w:val="42"/>
              </w:numPr>
              <w:spacing w:before="60" w:after="60" w:line="256" w:lineRule="auto"/>
              <w:jc w:val="both"/>
              <w:rPr>
                <w:rFonts w:ascii="Times New Roman" w:eastAsia="Calibri" w:hAnsi="Times New Roman" w:cs="Times New Roman"/>
                <w:lang w:val="lt-LT"/>
              </w:rPr>
            </w:pPr>
            <w:r w:rsidRPr="00385456">
              <w:rPr>
                <w:rFonts w:ascii="Times New Roman" w:eastAsia="Calibri" w:hAnsi="Times New Roman" w:cs="Times New Roman"/>
                <w:lang w:val="lt-LT"/>
              </w:rPr>
              <w:t>Išankstinio mokėjimo laidavimo draudimai – iki 3 m.</w:t>
            </w:r>
          </w:p>
          <w:p w14:paraId="525F36CA" w14:textId="77777777" w:rsidR="002007C1" w:rsidRPr="00385456" w:rsidRDefault="002007C1" w:rsidP="00E47CAF">
            <w:pPr>
              <w:pStyle w:val="Sraopastraipa"/>
              <w:numPr>
                <w:ilvl w:val="1"/>
                <w:numId w:val="42"/>
              </w:numPr>
              <w:spacing w:before="60" w:after="60" w:line="256" w:lineRule="auto"/>
              <w:jc w:val="both"/>
              <w:rPr>
                <w:lang w:val="lt-LT"/>
              </w:rPr>
            </w:pPr>
            <w:r w:rsidRPr="00385456">
              <w:rPr>
                <w:rFonts w:ascii="Times New Roman" w:eastAsia="Calibri" w:hAnsi="Times New Roman" w:cs="Times New Roman"/>
                <w:lang w:val="lt-LT"/>
              </w:rPr>
              <w:t xml:space="preserve">Garantinio laikotarpio laidavimo draudimai – iki 5 m. </w:t>
            </w:r>
          </w:p>
        </w:tc>
      </w:tr>
      <w:tr w:rsidR="002007C1" w:rsidRPr="00385456" w14:paraId="38E8A4B8" w14:textId="77777777" w:rsidTr="007F21C0">
        <w:trPr>
          <w:trHeight w:val="352"/>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CDBBD0" w14:textId="77777777" w:rsidR="002007C1" w:rsidRPr="00385456" w:rsidRDefault="002007C1">
            <w:pPr>
              <w:spacing w:line="256" w:lineRule="auto"/>
              <w:rPr>
                <w:b/>
              </w:rPr>
            </w:pPr>
            <w:r w:rsidRPr="00385456">
              <w:rPr>
                <w:b/>
              </w:rPr>
              <w:lastRenderedPageBreak/>
              <w:t>Draudimo teritorija</w:t>
            </w:r>
          </w:p>
        </w:tc>
        <w:tc>
          <w:tcPr>
            <w:tcW w:w="7121" w:type="dxa"/>
            <w:tcBorders>
              <w:top w:val="single" w:sz="4" w:space="0" w:color="auto"/>
              <w:left w:val="single" w:sz="4" w:space="0" w:color="auto"/>
              <w:bottom w:val="single" w:sz="4" w:space="0" w:color="auto"/>
              <w:right w:val="single" w:sz="4" w:space="0" w:color="auto"/>
            </w:tcBorders>
            <w:vAlign w:val="center"/>
            <w:hideMark/>
          </w:tcPr>
          <w:p w14:paraId="49AACF89" w14:textId="77777777" w:rsidR="002007C1" w:rsidRPr="00385456" w:rsidRDefault="002007C1">
            <w:pPr>
              <w:widowControl w:val="0"/>
              <w:spacing w:line="256" w:lineRule="auto"/>
              <w:jc w:val="both"/>
            </w:pPr>
            <w:r w:rsidRPr="00385456">
              <w:t>Lietuvos Respublika</w:t>
            </w:r>
          </w:p>
        </w:tc>
      </w:tr>
      <w:tr w:rsidR="002007C1" w:rsidRPr="00385456" w14:paraId="16C1ACB1" w14:textId="77777777" w:rsidTr="007F21C0">
        <w:trPr>
          <w:trHeight w:val="352"/>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03FA8A" w14:textId="77777777" w:rsidR="002007C1" w:rsidRPr="00385456" w:rsidRDefault="002007C1">
            <w:pPr>
              <w:spacing w:line="256" w:lineRule="auto"/>
              <w:rPr>
                <w:b/>
              </w:rPr>
            </w:pPr>
            <w:r w:rsidRPr="00385456">
              <w:rPr>
                <w:b/>
              </w:rPr>
              <w:t>Sutartinių įsipareigojimų vykdymo tvarka ir terminai</w:t>
            </w:r>
          </w:p>
        </w:tc>
        <w:tc>
          <w:tcPr>
            <w:tcW w:w="7121" w:type="dxa"/>
            <w:tcBorders>
              <w:top w:val="single" w:sz="4" w:space="0" w:color="auto"/>
              <w:left w:val="single" w:sz="4" w:space="0" w:color="auto"/>
              <w:bottom w:val="single" w:sz="4" w:space="0" w:color="auto"/>
              <w:right w:val="single" w:sz="4" w:space="0" w:color="auto"/>
            </w:tcBorders>
            <w:vAlign w:val="center"/>
            <w:hideMark/>
          </w:tcPr>
          <w:p w14:paraId="43AF55DA" w14:textId="77777777" w:rsidR="002007C1" w:rsidRPr="00385456" w:rsidRDefault="002007C1" w:rsidP="00E47CAF">
            <w:pPr>
              <w:pStyle w:val="Sraopastraipa"/>
              <w:numPr>
                <w:ilvl w:val="0"/>
                <w:numId w:val="43"/>
              </w:numPr>
              <w:tabs>
                <w:tab w:val="left" w:pos="567"/>
              </w:tabs>
              <w:spacing w:before="60" w:after="60" w:line="256" w:lineRule="auto"/>
              <w:ind w:left="0" w:firstLine="0"/>
              <w:jc w:val="both"/>
              <w:rPr>
                <w:rFonts w:ascii="Times New Roman" w:hAnsi="Times New Roman" w:cs="Times New Roman"/>
                <w:lang w:val="lt-LT"/>
              </w:rPr>
            </w:pPr>
            <w:r w:rsidRPr="00385456">
              <w:rPr>
                <w:rFonts w:ascii="Times New Roman" w:hAnsi="Times New Roman" w:cs="Times New Roman"/>
                <w:lang w:val="lt-LT"/>
              </w:rPr>
              <w:t xml:space="preserve">Paslaugos turės būti suteikiamos ne vėliau kaip per 2 darbo dieną nuo Pirkėjo užsakymo pateikimo Tiekėjui dienos </w:t>
            </w:r>
            <w:bookmarkStart w:id="11" w:name="_Hlk166220388"/>
            <w:r w:rsidRPr="00385456">
              <w:rPr>
                <w:rFonts w:ascii="Times New Roman" w:hAnsi="Times New Roman" w:cs="Times New Roman"/>
                <w:lang w:val="lt-LT"/>
              </w:rPr>
              <w:t>ir visų reikalingų laidavimo draudimui paruošimui dokumentų pateikimo</w:t>
            </w:r>
            <w:bookmarkEnd w:id="11"/>
            <w:r w:rsidRPr="00385456">
              <w:rPr>
                <w:rFonts w:ascii="Times New Roman" w:hAnsi="Times New Roman" w:cs="Times New Roman"/>
                <w:lang w:val="lt-LT"/>
              </w:rPr>
              <w:t>;</w:t>
            </w:r>
          </w:p>
          <w:p w14:paraId="387D5E3E" w14:textId="77777777" w:rsidR="002007C1" w:rsidRPr="00385456" w:rsidRDefault="002007C1" w:rsidP="00E47CAF">
            <w:pPr>
              <w:pStyle w:val="Sraopastraipa"/>
              <w:numPr>
                <w:ilvl w:val="0"/>
                <w:numId w:val="43"/>
              </w:numPr>
              <w:tabs>
                <w:tab w:val="left" w:pos="567"/>
              </w:tabs>
              <w:spacing w:before="60" w:after="60" w:line="256" w:lineRule="auto"/>
              <w:ind w:left="0" w:firstLine="0"/>
              <w:jc w:val="both"/>
              <w:rPr>
                <w:rFonts w:ascii="Times New Roman" w:hAnsi="Times New Roman" w:cs="Times New Roman"/>
                <w:lang w:val="lt-LT"/>
              </w:rPr>
            </w:pPr>
            <w:r w:rsidRPr="00385456">
              <w:rPr>
                <w:rFonts w:ascii="Times New Roman" w:hAnsi="Times New Roman" w:cs="Times New Roman"/>
                <w:lang w:val="lt-LT"/>
              </w:rPr>
              <w:t>Paslaugos bus perkamos tik pagal atskirus Pirkėjo pateiktus užsakymus Sutarties galiojimo metu. Tiekėjas turės suteikti Paslaugas nurodytais adresais (užsakyme bus nurodomas konkretus adresas) Pirkėjo darbo laiku.</w:t>
            </w:r>
          </w:p>
          <w:p w14:paraId="3C954664" w14:textId="77777777" w:rsidR="002007C1" w:rsidRPr="00385456" w:rsidRDefault="002007C1" w:rsidP="00E47CAF">
            <w:pPr>
              <w:pStyle w:val="Sraopastraipa"/>
              <w:numPr>
                <w:ilvl w:val="0"/>
                <w:numId w:val="43"/>
              </w:numPr>
              <w:tabs>
                <w:tab w:val="left" w:pos="567"/>
              </w:tabs>
              <w:spacing w:before="60" w:after="60" w:line="256" w:lineRule="auto"/>
              <w:ind w:left="0" w:firstLine="0"/>
              <w:jc w:val="both"/>
              <w:rPr>
                <w:rFonts w:ascii="Times New Roman" w:hAnsi="Times New Roman" w:cs="Times New Roman"/>
                <w:lang w:val="lt-LT"/>
              </w:rPr>
            </w:pPr>
            <w:r w:rsidRPr="00385456">
              <w:rPr>
                <w:rFonts w:ascii="Times New Roman" w:hAnsi="Times New Roman" w:cs="Times New Roman"/>
                <w:lang w:val="lt-LT"/>
              </w:rPr>
              <w:t>Užsakymus Pirkėjas teiks Tiekėjui elektroniniu paštu, nurodytu Sutartyje.</w:t>
            </w:r>
          </w:p>
          <w:p w14:paraId="45BA4A50" w14:textId="77777777" w:rsidR="002007C1" w:rsidRPr="00385456" w:rsidRDefault="002007C1" w:rsidP="00E47CAF">
            <w:pPr>
              <w:pStyle w:val="Sraopastraipa"/>
              <w:numPr>
                <w:ilvl w:val="0"/>
                <w:numId w:val="43"/>
              </w:numPr>
              <w:tabs>
                <w:tab w:val="left" w:pos="567"/>
              </w:tabs>
              <w:spacing w:before="60" w:after="60" w:line="256" w:lineRule="auto"/>
              <w:ind w:left="0" w:firstLine="0"/>
              <w:jc w:val="both"/>
              <w:rPr>
                <w:rFonts w:ascii="Times New Roman" w:eastAsia="Times New Roman" w:hAnsi="Times New Roman" w:cs="Times New Roman"/>
                <w:lang w:val="lt-LT"/>
              </w:rPr>
            </w:pPr>
            <w:r w:rsidRPr="00385456">
              <w:rPr>
                <w:rFonts w:ascii="Times New Roman" w:hAnsi="Times New Roman" w:cs="Times New Roman"/>
                <w:lang w:val="lt-LT"/>
              </w:rPr>
              <w:t>Įsipareigojimai pagal Sutartį įsigalioja nuo jos pasirašymo dienos ir galioja, kol pasibaigs Draudiko prievolės pagal laidavimo draudimo raštus ir šalys visiškai atsiskaitys viena su kita.</w:t>
            </w:r>
          </w:p>
        </w:tc>
      </w:tr>
      <w:tr w:rsidR="002007C1" w:rsidRPr="00385456" w14:paraId="41383F10" w14:textId="77777777" w:rsidTr="007F21C0">
        <w:trPr>
          <w:trHeight w:val="352"/>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0ABCAC" w14:textId="77777777" w:rsidR="002007C1" w:rsidRPr="00385456" w:rsidRDefault="002007C1">
            <w:pPr>
              <w:spacing w:line="256" w:lineRule="auto"/>
              <w:rPr>
                <w:b/>
              </w:rPr>
            </w:pPr>
            <w:r w:rsidRPr="00385456">
              <w:rPr>
                <w:b/>
              </w:rPr>
              <w:t>Sutarties vykdymo metu pateikiama dokumentacija</w:t>
            </w:r>
          </w:p>
        </w:tc>
        <w:tc>
          <w:tcPr>
            <w:tcW w:w="7121" w:type="dxa"/>
            <w:tcBorders>
              <w:top w:val="single" w:sz="4" w:space="0" w:color="auto"/>
              <w:left w:val="single" w:sz="4" w:space="0" w:color="auto"/>
              <w:bottom w:val="single" w:sz="4" w:space="0" w:color="auto"/>
              <w:right w:val="single" w:sz="4" w:space="0" w:color="auto"/>
            </w:tcBorders>
            <w:vAlign w:val="center"/>
            <w:hideMark/>
          </w:tcPr>
          <w:p w14:paraId="79F4D910" w14:textId="07036A98" w:rsidR="002007C1" w:rsidRPr="00385456" w:rsidRDefault="002007C1">
            <w:pPr>
              <w:widowControl w:val="0"/>
              <w:spacing w:line="256" w:lineRule="auto"/>
              <w:jc w:val="both"/>
            </w:pPr>
            <w:r w:rsidRPr="00385456">
              <w:t>Laidavimo draudimas įforminamas atskirais laidavimo draudimo raštais, draudimo polisais ir/ar draudimo sutartimis. Draudikas įsipareigoja pateikti visą dokumentaciją per 2 darbo dien</w:t>
            </w:r>
            <w:r w:rsidR="00B033DA">
              <w:t>as</w:t>
            </w:r>
            <w:r w:rsidRPr="00385456">
              <w:t xml:space="preserve"> nuo Pirkėjo užsakymo pateikimo Tiekėjui dienos ir visų reikalingų laidavimo draudimui paruošimui dokumentų pateikimo. Draudėjui paprašius, dokumentacija turi būti pateikiama adoc formatu.</w:t>
            </w:r>
          </w:p>
        </w:tc>
      </w:tr>
      <w:tr w:rsidR="002007C1" w:rsidRPr="00385456" w14:paraId="7F0CD784" w14:textId="77777777" w:rsidTr="007F21C0">
        <w:trPr>
          <w:trHeight w:val="352"/>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D81338" w14:textId="77777777" w:rsidR="002007C1" w:rsidRPr="00385456" w:rsidRDefault="002007C1">
            <w:pPr>
              <w:spacing w:line="256" w:lineRule="auto"/>
              <w:rPr>
                <w:b/>
              </w:rPr>
            </w:pPr>
            <w:r w:rsidRPr="00385456">
              <w:rPr>
                <w:b/>
              </w:rPr>
              <w:t>Draudėjo įsipareigojimai:</w:t>
            </w:r>
          </w:p>
        </w:tc>
        <w:tc>
          <w:tcPr>
            <w:tcW w:w="7121" w:type="dxa"/>
            <w:tcBorders>
              <w:top w:val="single" w:sz="4" w:space="0" w:color="auto"/>
              <w:left w:val="single" w:sz="4" w:space="0" w:color="auto"/>
              <w:bottom w:val="single" w:sz="4" w:space="0" w:color="auto"/>
              <w:right w:val="single" w:sz="4" w:space="0" w:color="auto"/>
            </w:tcBorders>
            <w:vAlign w:val="center"/>
            <w:hideMark/>
          </w:tcPr>
          <w:p w14:paraId="6D660CFA" w14:textId="77777777" w:rsidR="002007C1" w:rsidRPr="00385456" w:rsidRDefault="002007C1">
            <w:pPr>
              <w:widowControl w:val="0"/>
              <w:spacing w:line="256" w:lineRule="auto"/>
              <w:jc w:val="both"/>
            </w:pPr>
            <w:r w:rsidRPr="00385456">
              <w:t>Draudėjas patvirtina ir garantuoja, kad Tiekėjui bus suteikta visa informacija reikalinga paslaugoms teikti</w:t>
            </w:r>
          </w:p>
        </w:tc>
      </w:tr>
      <w:tr w:rsidR="002007C1" w:rsidRPr="00385456" w14:paraId="76AF5BF8" w14:textId="77777777" w:rsidTr="007F21C0">
        <w:trPr>
          <w:trHeight w:val="357"/>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AB4D72B" w14:textId="77777777" w:rsidR="002007C1" w:rsidRPr="00385456" w:rsidRDefault="002007C1">
            <w:pPr>
              <w:spacing w:line="256" w:lineRule="auto"/>
              <w:jc w:val="center"/>
              <w:rPr>
                <w:b/>
              </w:rPr>
            </w:pPr>
            <w:r w:rsidRPr="00385456">
              <w:rPr>
                <w:b/>
              </w:rPr>
              <w:t>Kitos sąlygos ir informacija:</w:t>
            </w:r>
          </w:p>
        </w:tc>
      </w:tr>
      <w:tr w:rsidR="002007C1" w:rsidRPr="00385456" w14:paraId="0D4BA2FC" w14:textId="77777777" w:rsidTr="007F21C0">
        <w:trPr>
          <w:trHeight w:val="483"/>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14:paraId="229201E8" w14:textId="77777777" w:rsidR="001328CF" w:rsidRPr="00E00BC7" w:rsidRDefault="001328CF" w:rsidP="001328CF">
            <w:pPr>
              <w:pStyle w:val="Sraopastraipa"/>
              <w:numPr>
                <w:ilvl w:val="0"/>
                <w:numId w:val="44"/>
              </w:numPr>
              <w:spacing w:before="60" w:after="60" w:line="254" w:lineRule="auto"/>
              <w:jc w:val="both"/>
              <w:rPr>
                <w:rFonts w:ascii="Times New Roman" w:hAnsi="Times New Roman" w:cs="Times New Roman"/>
                <w:lang w:val="lt-LT"/>
              </w:rPr>
            </w:pPr>
            <w:r w:rsidRPr="00E00BC7">
              <w:rPr>
                <w:rFonts w:ascii="Times New Roman" w:hAnsi="Times New Roman" w:cs="Times New Roman"/>
                <w:lang w:val="lt-LT"/>
              </w:rPr>
              <w:t>Paslaugų teikimo laikotarpis – 12 (dvylika) mėnesių.</w:t>
            </w:r>
          </w:p>
          <w:p w14:paraId="565FEDC8" w14:textId="77777777" w:rsidR="001328CF" w:rsidRPr="00E00BC7" w:rsidRDefault="001328CF" w:rsidP="001328CF">
            <w:pPr>
              <w:pStyle w:val="Sraopastraipa"/>
              <w:numPr>
                <w:ilvl w:val="0"/>
                <w:numId w:val="44"/>
              </w:numPr>
              <w:spacing w:before="60" w:after="60" w:line="254" w:lineRule="auto"/>
              <w:jc w:val="both"/>
              <w:rPr>
                <w:rFonts w:ascii="Times New Roman" w:hAnsi="Times New Roman" w:cs="Times New Roman"/>
              </w:rPr>
            </w:pPr>
            <w:r w:rsidRPr="00E00BC7">
              <w:rPr>
                <w:rFonts w:ascii="Times New Roman" w:eastAsia="Calibri" w:hAnsi="Times New Roman" w:cs="Times New Roman"/>
              </w:rPr>
              <w:t>Pirkimo objekto orientacinės apimtys:</w:t>
            </w:r>
          </w:p>
          <w:p w14:paraId="3931FCF4" w14:textId="77777777" w:rsidR="001328CF" w:rsidRPr="00E00BC7" w:rsidRDefault="001328CF" w:rsidP="001328CF">
            <w:pPr>
              <w:pStyle w:val="Sraopastraipa"/>
              <w:numPr>
                <w:ilvl w:val="1"/>
                <w:numId w:val="49"/>
              </w:numPr>
              <w:spacing w:before="60" w:after="60" w:line="254" w:lineRule="auto"/>
              <w:jc w:val="both"/>
              <w:rPr>
                <w:rFonts w:ascii="Times New Roman" w:eastAsia="Calibri" w:hAnsi="Times New Roman" w:cs="Times New Roman"/>
                <w:lang w:val="it-IT"/>
              </w:rPr>
            </w:pPr>
            <w:r w:rsidRPr="00E00BC7">
              <w:rPr>
                <w:rFonts w:ascii="Times New Roman" w:eastAsia="Calibri" w:hAnsi="Times New Roman" w:cs="Times New Roman"/>
                <w:lang w:val="it-IT"/>
              </w:rPr>
              <w:t>Pasiūlymo laidavimo draudimai: 10-50 vnt. per mėnesį, draudimo suma 100 Eur – 70.000 Eur;</w:t>
            </w:r>
          </w:p>
          <w:p w14:paraId="4DC1FAAD" w14:textId="77777777" w:rsidR="001328CF" w:rsidRPr="00E00BC7" w:rsidRDefault="001328CF" w:rsidP="001328CF">
            <w:pPr>
              <w:pStyle w:val="Sraopastraipa"/>
              <w:numPr>
                <w:ilvl w:val="1"/>
                <w:numId w:val="49"/>
              </w:numPr>
              <w:spacing w:before="60" w:after="60" w:line="254" w:lineRule="auto"/>
              <w:jc w:val="both"/>
              <w:rPr>
                <w:rFonts w:ascii="Times New Roman" w:eastAsia="Calibri" w:hAnsi="Times New Roman" w:cs="Times New Roman"/>
                <w:lang w:val="it-IT"/>
              </w:rPr>
            </w:pPr>
            <w:r w:rsidRPr="00E00BC7">
              <w:rPr>
                <w:rFonts w:ascii="Times New Roman" w:eastAsia="Calibri" w:hAnsi="Times New Roman" w:cs="Times New Roman"/>
                <w:lang w:val="it-IT"/>
              </w:rPr>
              <w:t>Atlikimo laidavimo draudimai: 1-10 vnt. per mėnesį, draudimo suma 100 Eur – 200.000 Eur;</w:t>
            </w:r>
          </w:p>
          <w:p w14:paraId="25BA971D" w14:textId="77777777" w:rsidR="001328CF" w:rsidRPr="00E00BC7" w:rsidRDefault="001328CF" w:rsidP="001328CF">
            <w:pPr>
              <w:pStyle w:val="Sraopastraipa"/>
              <w:numPr>
                <w:ilvl w:val="1"/>
                <w:numId w:val="49"/>
              </w:numPr>
              <w:spacing w:before="60" w:after="60" w:line="254" w:lineRule="auto"/>
              <w:jc w:val="both"/>
              <w:rPr>
                <w:rFonts w:ascii="Times New Roman" w:eastAsia="Calibri" w:hAnsi="Times New Roman" w:cs="Times New Roman"/>
                <w:lang w:val="it-IT"/>
              </w:rPr>
            </w:pPr>
            <w:r w:rsidRPr="00E00BC7">
              <w:rPr>
                <w:rFonts w:ascii="Times New Roman" w:eastAsia="Calibri" w:hAnsi="Times New Roman" w:cs="Times New Roman"/>
                <w:lang w:val="it-IT"/>
              </w:rPr>
              <w:t>Išankstinio mokėjimo laidavimo draudimai: pagal poreikį</w:t>
            </w:r>
          </w:p>
          <w:p w14:paraId="02440C54" w14:textId="77777777" w:rsidR="001328CF" w:rsidRPr="00E00BC7" w:rsidRDefault="001328CF" w:rsidP="001328CF">
            <w:pPr>
              <w:pStyle w:val="Sraopastraipa"/>
              <w:numPr>
                <w:ilvl w:val="1"/>
                <w:numId w:val="49"/>
              </w:numPr>
              <w:spacing w:before="60" w:after="60" w:line="254" w:lineRule="auto"/>
              <w:jc w:val="both"/>
              <w:rPr>
                <w:rFonts w:ascii="Times New Roman" w:eastAsia="Calibri" w:hAnsi="Times New Roman" w:cs="Times New Roman"/>
                <w:lang w:val="it-IT"/>
              </w:rPr>
            </w:pPr>
            <w:r w:rsidRPr="00E00BC7">
              <w:rPr>
                <w:rFonts w:ascii="Times New Roman" w:eastAsia="Calibri" w:hAnsi="Times New Roman" w:cs="Times New Roman"/>
                <w:lang w:val="it-IT"/>
              </w:rPr>
              <w:t>Garantinio laikotarpio laidavimo draudimai: 1-5 vnt. per mėnesį, draudimo suma 100 Eur – 250.000 Eur.</w:t>
            </w:r>
          </w:p>
          <w:p w14:paraId="0799AF5C" w14:textId="77777777" w:rsidR="001328CF" w:rsidRPr="00E00BC7" w:rsidRDefault="001328CF" w:rsidP="001328CF">
            <w:pPr>
              <w:pStyle w:val="Sraopastraipa"/>
              <w:numPr>
                <w:ilvl w:val="0"/>
                <w:numId w:val="44"/>
              </w:numPr>
              <w:spacing w:before="60" w:after="60" w:line="254" w:lineRule="auto"/>
              <w:ind w:left="37" w:firstLine="683"/>
              <w:jc w:val="both"/>
              <w:rPr>
                <w:rFonts w:ascii="Times New Roman" w:eastAsia="Calibri" w:hAnsi="Times New Roman" w:cs="Times New Roman"/>
                <w:lang w:val="it-IT"/>
              </w:rPr>
            </w:pPr>
            <w:r w:rsidRPr="00E00BC7">
              <w:rPr>
                <w:rFonts w:ascii="Times New Roman" w:eastAsia="Calibri" w:hAnsi="Times New Roman" w:cs="Times New Roman"/>
                <w:lang w:val="it-IT"/>
              </w:rPr>
              <w:t>Paslaugų kiekiai yra preliminarūs, skirti paslaugų įkainiams nustatyti, pasiūlymo kainai (vertinimui) apskaičiuoti ir laimėtojui nustatyti, todėl Draudėjas neįsipareigoja nupirkti viso nurodyto paslaugų kiekio. Laidavimo draudimų kiekiai, nurodyti Techninės specifikacijos 1 punkte gali kisti, priklausomai nuo Draudėjo poreikių. AB „Kelių priežiūra“ priklausantys padaliniai visą sutarties galiojimo laikotarpį užsakys ir pirks paslaugas pagal realų poreikį ir skiriamą finansavimą.</w:t>
            </w:r>
          </w:p>
          <w:p w14:paraId="2DE922C9" w14:textId="77777777" w:rsidR="001328CF" w:rsidRPr="00E00BC7" w:rsidRDefault="001328CF" w:rsidP="001328CF">
            <w:pPr>
              <w:pStyle w:val="Sraopastraipa"/>
              <w:numPr>
                <w:ilvl w:val="0"/>
                <w:numId w:val="44"/>
              </w:numPr>
              <w:spacing w:before="60" w:after="60" w:line="254" w:lineRule="auto"/>
              <w:ind w:left="37" w:firstLine="683"/>
              <w:jc w:val="both"/>
              <w:rPr>
                <w:rFonts w:ascii="Times New Roman" w:eastAsia="Calibri" w:hAnsi="Times New Roman" w:cs="Times New Roman"/>
                <w:lang w:val="it-IT"/>
              </w:rPr>
            </w:pPr>
            <w:r w:rsidRPr="00E00BC7">
              <w:rPr>
                <w:rFonts w:ascii="Times New Roman" w:eastAsia="Calibri" w:hAnsi="Times New Roman" w:cs="Times New Roman"/>
                <w:lang w:val="it-IT"/>
              </w:rPr>
              <w:t>Draudimo objektu nelaikomos Draudėjo prievolės, už kurių įvykdymą Draudikas nelaidavo naudos gavėjui išduotame laidavimo rašte.</w:t>
            </w:r>
          </w:p>
          <w:p w14:paraId="63E832A1" w14:textId="77777777" w:rsidR="001328CF" w:rsidRPr="00E00BC7" w:rsidRDefault="001328CF" w:rsidP="001328CF">
            <w:pPr>
              <w:pStyle w:val="Sraopastraipa"/>
              <w:numPr>
                <w:ilvl w:val="0"/>
                <w:numId w:val="44"/>
              </w:numPr>
              <w:spacing w:before="60" w:after="60" w:line="254" w:lineRule="auto"/>
              <w:ind w:left="37" w:firstLine="683"/>
              <w:jc w:val="both"/>
              <w:rPr>
                <w:rFonts w:ascii="Times New Roman" w:eastAsia="Calibri" w:hAnsi="Times New Roman" w:cs="Times New Roman"/>
                <w:lang w:val="it-IT"/>
              </w:rPr>
            </w:pPr>
            <w:r w:rsidRPr="00E00BC7">
              <w:rPr>
                <w:rFonts w:ascii="Times New Roman" w:eastAsia="Calibri" w:hAnsi="Times New Roman" w:cs="Times New Roman"/>
                <w:lang w:val="it-IT"/>
              </w:rPr>
              <w:t>Šios draudimo rūšies objektas negali būti susijęs su bet kokios rūšies paskolos (kreditavimo), faktoringo, lizingo (finansinės nuomos) sutartimis ir iš jų kylančiais sutartiniais santykiais.</w:t>
            </w:r>
          </w:p>
          <w:p w14:paraId="5DEB2F3A" w14:textId="77777777" w:rsidR="001328CF" w:rsidRPr="00E00BC7" w:rsidRDefault="001328CF" w:rsidP="001328CF">
            <w:pPr>
              <w:pStyle w:val="Sraopastraipa"/>
              <w:numPr>
                <w:ilvl w:val="0"/>
                <w:numId w:val="44"/>
              </w:numPr>
              <w:spacing w:before="60" w:after="60" w:line="254" w:lineRule="auto"/>
              <w:ind w:left="37" w:firstLine="683"/>
              <w:jc w:val="both"/>
              <w:rPr>
                <w:rFonts w:ascii="Times New Roman" w:eastAsia="Calibri" w:hAnsi="Times New Roman" w:cs="Times New Roman"/>
                <w:lang w:val="it-IT"/>
              </w:rPr>
            </w:pPr>
            <w:bookmarkStart w:id="12" w:name="_Hlk71293897"/>
            <w:r w:rsidRPr="00E00BC7">
              <w:rPr>
                <w:rFonts w:ascii="Times New Roman" w:eastAsia="Calibri" w:hAnsi="Times New Roman" w:cs="Times New Roman"/>
                <w:lang w:val="it-IT"/>
              </w:rPr>
              <w:t>Nustatomas limitas: 3.000.000 Eur. Bendras draudiko atsakomybės limitas pagal vienu metu galiojančius laidavimo draudimo raštus.</w:t>
            </w:r>
          </w:p>
          <w:p w14:paraId="227FB969" w14:textId="77777777" w:rsidR="001328CF" w:rsidRPr="00E00BC7" w:rsidRDefault="001328CF" w:rsidP="001328CF">
            <w:pPr>
              <w:pStyle w:val="Sraopastraipa"/>
              <w:numPr>
                <w:ilvl w:val="0"/>
                <w:numId w:val="44"/>
              </w:numPr>
              <w:spacing w:before="60" w:after="60" w:line="254" w:lineRule="auto"/>
              <w:ind w:left="37" w:firstLine="683"/>
              <w:jc w:val="both"/>
              <w:rPr>
                <w:rFonts w:ascii="Times New Roman" w:eastAsia="Calibri" w:hAnsi="Times New Roman" w:cs="Times New Roman"/>
                <w:lang w:val="pt-PT"/>
              </w:rPr>
            </w:pPr>
            <w:r w:rsidRPr="00E00BC7">
              <w:rPr>
                <w:rFonts w:ascii="Times New Roman" w:eastAsia="Calibri" w:hAnsi="Times New Roman" w:cs="Times New Roman"/>
                <w:lang w:val="pt-PT"/>
              </w:rPr>
              <w:t>Draudiko atsakomybės limitas atskiram laidavimo raštui: 300.000 Eur.</w:t>
            </w:r>
            <w:bookmarkEnd w:id="12"/>
          </w:p>
          <w:p w14:paraId="18F8B5DB" w14:textId="1C038B7A" w:rsidR="001328CF" w:rsidRPr="00E00BC7" w:rsidRDefault="001328CF" w:rsidP="001328CF">
            <w:pPr>
              <w:pStyle w:val="Sraopastraipa"/>
              <w:numPr>
                <w:ilvl w:val="0"/>
                <w:numId w:val="44"/>
              </w:numPr>
              <w:spacing w:before="60" w:after="60" w:line="254" w:lineRule="auto"/>
              <w:ind w:left="37" w:firstLine="683"/>
              <w:jc w:val="both"/>
              <w:rPr>
                <w:rFonts w:ascii="Times New Roman" w:eastAsia="Calibri" w:hAnsi="Times New Roman" w:cs="Times New Roman"/>
                <w:lang w:val="pt-PT"/>
              </w:rPr>
            </w:pPr>
            <w:r w:rsidRPr="00E00BC7">
              <w:rPr>
                <w:rFonts w:ascii="Times New Roman" w:eastAsia="Calibri" w:hAnsi="Times New Roman" w:cs="Times New Roman"/>
                <w:lang w:val="pt-PT"/>
              </w:rPr>
              <w:t xml:space="preserve">Minimali išduodamo atskiro laidavimo draudimo rašto įmoka ne ilgesniam kaip 12 mėnesių laikotarpiui: </w:t>
            </w:r>
            <w:r w:rsidR="009B4D88" w:rsidRPr="00E00BC7">
              <w:rPr>
                <w:rFonts w:ascii="Times New Roman" w:eastAsia="Calibri" w:hAnsi="Times New Roman" w:cs="Times New Roman"/>
                <w:lang w:val="pt-PT"/>
              </w:rPr>
              <w:t>7</w:t>
            </w:r>
            <w:r w:rsidRPr="00E00BC7">
              <w:rPr>
                <w:rFonts w:ascii="Times New Roman" w:eastAsia="Calibri" w:hAnsi="Times New Roman" w:cs="Times New Roman"/>
                <w:lang w:val="pt-PT"/>
              </w:rPr>
              <w:t>0,00 Eur (taikoma visoms laidavimo draudimo rūšims).</w:t>
            </w:r>
          </w:p>
          <w:p w14:paraId="18655BB1" w14:textId="77777777" w:rsidR="001328CF" w:rsidRPr="00E00BC7" w:rsidRDefault="001328CF" w:rsidP="001328CF">
            <w:pPr>
              <w:pStyle w:val="Sraopastraipa"/>
              <w:numPr>
                <w:ilvl w:val="0"/>
                <w:numId w:val="44"/>
              </w:numPr>
              <w:spacing w:before="60" w:after="60" w:line="254" w:lineRule="auto"/>
              <w:ind w:left="37" w:firstLine="683"/>
              <w:jc w:val="both"/>
              <w:rPr>
                <w:rFonts w:ascii="Times New Roman" w:eastAsia="Calibri" w:hAnsi="Times New Roman" w:cs="Times New Roman"/>
                <w:lang w:val="pt-PT"/>
              </w:rPr>
            </w:pPr>
            <w:r w:rsidRPr="00E00BC7">
              <w:rPr>
                <w:rFonts w:ascii="Times New Roman" w:eastAsia="Calibri" w:hAnsi="Times New Roman" w:cs="Times New Roman"/>
                <w:lang w:val="pt-PT"/>
              </w:rPr>
              <w:t>Besąlyginiai ir/arba pirmo pareikalavimo, ir/arba neatšaukiami laidavimai išduodami tik valstybės (savivaldybės) pobūdžio ūkio subjektų naudai.</w:t>
            </w:r>
          </w:p>
          <w:p w14:paraId="037B5392" w14:textId="77777777" w:rsidR="001328CF" w:rsidRPr="00E00BC7" w:rsidRDefault="001328CF" w:rsidP="001328CF">
            <w:pPr>
              <w:pStyle w:val="Sraopastraipa"/>
              <w:numPr>
                <w:ilvl w:val="0"/>
                <w:numId w:val="44"/>
              </w:numPr>
              <w:spacing w:before="60" w:after="60" w:line="254" w:lineRule="auto"/>
              <w:ind w:left="37" w:firstLine="683"/>
              <w:jc w:val="both"/>
              <w:rPr>
                <w:rFonts w:ascii="Times New Roman" w:eastAsia="Calibri" w:hAnsi="Times New Roman" w:cs="Times New Roman"/>
                <w:lang w:val="pt-PT"/>
              </w:rPr>
            </w:pPr>
            <w:r w:rsidRPr="00E00BC7">
              <w:rPr>
                <w:rFonts w:ascii="Times New Roman" w:eastAsia="Calibri" w:hAnsi="Times New Roman" w:cs="Times New Roman"/>
                <w:lang w:val="pt-PT"/>
              </w:rPr>
              <w:lastRenderedPageBreak/>
              <w:t>Pirkėjui ir/ar naudos gavėjui reikalaujant laidavimo draudimas turi būti išduodamas elektronine forma, atskiru failu, pasirašytas laidavimo draudimą išdavusio draudimo bendrovės originaliu saugiu elektroniniu parašu (adoc formatu), atitinkančiu teisės aktų reikalavimus. Laidavimo draudimą išdavusio draudimo bendrovės saugų elektroninį parašą naudos gavėjas turi galėti nekliudomai patikrinti.</w:t>
            </w:r>
          </w:p>
          <w:p w14:paraId="2D41B958" w14:textId="77777777" w:rsidR="001328CF" w:rsidRPr="00E00BC7" w:rsidRDefault="001328CF" w:rsidP="001328CF">
            <w:pPr>
              <w:pStyle w:val="Sraopastraipa"/>
              <w:numPr>
                <w:ilvl w:val="0"/>
                <w:numId w:val="44"/>
              </w:numPr>
              <w:spacing w:before="60" w:after="60" w:line="254" w:lineRule="auto"/>
              <w:ind w:left="37" w:firstLine="683"/>
              <w:jc w:val="both"/>
              <w:rPr>
                <w:rFonts w:ascii="Times New Roman" w:eastAsia="Calibri" w:hAnsi="Times New Roman" w:cs="Times New Roman"/>
                <w:lang w:val="pt-PT"/>
              </w:rPr>
            </w:pPr>
            <w:r w:rsidRPr="00E00BC7">
              <w:rPr>
                <w:rFonts w:ascii="Times New Roman" w:eastAsia="Calibri" w:hAnsi="Times New Roman" w:cs="Times New Roman"/>
                <w:lang w:val="pt-PT"/>
              </w:rPr>
              <w:t>Draudimo sutarties pagrindas: Draudiko sutartinių įsipareigojimų įvykdymo laidavimo draudimo taisyklės tiek, kiek jos neprieštarauja užsakovo nustatytos laidavimo rašto formos turiniui.</w:t>
            </w:r>
          </w:p>
          <w:p w14:paraId="4D702C60" w14:textId="77777777" w:rsidR="001328CF" w:rsidRPr="00E00BC7" w:rsidRDefault="001328CF" w:rsidP="001328CF">
            <w:pPr>
              <w:pStyle w:val="Sraopastraipa"/>
              <w:numPr>
                <w:ilvl w:val="0"/>
                <w:numId w:val="44"/>
              </w:numPr>
              <w:spacing w:before="60" w:after="60" w:line="254" w:lineRule="auto"/>
              <w:ind w:left="37" w:firstLine="683"/>
              <w:jc w:val="both"/>
              <w:rPr>
                <w:rFonts w:ascii="Times New Roman" w:eastAsia="Calibri" w:hAnsi="Times New Roman" w:cs="Times New Roman"/>
                <w:lang w:val="pt-PT"/>
              </w:rPr>
            </w:pPr>
            <w:r w:rsidRPr="00E00BC7">
              <w:rPr>
                <w:rFonts w:ascii="Times New Roman" w:eastAsia="Calibri" w:hAnsi="Times New Roman" w:cs="Times New Roman"/>
                <w:lang w:val="pt-PT"/>
              </w:rPr>
              <w:t>Tiekėjas įsipareigoja apdrausti laidavimo draudimu pagal atitinkamus užsakymus, sutinkamai su sutarties reikalavimais, išskyrus tokius atvejus, kai sutarties reikalavimai prieštarauja draudimo sampratai.</w:t>
            </w:r>
          </w:p>
          <w:p w14:paraId="63633CAF" w14:textId="77777777" w:rsidR="001328CF" w:rsidRPr="00E00BC7" w:rsidRDefault="001328CF" w:rsidP="001328CF">
            <w:pPr>
              <w:pStyle w:val="Sraopastraipa"/>
              <w:numPr>
                <w:ilvl w:val="0"/>
                <w:numId w:val="44"/>
              </w:numPr>
              <w:spacing w:before="60" w:after="60" w:line="254" w:lineRule="auto"/>
              <w:ind w:left="37" w:firstLine="683"/>
              <w:jc w:val="both"/>
              <w:rPr>
                <w:rFonts w:ascii="Times New Roman" w:eastAsia="Calibri" w:hAnsi="Times New Roman" w:cs="Times New Roman"/>
                <w:lang w:val="pt-PT"/>
              </w:rPr>
            </w:pPr>
            <w:r w:rsidRPr="00E00BC7">
              <w:rPr>
                <w:rFonts w:ascii="Times New Roman" w:eastAsia="Calibri" w:hAnsi="Times New Roman" w:cs="Times New Roman"/>
                <w:lang w:val="pt-PT"/>
              </w:rPr>
              <w:t>Draudimo įmoka mokama per vieną kartą, per 30 (trisdešimt) kalendorinių dienų nuo draudimo poliso įsigaliojimo dienos.</w:t>
            </w:r>
          </w:p>
          <w:p w14:paraId="711BEF4C" w14:textId="77777777" w:rsidR="001328CF" w:rsidRPr="00E00BC7" w:rsidRDefault="001328CF" w:rsidP="001328CF">
            <w:pPr>
              <w:pStyle w:val="Sraopastraipa"/>
              <w:numPr>
                <w:ilvl w:val="0"/>
                <w:numId w:val="44"/>
              </w:numPr>
              <w:spacing w:before="60" w:after="60" w:line="254" w:lineRule="auto"/>
              <w:ind w:left="37" w:firstLine="683"/>
              <w:jc w:val="both"/>
              <w:rPr>
                <w:rFonts w:ascii="Times New Roman" w:eastAsia="Calibri" w:hAnsi="Times New Roman" w:cs="Times New Roman"/>
                <w:lang w:val="pt-PT"/>
              </w:rPr>
            </w:pPr>
            <w:r w:rsidRPr="00E00BC7">
              <w:rPr>
                <w:rFonts w:ascii="Times New Roman" w:eastAsia="Calibri" w:hAnsi="Times New Roman" w:cs="Times New Roman"/>
                <w:lang w:val="pt-PT"/>
              </w:rPr>
              <w:t>Išduodamo atskiro laidavimo draudimo rašto draudimo įmoka apskaičiuojama pagal žemiau šiame punkte nurodytą draudimo įmokos apskaičiavimo formulę, bet visais atvejais apskaičiuota draudimo įmokos suma negali būti mažesnė už minimalią draudimo įmoką.</w:t>
            </w:r>
          </w:p>
          <w:p w14:paraId="57B81BC3" w14:textId="77777777" w:rsidR="001328CF" w:rsidRPr="00E00BC7" w:rsidRDefault="001328CF" w:rsidP="001328CF">
            <w:pPr>
              <w:pStyle w:val="Sraopastraipa"/>
              <w:numPr>
                <w:ilvl w:val="0"/>
                <w:numId w:val="44"/>
              </w:numPr>
              <w:spacing w:before="60" w:after="60" w:line="254" w:lineRule="auto"/>
              <w:ind w:left="37" w:firstLine="683"/>
              <w:jc w:val="both"/>
              <w:rPr>
                <w:rFonts w:ascii="Times New Roman" w:eastAsia="Calibri" w:hAnsi="Times New Roman" w:cs="Times New Roman"/>
                <w:lang w:val="pt-PT"/>
              </w:rPr>
            </w:pPr>
            <w:r w:rsidRPr="00E00BC7">
              <w:rPr>
                <w:rFonts w:ascii="Times New Roman" w:eastAsia="Calibri" w:hAnsi="Times New Roman" w:cs="Times New Roman"/>
                <w:lang w:val="pt-PT"/>
              </w:rPr>
              <w:t xml:space="preserve">Draudimo įmokos apskaičiavimo formulė: D = (L x tr / 365) x t, kur D – draudimo įmoka; L – laiduojama suma; tr – Tiekėjo pasiūlyme nurodytas metinis draudimo įmokos tarifas; t - išduoto konkretaus laidavimo draudimo rašto galiojimo laikotarpis. </w:t>
            </w:r>
          </w:p>
          <w:p w14:paraId="4D0DEA12" w14:textId="77777777" w:rsidR="001328CF" w:rsidRPr="00E00BC7" w:rsidRDefault="001328CF" w:rsidP="001328CF">
            <w:pPr>
              <w:pStyle w:val="Sraopastraipa"/>
              <w:numPr>
                <w:ilvl w:val="0"/>
                <w:numId w:val="44"/>
              </w:numPr>
              <w:spacing w:before="60" w:after="60" w:line="254" w:lineRule="auto"/>
              <w:ind w:left="37" w:firstLine="683"/>
              <w:jc w:val="both"/>
              <w:rPr>
                <w:rFonts w:ascii="Times New Roman" w:eastAsia="Times New Roman" w:hAnsi="Times New Roman" w:cs="Times New Roman"/>
                <w:lang w:val="lt-LT"/>
              </w:rPr>
            </w:pPr>
            <w:r w:rsidRPr="00E00BC7">
              <w:rPr>
                <w:rFonts w:ascii="Times New Roman" w:eastAsia="Calibri" w:hAnsi="Times New Roman" w:cs="Times New Roman"/>
                <w:lang w:val="pt-PT"/>
              </w:rPr>
              <w:t xml:space="preserve">Draudikas įsipareigoja </w:t>
            </w:r>
            <w:r w:rsidRPr="00E00BC7">
              <w:rPr>
                <w:rFonts w:ascii="Times New Roman" w:eastAsia="Times New Roman" w:hAnsi="Times New Roman" w:cs="Times New Roman"/>
                <w:lang w:val="pt-PT"/>
              </w:rPr>
              <w:t xml:space="preserve">per 5 darbo dienas gavus rašytinį Draudėjo arba draudimo brokerio prašymą elektroniniu paštu </w:t>
            </w:r>
            <w:r w:rsidRPr="00E00BC7">
              <w:rPr>
                <w:rFonts w:ascii="Times New Roman" w:eastAsia="Calibri" w:hAnsi="Times New Roman" w:cs="Times New Roman"/>
                <w:lang w:val="pt-PT"/>
              </w:rPr>
              <w:t>teikti informaciją apie bendrą galiojančių laidavimo draudimų sumą (bendras draudiko atsakomybės limitas pagal vienu metu galiojančius laidavimo draudimo raštus konkrečiai datai).</w:t>
            </w:r>
          </w:p>
          <w:p w14:paraId="7E5E9373" w14:textId="31959864" w:rsidR="002007C1" w:rsidRPr="00E00BC7" w:rsidRDefault="001328CF" w:rsidP="001328CF">
            <w:pPr>
              <w:pStyle w:val="Sraopastraipa"/>
              <w:numPr>
                <w:ilvl w:val="0"/>
                <w:numId w:val="44"/>
              </w:numPr>
              <w:spacing w:before="60" w:after="60" w:line="254" w:lineRule="auto"/>
              <w:ind w:left="37" w:firstLine="683"/>
              <w:jc w:val="both"/>
              <w:rPr>
                <w:rFonts w:ascii="Times New Roman" w:eastAsia="Times New Roman" w:hAnsi="Times New Roman" w:cs="Times New Roman"/>
                <w:lang w:val="lt-LT"/>
              </w:rPr>
            </w:pPr>
            <w:r w:rsidRPr="00E00BC7">
              <w:rPr>
                <w:rFonts w:ascii="Times New Roman" w:eastAsia="Calibri" w:hAnsi="Times New Roman" w:cs="Times New Roman"/>
                <w:lang w:val="lt-LT"/>
              </w:rPr>
              <w:t xml:space="preserve"> </w:t>
            </w:r>
            <w:r w:rsidRPr="00E00BC7">
              <w:rPr>
                <w:rFonts w:ascii="Times New Roman" w:eastAsia="Calibri" w:hAnsi="Times New Roman" w:cs="Times New Roman"/>
                <w:b/>
                <w:bCs/>
                <w:lang w:val="lt-LT" w:eastAsia="zh-CN"/>
              </w:rPr>
              <w:t>Finansinės ataskaitos skelbiamos viešai:</w:t>
            </w:r>
            <w:r w:rsidRPr="00E00BC7">
              <w:rPr>
                <w:rFonts w:ascii="Times New Roman" w:eastAsia="Calibri" w:hAnsi="Times New Roman" w:cs="Times New Roman"/>
                <w:lang w:val="lt-LT" w:eastAsia="zh-CN"/>
              </w:rPr>
              <w:t xml:space="preserve"> </w:t>
            </w:r>
            <w:hyperlink r:id="rId7" w:history="1">
              <w:r w:rsidRPr="00E00BC7">
                <w:rPr>
                  <w:rStyle w:val="Hipersaitas"/>
                  <w:rFonts w:ascii="Times New Roman" w:eastAsia="Times New Roman" w:hAnsi="Times New Roman" w:cs="Times New Roman"/>
                  <w:lang w:val="lt-LT"/>
                </w:rPr>
                <w:t>https://www.keliuprieziura.lt/apie-mus/finansines-ataskaitos/454</w:t>
              </w:r>
            </w:hyperlink>
            <w:r w:rsidRPr="00E00BC7">
              <w:rPr>
                <w:rFonts w:ascii="Times New Roman" w:eastAsia="Times New Roman" w:hAnsi="Times New Roman" w:cs="Times New Roman"/>
                <w:lang w:val="lt-LT"/>
              </w:rPr>
              <w:t xml:space="preserve"> </w:t>
            </w:r>
          </w:p>
        </w:tc>
      </w:tr>
    </w:tbl>
    <w:p w14:paraId="29B848EF" w14:textId="77777777" w:rsidR="002007C1" w:rsidRPr="000B4034" w:rsidRDefault="002007C1" w:rsidP="000B4034"/>
    <w:p w14:paraId="7A7CDEBF" w14:textId="6B03772F" w:rsidR="00FB7670" w:rsidRPr="00385456" w:rsidRDefault="00FB7670" w:rsidP="00FB7670">
      <w:pPr>
        <w:pStyle w:val="Sraopastraipa"/>
        <w:numPr>
          <w:ilvl w:val="0"/>
          <w:numId w:val="6"/>
        </w:numPr>
        <w:spacing w:after="160" w:line="256" w:lineRule="auto"/>
        <w:jc w:val="center"/>
        <w:rPr>
          <w:rFonts w:ascii="Times New Roman" w:eastAsia="Times New Roman" w:hAnsi="Times New Roman" w:cs="Times New Roman"/>
          <w:b/>
          <w:iCs/>
          <w:lang w:val="lt-LT"/>
        </w:rPr>
      </w:pPr>
      <w:r w:rsidRPr="00385456">
        <w:rPr>
          <w:rFonts w:ascii="Times New Roman" w:eastAsia="Times New Roman" w:hAnsi="Times New Roman" w:cs="Times New Roman"/>
          <w:b/>
          <w:iCs/>
          <w:lang w:val="lt-LT"/>
        </w:rPr>
        <w:t>PIRKIMO DALIS - BENDROSIOS CIVILINĖS ATSAKOMYBĖS DRAUDIMAS</w:t>
      </w:r>
      <w:r w:rsidR="00530A3E">
        <w:rPr>
          <w:rFonts w:ascii="Times New Roman" w:eastAsia="Times New Roman" w:hAnsi="Times New Roman" w:cs="Times New Roman"/>
          <w:b/>
          <w:iCs/>
          <w:lang w:val="lt-LT"/>
        </w:rPr>
        <w:t xml:space="preserve"> (PAGAL LR ATLIEKŲ TVARKYMO ĮSTAYMĄ)</w:t>
      </w:r>
    </w:p>
    <w:p w14:paraId="237A41C5" w14:textId="77777777" w:rsidR="00FB7670" w:rsidRPr="00385456" w:rsidRDefault="00FB7670" w:rsidP="00FB7670">
      <w:pPr>
        <w:rPr>
          <w:b/>
          <w:bCs/>
          <w:i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3685"/>
        <w:gridCol w:w="1307"/>
        <w:gridCol w:w="1276"/>
        <w:gridCol w:w="1280"/>
      </w:tblGrid>
      <w:tr w:rsidR="00FB7670" w:rsidRPr="00385456" w14:paraId="552F9535" w14:textId="77777777" w:rsidTr="000102CD">
        <w:trPr>
          <w:trHeight w:val="194"/>
        </w:trPr>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2439EA20" w14:textId="77777777" w:rsidR="00FB7670" w:rsidRPr="00385456" w:rsidRDefault="00FB7670" w:rsidP="000102CD">
            <w:pPr>
              <w:spacing w:line="254" w:lineRule="auto"/>
              <w:rPr>
                <w:b/>
              </w:rPr>
            </w:pPr>
            <w:r w:rsidRPr="00385456">
              <w:rPr>
                <w:b/>
              </w:rPr>
              <w:t>Draudėjas:</w:t>
            </w:r>
          </w:p>
        </w:tc>
        <w:tc>
          <w:tcPr>
            <w:tcW w:w="7548" w:type="dxa"/>
            <w:gridSpan w:val="4"/>
            <w:tcBorders>
              <w:top w:val="single" w:sz="4" w:space="0" w:color="auto"/>
              <w:left w:val="single" w:sz="4" w:space="0" w:color="auto"/>
              <w:bottom w:val="single" w:sz="4" w:space="0" w:color="auto"/>
              <w:right w:val="single" w:sz="4" w:space="0" w:color="auto"/>
            </w:tcBorders>
            <w:hideMark/>
          </w:tcPr>
          <w:p w14:paraId="5CD79302" w14:textId="77777777" w:rsidR="00FB7670" w:rsidRPr="00385456" w:rsidRDefault="00FB7670" w:rsidP="000102CD">
            <w:pPr>
              <w:widowControl w:val="0"/>
              <w:spacing w:line="254" w:lineRule="auto"/>
              <w:jc w:val="both"/>
            </w:pPr>
            <w:r w:rsidRPr="00385456">
              <w:t>AB „Kelių priežiūra“, į/k: 232112130, Savanorių pr. 321C, LT-50120 Kaunas</w:t>
            </w:r>
          </w:p>
        </w:tc>
      </w:tr>
      <w:tr w:rsidR="00FB7670" w:rsidRPr="00385456" w14:paraId="719F3C1D" w14:textId="77777777" w:rsidTr="000102CD">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1D7BF829" w14:textId="77777777" w:rsidR="00FB7670" w:rsidRPr="00385456" w:rsidRDefault="00FB7670" w:rsidP="000102CD">
            <w:pPr>
              <w:spacing w:line="254" w:lineRule="auto"/>
              <w:rPr>
                <w:b/>
              </w:rPr>
            </w:pPr>
            <w:r w:rsidRPr="00385456">
              <w:rPr>
                <w:b/>
              </w:rPr>
              <w:t>Draudimo teritorija:</w:t>
            </w:r>
          </w:p>
        </w:tc>
        <w:tc>
          <w:tcPr>
            <w:tcW w:w="7548" w:type="dxa"/>
            <w:gridSpan w:val="4"/>
            <w:tcBorders>
              <w:top w:val="single" w:sz="4" w:space="0" w:color="auto"/>
              <w:left w:val="single" w:sz="4" w:space="0" w:color="auto"/>
              <w:bottom w:val="single" w:sz="4" w:space="0" w:color="auto"/>
              <w:right w:val="single" w:sz="4" w:space="0" w:color="auto"/>
            </w:tcBorders>
            <w:hideMark/>
          </w:tcPr>
          <w:p w14:paraId="37EBF192" w14:textId="77777777" w:rsidR="00FB7670" w:rsidRPr="00385456" w:rsidRDefault="00FB7670" w:rsidP="000102CD">
            <w:pPr>
              <w:spacing w:line="254" w:lineRule="auto"/>
              <w:jc w:val="both"/>
            </w:pPr>
            <w:r w:rsidRPr="00385456">
              <w:t>Lietuvos Respublika</w:t>
            </w:r>
          </w:p>
        </w:tc>
      </w:tr>
      <w:tr w:rsidR="00FB7670" w:rsidRPr="00385456" w14:paraId="5B8BD959" w14:textId="77777777" w:rsidTr="000102CD">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04D208B8" w14:textId="77777777" w:rsidR="00FB7670" w:rsidRPr="00385456" w:rsidRDefault="00FB7670" w:rsidP="000102CD">
            <w:pPr>
              <w:spacing w:line="254" w:lineRule="auto"/>
              <w:rPr>
                <w:b/>
              </w:rPr>
            </w:pPr>
            <w:r w:rsidRPr="00385456">
              <w:rPr>
                <w:b/>
              </w:rPr>
              <w:t>Draudimo laikotarpis:</w:t>
            </w:r>
          </w:p>
        </w:tc>
        <w:tc>
          <w:tcPr>
            <w:tcW w:w="7548" w:type="dxa"/>
            <w:gridSpan w:val="4"/>
            <w:tcBorders>
              <w:top w:val="single" w:sz="4" w:space="0" w:color="auto"/>
              <w:left w:val="single" w:sz="4" w:space="0" w:color="auto"/>
              <w:bottom w:val="single" w:sz="4" w:space="0" w:color="auto"/>
              <w:right w:val="single" w:sz="4" w:space="0" w:color="auto"/>
            </w:tcBorders>
            <w:hideMark/>
          </w:tcPr>
          <w:p w14:paraId="08A528C7" w14:textId="77777777" w:rsidR="00FB7670" w:rsidRPr="00385456" w:rsidRDefault="00FB7670" w:rsidP="000102CD">
            <w:pPr>
              <w:spacing w:line="254" w:lineRule="auto"/>
              <w:jc w:val="both"/>
            </w:pPr>
            <w:r w:rsidRPr="00385456">
              <w:t xml:space="preserve">12 mėnesių </w:t>
            </w:r>
          </w:p>
          <w:p w14:paraId="431A1B08" w14:textId="77777777" w:rsidR="00FB7670" w:rsidRPr="00385456" w:rsidRDefault="00FB7670" w:rsidP="000102CD">
            <w:pPr>
              <w:spacing w:line="254" w:lineRule="auto"/>
              <w:jc w:val="both"/>
            </w:pPr>
            <w:r w:rsidRPr="00385456">
              <w:t>Nuo 202</w:t>
            </w:r>
            <w:r>
              <w:t>5</w:t>
            </w:r>
            <w:r w:rsidRPr="00385456">
              <w:t>-08-24 iki 202</w:t>
            </w:r>
            <w:r>
              <w:t>6</w:t>
            </w:r>
            <w:r w:rsidRPr="00385456">
              <w:t>-08-23 (imtinai)</w:t>
            </w:r>
          </w:p>
        </w:tc>
      </w:tr>
      <w:tr w:rsidR="00FB7670" w:rsidRPr="00385456" w14:paraId="0C78B7D8" w14:textId="77777777" w:rsidTr="000102CD">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1F1E0433" w14:textId="77777777" w:rsidR="00FB7670" w:rsidRPr="00385456" w:rsidRDefault="00FB7670" w:rsidP="000102CD">
            <w:pPr>
              <w:spacing w:line="254" w:lineRule="auto"/>
              <w:rPr>
                <w:b/>
              </w:rPr>
            </w:pPr>
            <w:r w:rsidRPr="00385456">
              <w:rPr>
                <w:b/>
              </w:rPr>
              <w:t>Apyvarta:</w:t>
            </w:r>
          </w:p>
        </w:tc>
        <w:tc>
          <w:tcPr>
            <w:tcW w:w="7548" w:type="dxa"/>
            <w:gridSpan w:val="4"/>
            <w:tcBorders>
              <w:top w:val="single" w:sz="4" w:space="0" w:color="auto"/>
              <w:left w:val="single" w:sz="4" w:space="0" w:color="auto"/>
              <w:bottom w:val="single" w:sz="4" w:space="0" w:color="auto"/>
              <w:right w:val="single" w:sz="4" w:space="0" w:color="auto"/>
            </w:tcBorders>
            <w:hideMark/>
          </w:tcPr>
          <w:p w14:paraId="5D93DC56" w14:textId="6FEF77D7" w:rsidR="00FB7670" w:rsidRPr="00385456" w:rsidRDefault="00FB7670" w:rsidP="000102CD">
            <w:pPr>
              <w:spacing w:line="254" w:lineRule="auto"/>
              <w:jc w:val="both"/>
            </w:pPr>
            <w:r w:rsidRPr="00A34EF7">
              <w:t>202</w:t>
            </w:r>
            <w:r>
              <w:t>5</w:t>
            </w:r>
            <w:r w:rsidRPr="00A34EF7">
              <w:t xml:space="preserve"> m</w:t>
            </w:r>
            <w:r w:rsidRPr="00530A3E">
              <w:t xml:space="preserve">. </w:t>
            </w:r>
            <w:r w:rsidR="00530A3E" w:rsidRPr="00530A3E">
              <w:t>5</w:t>
            </w:r>
            <w:r w:rsidR="00E35D6D" w:rsidRPr="00530A3E">
              <w:t>0.000</w:t>
            </w:r>
            <w:r w:rsidRPr="00530A3E">
              <w:t xml:space="preserve"> Eur</w:t>
            </w:r>
            <w:r>
              <w:t xml:space="preserve"> </w:t>
            </w:r>
          </w:p>
        </w:tc>
      </w:tr>
      <w:tr w:rsidR="00FB7670" w:rsidRPr="00385456" w14:paraId="3AA9A8F5" w14:textId="77777777" w:rsidTr="000102CD">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0E31A2D4" w14:textId="77777777" w:rsidR="00FB7670" w:rsidRPr="00385456" w:rsidRDefault="00FB7670" w:rsidP="000102CD">
            <w:pPr>
              <w:spacing w:line="254" w:lineRule="auto"/>
              <w:rPr>
                <w:b/>
              </w:rPr>
            </w:pPr>
            <w:r w:rsidRPr="00385456">
              <w:rPr>
                <w:b/>
              </w:rPr>
              <w:t>Darbuotojai:</w:t>
            </w:r>
          </w:p>
        </w:tc>
        <w:tc>
          <w:tcPr>
            <w:tcW w:w="7548" w:type="dxa"/>
            <w:gridSpan w:val="4"/>
            <w:tcBorders>
              <w:top w:val="single" w:sz="4" w:space="0" w:color="auto"/>
              <w:left w:val="single" w:sz="4" w:space="0" w:color="auto"/>
              <w:bottom w:val="single" w:sz="4" w:space="0" w:color="auto"/>
              <w:right w:val="single" w:sz="4" w:space="0" w:color="auto"/>
            </w:tcBorders>
            <w:hideMark/>
          </w:tcPr>
          <w:p w14:paraId="21404BD3" w14:textId="7DD261E5" w:rsidR="00FB7670" w:rsidRPr="00530A3E" w:rsidRDefault="00FB7670" w:rsidP="000102CD">
            <w:pPr>
              <w:spacing w:line="254" w:lineRule="auto"/>
              <w:jc w:val="both"/>
            </w:pPr>
            <w:r w:rsidRPr="00530A3E">
              <w:t>2.</w:t>
            </w:r>
            <w:r w:rsidR="00530A3E" w:rsidRPr="00530A3E">
              <w:t>208</w:t>
            </w:r>
          </w:p>
        </w:tc>
      </w:tr>
      <w:tr w:rsidR="00FB7670" w:rsidRPr="00385456" w14:paraId="1E27A108" w14:textId="77777777" w:rsidTr="000102CD">
        <w:tc>
          <w:tcPr>
            <w:tcW w:w="2233" w:type="dxa"/>
            <w:tcBorders>
              <w:top w:val="single" w:sz="4" w:space="0" w:color="auto"/>
              <w:left w:val="single" w:sz="4" w:space="0" w:color="auto"/>
              <w:bottom w:val="single" w:sz="4" w:space="0" w:color="auto"/>
              <w:right w:val="single" w:sz="4" w:space="0" w:color="auto"/>
            </w:tcBorders>
            <w:shd w:val="clear" w:color="auto" w:fill="D9D9D9"/>
            <w:hideMark/>
          </w:tcPr>
          <w:p w14:paraId="19C3878A" w14:textId="77777777" w:rsidR="00FB7670" w:rsidRPr="00530A3E" w:rsidRDefault="00FB7670" w:rsidP="000102CD">
            <w:pPr>
              <w:spacing w:line="254" w:lineRule="auto"/>
              <w:rPr>
                <w:b/>
              </w:rPr>
            </w:pPr>
            <w:r w:rsidRPr="00530A3E">
              <w:rPr>
                <w:b/>
              </w:rPr>
              <w:t>Apdrausta veikla:</w:t>
            </w:r>
          </w:p>
        </w:tc>
        <w:tc>
          <w:tcPr>
            <w:tcW w:w="7548" w:type="dxa"/>
            <w:gridSpan w:val="4"/>
            <w:tcBorders>
              <w:top w:val="single" w:sz="4" w:space="0" w:color="auto"/>
              <w:left w:val="single" w:sz="4" w:space="0" w:color="auto"/>
              <w:bottom w:val="single" w:sz="4" w:space="0" w:color="auto"/>
              <w:right w:val="single" w:sz="4" w:space="0" w:color="auto"/>
            </w:tcBorders>
            <w:hideMark/>
          </w:tcPr>
          <w:p w14:paraId="5D5EB18B" w14:textId="01B95A93" w:rsidR="00FB7670" w:rsidRPr="00530A3E" w:rsidRDefault="00FB7670" w:rsidP="009B4D88">
            <w:pPr>
              <w:spacing w:line="254" w:lineRule="auto"/>
              <w:jc w:val="both"/>
            </w:pPr>
            <w:r w:rsidRPr="00530A3E">
              <w:t>bešeimininkių šiukšlių (</w:t>
            </w:r>
            <w:r w:rsidR="00E35D6D" w:rsidRPr="00530A3E">
              <w:t xml:space="preserve">tame tarpe automobilių </w:t>
            </w:r>
            <w:r w:rsidRPr="00530A3E">
              <w:t xml:space="preserve">padangų) surinkimas iš valstybinės reikšmės kelių. Šias šiukšles veža (transportuoja) į sandėliavimo arba utilizavimo vietas. </w:t>
            </w:r>
          </w:p>
          <w:p w14:paraId="3A34FF01" w14:textId="63C915A3" w:rsidR="00FB7670" w:rsidRPr="00530A3E" w:rsidRDefault="00FB7670" w:rsidP="009B4D88">
            <w:pPr>
              <w:spacing w:line="254" w:lineRule="auto"/>
              <w:contextualSpacing/>
              <w:jc w:val="both"/>
            </w:pPr>
            <w:r w:rsidRPr="00530A3E">
              <w:t xml:space="preserve">Bešeimininkių šiukšlių sąvoka apima: automobilių padangas, įvairius plastikus, automobilių detales, mišrias komunalines atliekas ir t.t. </w:t>
            </w:r>
          </w:p>
        </w:tc>
      </w:tr>
      <w:tr w:rsidR="00FB7670" w:rsidRPr="00385456" w14:paraId="51A21273" w14:textId="77777777" w:rsidTr="000102CD">
        <w:trPr>
          <w:trHeight w:val="281"/>
        </w:trPr>
        <w:tc>
          <w:tcPr>
            <w:tcW w:w="5918"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159774F" w14:textId="77777777" w:rsidR="00FB7670" w:rsidRPr="00385456" w:rsidRDefault="00FB7670" w:rsidP="000102CD">
            <w:pPr>
              <w:spacing w:line="254" w:lineRule="auto"/>
              <w:jc w:val="center"/>
              <w:rPr>
                <w:b/>
              </w:rPr>
            </w:pPr>
            <w:r w:rsidRPr="00385456">
              <w:rPr>
                <w:b/>
              </w:rPr>
              <w:t>Draudimo objektai</w:t>
            </w:r>
          </w:p>
        </w:tc>
        <w:tc>
          <w:tcPr>
            <w:tcW w:w="25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04315E0" w14:textId="77777777" w:rsidR="00FB7670" w:rsidRPr="00385456" w:rsidRDefault="00FB7670" w:rsidP="000102CD">
            <w:pPr>
              <w:spacing w:line="254" w:lineRule="auto"/>
              <w:jc w:val="center"/>
              <w:rPr>
                <w:sz w:val="20"/>
                <w:szCs w:val="20"/>
              </w:rPr>
            </w:pPr>
            <w:r w:rsidRPr="00385456">
              <w:rPr>
                <w:b/>
                <w:sz w:val="20"/>
                <w:szCs w:val="20"/>
              </w:rPr>
              <w:t xml:space="preserve">Draudimo suma </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8AAF5BB" w14:textId="77777777" w:rsidR="00FB7670" w:rsidRPr="00385456" w:rsidRDefault="00FB7670" w:rsidP="000102CD">
            <w:pPr>
              <w:spacing w:line="254" w:lineRule="auto"/>
              <w:jc w:val="center"/>
              <w:rPr>
                <w:b/>
                <w:sz w:val="20"/>
                <w:szCs w:val="20"/>
              </w:rPr>
            </w:pPr>
            <w:r w:rsidRPr="00385456">
              <w:rPr>
                <w:b/>
                <w:sz w:val="20"/>
                <w:szCs w:val="20"/>
              </w:rPr>
              <w:t>Besąlyginė išskaita (franšizė)</w:t>
            </w:r>
          </w:p>
        </w:tc>
      </w:tr>
      <w:tr w:rsidR="00FB7670" w:rsidRPr="00385456" w14:paraId="6BF76A04" w14:textId="77777777" w:rsidTr="000102CD">
        <w:trPr>
          <w:trHeight w:val="485"/>
        </w:trPr>
        <w:tc>
          <w:tcPr>
            <w:tcW w:w="5918" w:type="dxa"/>
            <w:gridSpan w:val="2"/>
            <w:vMerge/>
            <w:tcBorders>
              <w:top w:val="single" w:sz="4" w:space="0" w:color="auto"/>
              <w:left w:val="single" w:sz="4" w:space="0" w:color="auto"/>
              <w:bottom w:val="single" w:sz="4" w:space="0" w:color="auto"/>
              <w:right w:val="single" w:sz="4" w:space="0" w:color="auto"/>
            </w:tcBorders>
            <w:vAlign w:val="center"/>
            <w:hideMark/>
          </w:tcPr>
          <w:p w14:paraId="51AAA802" w14:textId="77777777" w:rsidR="00FB7670" w:rsidRPr="00385456" w:rsidRDefault="00FB7670" w:rsidP="000102CD">
            <w:pPr>
              <w:spacing w:line="256" w:lineRule="auto"/>
              <w:rPr>
                <w:b/>
              </w:rPr>
            </w:pPr>
          </w:p>
        </w:tc>
        <w:tc>
          <w:tcPr>
            <w:tcW w:w="1307" w:type="dxa"/>
            <w:tcBorders>
              <w:top w:val="single" w:sz="4" w:space="0" w:color="auto"/>
              <w:left w:val="single" w:sz="4" w:space="0" w:color="auto"/>
              <w:bottom w:val="single" w:sz="4" w:space="0" w:color="auto"/>
              <w:right w:val="single" w:sz="4" w:space="0" w:color="auto"/>
            </w:tcBorders>
            <w:shd w:val="clear" w:color="auto" w:fill="D9D9D9"/>
            <w:hideMark/>
          </w:tcPr>
          <w:p w14:paraId="1AFC3397" w14:textId="77777777" w:rsidR="00FB7670" w:rsidRPr="00385456" w:rsidRDefault="00FB7670" w:rsidP="000102CD">
            <w:pPr>
              <w:spacing w:line="254" w:lineRule="auto"/>
              <w:jc w:val="center"/>
              <w:rPr>
                <w:b/>
                <w:sz w:val="20"/>
                <w:szCs w:val="20"/>
              </w:rPr>
            </w:pPr>
            <w:r w:rsidRPr="00385456">
              <w:rPr>
                <w:b/>
                <w:sz w:val="20"/>
                <w:szCs w:val="20"/>
              </w:rPr>
              <w:t xml:space="preserve">Vienam įvykiui </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5853D9AE" w14:textId="77777777" w:rsidR="00FB7670" w:rsidRPr="00385456" w:rsidRDefault="00FB7670" w:rsidP="000102CD">
            <w:pPr>
              <w:spacing w:line="254" w:lineRule="auto"/>
              <w:jc w:val="center"/>
              <w:rPr>
                <w:sz w:val="20"/>
                <w:szCs w:val="20"/>
              </w:rPr>
            </w:pPr>
            <w:r w:rsidRPr="00385456">
              <w:rPr>
                <w:b/>
                <w:sz w:val="20"/>
                <w:szCs w:val="20"/>
              </w:rPr>
              <w:t>Draudimo laikotarpiui</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3D2E066" w14:textId="77777777" w:rsidR="00FB7670" w:rsidRPr="00385456" w:rsidRDefault="00FB7670" w:rsidP="000102CD">
            <w:pPr>
              <w:spacing w:line="256" w:lineRule="auto"/>
              <w:rPr>
                <w:b/>
                <w:sz w:val="20"/>
                <w:szCs w:val="20"/>
              </w:rPr>
            </w:pPr>
          </w:p>
        </w:tc>
      </w:tr>
      <w:tr w:rsidR="00FB7670" w:rsidRPr="00E35D6D" w14:paraId="5445EA37" w14:textId="77777777" w:rsidTr="000102CD">
        <w:trPr>
          <w:trHeight w:val="425"/>
        </w:trPr>
        <w:tc>
          <w:tcPr>
            <w:tcW w:w="5918" w:type="dxa"/>
            <w:gridSpan w:val="2"/>
            <w:tcBorders>
              <w:top w:val="single" w:sz="4" w:space="0" w:color="auto"/>
              <w:left w:val="single" w:sz="4" w:space="0" w:color="auto"/>
              <w:bottom w:val="single" w:sz="4" w:space="0" w:color="auto"/>
              <w:right w:val="single" w:sz="4" w:space="0" w:color="auto"/>
            </w:tcBorders>
            <w:hideMark/>
          </w:tcPr>
          <w:p w14:paraId="0DAB07CE" w14:textId="5ABBC5D6" w:rsidR="00FB7670" w:rsidRPr="00EC5361" w:rsidRDefault="00FB7670" w:rsidP="000B4034">
            <w:pPr>
              <w:pStyle w:val="xmsonormal"/>
              <w:rPr>
                <w:lang w:val="lt-LT"/>
              </w:rPr>
            </w:pPr>
            <w:r w:rsidRPr="00ED76D7">
              <w:rPr>
                <w:rFonts w:ascii="Times New Roman" w:hAnsi="Times New Roman" w:cs="Times New Roman"/>
                <w:sz w:val="24"/>
                <w:szCs w:val="24"/>
                <w:lang w:val="lt-LT"/>
              </w:rPr>
              <w:t xml:space="preserve">Veiklos civilinė atsakomybė - Draudėjo civilinė atsakomybė trečiajam asmeniui už žalą, padarytą draudėjui </w:t>
            </w:r>
            <w:r w:rsidRPr="00ED76D7">
              <w:rPr>
                <w:rFonts w:ascii="Times New Roman" w:hAnsi="Times New Roman" w:cs="Times New Roman"/>
                <w:sz w:val="24"/>
                <w:szCs w:val="24"/>
                <w:lang w:val="lt-LT"/>
              </w:rPr>
              <w:lastRenderedPageBreak/>
              <w:t>vykdant nurodytą veiklą</w:t>
            </w:r>
            <w:r w:rsidR="00E35D6D" w:rsidRPr="00ED76D7">
              <w:rPr>
                <w:rFonts w:ascii="Times New Roman" w:hAnsi="Times New Roman" w:cs="Times New Roman"/>
                <w:sz w:val="24"/>
                <w:szCs w:val="24"/>
                <w:lang w:val="lt-LT"/>
              </w:rPr>
              <w:t xml:space="preserve"> </w:t>
            </w:r>
            <w:r w:rsidR="00E35D6D" w:rsidRPr="00ED76D7">
              <w:rPr>
                <w:rFonts w:ascii="Times New Roman" w:hAnsi="Times New Roman" w:cs="Times New Roman"/>
                <w:b/>
                <w:bCs/>
                <w:color w:val="000000"/>
                <w:sz w:val="24"/>
                <w:szCs w:val="24"/>
                <w:lang w:val="lt-LT"/>
              </w:rPr>
              <w:t>(Pagal LR Atliekų tvarkymo įstatymo 4</w:t>
            </w:r>
            <w:r w:rsidR="00E35D6D" w:rsidRPr="00ED76D7">
              <w:rPr>
                <w:rFonts w:ascii="Times New Roman" w:hAnsi="Times New Roman" w:cs="Times New Roman"/>
                <w:b/>
                <w:bCs/>
                <w:color w:val="000000"/>
                <w:sz w:val="24"/>
                <w:szCs w:val="24"/>
                <w:vertAlign w:val="superscript"/>
                <w:lang w:val="lt-LT"/>
              </w:rPr>
              <w:t xml:space="preserve">2 </w:t>
            </w:r>
            <w:r w:rsidR="00E35D6D" w:rsidRPr="00ED76D7">
              <w:rPr>
                <w:rFonts w:ascii="Times New Roman" w:hAnsi="Times New Roman" w:cs="Times New Roman"/>
                <w:b/>
                <w:bCs/>
                <w:color w:val="000000"/>
                <w:sz w:val="24"/>
                <w:szCs w:val="24"/>
                <w:lang w:val="lt-LT"/>
              </w:rPr>
              <w:t>straipsnį)</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557101F" w14:textId="580D1B38" w:rsidR="00FB7670" w:rsidRPr="00ED76D7" w:rsidRDefault="00FB7670" w:rsidP="000102CD">
            <w:pPr>
              <w:spacing w:line="254" w:lineRule="auto"/>
              <w:jc w:val="center"/>
            </w:pPr>
            <w:r w:rsidRPr="00ED76D7">
              <w:lastRenderedPageBreak/>
              <w:t>50.000 €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126E7F" w14:textId="04E5CFF2" w:rsidR="00FB7670" w:rsidRPr="00ED76D7" w:rsidRDefault="00FB7670" w:rsidP="000102CD">
            <w:pPr>
              <w:spacing w:line="254" w:lineRule="auto"/>
              <w:jc w:val="center"/>
            </w:pPr>
            <w:r w:rsidRPr="00ED76D7">
              <w:t>100.000 €</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625D414" w14:textId="77777777" w:rsidR="00FB7670" w:rsidRPr="00ED76D7" w:rsidRDefault="00FB7670" w:rsidP="000102CD">
            <w:pPr>
              <w:spacing w:line="254" w:lineRule="auto"/>
              <w:jc w:val="center"/>
            </w:pPr>
            <w:r w:rsidRPr="00ED76D7">
              <w:t>1.000 €</w:t>
            </w:r>
          </w:p>
        </w:tc>
      </w:tr>
      <w:tr w:rsidR="00FB7670" w:rsidRPr="00385456" w14:paraId="68661D40" w14:textId="77777777" w:rsidTr="000102CD">
        <w:tc>
          <w:tcPr>
            <w:tcW w:w="591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10DF9C2" w14:textId="77777777" w:rsidR="00FB7670" w:rsidRPr="00385456" w:rsidRDefault="00FB7670" w:rsidP="000102CD">
            <w:pPr>
              <w:spacing w:line="254" w:lineRule="auto"/>
              <w:jc w:val="right"/>
              <w:rPr>
                <w:b/>
              </w:rPr>
            </w:pPr>
            <w:r w:rsidRPr="00385456">
              <w:rPr>
                <w:b/>
              </w:rPr>
              <w:t>Bendra draudimo suma visam draudimo laikotarpiui:</w:t>
            </w:r>
          </w:p>
        </w:tc>
        <w:tc>
          <w:tcPr>
            <w:tcW w:w="2583" w:type="dxa"/>
            <w:gridSpan w:val="2"/>
            <w:tcBorders>
              <w:top w:val="single" w:sz="4" w:space="0" w:color="auto"/>
              <w:left w:val="single" w:sz="4" w:space="0" w:color="auto"/>
              <w:bottom w:val="single" w:sz="4" w:space="0" w:color="auto"/>
              <w:right w:val="single" w:sz="4" w:space="0" w:color="auto"/>
            </w:tcBorders>
            <w:vAlign w:val="center"/>
            <w:hideMark/>
          </w:tcPr>
          <w:p w14:paraId="00335CAD" w14:textId="7897119A" w:rsidR="00FB7670" w:rsidRPr="00385456" w:rsidRDefault="00FB7670" w:rsidP="000102CD">
            <w:pPr>
              <w:spacing w:line="254" w:lineRule="auto"/>
              <w:jc w:val="center"/>
              <w:rPr>
                <w:b/>
              </w:rPr>
            </w:pPr>
            <w:r>
              <w:rPr>
                <w:b/>
              </w:rPr>
              <w:t>1</w:t>
            </w:r>
            <w:r w:rsidRPr="00385456">
              <w:rPr>
                <w:b/>
              </w:rPr>
              <w:t>00.000 €</w:t>
            </w:r>
          </w:p>
        </w:tc>
        <w:tc>
          <w:tcPr>
            <w:tcW w:w="1280" w:type="dxa"/>
            <w:tcBorders>
              <w:top w:val="single" w:sz="4" w:space="0" w:color="auto"/>
              <w:left w:val="single" w:sz="4" w:space="0" w:color="auto"/>
              <w:bottom w:val="single" w:sz="4" w:space="0" w:color="auto"/>
              <w:right w:val="single" w:sz="4" w:space="0" w:color="auto"/>
            </w:tcBorders>
          </w:tcPr>
          <w:p w14:paraId="4D76FA1E" w14:textId="77777777" w:rsidR="00FB7670" w:rsidRPr="00385456" w:rsidRDefault="00FB7670" w:rsidP="000102CD">
            <w:pPr>
              <w:spacing w:line="254" w:lineRule="auto"/>
              <w:jc w:val="both"/>
            </w:pPr>
          </w:p>
        </w:tc>
      </w:tr>
      <w:tr w:rsidR="005779D2" w:rsidRPr="00385456" w14:paraId="63E24170" w14:textId="77777777" w:rsidTr="00530A3E">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EA8D49E" w14:textId="77777777" w:rsidR="005779D2" w:rsidRPr="00DF73F1" w:rsidRDefault="005779D2" w:rsidP="005779D2">
            <w:pPr>
              <w:pStyle w:val="xmsonormal"/>
              <w:jc w:val="both"/>
              <w:rPr>
                <w:rFonts w:ascii="Times New Roman" w:hAnsi="Times New Roman" w:cs="Times New Roman"/>
                <w:sz w:val="24"/>
                <w:szCs w:val="24"/>
                <w:lang w:val="lt-LT"/>
              </w:rPr>
            </w:pPr>
            <w:r w:rsidRPr="00DF73F1">
              <w:rPr>
                <w:rFonts w:ascii="Times New Roman" w:hAnsi="Times New Roman" w:cs="Times New Roman"/>
                <w:sz w:val="24"/>
                <w:szCs w:val="24"/>
                <w:lang w:val="lt-LT"/>
              </w:rPr>
              <w:t xml:space="preserve">Draudėjo turtiniai interesai, susiję su jo civiline atsakomybe, atsirandančia dėl veiklos vykdytojo veiksmais surenkant, vežant ar apdorojant atliekas padarytos žalos trečiųjų asmenų </w:t>
            </w:r>
            <w:r w:rsidRPr="00DF73F1">
              <w:rPr>
                <w:rFonts w:ascii="Times New Roman" w:hAnsi="Times New Roman" w:cs="Times New Roman"/>
                <w:sz w:val="24"/>
                <w:szCs w:val="24"/>
                <w:u w:val="single"/>
                <w:lang w:val="lt-LT"/>
              </w:rPr>
              <w:t>gyvybei ar sveikatai ir (ar) jų turtui, ir (ar) aplinkai</w:t>
            </w:r>
            <w:r w:rsidRPr="00DF73F1">
              <w:rPr>
                <w:rFonts w:ascii="Times New Roman" w:hAnsi="Times New Roman" w:cs="Times New Roman"/>
                <w:sz w:val="24"/>
                <w:szCs w:val="24"/>
                <w:lang w:val="lt-LT"/>
              </w:rPr>
              <w:t>. Žalos aplinkai atlyginimas kartu apima ir draudėjo civilinę atsakomybę dėl draudėjo neteisėta veika (veikimu, neveikimu) padarytos žalos aplinkai, apskaičiuotos pagal aplinkos ministro patvirtintą aplinkai padarytos žalos atlyginimo dydžių apskaičiavimo metodiką, kai yra tenkinamos visos šiame straipsnyje nustatytos ir kitos draudimo sutarties sąlygos.</w:t>
            </w:r>
          </w:p>
          <w:p w14:paraId="5E656325" w14:textId="77777777" w:rsidR="005779D2" w:rsidRPr="00DF73F1" w:rsidRDefault="005779D2" w:rsidP="005779D2">
            <w:pPr>
              <w:pStyle w:val="xmsonormal"/>
              <w:rPr>
                <w:rFonts w:ascii="Times New Roman" w:hAnsi="Times New Roman" w:cs="Times New Roman"/>
                <w:sz w:val="24"/>
                <w:szCs w:val="24"/>
                <w:lang w:val="lt-LT"/>
              </w:rPr>
            </w:pPr>
            <w:r w:rsidRPr="00DF73F1">
              <w:rPr>
                <w:rFonts w:ascii="Times New Roman" w:hAnsi="Times New Roman" w:cs="Times New Roman"/>
                <w:sz w:val="24"/>
                <w:szCs w:val="24"/>
                <w:lang w:val="lt-LT"/>
              </w:rPr>
              <w:t>Draudikas apdraudžia Draudėjo civilinę atsakomybę už žalą, kuri:</w:t>
            </w:r>
          </w:p>
          <w:p w14:paraId="72997CF2" w14:textId="77777777" w:rsidR="005779D2" w:rsidRPr="00DF73F1" w:rsidRDefault="005779D2" w:rsidP="00DF73F1">
            <w:pPr>
              <w:pStyle w:val="xmsonormal"/>
              <w:numPr>
                <w:ilvl w:val="1"/>
                <w:numId w:val="50"/>
              </w:numPr>
              <w:ind w:left="519" w:hanging="364"/>
              <w:jc w:val="both"/>
              <w:rPr>
                <w:rFonts w:ascii="Times New Roman" w:hAnsi="Times New Roman" w:cs="Times New Roman"/>
                <w:sz w:val="24"/>
                <w:szCs w:val="24"/>
                <w:lang w:val="lt-LT"/>
              </w:rPr>
            </w:pPr>
            <w:r w:rsidRPr="00DF73F1">
              <w:rPr>
                <w:rFonts w:ascii="Times New Roman" w:hAnsi="Times New Roman" w:cs="Times New Roman"/>
                <w:sz w:val="24"/>
                <w:szCs w:val="24"/>
                <w:lang w:val="lt-LT"/>
              </w:rPr>
              <w:t>dėl Draudėjo neatsargumo ar tyčios gali būti padaryta trečiųjų asmenų gyvybei ar sveikatai. Jeigu žala trečiųjų asmenų gyvybei ar sveikatai padaroma dėl Draudėjo tyčios, draudikas, išmokėjęs draudimo išmoką, turi teisę išreikalauti sumokėtą sumą iš Draudėjo;</w:t>
            </w:r>
          </w:p>
          <w:p w14:paraId="0722FA20" w14:textId="055B4F72" w:rsidR="005779D2" w:rsidRPr="00DF73F1" w:rsidRDefault="005779D2" w:rsidP="00DF73F1">
            <w:pPr>
              <w:pStyle w:val="xmsonormal"/>
              <w:numPr>
                <w:ilvl w:val="1"/>
                <w:numId w:val="50"/>
              </w:numPr>
              <w:ind w:left="519" w:hanging="364"/>
              <w:jc w:val="both"/>
              <w:rPr>
                <w:b/>
                <w:color w:val="000000"/>
                <w:sz w:val="24"/>
                <w:szCs w:val="24"/>
                <w:lang w:val="lt-LT"/>
              </w:rPr>
            </w:pPr>
            <w:r w:rsidRPr="00DF73F1">
              <w:rPr>
                <w:rFonts w:ascii="Times New Roman" w:hAnsi="Times New Roman" w:cs="Times New Roman"/>
                <w:sz w:val="24"/>
                <w:szCs w:val="24"/>
                <w:lang w:val="lt-LT"/>
              </w:rPr>
              <w:t>dėl Draudėjo neatsargumo ar tyčios, kai tyčiniai veiksmai yra socialiai vertingi (būtinoji gintis, pilietinės pareigos atlikimas ir kt.)</w:t>
            </w:r>
            <w:r w:rsidRPr="00DF73F1">
              <w:rPr>
                <w:rFonts w:ascii="Times New Roman" w:hAnsi="Times New Roman" w:cs="Times New Roman"/>
                <w:b/>
                <w:bCs/>
                <w:sz w:val="24"/>
                <w:szCs w:val="24"/>
                <w:lang w:val="lt-LT"/>
              </w:rPr>
              <w:t>,</w:t>
            </w:r>
            <w:r w:rsidRPr="00DF73F1">
              <w:rPr>
                <w:rFonts w:ascii="Times New Roman" w:hAnsi="Times New Roman" w:cs="Times New Roman"/>
                <w:sz w:val="24"/>
                <w:szCs w:val="24"/>
                <w:lang w:val="lt-LT"/>
              </w:rPr>
              <w:t xml:space="preserve"> gali būti padaryta trečiųjų asmenų turtui ir (ar) aplinkai</w:t>
            </w:r>
          </w:p>
        </w:tc>
      </w:tr>
      <w:tr w:rsidR="00FB7670" w:rsidRPr="00385456" w14:paraId="4842171E" w14:textId="77777777" w:rsidTr="000102CD">
        <w:tc>
          <w:tcPr>
            <w:tcW w:w="978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07D0C00" w14:textId="77777777" w:rsidR="00FB7670" w:rsidRPr="00385456" w:rsidRDefault="00FB7670" w:rsidP="000102CD">
            <w:pPr>
              <w:autoSpaceDE w:val="0"/>
              <w:autoSpaceDN w:val="0"/>
              <w:adjustRightInd w:val="0"/>
              <w:spacing w:line="254" w:lineRule="auto"/>
              <w:jc w:val="center"/>
            </w:pPr>
            <w:r w:rsidRPr="00385456">
              <w:rPr>
                <w:b/>
                <w:color w:val="000000"/>
              </w:rPr>
              <w:t>Draudžiamasis įvykis</w:t>
            </w:r>
          </w:p>
        </w:tc>
      </w:tr>
      <w:tr w:rsidR="00686EF8" w:rsidRPr="00385456" w14:paraId="08D46B71" w14:textId="77777777" w:rsidTr="000102CD">
        <w:trPr>
          <w:trHeight w:val="557"/>
        </w:trPr>
        <w:tc>
          <w:tcPr>
            <w:tcW w:w="9781" w:type="dxa"/>
            <w:gridSpan w:val="5"/>
            <w:tcBorders>
              <w:top w:val="single" w:sz="4" w:space="0" w:color="auto"/>
              <w:left w:val="single" w:sz="4" w:space="0" w:color="auto"/>
              <w:bottom w:val="single" w:sz="4" w:space="0" w:color="auto"/>
              <w:right w:val="single" w:sz="4" w:space="0" w:color="auto"/>
            </w:tcBorders>
            <w:hideMark/>
          </w:tcPr>
          <w:p w14:paraId="55B9CD64" w14:textId="77777777" w:rsidR="00686EF8" w:rsidRPr="00385456" w:rsidRDefault="00686EF8" w:rsidP="00686EF8">
            <w:pPr>
              <w:spacing w:line="254" w:lineRule="auto"/>
              <w:ind w:left="29"/>
              <w:jc w:val="both"/>
            </w:pPr>
            <w:r w:rsidRPr="00385456">
              <w:t>1. Bendrosios civilinės atsakomybės draudimo atveju trečiojo asmens pareikštas reikalavimas atlyginti žalą, kai nustatomos visos šios sąlygos:</w:t>
            </w:r>
          </w:p>
          <w:p w14:paraId="54095DA1" w14:textId="77777777" w:rsidR="00686EF8" w:rsidRPr="00385456" w:rsidRDefault="00686EF8" w:rsidP="00686EF8">
            <w:pPr>
              <w:numPr>
                <w:ilvl w:val="0"/>
                <w:numId w:val="17"/>
              </w:numPr>
              <w:spacing w:line="254" w:lineRule="auto"/>
              <w:contextualSpacing/>
              <w:jc w:val="both"/>
            </w:pPr>
            <w:r w:rsidRPr="00385456">
              <w:t>Reikalavimas pateiktas per draudimo laikotarpį (ar per papildomą reikalavimo pateikimo terminą) ir Draudikui apie jį yra pranešta per draudimo laikotarpį ar per papildomą reikalavimo pateikimo terminą;</w:t>
            </w:r>
          </w:p>
          <w:p w14:paraId="0659BD56" w14:textId="77777777" w:rsidR="00686EF8" w:rsidRPr="00385456" w:rsidRDefault="00686EF8" w:rsidP="00686EF8">
            <w:pPr>
              <w:numPr>
                <w:ilvl w:val="0"/>
                <w:numId w:val="17"/>
              </w:numPr>
              <w:spacing w:line="254" w:lineRule="auto"/>
              <w:contextualSpacing/>
              <w:jc w:val="both"/>
            </w:pPr>
            <w:r w:rsidRPr="00385456">
              <w:t xml:space="preserve">Žala padaryta draudimo teritorijoje, </w:t>
            </w:r>
          </w:p>
          <w:p w14:paraId="3BC14989" w14:textId="77777777" w:rsidR="00686EF8" w:rsidRPr="00385456" w:rsidRDefault="00686EF8" w:rsidP="00686EF8">
            <w:pPr>
              <w:numPr>
                <w:ilvl w:val="0"/>
                <w:numId w:val="17"/>
              </w:numPr>
              <w:spacing w:line="254" w:lineRule="auto"/>
              <w:contextualSpacing/>
              <w:jc w:val="both"/>
            </w:pPr>
            <w:r w:rsidRPr="00385456">
              <w:t>Žala padaryta draudimo laikotarpiu ir/ar retroaktyviu laikotarpiu su sąlyga, kad Draudėjas prieš sudarydamas draudimo sutartį apie retroaktyviu laikotarpiu padarytą žalą nežino;</w:t>
            </w:r>
          </w:p>
          <w:p w14:paraId="012ED694" w14:textId="77777777" w:rsidR="00686EF8" w:rsidRPr="00385456" w:rsidRDefault="00686EF8" w:rsidP="00686EF8">
            <w:pPr>
              <w:numPr>
                <w:ilvl w:val="0"/>
                <w:numId w:val="17"/>
              </w:numPr>
              <w:spacing w:line="254" w:lineRule="auto"/>
              <w:contextualSpacing/>
              <w:jc w:val="both"/>
            </w:pPr>
            <w:r w:rsidRPr="00385456">
              <w:t>Draudėjas pagal galiojančius teisės aktus atsako už žalą;</w:t>
            </w:r>
          </w:p>
          <w:p w14:paraId="7CEA9C04" w14:textId="77777777" w:rsidR="00686EF8" w:rsidRPr="00385456" w:rsidRDefault="00686EF8" w:rsidP="00686EF8">
            <w:pPr>
              <w:numPr>
                <w:ilvl w:val="0"/>
                <w:numId w:val="17"/>
              </w:numPr>
              <w:spacing w:line="254" w:lineRule="auto"/>
              <w:contextualSpacing/>
              <w:jc w:val="both"/>
            </w:pPr>
            <w:r w:rsidRPr="00385456">
              <w:t>Draudėjo veiksmai (veikimas arba neveikimas) buvo atlikti per retroaktyvųjį draudimo laikotarpį arba per draudimo laikotarpį;</w:t>
            </w:r>
          </w:p>
          <w:p w14:paraId="4F7044C2" w14:textId="77777777" w:rsidR="00686EF8" w:rsidRPr="00385456" w:rsidRDefault="00686EF8" w:rsidP="00686EF8">
            <w:pPr>
              <w:numPr>
                <w:ilvl w:val="0"/>
                <w:numId w:val="17"/>
              </w:numPr>
              <w:spacing w:line="254" w:lineRule="auto"/>
              <w:contextualSpacing/>
              <w:jc w:val="both"/>
            </w:pPr>
            <w:r w:rsidRPr="00385456">
              <w:t>Draudėjo veiksmai (veikimas arba neveikimas) buvo atlikti draudimo teritorijoje.</w:t>
            </w:r>
          </w:p>
          <w:p w14:paraId="210A9CDF" w14:textId="77777777" w:rsidR="00686EF8" w:rsidRPr="00385456" w:rsidRDefault="00686EF8" w:rsidP="00686EF8">
            <w:pPr>
              <w:spacing w:line="254" w:lineRule="auto"/>
              <w:ind w:left="389"/>
              <w:contextualSpacing/>
              <w:jc w:val="both"/>
            </w:pPr>
            <w:r w:rsidRPr="00385456">
              <w:t>Sužinojimu apie padarytą žalą laikomas faktas, kai Draudėjo teisės skyrius gauna pretenziją ir/ar ieškinį dėl žalos atlyginimo.</w:t>
            </w:r>
          </w:p>
          <w:p w14:paraId="2F30DB0C" w14:textId="77777777" w:rsidR="00686EF8" w:rsidRPr="00385456" w:rsidRDefault="00686EF8" w:rsidP="00686EF8">
            <w:pPr>
              <w:spacing w:line="254" w:lineRule="auto"/>
              <w:ind w:left="29"/>
              <w:jc w:val="both"/>
            </w:pPr>
            <w:r w:rsidRPr="00385456">
              <w:t xml:space="preserve">2. Žalos gamtai, kilusios Draudėjui vykdant apdraustą veiklą, padarymas yra laikomas draudžiamuoju įvykiu, jeigu be aukščiau išvardintų sąlygų, papildomai yra tenkinamos visos žemiau nurodytos sąlygos: </w:t>
            </w:r>
          </w:p>
          <w:p w14:paraId="00503281" w14:textId="77777777" w:rsidR="00686EF8" w:rsidRPr="00385456" w:rsidRDefault="00686EF8" w:rsidP="00686EF8">
            <w:pPr>
              <w:numPr>
                <w:ilvl w:val="0"/>
                <w:numId w:val="18"/>
              </w:numPr>
              <w:spacing w:line="254" w:lineRule="auto"/>
              <w:contextualSpacing/>
              <w:jc w:val="both"/>
            </w:pPr>
            <w:r w:rsidRPr="00385456">
              <w:t>Galima nustatyti, kad Žala gamtai kilo per draudimo laikotarpį, Draudėjui vykdant apdraustą veiklą;</w:t>
            </w:r>
          </w:p>
          <w:p w14:paraId="1FAE3BDB" w14:textId="77777777" w:rsidR="00686EF8" w:rsidRDefault="00686EF8" w:rsidP="00686EF8">
            <w:pPr>
              <w:numPr>
                <w:ilvl w:val="0"/>
                <w:numId w:val="18"/>
              </w:numPr>
              <w:spacing w:line="254" w:lineRule="auto"/>
              <w:contextualSpacing/>
              <w:jc w:val="both"/>
            </w:pPr>
            <w:r>
              <w:t>Žala gamtai kilo dėl staiga, netikėtai atsiradusio statinio, įrengimo ar įrangos defekto. O taip pat jei žala gamtai pasireiškė, atsirado staiga, nors ji ir susijusi su bet kokiais lėtais, laipsniškais procesais, tęstiniais veiksmais ar neveikimu, ar pasikartojančiais reiškiniais;</w:t>
            </w:r>
          </w:p>
          <w:p w14:paraId="7A3B14DA" w14:textId="77777777" w:rsidR="00686EF8" w:rsidRDefault="00686EF8" w:rsidP="00686EF8">
            <w:pPr>
              <w:numPr>
                <w:ilvl w:val="0"/>
                <w:numId w:val="18"/>
              </w:numPr>
              <w:spacing w:line="254" w:lineRule="auto"/>
              <w:contextualSpacing/>
              <w:jc w:val="both"/>
            </w:pPr>
            <w:r>
              <w:t xml:space="preserve"> Žala gamtai buvo draudėjo, aplinkosaugos institucijų, kitų asmenų pastebėta ne vėliau kaip per 72 valandas nuo Žalos gamtai pradžios. Ši sąlyga netaikoma, kai draudėjas dėl objektyvių priežasčių ir pagrįstai negalėjo sužinoti ar pastebėti žalos gamtai (tokiu atveju pareiga įrodyti šias priežastis tenka draudėjui).</w:t>
            </w:r>
          </w:p>
          <w:p w14:paraId="0B564CFE" w14:textId="479BE4AF" w:rsidR="00686EF8" w:rsidRPr="00385456" w:rsidRDefault="00686EF8" w:rsidP="00ED76D7">
            <w:pPr>
              <w:spacing w:line="254" w:lineRule="auto"/>
              <w:jc w:val="both"/>
            </w:pPr>
            <w:r w:rsidRPr="00385456">
              <w:t>3. Vienu įvykiu laikoma trečiųjų asmenų patirta žala, kilusi dėl tos pačios priežasties ir tomis pačiomis aplinkybėmis, neatsižvelgiant į tai, ar dėl jos atlyginimo buvo pareikštas vienas ar keli reikalavimai.</w:t>
            </w:r>
          </w:p>
        </w:tc>
      </w:tr>
      <w:tr w:rsidR="00686EF8" w:rsidRPr="00385456" w14:paraId="726D0191" w14:textId="77777777" w:rsidTr="000102CD">
        <w:tc>
          <w:tcPr>
            <w:tcW w:w="978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82A863F" w14:textId="77777777" w:rsidR="00686EF8" w:rsidRPr="00385456" w:rsidRDefault="00686EF8" w:rsidP="00686EF8">
            <w:pPr>
              <w:autoSpaceDE w:val="0"/>
              <w:autoSpaceDN w:val="0"/>
              <w:adjustRightInd w:val="0"/>
              <w:spacing w:line="254" w:lineRule="auto"/>
              <w:jc w:val="center"/>
              <w:rPr>
                <w:b/>
              </w:rPr>
            </w:pPr>
            <w:r w:rsidRPr="00385456">
              <w:rPr>
                <w:b/>
                <w:color w:val="000000"/>
              </w:rPr>
              <w:t>Žala</w:t>
            </w:r>
          </w:p>
        </w:tc>
      </w:tr>
      <w:tr w:rsidR="00686EF8" w:rsidRPr="00385456" w14:paraId="731A5F28" w14:textId="77777777" w:rsidTr="000102CD">
        <w:tc>
          <w:tcPr>
            <w:tcW w:w="978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DE56591" w14:textId="77777777" w:rsidR="00686EF8" w:rsidRDefault="00686EF8" w:rsidP="00686EF8">
            <w:pPr>
              <w:autoSpaceDE w:val="0"/>
              <w:autoSpaceDN w:val="0"/>
              <w:adjustRightInd w:val="0"/>
              <w:spacing w:line="254" w:lineRule="auto"/>
              <w:jc w:val="both"/>
              <w:rPr>
                <w:color w:val="000000"/>
              </w:rPr>
            </w:pPr>
            <w:r w:rsidRPr="00686EF8">
              <w:rPr>
                <w:color w:val="000000"/>
              </w:rPr>
              <w:t xml:space="preserve">Trečiojo asmens turto sugadinimas, sunaikinimas arba praradimas; asmens sužalojimas, jo gyvybės atėmimas ir dėl to patirtos išlaidos, negautos pajamos, kurias trečiasis asmuo būtų gavęs, jeigu </w:t>
            </w:r>
            <w:r w:rsidRPr="00686EF8">
              <w:rPr>
                <w:color w:val="000000"/>
              </w:rPr>
              <w:lastRenderedPageBreak/>
              <w:t>nebūtų buvusi padaryta žala; neturtinė žala, kuri turi būti atlyginama Įstatymų numatytais atvejais kaip žalos trečiojo asmens sveikatai, gyvybei pasekmė; finansinė žala (įskaitant negautas pajamas), atsirandanti kaip žalos trečiojo asmens turtui, asmens sveikatai, gyvybei pasekmė ir / ar susijusi su žalos padarymu trečiojo asmens turtui, asmens sveikatai, gyvybei.</w:t>
            </w:r>
          </w:p>
          <w:p w14:paraId="600850A8" w14:textId="087DF563" w:rsidR="00686EF8" w:rsidRDefault="00247130" w:rsidP="00686EF8">
            <w:pPr>
              <w:autoSpaceDE w:val="0"/>
              <w:autoSpaceDN w:val="0"/>
              <w:adjustRightInd w:val="0"/>
              <w:spacing w:line="254" w:lineRule="auto"/>
              <w:jc w:val="both"/>
              <w:rPr>
                <w:color w:val="000000"/>
              </w:rPr>
            </w:pPr>
            <w:r w:rsidRPr="00247130">
              <w:rPr>
                <w:color w:val="000000"/>
              </w:rPr>
              <w:t>Nuostoliai – patirtos žalos piniginė išraiška. Į nuostolių dydį taip pat įskaičiuojamos raštu su Draudiku suderintos išlaidos, susijusios su ekspertizių atlikimu, siekiant nustatyti žalos aplinkybes, priežastis ir dydį, taip pat trečiojo asmens naudai  iš Draudėjo teismo priteistos bylinėjimosi išlaidos, patirtos dėl draudžiamuoju įvykiu pripažinto Reikalavimo nagrinėjimo.</w:t>
            </w:r>
          </w:p>
          <w:p w14:paraId="2A3FF803" w14:textId="43730075" w:rsidR="00686EF8" w:rsidRPr="00385456" w:rsidRDefault="00686EF8" w:rsidP="00686EF8">
            <w:pPr>
              <w:autoSpaceDE w:val="0"/>
              <w:autoSpaceDN w:val="0"/>
              <w:adjustRightInd w:val="0"/>
              <w:spacing w:line="254" w:lineRule="auto"/>
              <w:jc w:val="both"/>
            </w:pPr>
            <w:r w:rsidRPr="00385456">
              <w:rPr>
                <w:color w:val="000000"/>
              </w:rPr>
              <w:t>Žalos padarymas suprantamas kaip žalos atsiradimas, pasireiškimas, paaiškėjimas.</w:t>
            </w:r>
          </w:p>
        </w:tc>
      </w:tr>
      <w:tr w:rsidR="00686EF8" w:rsidRPr="00385456" w14:paraId="40B30347" w14:textId="77777777" w:rsidTr="000102CD">
        <w:trPr>
          <w:trHeight w:val="86"/>
        </w:trPr>
        <w:tc>
          <w:tcPr>
            <w:tcW w:w="978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EA1652B" w14:textId="77777777" w:rsidR="00686EF8" w:rsidRPr="00385456" w:rsidRDefault="00686EF8" w:rsidP="00686EF8">
            <w:pPr>
              <w:autoSpaceDE w:val="0"/>
              <w:autoSpaceDN w:val="0"/>
              <w:adjustRightInd w:val="0"/>
              <w:spacing w:line="254" w:lineRule="auto"/>
              <w:jc w:val="center"/>
            </w:pPr>
            <w:r w:rsidRPr="00385456">
              <w:rPr>
                <w:b/>
                <w:color w:val="000000"/>
              </w:rPr>
              <w:lastRenderedPageBreak/>
              <w:t>Papildomos sąlygos (draudimo apsaugos išplėtimai)</w:t>
            </w:r>
          </w:p>
        </w:tc>
      </w:tr>
      <w:tr w:rsidR="00686EF8" w:rsidRPr="00385456" w14:paraId="71CA2428" w14:textId="77777777" w:rsidTr="000102CD">
        <w:trPr>
          <w:trHeight w:val="86"/>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F7968E8" w14:textId="7783ABE8" w:rsidR="00685E9E" w:rsidRDefault="00685E9E" w:rsidP="00ED76D7">
            <w:pPr>
              <w:numPr>
                <w:ilvl w:val="0"/>
                <w:numId w:val="21"/>
              </w:numPr>
              <w:autoSpaceDE w:val="0"/>
              <w:autoSpaceDN w:val="0"/>
              <w:adjustRightInd w:val="0"/>
              <w:spacing w:line="254" w:lineRule="auto"/>
              <w:ind w:left="460" w:hanging="284"/>
              <w:contextualSpacing/>
              <w:jc w:val="both"/>
            </w:pPr>
            <w:r w:rsidRPr="000102CD">
              <w:t>Kitos draudimo sąlygos yra numatytos LR Atliekų tvarkymo įstatymo 4</w:t>
            </w:r>
            <w:r>
              <w:t>(</w:t>
            </w:r>
            <w:r w:rsidRPr="000102CD">
              <w:t>2</w:t>
            </w:r>
            <w:r>
              <w:t>)</w:t>
            </w:r>
            <w:r w:rsidRPr="000102CD">
              <w:t xml:space="preserve"> straipsnio 5-11 dalyse.</w:t>
            </w:r>
          </w:p>
          <w:p w14:paraId="2E91A0EC" w14:textId="68AD67F1" w:rsidR="00686EF8" w:rsidRPr="00385456" w:rsidRDefault="00686EF8" w:rsidP="00ED76D7">
            <w:pPr>
              <w:numPr>
                <w:ilvl w:val="0"/>
                <w:numId w:val="21"/>
              </w:numPr>
              <w:autoSpaceDE w:val="0"/>
              <w:autoSpaceDN w:val="0"/>
              <w:adjustRightInd w:val="0"/>
              <w:spacing w:line="254" w:lineRule="auto"/>
              <w:ind w:left="460" w:hanging="284"/>
              <w:contextualSpacing/>
              <w:jc w:val="both"/>
            </w:pPr>
            <w:r w:rsidRPr="00385456">
              <w:t>Draudimo objektu taip pat laikomos žalos išvengimo ir mažinimo išlaidos. Draudikas atlygina būtinas išlaidas, patirtas dėl to, kad Draudėjas ėmėsi jam prieinamų protingų priemonių žalai sumažinti ar užkirsti kelią galimai žalai ar dėl to, kad laikėsi draudiko nurodymų. Šios išlaidos atlyginamos, neatsižvelgiant į tai, kad atitinkamos priemonės nedavė teigiamo rezultato. Tokios išlaidas privaloma suderinti su Draudiku.</w:t>
            </w:r>
          </w:p>
          <w:p w14:paraId="14D7B024" w14:textId="38B31000" w:rsidR="00686EF8" w:rsidRPr="00385456" w:rsidRDefault="00686EF8" w:rsidP="00ED76D7">
            <w:pPr>
              <w:numPr>
                <w:ilvl w:val="0"/>
                <w:numId w:val="21"/>
              </w:numPr>
              <w:autoSpaceDE w:val="0"/>
              <w:autoSpaceDN w:val="0"/>
              <w:adjustRightInd w:val="0"/>
              <w:spacing w:line="254" w:lineRule="auto"/>
              <w:ind w:left="460" w:hanging="284"/>
              <w:contextualSpacing/>
              <w:jc w:val="both"/>
            </w:pPr>
            <w:r w:rsidRPr="00385456">
              <w:t xml:space="preserve">Retroaktyvus laikotarpis – </w:t>
            </w:r>
            <w:r>
              <w:t>12</w:t>
            </w:r>
            <w:r w:rsidRPr="00385456">
              <w:t xml:space="preserve"> mėnesių iki draudimo sutarties įsigaliojimo datos. Pagal šią sąlygą Draudikas atlygina už tokius faktiniu pagrindu reikalauti atlyginti nuostolius tapusius Draudėjo veiksmus (veikimas arba neveikimas), kurie buvo atlikti per retroaktyvųjį draudimo sutarties terminą ir draudimo teritorijoje, o reikalavimas atlyginti žalą Draudėjui yra pareikštas draudimo laikotarpiu ar per papildomą reikalavimo pateikimo terminą ir draudimo teritorijoje dėl žalos, kuri atsirado draudimo laikotarpiu ir /ar retroaktyviu laikotarpiu su sąlyga, kad Draudėjas prieš sudarydamas draudimo sutartį apie retroaktyviu laikotarpiu padarytą žalą nežino.</w:t>
            </w:r>
          </w:p>
          <w:p w14:paraId="318D1405" w14:textId="77777777" w:rsidR="00686EF8" w:rsidRPr="00385456" w:rsidRDefault="00686EF8" w:rsidP="00ED76D7">
            <w:pPr>
              <w:numPr>
                <w:ilvl w:val="0"/>
                <w:numId w:val="21"/>
              </w:numPr>
              <w:autoSpaceDE w:val="0"/>
              <w:autoSpaceDN w:val="0"/>
              <w:adjustRightInd w:val="0"/>
              <w:spacing w:line="254" w:lineRule="auto"/>
              <w:ind w:left="460" w:hanging="284"/>
              <w:contextualSpacing/>
              <w:jc w:val="both"/>
            </w:pPr>
            <w:r w:rsidRPr="00385456">
              <w:t>Draudimo sutarčiai nustatomas papildomas reikalavimo pateikimo terminas – 12 mėnesių. Per šį terminą Draudėjas turi teisę pranešti apie jam per šį terminą ar per draudimo laikotarpį pareikštą reikalavimą atlyginti žalą, atsiradusią draudimo laikotarpiu ir /ar retroaktyviu laikotarpiu (su sąlyga, kad Draudėjas prieš sudarydamas draudimo sutartį apie retroaktyviu laikotarpiu padarytą žalą nežino) ir draudimo teritorijoje dėl Draudėjo veiksmų, t. y. veikimo ar neveikimo, atliktų draudimo laikotarpiu ir / ar retroaktyviu draudimo laikotarpiu ir draudimo teritorijoje.</w:t>
            </w:r>
          </w:p>
          <w:p w14:paraId="0C45CD79" w14:textId="77777777" w:rsidR="00686EF8" w:rsidRPr="00385456" w:rsidRDefault="00686EF8" w:rsidP="00ED76D7">
            <w:pPr>
              <w:numPr>
                <w:ilvl w:val="0"/>
                <w:numId w:val="21"/>
              </w:numPr>
              <w:autoSpaceDE w:val="0"/>
              <w:autoSpaceDN w:val="0"/>
              <w:adjustRightInd w:val="0"/>
              <w:spacing w:line="254" w:lineRule="auto"/>
              <w:ind w:left="460" w:hanging="284"/>
              <w:contextualSpacing/>
              <w:jc w:val="both"/>
            </w:pPr>
            <w:r w:rsidRPr="00385456">
              <w:t>Draudimo objektu taip pat laikoma Draudėjo civilinė atsakomybė už žalą padarytą su Draudėju susijusiems juridiniams asmenims. Susiję juridiniai asmenys – tokie juridiniai asmenys, kurie tiesiogiai ar netiesiogiai kontroliuoja ar yra kontroliuojami Draudėjo arba kartu su Draudėju yra kontroliuojami trečiosios šalies. Kontrolė – tai tiesiogiai ir (ar) netiesiogiai įsigytas arba valdomas įmonės akcijų (pajų ar kitokių kapitalo dalių) paketas, suteikiantis jo savininkams arba valdytojams teisę į daugiau nei 20 % balsų juridinio asmens dalyvių susirinkime ar (ir) teisę skirti (išrinkti) ar atšaukti vadovą, ar (ir) daugiau nei pusę valdybos ar stebėtojų tarybos narių (juos atitinkančių valdymo organų) ar (ir) faktiškai kontroliuoti susijusio asmens priimamus sprendimus.</w:t>
            </w:r>
          </w:p>
          <w:p w14:paraId="2A434566" w14:textId="77777777" w:rsidR="00686EF8" w:rsidRPr="00385456" w:rsidRDefault="00686EF8" w:rsidP="00ED76D7">
            <w:pPr>
              <w:numPr>
                <w:ilvl w:val="0"/>
                <w:numId w:val="21"/>
              </w:numPr>
              <w:autoSpaceDE w:val="0"/>
              <w:autoSpaceDN w:val="0"/>
              <w:adjustRightInd w:val="0"/>
              <w:spacing w:line="254" w:lineRule="auto"/>
              <w:ind w:left="460" w:hanging="284"/>
              <w:contextualSpacing/>
              <w:jc w:val="both"/>
            </w:pPr>
            <w:r w:rsidRPr="00385456">
              <w:t>Didelis neatsargumas nėra laikomas nedraudžiamuoju įvykiu.</w:t>
            </w:r>
          </w:p>
        </w:tc>
      </w:tr>
      <w:tr w:rsidR="00686EF8" w:rsidRPr="00385456" w14:paraId="30FF7FA3" w14:textId="77777777" w:rsidTr="000102CD">
        <w:trPr>
          <w:trHeight w:val="86"/>
        </w:trPr>
        <w:tc>
          <w:tcPr>
            <w:tcW w:w="978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2DA0505" w14:textId="77777777" w:rsidR="00686EF8" w:rsidRPr="00385456" w:rsidRDefault="00686EF8" w:rsidP="00686EF8">
            <w:pPr>
              <w:autoSpaceDE w:val="0"/>
              <w:autoSpaceDN w:val="0"/>
              <w:adjustRightInd w:val="0"/>
              <w:spacing w:line="254" w:lineRule="auto"/>
              <w:jc w:val="center"/>
            </w:pPr>
            <w:r w:rsidRPr="00385456">
              <w:rPr>
                <w:b/>
              </w:rPr>
              <w:t>Kitos sąlygos</w:t>
            </w:r>
          </w:p>
        </w:tc>
      </w:tr>
      <w:tr w:rsidR="00686EF8" w:rsidRPr="00385456" w14:paraId="0107A7D1" w14:textId="77777777" w:rsidTr="000102CD">
        <w:trPr>
          <w:trHeight w:val="86"/>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87C0409" w14:textId="77777777" w:rsidR="00686EF8" w:rsidRPr="00385456" w:rsidRDefault="00686EF8" w:rsidP="00ED76D7">
            <w:pPr>
              <w:numPr>
                <w:ilvl w:val="0"/>
                <w:numId w:val="15"/>
              </w:numPr>
              <w:autoSpaceDE w:val="0"/>
              <w:autoSpaceDN w:val="0"/>
              <w:adjustRightInd w:val="0"/>
              <w:spacing w:line="254" w:lineRule="auto"/>
              <w:ind w:left="460" w:hanging="426"/>
              <w:contextualSpacing/>
              <w:jc w:val="both"/>
            </w:pPr>
            <w:r w:rsidRPr="00385456">
              <w:t>Esant prieštaravimams tarp šioje specifikacijoje numatytų sąlygų ir Draudiko Bendrosios civilinės atsakomybės draudimo taisyklių, vadovaujamasi specifikacijoje numatytomis sąlygomis. Neaptartos nuostatos, darančios įtaką esminėms šalių teisėms ir pareigoms, galioja su sąlyga, kad nekeičia techninės specifikacijos nuostatų, nes priešingu atveju jos laikomos negaliojančiomis.</w:t>
            </w:r>
          </w:p>
          <w:p w14:paraId="28CF17B6" w14:textId="77777777" w:rsidR="00686EF8" w:rsidRPr="00385456" w:rsidRDefault="00686EF8" w:rsidP="00ED76D7">
            <w:pPr>
              <w:numPr>
                <w:ilvl w:val="0"/>
                <w:numId w:val="15"/>
              </w:numPr>
              <w:autoSpaceDE w:val="0"/>
              <w:autoSpaceDN w:val="0"/>
              <w:adjustRightInd w:val="0"/>
              <w:spacing w:line="254" w:lineRule="auto"/>
              <w:ind w:left="460" w:hanging="426"/>
              <w:contextualSpacing/>
              <w:jc w:val="both"/>
            </w:pPr>
            <w:r w:rsidRPr="00385456">
              <w:t>Draudimo įmokos mokamos per kartą taikant 30 dienų atidėjimo terminą.</w:t>
            </w:r>
          </w:p>
          <w:p w14:paraId="54D9059B" w14:textId="77777777" w:rsidR="00686EF8" w:rsidRDefault="00686EF8" w:rsidP="00ED76D7">
            <w:pPr>
              <w:numPr>
                <w:ilvl w:val="0"/>
                <w:numId w:val="15"/>
              </w:numPr>
              <w:autoSpaceDE w:val="0"/>
              <w:autoSpaceDN w:val="0"/>
              <w:adjustRightInd w:val="0"/>
              <w:spacing w:line="254" w:lineRule="auto"/>
              <w:ind w:left="460" w:hanging="426"/>
              <w:contextualSpacing/>
              <w:jc w:val="both"/>
            </w:pPr>
            <w:r w:rsidRPr="00385456">
              <w:lastRenderedPageBreak/>
              <w:t>Draudikas įsipareigoja teikti draudėjui arba draudimo brokeriui detalią patirtų žalų informaciją (įvykio data, rezervuota suma, išmokėta suma, trumpas įvykio aprašymas) per 5 darbo dienas gavus rašytinį draudėjo arba draudimo brokerio prašymą elektroniniu paštu, bet ne rečiau kaip kartą per ketvirtį.</w:t>
            </w:r>
          </w:p>
          <w:p w14:paraId="2BCD60CF" w14:textId="4BE863F1" w:rsidR="00686EF8" w:rsidRPr="00385456" w:rsidRDefault="00686EF8" w:rsidP="00ED76D7">
            <w:pPr>
              <w:numPr>
                <w:ilvl w:val="0"/>
                <w:numId w:val="15"/>
              </w:numPr>
              <w:autoSpaceDE w:val="0"/>
              <w:autoSpaceDN w:val="0"/>
              <w:adjustRightInd w:val="0"/>
              <w:spacing w:line="254" w:lineRule="auto"/>
              <w:ind w:left="460" w:hanging="426"/>
              <w:contextualSpacing/>
              <w:jc w:val="both"/>
            </w:pPr>
            <w:r>
              <w:t xml:space="preserve">Per paskutiniu metus žalų </w:t>
            </w:r>
            <w:r w:rsidR="00685E9E">
              <w:t>nebuvo.</w:t>
            </w:r>
          </w:p>
        </w:tc>
      </w:tr>
    </w:tbl>
    <w:p w14:paraId="1DBD9C66" w14:textId="77777777" w:rsidR="00FB7670" w:rsidRPr="00385456" w:rsidRDefault="00FB7670" w:rsidP="00FB7670"/>
    <w:p w14:paraId="59308FAD" w14:textId="77777777" w:rsidR="0081451C" w:rsidRPr="00385456" w:rsidRDefault="0081451C" w:rsidP="0081451C">
      <w:pPr>
        <w:pStyle w:val="Sraopastraipa"/>
        <w:tabs>
          <w:tab w:val="left" w:pos="567"/>
        </w:tabs>
        <w:ind w:left="0"/>
        <w:jc w:val="both"/>
        <w:rPr>
          <w:rFonts w:ascii="Times New Roman" w:hAnsi="Times New Roman" w:cs="Times New Roman"/>
          <w:i/>
          <w:color w:val="FF0000"/>
          <w:highlight w:val="lightGray"/>
          <w:lang w:val="lt-LT"/>
        </w:rPr>
      </w:pPr>
    </w:p>
    <w:p w14:paraId="7F510452" w14:textId="1C5D8CFB" w:rsidR="003B670E" w:rsidRPr="00385456" w:rsidRDefault="007F21C0" w:rsidP="007F21C0">
      <w:pPr>
        <w:tabs>
          <w:tab w:val="left" w:pos="567"/>
        </w:tabs>
        <w:jc w:val="both"/>
        <w:rPr>
          <w:i/>
        </w:rPr>
      </w:pPr>
      <w:r w:rsidRPr="00385456">
        <w:rPr>
          <w:iCs/>
        </w:rPr>
        <w:t xml:space="preserve">2.3. </w:t>
      </w:r>
      <w:r w:rsidR="0002726E" w:rsidRPr="00385456">
        <w:rPr>
          <w:iCs/>
        </w:rPr>
        <w:t>Paslaugos</w:t>
      </w:r>
      <w:r w:rsidR="0028197F" w:rsidRPr="00385456">
        <w:rPr>
          <w:iCs/>
        </w:rPr>
        <w:t xml:space="preserve"> bus perkamos pagal </w:t>
      </w:r>
      <w:r w:rsidR="009D7C03" w:rsidRPr="00385456">
        <w:rPr>
          <w:iCs/>
        </w:rPr>
        <w:t>Draudėjo</w:t>
      </w:r>
      <w:r w:rsidR="0028197F" w:rsidRPr="00385456">
        <w:rPr>
          <w:iCs/>
        </w:rPr>
        <w:t xml:space="preserve"> poreikį ir pagal </w:t>
      </w:r>
      <w:r w:rsidR="009D7C03" w:rsidRPr="00385456">
        <w:rPr>
          <w:iCs/>
        </w:rPr>
        <w:t>Draudiko</w:t>
      </w:r>
      <w:r w:rsidR="0028197F" w:rsidRPr="00385456">
        <w:rPr>
          <w:iCs/>
        </w:rPr>
        <w:t xml:space="preserve"> pasiūlyme nurodyt</w:t>
      </w:r>
      <w:r w:rsidR="000E30FB" w:rsidRPr="00385456">
        <w:rPr>
          <w:iCs/>
        </w:rPr>
        <w:t>u</w:t>
      </w:r>
      <w:r w:rsidR="0028197F" w:rsidRPr="00385456">
        <w:rPr>
          <w:iCs/>
        </w:rPr>
        <w:t xml:space="preserve">s </w:t>
      </w:r>
      <w:r w:rsidR="0002726E" w:rsidRPr="00385456">
        <w:rPr>
          <w:iCs/>
        </w:rPr>
        <w:t>Paslaugų</w:t>
      </w:r>
      <w:r w:rsidR="0028197F" w:rsidRPr="00385456">
        <w:rPr>
          <w:iCs/>
        </w:rPr>
        <w:t xml:space="preserve"> įkainius, neviršijant </w:t>
      </w:r>
      <w:bookmarkStart w:id="13" w:name="_Hlk157976266"/>
      <w:r w:rsidR="000651A0" w:rsidRPr="00385456">
        <w:rPr>
          <w:iCs/>
        </w:rPr>
        <w:t>bendros maksimalios Sutarties vertės kiekvienai pirkimo daliai atskirai:</w:t>
      </w:r>
    </w:p>
    <w:p w14:paraId="281680FD" w14:textId="79B035A2" w:rsidR="003B670E" w:rsidRPr="00385456" w:rsidRDefault="003B670E" w:rsidP="000651A0">
      <w:pPr>
        <w:pStyle w:val="Sraopastraipa"/>
        <w:tabs>
          <w:tab w:val="left" w:pos="567"/>
        </w:tabs>
        <w:ind w:left="0"/>
        <w:jc w:val="both"/>
        <w:rPr>
          <w:rFonts w:ascii="Times New Roman" w:hAnsi="Times New Roman" w:cs="Times New Roman"/>
          <w:iCs/>
          <w:lang w:val="lt-LT"/>
        </w:rPr>
      </w:pPr>
    </w:p>
    <w:tbl>
      <w:tblPr>
        <w:tblW w:w="9634" w:type="dxa"/>
        <w:tblLook w:val="04A0" w:firstRow="1" w:lastRow="0" w:firstColumn="1" w:lastColumn="0" w:noHBand="0" w:noVBand="1"/>
      </w:tblPr>
      <w:tblGrid>
        <w:gridCol w:w="990"/>
        <w:gridCol w:w="6705"/>
        <w:gridCol w:w="1939"/>
      </w:tblGrid>
      <w:tr w:rsidR="008D6696" w:rsidRPr="00385456" w14:paraId="516A5AD5" w14:textId="77777777" w:rsidTr="003535AE">
        <w:trPr>
          <w:trHeight w:val="315"/>
        </w:trPr>
        <w:tc>
          <w:tcPr>
            <w:tcW w:w="990" w:type="dxa"/>
            <w:tcBorders>
              <w:top w:val="single" w:sz="4" w:space="0" w:color="auto"/>
              <w:left w:val="single" w:sz="4" w:space="0" w:color="auto"/>
              <w:bottom w:val="single" w:sz="4" w:space="0" w:color="auto"/>
              <w:right w:val="single" w:sz="4" w:space="0" w:color="auto"/>
            </w:tcBorders>
            <w:vAlign w:val="center"/>
            <w:hideMark/>
          </w:tcPr>
          <w:p w14:paraId="072B4015" w14:textId="77777777" w:rsidR="008D6696" w:rsidRPr="00385456" w:rsidRDefault="008D6696">
            <w:pPr>
              <w:spacing w:line="256" w:lineRule="auto"/>
              <w:jc w:val="center"/>
              <w:rPr>
                <w:color w:val="000000"/>
                <w:lang w:eastAsia="en-US"/>
              </w:rPr>
            </w:pPr>
            <w:bookmarkStart w:id="14" w:name="_Hlk194657916"/>
            <w:r w:rsidRPr="00385456">
              <w:rPr>
                <w:color w:val="000000"/>
              </w:rPr>
              <w:t>Pirkimo dalis</w:t>
            </w:r>
          </w:p>
        </w:tc>
        <w:tc>
          <w:tcPr>
            <w:tcW w:w="6705" w:type="dxa"/>
            <w:tcBorders>
              <w:top w:val="single" w:sz="4" w:space="0" w:color="auto"/>
              <w:left w:val="nil"/>
              <w:bottom w:val="single" w:sz="4" w:space="0" w:color="auto"/>
              <w:right w:val="single" w:sz="4" w:space="0" w:color="auto"/>
            </w:tcBorders>
            <w:vAlign w:val="center"/>
            <w:hideMark/>
          </w:tcPr>
          <w:p w14:paraId="21460EFE" w14:textId="77777777" w:rsidR="008D6696" w:rsidRPr="00385456" w:rsidRDefault="008D6696">
            <w:pPr>
              <w:spacing w:line="256" w:lineRule="auto"/>
              <w:jc w:val="center"/>
              <w:rPr>
                <w:color w:val="000000"/>
              </w:rPr>
            </w:pPr>
            <w:r w:rsidRPr="00385456">
              <w:rPr>
                <w:color w:val="000000"/>
              </w:rPr>
              <w:t>Draudimo objektas</w:t>
            </w:r>
          </w:p>
        </w:tc>
        <w:tc>
          <w:tcPr>
            <w:tcW w:w="1939" w:type="dxa"/>
            <w:tcBorders>
              <w:top w:val="single" w:sz="4" w:space="0" w:color="auto"/>
              <w:left w:val="nil"/>
              <w:bottom w:val="single" w:sz="4" w:space="0" w:color="auto"/>
              <w:right w:val="single" w:sz="4" w:space="0" w:color="auto"/>
            </w:tcBorders>
            <w:vAlign w:val="center"/>
            <w:hideMark/>
          </w:tcPr>
          <w:p w14:paraId="17B9E3F1" w14:textId="77777777" w:rsidR="008D6696" w:rsidRPr="00385456" w:rsidRDefault="008D6696">
            <w:pPr>
              <w:spacing w:line="256" w:lineRule="auto"/>
              <w:jc w:val="center"/>
              <w:rPr>
                <w:color w:val="000000"/>
              </w:rPr>
            </w:pPr>
            <w:r w:rsidRPr="00385456">
              <w:rPr>
                <w:color w:val="000000"/>
              </w:rPr>
              <w:t xml:space="preserve">Biudžetas Eur </w:t>
            </w:r>
          </w:p>
        </w:tc>
      </w:tr>
      <w:tr w:rsidR="003475F1" w:rsidRPr="00385456" w14:paraId="07271709" w14:textId="77777777" w:rsidTr="00ED76D7">
        <w:trPr>
          <w:trHeight w:val="315"/>
        </w:trPr>
        <w:tc>
          <w:tcPr>
            <w:tcW w:w="990" w:type="dxa"/>
            <w:tcBorders>
              <w:top w:val="nil"/>
              <w:left w:val="single" w:sz="4" w:space="0" w:color="auto"/>
              <w:bottom w:val="single" w:sz="4" w:space="0" w:color="auto"/>
              <w:right w:val="single" w:sz="4" w:space="0" w:color="auto"/>
            </w:tcBorders>
            <w:noWrap/>
            <w:vAlign w:val="center"/>
            <w:hideMark/>
          </w:tcPr>
          <w:p w14:paraId="782B85C0" w14:textId="77777777" w:rsidR="003475F1" w:rsidRPr="00385456" w:rsidRDefault="003475F1" w:rsidP="003475F1">
            <w:pPr>
              <w:spacing w:line="256" w:lineRule="auto"/>
              <w:jc w:val="center"/>
              <w:rPr>
                <w:color w:val="000000"/>
              </w:rPr>
            </w:pPr>
            <w:r w:rsidRPr="00385456">
              <w:rPr>
                <w:color w:val="000000"/>
              </w:rPr>
              <w:t>I</w:t>
            </w:r>
          </w:p>
        </w:tc>
        <w:tc>
          <w:tcPr>
            <w:tcW w:w="6705" w:type="dxa"/>
            <w:tcBorders>
              <w:top w:val="nil"/>
              <w:left w:val="nil"/>
              <w:bottom w:val="single" w:sz="4" w:space="0" w:color="auto"/>
              <w:right w:val="single" w:sz="4" w:space="0" w:color="auto"/>
            </w:tcBorders>
            <w:vAlign w:val="center"/>
            <w:hideMark/>
          </w:tcPr>
          <w:p w14:paraId="38B717ED" w14:textId="77777777" w:rsidR="003475F1" w:rsidRPr="00385456" w:rsidRDefault="003475F1" w:rsidP="003475F1">
            <w:pPr>
              <w:spacing w:line="256" w:lineRule="auto"/>
              <w:rPr>
                <w:color w:val="000000"/>
              </w:rPr>
            </w:pPr>
            <w:r w:rsidRPr="00385456">
              <w:rPr>
                <w:color w:val="000000"/>
              </w:rPr>
              <w:t xml:space="preserve">Transporto priemonių valdytojų civilinės atsakomybės privalomuoju draudimas </w:t>
            </w:r>
          </w:p>
        </w:tc>
        <w:tc>
          <w:tcPr>
            <w:tcW w:w="1939" w:type="dxa"/>
            <w:tcBorders>
              <w:top w:val="nil"/>
              <w:left w:val="nil"/>
              <w:bottom w:val="single" w:sz="4" w:space="0" w:color="auto"/>
              <w:right w:val="single" w:sz="4" w:space="0" w:color="auto"/>
            </w:tcBorders>
            <w:noWrap/>
            <w:vAlign w:val="center"/>
          </w:tcPr>
          <w:p w14:paraId="631DBEA1" w14:textId="34FA3062" w:rsidR="003475F1" w:rsidRPr="00385456" w:rsidRDefault="003475F1" w:rsidP="003475F1">
            <w:pPr>
              <w:spacing w:line="256" w:lineRule="auto"/>
              <w:jc w:val="center"/>
              <w:rPr>
                <w:color w:val="000000"/>
              </w:rPr>
            </w:pPr>
            <w:r>
              <w:rPr>
                <w:color w:val="000000"/>
              </w:rPr>
              <w:t>150 000,00 €</w:t>
            </w:r>
          </w:p>
        </w:tc>
      </w:tr>
      <w:tr w:rsidR="003475F1" w:rsidRPr="00385456" w14:paraId="152C5F16" w14:textId="77777777" w:rsidTr="00ED76D7">
        <w:trPr>
          <w:trHeight w:val="315"/>
        </w:trPr>
        <w:tc>
          <w:tcPr>
            <w:tcW w:w="990" w:type="dxa"/>
            <w:tcBorders>
              <w:top w:val="nil"/>
              <w:left w:val="single" w:sz="4" w:space="0" w:color="auto"/>
              <w:bottom w:val="single" w:sz="4" w:space="0" w:color="auto"/>
              <w:right w:val="single" w:sz="4" w:space="0" w:color="auto"/>
            </w:tcBorders>
            <w:noWrap/>
            <w:vAlign w:val="center"/>
            <w:hideMark/>
          </w:tcPr>
          <w:p w14:paraId="01AB6101" w14:textId="77777777" w:rsidR="003475F1" w:rsidRPr="00385456" w:rsidRDefault="003475F1" w:rsidP="003475F1">
            <w:pPr>
              <w:spacing w:line="256" w:lineRule="auto"/>
              <w:jc w:val="center"/>
              <w:rPr>
                <w:color w:val="000000"/>
              </w:rPr>
            </w:pPr>
            <w:r w:rsidRPr="00385456">
              <w:rPr>
                <w:color w:val="000000"/>
              </w:rPr>
              <w:t>II</w:t>
            </w:r>
          </w:p>
        </w:tc>
        <w:tc>
          <w:tcPr>
            <w:tcW w:w="6705" w:type="dxa"/>
            <w:tcBorders>
              <w:top w:val="nil"/>
              <w:left w:val="nil"/>
              <w:bottom w:val="single" w:sz="4" w:space="0" w:color="auto"/>
              <w:right w:val="single" w:sz="4" w:space="0" w:color="auto"/>
            </w:tcBorders>
            <w:vAlign w:val="center"/>
            <w:hideMark/>
          </w:tcPr>
          <w:p w14:paraId="26B527B3" w14:textId="77777777" w:rsidR="003475F1" w:rsidRPr="00385456" w:rsidRDefault="003475F1" w:rsidP="003475F1">
            <w:pPr>
              <w:spacing w:line="256" w:lineRule="auto"/>
              <w:rPr>
                <w:color w:val="000000"/>
              </w:rPr>
            </w:pPr>
            <w:r w:rsidRPr="00385456">
              <w:rPr>
                <w:color w:val="000000"/>
              </w:rPr>
              <w:t>Transporto priemonių kasko draudimas</w:t>
            </w:r>
          </w:p>
        </w:tc>
        <w:tc>
          <w:tcPr>
            <w:tcW w:w="1939" w:type="dxa"/>
            <w:tcBorders>
              <w:top w:val="nil"/>
              <w:left w:val="nil"/>
              <w:bottom w:val="single" w:sz="4" w:space="0" w:color="auto"/>
              <w:right w:val="single" w:sz="4" w:space="0" w:color="auto"/>
            </w:tcBorders>
            <w:noWrap/>
            <w:vAlign w:val="center"/>
          </w:tcPr>
          <w:p w14:paraId="0EC0CAAF" w14:textId="7D1EE7D4" w:rsidR="003475F1" w:rsidRPr="00385456" w:rsidRDefault="003475F1" w:rsidP="003475F1">
            <w:pPr>
              <w:spacing w:line="256" w:lineRule="auto"/>
              <w:jc w:val="center"/>
              <w:rPr>
                <w:color w:val="000000"/>
              </w:rPr>
            </w:pPr>
            <w:r>
              <w:rPr>
                <w:color w:val="000000"/>
              </w:rPr>
              <w:t>126 000,00 €</w:t>
            </w:r>
          </w:p>
        </w:tc>
      </w:tr>
      <w:tr w:rsidR="003475F1" w:rsidRPr="00385456" w14:paraId="67E31C46" w14:textId="77777777" w:rsidTr="00ED76D7">
        <w:trPr>
          <w:trHeight w:val="315"/>
        </w:trPr>
        <w:tc>
          <w:tcPr>
            <w:tcW w:w="990" w:type="dxa"/>
            <w:tcBorders>
              <w:top w:val="nil"/>
              <w:left w:val="single" w:sz="4" w:space="0" w:color="auto"/>
              <w:bottom w:val="single" w:sz="4" w:space="0" w:color="auto"/>
              <w:right w:val="single" w:sz="4" w:space="0" w:color="auto"/>
            </w:tcBorders>
            <w:noWrap/>
            <w:vAlign w:val="center"/>
            <w:hideMark/>
          </w:tcPr>
          <w:p w14:paraId="62489BB8" w14:textId="77777777" w:rsidR="003475F1" w:rsidRPr="00385456" w:rsidRDefault="003475F1" w:rsidP="003475F1">
            <w:pPr>
              <w:spacing w:line="256" w:lineRule="auto"/>
              <w:jc w:val="center"/>
              <w:rPr>
                <w:color w:val="000000"/>
              </w:rPr>
            </w:pPr>
            <w:r w:rsidRPr="00385456">
              <w:rPr>
                <w:color w:val="000000"/>
              </w:rPr>
              <w:t>III</w:t>
            </w:r>
          </w:p>
        </w:tc>
        <w:tc>
          <w:tcPr>
            <w:tcW w:w="6705" w:type="dxa"/>
            <w:tcBorders>
              <w:top w:val="nil"/>
              <w:left w:val="nil"/>
              <w:bottom w:val="single" w:sz="4" w:space="0" w:color="auto"/>
              <w:right w:val="single" w:sz="4" w:space="0" w:color="auto"/>
            </w:tcBorders>
            <w:vAlign w:val="center"/>
            <w:hideMark/>
          </w:tcPr>
          <w:p w14:paraId="168ABBB0" w14:textId="77777777" w:rsidR="003475F1" w:rsidRPr="00385456" w:rsidRDefault="003475F1" w:rsidP="003475F1">
            <w:pPr>
              <w:spacing w:line="256" w:lineRule="auto"/>
              <w:rPr>
                <w:color w:val="000000"/>
              </w:rPr>
            </w:pPr>
            <w:r w:rsidRPr="00385456">
              <w:rPr>
                <w:color w:val="000000"/>
              </w:rPr>
              <w:t>Mobilių mašinų ir aparatų (spec. Technikos) kasko draudimas</w:t>
            </w:r>
          </w:p>
        </w:tc>
        <w:tc>
          <w:tcPr>
            <w:tcW w:w="1939" w:type="dxa"/>
            <w:tcBorders>
              <w:top w:val="nil"/>
              <w:left w:val="nil"/>
              <w:bottom w:val="single" w:sz="4" w:space="0" w:color="auto"/>
              <w:right w:val="single" w:sz="4" w:space="0" w:color="auto"/>
            </w:tcBorders>
            <w:noWrap/>
            <w:vAlign w:val="center"/>
          </w:tcPr>
          <w:p w14:paraId="634EFA3F" w14:textId="25B0B41E" w:rsidR="003475F1" w:rsidRPr="00385456" w:rsidRDefault="003475F1" w:rsidP="003475F1">
            <w:pPr>
              <w:spacing w:line="256" w:lineRule="auto"/>
              <w:jc w:val="center"/>
              <w:rPr>
                <w:color w:val="000000"/>
              </w:rPr>
            </w:pPr>
            <w:r>
              <w:rPr>
                <w:color w:val="000000"/>
              </w:rPr>
              <w:t>55 000,00 €</w:t>
            </w:r>
          </w:p>
        </w:tc>
      </w:tr>
      <w:tr w:rsidR="003475F1" w:rsidRPr="00385456" w14:paraId="0DC88C57" w14:textId="77777777" w:rsidTr="00ED76D7">
        <w:trPr>
          <w:trHeight w:val="315"/>
        </w:trPr>
        <w:tc>
          <w:tcPr>
            <w:tcW w:w="990" w:type="dxa"/>
            <w:tcBorders>
              <w:top w:val="nil"/>
              <w:left w:val="single" w:sz="4" w:space="0" w:color="auto"/>
              <w:bottom w:val="single" w:sz="4" w:space="0" w:color="auto"/>
              <w:right w:val="single" w:sz="4" w:space="0" w:color="auto"/>
            </w:tcBorders>
            <w:noWrap/>
            <w:vAlign w:val="center"/>
            <w:hideMark/>
          </w:tcPr>
          <w:p w14:paraId="0EC09E05" w14:textId="77777777" w:rsidR="003475F1" w:rsidRPr="00385456" w:rsidRDefault="003475F1" w:rsidP="003475F1">
            <w:pPr>
              <w:spacing w:line="256" w:lineRule="auto"/>
              <w:jc w:val="center"/>
              <w:rPr>
                <w:color w:val="000000"/>
              </w:rPr>
            </w:pPr>
            <w:r w:rsidRPr="00385456">
              <w:rPr>
                <w:color w:val="000000"/>
              </w:rPr>
              <w:t>IV</w:t>
            </w:r>
          </w:p>
        </w:tc>
        <w:tc>
          <w:tcPr>
            <w:tcW w:w="6705" w:type="dxa"/>
            <w:tcBorders>
              <w:top w:val="nil"/>
              <w:left w:val="nil"/>
              <w:bottom w:val="single" w:sz="4" w:space="0" w:color="auto"/>
              <w:right w:val="single" w:sz="4" w:space="0" w:color="auto"/>
            </w:tcBorders>
            <w:vAlign w:val="center"/>
            <w:hideMark/>
          </w:tcPr>
          <w:p w14:paraId="0E7AF192" w14:textId="77777777" w:rsidR="003475F1" w:rsidRPr="00385456" w:rsidRDefault="003475F1" w:rsidP="003475F1">
            <w:pPr>
              <w:spacing w:line="256" w:lineRule="auto"/>
              <w:rPr>
                <w:color w:val="000000"/>
              </w:rPr>
            </w:pPr>
            <w:r w:rsidRPr="00385456">
              <w:rPr>
                <w:color w:val="000000"/>
              </w:rPr>
              <w:t>Bendrosios civilinės atsakomybės draudimas</w:t>
            </w:r>
          </w:p>
        </w:tc>
        <w:tc>
          <w:tcPr>
            <w:tcW w:w="1939" w:type="dxa"/>
            <w:tcBorders>
              <w:top w:val="nil"/>
              <w:left w:val="nil"/>
              <w:bottom w:val="single" w:sz="4" w:space="0" w:color="auto"/>
              <w:right w:val="single" w:sz="4" w:space="0" w:color="auto"/>
            </w:tcBorders>
            <w:noWrap/>
            <w:vAlign w:val="center"/>
          </w:tcPr>
          <w:p w14:paraId="1D923A05" w14:textId="06FA9F5F" w:rsidR="003475F1" w:rsidRPr="00385456" w:rsidRDefault="003475F1" w:rsidP="003475F1">
            <w:pPr>
              <w:spacing w:line="256" w:lineRule="auto"/>
              <w:jc w:val="center"/>
              <w:rPr>
                <w:color w:val="000000"/>
              </w:rPr>
            </w:pPr>
            <w:r>
              <w:rPr>
                <w:color w:val="000000"/>
              </w:rPr>
              <w:t>70 000,00 €</w:t>
            </w:r>
          </w:p>
        </w:tc>
      </w:tr>
      <w:tr w:rsidR="003475F1" w:rsidRPr="00385456" w14:paraId="5499629D" w14:textId="77777777" w:rsidTr="00ED76D7">
        <w:trPr>
          <w:trHeight w:val="315"/>
        </w:trPr>
        <w:tc>
          <w:tcPr>
            <w:tcW w:w="990" w:type="dxa"/>
            <w:tcBorders>
              <w:top w:val="nil"/>
              <w:left w:val="single" w:sz="4" w:space="0" w:color="auto"/>
              <w:bottom w:val="single" w:sz="4" w:space="0" w:color="auto"/>
              <w:right w:val="single" w:sz="4" w:space="0" w:color="auto"/>
            </w:tcBorders>
            <w:noWrap/>
            <w:vAlign w:val="center"/>
            <w:hideMark/>
          </w:tcPr>
          <w:p w14:paraId="61BC93C2" w14:textId="77777777" w:rsidR="003475F1" w:rsidRPr="00385456" w:rsidRDefault="003475F1" w:rsidP="003475F1">
            <w:pPr>
              <w:spacing w:line="256" w:lineRule="auto"/>
              <w:jc w:val="center"/>
              <w:rPr>
                <w:color w:val="000000"/>
              </w:rPr>
            </w:pPr>
            <w:r w:rsidRPr="00385456">
              <w:rPr>
                <w:color w:val="000000"/>
              </w:rPr>
              <w:t>V</w:t>
            </w:r>
          </w:p>
        </w:tc>
        <w:tc>
          <w:tcPr>
            <w:tcW w:w="6705" w:type="dxa"/>
            <w:tcBorders>
              <w:top w:val="nil"/>
              <w:left w:val="nil"/>
              <w:bottom w:val="single" w:sz="4" w:space="0" w:color="auto"/>
              <w:right w:val="single" w:sz="4" w:space="0" w:color="auto"/>
            </w:tcBorders>
            <w:vAlign w:val="center"/>
            <w:hideMark/>
          </w:tcPr>
          <w:p w14:paraId="1A7D757C" w14:textId="77777777" w:rsidR="003475F1" w:rsidRPr="00385456" w:rsidRDefault="003475F1" w:rsidP="003475F1">
            <w:pPr>
              <w:spacing w:line="256" w:lineRule="auto"/>
              <w:rPr>
                <w:color w:val="000000"/>
              </w:rPr>
            </w:pPr>
            <w:r w:rsidRPr="00385456">
              <w:rPr>
                <w:color w:val="000000"/>
              </w:rPr>
              <w:t>Darbdavio civilinės atsakomybės draudimas</w:t>
            </w:r>
          </w:p>
        </w:tc>
        <w:tc>
          <w:tcPr>
            <w:tcW w:w="1939" w:type="dxa"/>
            <w:tcBorders>
              <w:top w:val="nil"/>
              <w:left w:val="nil"/>
              <w:bottom w:val="single" w:sz="4" w:space="0" w:color="auto"/>
              <w:right w:val="single" w:sz="4" w:space="0" w:color="auto"/>
            </w:tcBorders>
            <w:noWrap/>
            <w:vAlign w:val="center"/>
          </w:tcPr>
          <w:p w14:paraId="5A10E120" w14:textId="57C0A307" w:rsidR="003475F1" w:rsidRPr="00385456" w:rsidRDefault="003475F1" w:rsidP="003475F1">
            <w:pPr>
              <w:spacing w:line="256" w:lineRule="auto"/>
              <w:jc w:val="center"/>
              <w:rPr>
                <w:color w:val="000000"/>
              </w:rPr>
            </w:pPr>
            <w:r>
              <w:rPr>
                <w:color w:val="000000"/>
              </w:rPr>
              <w:t>17 000,00 €</w:t>
            </w:r>
          </w:p>
        </w:tc>
      </w:tr>
      <w:tr w:rsidR="003475F1" w:rsidRPr="00385456" w14:paraId="27CD4197" w14:textId="77777777" w:rsidTr="00ED76D7">
        <w:trPr>
          <w:trHeight w:val="945"/>
        </w:trPr>
        <w:tc>
          <w:tcPr>
            <w:tcW w:w="990" w:type="dxa"/>
            <w:tcBorders>
              <w:top w:val="nil"/>
              <w:left w:val="single" w:sz="4" w:space="0" w:color="auto"/>
              <w:bottom w:val="single" w:sz="4" w:space="0" w:color="auto"/>
              <w:right w:val="single" w:sz="4" w:space="0" w:color="auto"/>
            </w:tcBorders>
            <w:noWrap/>
            <w:vAlign w:val="center"/>
            <w:hideMark/>
          </w:tcPr>
          <w:p w14:paraId="1B6900A5" w14:textId="77777777" w:rsidR="003475F1" w:rsidRPr="00385456" w:rsidRDefault="003475F1" w:rsidP="003475F1">
            <w:pPr>
              <w:spacing w:line="256" w:lineRule="auto"/>
              <w:jc w:val="center"/>
              <w:rPr>
                <w:color w:val="000000"/>
              </w:rPr>
            </w:pPr>
            <w:r w:rsidRPr="00385456">
              <w:rPr>
                <w:color w:val="000000"/>
              </w:rPr>
              <w:t>VI</w:t>
            </w:r>
          </w:p>
        </w:tc>
        <w:tc>
          <w:tcPr>
            <w:tcW w:w="6705" w:type="dxa"/>
            <w:tcBorders>
              <w:top w:val="nil"/>
              <w:left w:val="nil"/>
              <w:bottom w:val="single" w:sz="4" w:space="0" w:color="auto"/>
              <w:right w:val="single" w:sz="4" w:space="0" w:color="auto"/>
            </w:tcBorders>
            <w:vAlign w:val="center"/>
            <w:hideMark/>
          </w:tcPr>
          <w:p w14:paraId="264A8B17" w14:textId="77777777" w:rsidR="003475F1" w:rsidRPr="00385456" w:rsidRDefault="003475F1" w:rsidP="003475F1">
            <w:pPr>
              <w:spacing w:line="256" w:lineRule="auto"/>
              <w:rPr>
                <w:color w:val="000000"/>
              </w:rPr>
            </w:pPr>
            <w:r w:rsidRPr="00385456">
              <w:rPr>
                <w:color w:val="000000"/>
              </w:rPr>
              <w:t>Statinio statybos, rekonstravimo, remonto, atnaujinimo (modernizavimo), griovimo ar kultūros paveldo statinio tvarkomųjų statybos darbų ir civilinės atsakomybės privalomasis draudimas</w:t>
            </w:r>
          </w:p>
        </w:tc>
        <w:tc>
          <w:tcPr>
            <w:tcW w:w="1939" w:type="dxa"/>
            <w:tcBorders>
              <w:top w:val="nil"/>
              <w:left w:val="nil"/>
              <w:bottom w:val="single" w:sz="4" w:space="0" w:color="auto"/>
              <w:right w:val="single" w:sz="4" w:space="0" w:color="auto"/>
            </w:tcBorders>
            <w:noWrap/>
            <w:vAlign w:val="center"/>
          </w:tcPr>
          <w:p w14:paraId="14C6C055" w14:textId="143B2122" w:rsidR="003475F1" w:rsidRPr="00385456" w:rsidRDefault="003475F1" w:rsidP="003475F1">
            <w:pPr>
              <w:spacing w:line="256" w:lineRule="auto"/>
              <w:jc w:val="center"/>
              <w:rPr>
                <w:color w:val="000000"/>
              </w:rPr>
            </w:pPr>
            <w:r>
              <w:rPr>
                <w:color w:val="000000"/>
              </w:rPr>
              <w:t>45 000,00 €</w:t>
            </w:r>
          </w:p>
        </w:tc>
      </w:tr>
      <w:tr w:rsidR="003475F1" w:rsidRPr="00385456" w14:paraId="62AEE4DC" w14:textId="77777777" w:rsidTr="00ED76D7">
        <w:trPr>
          <w:trHeight w:val="315"/>
        </w:trPr>
        <w:tc>
          <w:tcPr>
            <w:tcW w:w="990" w:type="dxa"/>
            <w:tcBorders>
              <w:top w:val="nil"/>
              <w:left w:val="single" w:sz="4" w:space="0" w:color="auto"/>
              <w:bottom w:val="single" w:sz="4" w:space="0" w:color="auto"/>
              <w:right w:val="single" w:sz="4" w:space="0" w:color="auto"/>
            </w:tcBorders>
            <w:noWrap/>
            <w:vAlign w:val="center"/>
            <w:hideMark/>
          </w:tcPr>
          <w:p w14:paraId="085A06FD" w14:textId="77777777" w:rsidR="003475F1" w:rsidRPr="00385456" w:rsidRDefault="003475F1" w:rsidP="003475F1">
            <w:pPr>
              <w:spacing w:line="256" w:lineRule="auto"/>
              <w:jc w:val="center"/>
              <w:rPr>
                <w:color w:val="000000"/>
              </w:rPr>
            </w:pPr>
            <w:r w:rsidRPr="00385456">
              <w:rPr>
                <w:color w:val="000000"/>
              </w:rPr>
              <w:t>VII</w:t>
            </w:r>
          </w:p>
        </w:tc>
        <w:tc>
          <w:tcPr>
            <w:tcW w:w="6705" w:type="dxa"/>
            <w:tcBorders>
              <w:top w:val="nil"/>
              <w:left w:val="nil"/>
              <w:bottom w:val="single" w:sz="4" w:space="0" w:color="auto"/>
              <w:right w:val="single" w:sz="4" w:space="0" w:color="auto"/>
            </w:tcBorders>
            <w:vAlign w:val="center"/>
            <w:hideMark/>
          </w:tcPr>
          <w:p w14:paraId="00CAD62E" w14:textId="77777777" w:rsidR="003475F1" w:rsidRPr="00385456" w:rsidRDefault="003475F1" w:rsidP="003475F1">
            <w:pPr>
              <w:spacing w:line="256" w:lineRule="auto"/>
              <w:rPr>
                <w:color w:val="000000"/>
              </w:rPr>
            </w:pPr>
            <w:r w:rsidRPr="00385456">
              <w:rPr>
                <w:color w:val="000000"/>
              </w:rPr>
              <w:t>Darbuotojų draudimas nuo nelaimingų atsitikimų</w:t>
            </w:r>
          </w:p>
        </w:tc>
        <w:tc>
          <w:tcPr>
            <w:tcW w:w="1939" w:type="dxa"/>
            <w:tcBorders>
              <w:top w:val="nil"/>
              <w:left w:val="nil"/>
              <w:bottom w:val="single" w:sz="4" w:space="0" w:color="auto"/>
              <w:right w:val="single" w:sz="4" w:space="0" w:color="auto"/>
            </w:tcBorders>
            <w:noWrap/>
            <w:vAlign w:val="center"/>
          </w:tcPr>
          <w:p w14:paraId="00875405" w14:textId="3B72C3CF" w:rsidR="003475F1" w:rsidRPr="00385456" w:rsidRDefault="003475F1" w:rsidP="003475F1">
            <w:pPr>
              <w:spacing w:line="256" w:lineRule="auto"/>
              <w:jc w:val="center"/>
              <w:rPr>
                <w:color w:val="000000"/>
              </w:rPr>
            </w:pPr>
            <w:r>
              <w:rPr>
                <w:color w:val="000000"/>
              </w:rPr>
              <w:t>25 800,00 €</w:t>
            </w:r>
          </w:p>
        </w:tc>
      </w:tr>
      <w:tr w:rsidR="003475F1" w:rsidRPr="00385456" w14:paraId="01F0BADF" w14:textId="77777777" w:rsidTr="00ED76D7">
        <w:trPr>
          <w:trHeight w:val="315"/>
        </w:trPr>
        <w:tc>
          <w:tcPr>
            <w:tcW w:w="990" w:type="dxa"/>
            <w:tcBorders>
              <w:top w:val="nil"/>
              <w:left w:val="single" w:sz="4" w:space="0" w:color="auto"/>
              <w:bottom w:val="single" w:sz="4" w:space="0" w:color="auto"/>
              <w:right w:val="single" w:sz="4" w:space="0" w:color="auto"/>
            </w:tcBorders>
            <w:noWrap/>
            <w:vAlign w:val="center"/>
            <w:hideMark/>
          </w:tcPr>
          <w:p w14:paraId="6A8EB53B" w14:textId="77777777" w:rsidR="003475F1" w:rsidRPr="00385456" w:rsidRDefault="003475F1" w:rsidP="003475F1">
            <w:pPr>
              <w:spacing w:line="256" w:lineRule="auto"/>
              <w:jc w:val="center"/>
              <w:rPr>
                <w:color w:val="000000"/>
              </w:rPr>
            </w:pPr>
            <w:r w:rsidRPr="00385456">
              <w:rPr>
                <w:color w:val="000000"/>
              </w:rPr>
              <w:t>VIII</w:t>
            </w:r>
          </w:p>
        </w:tc>
        <w:tc>
          <w:tcPr>
            <w:tcW w:w="6705" w:type="dxa"/>
            <w:tcBorders>
              <w:top w:val="nil"/>
              <w:left w:val="nil"/>
              <w:bottom w:val="single" w:sz="4" w:space="0" w:color="auto"/>
              <w:right w:val="single" w:sz="4" w:space="0" w:color="auto"/>
            </w:tcBorders>
            <w:vAlign w:val="center"/>
            <w:hideMark/>
          </w:tcPr>
          <w:p w14:paraId="7FCB79D6" w14:textId="77777777" w:rsidR="003475F1" w:rsidRPr="00385456" w:rsidRDefault="003475F1" w:rsidP="003475F1">
            <w:pPr>
              <w:spacing w:line="256" w:lineRule="auto"/>
              <w:rPr>
                <w:color w:val="000000"/>
              </w:rPr>
            </w:pPr>
            <w:r w:rsidRPr="00385456">
              <w:rPr>
                <w:color w:val="000000"/>
              </w:rPr>
              <w:t>Turto draudimas</w:t>
            </w:r>
          </w:p>
        </w:tc>
        <w:tc>
          <w:tcPr>
            <w:tcW w:w="1939" w:type="dxa"/>
            <w:tcBorders>
              <w:top w:val="nil"/>
              <w:left w:val="nil"/>
              <w:bottom w:val="single" w:sz="4" w:space="0" w:color="auto"/>
              <w:right w:val="single" w:sz="4" w:space="0" w:color="auto"/>
            </w:tcBorders>
            <w:noWrap/>
            <w:vAlign w:val="center"/>
          </w:tcPr>
          <w:p w14:paraId="3C0E0C0A" w14:textId="3CCEA75A" w:rsidR="003475F1" w:rsidRPr="00385456" w:rsidRDefault="003475F1" w:rsidP="003475F1">
            <w:pPr>
              <w:spacing w:line="256" w:lineRule="auto"/>
              <w:jc w:val="center"/>
              <w:rPr>
                <w:color w:val="000000"/>
              </w:rPr>
            </w:pPr>
            <w:r>
              <w:rPr>
                <w:color w:val="000000"/>
              </w:rPr>
              <w:t>60 000,00 €</w:t>
            </w:r>
          </w:p>
        </w:tc>
      </w:tr>
      <w:tr w:rsidR="003475F1" w:rsidRPr="00385456" w14:paraId="332AD456" w14:textId="77777777" w:rsidTr="00ED76D7">
        <w:trPr>
          <w:trHeight w:val="630"/>
        </w:trPr>
        <w:tc>
          <w:tcPr>
            <w:tcW w:w="990" w:type="dxa"/>
            <w:tcBorders>
              <w:top w:val="nil"/>
              <w:left w:val="single" w:sz="4" w:space="0" w:color="auto"/>
              <w:bottom w:val="single" w:sz="4" w:space="0" w:color="auto"/>
              <w:right w:val="single" w:sz="4" w:space="0" w:color="auto"/>
            </w:tcBorders>
            <w:noWrap/>
            <w:vAlign w:val="center"/>
            <w:hideMark/>
          </w:tcPr>
          <w:p w14:paraId="0B3DAB52" w14:textId="77777777" w:rsidR="003475F1" w:rsidRPr="00385456" w:rsidRDefault="003475F1" w:rsidP="003475F1">
            <w:pPr>
              <w:spacing w:line="256" w:lineRule="auto"/>
              <w:jc w:val="center"/>
              <w:rPr>
                <w:color w:val="000000"/>
              </w:rPr>
            </w:pPr>
            <w:r w:rsidRPr="00385456">
              <w:rPr>
                <w:color w:val="000000"/>
              </w:rPr>
              <w:t>IX</w:t>
            </w:r>
          </w:p>
        </w:tc>
        <w:tc>
          <w:tcPr>
            <w:tcW w:w="6705" w:type="dxa"/>
            <w:tcBorders>
              <w:top w:val="nil"/>
              <w:left w:val="nil"/>
              <w:bottom w:val="single" w:sz="4" w:space="0" w:color="auto"/>
              <w:right w:val="single" w:sz="4" w:space="0" w:color="auto"/>
            </w:tcBorders>
            <w:vAlign w:val="center"/>
            <w:hideMark/>
          </w:tcPr>
          <w:p w14:paraId="57E22602" w14:textId="77777777" w:rsidR="003475F1" w:rsidRPr="00385456" w:rsidRDefault="003475F1" w:rsidP="003475F1">
            <w:pPr>
              <w:spacing w:line="256" w:lineRule="auto"/>
              <w:rPr>
                <w:color w:val="000000"/>
              </w:rPr>
            </w:pPr>
            <w:r w:rsidRPr="00385456">
              <w:rPr>
                <w:color w:val="000000"/>
              </w:rPr>
              <w:t>Elektros įrenginių įrengimo ir (ar) gamtinių dujų įrenginių įrengimo veiklos atestatą turinčio asmens profesinės civilinės atsakomybės privalomasis draudimas</w:t>
            </w:r>
          </w:p>
        </w:tc>
        <w:tc>
          <w:tcPr>
            <w:tcW w:w="1939" w:type="dxa"/>
            <w:tcBorders>
              <w:top w:val="nil"/>
              <w:left w:val="nil"/>
              <w:bottom w:val="single" w:sz="4" w:space="0" w:color="auto"/>
              <w:right w:val="single" w:sz="4" w:space="0" w:color="auto"/>
            </w:tcBorders>
            <w:noWrap/>
            <w:vAlign w:val="center"/>
          </w:tcPr>
          <w:p w14:paraId="19D8F48F" w14:textId="5EF708A7" w:rsidR="003475F1" w:rsidRPr="00385456" w:rsidRDefault="003475F1" w:rsidP="003475F1">
            <w:pPr>
              <w:spacing w:line="256" w:lineRule="auto"/>
              <w:jc w:val="center"/>
              <w:rPr>
                <w:color w:val="000000"/>
              </w:rPr>
            </w:pPr>
            <w:r>
              <w:rPr>
                <w:color w:val="000000"/>
              </w:rPr>
              <w:t>700,00 €</w:t>
            </w:r>
          </w:p>
        </w:tc>
      </w:tr>
      <w:tr w:rsidR="003475F1" w:rsidRPr="00385456" w14:paraId="5ED5C21D" w14:textId="77777777" w:rsidTr="00ED76D7">
        <w:trPr>
          <w:trHeight w:val="315"/>
        </w:trPr>
        <w:tc>
          <w:tcPr>
            <w:tcW w:w="990" w:type="dxa"/>
            <w:tcBorders>
              <w:top w:val="nil"/>
              <w:left w:val="single" w:sz="4" w:space="0" w:color="auto"/>
              <w:bottom w:val="single" w:sz="4" w:space="0" w:color="auto"/>
              <w:right w:val="single" w:sz="4" w:space="0" w:color="auto"/>
            </w:tcBorders>
            <w:noWrap/>
            <w:vAlign w:val="center"/>
            <w:hideMark/>
          </w:tcPr>
          <w:p w14:paraId="0D20BE89" w14:textId="77777777" w:rsidR="003475F1" w:rsidRPr="00385456" w:rsidRDefault="003475F1" w:rsidP="003475F1">
            <w:pPr>
              <w:spacing w:line="256" w:lineRule="auto"/>
              <w:jc w:val="center"/>
              <w:rPr>
                <w:color w:val="000000"/>
              </w:rPr>
            </w:pPr>
            <w:r w:rsidRPr="00385456">
              <w:rPr>
                <w:color w:val="000000"/>
              </w:rPr>
              <w:t>X</w:t>
            </w:r>
          </w:p>
        </w:tc>
        <w:tc>
          <w:tcPr>
            <w:tcW w:w="6705" w:type="dxa"/>
            <w:tcBorders>
              <w:top w:val="nil"/>
              <w:left w:val="nil"/>
              <w:bottom w:val="single" w:sz="4" w:space="0" w:color="auto"/>
              <w:right w:val="single" w:sz="4" w:space="0" w:color="auto"/>
            </w:tcBorders>
            <w:vAlign w:val="center"/>
            <w:hideMark/>
          </w:tcPr>
          <w:p w14:paraId="3C3A58B3" w14:textId="77777777" w:rsidR="003475F1" w:rsidRPr="00385456" w:rsidRDefault="003475F1" w:rsidP="003475F1">
            <w:pPr>
              <w:spacing w:line="256" w:lineRule="auto"/>
              <w:rPr>
                <w:color w:val="000000"/>
              </w:rPr>
            </w:pPr>
            <w:r w:rsidRPr="00385456">
              <w:rPr>
                <w:color w:val="000000"/>
              </w:rPr>
              <w:t>Statinio projektuotojo civilinės atsakomybės privalomasis draudimas</w:t>
            </w:r>
          </w:p>
        </w:tc>
        <w:tc>
          <w:tcPr>
            <w:tcW w:w="1939" w:type="dxa"/>
            <w:tcBorders>
              <w:top w:val="nil"/>
              <w:left w:val="nil"/>
              <w:bottom w:val="single" w:sz="4" w:space="0" w:color="auto"/>
              <w:right w:val="single" w:sz="4" w:space="0" w:color="auto"/>
            </w:tcBorders>
            <w:noWrap/>
            <w:vAlign w:val="center"/>
          </w:tcPr>
          <w:p w14:paraId="25699715" w14:textId="4613CA28" w:rsidR="003475F1" w:rsidRPr="00385456" w:rsidRDefault="003475F1" w:rsidP="003475F1">
            <w:pPr>
              <w:spacing w:line="256" w:lineRule="auto"/>
              <w:jc w:val="center"/>
              <w:rPr>
                <w:color w:val="000000"/>
              </w:rPr>
            </w:pPr>
            <w:r>
              <w:rPr>
                <w:color w:val="000000"/>
              </w:rPr>
              <w:t>2 500,00 €</w:t>
            </w:r>
          </w:p>
        </w:tc>
      </w:tr>
      <w:tr w:rsidR="003475F1" w:rsidRPr="00385456" w14:paraId="78A087BD" w14:textId="77777777" w:rsidTr="00ED76D7">
        <w:trPr>
          <w:trHeight w:val="315"/>
        </w:trPr>
        <w:tc>
          <w:tcPr>
            <w:tcW w:w="990" w:type="dxa"/>
            <w:tcBorders>
              <w:top w:val="nil"/>
              <w:left w:val="single" w:sz="4" w:space="0" w:color="auto"/>
              <w:bottom w:val="single" w:sz="4" w:space="0" w:color="auto"/>
              <w:right w:val="single" w:sz="4" w:space="0" w:color="auto"/>
            </w:tcBorders>
            <w:noWrap/>
            <w:vAlign w:val="center"/>
            <w:hideMark/>
          </w:tcPr>
          <w:p w14:paraId="4984C94C" w14:textId="77777777" w:rsidR="003475F1" w:rsidRPr="00385456" w:rsidRDefault="003475F1" w:rsidP="003475F1">
            <w:pPr>
              <w:spacing w:line="256" w:lineRule="auto"/>
              <w:jc w:val="center"/>
              <w:rPr>
                <w:color w:val="000000"/>
              </w:rPr>
            </w:pPr>
            <w:r w:rsidRPr="00385456">
              <w:rPr>
                <w:color w:val="000000"/>
              </w:rPr>
              <w:t>XI</w:t>
            </w:r>
          </w:p>
        </w:tc>
        <w:tc>
          <w:tcPr>
            <w:tcW w:w="6705" w:type="dxa"/>
            <w:tcBorders>
              <w:top w:val="nil"/>
              <w:left w:val="nil"/>
              <w:bottom w:val="single" w:sz="4" w:space="0" w:color="auto"/>
              <w:right w:val="single" w:sz="4" w:space="0" w:color="auto"/>
            </w:tcBorders>
            <w:vAlign w:val="center"/>
            <w:hideMark/>
          </w:tcPr>
          <w:p w14:paraId="062B3EA2" w14:textId="77777777" w:rsidR="003475F1" w:rsidRPr="00385456" w:rsidRDefault="003475F1" w:rsidP="003475F1">
            <w:pPr>
              <w:spacing w:line="256" w:lineRule="auto"/>
              <w:rPr>
                <w:color w:val="000000"/>
              </w:rPr>
            </w:pPr>
            <w:r w:rsidRPr="00385456">
              <w:rPr>
                <w:color w:val="000000"/>
              </w:rPr>
              <w:t>Sutarties prievolių įvykdymo laidavimo draudimas</w:t>
            </w:r>
          </w:p>
        </w:tc>
        <w:tc>
          <w:tcPr>
            <w:tcW w:w="1939" w:type="dxa"/>
            <w:tcBorders>
              <w:top w:val="nil"/>
              <w:left w:val="nil"/>
              <w:bottom w:val="single" w:sz="4" w:space="0" w:color="auto"/>
              <w:right w:val="single" w:sz="4" w:space="0" w:color="auto"/>
            </w:tcBorders>
            <w:noWrap/>
            <w:vAlign w:val="center"/>
          </w:tcPr>
          <w:p w14:paraId="440E6E0B" w14:textId="003F320F" w:rsidR="003475F1" w:rsidRPr="00385456" w:rsidRDefault="003475F1" w:rsidP="003475F1">
            <w:pPr>
              <w:spacing w:line="256" w:lineRule="auto"/>
              <w:jc w:val="center"/>
              <w:rPr>
                <w:color w:val="000000"/>
              </w:rPr>
            </w:pPr>
            <w:r>
              <w:rPr>
                <w:color w:val="000000"/>
              </w:rPr>
              <w:t>50 000,00 €</w:t>
            </w:r>
          </w:p>
        </w:tc>
      </w:tr>
      <w:tr w:rsidR="003475F1" w:rsidRPr="00385456" w14:paraId="3211104C" w14:textId="77777777" w:rsidTr="00ED76D7">
        <w:trPr>
          <w:trHeight w:val="315"/>
        </w:trPr>
        <w:tc>
          <w:tcPr>
            <w:tcW w:w="990" w:type="dxa"/>
            <w:tcBorders>
              <w:top w:val="nil"/>
              <w:left w:val="single" w:sz="4" w:space="0" w:color="auto"/>
              <w:bottom w:val="single" w:sz="4" w:space="0" w:color="auto"/>
              <w:right w:val="single" w:sz="4" w:space="0" w:color="auto"/>
            </w:tcBorders>
            <w:noWrap/>
            <w:vAlign w:val="center"/>
          </w:tcPr>
          <w:p w14:paraId="221A6EF0" w14:textId="7F04513A" w:rsidR="003475F1" w:rsidRPr="00385456" w:rsidRDefault="003475F1" w:rsidP="003475F1">
            <w:pPr>
              <w:spacing w:line="256" w:lineRule="auto"/>
              <w:jc w:val="center"/>
              <w:rPr>
                <w:color w:val="000000"/>
              </w:rPr>
            </w:pPr>
            <w:r>
              <w:rPr>
                <w:color w:val="000000"/>
              </w:rPr>
              <w:t>XII</w:t>
            </w:r>
          </w:p>
        </w:tc>
        <w:tc>
          <w:tcPr>
            <w:tcW w:w="6705" w:type="dxa"/>
            <w:tcBorders>
              <w:top w:val="nil"/>
              <w:left w:val="nil"/>
              <w:bottom w:val="single" w:sz="4" w:space="0" w:color="auto"/>
              <w:right w:val="single" w:sz="4" w:space="0" w:color="auto"/>
            </w:tcBorders>
            <w:vAlign w:val="center"/>
          </w:tcPr>
          <w:p w14:paraId="6B1EB292" w14:textId="7584DDC2" w:rsidR="003475F1" w:rsidRPr="00385456" w:rsidRDefault="003475F1" w:rsidP="003475F1">
            <w:pPr>
              <w:spacing w:line="256" w:lineRule="auto"/>
              <w:rPr>
                <w:color w:val="000000"/>
              </w:rPr>
            </w:pPr>
            <w:r w:rsidRPr="00385456">
              <w:rPr>
                <w:color w:val="000000"/>
              </w:rPr>
              <w:t>Bendrosios civilinės atsakomybės draudimas</w:t>
            </w:r>
            <w:r>
              <w:rPr>
                <w:color w:val="000000"/>
              </w:rPr>
              <w:t xml:space="preserve"> </w:t>
            </w:r>
            <w:r w:rsidRPr="00530A3E">
              <w:rPr>
                <w:color w:val="000000"/>
              </w:rPr>
              <w:t>(</w:t>
            </w:r>
            <w:r>
              <w:rPr>
                <w:color w:val="000000"/>
              </w:rPr>
              <w:t>p</w:t>
            </w:r>
            <w:r w:rsidRPr="00530A3E">
              <w:rPr>
                <w:color w:val="000000"/>
              </w:rPr>
              <w:t>agal LR Atliekų tvarkymo įstatymą)</w:t>
            </w:r>
          </w:p>
        </w:tc>
        <w:tc>
          <w:tcPr>
            <w:tcW w:w="1939" w:type="dxa"/>
            <w:tcBorders>
              <w:top w:val="nil"/>
              <w:left w:val="nil"/>
              <w:bottom w:val="single" w:sz="4" w:space="0" w:color="auto"/>
              <w:right w:val="single" w:sz="4" w:space="0" w:color="auto"/>
            </w:tcBorders>
            <w:noWrap/>
            <w:vAlign w:val="center"/>
          </w:tcPr>
          <w:p w14:paraId="13B56C86" w14:textId="13700E8B" w:rsidR="003475F1" w:rsidRPr="00385456" w:rsidRDefault="003475F1" w:rsidP="003475F1">
            <w:pPr>
              <w:spacing w:line="256" w:lineRule="auto"/>
              <w:jc w:val="center"/>
              <w:rPr>
                <w:color w:val="000000"/>
              </w:rPr>
            </w:pPr>
            <w:r>
              <w:rPr>
                <w:color w:val="000000"/>
              </w:rPr>
              <w:t>3 000,00 €</w:t>
            </w:r>
          </w:p>
        </w:tc>
      </w:tr>
      <w:tr w:rsidR="000B4034" w:rsidRPr="00385456" w14:paraId="7EED177C" w14:textId="77777777" w:rsidTr="00ED76D7">
        <w:trPr>
          <w:trHeight w:val="300"/>
        </w:trPr>
        <w:tc>
          <w:tcPr>
            <w:tcW w:w="7695" w:type="dxa"/>
            <w:gridSpan w:val="2"/>
            <w:tcBorders>
              <w:left w:val="single" w:sz="4" w:space="0" w:color="auto"/>
              <w:bottom w:val="single" w:sz="4" w:space="0" w:color="auto"/>
            </w:tcBorders>
            <w:noWrap/>
            <w:vAlign w:val="center"/>
            <w:hideMark/>
          </w:tcPr>
          <w:p w14:paraId="0F36EBD8" w14:textId="053C4F9F" w:rsidR="000B4034" w:rsidRPr="00385456" w:rsidRDefault="000B4034" w:rsidP="00D91E9F">
            <w:pPr>
              <w:jc w:val="right"/>
              <w:rPr>
                <w:rFonts w:asciiTheme="minorHAnsi" w:hAnsiTheme="minorHAnsi"/>
                <w:sz w:val="20"/>
                <w:szCs w:val="20"/>
              </w:rPr>
            </w:pPr>
            <w:r w:rsidRPr="00385456">
              <w:rPr>
                <w:color w:val="000000"/>
              </w:rPr>
              <w:t>Bendra vertė be PVM:</w:t>
            </w:r>
          </w:p>
        </w:tc>
        <w:tc>
          <w:tcPr>
            <w:tcW w:w="1939" w:type="dxa"/>
            <w:tcBorders>
              <w:top w:val="nil"/>
              <w:left w:val="single" w:sz="4" w:space="0" w:color="auto"/>
              <w:bottom w:val="single" w:sz="4" w:space="0" w:color="auto"/>
              <w:right w:val="single" w:sz="4" w:space="0" w:color="auto"/>
            </w:tcBorders>
            <w:noWrap/>
            <w:vAlign w:val="center"/>
          </w:tcPr>
          <w:p w14:paraId="4902791D" w14:textId="77B28327" w:rsidR="000B4034" w:rsidRPr="00385456" w:rsidRDefault="003475F1" w:rsidP="000B4034">
            <w:pPr>
              <w:spacing w:line="256" w:lineRule="auto"/>
              <w:jc w:val="center"/>
              <w:rPr>
                <w:color w:val="000000"/>
              </w:rPr>
            </w:pPr>
            <w:r w:rsidRPr="003475F1">
              <w:rPr>
                <w:b/>
                <w:bCs/>
                <w:i/>
                <w:iCs/>
                <w:color w:val="000000"/>
              </w:rPr>
              <w:t>605 000,00 €</w:t>
            </w:r>
          </w:p>
        </w:tc>
      </w:tr>
      <w:bookmarkEnd w:id="13"/>
      <w:bookmarkEnd w:id="14"/>
    </w:tbl>
    <w:p w14:paraId="1917DAA6" w14:textId="77777777" w:rsidR="007F21C0" w:rsidRPr="00385456" w:rsidRDefault="007F21C0" w:rsidP="007F21C0">
      <w:pPr>
        <w:pStyle w:val="Sraopastraipa"/>
        <w:tabs>
          <w:tab w:val="left" w:pos="567"/>
        </w:tabs>
        <w:ind w:left="0"/>
        <w:jc w:val="both"/>
        <w:rPr>
          <w:rFonts w:ascii="Times New Roman" w:hAnsi="Times New Roman" w:cs="Times New Roman"/>
          <w:strike/>
          <w:sz w:val="20"/>
          <w:szCs w:val="20"/>
          <w:highlight w:val="lightGray"/>
          <w:lang w:val="lt-LT"/>
        </w:rPr>
      </w:pPr>
    </w:p>
    <w:p w14:paraId="5A6F48BD" w14:textId="3AEE6BB4" w:rsidR="00424E99" w:rsidRPr="00385456" w:rsidRDefault="007F21C0" w:rsidP="007F21C0">
      <w:pPr>
        <w:pStyle w:val="Sraopastraipa"/>
        <w:tabs>
          <w:tab w:val="left" w:pos="567"/>
        </w:tabs>
        <w:ind w:left="0"/>
        <w:jc w:val="both"/>
        <w:rPr>
          <w:rFonts w:ascii="Times New Roman" w:hAnsi="Times New Roman" w:cs="Times New Roman"/>
          <w:iCs/>
          <w:lang w:val="lt-LT"/>
        </w:rPr>
      </w:pPr>
      <w:r w:rsidRPr="00385456">
        <w:rPr>
          <w:rFonts w:ascii="Times New Roman" w:hAnsi="Times New Roman" w:cs="Times New Roman"/>
          <w:iCs/>
          <w:lang w:val="lt-LT"/>
        </w:rPr>
        <w:t>2.4. Esant poreikiui, Užsakovas turės teisę pirkti ir kitas, techninės specifikacijos 1 priede nenurodytas, tačiau pagal funkcinę paskirtį panašias Paslaugas (toliau – Papildomos paslaugos).</w:t>
      </w:r>
      <w:r w:rsidR="00277477">
        <w:rPr>
          <w:rFonts w:ascii="Times New Roman" w:hAnsi="Times New Roman" w:cs="Times New Roman"/>
          <w:iCs/>
          <w:lang w:val="lt-LT"/>
        </w:rPr>
        <w:t xml:space="preserve"> </w:t>
      </w:r>
      <w:r w:rsidRPr="00385456">
        <w:rPr>
          <w:rFonts w:ascii="Times New Roman" w:hAnsi="Times New Roman" w:cs="Times New Roman"/>
          <w:iCs/>
          <w:lang w:val="lt-LT"/>
        </w:rPr>
        <w:t>Papildom</w:t>
      </w:r>
      <w:r w:rsidR="00374E73">
        <w:rPr>
          <w:rFonts w:ascii="Times New Roman" w:hAnsi="Times New Roman" w:cs="Times New Roman"/>
          <w:iCs/>
          <w:lang w:val="lt-LT"/>
        </w:rPr>
        <w:t>ų</w:t>
      </w:r>
      <w:r w:rsidRPr="00385456">
        <w:rPr>
          <w:rFonts w:ascii="Times New Roman" w:hAnsi="Times New Roman" w:cs="Times New Roman"/>
          <w:iCs/>
          <w:lang w:val="lt-LT"/>
        </w:rPr>
        <w:t xml:space="preserve"> paslaug</w:t>
      </w:r>
      <w:r w:rsidR="00374E73">
        <w:rPr>
          <w:rFonts w:ascii="Times New Roman" w:hAnsi="Times New Roman" w:cs="Times New Roman"/>
          <w:iCs/>
          <w:lang w:val="lt-LT"/>
        </w:rPr>
        <w:t>ų pirkimo tvarka nustatyta Sutartyje</w:t>
      </w:r>
      <w:r w:rsidRPr="00385456">
        <w:rPr>
          <w:rFonts w:ascii="Times New Roman" w:hAnsi="Times New Roman" w:cs="Times New Roman"/>
          <w:iCs/>
          <w:lang w:val="lt-LT"/>
        </w:rPr>
        <w:t xml:space="preserve">. Tokių Papildomų paslaugų bendra kaina negalės sudaryti daugiau kaip 10 proc. </w:t>
      </w:r>
      <w:r w:rsidR="00374E73">
        <w:rPr>
          <w:rFonts w:ascii="Times New Roman" w:hAnsi="Times New Roman" w:cs="Times New Roman"/>
          <w:iCs/>
          <w:lang w:val="lt-LT"/>
        </w:rPr>
        <w:t>S</w:t>
      </w:r>
      <w:r w:rsidRPr="00385456">
        <w:rPr>
          <w:rFonts w:ascii="Times New Roman" w:hAnsi="Times New Roman" w:cs="Times New Roman"/>
          <w:iCs/>
          <w:lang w:val="lt-LT"/>
        </w:rPr>
        <w:t>utarties kainos.</w:t>
      </w:r>
    </w:p>
    <w:p w14:paraId="5D662540" w14:textId="77777777" w:rsidR="007F21C0" w:rsidRPr="00385456" w:rsidRDefault="007F21C0" w:rsidP="007F21C0">
      <w:pPr>
        <w:pStyle w:val="Sraopastraipa"/>
        <w:tabs>
          <w:tab w:val="left" w:pos="567"/>
        </w:tabs>
        <w:ind w:left="0"/>
        <w:jc w:val="both"/>
        <w:rPr>
          <w:rFonts w:ascii="Times New Roman" w:hAnsi="Times New Roman" w:cs="Times New Roman"/>
          <w:sz w:val="20"/>
          <w:szCs w:val="20"/>
          <w:highlight w:val="lightGray"/>
          <w:lang w:val="lt-LT"/>
        </w:rPr>
      </w:pPr>
    </w:p>
    <w:p w14:paraId="7CB9C10E" w14:textId="65BCD224" w:rsidR="00801BF2" w:rsidRPr="00385456"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385456">
        <w:rPr>
          <w:rFonts w:ascii="Times New Roman" w:hAnsi="Times New Roman" w:cs="Times New Roman"/>
          <w:b/>
          <w:lang w:val="lt-LT"/>
        </w:rPr>
        <w:t>SUTARTINIŲ ĮSIPAREIGOJIMŲ VYKDYMO TVARKA</w:t>
      </w:r>
      <w:r w:rsidR="00362057" w:rsidRPr="00385456">
        <w:rPr>
          <w:rFonts w:ascii="Times New Roman" w:hAnsi="Times New Roman" w:cs="Times New Roman"/>
          <w:b/>
          <w:lang w:val="lt-LT"/>
        </w:rPr>
        <w:t xml:space="preserve"> IR TERMINAI</w:t>
      </w:r>
    </w:p>
    <w:p w14:paraId="21166846" w14:textId="3FA49436" w:rsidR="009B0C68" w:rsidRPr="00385456" w:rsidRDefault="002007C1" w:rsidP="002007C1">
      <w:pPr>
        <w:pStyle w:val="Sraopastraipa"/>
        <w:numPr>
          <w:ilvl w:val="1"/>
          <w:numId w:val="1"/>
        </w:numPr>
        <w:tabs>
          <w:tab w:val="left" w:pos="567"/>
        </w:tabs>
        <w:ind w:hanging="3551"/>
        <w:jc w:val="both"/>
        <w:rPr>
          <w:rFonts w:ascii="Times New Roman" w:hAnsi="Times New Roman" w:cs="Times New Roman"/>
          <w:lang w:val="lt-LT"/>
        </w:rPr>
      </w:pPr>
      <w:r w:rsidRPr="00385456">
        <w:rPr>
          <w:rFonts w:ascii="Times New Roman" w:hAnsi="Times New Roman" w:cs="Times New Roman"/>
          <w:lang w:val="lt-LT"/>
        </w:rPr>
        <w:t xml:space="preserve">Paslaugos teikiamos </w:t>
      </w:r>
      <w:sdt>
        <w:sdtPr>
          <w:rPr>
            <w:rFonts w:ascii="Times New Roman" w:hAnsi="Times New Roman" w:cs="Times New Roman"/>
            <w:lang w:val="lt-LT"/>
          </w:rPr>
          <w:alias w:val="nurodoma kalendorinėmis dienomis arba mėnesiais"/>
          <w:tag w:val="nurodoma kalendorinėmis dienomis arba mėnesiais"/>
          <w:id w:val="1926695179"/>
          <w:placeholder>
            <w:docPart w:val="DD3DB4752DF646B5B929BC78E8E78BE9"/>
          </w:placeholder>
          <w:text/>
        </w:sdtPr>
        <w:sdtContent>
          <w:r w:rsidRPr="00385456">
            <w:rPr>
              <w:rFonts w:ascii="Times New Roman" w:hAnsi="Times New Roman" w:cs="Times New Roman"/>
              <w:lang w:val="lt-LT"/>
            </w:rPr>
            <w:t>12 (dvylika) mėnesių.</w:t>
          </w:r>
        </w:sdtContent>
      </w:sdt>
    </w:p>
    <w:p w14:paraId="36A33D45" w14:textId="328BA069" w:rsidR="008D6696" w:rsidRPr="007F19AB" w:rsidRDefault="008D6696" w:rsidP="007F21C0">
      <w:pPr>
        <w:pStyle w:val="Sraopastraipa"/>
        <w:numPr>
          <w:ilvl w:val="1"/>
          <w:numId w:val="1"/>
        </w:numPr>
        <w:tabs>
          <w:tab w:val="left" w:pos="0"/>
        </w:tabs>
        <w:ind w:left="0" w:firstLine="0"/>
        <w:jc w:val="both"/>
        <w:rPr>
          <w:rFonts w:ascii="Times New Roman" w:hAnsi="Times New Roman" w:cs="Times New Roman"/>
          <w:color w:val="FF0000"/>
          <w:lang w:val="lt-LT"/>
        </w:rPr>
      </w:pPr>
      <w:r w:rsidRPr="00385456">
        <w:rPr>
          <w:rFonts w:ascii="Times New Roman" w:hAnsi="Times New Roman" w:cs="Times New Roman"/>
          <w:lang w:val="lt-LT"/>
        </w:rPr>
        <w:t>Sutartis įsigalioja, kai Sutartį pasirašo abi Sutarties šalys ir galioja iki visiško sutartinių įsipareigojimų įvykdymo arba Sutarties nutraukimo (priklausomai nuo to, kuri sąlyga įvyksta anksčiau).</w:t>
      </w:r>
      <w:r w:rsidR="009C7390">
        <w:rPr>
          <w:rFonts w:ascii="Times New Roman" w:hAnsi="Times New Roman" w:cs="Times New Roman"/>
          <w:lang w:val="lt-LT"/>
        </w:rPr>
        <w:t xml:space="preserve"> </w:t>
      </w:r>
    </w:p>
    <w:p w14:paraId="65E6DF55" w14:textId="04AAA9A3" w:rsidR="000651A0" w:rsidRPr="00385456" w:rsidRDefault="008D6696" w:rsidP="007F21C0">
      <w:pPr>
        <w:pStyle w:val="Sraopastraipa"/>
        <w:numPr>
          <w:ilvl w:val="1"/>
          <w:numId w:val="1"/>
        </w:numPr>
        <w:tabs>
          <w:tab w:val="left" w:pos="284"/>
        </w:tabs>
        <w:ind w:left="0" w:firstLine="0"/>
        <w:jc w:val="both"/>
        <w:rPr>
          <w:rFonts w:ascii="Times New Roman" w:hAnsi="Times New Roman" w:cs="Times New Roman"/>
          <w:lang w:val="lt-LT"/>
        </w:rPr>
      </w:pPr>
      <w:r w:rsidRPr="00385456">
        <w:rPr>
          <w:rFonts w:ascii="Times New Roman" w:hAnsi="Times New Roman" w:cs="Times New Roman"/>
          <w:lang w:val="lt-LT"/>
        </w:rPr>
        <w:t>Draudimo tarpininkas (Draudimo brokeris) - UADBB „Rizikos cesija“, (į. k. 126231645, Panerių g. 42, LT-03202 Vilnius), kuris teikia tarpininkavimo sudarant draudimo sutartis paslaugas. Draudėjas (Perkančioji organizacija) sutinka, jog Draudimo brokeris gaus standartinį komisinį atlyginimą, numatytą bendradarbiavimo sutartyse su draudimo bendrovėmis (Draudikais), už suteiktas tarpininkavimo paslaugas tiesiogiai iš draudimo bendrovės (Draudiko), kurioje sudaroma (-</w:t>
      </w:r>
      <w:r w:rsidRPr="00385456">
        <w:rPr>
          <w:rFonts w:ascii="Times New Roman" w:hAnsi="Times New Roman" w:cs="Times New Roman"/>
          <w:lang w:val="lt-LT"/>
        </w:rPr>
        <w:lastRenderedPageBreak/>
        <w:t>os) Draudėjo (Perkančiosios organizacijos) draudimo sutartis (-ys). Perkančioji organizacija patvirtina, kad Draudimo brokeris negauna (negaus) atlygio iš Draudėjo (Perkančiosios organizacijos) už draudimo tarpininkavimo veiksmus</w:t>
      </w:r>
    </w:p>
    <w:p w14:paraId="48A2D5F8" w14:textId="29F76203" w:rsidR="00355069" w:rsidRPr="00385456" w:rsidRDefault="00355069" w:rsidP="00A41503">
      <w:pPr>
        <w:pStyle w:val="Sraopastraipa"/>
        <w:tabs>
          <w:tab w:val="left" w:pos="851"/>
        </w:tabs>
        <w:jc w:val="both"/>
        <w:rPr>
          <w:rFonts w:ascii="Times New Roman" w:eastAsia="Calibri" w:hAnsi="Times New Roman" w:cs="Times New Roman"/>
          <w:color w:val="FF0000"/>
          <w:sz w:val="20"/>
          <w:szCs w:val="20"/>
          <w:lang w:val="lt-LT"/>
        </w:rPr>
      </w:pPr>
    </w:p>
    <w:p w14:paraId="74E9154F" w14:textId="621C5B5C" w:rsidR="00CA5303" w:rsidRPr="00385456" w:rsidRDefault="00AC71EF" w:rsidP="00CA5303">
      <w:pPr>
        <w:pBdr>
          <w:top w:val="single" w:sz="8" w:space="1" w:color="auto"/>
          <w:bottom w:val="single" w:sz="8" w:space="1" w:color="auto"/>
        </w:pBdr>
        <w:tabs>
          <w:tab w:val="left" w:pos="284"/>
        </w:tabs>
        <w:spacing w:before="60" w:after="60" w:line="276" w:lineRule="auto"/>
        <w:contextualSpacing/>
        <w:jc w:val="both"/>
        <w:rPr>
          <w:rFonts w:eastAsiaTheme="minorEastAsia"/>
          <w:b/>
          <w:color w:val="00B050"/>
        </w:rPr>
      </w:pPr>
      <w:r w:rsidRPr="00385456">
        <w:rPr>
          <w:rFonts w:eastAsiaTheme="minorEastAsia"/>
          <w:b/>
          <w:color w:val="00B050"/>
        </w:rPr>
        <w:t>4</w:t>
      </w:r>
      <w:r w:rsidR="00CA5303" w:rsidRPr="00385456">
        <w:rPr>
          <w:rFonts w:eastAsiaTheme="minorEastAsia"/>
          <w:b/>
          <w:color w:val="00B050"/>
        </w:rPr>
        <w:t>. APLINKOSAUGINIAI REIKALAVIMAI</w:t>
      </w:r>
    </w:p>
    <w:p w14:paraId="23669B7E" w14:textId="45FF62CA" w:rsidR="0028197F" w:rsidRPr="00385456" w:rsidRDefault="008D6696" w:rsidP="0028197F">
      <w:pPr>
        <w:shd w:val="clear" w:color="auto" w:fill="FFFFFF"/>
        <w:tabs>
          <w:tab w:val="left" w:pos="426"/>
        </w:tabs>
        <w:spacing w:before="60" w:after="60"/>
        <w:jc w:val="both"/>
        <w:rPr>
          <w:color w:val="00B050"/>
        </w:rPr>
      </w:pPr>
      <w:r w:rsidRPr="00385456">
        <w:rPr>
          <w:color w:val="00B050"/>
        </w:rPr>
        <w:t>Draudėjas</w:t>
      </w:r>
      <w:r w:rsidR="0028197F" w:rsidRPr="00385456">
        <w:rPr>
          <w:color w:val="00B050"/>
        </w:rPr>
        <w:t xml:space="preserve"> siekia jog jo ir </w:t>
      </w:r>
      <w:r w:rsidRPr="00385456">
        <w:rPr>
          <w:color w:val="00B050"/>
        </w:rPr>
        <w:t>Draudiko</w:t>
      </w:r>
      <w:r w:rsidR="0028197F" w:rsidRPr="00385456">
        <w:rPr>
          <w:color w:val="00B050"/>
        </w:rPr>
        <w:t xml:space="preserve"> veiksmai darytų kuo mažesnį poveikį aplinkai, todėl:</w:t>
      </w:r>
    </w:p>
    <w:p w14:paraId="10D524E2" w14:textId="0E3BCBF4" w:rsidR="00AC71EF" w:rsidRPr="00385456" w:rsidRDefault="0028197F" w:rsidP="00E47CAF">
      <w:pPr>
        <w:pStyle w:val="Sraopastraipa"/>
        <w:numPr>
          <w:ilvl w:val="1"/>
          <w:numId w:val="5"/>
        </w:numPr>
        <w:shd w:val="clear" w:color="auto" w:fill="FFFFFF"/>
        <w:tabs>
          <w:tab w:val="left" w:pos="426"/>
        </w:tabs>
        <w:spacing w:before="60" w:after="60"/>
        <w:jc w:val="both"/>
        <w:rPr>
          <w:rFonts w:ascii="Times New Roman" w:hAnsi="Times New Roman" w:cs="Times New Roman"/>
          <w:color w:val="00B050"/>
          <w:lang w:val="lt-LT"/>
        </w:rPr>
      </w:pPr>
      <w:r w:rsidRPr="00385456">
        <w:rPr>
          <w:rFonts w:ascii="Times New Roman" w:hAnsi="Times New Roman" w:cs="Times New Roman"/>
          <w:color w:val="00B050"/>
          <w:lang w:val="lt-LT"/>
        </w:rPr>
        <w:t xml:space="preserve">Viešojo pirkimo ir sutarties vykdymo metu bendravimas tarp </w:t>
      </w:r>
      <w:r w:rsidR="008D6696" w:rsidRPr="00385456">
        <w:rPr>
          <w:rFonts w:ascii="Times New Roman" w:hAnsi="Times New Roman" w:cs="Times New Roman"/>
          <w:color w:val="00B050"/>
          <w:lang w:val="lt-LT"/>
        </w:rPr>
        <w:t>Draudiko</w:t>
      </w:r>
      <w:r w:rsidRPr="00385456">
        <w:rPr>
          <w:rFonts w:ascii="Times New Roman" w:hAnsi="Times New Roman" w:cs="Times New Roman"/>
          <w:color w:val="00B050"/>
          <w:lang w:val="lt-LT"/>
        </w:rPr>
        <w:t xml:space="preserve"> ir </w:t>
      </w:r>
      <w:r w:rsidR="008D6696" w:rsidRPr="00385456">
        <w:rPr>
          <w:rFonts w:ascii="Times New Roman" w:hAnsi="Times New Roman" w:cs="Times New Roman"/>
          <w:color w:val="00B050"/>
          <w:lang w:val="lt-LT"/>
        </w:rPr>
        <w:t>Draudėjo</w:t>
      </w:r>
      <w:r w:rsidRPr="00385456">
        <w:rPr>
          <w:rFonts w:ascii="Times New Roman" w:hAnsi="Times New Roman" w:cs="Times New Roman"/>
          <w:color w:val="00B050"/>
          <w:lang w:val="lt-LT"/>
        </w:rPr>
        <w:t xml:space="preserve"> bus vykdomas tik elektroninėmis   priemonėmis (CVP IS priemonėmis, telefonu, elektroniniu paštu, ar kt.)</w:t>
      </w:r>
      <w:r w:rsidR="00AC71EF" w:rsidRPr="00385456">
        <w:rPr>
          <w:rFonts w:ascii="Times New Roman" w:hAnsi="Times New Roman" w:cs="Times New Roman"/>
          <w:color w:val="00B050"/>
          <w:lang w:val="lt-LT"/>
        </w:rPr>
        <w:t>;</w:t>
      </w:r>
    </w:p>
    <w:p w14:paraId="7DBD4874" w14:textId="3409DBCC" w:rsidR="00AC71EF" w:rsidRPr="00385456" w:rsidRDefault="0028197F" w:rsidP="00E47CAF">
      <w:pPr>
        <w:pStyle w:val="Sraopastraipa"/>
        <w:numPr>
          <w:ilvl w:val="1"/>
          <w:numId w:val="5"/>
        </w:numPr>
        <w:shd w:val="clear" w:color="auto" w:fill="FFFFFF"/>
        <w:tabs>
          <w:tab w:val="left" w:pos="426"/>
        </w:tabs>
        <w:spacing w:before="60" w:after="60"/>
        <w:jc w:val="both"/>
        <w:rPr>
          <w:rFonts w:ascii="Times New Roman" w:hAnsi="Times New Roman" w:cs="Times New Roman"/>
          <w:color w:val="00B050"/>
          <w:lang w:val="lt-LT"/>
        </w:rPr>
      </w:pPr>
      <w:r w:rsidRPr="00385456">
        <w:rPr>
          <w:rFonts w:ascii="Times New Roman" w:hAnsi="Times New Roman" w:cs="Times New Roman"/>
          <w:color w:val="00B050"/>
          <w:lang w:val="lt-LT"/>
        </w:rPr>
        <w:t xml:space="preserve">Visa dokumentacija susijusi su Sutarties vykdymu teikiama </w:t>
      </w:r>
      <w:r w:rsidR="008D6696" w:rsidRPr="00385456">
        <w:rPr>
          <w:rFonts w:ascii="Times New Roman" w:hAnsi="Times New Roman" w:cs="Times New Roman"/>
          <w:color w:val="00B050"/>
          <w:lang w:val="lt-LT"/>
        </w:rPr>
        <w:t>Draudėjui</w:t>
      </w:r>
      <w:r w:rsidRPr="00385456">
        <w:rPr>
          <w:rFonts w:ascii="Times New Roman" w:hAnsi="Times New Roman" w:cs="Times New Roman"/>
          <w:color w:val="00B050"/>
          <w:lang w:val="lt-LT"/>
        </w:rPr>
        <w:t xml:space="preserve"> ir </w:t>
      </w:r>
      <w:r w:rsidR="008D6696" w:rsidRPr="00385456">
        <w:rPr>
          <w:rFonts w:ascii="Times New Roman" w:hAnsi="Times New Roman" w:cs="Times New Roman"/>
          <w:color w:val="00B050"/>
          <w:lang w:val="lt-LT"/>
        </w:rPr>
        <w:t>Draudikui</w:t>
      </w:r>
      <w:r w:rsidRPr="00385456">
        <w:rPr>
          <w:rFonts w:ascii="Times New Roman" w:hAnsi="Times New Roman" w:cs="Times New Roman"/>
          <w:color w:val="00B050"/>
          <w:lang w:val="lt-LT"/>
        </w:rPr>
        <w:t xml:space="preserve"> elektorinėmis priemonėmis (elektoriniu paštu ar kt.)</w:t>
      </w:r>
      <w:r w:rsidR="00AC71EF" w:rsidRPr="00385456">
        <w:rPr>
          <w:rFonts w:ascii="Times New Roman" w:hAnsi="Times New Roman" w:cs="Times New Roman"/>
          <w:color w:val="00B050"/>
          <w:lang w:val="lt-LT"/>
        </w:rPr>
        <w:t>;</w:t>
      </w:r>
    </w:p>
    <w:p w14:paraId="756109D2" w14:textId="77777777" w:rsidR="00AC71EF" w:rsidRPr="00385456" w:rsidRDefault="0028197F" w:rsidP="00E47CAF">
      <w:pPr>
        <w:pStyle w:val="Sraopastraipa"/>
        <w:numPr>
          <w:ilvl w:val="1"/>
          <w:numId w:val="5"/>
        </w:numPr>
        <w:shd w:val="clear" w:color="auto" w:fill="FFFFFF"/>
        <w:tabs>
          <w:tab w:val="left" w:pos="426"/>
        </w:tabs>
        <w:spacing w:before="60" w:after="60"/>
        <w:jc w:val="both"/>
        <w:rPr>
          <w:rFonts w:ascii="Times New Roman" w:hAnsi="Times New Roman" w:cs="Times New Roman"/>
          <w:color w:val="00B050"/>
          <w:lang w:val="lt-LT"/>
        </w:rPr>
      </w:pPr>
      <w:r w:rsidRPr="00385456">
        <w:rPr>
          <w:rFonts w:ascii="Times New Roman" w:hAnsi="Times New Roman" w:cs="Times New Roman"/>
          <w:color w:val="00B050"/>
          <w:lang w:val="lt-LT"/>
        </w:rPr>
        <w:t>Sutartis bus pasirašoma tik elektroninėmis priemonėmis (elektroniniu parašu);</w:t>
      </w:r>
    </w:p>
    <w:p w14:paraId="18271C05" w14:textId="6297BD86" w:rsidR="00AC71EF" w:rsidRPr="00385456" w:rsidRDefault="008D6696" w:rsidP="00E47CAF">
      <w:pPr>
        <w:pStyle w:val="Sraopastraipa"/>
        <w:numPr>
          <w:ilvl w:val="1"/>
          <w:numId w:val="5"/>
        </w:numPr>
        <w:shd w:val="clear" w:color="auto" w:fill="FFFFFF"/>
        <w:tabs>
          <w:tab w:val="left" w:pos="426"/>
        </w:tabs>
        <w:spacing w:before="60" w:after="60"/>
        <w:jc w:val="both"/>
        <w:rPr>
          <w:rFonts w:ascii="Times New Roman" w:hAnsi="Times New Roman" w:cs="Times New Roman"/>
          <w:color w:val="00B050"/>
          <w:lang w:val="lt-LT"/>
        </w:rPr>
      </w:pPr>
      <w:r w:rsidRPr="00385456">
        <w:rPr>
          <w:rFonts w:ascii="Times New Roman" w:hAnsi="Times New Roman" w:cs="Times New Roman"/>
          <w:color w:val="00B050"/>
          <w:lang w:val="lt-LT"/>
        </w:rPr>
        <w:t>Draudikas</w:t>
      </w:r>
      <w:r w:rsidR="0028197F" w:rsidRPr="00385456">
        <w:rPr>
          <w:rFonts w:ascii="Times New Roman" w:hAnsi="Times New Roman" w:cs="Times New Roman"/>
          <w:color w:val="00B050"/>
          <w:lang w:val="lt-LT"/>
        </w:rPr>
        <w:t xml:space="preserve"> įsipareigoja mažinti popieriaus sunaudojimą, atsisakyti nebūtino dokumentų kopijavimo ir spausdinimo, jeigu bus naudojamos kanceliarinės prekės, jos turi būti pagamintos iš perdirbtų žaliavų arba tinkamos perdirbimui</w:t>
      </w:r>
      <w:r w:rsidR="00AC71EF" w:rsidRPr="00385456">
        <w:rPr>
          <w:rFonts w:ascii="Times New Roman" w:hAnsi="Times New Roman" w:cs="Times New Roman"/>
          <w:color w:val="00B050"/>
          <w:lang w:val="lt-LT"/>
        </w:rPr>
        <w:t>;</w:t>
      </w:r>
    </w:p>
    <w:p w14:paraId="2C2AD388" w14:textId="741B0BB7" w:rsidR="00AC71EF" w:rsidRPr="00385456" w:rsidRDefault="008D6696" w:rsidP="00E47CAF">
      <w:pPr>
        <w:pStyle w:val="Sraopastraipa"/>
        <w:numPr>
          <w:ilvl w:val="1"/>
          <w:numId w:val="5"/>
        </w:numPr>
        <w:shd w:val="clear" w:color="auto" w:fill="FFFFFF"/>
        <w:tabs>
          <w:tab w:val="left" w:pos="426"/>
        </w:tabs>
        <w:spacing w:before="60" w:after="60"/>
        <w:jc w:val="both"/>
        <w:rPr>
          <w:rFonts w:ascii="Times New Roman" w:hAnsi="Times New Roman" w:cs="Times New Roman"/>
          <w:color w:val="00B050"/>
          <w:lang w:val="lt-LT"/>
        </w:rPr>
      </w:pPr>
      <w:r w:rsidRPr="00385456">
        <w:rPr>
          <w:rFonts w:ascii="Times New Roman" w:hAnsi="Times New Roman" w:cs="Times New Roman"/>
          <w:color w:val="00B050"/>
          <w:lang w:val="lt-LT"/>
        </w:rPr>
        <w:t>Draudikas</w:t>
      </w:r>
      <w:r w:rsidR="0028197F" w:rsidRPr="00385456">
        <w:rPr>
          <w:rFonts w:ascii="Times New Roman" w:hAnsi="Times New Roman" w:cs="Times New Roman"/>
          <w:color w:val="00B050"/>
          <w:lang w:val="lt-LT"/>
        </w:rPr>
        <w:t xml:space="preserve">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r w:rsidR="00AC71EF" w:rsidRPr="00385456">
        <w:rPr>
          <w:rFonts w:ascii="Times New Roman" w:hAnsi="Times New Roman" w:cs="Times New Roman"/>
          <w:color w:val="00B050"/>
          <w:lang w:val="lt-LT"/>
        </w:rPr>
        <w:t>;</w:t>
      </w:r>
    </w:p>
    <w:p w14:paraId="57CE2FC4" w14:textId="44467567" w:rsidR="0028197F" w:rsidRPr="00385456" w:rsidRDefault="0028197F" w:rsidP="00E47CAF">
      <w:pPr>
        <w:pStyle w:val="Sraopastraipa"/>
        <w:numPr>
          <w:ilvl w:val="1"/>
          <w:numId w:val="5"/>
        </w:numPr>
        <w:shd w:val="clear" w:color="auto" w:fill="FFFFFF"/>
        <w:tabs>
          <w:tab w:val="left" w:pos="426"/>
        </w:tabs>
        <w:spacing w:before="60" w:after="60"/>
        <w:jc w:val="both"/>
        <w:rPr>
          <w:rFonts w:ascii="Times New Roman" w:hAnsi="Times New Roman" w:cs="Times New Roman"/>
          <w:color w:val="00B050"/>
          <w:lang w:val="lt-LT"/>
        </w:rPr>
      </w:pPr>
      <w:r w:rsidRPr="00385456">
        <w:rPr>
          <w:rFonts w:ascii="Times New Roman" w:hAnsi="Times New Roman" w:cs="Times New Roman"/>
          <w:color w:val="00B050"/>
          <w:lang w:val="lt-LT"/>
        </w:rPr>
        <w:t xml:space="preserve">Jei Paslaugų vykdymo metu </w:t>
      </w:r>
      <w:r w:rsidR="008D6696" w:rsidRPr="00385456">
        <w:rPr>
          <w:rFonts w:ascii="Times New Roman" w:hAnsi="Times New Roman" w:cs="Times New Roman"/>
          <w:color w:val="00B050"/>
          <w:lang w:val="lt-LT"/>
        </w:rPr>
        <w:t>Draudiko</w:t>
      </w:r>
      <w:r w:rsidRPr="00385456">
        <w:rPr>
          <w:rFonts w:ascii="Times New Roman" w:hAnsi="Times New Roman" w:cs="Times New Roman"/>
          <w:color w:val="00B050"/>
          <w:lang w:val="lt-LT"/>
        </w:rPr>
        <w:t xml:space="preserve"> naudojamos prekės/medžiagos/žaliavos turi būti tiekiamos ar perduodamos antrinėje pakuotėje, jos turi atitikti pakuotėms nustatytus minimalius aplinkos apsaugos kriterijus, nebent tai prieštarauja higienos normoms</w:t>
      </w:r>
      <w:r w:rsidR="00652482" w:rsidRPr="00385456">
        <w:rPr>
          <w:rFonts w:ascii="Times New Roman" w:hAnsi="Times New Roman" w:cs="Times New Roman"/>
          <w:color w:val="00B050"/>
          <w:lang w:val="lt-LT"/>
        </w:rPr>
        <w:t>. P</w:t>
      </w:r>
      <w:r w:rsidRPr="00385456">
        <w:rPr>
          <w:rFonts w:ascii="Times New Roman" w:hAnsi="Times New Roman" w:cs="Times New Roman"/>
          <w:color w:val="00B050"/>
          <w:lang w:val="lt-LT" w:eastAsia="lt-LT"/>
        </w:rPr>
        <w:t>akuotės</w:t>
      </w:r>
      <w:r w:rsidRPr="00385456">
        <w:rPr>
          <w:rFonts w:ascii="Times New Roman" w:hAnsi="Times New Roman" w:cs="Times New Roman"/>
          <w:b/>
          <w:bCs/>
          <w:color w:val="00B050"/>
          <w:lang w:val="lt-LT" w:eastAsia="lt-LT"/>
        </w:rPr>
        <w:t xml:space="preserve"> </w:t>
      </w:r>
      <w:r w:rsidRPr="00385456">
        <w:rPr>
          <w:rFonts w:ascii="Times New Roman" w:hAnsi="Times New Roman" w:cs="Times New Roman"/>
          <w:color w:val="00B050"/>
          <w:lang w:val="lt-LT" w:eastAsia="lt-LT"/>
        </w:rPr>
        <w:t>turi būti laikytinos perdirbamosiomis pakuotėmis pagal Lietuvos Respublikos mokesčio už aplinkos teršimą įstatymo nuostatas.</w:t>
      </w:r>
    </w:p>
    <w:p w14:paraId="614F3DA9" w14:textId="77777777" w:rsidR="00656DA9" w:rsidRPr="00385456" w:rsidRDefault="00656DA9" w:rsidP="00656DA9">
      <w:pPr>
        <w:pStyle w:val="Sraopastraipa"/>
        <w:numPr>
          <w:ilvl w:val="1"/>
          <w:numId w:val="5"/>
        </w:numPr>
        <w:jc w:val="both"/>
        <w:rPr>
          <w:rFonts w:ascii="Times New Roman" w:hAnsi="Times New Roman" w:cs="Times New Roman"/>
          <w:color w:val="00B050"/>
          <w:lang w:val="lt-LT"/>
        </w:rPr>
      </w:pPr>
      <w:r w:rsidRPr="00385456">
        <w:rPr>
          <w:rFonts w:ascii="Times New Roman" w:hAnsi="Times New Roman" w:cs="Times New Roman"/>
          <w:color w:val="00B050"/>
          <w:lang w:val="lt-LT"/>
        </w:rPr>
        <w:t>Viešasis pirkimas laikomas žaliuoju, kadangi viešojo pirkimo objektas atitinka Aplinkos ministro įsakymu patvirtinto aplinkos apsaugos kriterijų taikymo, vykdant žaliuosius pirkimus, tvarkos aprašo 2 skyriaus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2432B3F7" w14:textId="77777777" w:rsidR="00656DA9" w:rsidRPr="00385456" w:rsidRDefault="00656DA9" w:rsidP="00656DA9">
      <w:pPr>
        <w:shd w:val="clear" w:color="auto" w:fill="FFFFFF"/>
        <w:tabs>
          <w:tab w:val="left" w:pos="426"/>
        </w:tabs>
        <w:spacing w:before="60" w:after="60"/>
        <w:jc w:val="both"/>
        <w:rPr>
          <w:color w:val="00B050"/>
        </w:rPr>
      </w:pPr>
    </w:p>
    <w:p w14:paraId="5AAA8AA2" w14:textId="77777777" w:rsidR="006A6D56" w:rsidRPr="00385456" w:rsidRDefault="006A6D56" w:rsidP="006A6D56">
      <w:pPr>
        <w:pStyle w:val="Sraopastraipa"/>
        <w:shd w:val="clear" w:color="auto" w:fill="FFFFFF"/>
        <w:tabs>
          <w:tab w:val="left" w:pos="426"/>
        </w:tabs>
        <w:spacing w:before="60" w:after="60"/>
        <w:ind w:left="0"/>
        <w:jc w:val="both"/>
        <w:rPr>
          <w:rFonts w:ascii="Times New Roman" w:hAnsi="Times New Roman" w:cs="Times New Roman"/>
          <w:color w:val="00B050"/>
          <w:lang w:val="lt-LT" w:eastAsia="lt-LT"/>
        </w:rPr>
      </w:pPr>
    </w:p>
    <w:p w14:paraId="5CC9822F" w14:textId="276BC63F" w:rsidR="00CA5303" w:rsidRPr="00082A73" w:rsidRDefault="00AC71EF" w:rsidP="00082A73">
      <w:pPr>
        <w:pBdr>
          <w:top w:val="single" w:sz="8" w:space="1" w:color="auto"/>
          <w:bottom w:val="single" w:sz="8" w:space="1" w:color="auto"/>
        </w:pBdr>
        <w:tabs>
          <w:tab w:val="left" w:pos="284"/>
        </w:tabs>
        <w:spacing w:before="60" w:after="60"/>
        <w:rPr>
          <w:b/>
        </w:rPr>
      </w:pPr>
      <w:r w:rsidRPr="00385456">
        <w:rPr>
          <w:b/>
        </w:rPr>
        <w:t>5</w:t>
      </w:r>
      <w:r w:rsidR="00CA5303" w:rsidRPr="00385456">
        <w:rPr>
          <w:b/>
        </w:rPr>
        <w:t>. PRIEDAI</w:t>
      </w:r>
    </w:p>
    <w:p w14:paraId="1277DB8B" w14:textId="0A7F6207" w:rsidR="00355069" w:rsidRDefault="00082A73" w:rsidP="00082A73">
      <w:pPr>
        <w:tabs>
          <w:tab w:val="left" w:pos="851"/>
        </w:tabs>
        <w:jc w:val="both"/>
      </w:pPr>
      <w:r w:rsidRPr="00082A73">
        <w:t xml:space="preserve">Techninės specifikacijos 1 priedas - </w:t>
      </w:r>
      <w:r w:rsidR="00B852D9">
        <w:t>S</w:t>
      </w:r>
      <w:r w:rsidRPr="00082A73">
        <w:t>ąrašai</w:t>
      </w:r>
    </w:p>
    <w:p w14:paraId="6EEB0542" w14:textId="77777777" w:rsidR="00082A73" w:rsidRPr="00385456" w:rsidRDefault="00082A73" w:rsidP="00082A73">
      <w:pPr>
        <w:pStyle w:val="Sraopastraipa"/>
        <w:tabs>
          <w:tab w:val="left" w:pos="851"/>
        </w:tabs>
        <w:jc w:val="both"/>
        <w:rPr>
          <w:rFonts w:ascii="Times New Roman" w:eastAsia="Calibri" w:hAnsi="Times New Roman" w:cs="Times New Roman"/>
          <w:sz w:val="20"/>
          <w:szCs w:val="20"/>
          <w:lang w:val="lt-LT"/>
        </w:rPr>
      </w:pPr>
    </w:p>
    <w:sectPr w:rsidR="00082A73" w:rsidRPr="00385456" w:rsidSect="00473920">
      <w:footerReference w:type="default" r:id="rId8"/>
      <w:headerReference w:type="first" r:id="rId9"/>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8FC4" w14:textId="77777777" w:rsidR="00232B62" w:rsidRDefault="00232B62" w:rsidP="00BA372F">
      <w:r>
        <w:separator/>
      </w:r>
    </w:p>
  </w:endnote>
  <w:endnote w:type="continuationSeparator" w:id="0">
    <w:p w14:paraId="6980EC1D" w14:textId="77777777" w:rsidR="00232B62" w:rsidRDefault="00232B62"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0547" w14:textId="77777777" w:rsidR="00232B62" w:rsidRDefault="00232B62" w:rsidP="00BA372F">
      <w:r>
        <w:separator/>
      </w:r>
    </w:p>
  </w:footnote>
  <w:footnote w:type="continuationSeparator" w:id="0">
    <w:p w14:paraId="4278D925" w14:textId="77777777" w:rsidR="00232B62" w:rsidRDefault="00232B62"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020B" w14:textId="77777777" w:rsidR="005F0DA1" w:rsidRPr="005F0DA1" w:rsidRDefault="005F0DA1" w:rsidP="005F0DA1">
    <w:pPr>
      <w:keepNext/>
      <w:keepLines/>
      <w:pBdr>
        <w:bottom w:val="single" w:sz="4" w:space="2" w:color="ED7D31" w:themeColor="accent2"/>
      </w:pBdr>
      <w:spacing w:before="360" w:after="120"/>
      <w:jc w:val="right"/>
      <w:outlineLvl w:val="0"/>
      <w:rPr>
        <w:rFonts w:asciiTheme="minorHAnsi" w:eastAsiaTheme="majorEastAsia" w:hAnsiTheme="minorHAnsi" w:cstheme="minorHAnsi"/>
        <w:sz w:val="21"/>
        <w:szCs w:val="21"/>
      </w:rPr>
    </w:pPr>
    <w:bookmarkStart w:id="15" w:name="_Toc124404956"/>
    <w:r w:rsidRPr="005F0DA1">
      <w:rPr>
        <w:rFonts w:asciiTheme="minorHAnsi" w:eastAsiaTheme="majorEastAsia" w:hAnsiTheme="minorHAnsi" w:cstheme="minorHAnsi"/>
        <w:sz w:val="21"/>
        <w:szCs w:val="21"/>
      </w:rPr>
      <w:t>Pirkimo sąlygų 2 priedas „Techninė specifikacija“</w:t>
    </w:r>
    <w:bookmarkEnd w:id="15"/>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84C"/>
    <w:multiLevelType w:val="hybridMultilevel"/>
    <w:tmpl w:val="14E86568"/>
    <w:lvl w:ilvl="0" w:tplc="9796FA1C">
      <w:start w:val="2"/>
      <w:numFmt w:val="bullet"/>
      <w:lvlText w:val="-"/>
      <w:lvlJc w:val="left"/>
      <w:pPr>
        <w:ind w:left="1077" w:hanging="360"/>
      </w:pPr>
      <w:rPr>
        <w:rFonts w:ascii="Times New Roman" w:eastAsia="Times New Roman" w:hAnsi="Times New Roman" w:cs="Times New Roman" w:hint="default"/>
        <w:b/>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 w15:restartNumberingAfterBreak="0">
    <w:nsid w:val="01A83827"/>
    <w:multiLevelType w:val="hybridMultilevel"/>
    <w:tmpl w:val="F19EED5A"/>
    <w:lvl w:ilvl="0" w:tplc="04270001">
      <w:start w:val="1"/>
      <w:numFmt w:val="bullet"/>
      <w:lvlText w:val=""/>
      <w:lvlJc w:val="left"/>
      <w:pPr>
        <w:ind w:left="749" w:hanging="360"/>
      </w:pPr>
      <w:rPr>
        <w:rFonts w:ascii="Symbol" w:hAnsi="Symbol" w:hint="default"/>
      </w:rPr>
    </w:lvl>
    <w:lvl w:ilvl="1" w:tplc="04270003">
      <w:start w:val="1"/>
      <w:numFmt w:val="bullet"/>
      <w:lvlText w:val="o"/>
      <w:lvlJc w:val="left"/>
      <w:pPr>
        <w:ind w:left="1469" w:hanging="360"/>
      </w:pPr>
      <w:rPr>
        <w:rFonts w:ascii="Courier New" w:hAnsi="Courier New" w:cs="Courier New" w:hint="default"/>
      </w:rPr>
    </w:lvl>
    <w:lvl w:ilvl="2" w:tplc="04270005">
      <w:start w:val="1"/>
      <w:numFmt w:val="bullet"/>
      <w:lvlText w:val=""/>
      <w:lvlJc w:val="left"/>
      <w:pPr>
        <w:ind w:left="2189" w:hanging="360"/>
      </w:pPr>
      <w:rPr>
        <w:rFonts w:ascii="Wingdings" w:hAnsi="Wingdings" w:hint="default"/>
      </w:rPr>
    </w:lvl>
    <w:lvl w:ilvl="3" w:tplc="04270001">
      <w:start w:val="1"/>
      <w:numFmt w:val="bullet"/>
      <w:lvlText w:val=""/>
      <w:lvlJc w:val="left"/>
      <w:pPr>
        <w:ind w:left="2909" w:hanging="360"/>
      </w:pPr>
      <w:rPr>
        <w:rFonts w:ascii="Symbol" w:hAnsi="Symbol" w:hint="default"/>
      </w:rPr>
    </w:lvl>
    <w:lvl w:ilvl="4" w:tplc="04270003">
      <w:start w:val="1"/>
      <w:numFmt w:val="bullet"/>
      <w:lvlText w:val="o"/>
      <w:lvlJc w:val="left"/>
      <w:pPr>
        <w:ind w:left="3629" w:hanging="360"/>
      </w:pPr>
      <w:rPr>
        <w:rFonts w:ascii="Courier New" w:hAnsi="Courier New" w:cs="Courier New" w:hint="default"/>
      </w:rPr>
    </w:lvl>
    <w:lvl w:ilvl="5" w:tplc="04270005">
      <w:start w:val="1"/>
      <w:numFmt w:val="bullet"/>
      <w:lvlText w:val=""/>
      <w:lvlJc w:val="left"/>
      <w:pPr>
        <w:ind w:left="4349" w:hanging="360"/>
      </w:pPr>
      <w:rPr>
        <w:rFonts w:ascii="Wingdings" w:hAnsi="Wingdings" w:hint="default"/>
      </w:rPr>
    </w:lvl>
    <w:lvl w:ilvl="6" w:tplc="04270001">
      <w:start w:val="1"/>
      <w:numFmt w:val="bullet"/>
      <w:lvlText w:val=""/>
      <w:lvlJc w:val="left"/>
      <w:pPr>
        <w:ind w:left="5069" w:hanging="360"/>
      </w:pPr>
      <w:rPr>
        <w:rFonts w:ascii="Symbol" w:hAnsi="Symbol" w:hint="default"/>
      </w:rPr>
    </w:lvl>
    <w:lvl w:ilvl="7" w:tplc="04270003">
      <w:start w:val="1"/>
      <w:numFmt w:val="bullet"/>
      <w:lvlText w:val="o"/>
      <w:lvlJc w:val="left"/>
      <w:pPr>
        <w:ind w:left="5789" w:hanging="360"/>
      </w:pPr>
      <w:rPr>
        <w:rFonts w:ascii="Courier New" w:hAnsi="Courier New" w:cs="Courier New" w:hint="default"/>
      </w:rPr>
    </w:lvl>
    <w:lvl w:ilvl="8" w:tplc="04270005">
      <w:start w:val="1"/>
      <w:numFmt w:val="bullet"/>
      <w:lvlText w:val=""/>
      <w:lvlJc w:val="left"/>
      <w:pPr>
        <w:ind w:left="6509" w:hanging="360"/>
      </w:pPr>
      <w:rPr>
        <w:rFonts w:ascii="Wingdings" w:hAnsi="Wingdings" w:hint="default"/>
      </w:rPr>
    </w:lvl>
  </w:abstractNum>
  <w:abstractNum w:abstractNumId="2" w15:restartNumberingAfterBreak="0">
    <w:nsid w:val="034D5152"/>
    <w:multiLevelType w:val="hybridMultilevel"/>
    <w:tmpl w:val="092076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9117F4B"/>
    <w:multiLevelType w:val="hybridMultilevel"/>
    <w:tmpl w:val="77A8D7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7974EA"/>
    <w:multiLevelType w:val="hybridMultilevel"/>
    <w:tmpl w:val="0218947C"/>
    <w:lvl w:ilvl="0" w:tplc="0427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FC04B5"/>
    <w:multiLevelType w:val="hybridMultilevel"/>
    <w:tmpl w:val="1650833A"/>
    <w:lvl w:ilvl="0" w:tplc="D8909A8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7F5552"/>
    <w:multiLevelType w:val="hybridMultilevel"/>
    <w:tmpl w:val="F23A52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FD51274"/>
    <w:multiLevelType w:val="multilevel"/>
    <w:tmpl w:val="D48223E8"/>
    <w:lvl w:ilvl="0">
      <w:start w:val="1"/>
      <w:numFmt w:val="decimal"/>
      <w:lvlText w:val="%1."/>
      <w:lvlJc w:val="left"/>
      <w:pPr>
        <w:ind w:left="644" w:hanging="360"/>
      </w:pPr>
      <w:rPr>
        <w:b/>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8"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C076F4"/>
    <w:multiLevelType w:val="multilevel"/>
    <w:tmpl w:val="92542D6C"/>
    <w:lvl w:ilvl="0">
      <w:start w:val="1"/>
      <w:numFmt w:val="decimal"/>
      <w:lvlText w:val="%1."/>
      <w:lvlJc w:val="left"/>
      <w:pPr>
        <w:ind w:left="720" w:hanging="360"/>
      </w:pPr>
      <w:rPr>
        <w:b/>
        <w:color w:val="auto"/>
      </w:rPr>
    </w:lvl>
    <w:lvl w:ilvl="1">
      <w:numFmt w:val="decimal"/>
      <w:lvlText w:val=""/>
      <w:lvlJc w:val="left"/>
      <w:pPr>
        <w:ind w:left="720" w:hanging="360"/>
      </w:pPr>
      <w:rPr>
        <w:rFonts w:ascii="Symbol" w:hAnsi="Symbol" w:hint="default"/>
        <w:b w:val="0"/>
        <w:bCs/>
      </w:rPr>
    </w:lvl>
    <w:lvl w:ilvl="2">
      <w:start w:val="1"/>
      <w:numFmt w:val="decimal"/>
      <w:isLgl/>
      <w:lvlText w:val="%1.%2.%3."/>
      <w:lvlJc w:val="left"/>
      <w:pPr>
        <w:ind w:left="1080" w:hanging="720"/>
      </w:pPr>
      <w:rPr>
        <w:b/>
      </w:rPr>
    </w:lvl>
    <w:lvl w:ilvl="3">
      <w:start w:val="1"/>
      <w:numFmt w:val="decimal"/>
      <w:isLgl/>
      <w:lvlText w:val="%1.%2.%3.%4."/>
      <w:lvlJc w:val="left"/>
      <w:pPr>
        <w:ind w:left="1288"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8925DD1"/>
    <w:multiLevelType w:val="multilevel"/>
    <w:tmpl w:val="3C388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18458A"/>
    <w:multiLevelType w:val="multilevel"/>
    <w:tmpl w:val="09D69832"/>
    <w:lvl w:ilvl="0">
      <w:start w:val="1"/>
      <w:numFmt w:val="decimal"/>
      <w:lvlText w:val="%1."/>
      <w:lvlJc w:val="left"/>
      <w:pPr>
        <w:ind w:left="360" w:hanging="360"/>
      </w:pPr>
    </w:lvl>
    <w:lvl w:ilvl="1">
      <w:start w:val="1"/>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2"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E607D05"/>
    <w:multiLevelType w:val="hybridMultilevel"/>
    <w:tmpl w:val="15525B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F2346C2"/>
    <w:multiLevelType w:val="hybridMultilevel"/>
    <w:tmpl w:val="E2C08D02"/>
    <w:lvl w:ilvl="0" w:tplc="04090017">
      <w:start w:val="1"/>
      <w:numFmt w:val="lowerLetter"/>
      <w:lvlText w:val="%1)"/>
      <w:lvlJc w:val="left"/>
      <w:pPr>
        <w:ind w:left="1008" w:hanging="360"/>
      </w:pPr>
    </w:lvl>
    <w:lvl w:ilvl="1" w:tplc="04090019">
      <w:start w:val="1"/>
      <w:numFmt w:val="lowerLetter"/>
      <w:lvlText w:val="%2."/>
      <w:lvlJc w:val="left"/>
      <w:pPr>
        <w:ind w:left="1728" w:hanging="360"/>
      </w:pPr>
    </w:lvl>
    <w:lvl w:ilvl="2" w:tplc="04090017">
      <w:start w:val="1"/>
      <w:numFmt w:val="lowerLetter"/>
      <w:lvlText w:val="%3)"/>
      <w:lvlJc w:val="left"/>
      <w:pPr>
        <w:ind w:left="2628" w:hanging="36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15" w15:restartNumberingAfterBreak="0">
    <w:nsid w:val="203E2137"/>
    <w:multiLevelType w:val="hybridMultilevel"/>
    <w:tmpl w:val="D918E9DE"/>
    <w:lvl w:ilvl="0" w:tplc="1538676A">
      <w:start w:val="6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7B38EF"/>
    <w:multiLevelType w:val="hybridMultilevel"/>
    <w:tmpl w:val="EF5EB39E"/>
    <w:lvl w:ilvl="0" w:tplc="35125726">
      <w:start w:val="1"/>
      <w:numFmt w:val="decimal"/>
      <w:lvlText w:val="%1."/>
      <w:lvlJc w:val="left"/>
      <w:pPr>
        <w:ind w:left="1205" w:hanging="360"/>
      </w:pPr>
      <w:rPr>
        <w:b w:val="0"/>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17" w15:restartNumberingAfterBreak="0">
    <w:nsid w:val="217E21DC"/>
    <w:multiLevelType w:val="hybridMultilevel"/>
    <w:tmpl w:val="5226D8D6"/>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8" w15:restartNumberingAfterBreak="0">
    <w:nsid w:val="21D77F25"/>
    <w:multiLevelType w:val="hybridMultilevel"/>
    <w:tmpl w:val="F77A8690"/>
    <w:lvl w:ilvl="0" w:tplc="A1C4785E">
      <w:start w:val="1"/>
      <w:numFmt w:val="upperRoman"/>
      <w:lvlText w:val="%1."/>
      <w:lvlJc w:val="righ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AD43190"/>
    <w:multiLevelType w:val="hybridMultilevel"/>
    <w:tmpl w:val="4A306F2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BBB60DF"/>
    <w:multiLevelType w:val="hybridMultilevel"/>
    <w:tmpl w:val="35EC0A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2BBF6DD5"/>
    <w:multiLevelType w:val="hybridMultilevel"/>
    <w:tmpl w:val="B074E066"/>
    <w:lvl w:ilvl="0" w:tplc="0427000F">
      <w:start w:val="1"/>
      <w:numFmt w:val="decimal"/>
      <w:lvlText w:val="%1."/>
      <w:lvlJc w:val="left"/>
      <w:pPr>
        <w:ind w:left="720" w:hanging="360"/>
      </w:pPr>
    </w:lvl>
    <w:lvl w:ilvl="1" w:tplc="43D6B910">
      <w:start w:val="1"/>
      <w:numFmt w:val="decimal"/>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B05792F"/>
    <w:multiLevelType w:val="multilevel"/>
    <w:tmpl w:val="C55E1F9A"/>
    <w:lvl w:ilvl="0">
      <w:start w:val="2"/>
      <w:numFmt w:val="decimal"/>
      <w:lvlText w:val="%1"/>
      <w:lvlJc w:val="left"/>
      <w:pPr>
        <w:ind w:left="360" w:hanging="360"/>
      </w:pPr>
      <w:rPr>
        <w:rFonts w:cs="Times New Roman"/>
        <w:sz w:val="24"/>
      </w:rPr>
    </w:lvl>
    <w:lvl w:ilvl="1">
      <w:start w:val="1"/>
      <w:numFmt w:val="decimal"/>
      <w:lvlText w:val="%2."/>
      <w:lvlJc w:val="left"/>
      <w:pPr>
        <w:ind w:left="927" w:hanging="360"/>
      </w:pPr>
      <w:rPr>
        <w:b w:val="0"/>
        <w:sz w:val="24"/>
      </w:rPr>
    </w:lvl>
    <w:lvl w:ilvl="2">
      <w:start w:val="1"/>
      <w:numFmt w:val="decimal"/>
      <w:lvlText w:val="%1.%2.%3"/>
      <w:lvlJc w:val="left"/>
      <w:pPr>
        <w:ind w:left="1434" w:hanging="720"/>
      </w:pPr>
      <w:rPr>
        <w:rFonts w:cs="Times New Roman"/>
        <w:sz w:val="24"/>
      </w:rPr>
    </w:lvl>
    <w:lvl w:ilvl="3">
      <w:start w:val="1"/>
      <w:numFmt w:val="decimal"/>
      <w:lvlText w:val="%1.%2.%3.%4"/>
      <w:lvlJc w:val="left"/>
      <w:pPr>
        <w:ind w:left="1791" w:hanging="720"/>
      </w:pPr>
      <w:rPr>
        <w:rFonts w:cs="Times New Roman"/>
        <w:sz w:val="24"/>
      </w:rPr>
    </w:lvl>
    <w:lvl w:ilvl="4">
      <w:start w:val="1"/>
      <w:numFmt w:val="decimal"/>
      <w:lvlText w:val="%1.%2.%3.%4.%5"/>
      <w:lvlJc w:val="left"/>
      <w:pPr>
        <w:ind w:left="2508" w:hanging="1080"/>
      </w:pPr>
      <w:rPr>
        <w:rFonts w:cs="Times New Roman"/>
        <w:sz w:val="24"/>
      </w:rPr>
    </w:lvl>
    <w:lvl w:ilvl="5">
      <w:start w:val="1"/>
      <w:numFmt w:val="decimal"/>
      <w:lvlText w:val="%1.%2.%3.%4.%5.%6"/>
      <w:lvlJc w:val="left"/>
      <w:pPr>
        <w:ind w:left="2865" w:hanging="1080"/>
      </w:pPr>
      <w:rPr>
        <w:rFonts w:cs="Times New Roman"/>
        <w:sz w:val="24"/>
      </w:rPr>
    </w:lvl>
    <w:lvl w:ilvl="6">
      <w:start w:val="1"/>
      <w:numFmt w:val="decimal"/>
      <w:lvlText w:val="%1.%2.%3.%4.%5.%6.%7"/>
      <w:lvlJc w:val="left"/>
      <w:pPr>
        <w:ind w:left="3582" w:hanging="1440"/>
      </w:pPr>
      <w:rPr>
        <w:rFonts w:cs="Times New Roman"/>
        <w:sz w:val="24"/>
      </w:rPr>
    </w:lvl>
    <w:lvl w:ilvl="7">
      <w:start w:val="1"/>
      <w:numFmt w:val="decimal"/>
      <w:lvlText w:val="%1.%2.%3.%4.%5.%6.%7.%8"/>
      <w:lvlJc w:val="left"/>
      <w:pPr>
        <w:ind w:left="3939" w:hanging="1440"/>
      </w:pPr>
      <w:rPr>
        <w:rFonts w:cs="Times New Roman"/>
        <w:sz w:val="24"/>
      </w:rPr>
    </w:lvl>
    <w:lvl w:ilvl="8">
      <w:start w:val="1"/>
      <w:numFmt w:val="decimal"/>
      <w:lvlText w:val="%1.%2.%3.%4.%5.%6.%7.%8.%9"/>
      <w:lvlJc w:val="left"/>
      <w:pPr>
        <w:ind w:left="4296" w:hanging="1440"/>
      </w:pPr>
      <w:rPr>
        <w:rFonts w:cs="Times New Roman"/>
        <w:sz w:val="24"/>
      </w:rPr>
    </w:lvl>
  </w:abstractNum>
  <w:abstractNum w:abstractNumId="23"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DE00DC0"/>
    <w:multiLevelType w:val="hybridMultilevel"/>
    <w:tmpl w:val="B208917C"/>
    <w:lvl w:ilvl="0" w:tplc="04270001">
      <w:start w:val="1"/>
      <w:numFmt w:val="bullet"/>
      <w:lvlText w:val=""/>
      <w:lvlJc w:val="left"/>
      <w:pPr>
        <w:ind w:left="1170" w:hanging="360"/>
      </w:pPr>
      <w:rPr>
        <w:rFonts w:ascii="Symbol" w:hAnsi="Symbol" w:hint="default"/>
      </w:rPr>
    </w:lvl>
    <w:lvl w:ilvl="1" w:tplc="04270003">
      <w:start w:val="1"/>
      <w:numFmt w:val="bullet"/>
      <w:lvlText w:val="o"/>
      <w:lvlJc w:val="left"/>
      <w:pPr>
        <w:ind w:left="1890" w:hanging="360"/>
      </w:pPr>
      <w:rPr>
        <w:rFonts w:ascii="Courier New" w:hAnsi="Courier New" w:cs="Courier New" w:hint="default"/>
      </w:rPr>
    </w:lvl>
    <w:lvl w:ilvl="2" w:tplc="04270005">
      <w:start w:val="1"/>
      <w:numFmt w:val="bullet"/>
      <w:lvlText w:val=""/>
      <w:lvlJc w:val="left"/>
      <w:pPr>
        <w:ind w:left="2610" w:hanging="360"/>
      </w:pPr>
      <w:rPr>
        <w:rFonts w:ascii="Wingdings" w:hAnsi="Wingdings" w:hint="default"/>
      </w:rPr>
    </w:lvl>
    <w:lvl w:ilvl="3" w:tplc="04270001">
      <w:start w:val="1"/>
      <w:numFmt w:val="bullet"/>
      <w:lvlText w:val=""/>
      <w:lvlJc w:val="left"/>
      <w:pPr>
        <w:ind w:left="3330" w:hanging="360"/>
      </w:pPr>
      <w:rPr>
        <w:rFonts w:ascii="Symbol" w:hAnsi="Symbol" w:hint="default"/>
      </w:rPr>
    </w:lvl>
    <w:lvl w:ilvl="4" w:tplc="04270003">
      <w:start w:val="1"/>
      <w:numFmt w:val="bullet"/>
      <w:lvlText w:val="o"/>
      <w:lvlJc w:val="left"/>
      <w:pPr>
        <w:ind w:left="4050" w:hanging="360"/>
      </w:pPr>
      <w:rPr>
        <w:rFonts w:ascii="Courier New" w:hAnsi="Courier New" w:cs="Courier New" w:hint="default"/>
      </w:rPr>
    </w:lvl>
    <w:lvl w:ilvl="5" w:tplc="04270005">
      <w:start w:val="1"/>
      <w:numFmt w:val="bullet"/>
      <w:lvlText w:val=""/>
      <w:lvlJc w:val="left"/>
      <w:pPr>
        <w:ind w:left="4770" w:hanging="360"/>
      </w:pPr>
      <w:rPr>
        <w:rFonts w:ascii="Wingdings" w:hAnsi="Wingdings" w:hint="default"/>
      </w:rPr>
    </w:lvl>
    <w:lvl w:ilvl="6" w:tplc="04270001">
      <w:start w:val="1"/>
      <w:numFmt w:val="bullet"/>
      <w:lvlText w:val=""/>
      <w:lvlJc w:val="left"/>
      <w:pPr>
        <w:ind w:left="5490" w:hanging="360"/>
      </w:pPr>
      <w:rPr>
        <w:rFonts w:ascii="Symbol" w:hAnsi="Symbol" w:hint="default"/>
      </w:rPr>
    </w:lvl>
    <w:lvl w:ilvl="7" w:tplc="04270003">
      <w:start w:val="1"/>
      <w:numFmt w:val="bullet"/>
      <w:lvlText w:val="o"/>
      <w:lvlJc w:val="left"/>
      <w:pPr>
        <w:ind w:left="6210" w:hanging="360"/>
      </w:pPr>
      <w:rPr>
        <w:rFonts w:ascii="Courier New" w:hAnsi="Courier New" w:cs="Courier New" w:hint="default"/>
      </w:rPr>
    </w:lvl>
    <w:lvl w:ilvl="8" w:tplc="04270005">
      <w:start w:val="1"/>
      <w:numFmt w:val="bullet"/>
      <w:lvlText w:val=""/>
      <w:lvlJc w:val="left"/>
      <w:pPr>
        <w:ind w:left="6930" w:hanging="360"/>
      </w:pPr>
      <w:rPr>
        <w:rFonts w:ascii="Wingdings" w:hAnsi="Wingdings" w:hint="default"/>
      </w:rPr>
    </w:lvl>
  </w:abstractNum>
  <w:abstractNum w:abstractNumId="25" w15:restartNumberingAfterBreak="0">
    <w:nsid w:val="3F5D24DB"/>
    <w:multiLevelType w:val="multilevel"/>
    <w:tmpl w:val="7C6256D4"/>
    <w:lvl w:ilvl="0">
      <w:start w:val="1"/>
      <w:numFmt w:val="decimal"/>
      <w:lvlText w:val="%1."/>
      <w:lvlJc w:val="left"/>
      <w:pPr>
        <w:ind w:left="720" w:hanging="360"/>
      </w:pPr>
    </w:lvl>
    <w:lvl w:ilvl="1">
      <w:start w:val="1"/>
      <w:numFmt w:val="decimal"/>
      <w:lvlText w:val="%2."/>
      <w:lvlJc w:val="left"/>
      <w:pPr>
        <w:ind w:left="785" w:hanging="360"/>
      </w:pPr>
      <w:rPr>
        <w:b w:val="0"/>
      </w:rPr>
    </w:lvl>
    <w:lvl w:ilvl="2">
      <w:start w:val="1"/>
      <w:numFmt w:val="decimal"/>
      <w:isLgl/>
      <w:lvlText w:val="%1.%2.%3."/>
      <w:lvlJc w:val="left"/>
      <w:pPr>
        <w:ind w:left="1212" w:hanging="720"/>
      </w:pPr>
      <w:rPr>
        <w:color w:val="auto"/>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26" w15:restartNumberingAfterBreak="0">
    <w:nsid w:val="446B0930"/>
    <w:multiLevelType w:val="hybridMultilevel"/>
    <w:tmpl w:val="3FE6BD7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45B6184B"/>
    <w:multiLevelType w:val="hybridMultilevel"/>
    <w:tmpl w:val="4E349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7C167D6"/>
    <w:multiLevelType w:val="hybridMultilevel"/>
    <w:tmpl w:val="93DE445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90D3B5F"/>
    <w:multiLevelType w:val="hybridMultilevel"/>
    <w:tmpl w:val="54E8D788"/>
    <w:lvl w:ilvl="0" w:tplc="35125726">
      <w:start w:val="1"/>
      <w:numFmt w:val="decimal"/>
      <w:lvlText w:val="%1."/>
      <w:lvlJc w:val="left"/>
      <w:pPr>
        <w:ind w:left="780" w:hanging="360"/>
      </w:pPr>
      <w:rPr>
        <w:b w:val="0"/>
      </w:r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30" w15:restartNumberingAfterBreak="0">
    <w:nsid w:val="4B023EE1"/>
    <w:multiLevelType w:val="hybridMultilevel"/>
    <w:tmpl w:val="09B6D1C2"/>
    <w:lvl w:ilvl="0" w:tplc="8048B03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7576980"/>
    <w:multiLevelType w:val="multilevel"/>
    <w:tmpl w:val="3D8CA5E2"/>
    <w:lvl w:ilvl="0">
      <w:start w:val="1"/>
      <w:numFmt w:val="decimal"/>
      <w:lvlText w:val="%1."/>
      <w:lvlJc w:val="left"/>
      <w:pPr>
        <w:ind w:left="644" w:hanging="360"/>
      </w:pPr>
      <w:rPr>
        <w:b/>
      </w:rPr>
    </w:lvl>
    <w:lvl w:ilvl="1">
      <w:start w:val="1"/>
      <w:numFmt w:val="decimal"/>
      <w:lvlText w:val="%2."/>
      <w:lvlJc w:val="left"/>
      <w:pPr>
        <w:ind w:left="1004" w:hanging="360"/>
      </w:pPr>
      <w:rPr>
        <w:b w:val="0"/>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32" w15:restartNumberingAfterBreak="0">
    <w:nsid w:val="5BD25544"/>
    <w:multiLevelType w:val="multilevel"/>
    <w:tmpl w:val="9F806232"/>
    <w:lvl w:ilvl="0">
      <w:start w:val="1"/>
      <w:numFmt w:val="decimal"/>
      <w:lvlText w:val="%1."/>
      <w:lvlJc w:val="left"/>
      <w:pPr>
        <w:ind w:left="644" w:hanging="360"/>
      </w:pPr>
      <w:rPr>
        <w:b w:val="0"/>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3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34"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C927FE"/>
    <w:multiLevelType w:val="hybridMultilevel"/>
    <w:tmpl w:val="AE30F8BC"/>
    <w:lvl w:ilvl="0" w:tplc="04270001">
      <w:numFmt w:val="decimal"/>
      <w:lvlText w:val=""/>
      <w:lvlJc w:val="left"/>
      <w:pPr>
        <w:ind w:left="749" w:hanging="360"/>
      </w:pPr>
      <w:rPr>
        <w:rFonts w:ascii="Symbol" w:hAnsi="Symbol" w:hint="default"/>
      </w:rPr>
    </w:lvl>
    <w:lvl w:ilvl="1" w:tplc="04270019">
      <w:start w:val="1"/>
      <w:numFmt w:val="lowerLetter"/>
      <w:lvlText w:val="%2."/>
      <w:lvlJc w:val="left"/>
      <w:pPr>
        <w:ind w:left="1469" w:hanging="360"/>
      </w:pPr>
    </w:lvl>
    <w:lvl w:ilvl="2" w:tplc="0427001B">
      <w:start w:val="1"/>
      <w:numFmt w:val="lowerRoman"/>
      <w:lvlText w:val="%3."/>
      <w:lvlJc w:val="right"/>
      <w:pPr>
        <w:ind w:left="2189" w:hanging="180"/>
      </w:pPr>
    </w:lvl>
    <w:lvl w:ilvl="3" w:tplc="0427000F">
      <w:start w:val="1"/>
      <w:numFmt w:val="decimal"/>
      <w:lvlText w:val="%4."/>
      <w:lvlJc w:val="left"/>
      <w:pPr>
        <w:ind w:left="2909" w:hanging="360"/>
      </w:pPr>
    </w:lvl>
    <w:lvl w:ilvl="4" w:tplc="04270019">
      <w:start w:val="1"/>
      <w:numFmt w:val="lowerLetter"/>
      <w:lvlText w:val="%5."/>
      <w:lvlJc w:val="left"/>
      <w:pPr>
        <w:ind w:left="3629" w:hanging="360"/>
      </w:pPr>
    </w:lvl>
    <w:lvl w:ilvl="5" w:tplc="0427001B">
      <w:start w:val="1"/>
      <w:numFmt w:val="lowerRoman"/>
      <w:lvlText w:val="%6."/>
      <w:lvlJc w:val="right"/>
      <w:pPr>
        <w:ind w:left="4349" w:hanging="180"/>
      </w:pPr>
    </w:lvl>
    <w:lvl w:ilvl="6" w:tplc="0427000F">
      <w:start w:val="1"/>
      <w:numFmt w:val="decimal"/>
      <w:lvlText w:val="%7."/>
      <w:lvlJc w:val="left"/>
      <w:pPr>
        <w:ind w:left="5069" w:hanging="360"/>
      </w:pPr>
    </w:lvl>
    <w:lvl w:ilvl="7" w:tplc="04270019">
      <w:start w:val="1"/>
      <w:numFmt w:val="lowerLetter"/>
      <w:lvlText w:val="%8."/>
      <w:lvlJc w:val="left"/>
      <w:pPr>
        <w:ind w:left="5789" w:hanging="360"/>
      </w:pPr>
    </w:lvl>
    <w:lvl w:ilvl="8" w:tplc="0427001B">
      <w:start w:val="1"/>
      <w:numFmt w:val="lowerRoman"/>
      <w:lvlText w:val="%9."/>
      <w:lvlJc w:val="right"/>
      <w:pPr>
        <w:ind w:left="6509" w:hanging="180"/>
      </w:pPr>
    </w:lvl>
  </w:abstractNum>
  <w:abstractNum w:abstractNumId="36" w15:restartNumberingAfterBreak="0">
    <w:nsid w:val="67F153F0"/>
    <w:multiLevelType w:val="hybridMultilevel"/>
    <w:tmpl w:val="CAB06448"/>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72BE7058">
      <w:start w:val="1"/>
      <w:numFmt w:val="lowerLetter"/>
      <w:lvlText w:val="%3)"/>
      <w:lvlJc w:val="left"/>
      <w:pPr>
        <w:ind w:left="3398" w:hanging="36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37" w15:restartNumberingAfterBreak="0">
    <w:nsid w:val="680977F6"/>
    <w:multiLevelType w:val="hybridMultilevel"/>
    <w:tmpl w:val="E17875DA"/>
    <w:lvl w:ilvl="0" w:tplc="5740981C">
      <w:start w:val="60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B404881"/>
    <w:multiLevelType w:val="multilevel"/>
    <w:tmpl w:val="92542D6C"/>
    <w:lvl w:ilvl="0">
      <w:start w:val="1"/>
      <w:numFmt w:val="decimal"/>
      <w:lvlText w:val="%1."/>
      <w:lvlJc w:val="left"/>
      <w:pPr>
        <w:ind w:left="720" w:hanging="360"/>
      </w:pPr>
      <w:rPr>
        <w:b/>
        <w:color w:val="auto"/>
      </w:rPr>
    </w:lvl>
    <w:lvl w:ilvl="1">
      <w:start w:val="1"/>
      <w:numFmt w:val="bullet"/>
      <w:lvlText w:val=""/>
      <w:lvlJc w:val="left"/>
      <w:pPr>
        <w:ind w:left="720" w:hanging="360"/>
      </w:pPr>
      <w:rPr>
        <w:rFonts w:ascii="Symbol" w:hAnsi="Symbol" w:hint="default"/>
        <w:b w:val="0"/>
        <w:bCs/>
      </w:rPr>
    </w:lvl>
    <w:lvl w:ilvl="2">
      <w:start w:val="1"/>
      <w:numFmt w:val="decimal"/>
      <w:isLgl/>
      <w:lvlText w:val="%1.%2.%3."/>
      <w:lvlJc w:val="left"/>
      <w:pPr>
        <w:ind w:left="1080" w:hanging="720"/>
      </w:pPr>
      <w:rPr>
        <w:b/>
      </w:rPr>
    </w:lvl>
    <w:lvl w:ilvl="3">
      <w:start w:val="1"/>
      <w:numFmt w:val="decimal"/>
      <w:isLgl/>
      <w:lvlText w:val="%1.%2.%3.%4."/>
      <w:lvlJc w:val="left"/>
      <w:pPr>
        <w:ind w:left="1288"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6B4F170D"/>
    <w:multiLevelType w:val="hybridMultilevel"/>
    <w:tmpl w:val="06DC8F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6E021CFA"/>
    <w:multiLevelType w:val="hybridMultilevel"/>
    <w:tmpl w:val="D8782832"/>
    <w:lvl w:ilvl="0" w:tplc="0427000F">
      <w:start w:val="1"/>
      <w:numFmt w:val="decimal"/>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41" w15:restartNumberingAfterBreak="0">
    <w:nsid w:val="7001331C"/>
    <w:multiLevelType w:val="hybridMultilevel"/>
    <w:tmpl w:val="AD168F50"/>
    <w:lvl w:ilvl="0" w:tplc="9B56AF3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365292E"/>
    <w:multiLevelType w:val="hybridMultilevel"/>
    <w:tmpl w:val="1AC2F9FE"/>
    <w:lvl w:ilvl="0" w:tplc="0427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59D6ABA"/>
    <w:multiLevelType w:val="hybridMultilevel"/>
    <w:tmpl w:val="AB06B04E"/>
    <w:lvl w:ilvl="0" w:tplc="8B6056E2">
      <w:start w:val="6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A490DDD"/>
    <w:multiLevelType w:val="hybridMultilevel"/>
    <w:tmpl w:val="1D2EE5EC"/>
    <w:lvl w:ilvl="0" w:tplc="9796FA1C">
      <w:start w:val="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D696AA1"/>
    <w:multiLevelType w:val="multilevel"/>
    <w:tmpl w:val="C3FACCEC"/>
    <w:lvl w:ilvl="0">
      <w:start w:val="1"/>
      <w:numFmt w:val="decimal"/>
      <w:lvlText w:val="%1."/>
      <w:lvlJc w:val="left"/>
      <w:pPr>
        <w:ind w:left="360" w:hanging="360"/>
      </w:pPr>
      <w:rPr>
        <w:rFonts w:hint="default"/>
        <w:b/>
        <w:color w:val="auto"/>
      </w:rPr>
    </w:lvl>
    <w:lvl w:ilvl="1">
      <w:start w:val="1"/>
      <w:numFmt w:val="decimal"/>
      <w:lvlText w:val="%1.%2."/>
      <w:lvlJc w:val="left"/>
      <w:pPr>
        <w:ind w:left="3551"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DA56EEA"/>
    <w:multiLevelType w:val="hybridMultilevel"/>
    <w:tmpl w:val="B802A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7F437555"/>
    <w:multiLevelType w:val="hybridMultilevel"/>
    <w:tmpl w:val="1BA4D4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70462272">
    <w:abstractNumId w:val="45"/>
  </w:num>
  <w:num w:numId="2" w16cid:durableId="172462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5846117">
    <w:abstractNumId w:val="12"/>
  </w:num>
  <w:num w:numId="4" w16cid:durableId="1694770065">
    <w:abstractNumId w:val="33"/>
  </w:num>
  <w:num w:numId="5" w16cid:durableId="788356056">
    <w:abstractNumId w:val="34"/>
  </w:num>
  <w:num w:numId="6" w16cid:durableId="1620869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47729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40360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3171885">
    <w:abstractNumId w:val="0"/>
  </w:num>
  <w:num w:numId="10" w16cid:durableId="6018403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323906">
    <w:abstractNumId w:val="5"/>
  </w:num>
  <w:num w:numId="12" w16cid:durableId="1760421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156601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89243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93039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8649127">
    <w:abstractNumId w:val="46"/>
  </w:num>
  <w:num w:numId="17" w16cid:durableId="872889346">
    <w:abstractNumId w:val="35"/>
  </w:num>
  <w:num w:numId="18" w16cid:durableId="116679816">
    <w:abstractNumId w:val="1"/>
  </w:num>
  <w:num w:numId="19" w16cid:durableId="1415201637">
    <w:abstractNumId w:val="39"/>
  </w:num>
  <w:num w:numId="20" w16cid:durableId="7279913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9388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9143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9146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42869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77777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1165298">
    <w:abstractNumId w:val="6"/>
  </w:num>
  <w:num w:numId="27" w16cid:durableId="12678095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1934499">
    <w:abstractNumId w:val="24"/>
  </w:num>
  <w:num w:numId="29" w16cid:durableId="15967906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27889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4485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20399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62835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71508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59976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18893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8651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15843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80677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76196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1032053">
    <w:abstractNumId w:val="44"/>
  </w:num>
  <w:num w:numId="42" w16cid:durableId="153009919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48530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51697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01695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12730049">
    <w:abstractNumId w:val="43"/>
  </w:num>
  <w:num w:numId="47" w16cid:durableId="1688017397">
    <w:abstractNumId w:val="15"/>
  </w:num>
  <w:num w:numId="48" w16cid:durableId="1440220627">
    <w:abstractNumId w:val="37"/>
  </w:num>
  <w:num w:numId="49" w16cid:durableId="2118988946">
    <w:abstractNumId w:val="9"/>
  </w:num>
  <w:num w:numId="50" w16cid:durableId="9683641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41C9"/>
    <w:rsid w:val="0002726E"/>
    <w:rsid w:val="00051F1D"/>
    <w:rsid w:val="00054FB4"/>
    <w:rsid w:val="00064815"/>
    <w:rsid w:val="000651A0"/>
    <w:rsid w:val="00066776"/>
    <w:rsid w:val="00082A73"/>
    <w:rsid w:val="00084B5F"/>
    <w:rsid w:val="00086482"/>
    <w:rsid w:val="000A0167"/>
    <w:rsid w:val="000A1B11"/>
    <w:rsid w:val="000A3C2E"/>
    <w:rsid w:val="000B4034"/>
    <w:rsid w:val="000C1853"/>
    <w:rsid w:val="000C4B51"/>
    <w:rsid w:val="000C6FFD"/>
    <w:rsid w:val="000D47B4"/>
    <w:rsid w:val="000E2D88"/>
    <w:rsid w:val="000E3079"/>
    <w:rsid w:val="000E30FB"/>
    <w:rsid w:val="000F1C1F"/>
    <w:rsid w:val="000F41A9"/>
    <w:rsid w:val="000F49AA"/>
    <w:rsid w:val="00105DD0"/>
    <w:rsid w:val="00115C1F"/>
    <w:rsid w:val="00120FB6"/>
    <w:rsid w:val="0013206C"/>
    <w:rsid w:val="001328CF"/>
    <w:rsid w:val="0014633E"/>
    <w:rsid w:val="00151D65"/>
    <w:rsid w:val="00182F0F"/>
    <w:rsid w:val="00192D16"/>
    <w:rsid w:val="00194C2C"/>
    <w:rsid w:val="001B0B0D"/>
    <w:rsid w:val="001B1206"/>
    <w:rsid w:val="001B5021"/>
    <w:rsid w:val="001D3D3A"/>
    <w:rsid w:val="001D5FBF"/>
    <w:rsid w:val="001D6C03"/>
    <w:rsid w:val="001E36F5"/>
    <w:rsid w:val="002007C1"/>
    <w:rsid w:val="00232B62"/>
    <w:rsid w:val="002342A0"/>
    <w:rsid w:val="00244035"/>
    <w:rsid w:val="00247130"/>
    <w:rsid w:val="0026066E"/>
    <w:rsid w:val="00273807"/>
    <w:rsid w:val="002769AB"/>
    <w:rsid w:val="00277477"/>
    <w:rsid w:val="0028197F"/>
    <w:rsid w:val="00287BA0"/>
    <w:rsid w:val="002948D8"/>
    <w:rsid w:val="002C4EB1"/>
    <w:rsid w:val="002D5C5C"/>
    <w:rsid w:val="002E0C3A"/>
    <w:rsid w:val="002E54D6"/>
    <w:rsid w:val="00300F3E"/>
    <w:rsid w:val="00311167"/>
    <w:rsid w:val="003132B7"/>
    <w:rsid w:val="00331292"/>
    <w:rsid w:val="00331B6C"/>
    <w:rsid w:val="003378CC"/>
    <w:rsid w:val="003419F5"/>
    <w:rsid w:val="00343630"/>
    <w:rsid w:val="003475F1"/>
    <w:rsid w:val="003535AE"/>
    <w:rsid w:val="00355069"/>
    <w:rsid w:val="00361622"/>
    <w:rsid w:val="00362057"/>
    <w:rsid w:val="00365CE8"/>
    <w:rsid w:val="003700F9"/>
    <w:rsid w:val="00371D66"/>
    <w:rsid w:val="00374A3C"/>
    <w:rsid w:val="00374E73"/>
    <w:rsid w:val="00385456"/>
    <w:rsid w:val="00391E2E"/>
    <w:rsid w:val="003949C4"/>
    <w:rsid w:val="003A0836"/>
    <w:rsid w:val="003A76AE"/>
    <w:rsid w:val="003B670E"/>
    <w:rsid w:val="003B76FC"/>
    <w:rsid w:val="003C2EAB"/>
    <w:rsid w:val="003D2BBD"/>
    <w:rsid w:val="003D650B"/>
    <w:rsid w:val="003F0846"/>
    <w:rsid w:val="003F20CB"/>
    <w:rsid w:val="003F30AC"/>
    <w:rsid w:val="003F3268"/>
    <w:rsid w:val="00422E40"/>
    <w:rsid w:val="00424E99"/>
    <w:rsid w:val="00426B50"/>
    <w:rsid w:val="0043044C"/>
    <w:rsid w:val="00431D2F"/>
    <w:rsid w:val="00441CA1"/>
    <w:rsid w:val="00444BD7"/>
    <w:rsid w:val="004577A6"/>
    <w:rsid w:val="00464574"/>
    <w:rsid w:val="00473920"/>
    <w:rsid w:val="004810AC"/>
    <w:rsid w:val="004A087B"/>
    <w:rsid w:val="004A13FA"/>
    <w:rsid w:val="004A6B57"/>
    <w:rsid w:val="004B6CAA"/>
    <w:rsid w:val="004C0B43"/>
    <w:rsid w:val="004C43A0"/>
    <w:rsid w:val="004C48A6"/>
    <w:rsid w:val="004C6543"/>
    <w:rsid w:val="004D2ED9"/>
    <w:rsid w:val="004D474B"/>
    <w:rsid w:val="004D5F40"/>
    <w:rsid w:val="004E0FE7"/>
    <w:rsid w:val="004F0FB9"/>
    <w:rsid w:val="004F21DE"/>
    <w:rsid w:val="004F5956"/>
    <w:rsid w:val="005034B1"/>
    <w:rsid w:val="00507FE7"/>
    <w:rsid w:val="00522FAA"/>
    <w:rsid w:val="00530A3E"/>
    <w:rsid w:val="00542FEF"/>
    <w:rsid w:val="00551983"/>
    <w:rsid w:val="00553718"/>
    <w:rsid w:val="005630C0"/>
    <w:rsid w:val="00564EDD"/>
    <w:rsid w:val="00571831"/>
    <w:rsid w:val="00574A7E"/>
    <w:rsid w:val="005779D2"/>
    <w:rsid w:val="005926B4"/>
    <w:rsid w:val="005926D9"/>
    <w:rsid w:val="005A25B5"/>
    <w:rsid w:val="005A3D18"/>
    <w:rsid w:val="005A44B0"/>
    <w:rsid w:val="005A4E99"/>
    <w:rsid w:val="005C1D51"/>
    <w:rsid w:val="005D3E8F"/>
    <w:rsid w:val="005F0DA1"/>
    <w:rsid w:val="005F47DC"/>
    <w:rsid w:val="005F5E11"/>
    <w:rsid w:val="006101CF"/>
    <w:rsid w:val="00611107"/>
    <w:rsid w:val="0061732B"/>
    <w:rsid w:val="00632F2B"/>
    <w:rsid w:val="006332FE"/>
    <w:rsid w:val="00635202"/>
    <w:rsid w:val="00636B75"/>
    <w:rsid w:val="00647130"/>
    <w:rsid w:val="00652482"/>
    <w:rsid w:val="00652F4E"/>
    <w:rsid w:val="00656DA9"/>
    <w:rsid w:val="006605DD"/>
    <w:rsid w:val="006644E0"/>
    <w:rsid w:val="00665EA0"/>
    <w:rsid w:val="00667152"/>
    <w:rsid w:val="00670676"/>
    <w:rsid w:val="006706C3"/>
    <w:rsid w:val="00671141"/>
    <w:rsid w:val="00677A12"/>
    <w:rsid w:val="006833C1"/>
    <w:rsid w:val="006846B9"/>
    <w:rsid w:val="00685417"/>
    <w:rsid w:val="00685E9E"/>
    <w:rsid w:val="00686EF8"/>
    <w:rsid w:val="006A18A8"/>
    <w:rsid w:val="006A6D56"/>
    <w:rsid w:val="006B6F29"/>
    <w:rsid w:val="006C0BDE"/>
    <w:rsid w:val="006C2DEF"/>
    <w:rsid w:val="006D4433"/>
    <w:rsid w:val="006D4A9F"/>
    <w:rsid w:val="006F536F"/>
    <w:rsid w:val="0070108E"/>
    <w:rsid w:val="0070144B"/>
    <w:rsid w:val="007061C0"/>
    <w:rsid w:val="00717910"/>
    <w:rsid w:val="00720D40"/>
    <w:rsid w:val="0072547C"/>
    <w:rsid w:val="00731656"/>
    <w:rsid w:val="0073546E"/>
    <w:rsid w:val="0076017D"/>
    <w:rsid w:val="007734E6"/>
    <w:rsid w:val="00785875"/>
    <w:rsid w:val="0079007C"/>
    <w:rsid w:val="00791717"/>
    <w:rsid w:val="007B2F58"/>
    <w:rsid w:val="007B3448"/>
    <w:rsid w:val="007C403B"/>
    <w:rsid w:val="007D1B4B"/>
    <w:rsid w:val="007D2C46"/>
    <w:rsid w:val="007D50EF"/>
    <w:rsid w:val="007D6FA5"/>
    <w:rsid w:val="007E3A16"/>
    <w:rsid w:val="007E3A3A"/>
    <w:rsid w:val="007E7EBE"/>
    <w:rsid w:val="007F0675"/>
    <w:rsid w:val="007F19AB"/>
    <w:rsid w:val="007F21C0"/>
    <w:rsid w:val="00801BF2"/>
    <w:rsid w:val="008041A2"/>
    <w:rsid w:val="00807E0E"/>
    <w:rsid w:val="0081296E"/>
    <w:rsid w:val="0081451C"/>
    <w:rsid w:val="00821307"/>
    <w:rsid w:val="008252A2"/>
    <w:rsid w:val="008258B6"/>
    <w:rsid w:val="00845FE8"/>
    <w:rsid w:val="00850172"/>
    <w:rsid w:val="008566F2"/>
    <w:rsid w:val="00857D94"/>
    <w:rsid w:val="00874A0E"/>
    <w:rsid w:val="00875875"/>
    <w:rsid w:val="00886CE7"/>
    <w:rsid w:val="00893D71"/>
    <w:rsid w:val="008A1D17"/>
    <w:rsid w:val="008B5241"/>
    <w:rsid w:val="008C5915"/>
    <w:rsid w:val="008D1EEB"/>
    <w:rsid w:val="008D56EB"/>
    <w:rsid w:val="008D6696"/>
    <w:rsid w:val="008E0617"/>
    <w:rsid w:val="008F4F8E"/>
    <w:rsid w:val="00903897"/>
    <w:rsid w:val="00913293"/>
    <w:rsid w:val="00917334"/>
    <w:rsid w:val="0092092C"/>
    <w:rsid w:val="00924ED6"/>
    <w:rsid w:val="00943A3F"/>
    <w:rsid w:val="0095049A"/>
    <w:rsid w:val="00950EAC"/>
    <w:rsid w:val="009520FE"/>
    <w:rsid w:val="00987DB0"/>
    <w:rsid w:val="00991140"/>
    <w:rsid w:val="009A0A9A"/>
    <w:rsid w:val="009A39DB"/>
    <w:rsid w:val="009A5B03"/>
    <w:rsid w:val="009A77FA"/>
    <w:rsid w:val="009B0C68"/>
    <w:rsid w:val="009B4D88"/>
    <w:rsid w:val="009C1BF1"/>
    <w:rsid w:val="009C7390"/>
    <w:rsid w:val="009D7C03"/>
    <w:rsid w:val="00A05391"/>
    <w:rsid w:val="00A11632"/>
    <w:rsid w:val="00A1547B"/>
    <w:rsid w:val="00A155FA"/>
    <w:rsid w:val="00A34EF7"/>
    <w:rsid w:val="00A41503"/>
    <w:rsid w:val="00A6035D"/>
    <w:rsid w:val="00A6676B"/>
    <w:rsid w:val="00A66E31"/>
    <w:rsid w:val="00A72014"/>
    <w:rsid w:val="00A76E40"/>
    <w:rsid w:val="00A81CFC"/>
    <w:rsid w:val="00A91242"/>
    <w:rsid w:val="00A96434"/>
    <w:rsid w:val="00AB35C7"/>
    <w:rsid w:val="00AB3B99"/>
    <w:rsid w:val="00AC1823"/>
    <w:rsid w:val="00AC39B8"/>
    <w:rsid w:val="00AC529B"/>
    <w:rsid w:val="00AC71EF"/>
    <w:rsid w:val="00AD15BF"/>
    <w:rsid w:val="00AE223B"/>
    <w:rsid w:val="00B033DA"/>
    <w:rsid w:val="00B11450"/>
    <w:rsid w:val="00B124A9"/>
    <w:rsid w:val="00B15317"/>
    <w:rsid w:val="00B22690"/>
    <w:rsid w:val="00B24883"/>
    <w:rsid w:val="00B334E3"/>
    <w:rsid w:val="00B34E23"/>
    <w:rsid w:val="00B418E6"/>
    <w:rsid w:val="00B44B52"/>
    <w:rsid w:val="00B707BD"/>
    <w:rsid w:val="00B73C9C"/>
    <w:rsid w:val="00B852D9"/>
    <w:rsid w:val="00BA1833"/>
    <w:rsid w:val="00BA372F"/>
    <w:rsid w:val="00BB6AF3"/>
    <w:rsid w:val="00BC0229"/>
    <w:rsid w:val="00BD08FB"/>
    <w:rsid w:val="00BE5BE1"/>
    <w:rsid w:val="00BF5745"/>
    <w:rsid w:val="00BF6BF7"/>
    <w:rsid w:val="00C16853"/>
    <w:rsid w:val="00C3070A"/>
    <w:rsid w:val="00C313B0"/>
    <w:rsid w:val="00C46C15"/>
    <w:rsid w:val="00C52AF6"/>
    <w:rsid w:val="00C52C87"/>
    <w:rsid w:val="00C53A20"/>
    <w:rsid w:val="00C7050B"/>
    <w:rsid w:val="00C9756A"/>
    <w:rsid w:val="00CA47C4"/>
    <w:rsid w:val="00CA4C0C"/>
    <w:rsid w:val="00CA5303"/>
    <w:rsid w:val="00CA5794"/>
    <w:rsid w:val="00CB1299"/>
    <w:rsid w:val="00CC1F44"/>
    <w:rsid w:val="00CC4B66"/>
    <w:rsid w:val="00CE2745"/>
    <w:rsid w:val="00CE5F04"/>
    <w:rsid w:val="00CF53C7"/>
    <w:rsid w:val="00CF6764"/>
    <w:rsid w:val="00D00040"/>
    <w:rsid w:val="00D22A89"/>
    <w:rsid w:val="00D34488"/>
    <w:rsid w:val="00D4424A"/>
    <w:rsid w:val="00D448B3"/>
    <w:rsid w:val="00D45D20"/>
    <w:rsid w:val="00D507DB"/>
    <w:rsid w:val="00D623E1"/>
    <w:rsid w:val="00D82678"/>
    <w:rsid w:val="00D91E9F"/>
    <w:rsid w:val="00DA2DDD"/>
    <w:rsid w:val="00DA7C7A"/>
    <w:rsid w:val="00DC2E0F"/>
    <w:rsid w:val="00DD31EE"/>
    <w:rsid w:val="00DE2283"/>
    <w:rsid w:val="00DF18A2"/>
    <w:rsid w:val="00DF30AA"/>
    <w:rsid w:val="00DF73F1"/>
    <w:rsid w:val="00E00BC7"/>
    <w:rsid w:val="00E15F0D"/>
    <w:rsid w:val="00E1669B"/>
    <w:rsid w:val="00E25058"/>
    <w:rsid w:val="00E27CBD"/>
    <w:rsid w:val="00E30D35"/>
    <w:rsid w:val="00E31882"/>
    <w:rsid w:val="00E333AA"/>
    <w:rsid w:val="00E35D6D"/>
    <w:rsid w:val="00E426A6"/>
    <w:rsid w:val="00E43ED8"/>
    <w:rsid w:val="00E457D3"/>
    <w:rsid w:val="00E47CAF"/>
    <w:rsid w:val="00E54FC1"/>
    <w:rsid w:val="00E61309"/>
    <w:rsid w:val="00E760F9"/>
    <w:rsid w:val="00E83AAA"/>
    <w:rsid w:val="00E94097"/>
    <w:rsid w:val="00EB2339"/>
    <w:rsid w:val="00EB6CC3"/>
    <w:rsid w:val="00EC5361"/>
    <w:rsid w:val="00ED76D7"/>
    <w:rsid w:val="00EE2A9D"/>
    <w:rsid w:val="00EF0A26"/>
    <w:rsid w:val="00EF0E74"/>
    <w:rsid w:val="00F02FC0"/>
    <w:rsid w:val="00F07C75"/>
    <w:rsid w:val="00F07FF5"/>
    <w:rsid w:val="00F13A60"/>
    <w:rsid w:val="00F14B66"/>
    <w:rsid w:val="00F240C6"/>
    <w:rsid w:val="00F259C2"/>
    <w:rsid w:val="00F336A5"/>
    <w:rsid w:val="00F42E8C"/>
    <w:rsid w:val="00F4308A"/>
    <w:rsid w:val="00F45319"/>
    <w:rsid w:val="00F65839"/>
    <w:rsid w:val="00F70CB2"/>
    <w:rsid w:val="00F73A75"/>
    <w:rsid w:val="00F82D16"/>
    <w:rsid w:val="00F903AA"/>
    <w:rsid w:val="00F93F04"/>
    <w:rsid w:val="00FB0380"/>
    <w:rsid w:val="00FB1EB8"/>
    <w:rsid w:val="00FB7670"/>
    <w:rsid w:val="00FB767E"/>
    <w:rsid w:val="00FC2548"/>
    <w:rsid w:val="00FC74CE"/>
    <w:rsid w:val="00FD0616"/>
    <w:rsid w:val="00FD513B"/>
    <w:rsid w:val="00FE174D"/>
    <w:rsid w:val="00FE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D99561C8-32A4-4451-8AEF-4A29A429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iPriority w:val="99"/>
    <w:unhideWhenUsed/>
    <w:rsid w:val="001B1206"/>
    <w:rPr>
      <w:sz w:val="20"/>
      <w:szCs w:val="20"/>
    </w:rPr>
  </w:style>
  <w:style w:type="character" w:customStyle="1" w:styleId="KomentarotekstasDiagrama">
    <w:name w:val="Komentaro tekstas Diagrama"/>
    <w:basedOn w:val="Numatytasispastraiposriftas"/>
    <w:link w:val="Komentarotekstas"/>
    <w:uiPriority w:val="99"/>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 w:type="character" w:styleId="Hipersaitas">
    <w:name w:val="Hyperlink"/>
    <w:basedOn w:val="Numatytasispastraiposriftas"/>
    <w:unhideWhenUsed/>
    <w:rsid w:val="006A6D56"/>
    <w:rPr>
      <w:color w:val="0563C1" w:themeColor="hyperlink"/>
      <w:u w:val="single"/>
    </w:rPr>
  </w:style>
  <w:style w:type="paragraph" w:styleId="Pataisymai">
    <w:name w:val="Revision"/>
    <w:hidden/>
    <w:uiPriority w:val="99"/>
    <w:semiHidden/>
    <w:rsid w:val="004A13FA"/>
    <w:pPr>
      <w:spacing w:after="0" w:line="240" w:lineRule="auto"/>
    </w:pPr>
    <w:rPr>
      <w:rFonts w:ascii="Times New Roman" w:eastAsia="Times New Roman" w:hAnsi="Times New Roman" w:cs="Times New Roman"/>
      <w:sz w:val="24"/>
      <w:szCs w:val="24"/>
      <w:lang w:val="lt-LT" w:eastAsia="lt-LT"/>
    </w:rPr>
  </w:style>
  <w:style w:type="character" w:styleId="Perirtashipersaitas">
    <w:name w:val="FollowedHyperlink"/>
    <w:basedOn w:val="Numatytasispastraiposriftas"/>
    <w:uiPriority w:val="99"/>
    <w:semiHidden/>
    <w:unhideWhenUsed/>
    <w:rsid w:val="002007C1"/>
    <w:rPr>
      <w:color w:val="954F72" w:themeColor="followedHyperlink"/>
      <w:u w:val="single"/>
    </w:rPr>
  </w:style>
  <w:style w:type="character" w:customStyle="1" w:styleId="Heading1Char1">
    <w:name w:val="Heading 1 Char1"/>
    <w:aliases w:val="H1 Char1"/>
    <w:basedOn w:val="Numatytasispastraiposriftas"/>
    <w:uiPriority w:val="99"/>
    <w:rsid w:val="002007C1"/>
    <w:rPr>
      <w:rFonts w:asciiTheme="majorHAnsi" w:eastAsiaTheme="majorEastAsia" w:hAnsiTheme="majorHAnsi" w:cstheme="majorBidi"/>
      <w:color w:val="2F5496" w:themeColor="accent1" w:themeShade="BF"/>
      <w:sz w:val="32"/>
      <w:szCs w:val="32"/>
      <w:lang w:val="lt-LT" w:eastAsia="lt-LT"/>
    </w:rPr>
  </w:style>
  <w:style w:type="paragraph" w:customStyle="1" w:styleId="msonormal0">
    <w:name w:val="msonormal"/>
    <w:basedOn w:val="prastasis"/>
    <w:rsid w:val="002007C1"/>
    <w:pPr>
      <w:spacing w:before="100" w:beforeAutospacing="1" w:after="100" w:afterAutospacing="1"/>
    </w:pPr>
    <w:rPr>
      <w:lang w:val="en-US" w:eastAsia="en-US"/>
    </w:rPr>
  </w:style>
  <w:style w:type="paragraph" w:styleId="Pagrindinistekstas">
    <w:name w:val="Body Text"/>
    <w:basedOn w:val="prastasis"/>
    <w:link w:val="PagrindinistekstasDiagrama"/>
    <w:semiHidden/>
    <w:unhideWhenUsed/>
    <w:rsid w:val="002007C1"/>
    <w:pPr>
      <w:spacing w:after="120"/>
    </w:pPr>
  </w:style>
  <w:style w:type="character" w:customStyle="1" w:styleId="PagrindinistekstasDiagrama">
    <w:name w:val="Pagrindinis tekstas Diagrama"/>
    <w:basedOn w:val="Numatytasispastraiposriftas"/>
    <w:link w:val="Pagrindinistekstas"/>
    <w:semiHidden/>
    <w:rsid w:val="002007C1"/>
    <w:rPr>
      <w:rFonts w:ascii="Times New Roman" w:eastAsia="Times New Roman" w:hAnsi="Times New Roman" w:cs="Times New Roman"/>
      <w:sz w:val="24"/>
      <w:szCs w:val="24"/>
      <w:lang w:val="lt-LT" w:eastAsia="lt-LT"/>
    </w:rPr>
  </w:style>
  <w:style w:type="paragraph" w:customStyle="1" w:styleId="Default">
    <w:name w:val="Default"/>
    <w:basedOn w:val="prastasis"/>
    <w:rsid w:val="002007C1"/>
    <w:pPr>
      <w:autoSpaceDE w:val="0"/>
      <w:autoSpaceDN w:val="0"/>
    </w:pPr>
    <w:rPr>
      <w:rFonts w:ascii="TimesNewRoman" w:hAnsi="TimesNewRoman"/>
      <w:sz w:val="20"/>
    </w:rPr>
  </w:style>
  <w:style w:type="character" w:customStyle="1" w:styleId="wordsection1Char">
    <w:name w:val="wordsection1 Char"/>
    <w:link w:val="wordsection1"/>
    <w:uiPriority w:val="99"/>
    <w:locked/>
    <w:rsid w:val="002007C1"/>
    <w:rPr>
      <w:rFonts w:ascii="Calibri" w:hAnsi="Calibri" w:cs="Calibri"/>
    </w:rPr>
  </w:style>
  <w:style w:type="paragraph" w:customStyle="1" w:styleId="wordsection1">
    <w:name w:val="wordsection1"/>
    <w:basedOn w:val="prastasis"/>
    <w:link w:val="wordsection1Char"/>
    <w:uiPriority w:val="99"/>
    <w:rsid w:val="002007C1"/>
    <w:rPr>
      <w:rFonts w:ascii="Calibri" w:eastAsiaTheme="minorHAnsi" w:hAnsi="Calibri" w:cs="Calibri"/>
      <w:sz w:val="22"/>
      <w:szCs w:val="22"/>
      <w:lang w:val="en-US" w:eastAsia="en-US"/>
    </w:rPr>
  </w:style>
  <w:style w:type="character" w:styleId="Knygospavadinimas">
    <w:name w:val="Book Title"/>
    <w:basedOn w:val="Numatytasispastraiposriftas"/>
    <w:uiPriority w:val="33"/>
    <w:qFormat/>
    <w:rsid w:val="002007C1"/>
    <w:rPr>
      <w:b/>
      <w:bCs/>
      <w:i/>
      <w:iCs/>
      <w:spacing w:val="5"/>
    </w:rPr>
  </w:style>
  <w:style w:type="character" w:customStyle="1" w:styleId="hps">
    <w:name w:val="hps"/>
    <w:rsid w:val="002007C1"/>
  </w:style>
  <w:style w:type="character" w:customStyle="1" w:styleId="highlight">
    <w:name w:val="highlight"/>
    <w:rsid w:val="002007C1"/>
  </w:style>
  <w:style w:type="character" w:customStyle="1" w:styleId="Bodytext2">
    <w:name w:val="Body text (2)"/>
    <w:basedOn w:val="Numatytasispastraiposriftas"/>
    <w:rsid w:val="002007C1"/>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 w:type="paragraph" w:customStyle="1" w:styleId="xmsonormal">
    <w:name w:val="x_msonormal"/>
    <w:basedOn w:val="prastasis"/>
    <w:rsid w:val="00FB7670"/>
    <w:rPr>
      <w:rFonts w:ascii="Aptos" w:eastAsiaTheme="minorHAnsi" w:hAnsi="Aptos" w:cs="Apto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24289">
      <w:bodyDiv w:val="1"/>
      <w:marLeft w:val="0"/>
      <w:marRight w:val="0"/>
      <w:marTop w:val="0"/>
      <w:marBottom w:val="0"/>
      <w:divBdr>
        <w:top w:val="none" w:sz="0" w:space="0" w:color="auto"/>
        <w:left w:val="none" w:sz="0" w:space="0" w:color="auto"/>
        <w:bottom w:val="none" w:sz="0" w:space="0" w:color="auto"/>
        <w:right w:val="none" w:sz="0" w:space="0" w:color="auto"/>
      </w:divBdr>
    </w:div>
    <w:div w:id="274799844">
      <w:bodyDiv w:val="1"/>
      <w:marLeft w:val="0"/>
      <w:marRight w:val="0"/>
      <w:marTop w:val="0"/>
      <w:marBottom w:val="0"/>
      <w:divBdr>
        <w:top w:val="none" w:sz="0" w:space="0" w:color="auto"/>
        <w:left w:val="none" w:sz="0" w:space="0" w:color="auto"/>
        <w:bottom w:val="none" w:sz="0" w:space="0" w:color="auto"/>
        <w:right w:val="none" w:sz="0" w:space="0" w:color="auto"/>
      </w:divBdr>
    </w:div>
    <w:div w:id="522406983">
      <w:bodyDiv w:val="1"/>
      <w:marLeft w:val="0"/>
      <w:marRight w:val="0"/>
      <w:marTop w:val="0"/>
      <w:marBottom w:val="0"/>
      <w:divBdr>
        <w:top w:val="none" w:sz="0" w:space="0" w:color="auto"/>
        <w:left w:val="none" w:sz="0" w:space="0" w:color="auto"/>
        <w:bottom w:val="none" w:sz="0" w:space="0" w:color="auto"/>
        <w:right w:val="none" w:sz="0" w:space="0" w:color="auto"/>
      </w:divBdr>
    </w:div>
    <w:div w:id="695617006">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47296508">
      <w:bodyDiv w:val="1"/>
      <w:marLeft w:val="0"/>
      <w:marRight w:val="0"/>
      <w:marTop w:val="0"/>
      <w:marBottom w:val="0"/>
      <w:divBdr>
        <w:top w:val="none" w:sz="0" w:space="0" w:color="auto"/>
        <w:left w:val="none" w:sz="0" w:space="0" w:color="auto"/>
        <w:bottom w:val="none" w:sz="0" w:space="0" w:color="auto"/>
        <w:right w:val="none" w:sz="0" w:space="0" w:color="auto"/>
      </w:divBdr>
    </w:div>
    <w:div w:id="1053623027">
      <w:bodyDiv w:val="1"/>
      <w:marLeft w:val="0"/>
      <w:marRight w:val="0"/>
      <w:marTop w:val="0"/>
      <w:marBottom w:val="0"/>
      <w:divBdr>
        <w:top w:val="none" w:sz="0" w:space="0" w:color="auto"/>
        <w:left w:val="none" w:sz="0" w:space="0" w:color="auto"/>
        <w:bottom w:val="none" w:sz="0" w:space="0" w:color="auto"/>
        <w:right w:val="none" w:sz="0" w:space="0" w:color="auto"/>
      </w:divBdr>
    </w:div>
    <w:div w:id="1086069740">
      <w:bodyDiv w:val="1"/>
      <w:marLeft w:val="0"/>
      <w:marRight w:val="0"/>
      <w:marTop w:val="0"/>
      <w:marBottom w:val="0"/>
      <w:divBdr>
        <w:top w:val="none" w:sz="0" w:space="0" w:color="auto"/>
        <w:left w:val="none" w:sz="0" w:space="0" w:color="auto"/>
        <w:bottom w:val="none" w:sz="0" w:space="0" w:color="auto"/>
        <w:right w:val="none" w:sz="0" w:space="0" w:color="auto"/>
      </w:divBdr>
    </w:div>
    <w:div w:id="1259555652">
      <w:bodyDiv w:val="1"/>
      <w:marLeft w:val="0"/>
      <w:marRight w:val="0"/>
      <w:marTop w:val="0"/>
      <w:marBottom w:val="0"/>
      <w:divBdr>
        <w:top w:val="none" w:sz="0" w:space="0" w:color="auto"/>
        <w:left w:val="none" w:sz="0" w:space="0" w:color="auto"/>
        <w:bottom w:val="none" w:sz="0" w:space="0" w:color="auto"/>
        <w:right w:val="none" w:sz="0" w:space="0" w:color="auto"/>
      </w:divBdr>
    </w:div>
    <w:div w:id="1550874663">
      <w:bodyDiv w:val="1"/>
      <w:marLeft w:val="0"/>
      <w:marRight w:val="0"/>
      <w:marTop w:val="0"/>
      <w:marBottom w:val="0"/>
      <w:divBdr>
        <w:top w:val="none" w:sz="0" w:space="0" w:color="auto"/>
        <w:left w:val="none" w:sz="0" w:space="0" w:color="auto"/>
        <w:bottom w:val="none" w:sz="0" w:space="0" w:color="auto"/>
        <w:right w:val="none" w:sz="0" w:space="0" w:color="auto"/>
      </w:divBdr>
    </w:div>
    <w:div w:id="1673100357">
      <w:bodyDiv w:val="1"/>
      <w:marLeft w:val="0"/>
      <w:marRight w:val="0"/>
      <w:marTop w:val="0"/>
      <w:marBottom w:val="0"/>
      <w:divBdr>
        <w:top w:val="none" w:sz="0" w:space="0" w:color="auto"/>
        <w:left w:val="none" w:sz="0" w:space="0" w:color="auto"/>
        <w:bottom w:val="none" w:sz="0" w:space="0" w:color="auto"/>
        <w:right w:val="none" w:sz="0" w:space="0" w:color="auto"/>
      </w:divBdr>
    </w:div>
    <w:div w:id="1701317951">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eliuprieziura.lt/apie-mus/finansines-ataskaitos/45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
      <w:docPartPr>
        <w:name w:val="2451770FEFB643E1A13D2FFC20AFDC9E"/>
        <w:category>
          <w:name w:val="Bendrosios nuostatos"/>
          <w:gallery w:val="placeholder"/>
        </w:category>
        <w:types>
          <w:type w:val="bbPlcHdr"/>
        </w:types>
        <w:behaviors>
          <w:behavior w:val="content"/>
        </w:behaviors>
        <w:guid w:val="{77614A21-8637-458A-BEA7-1AD77BDB32C6}"/>
      </w:docPartPr>
      <w:docPartBody>
        <w:p w:rsidR="00EF7506" w:rsidRDefault="00564D4D" w:rsidP="00564D4D">
          <w:pPr>
            <w:pStyle w:val="2451770FEFB643E1A13D2FFC20AFDC9E"/>
          </w:pPr>
          <w:r w:rsidRPr="00D76EEF">
            <w:rPr>
              <w:rStyle w:val="Vietosrezervavimoenklotekstas"/>
            </w:rPr>
            <w:t>Norėdami įvesti tekstą, spustelėkite arba bakstelėkite čia.</w:t>
          </w:r>
        </w:p>
      </w:docPartBody>
    </w:docPart>
    <w:docPart>
      <w:docPartPr>
        <w:name w:val="DD3DB4752DF646B5B929BC78E8E78BE9"/>
        <w:category>
          <w:name w:val="General"/>
          <w:gallery w:val="placeholder"/>
        </w:category>
        <w:types>
          <w:type w:val="bbPlcHdr"/>
        </w:types>
        <w:behaviors>
          <w:behavior w:val="content"/>
        </w:behaviors>
        <w:guid w:val="{3E44E123-17F3-4F3F-8F91-1556F95CB3DF}"/>
      </w:docPartPr>
      <w:docPartBody>
        <w:p w:rsidR="00381B31" w:rsidRDefault="00381B31" w:rsidP="00381B31">
          <w:pPr>
            <w:pStyle w:val="DD3DB4752DF646B5B929BC78E8E78BE9"/>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5098"/>
    <w:rsid w:val="000407F2"/>
    <w:rsid w:val="000531D5"/>
    <w:rsid w:val="00056310"/>
    <w:rsid w:val="00064815"/>
    <w:rsid w:val="000764D7"/>
    <w:rsid w:val="00086670"/>
    <w:rsid w:val="000C48C1"/>
    <w:rsid w:val="0013629C"/>
    <w:rsid w:val="00154EED"/>
    <w:rsid w:val="00155A2B"/>
    <w:rsid w:val="00182F0F"/>
    <w:rsid w:val="00184B08"/>
    <w:rsid w:val="00184B6D"/>
    <w:rsid w:val="001C5A85"/>
    <w:rsid w:val="001E0B29"/>
    <w:rsid w:val="001E4AC8"/>
    <w:rsid w:val="002806A0"/>
    <w:rsid w:val="00284C06"/>
    <w:rsid w:val="002948D8"/>
    <w:rsid w:val="002C3D85"/>
    <w:rsid w:val="002D3279"/>
    <w:rsid w:val="0032738A"/>
    <w:rsid w:val="003378AD"/>
    <w:rsid w:val="003419F5"/>
    <w:rsid w:val="00372788"/>
    <w:rsid w:val="00373A87"/>
    <w:rsid w:val="00381B31"/>
    <w:rsid w:val="00390E83"/>
    <w:rsid w:val="003A4D74"/>
    <w:rsid w:val="00447387"/>
    <w:rsid w:val="00486B98"/>
    <w:rsid w:val="004C1CBD"/>
    <w:rsid w:val="004F0297"/>
    <w:rsid w:val="004F0EBA"/>
    <w:rsid w:val="00501AA9"/>
    <w:rsid w:val="00525674"/>
    <w:rsid w:val="005615F4"/>
    <w:rsid w:val="00564D4D"/>
    <w:rsid w:val="00571D64"/>
    <w:rsid w:val="00582133"/>
    <w:rsid w:val="00582D61"/>
    <w:rsid w:val="005926D9"/>
    <w:rsid w:val="005A44B0"/>
    <w:rsid w:val="005A7225"/>
    <w:rsid w:val="005D3B73"/>
    <w:rsid w:val="00605092"/>
    <w:rsid w:val="006104BB"/>
    <w:rsid w:val="00627885"/>
    <w:rsid w:val="00636B75"/>
    <w:rsid w:val="006454F0"/>
    <w:rsid w:val="006A5C71"/>
    <w:rsid w:val="006D4A9F"/>
    <w:rsid w:val="006F536F"/>
    <w:rsid w:val="00720D40"/>
    <w:rsid w:val="00723AB6"/>
    <w:rsid w:val="00747EAB"/>
    <w:rsid w:val="00791487"/>
    <w:rsid w:val="007A380B"/>
    <w:rsid w:val="007A451B"/>
    <w:rsid w:val="007D1B4B"/>
    <w:rsid w:val="0080168B"/>
    <w:rsid w:val="008041A2"/>
    <w:rsid w:val="0081033D"/>
    <w:rsid w:val="008126D5"/>
    <w:rsid w:val="00814B04"/>
    <w:rsid w:val="00824F0B"/>
    <w:rsid w:val="008258B6"/>
    <w:rsid w:val="00845FE8"/>
    <w:rsid w:val="008843A4"/>
    <w:rsid w:val="008849D6"/>
    <w:rsid w:val="008A736A"/>
    <w:rsid w:val="008C07BF"/>
    <w:rsid w:val="008F012C"/>
    <w:rsid w:val="00900B19"/>
    <w:rsid w:val="0093327F"/>
    <w:rsid w:val="009520FE"/>
    <w:rsid w:val="00961277"/>
    <w:rsid w:val="00994D41"/>
    <w:rsid w:val="009B507A"/>
    <w:rsid w:val="009C4882"/>
    <w:rsid w:val="009D02C2"/>
    <w:rsid w:val="00A06AE8"/>
    <w:rsid w:val="00A12E46"/>
    <w:rsid w:val="00A40957"/>
    <w:rsid w:val="00A51C70"/>
    <w:rsid w:val="00A62E9A"/>
    <w:rsid w:val="00A8695E"/>
    <w:rsid w:val="00AA6B3E"/>
    <w:rsid w:val="00AB35C7"/>
    <w:rsid w:val="00AC4C9C"/>
    <w:rsid w:val="00AE6F82"/>
    <w:rsid w:val="00AF67FB"/>
    <w:rsid w:val="00B05182"/>
    <w:rsid w:val="00B06F46"/>
    <w:rsid w:val="00B07E79"/>
    <w:rsid w:val="00B373E8"/>
    <w:rsid w:val="00B6596B"/>
    <w:rsid w:val="00B65EE3"/>
    <w:rsid w:val="00B80C62"/>
    <w:rsid w:val="00BC5DC3"/>
    <w:rsid w:val="00BE2EA7"/>
    <w:rsid w:val="00C41640"/>
    <w:rsid w:val="00C67257"/>
    <w:rsid w:val="00D07215"/>
    <w:rsid w:val="00D11DF4"/>
    <w:rsid w:val="00D20043"/>
    <w:rsid w:val="00D31650"/>
    <w:rsid w:val="00DF5B8E"/>
    <w:rsid w:val="00E50DBC"/>
    <w:rsid w:val="00E94097"/>
    <w:rsid w:val="00EB04C7"/>
    <w:rsid w:val="00EF4DB2"/>
    <w:rsid w:val="00EF5132"/>
    <w:rsid w:val="00EF7506"/>
    <w:rsid w:val="00F01C2B"/>
    <w:rsid w:val="00F43859"/>
    <w:rsid w:val="00F5022B"/>
    <w:rsid w:val="00F70E65"/>
    <w:rsid w:val="00F93968"/>
    <w:rsid w:val="00F94F2A"/>
    <w:rsid w:val="00FA63A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81B31"/>
  </w:style>
  <w:style w:type="paragraph" w:customStyle="1" w:styleId="AD5FC14CAA2D444FB8FAB468F6F896C9">
    <w:name w:val="AD5FC14CAA2D444FB8FAB468F6F896C9"/>
    <w:rsid w:val="000531D5"/>
    <w:rPr>
      <w:lang w:val="lt-LT" w:eastAsia="lt-LT"/>
    </w:rPr>
  </w:style>
  <w:style w:type="paragraph" w:customStyle="1" w:styleId="2451770FEFB643E1A13D2FFC20AFDC9E">
    <w:name w:val="2451770FEFB643E1A13D2FFC20AFDC9E"/>
    <w:rsid w:val="00564D4D"/>
    <w:rPr>
      <w:kern w:val="2"/>
      <w:lang w:val="lt-LT" w:eastAsia="lt-LT"/>
      <w14:ligatures w14:val="standardContextual"/>
    </w:rPr>
  </w:style>
  <w:style w:type="paragraph" w:customStyle="1" w:styleId="DD3DB4752DF646B5B929BC78E8E78BE9">
    <w:name w:val="DD3DB4752DF646B5B929BC78E8E78BE9"/>
    <w:rsid w:val="00381B3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38</Pages>
  <Words>76382</Words>
  <Characters>43538</Characters>
  <Application>Microsoft Office Word</Application>
  <DocSecurity>0</DocSecurity>
  <Lines>362</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Radionova | UADBB Rizikos cesija</dc:creator>
  <cp:keywords/>
  <dc:description/>
  <cp:lastModifiedBy>Tomas Guzelis</cp:lastModifiedBy>
  <cp:revision>5</cp:revision>
  <dcterms:created xsi:type="dcterms:W3CDTF">2025-05-29T08:51:00Z</dcterms:created>
  <dcterms:modified xsi:type="dcterms:W3CDTF">2025-06-03T05:06:00Z</dcterms:modified>
</cp:coreProperties>
</file>