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11AC713A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PASIŪLYMAS</w:t>
      </w:r>
    </w:p>
    <w:p w14:paraId="1F806EC7" w14:textId="5AE93354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ĮRANGOS PAKET</w:t>
      </w:r>
      <w:r w:rsidR="00D67DED">
        <w:rPr>
          <w:b/>
          <w:bCs/>
          <w:caps/>
          <w:szCs w:val="24"/>
        </w:rPr>
        <w:t>AS</w:t>
      </w:r>
      <w:r w:rsidRPr="00E06398">
        <w:rPr>
          <w:b/>
          <w:bCs/>
          <w:caps/>
          <w:szCs w:val="24"/>
        </w:rPr>
        <w:t xml:space="preserve"> BIOLOGIJOS IR CHEMIJOS (GAMTAMOKSLINEI) </w:t>
      </w:r>
    </w:p>
    <w:p w14:paraId="1D267E52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LABORATORIJAI PIRKIMO</w:t>
      </w:r>
    </w:p>
    <w:p w14:paraId="64B2AE98" w14:textId="475AA0EA" w:rsidR="0020649D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(</w:t>
      </w:r>
      <w:r w:rsidR="00073496" w:rsidRPr="00912627">
        <w:rPr>
          <w:b/>
          <w:bCs/>
          <w:color w:val="000000"/>
        </w:rPr>
        <w:t>I</w:t>
      </w:r>
      <w:r w:rsidR="00073496">
        <w:rPr>
          <w:b/>
          <w:bCs/>
          <w:color w:val="000000"/>
        </w:rPr>
        <w:t>I</w:t>
      </w:r>
      <w:r w:rsidRPr="00E06398">
        <w:rPr>
          <w:b/>
          <w:bCs/>
          <w:caps/>
          <w:szCs w:val="24"/>
        </w:rPr>
        <w:t xml:space="preserve"> PIRKIMO DALIS)</w:t>
      </w:r>
    </w:p>
    <w:p w14:paraId="497EEACE" w14:textId="3DD83A9C" w:rsidR="001F2347" w:rsidRPr="000B3212" w:rsidRDefault="001F2347" w:rsidP="00E0639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 dalis ( kainos)</w:t>
      </w:r>
    </w:p>
    <w:tbl>
      <w:tblPr>
        <w:tblStyle w:val="TableGrid"/>
        <w:tblW w:w="9877" w:type="dxa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20649D" w:rsidRPr="000B3212" w14:paraId="213A57A6" w14:textId="77777777" w:rsidTr="001217CE">
        <w:trPr>
          <w:trHeight w:val="1271"/>
        </w:trPr>
        <w:tc>
          <w:tcPr>
            <w:tcW w:w="9877" w:type="dxa"/>
          </w:tcPr>
          <w:p w14:paraId="35E0D8DB" w14:textId="4948AE13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7986"/>
        <w:gridCol w:w="6981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0B544CD" w:rsidR="006B5E58" w:rsidRDefault="006B5E58" w:rsidP="006B5E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 w:rsidR="00D160DE">
        <w:rPr>
          <w:rFonts w:ascii="Times New Roman" w:hAnsi="Times New Roman"/>
          <w:i/>
          <w:sz w:val="24"/>
          <w:szCs w:val="24"/>
        </w:rPr>
        <w:t>prekių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03350723" w14:textId="13990EF2" w:rsidR="00553AF1" w:rsidRDefault="006B5E58" w:rsidP="004D15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tbl>
      <w:tblPr>
        <w:tblStyle w:val="TableGrid1"/>
        <w:tblW w:w="15134" w:type="dxa"/>
        <w:tblInd w:w="-113" w:type="dxa"/>
        <w:tblLook w:val="04A0" w:firstRow="1" w:lastRow="0" w:firstColumn="1" w:lastColumn="0" w:noHBand="0" w:noVBand="1"/>
      </w:tblPr>
      <w:tblGrid>
        <w:gridCol w:w="887"/>
        <w:gridCol w:w="2176"/>
        <w:gridCol w:w="3431"/>
        <w:gridCol w:w="2172"/>
        <w:gridCol w:w="972"/>
        <w:gridCol w:w="1241"/>
        <w:gridCol w:w="1089"/>
        <w:gridCol w:w="1229"/>
        <w:gridCol w:w="969"/>
        <w:gridCol w:w="968"/>
      </w:tblGrid>
      <w:tr w:rsidR="00A745F8" w14:paraId="78D26B5F" w14:textId="0D224E29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57E" w14:textId="77777777" w:rsidR="00A745F8" w:rsidRDefault="00A745F8" w:rsidP="002629E7">
            <w:pPr>
              <w:jc w:val="center"/>
            </w:pPr>
          </w:p>
          <w:p w14:paraId="0DDDE6D7" w14:textId="77777777" w:rsidR="00A745F8" w:rsidRDefault="00A745F8" w:rsidP="002629E7">
            <w:pPr>
              <w:jc w:val="center"/>
            </w:pPr>
          </w:p>
          <w:p w14:paraId="14ED8772" w14:textId="43F1556D" w:rsidR="00A745F8" w:rsidRDefault="00A745F8" w:rsidP="002629E7">
            <w:pPr>
              <w:jc w:val="center"/>
            </w:pPr>
            <w:r>
              <w:t>Eil. Nr.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2DF" w14:textId="77777777" w:rsidR="00A745F8" w:rsidRDefault="00A745F8" w:rsidP="002629E7">
            <w:pPr>
              <w:jc w:val="center"/>
            </w:pPr>
          </w:p>
          <w:p w14:paraId="671989A2" w14:textId="77777777" w:rsidR="00A745F8" w:rsidRDefault="00A745F8" w:rsidP="002629E7">
            <w:pPr>
              <w:jc w:val="center"/>
            </w:pPr>
          </w:p>
          <w:p w14:paraId="59C1F92C" w14:textId="77777777" w:rsidR="00A745F8" w:rsidRDefault="00A745F8" w:rsidP="002629E7">
            <w:pPr>
              <w:jc w:val="center"/>
            </w:pPr>
            <w:r>
              <w:t>Prekės pavadinimas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5A" w14:textId="77777777" w:rsidR="00A745F8" w:rsidRDefault="00A745F8" w:rsidP="002629E7">
            <w:pPr>
              <w:jc w:val="center"/>
            </w:pPr>
          </w:p>
          <w:p w14:paraId="49381D6B" w14:textId="77777777" w:rsidR="00A745F8" w:rsidRDefault="00A745F8" w:rsidP="002629E7">
            <w:pPr>
              <w:jc w:val="center"/>
            </w:pPr>
          </w:p>
          <w:p w14:paraId="08CD74C8" w14:textId="56FF5A69" w:rsidR="00A745F8" w:rsidRDefault="00A745F8" w:rsidP="002629E7">
            <w:pPr>
              <w:jc w:val="center"/>
            </w:pPr>
            <w:r w:rsidRPr="00E57FAA">
              <w:t>Reikalaujama charakteristika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71F" w14:textId="4CAB76AE" w:rsidR="00A745F8" w:rsidRDefault="00E72D86" w:rsidP="001217CE">
            <w:pPr>
              <w:jc w:val="center"/>
            </w:pPr>
            <w:r w:rsidRPr="00E72D86">
              <w:t>Tiekėjo siūlomi techniniai parametrai (pavadinimas, gamintojas/modelis, reikšmės)</w:t>
            </w:r>
            <w:r w:rsidR="00A745F8" w:rsidRPr="00E57FAA">
              <w:t>, rašyti "taip" ir/arba "atitinka" - negalima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29B" w14:textId="39F6EE14" w:rsidR="00A745F8" w:rsidRDefault="00A745F8" w:rsidP="002629E7">
            <w:pPr>
              <w:jc w:val="center"/>
            </w:pPr>
          </w:p>
          <w:p w14:paraId="736D55C1" w14:textId="77777777" w:rsidR="00A745F8" w:rsidRDefault="00A745F8" w:rsidP="002629E7">
            <w:pPr>
              <w:jc w:val="center"/>
            </w:pPr>
          </w:p>
          <w:p w14:paraId="447FB7F6" w14:textId="77777777" w:rsidR="00A745F8" w:rsidRDefault="00A745F8" w:rsidP="002629E7">
            <w:pPr>
              <w:jc w:val="center"/>
            </w:pPr>
            <w:r>
              <w:t>Kiekis (vnt.)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31A" w14:textId="6B7EA5E2" w:rsidR="00A745F8" w:rsidRDefault="00A745F8" w:rsidP="002629E7">
            <w:pPr>
              <w:jc w:val="center"/>
            </w:pPr>
            <w:r w:rsidRPr="00186D45">
              <w:t>STEAM centro (-ų) kodas (-ai) ir jam skirti kiekiai</w:t>
            </w:r>
            <w:r>
              <w:t xml:space="preserve"> (vnt.)*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63C" w14:textId="25676F3E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be PVM)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19" w14:textId="3EA5AA53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su PVM)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CDF" w14:textId="6AF0386D" w:rsidR="00A745F8" w:rsidRPr="00186D45" w:rsidRDefault="00A745F8" w:rsidP="002629E7">
            <w:pPr>
              <w:jc w:val="center"/>
            </w:pPr>
            <w:r w:rsidRPr="00A745F8">
              <w:t>Suma (Eur be PVM)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B9D" w14:textId="77777777" w:rsidR="00A745F8" w:rsidRPr="00A745F8" w:rsidRDefault="00A745F8" w:rsidP="00A745F8">
            <w:pPr>
              <w:suppressAutoHyphens w:val="0"/>
              <w:jc w:val="center"/>
            </w:pPr>
            <w:r w:rsidRPr="00A745F8">
              <w:t>Suma (Eur su PVM)</w:t>
            </w:r>
          </w:p>
          <w:p w14:paraId="781D314A" w14:textId="77777777" w:rsidR="00A745F8" w:rsidRPr="00A745F8" w:rsidRDefault="00A745F8" w:rsidP="002629E7">
            <w:pPr>
              <w:jc w:val="center"/>
            </w:pPr>
          </w:p>
        </w:tc>
      </w:tr>
      <w:tr w:rsidR="00A745F8" w14:paraId="40CBA130" w14:textId="27E9733C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B52" w14:textId="5657918D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0" w14:textId="7877C24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2" w14:textId="2565523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39" w14:textId="3B10172B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1E" w14:textId="7355AAE1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0" w14:textId="388966E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15" w14:textId="0673A5C1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3" w14:textId="1DAAA3EC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E49" w14:textId="71B87FB8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9(5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="00992764" w:rsidRPr="00C407FC">
              <w:rPr>
                <w:b/>
                <w:bCs/>
                <w:vertAlign w:val="superscript"/>
              </w:rPr>
              <w:t>7)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8A" w14:textId="59E74B02" w:rsidR="00A745F8" w:rsidRPr="00C407FC" w:rsidRDefault="00992764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10(</w:t>
            </w:r>
            <w:r w:rsidR="003616BB" w:rsidRPr="00C407FC">
              <w:rPr>
                <w:b/>
                <w:bCs/>
                <w:vertAlign w:val="superscript"/>
              </w:rPr>
              <w:t>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Pr="00C407FC">
              <w:rPr>
                <w:b/>
                <w:bCs/>
                <w:vertAlign w:val="superscript"/>
              </w:rPr>
              <w:t>8)</w:t>
            </w:r>
          </w:p>
        </w:tc>
      </w:tr>
      <w:tr w:rsidR="00D47897" w14:paraId="15F11F04" w14:textId="53EDE71B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53" w14:textId="3F0FD84B" w:rsidR="00D47897" w:rsidRDefault="00D47897" w:rsidP="00D47897">
            <w:r>
              <w:t>1.1.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0E3" w14:textId="2A9CB9ED" w:rsidR="00D47897" w:rsidRDefault="00D47897" w:rsidP="00D47897">
            <w:r w:rsidRPr="0048201E">
              <w:rPr>
                <w:szCs w:val="24"/>
                <w:lang w:eastAsia="lt-LT"/>
              </w:rPr>
              <w:t>Lazerinės pjovimo staklės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B0D" w14:textId="59958526" w:rsidR="00D47897" w:rsidRDefault="00D47897" w:rsidP="00D47897">
            <w:r w:rsidRPr="0048201E">
              <w:rPr>
                <w:szCs w:val="24"/>
                <w:lang w:eastAsia="lt-LT"/>
              </w:rPr>
              <w:t>Kompiuteriu valdomos lazerinės pjovimo staklės turi atitikti šiuos techninius reikalavimus:</w:t>
            </w:r>
            <w:r w:rsidRPr="0048201E">
              <w:rPr>
                <w:szCs w:val="24"/>
                <w:lang w:eastAsia="lt-LT"/>
              </w:rPr>
              <w:br/>
              <w:t>- Staklės statomas ant grindų; turi būti keturios aukščio reguliavimo kojelės, skirtos staklių statymo nelygumams išlyginti.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>- Staklėmis turi būti galima pjaustyti ir graviruoti akrilo stiklą, medį, fanerą, odą, kartoną ir pan.</w:t>
            </w:r>
            <w:r w:rsidRPr="0048201E">
              <w:rPr>
                <w:szCs w:val="24"/>
                <w:lang w:eastAsia="lt-LT"/>
              </w:rPr>
              <w:br/>
              <w:t>- Darbinis plotas turi būti ne mažesnis kaip 700 x 1000 mm.</w:t>
            </w:r>
            <w:r w:rsidRPr="0048201E">
              <w:rPr>
                <w:szCs w:val="24"/>
                <w:lang w:eastAsia="lt-LT"/>
              </w:rPr>
              <w:br/>
              <w:t>- Turi būti medžiagų tvirtinimo mechanizmas.</w:t>
            </w:r>
            <w:r w:rsidRPr="0048201E">
              <w:rPr>
                <w:szCs w:val="24"/>
                <w:lang w:eastAsia="lt-LT"/>
              </w:rPr>
              <w:br/>
              <w:t>- Turi būti galima reguliuoti lazerio galią; maksimali galia turi būti ne mažesnė kaip 100 W.</w:t>
            </w:r>
            <w:r w:rsidRPr="0048201E">
              <w:rPr>
                <w:szCs w:val="24"/>
                <w:lang w:eastAsia="lt-LT"/>
              </w:rPr>
              <w:br/>
            </w:r>
            <w:r w:rsidRPr="007A004B">
              <w:rPr>
                <w:szCs w:val="24"/>
                <w:lang w:eastAsia="lt-LT"/>
              </w:rPr>
              <w:t>- Turi būti galima pjauti 2 x 2 mm dydžio raides</w:t>
            </w:r>
            <w:r>
              <w:rPr>
                <w:szCs w:val="24"/>
                <w:lang w:eastAsia="lt-LT"/>
              </w:rPr>
              <w:t>.</w:t>
            </w:r>
            <w:r w:rsidRPr="0048201E">
              <w:rPr>
                <w:szCs w:val="24"/>
                <w:lang w:eastAsia="lt-LT"/>
              </w:rPr>
              <w:br/>
              <w:t>- Lazeris turi būti aušinamas, turi būti įmontuota visa reikiama įranga.</w:t>
            </w:r>
            <w:r w:rsidRPr="0048201E">
              <w:rPr>
                <w:szCs w:val="24"/>
                <w:lang w:eastAsia="lt-LT"/>
              </w:rPr>
              <w:br/>
              <w:t xml:space="preserve">- Pjovimo/graviravimo greitis ne mažesnis kaip 700/900 mm/s, operacijų </w:t>
            </w:r>
            <w:r w:rsidRPr="007A004B">
              <w:rPr>
                <w:szCs w:val="24"/>
                <w:lang w:eastAsia="lt-LT"/>
              </w:rPr>
              <w:t xml:space="preserve">tikslumo intervalas ne didesnis </w:t>
            </w:r>
            <w:r w:rsidRPr="0048201E">
              <w:rPr>
                <w:szCs w:val="24"/>
                <w:lang w:eastAsia="lt-LT"/>
              </w:rPr>
              <w:t>kaip  ± 0,1 mm.</w:t>
            </w:r>
            <w:r w:rsidRPr="0048201E">
              <w:rPr>
                <w:szCs w:val="24"/>
                <w:lang w:eastAsia="lt-LT"/>
              </w:rPr>
              <w:br/>
              <w:t>- Turi būti automatinis lazerio aukščio nustatymas (automatinis fokusavimas).</w:t>
            </w:r>
            <w:r w:rsidRPr="0048201E">
              <w:rPr>
                <w:szCs w:val="24"/>
                <w:lang w:eastAsia="lt-LT"/>
              </w:rPr>
              <w:br/>
              <w:t xml:space="preserve">- Turi būti galima graviruoti tūrinius objektus, įrenginio komplektacijoje turi būti numatytas tam tinkantis rotacinis mechanizmas, darbo stalą turi būti galima mechaniškai (ar automatiškai) pakelti/nuleisti. </w:t>
            </w:r>
            <w:r w:rsidRPr="0048201E">
              <w:rPr>
                <w:szCs w:val="24"/>
                <w:lang w:eastAsia="lt-LT"/>
              </w:rPr>
              <w:br/>
              <w:t>- Stalo reguliavimo aukštis ne mažesnis kaip iki 150 mm.</w:t>
            </w:r>
            <w:r w:rsidRPr="0048201E">
              <w:rPr>
                <w:szCs w:val="24"/>
                <w:lang w:eastAsia="lt-LT"/>
              </w:rPr>
              <w:br/>
              <w:t>- Staklėse turi būti įmontuota pjovimo/graviravimo liekanų nusiurbimo/ištraukimo sistema.</w:t>
            </w:r>
            <w:r w:rsidRPr="0048201E">
              <w:rPr>
                <w:szCs w:val="24"/>
                <w:lang w:eastAsia="lt-LT"/>
              </w:rPr>
              <w:br/>
              <w:t xml:space="preserve">- Staklėse turi būti suspausto oro </w:t>
            </w:r>
            <w:r w:rsidRPr="0048201E">
              <w:rPr>
                <w:szCs w:val="24"/>
                <w:lang w:eastAsia="lt-LT"/>
              </w:rPr>
              <w:lastRenderedPageBreak/>
              <w:t xml:space="preserve">valdymo, graviruojant ir pjaunant medžiagas, funkcija. </w:t>
            </w:r>
            <w:r w:rsidRPr="0048201E">
              <w:rPr>
                <w:szCs w:val="24"/>
                <w:lang w:eastAsia="lt-LT"/>
              </w:rPr>
              <w:br/>
              <w:t>- Staklėse turi būti įmontuotas LCD staklių valdymo ekranas.</w:t>
            </w:r>
            <w:r w:rsidRPr="0048201E">
              <w:rPr>
                <w:szCs w:val="24"/>
                <w:lang w:eastAsia="lt-LT"/>
              </w:rPr>
              <w:br/>
              <w:t>- Staklėse turi būti dūmų ištraukimo sistemos, suspausto oro padavimo kontrolės, energijos taupymo funkcijomis.</w:t>
            </w:r>
            <w:r w:rsidRPr="0048201E">
              <w:rPr>
                <w:szCs w:val="24"/>
                <w:lang w:eastAsia="lt-LT"/>
              </w:rPr>
              <w:br/>
              <w:t>- Turi būti įmontuota darbo zonos CCD kamera.</w:t>
            </w:r>
            <w:r w:rsidRPr="0048201E">
              <w:rPr>
                <w:szCs w:val="24"/>
                <w:lang w:eastAsia="lt-LT"/>
              </w:rPr>
              <w:br/>
              <w:t xml:space="preserve">- Turi būti USB jungtis, tinklo ryšys, galimybė stakles prisijungti prie vartotojo turimo kompiuterio. </w:t>
            </w:r>
            <w:r w:rsidRPr="0048201E">
              <w:rPr>
                <w:szCs w:val="24"/>
                <w:lang w:eastAsia="lt-LT"/>
              </w:rPr>
              <w:br/>
              <w:t>- Turi būti palaikomi DST, PLT, BMP, DXF, DWG, AI, LAS grafikos formatai.</w:t>
            </w:r>
            <w:r w:rsidRPr="0048201E">
              <w:rPr>
                <w:szCs w:val="24"/>
                <w:lang w:eastAsia="lt-LT"/>
              </w:rPr>
              <w:br/>
              <w:t>- Turi būti avarinė šviesos indikacija darbo metu; avarinis darbo stabdymo mygtukas; apsauga nuo atsitiktinio dangčio atidarymo; ugnies detektorius (</w:t>
            </w:r>
            <w:proofErr w:type="spellStart"/>
            <w:r w:rsidRPr="0048201E">
              <w:rPr>
                <w:szCs w:val="24"/>
                <w:lang w:eastAsia="lt-LT"/>
              </w:rPr>
              <w:t>Heat</w:t>
            </w:r>
            <w:proofErr w:type="spellEnd"/>
            <w:r w:rsidRPr="0048201E">
              <w:rPr>
                <w:szCs w:val="24"/>
                <w:lang w:eastAsia="lt-LT"/>
              </w:rPr>
              <w:t xml:space="preserve"> </w:t>
            </w:r>
            <w:proofErr w:type="spellStart"/>
            <w:r w:rsidRPr="0048201E">
              <w:rPr>
                <w:szCs w:val="24"/>
                <w:lang w:eastAsia="lt-LT"/>
              </w:rPr>
              <w:t>Control</w:t>
            </w:r>
            <w:proofErr w:type="spellEnd"/>
            <w:r w:rsidRPr="0048201E">
              <w:rPr>
                <w:szCs w:val="24"/>
                <w:lang w:eastAsia="lt-LT"/>
              </w:rPr>
              <w:t xml:space="preserve"> </w:t>
            </w:r>
            <w:proofErr w:type="spellStart"/>
            <w:r w:rsidRPr="0048201E">
              <w:rPr>
                <w:szCs w:val="24"/>
                <w:lang w:eastAsia="lt-LT"/>
              </w:rPr>
              <w:t>Detector</w:t>
            </w:r>
            <w:proofErr w:type="spellEnd"/>
            <w:r w:rsidRPr="0048201E">
              <w:rPr>
                <w:szCs w:val="24"/>
                <w:lang w:eastAsia="lt-LT"/>
              </w:rPr>
              <w:t>), kuris, prasidėjus degimo procesui, stabdytų stakles.</w:t>
            </w:r>
            <w:r w:rsidRPr="0048201E">
              <w:rPr>
                <w:szCs w:val="24"/>
                <w:lang w:eastAsia="lt-LT"/>
              </w:rPr>
              <w:br/>
              <w:t>Maitinimo įtampa 230 V, 50 Hz.</w:t>
            </w:r>
            <w:r w:rsidRPr="0048201E">
              <w:rPr>
                <w:szCs w:val="24"/>
                <w:lang w:eastAsia="lt-LT"/>
              </w:rPr>
              <w:br/>
              <w:t xml:space="preserve">  Staklės turi būti paruoštos darbui jų naudojimo vietoje, jose turi būti visi reikalingi laidai, staklių priežiūros rinkinys, papildomi įrengimai ar priedai. </w:t>
            </w:r>
            <w:r w:rsidRPr="0048201E">
              <w:rPr>
                <w:szCs w:val="24"/>
                <w:lang w:eastAsia="lt-LT"/>
              </w:rPr>
              <w:br/>
              <w:t xml:space="preserve">  </w:t>
            </w:r>
            <w:r w:rsidRPr="008D550F">
              <w:rPr>
                <w:szCs w:val="24"/>
                <w:lang w:eastAsia="lt-LT"/>
              </w:rPr>
              <w:t xml:space="preserve">Staklių naudojimo vietoje turi būti apmokytas personalas </w:t>
            </w:r>
            <w:r w:rsidRPr="007A004B">
              <w:rPr>
                <w:szCs w:val="24"/>
                <w:lang w:eastAsia="lt-LT"/>
              </w:rPr>
              <w:t>dirbti su siūlomomis staklėmis</w:t>
            </w:r>
            <w:r>
              <w:rPr>
                <w:szCs w:val="24"/>
                <w:lang w:eastAsia="lt-LT"/>
              </w:rPr>
              <w:t xml:space="preserve"> </w:t>
            </w:r>
            <w:r w:rsidRPr="008D550F">
              <w:rPr>
                <w:szCs w:val="24"/>
                <w:lang w:eastAsia="lt-LT"/>
              </w:rPr>
              <w:t>(ne mažiau 4 val.).</w:t>
            </w:r>
            <w:r w:rsidRPr="0048201E">
              <w:rPr>
                <w:szCs w:val="24"/>
                <w:lang w:eastAsia="lt-LT"/>
              </w:rPr>
              <w:br/>
              <w:t xml:space="preserve"> Turi būti pateikta siūlomų </w:t>
            </w:r>
            <w:r w:rsidRPr="0048201E">
              <w:rPr>
                <w:szCs w:val="24"/>
                <w:lang w:eastAsia="lt-LT"/>
              </w:rPr>
              <w:lastRenderedPageBreak/>
              <w:t xml:space="preserve">staklių valdymo programinė įranga. </w:t>
            </w:r>
            <w:r w:rsidRPr="0048201E">
              <w:rPr>
                <w:szCs w:val="24"/>
                <w:lang w:eastAsia="lt-LT"/>
              </w:rPr>
              <w:br/>
              <w:t xml:space="preserve">  Vartotojams turi būti pateikta naudojimo instrukcija lietuvių kalba arba ją turi būti galima nemokamai atsisiųsti iš tiekėjo nurodyto tinklapio. </w:t>
            </w:r>
            <w:r w:rsidRPr="0048201E">
              <w:rPr>
                <w:szCs w:val="24"/>
                <w:lang w:eastAsia="lt-LT"/>
              </w:rPr>
              <w:br/>
              <w:t>Staklės turi būti paženklintos CE ženklu.</w:t>
            </w:r>
            <w:r w:rsidRPr="0048201E">
              <w:rPr>
                <w:szCs w:val="24"/>
                <w:lang w:eastAsia="lt-LT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8C5" w14:textId="77777777" w:rsidR="00D47897" w:rsidRDefault="00D47897" w:rsidP="00D4789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93E" w14:textId="1F4367B0" w:rsidR="00D47897" w:rsidRDefault="00D47897" w:rsidP="00D47897">
            <w:r w:rsidRPr="0048201E">
              <w:rPr>
                <w:szCs w:val="24"/>
                <w:lang w:eastAsia="lt-LT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038" w14:textId="77ED8E85" w:rsidR="00D47897" w:rsidRDefault="00D47897" w:rsidP="00D47897">
            <w:r w:rsidRPr="0048201E">
              <w:rPr>
                <w:szCs w:val="24"/>
                <w:lang w:eastAsia="lt-LT"/>
              </w:rPr>
              <w:t>KL1, P1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D1" w14:textId="77777777" w:rsidR="00D47897" w:rsidRDefault="00D47897" w:rsidP="00D47897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1C6" w14:textId="77777777" w:rsidR="00D47897" w:rsidRDefault="00D47897" w:rsidP="00D47897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5B8" w14:textId="64AE3E92" w:rsidR="00D47897" w:rsidRDefault="00D47897" w:rsidP="00D47897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870" w14:textId="77777777" w:rsidR="00D47897" w:rsidRDefault="00D47897" w:rsidP="00D47897"/>
        </w:tc>
      </w:tr>
      <w:tr w:rsidR="003B40FA" w14:paraId="4EB255D3" w14:textId="14E893EF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88C" w14:textId="20B782E8" w:rsidR="003B40FA" w:rsidRDefault="003B40FA" w:rsidP="003B40FA">
            <w:r>
              <w:lastRenderedPageBreak/>
              <w:t>1.2.</w:t>
            </w:r>
          </w:p>
        </w:tc>
        <w:tc>
          <w:tcPr>
            <w:tcW w:w="2176" w:type="dxa"/>
          </w:tcPr>
          <w:p w14:paraId="48CC0BC3" w14:textId="5821EAA7" w:rsidR="003B40FA" w:rsidRDefault="003B40FA" w:rsidP="003B40FA">
            <w:r w:rsidRPr="0048201E">
              <w:rPr>
                <w:szCs w:val="24"/>
                <w:lang w:eastAsia="lt-LT"/>
              </w:rPr>
              <w:t xml:space="preserve">Spausdintinių plokščių (PCB) </w:t>
            </w:r>
            <w:proofErr w:type="spellStart"/>
            <w:r w:rsidRPr="0048201E">
              <w:rPr>
                <w:szCs w:val="24"/>
                <w:lang w:eastAsia="lt-LT"/>
              </w:rPr>
              <w:t>prototipavimo</w:t>
            </w:r>
            <w:proofErr w:type="spellEnd"/>
            <w:r w:rsidRPr="0048201E">
              <w:rPr>
                <w:szCs w:val="24"/>
                <w:lang w:eastAsia="lt-LT"/>
              </w:rPr>
              <w:t xml:space="preserve"> įrenginys</w:t>
            </w:r>
          </w:p>
        </w:tc>
        <w:tc>
          <w:tcPr>
            <w:tcW w:w="3431" w:type="dxa"/>
          </w:tcPr>
          <w:p w14:paraId="56EC125A" w14:textId="2833FF6E" w:rsidR="003B40FA" w:rsidRDefault="003B40FA" w:rsidP="003B40FA">
            <w:r w:rsidRPr="0048201E">
              <w:rPr>
                <w:szCs w:val="24"/>
                <w:lang w:eastAsia="lt-LT"/>
              </w:rPr>
              <w:t xml:space="preserve">Standžios spausdintinės plokštės (PCB) </w:t>
            </w:r>
            <w:proofErr w:type="spellStart"/>
            <w:r w:rsidRPr="0048201E">
              <w:rPr>
                <w:szCs w:val="24"/>
                <w:lang w:eastAsia="lt-LT"/>
              </w:rPr>
              <w:t>prototipavimo</w:t>
            </w:r>
            <w:proofErr w:type="spellEnd"/>
            <w:r w:rsidRPr="0048201E">
              <w:rPr>
                <w:szCs w:val="24"/>
                <w:lang w:eastAsia="lt-LT"/>
              </w:rPr>
              <w:t xml:space="preserve"> įrenginys turi būti valdomas kompiuterizuotai (CNC).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br/>
              <w:t xml:space="preserve">Įrenginys turi būti skirtas frezavimui, graviravimui: </w:t>
            </w:r>
            <w:r w:rsidRPr="0048201E">
              <w:rPr>
                <w:szCs w:val="24"/>
                <w:lang w:eastAsia="lt-LT"/>
              </w:rPr>
              <w:br/>
              <w:t xml:space="preserve">- Turi būti galima graviruoti 3D (tūrinius) objektus; įrenginio komplektacijoje turi būti numatytas tam tinkantis mechanizmas. </w:t>
            </w:r>
            <w:r w:rsidRPr="0048201E">
              <w:rPr>
                <w:szCs w:val="24"/>
                <w:lang w:eastAsia="lt-LT"/>
              </w:rPr>
              <w:br/>
              <w:t xml:space="preserve">- Graviravimo gylio (z ašis) diapazonas turi būti ne blogesnis  kaip 0-40 mm. </w:t>
            </w:r>
            <w:r w:rsidRPr="0048201E">
              <w:rPr>
                <w:szCs w:val="24"/>
                <w:lang w:eastAsia="lt-LT"/>
              </w:rPr>
              <w:br/>
              <w:t>- Graviravimas x ir y ašimis turi būti ne blogesnis kaip 140 mm.</w:t>
            </w:r>
            <w:r w:rsidRPr="0048201E">
              <w:rPr>
                <w:szCs w:val="24"/>
                <w:lang w:eastAsia="lt-LT"/>
              </w:rPr>
              <w:br/>
              <w:t>- Maksimalus graviravimo greitis visomis kryptimis turi būti ne mažesnis kaip 160 mm/min.</w:t>
            </w:r>
            <w:r w:rsidRPr="0048201E">
              <w:rPr>
                <w:szCs w:val="24"/>
                <w:lang w:eastAsia="lt-LT"/>
              </w:rPr>
              <w:br/>
              <w:t>- Įrenginiu turi būti galima graviruoti plastiką, medį, metalą, odą, organinį stiklą ir pan.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>- Turi būti USB jungtis, galimybė įrenginį prisijungti prie vartotojo turimo kompiuterio.</w:t>
            </w:r>
            <w:r w:rsidRPr="0048201E">
              <w:rPr>
                <w:szCs w:val="24"/>
                <w:lang w:eastAsia="lt-LT"/>
              </w:rPr>
              <w:br/>
              <w:t>Maitinimo įtampa 230 V, 50 Hz.</w:t>
            </w:r>
            <w:r w:rsidRPr="0048201E">
              <w:rPr>
                <w:szCs w:val="24"/>
                <w:lang w:eastAsia="lt-LT"/>
              </w:rPr>
              <w:br/>
              <w:t xml:space="preserve">  Įrenginys turi būti paruoštos darbui, jame turi būti visi reikalingi laidai, adapteriai, pjovimo antgalių rinkinys, laikymo spaustukai, papildomi įrengimai ar priedai. </w:t>
            </w:r>
            <w:r w:rsidRPr="0048201E">
              <w:rPr>
                <w:szCs w:val="24"/>
                <w:lang w:eastAsia="lt-LT"/>
              </w:rPr>
              <w:br/>
              <w:t xml:space="preserve">Turi būti pateikta siūlomo įrenginio valdymo programinė įranga. </w:t>
            </w:r>
            <w:r w:rsidRPr="0048201E">
              <w:rPr>
                <w:szCs w:val="24"/>
                <w:lang w:eastAsia="lt-LT"/>
              </w:rPr>
              <w:br/>
              <w:t xml:space="preserve">  Vartotojams turi būti pateikta naudojimo instrukcija lietuvių kalba arba ją turi būti galima nemokamai atsisiųsti iš tiekėjo nurodyto tinklapio. </w:t>
            </w:r>
            <w:r w:rsidRPr="0048201E">
              <w:rPr>
                <w:szCs w:val="24"/>
                <w:lang w:eastAsia="lt-LT"/>
              </w:rPr>
              <w:br/>
              <w:t xml:space="preserve"> Įrenginys turi būti paženklintos CE ženklu.</w:t>
            </w:r>
            <w:r w:rsidRPr="0048201E">
              <w:rPr>
                <w:szCs w:val="24"/>
                <w:lang w:eastAsia="lt-LT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46" w14:textId="77777777" w:rsidR="003B40FA" w:rsidRDefault="003B40FA" w:rsidP="003B40FA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0B8" w14:textId="03BDBFEE" w:rsidR="003B40FA" w:rsidRDefault="003B40FA" w:rsidP="003B40FA">
            <w:r w:rsidRPr="0048201E">
              <w:rPr>
                <w:szCs w:val="24"/>
                <w:lang w:eastAsia="lt-LT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D82" w14:textId="2178B5D9" w:rsidR="003B40FA" w:rsidRDefault="003B40FA" w:rsidP="003B40FA">
            <w:r w:rsidRPr="0048201E">
              <w:rPr>
                <w:szCs w:val="24"/>
                <w:lang w:eastAsia="lt-LT"/>
              </w:rPr>
              <w:t>KL1, V1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A34" w14:textId="77777777" w:rsidR="003B40FA" w:rsidRDefault="003B40FA" w:rsidP="003B40F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061" w14:textId="77777777" w:rsidR="003B40FA" w:rsidRDefault="003B40FA" w:rsidP="003B40FA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B43" w14:textId="485DD102" w:rsidR="003B40FA" w:rsidRDefault="003B40FA" w:rsidP="003B40FA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E99" w14:textId="77777777" w:rsidR="003B40FA" w:rsidRDefault="003B40FA" w:rsidP="003B40FA"/>
        </w:tc>
      </w:tr>
      <w:tr w:rsidR="00A51251" w14:paraId="2C234AB3" w14:textId="0315C51B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213" w14:textId="3E99F9BB" w:rsidR="00A51251" w:rsidRDefault="00A51251" w:rsidP="00A51251">
            <w:r>
              <w:t>1.3.</w:t>
            </w:r>
          </w:p>
        </w:tc>
        <w:tc>
          <w:tcPr>
            <w:tcW w:w="2176" w:type="dxa"/>
          </w:tcPr>
          <w:p w14:paraId="70C0753F" w14:textId="6DDAF4FA" w:rsidR="00A51251" w:rsidRDefault="00A51251" w:rsidP="00A51251">
            <w:r w:rsidRPr="0048201E">
              <w:rPr>
                <w:szCs w:val="24"/>
                <w:lang w:eastAsia="lt-LT"/>
              </w:rPr>
              <w:t>Gręžimo antgalių rinkinys</w:t>
            </w:r>
          </w:p>
        </w:tc>
        <w:tc>
          <w:tcPr>
            <w:tcW w:w="3431" w:type="dxa"/>
          </w:tcPr>
          <w:p w14:paraId="225EE3A1" w14:textId="03F508BE" w:rsidR="00A51251" w:rsidRDefault="00A51251" w:rsidP="00A51251">
            <w:r w:rsidRPr="0048201E">
              <w:rPr>
                <w:szCs w:val="24"/>
                <w:lang w:eastAsia="lt-LT"/>
              </w:rPr>
              <w:t>Kiekvienas gręžimo antgalių rinkinys turi atitikti nurodytus reikalavimus:</w:t>
            </w:r>
            <w:r w:rsidRPr="0048201E">
              <w:rPr>
                <w:szCs w:val="24"/>
                <w:lang w:eastAsia="lt-LT"/>
              </w:rPr>
              <w:br/>
              <w:t xml:space="preserve">- Siūlomi grąžtai turi tikti siūlomam </w:t>
            </w:r>
            <w:proofErr w:type="spellStart"/>
            <w:r w:rsidRPr="0048201E">
              <w:rPr>
                <w:szCs w:val="24"/>
                <w:lang w:eastAsia="lt-LT"/>
              </w:rPr>
              <w:t>prototipavimo</w:t>
            </w:r>
            <w:proofErr w:type="spellEnd"/>
            <w:r w:rsidRPr="0048201E">
              <w:rPr>
                <w:szCs w:val="24"/>
                <w:lang w:eastAsia="lt-LT"/>
              </w:rPr>
              <w:t xml:space="preserve"> įrenginiui (15 prekė).</w:t>
            </w:r>
            <w:r w:rsidRPr="0048201E">
              <w:rPr>
                <w:szCs w:val="24"/>
                <w:lang w:eastAsia="lt-LT"/>
              </w:rPr>
              <w:br/>
              <w:t>- Kiekviename rinkinyje turi būti ne mažiau kaip 10 vnt. grąžtų.</w:t>
            </w:r>
            <w:r w:rsidRPr="0048201E">
              <w:rPr>
                <w:szCs w:val="24"/>
                <w:lang w:eastAsia="lt-LT"/>
              </w:rPr>
              <w:br/>
              <w:t>- Grąžtai turi būti pagaminti iš aukštos kokybės plieno, padengti titano nitridu</w:t>
            </w:r>
            <w:r>
              <w:rPr>
                <w:szCs w:val="24"/>
                <w:lang w:eastAsia="lt-LT"/>
              </w:rPr>
              <w:t xml:space="preserve"> </w:t>
            </w:r>
            <w:r w:rsidRPr="007A004B">
              <w:rPr>
                <w:szCs w:val="24"/>
                <w:lang w:eastAsia="lt-LT"/>
              </w:rPr>
              <w:t>arba lygiaverte medžiaga.</w:t>
            </w:r>
            <w:r w:rsidRPr="0048201E">
              <w:rPr>
                <w:szCs w:val="24"/>
                <w:lang w:eastAsia="lt-LT"/>
              </w:rPr>
              <w:t xml:space="preserve"> 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>- Grąžtų dydis turi būti nuo 0,2 iki 1,1 mm.</w:t>
            </w:r>
            <w:r w:rsidRPr="0048201E">
              <w:rPr>
                <w:szCs w:val="24"/>
                <w:lang w:eastAsia="lt-LT"/>
              </w:rPr>
              <w:br/>
              <w:t>Rinkinys turi būti įdėtas į dėžutę.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FC3" w14:textId="77777777" w:rsidR="00A51251" w:rsidRDefault="00A51251" w:rsidP="00A51251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723" w14:textId="026574D4" w:rsidR="00A51251" w:rsidRDefault="00A51251" w:rsidP="00A51251">
            <w:r w:rsidRPr="0048201E">
              <w:rPr>
                <w:szCs w:val="24"/>
                <w:lang w:eastAsia="lt-LT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6C6" w14:textId="093F8F4F" w:rsidR="00A51251" w:rsidRDefault="00A51251" w:rsidP="00A51251">
            <w:r w:rsidRPr="0048201E">
              <w:rPr>
                <w:szCs w:val="24"/>
                <w:lang w:eastAsia="lt-LT"/>
              </w:rPr>
              <w:t>KL5, V2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AB7" w14:textId="77777777" w:rsidR="00A51251" w:rsidRDefault="00A51251" w:rsidP="00A5125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B2E" w14:textId="77777777" w:rsidR="00A51251" w:rsidRDefault="00A51251" w:rsidP="00A51251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88" w14:textId="60BB781B" w:rsidR="00A51251" w:rsidRDefault="00A51251" w:rsidP="00A51251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7BD" w14:textId="77777777" w:rsidR="00A51251" w:rsidRDefault="00A51251" w:rsidP="00A51251"/>
        </w:tc>
      </w:tr>
      <w:tr w:rsidR="00E95576" w14:paraId="1579D5C0" w14:textId="7A9F7613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6AA" w14:textId="0AB10912" w:rsidR="00E95576" w:rsidRDefault="00E95576" w:rsidP="00E95576">
            <w:r>
              <w:t>1.4.</w:t>
            </w:r>
          </w:p>
        </w:tc>
        <w:tc>
          <w:tcPr>
            <w:tcW w:w="2176" w:type="dxa"/>
          </w:tcPr>
          <w:p w14:paraId="43D63618" w14:textId="6A5D267B" w:rsidR="00E95576" w:rsidRDefault="00E95576" w:rsidP="00E95576">
            <w:r w:rsidRPr="0048201E">
              <w:rPr>
                <w:szCs w:val="24"/>
                <w:lang w:eastAsia="lt-LT"/>
              </w:rPr>
              <w:t xml:space="preserve">Rinkinys PCB </w:t>
            </w:r>
            <w:proofErr w:type="spellStart"/>
            <w:r w:rsidRPr="0048201E">
              <w:rPr>
                <w:szCs w:val="24"/>
                <w:lang w:eastAsia="lt-LT"/>
              </w:rPr>
              <w:t>prototipavimo</w:t>
            </w:r>
            <w:proofErr w:type="spellEnd"/>
            <w:r w:rsidRPr="0048201E">
              <w:rPr>
                <w:szCs w:val="24"/>
                <w:lang w:eastAsia="lt-LT"/>
              </w:rPr>
              <w:t xml:space="preserve"> mašinai</w:t>
            </w:r>
          </w:p>
        </w:tc>
        <w:tc>
          <w:tcPr>
            <w:tcW w:w="3431" w:type="dxa"/>
          </w:tcPr>
          <w:p w14:paraId="0BE6047F" w14:textId="129A2523" w:rsidR="00E95576" w:rsidRDefault="00E95576" w:rsidP="00E95576">
            <w:r w:rsidRPr="0048201E">
              <w:rPr>
                <w:szCs w:val="24"/>
                <w:lang w:eastAsia="lt-LT"/>
              </w:rPr>
              <w:t>Kiekvienas rinkinys turi atitikti nurodytus reikalavimus:</w:t>
            </w:r>
            <w:r w:rsidRPr="0048201E">
              <w:rPr>
                <w:szCs w:val="24"/>
                <w:lang w:eastAsia="lt-LT"/>
              </w:rPr>
              <w:br/>
              <w:t xml:space="preserve">- Siūlomas rinkinys turi tikti siūlomam </w:t>
            </w:r>
            <w:proofErr w:type="spellStart"/>
            <w:r w:rsidRPr="0048201E">
              <w:rPr>
                <w:szCs w:val="24"/>
                <w:lang w:eastAsia="lt-LT"/>
              </w:rPr>
              <w:t>prototipavimo</w:t>
            </w:r>
            <w:proofErr w:type="spellEnd"/>
            <w:r w:rsidRPr="0048201E">
              <w:rPr>
                <w:szCs w:val="24"/>
                <w:lang w:eastAsia="lt-LT"/>
              </w:rPr>
              <w:t xml:space="preserve"> įrenginiui (15 prekė).</w:t>
            </w:r>
            <w:r w:rsidRPr="0048201E">
              <w:rPr>
                <w:szCs w:val="24"/>
                <w:lang w:eastAsia="lt-LT"/>
              </w:rPr>
              <w:br/>
              <w:t>- Rinkinyje turi būti ne mažiau kaip 10 vnt. grąžtų rinkinys, kurių dydis 0,2 - 1,1 mm. Antgaliai turi būti padengti titano nitridu</w:t>
            </w:r>
            <w:r>
              <w:rPr>
                <w:szCs w:val="24"/>
                <w:lang w:eastAsia="lt-LT"/>
              </w:rPr>
              <w:t xml:space="preserve"> </w:t>
            </w:r>
            <w:r w:rsidRPr="007A004B">
              <w:rPr>
                <w:szCs w:val="24"/>
                <w:lang w:eastAsia="lt-LT"/>
              </w:rPr>
              <w:t>arba lygiaverte medžiaga</w:t>
            </w:r>
            <w:r w:rsidRPr="0048201E">
              <w:rPr>
                <w:szCs w:val="24"/>
                <w:lang w:eastAsia="lt-LT"/>
              </w:rPr>
              <w:t xml:space="preserve">.     </w:t>
            </w:r>
            <w:r w:rsidRPr="0048201E">
              <w:rPr>
                <w:szCs w:val="24"/>
                <w:lang w:eastAsia="lt-LT"/>
              </w:rPr>
              <w:br/>
              <w:t xml:space="preserve">- Turi būti ne mažiau kaip po vieną 10°, 15°, 20°, 30°  karbido graviravimo antgaliai, padengti </w:t>
            </w:r>
            <w:r w:rsidRPr="00AC1D63">
              <w:rPr>
                <w:szCs w:val="24"/>
                <w:lang w:eastAsia="lt-LT"/>
              </w:rPr>
              <w:t>titano nitridu</w:t>
            </w:r>
            <w:r>
              <w:rPr>
                <w:szCs w:val="24"/>
                <w:lang w:eastAsia="lt-LT"/>
              </w:rPr>
              <w:t xml:space="preserve"> </w:t>
            </w:r>
            <w:r w:rsidRPr="007A004B">
              <w:rPr>
                <w:szCs w:val="24"/>
                <w:lang w:eastAsia="lt-LT"/>
              </w:rPr>
              <w:t>arba lygiaverte medžiaga</w:t>
            </w:r>
            <w:r w:rsidRPr="00AC1D63">
              <w:rPr>
                <w:szCs w:val="24"/>
                <w:lang w:eastAsia="lt-LT"/>
              </w:rPr>
              <w:t>.</w:t>
            </w:r>
            <w:r w:rsidRPr="0048201E">
              <w:rPr>
                <w:szCs w:val="24"/>
                <w:lang w:eastAsia="lt-LT"/>
              </w:rPr>
              <w:br/>
              <w:t>- Ne mažiau kaip po du  30° ir 45° spiraliniai graviravimo antgaliai.</w:t>
            </w:r>
            <w:r w:rsidRPr="0048201E">
              <w:rPr>
                <w:szCs w:val="24"/>
                <w:lang w:eastAsia="lt-LT"/>
              </w:rPr>
              <w:br/>
              <w:t>- Ne mažiau kaip dvi suspaudimo spyruoklės.</w:t>
            </w:r>
            <w:r w:rsidRPr="0048201E">
              <w:rPr>
                <w:szCs w:val="24"/>
                <w:lang w:eastAsia="lt-LT"/>
              </w:rPr>
              <w:br/>
              <w:t>- UV lydmetalio kaukė, folija.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F77" w14:textId="77777777" w:rsidR="00E95576" w:rsidRDefault="00E95576" w:rsidP="00E9557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472" w14:textId="68E32DA3" w:rsidR="00E95576" w:rsidRDefault="00E95576" w:rsidP="00E95576">
            <w:r w:rsidRPr="0048201E">
              <w:rPr>
                <w:szCs w:val="24"/>
                <w:lang w:eastAsia="lt-LT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7C1" w14:textId="6E5AB628" w:rsidR="00E95576" w:rsidRDefault="00E95576" w:rsidP="00E95576">
            <w:r w:rsidRPr="0048201E">
              <w:rPr>
                <w:szCs w:val="24"/>
                <w:lang w:eastAsia="lt-LT"/>
              </w:rPr>
              <w:t>V1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4AA" w14:textId="77777777" w:rsidR="00E95576" w:rsidRDefault="00E95576" w:rsidP="00E95576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A0C" w14:textId="77777777" w:rsidR="00E95576" w:rsidRDefault="00E95576" w:rsidP="00E9557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FB9" w14:textId="1A3C0927" w:rsidR="00E95576" w:rsidRDefault="00E95576" w:rsidP="00E95576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7B4" w14:textId="77777777" w:rsidR="00E95576" w:rsidRDefault="00E95576" w:rsidP="00E95576"/>
        </w:tc>
      </w:tr>
      <w:tr w:rsidR="0066791D" w14:paraId="05BF0A2A" w14:textId="01ACD2A5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A08" w14:textId="411144A9" w:rsidR="0066791D" w:rsidRDefault="0066791D" w:rsidP="0066791D">
            <w:r>
              <w:t>1.5.</w:t>
            </w:r>
          </w:p>
        </w:tc>
        <w:tc>
          <w:tcPr>
            <w:tcW w:w="2176" w:type="dxa"/>
          </w:tcPr>
          <w:p w14:paraId="5D643974" w14:textId="3E8F6B22" w:rsidR="0066791D" w:rsidRDefault="0066791D" w:rsidP="0066791D">
            <w:r w:rsidRPr="0048201E">
              <w:rPr>
                <w:szCs w:val="24"/>
                <w:lang w:eastAsia="lt-LT"/>
              </w:rPr>
              <w:t>Frezų rinkinys</w:t>
            </w:r>
          </w:p>
        </w:tc>
        <w:tc>
          <w:tcPr>
            <w:tcW w:w="3431" w:type="dxa"/>
          </w:tcPr>
          <w:p w14:paraId="68FCFD6A" w14:textId="1F0DD2C4" w:rsidR="0066791D" w:rsidRDefault="0066791D" w:rsidP="0066791D">
            <w:r w:rsidRPr="0048201E">
              <w:rPr>
                <w:szCs w:val="24"/>
                <w:lang w:eastAsia="lt-LT"/>
              </w:rPr>
              <w:t>Frezų rinkinys turi atitikti nurodytus reikalavimus:</w:t>
            </w:r>
            <w:r w:rsidRPr="0048201E">
              <w:rPr>
                <w:szCs w:val="24"/>
                <w:lang w:eastAsia="lt-LT"/>
              </w:rPr>
              <w:br/>
              <w:t xml:space="preserve">- Siūlomos frezos turi tikti siūlomam </w:t>
            </w:r>
            <w:proofErr w:type="spellStart"/>
            <w:r w:rsidRPr="0048201E">
              <w:rPr>
                <w:szCs w:val="24"/>
                <w:lang w:eastAsia="lt-LT"/>
              </w:rPr>
              <w:t>prototipavimo</w:t>
            </w:r>
            <w:proofErr w:type="spellEnd"/>
            <w:r w:rsidRPr="0048201E">
              <w:rPr>
                <w:szCs w:val="24"/>
                <w:lang w:eastAsia="lt-LT"/>
              </w:rPr>
              <w:t xml:space="preserve"> įrenginiui (15 prekė).</w:t>
            </w:r>
            <w:r w:rsidRPr="0048201E">
              <w:rPr>
                <w:szCs w:val="24"/>
                <w:lang w:eastAsia="lt-LT"/>
              </w:rPr>
              <w:br/>
              <w:t xml:space="preserve">- Frezos turi būti skirtos plastiko, medienos spalvotųjų metalų medžiagų frezavimui. </w:t>
            </w:r>
            <w:r w:rsidRPr="0048201E">
              <w:rPr>
                <w:szCs w:val="24"/>
                <w:lang w:eastAsia="lt-LT"/>
              </w:rPr>
              <w:br/>
              <w:t xml:space="preserve">- Frezos turi būti pagamintos iš volframo karbido, dviejų plunksnų, kotelio skersmuo ne mažesnis kaip 3 mm. 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>- Rinkinyje turi būti ne mažiau kaip 10 vnt. frezų, kurių matmenys:</w:t>
            </w:r>
            <w:r w:rsidRPr="0048201E">
              <w:rPr>
                <w:szCs w:val="24"/>
                <w:lang w:eastAsia="lt-LT"/>
              </w:rPr>
              <w:br/>
              <w:t>- 0,30 mm skersmens frezos, pjovimo krašto ilgis 1,5 mm (2 vnt.);</w:t>
            </w:r>
            <w:r w:rsidRPr="0048201E">
              <w:rPr>
                <w:szCs w:val="24"/>
                <w:lang w:eastAsia="lt-LT"/>
              </w:rPr>
              <w:br/>
              <w:t>- 0,60 mm skersmens frezos, pjovimo krašto ilgis 3 mm (4 vnt.);</w:t>
            </w:r>
            <w:r w:rsidRPr="0048201E">
              <w:rPr>
                <w:szCs w:val="24"/>
                <w:lang w:eastAsia="lt-LT"/>
              </w:rPr>
              <w:br/>
              <w:t>- 1,00 mm skersmens frezos, pjovimo krašto ilgis 5 mm (2 vnt.);</w:t>
            </w:r>
            <w:r w:rsidRPr="0048201E">
              <w:rPr>
                <w:szCs w:val="24"/>
                <w:lang w:eastAsia="lt-LT"/>
              </w:rPr>
              <w:br/>
              <w:t>- 1,50 mm skersmens frezos, pjovimo krašto ilgis 6 mm (2 vnt.).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AFC" w14:textId="77777777" w:rsidR="0066791D" w:rsidRDefault="0066791D" w:rsidP="0066791D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963" w14:textId="3D3E5891" w:rsidR="0066791D" w:rsidRDefault="0066791D" w:rsidP="0066791D">
            <w:r w:rsidRPr="0048201E">
              <w:rPr>
                <w:szCs w:val="24"/>
                <w:lang w:eastAsia="lt-LT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ACD" w14:textId="1BD88087" w:rsidR="0066791D" w:rsidRDefault="0066791D" w:rsidP="0066791D">
            <w:r w:rsidRPr="0048201E">
              <w:rPr>
                <w:szCs w:val="24"/>
                <w:lang w:eastAsia="lt-LT"/>
              </w:rPr>
              <w:t>KL1, V1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5D0" w14:textId="77777777" w:rsidR="0066791D" w:rsidRDefault="0066791D" w:rsidP="0066791D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A7F" w14:textId="77777777" w:rsidR="0066791D" w:rsidRDefault="0066791D" w:rsidP="0066791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1B9" w14:textId="40526B90" w:rsidR="0066791D" w:rsidRDefault="0066791D" w:rsidP="0066791D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3F8" w14:textId="77777777" w:rsidR="0066791D" w:rsidRDefault="0066791D" w:rsidP="0066791D"/>
        </w:tc>
      </w:tr>
      <w:tr w:rsidR="00A406C8" w14:paraId="5B4A5DE4" w14:textId="578CE163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FDF" w14:textId="7AC783B3" w:rsidR="00A406C8" w:rsidRDefault="00A406C8" w:rsidP="00A406C8">
            <w:r>
              <w:t>1.6.</w:t>
            </w:r>
          </w:p>
        </w:tc>
        <w:tc>
          <w:tcPr>
            <w:tcW w:w="2176" w:type="dxa"/>
          </w:tcPr>
          <w:p w14:paraId="4868C3D8" w14:textId="705B73C1" w:rsidR="00A406C8" w:rsidRDefault="00A406C8" w:rsidP="00A406C8">
            <w:r w:rsidRPr="0048201E">
              <w:rPr>
                <w:szCs w:val="24"/>
                <w:lang w:eastAsia="lt-LT"/>
              </w:rPr>
              <w:t xml:space="preserve">Maketavimo programinė įranga </w:t>
            </w:r>
          </w:p>
        </w:tc>
        <w:tc>
          <w:tcPr>
            <w:tcW w:w="3431" w:type="dxa"/>
          </w:tcPr>
          <w:p w14:paraId="7F74A90C" w14:textId="77777777" w:rsidR="00A406C8" w:rsidRPr="007A004B" w:rsidRDefault="00A406C8" w:rsidP="00A406C8">
            <w:pPr>
              <w:rPr>
                <w:szCs w:val="24"/>
                <w:lang w:eastAsia="lt-LT"/>
              </w:rPr>
            </w:pPr>
            <w:r w:rsidRPr="007A004B">
              <w:rPr>
                <w:szCs w:val="24"/>
                <w:lang w:eastAsia="lt-LT"/>
              </w:rPr>
              <w:t>Kompiuterinio valdomų staklių (CNC) maketavimo programinė įranga skirta frezavimui ar graviravimui.</w:t>
            </w:r>
          </w:p>
          <w:p w14:paraId="762E1A65" w14:textId="39862DF7" w:rsidR="00A406C8" w:rsidRDefault="00A406C8" w:rsidP="00A406C8">
            <w:r w:rsidRPr="007A004B">
              <w:rPr>
                <w:szCs w:val="24"/>
                <w:lang w:eastAsia="lt-LT"/>
              </w:rPr>
              <w:t>Su siūloma programine įranga turi būti galima kompiuteryje sumaketuoti piešinius, užrašus, juos redaguoti, o CNC staklės ant ruošinių išgraviruotų suprojektuotus vaizdus.</w:t>
            </w:r>
            <w:r w:rsidRPr="0048201E">
              <w:rPr>
                <w:szCs w:val="24"/>
                <w:lang w:eastAsia="lt-LT"/>
              </w:rPr>
              <w:br/>
              <w:t>- Programinė įranga turi būti pritaikyta vartotojo naudojamai Windows operacinei sistemai.</w:t>
            </w:r>
            <w:r w:rsidRPr="0048201E">
              <w:rPr>
                <w:szCs w:val="24"/>
                <w:lang w:eastAsia="lt-LT"/>
              </w:rPr>
              <w:br/>
              <w:t>- Su siūloma programine įranga turi būti galima projektuoti 2D vaizdus.</w:t>
            </w:r>
            <w:r w:rsidRPr="0048201E">
              <w:rPr>
                <w:szCs w:val="24"/>
                <w:lang w:eastAsia="lt-LT"/>
              </w:rPr>
              <w:br/>
              <w:t>- Maksimalus projektavimo plotas ne mažiau kaip 600 x 600 mm.</w:t>
            </w:r>
            <w:r w:rsidRPr="0048201E">
              <w:rPr>
                <w:szCs w:val="24"/>
                <w:lang w:eastAsia="lt-LT"/>
              </w:rPr>
              <w:br/>
              <w:t xml:space="preserve">- Turi būti galima naudoti </w:t>
            </w:r>
            <w:r w:rsidRPr="0048201E">
              <w:rPr>
                <w:szCs w:val="24"/>
                <w:lang w:eastAsia="lt-LT"/>
              </w:rPr>
              <w:lastRenderedPageBreak/>
              <w:t>grafinius dizainus (pav. DXF, PDF, AI, EPS, SKP ir pan.).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FFB" w14:textId="77777777" w:rsidR="00A406C8" w:rsidRDefault="00A406C8" w:rsidP="00A406C8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83B" w14:textId="1DF95784" w:rsidR="00A406C8" w:rsidRDefault="00A406C8" w:rsidP="00A406C8">
            <w:r w:rsidRPr="0048201E">
              <w:rPr>
                <w:szCs w:val="24"/>
                <w:lang w:eastAsia="lt-LT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CDE" w14:textId="019F3138" w:rsidR="00A406C8" w:rsidRDefault="00A406C8" w:rsidP="00A406C8">
            <w:r w:rsidRPr="0048201E">
              <w:rPr>
                <w:szCs w:val="24"/>
                <w:lang w:eastAsia="lt-LT"/>
              </w:rPr>
              <w:t>KL1, V1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244" w14:textId="77777777" w:rsidR="00A406C8" w:rsidRDefault="00A406C8" w:rsidP="00A406C8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1A8" w14:textId="77777777" w:rsidR="00A406C8" w:rsidRDefault="00A406C8" w:rsidP="00A406C8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F22" w14:textId="392932E0" w:rsidR="00A406C8" w:rsidRDefault="00A406C8" w:rsidP="00A406C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501" w14:textId="77777777" w:rsidR="00A406C8" w:rsidRDefault="00A406C8" w:rsidP="00A406C8"/>
        </w:tc>
      </w:tr>
      <w:tr w:rsidR="00A86289" w14:paraId="35CFB059" w14:textId="7FAE7D1D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D96" w14:textId="177F6ED7" w:rsidR="00A86289" w:rsidRDefault="00A86289" w:rsidP="00A86289">
            <w:r>
              <w:t>1.7.</w:t>
            </w:r>
          </w:p>
        </w:tc>
        <w:tc>
          <w:tcPr>
            <w:tcW w:w="2176" w:type="dxa"/>
          </w:tcPr>
          <w:p w14:paraId="71A773B3" w14:textId="6B9E3944" w:rsidR="00A86289" w:rsidRDefault="00A86289" w:rsidP="00A86289">
            <w:r w:rsidRPr="0048201E">
              <w:rPr>
                <w:szCs w:val="24"/>
                <w:lang w:eastAsia="lt-LT"/>
              </w:rPr>
              <w:t>Frezavimo staklės 1</w:t>
            </w:r>
          </w:p>
        </w:tc>
        <w:tc>
          <w:tcPr>
            <w:tcW w:w="3431" w:type="dxa"/>
          </w:tcPr>
          <w:p w14:paraId="400E7C8F" w14:textId="3007CC0E" w:rsidR="00A86289" w:rsidRDefault="00A86289" w:rsidP="00A86289">
            <w:r w:rsidRPr="0048201E">
              <w:rPr>
                <w:szCs w:val="24"/>
                <w:lang w:eastAsia="lt-LT"/>
              </w:rPr>
              <w:t>Kompiuterizuotai (CNC) valdomos frezavimo staklės.</w:t>
            </w:r>
            <w:r w:rsidRPr="0048201E">
              <w:rPr>
                <w:szCs w:val="24"/>
                <w:lang w:eastAsia="lt-LT"/>
              </w:rPr>
              <w:br/>
              <w:t>Siūlomos staklės turi atitikti nurodytus reikalavimus:</w:t>
            </w:r>
            <w:r w:rsidRPr="0048201E">
              <w:rPr>
                <w:szCs w:val="24"/>
                <w:lang w:eastAsia="lt-LT"/>
              </w:rPr>
              <w:br/>
              <w:t>- Frezavimo staklių darbinis plotas turi būti ne mažesnis kaip 600 x 900 mm.</w:t>
            </w:r>
            <w:r w:rsidRPr="0048201E">
              <w:rPr>
                <w:szCs w:val="24"/>
                <w:lang w:eastAsia="lt-LT"/>
              </w:rPr>
              <w:br/>
              <w:t>- Darbinis aukštis ne mažesnis (z ašis) kaip 100 mm.</w:t>
            </w:r>
            <w:r w:rsidRPr="0048201E">
              <w:rPr>
                <w:szCs w:val="24"/>
                <w:lang w:eastAsia="lt-LT"/>
              </w:rPr>
              <w:br/>
              <w:t>- Darbinis greitis ne mažesnis kaip 15 m/min.</w:t>
            </w:r>
            <w:r w:rsidRPr="0048201E">
              <w:rPr>
                <w:szCs w:val="24"/>
                <w:lang w:eastAsia="lt-LT"/>
              </w:rPr>
              <w:br/>
              <w:t>- Turi būti įrengtas darbo veleno aušinimas.</w:t>
            </w:r>
            <w:r w:rsidRPr="0048201E">
              <w:rPr>
                <w:szCs w:val="24"/>
                <w:lang w:eastAsia="lt-LT"/>
              </w:rPr>
              <w:br/>
              <w:t>- Veleno (griebtuvo) galia turi būti ne mažesnė kaip 1,5 kW.</w:t>
            </w:r>
            <w:r w:rsidRPr="0048201E">
              <w:rPr>
                <w:szCs w:val="24"/>
                <w:lang w:eastAsia="lt-LT"/>
              </w:rPr>
              <w:br/>
              <w:t xml:space="preserve">- Turi būti įrengtas drožlių nusiurbimo įrenginys su maišu. Nusiurbimo įrenginio galia turi būti  ne mažesnė kaip 2 kW. </w:t>
            </w:r>
            <w:r w:rsidRPr="0048201E">
              <w:rPr>
                <w:szCs w:val="24"/>
                <w:lang w:eastAsia="lt-LT"/>
              </w:rPr>
              <w:br/>
              <w:t>- Turi būti įrengti ne blogesni kaip 20 mm linijiniai kreiptuvai; jų tepimo sistema; automatiniu įrankių aukščio jutiklis.</w:t>
            </w:r>
            <w:r w:rsidRPr="0048201E">
              <w:rPr>
                <w:szCs w:val="24"/>
                <w:lang w:eastAsia="lt-LT"/>
              </w:rPr>
              <w:br/>
              <w:t xml:space="preserve">- Turi būti pateiktas staklių valdiklis. </w:t>
            </w:r>
            <w:r w:rsidRPr="0048201E">
              <w:rPr>
                <w:szCs w:val="24"/>
                <w:lang w:eastAsia="lt-LT"/>
              </w:rPr>
              <w:br/>
              <w:t>- Staklėse turi būti įrengta USB jungtis.</w:t>
            </w:r>
            <w:r w:rsidRPr="0048201E">
              <w:rPr>
                <w:szCs w:val="24"/>
                <w:lang w:eastAsia="lt-LT"/>
              </w:rPr>
              <w:br/>
              <w:t>Maitinimo įtampa 230 V, 50 Hz.</w:t>
            </w:r>
            <w:r w:rsidRPr="0048201E">
              <w:rPr>
                <w:szCs w:val="24"/>
                <w:lang w:eastAsia="lt-LT"/>
              </w:rPr>
              <w:br/>
              <w:t xml:space="preserve">  Staklės turi būti paruoštos darbui jų naudojimo vietoje, jose turi būti visi reikalingi laidai, staklių priežiūros rinkinys, papildomi įrengimai ar priedai. </w:t>
            </w:r>
            <w:r w:rsidRPr="0048201E">
              <w:rPr>
                <w:szCs w:val="24"/>
                <w:lang w:eastAsia="lt-LT"/>
              </w:rPr>
              <w:br/>
              <w:t xml:space="preserve">  </w:t>
            </w:r>
            <w:r w:rsidRPr="008D550F">
              <w:rPr>
                <w:szCs w:val="24"/>
                <w:lang w:eastAsia="lt-LT"/>
              </w:rPr>
              <w:t xml:space="preserve">Staklių naudojimo vietoje turi </w:t>
            </w:r>
            <w:r w:rsidRPr="008D550F">
              <w:rPr>
                <w:szCs w:val="24"/>
                <w:lang w:eastAsia="lt-LT"/>
              </w:rPr>
              <w:lastRenderedPageBreak/>
              <w:t xml:space="preserve">būti apmokytas personalas </w:t>
            </w:r>
            <w:r w:rsidRPr="007A004B">
              <w:rPr>
                <w:szCs w:val="24"/>
                <w:lang w:eastAsia="lt-LT"/>
              </w:rPr>
              <w:t xml:space="preserve">dirbti su siūlomomis staklėmis </w:t>
            </w:r>
            <w:r w:rsidRPr="008D550F">
              <w:rPr>
                <w:szCs w:val="24"/>
                <w:lang w:eastAsia="lt-LT"/>
              </w:rPr>
              <w:t>(ne mažiau 2 val.).</w:t>
            </w:r>
            <w:r w:rsidRPr="0048201E">
              <w:rPr>
                <w:szCs w:val="24"/>
                <w:lang w:eastAsia="lt-LT"/>
              </w:rPr>
              <w:br/>
              <w:t xml:space="preserve"> Turi būti pateikta siūlomų staklių valdymo programinė įranga. </w:t>
            </w:r>
            <w:r w:rsidRPr="0048201E">
              <w:rPr>
                <w:szCs w:val="24"/>
                <w:lang w:eastAsia="lt-LT"/>
              </w:rPr>
              <w:br/>
              <w:t xml:space="preserve">  Vartotojams turi būti pateikta naudojimo instrukcija lietuvių kalba arba ją turi būti galima nemokamai atsisiųsti iš tiekėjo nurodyto tinklapio. </w:t>
            </w:r>
            <w:r w:rsidRPr="0048201E">
              <w:rPr>
                <w:szCs w:val="24"/>
                <w:lang w:eastAsia="lt-LT"/>
              </w:rPr>
              <w:br/>
              <w:t>Staklės turi būti paženklintos CE ženklu.</w:t>
            </w:r>
            <w:r w:rsidRPr="0048201E">
              <w:rPr>
                <w:szCs w:val="24"/>
                <w:lang w:eastAsia="lt-LT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9BD" w14:textId="77777777" w:rsidR="00A86289" w:rsidRDefault="00A86289" w:rsidP="00A86289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4E66" w14:textId="6EDF4247" w:rsidR="00A86289" w:rsidRDefault="00A86289" w:rsidP="00A86289">
            <w:r w:rsidRPr="0048201E">
              <w:rPr>
                <w:szCs w:val="24"/>
                <w:lang w:eastAsia="lt-LT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75F" w14:textId="05FEA1BF" w:rsidR="00A86289" w:rsidRDefault="00A86289" w:rsidP="00A86289">
            <w:r w:rsidRPr="0048201E">
              <w:rPr>
                <w:szCs w:val="24"/>
                <w:lang w:eastAsia="lt-LT"/>
              </w:rPr>
              <w:t>U1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9D6F" w14:textId="77777777" w:rsidR="00A86289" w:rsidRDefault="00A86289" w:rsidP="00A8628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80D" w14:textId="77777777" w:rsidR="00A86289" w:rsidRDefault="00A86289" w:rsidP="00A8628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7EF" w14:textId="352238B3" w:rsidR="00A86289" w:rsidRDefault="00A86289" w:rsidP="00A86289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110" w14:textId="77777777" w:rsidR="00A86289" w:rsidRDefault="00A86289" w:rsidP="00A86289"/>
        </w:tc>
      </w:tr>
      <w:tr w:rsidR="000D1DCC" w14:paraId="34449539" w14:textId="3B3BAE40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FF1" w14:textId="15BE03AB" w:rsidR="000D1DCC" w:rsidRDefault="000D1DCC" w:rsidP="000D1DCC">
            <w:r>
              <w:t>1.8.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A0B" w14:textId="362C13B9" w:rsidR="000D1DCC" w:rsidRDefault="000D1DCC" w:rsidP="000D1DCC">
            <w:r w:rsidRPr="0048201E">
              <w:rPr>
                <w:szCs w:val="24"/>
                <w:lang w:eastAsia="lt-LT"/>
              </w:rPr>
              <w:t>Frezavimo staklės 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DD3" w14:textId="53FD637E" w:rsidR="000D1DCC" w:rsidRDefault="000D1DCC" w:rsidP="000D1DCC">
            <w:r w:rsidRPr="0048201E">
              <w:rPr>
                <w:szCs w:val="24"/>
                <w:lang w:eastAsia="lt-LT"/>
              </w:rPr>
              <w:t>Kompiuterizuotai (CNC) valdomos frezavimo staklės.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br/>
              <w:t>Siūlomas frezavimo stakles turi būti galima įnešti pro duris, kurių išmatavimai 940x2000 mm.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br/>
              <w:t>Siūlomos staklės turi atitikti nurodytus reikalavimus:</w:t>
            </w:r>
            <w:r w:rsidRPr="0048201E">
              <w:rPr>
                <w:szCs w:val="24"/>
                <w:lang w:eastAsia="lt-LT"/>
              </w:rPr>
              <w:br/>
              <w:t>- Frezavimo staklių darbinis plotas turi būti ne mažesnis kaip 600 x 900 mm.</w:t>
            </w:r>
            <w:r w:rsidRPr="0048201E">
              <w:rPr>
                <w:szCs w:val="24"/>
                <w:lang w:eastAsia="lt-LT"/>
              </w:rPr>
              <w:br/>
              <w:t>- Darbinis aukštis ne mažesnis (z ašis) kaip 100 mm.</w:t>
            </w:r>
            <w:r w:rsidRPr="0048201E">
              <w:rPr>
                <w:szCs w:val="24"/>
                <w:lang w:eastAsia="lt-LT"/>
              </w:rPr>
              <w:br/>
              <w:t>- Darbinis greitis ne mažesnis kaip 3 m/min.</w:t>
            </w:r>
            <w:r w:rsidRPr="0048201E">
              <w:rPr>
                <w:szCs w:val="24"/>
                <w:lang w:eastAsia="lt-LT"/>
              </w:rPr>
              <w:br/>
              <w:t>- Turi būti įrengtas darbo veleno aušinimas.</w:t>
            </w:r>
            <w:r w:rsidRPr="0048201E">
              <w:rPr>
                <w:szCs w:val="24"/>
                <w:lang w:eastAsia="lt-LT"/>
              </w:rPr>
              <w:br/>
              <w:t xml:space="preserve">- Veleno (griebtuvo) galia turi </w:t>
            </w:r>
            <w:r w:rsidRPr="0048201E">
              <w:rPr>
                <w:szCs w:val="24"/>
                <w:lang w:eastAsia="lt-LT"/>
              </w:rPr>
              <w:lastRenderedPageBreak/>
              <w:t>būti ne mažesnė kaip 2 kW.</w:t>
            </w:r>
            <w:r w:rsidRPr="0048201E">
              <w:rPr>
                <w:szCs w:val="24"/>
                <w:lang w:eastAsia="lt-LT"/>
              </w:rPr>
              <w:br/>
              <w:t xml:space="preserve">- Turi būti pateiktas staklių valdiklis. </w:t>
            </w:r>
            <w:r w:rsidRPr="0048201E">
              <w:rPr>
                <w:szCs w:val="24"/>
                <w:lang w:eastAsia="lt-LT"/>
              </w:rPr>
              <w:br/>
              <w:t>- Staklėse turi būti įrengta USB jungtis.</w:t>
            </w:r>
            <w:r w:rsidRPr="0048201E">
              <w:rPr>
                <w:szCs w:val="24"/>
                <w:lang w:eastAsia="lt-LT"/>
              </w:rPr>
              <w:br/>
              <w:t>Maitinimo įtampa 230 V, 50 Hz.</w:t>
            </w:r>
            <w:r w:rsidRPr="0048201E">
              <w:rPr>
                <w:szCs w:val="24"/>
                <w:lang w:eastAsia="lt-LT"/>
              </w:rPr>
              <w:br/>
              <w:t xml:space="preserve">  Turi būti pateiktas siūlomoms staklėms tinkantis  drožlių nusiurbimo įrenginys su maišu. Nusiurbimo įrenginio galia turi būti ne mažesnė kaip 1,5 kW.</w:t>
            </w:r>
            <w:r w:rsidRPr="0048201E">
              <w:rPr>
                <w:szCs w:val="24"/>
                <w:lang w:eastAsia="lt-LT"/>
              </w:rPr>
              <w:br/>
              <w:t xml:space="preserve">  Staklės turi būti paruoštos darbui jų naudojimo vietoje, jose turi būti visi reikalingi laidai, staklių priežiūros rinkinys, papildomi įrengimai ar priedai. </w:t>
            </w:r>
            <w:r w:rsidRPr="0048201E">
              <w:rPr>
                <w:szCs w:val="24"/>
                <w:lang w:eastAsia="lt-LT"/>
              </w:rPr>
              <w:br/>
              <w:t xml:space="preserve">  </w:t>
            </w:r>
            <w:r w:rsidRPr="008D550F">
              <w:rPr>
                <w:szCs w:val="24"/>
                <w:lang w:eastAsia="lt-LT"/>
              </w:rPr>
              <w:t>Staklių naudojimo vietoje turi būti apmokytas personalas</w:t>
            </w:r>
            <w:r>
              <w:rPr>
                <w:szCs w:val="24"/>
                <w:lang w:eastAsia="lt-LT"/>
              </w:rPr>
              <w:t xml:space="preserve"> </w:t>
            </w:r>
            <w:r w:rsidRPr="007A004B">
              <w:rPr>
                <w:szCs w:val="24"/>
                <w:lang w:eastAsia="lt-LT"/>
              </w:rPr>
              <w:t>dirbti su siūlomomis staklėmis (</w:t>
            </w:r>
            <w:r w:rsidRPr="008D550F">
              <w:rPr>
                <w:szCs w:val="24"/>
                <w:lang w:eastAsia="lt-LT"/>
              </w:rPr>
              <w:t>ne mažiau 2 val.).</w:t>
            </w:r>
            <w:r w:rsidRPr="0048201E">
              <w:rPr>
                <w:szCs w:val="24"/>
                <w:lang w:eastAsia="lt-LT"/>
              </w:rPr>
              <w:br/>
              <w:t xml:space="preserve"> Turi būti pateikta siūlomų staklių valdymo programinė įranga. </w:t>
            </w:r>
            <w:r w:rsidRPr="0048201E">
              <w:rPr>
                <w:szCs w:val="24"/>
                <w:lang w:eastAsia="lt-LT"/>
              </w:rPr>
              <w:br/>
              <w:t xml:space="preserve">  Vartotojams turi būti pateikta naudojimo instrukcija lietuvių kalba arba ją turi būti galima nemokamai atsisiųsti iš tiekėjo nurodyto tinklapio. </w:t>
            </w:r>
            <w:r w:rsidRPr="0048201E">
              <w:rPr>
                <w:szCs w:val="24"/>
                <w:lang w:eastAsia="lt-LT"/>
              </w:rPr>
              <w:br/>
              <w:t>Staklės turi būti paženklintos CE ženklu.</w:t>
            </w:r>
            <w:r w:rsidRPr="0048201E">
              <w:rPr>
                <w:szCs w:val="24"/>
                <w:lang w:eastAsia="lt-LT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EAC" w14:textId="77777777" w:rsidR="000D1DCC" w:rsidRDefault="000D1DCC" w:rsidP="000D1DCC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BBA" w14:textId="7044DBDB" w:rsidR="000D1DCC" w:rsidRDefault="000D1DCC" w:rsidP="000D1DCC">
            <w:r w:rsidRPr="0048201E">
              <w:rPr>
                <w:szCs w:val="24"/>
                <w:lang w:eastAsia="lt-LT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A67" w14:textId="1CB34C15" w:rsidR="000D1DCC" w:rsidRDefault="000D1DCC" w:rsidP="000D1DCC">
            <w:r w:rsidRPr="0048201E">
              <w:rPr>
                <w:szCs w:val="24"/>
                <w:lang w:eastAsia="lt-LT"/>
              </w:rPr>
              <w:t>TA1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75C" w14:textId="77777777" w:rsidR="000D1DCC" w:rsidRDefault="000D1DCC" w:rsidP="000D1DCC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7BB" w14:textId="77777777" w:rsidR="000D1DCC" w:rsidRDefault="000D1DCC" w:rsidP="000D1DCC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65A" w14:textId="317C1123" w:rsidR="000D1DCC" w:rsidRDefault="000D1DCC" w:rsidP="000D1DCC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314" w14:textId="77777777" w:rsidR="000D1DCC" w:rsidRDefault="000D1DCC" w:rsidP="000D1DCC"/>
        </w:tc>
      </w:tr>
      <w:tr w:rsidR="007833B7" w14:paraId="0E1C0DDE" w14:textId="77777777" w:rsidTr="00801E0E">
        <w:tc>
          <w:tcPr>
            <w:tcW w:w="13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F82" w14:textId="6500E5C5" w:rsidR="007833B7" w:rsidRDefault="007833B7" w:rsidP="007833B7">
            <w:pPr>
              <w:jc w:val="right"/>
            </w:pPr>
            <w:r w:rsidRPr="004D154F">
              <w:rPr>
                <w:b/>
                <w:bCs/>
              </w:rPr>
              <w:t>Bendra pasiūlymo kaina Eur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D9" w14:textId="77777777" w:rsidR="007833B7" w:rsidRDefault="007833B7" w:rsidP="002629E7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84A" w14:textId="77777777" w:rsidR="007833B7" w:rsidRDefault="007833B7" w:rsidP="002629E7"/>
        </w:tc>
      </w:tr>
    </w:tbl>
    <w:p w14:paraId="6FE616E7" w14:textId="77777777" w:rsidR="00D736E2" w:rsidRDefault="00D736E2" w:rsidP="00550F81">
      <w:pPr>
        <w:suppressAutoHyphens w:val="0"/>
        <w:contextualSpacing/>
        <w:jc w:val="both"/>
        <w:rPr>
          <w:bCs/>
          <w:iCs/>
          <w:szCs w:val="24"/>
        </w:rPr>
      </w:pPr>
    </w:p>
    <w:p w14:paraId="6395BAB7" w14:textId="53291E5D" w:rsidR="000A5532" w:rsidRPr="000A5532" w:rsidRDefault="000A5532" w:rsidP="000A5532">
      <w:pPr>
        <w:autoSpaceDN w:val="0"/>
        <w:ind w:firstLine="567"/>
        <w:jc w:val="both"/>
        <w:rPr>
          <w:b/>
          <w:bCs/>
          <w:i/>
          <w:iCs/>
          <w:color w:val="000000"/>
          <w:szCs w:val="24"/>
          <w:lang w:eastAsia="en-US"/>
        </w:rPr>
      </w:pPr>
      <w:r w:rsidRPr="000A5532">
        <w:rPr>
          <w:b/>
          <w:bCs/>
          <w:i/>
          <w:iCs/>
          <w:color w:val="000000"/>
          <w:szCs w:val="24"/>
          <w:lang w:eastAsia="en-US"/>
        </w:rPr>
        <w:lastRenderedPageBreak/>
        <w:t>* Pastaba:</w:t>
      </w:r>
    </w:p>
    <w:p w14:paraId="26B6C9CE" w14:textId="77777777" w:rsidR="00DC7FAF" w:rsidRPr="00DA2973" w:rsidRDefault="00DC7FAF" w:rsidP="00DC7FAF">
      <w:pPr>
        <w:pStyle w:val="prastasis1"/>
        <w:ind w:firstLine="567"/>
        <w:jc w:val="both"/>
        <w:rPr>
          <w:rStyle w:val="Numatytasispastraiposriftas1"/>
          <w:i/>
          <w:iCs/>
          <w:color w:val="000000"/>
        </w:rPr>
      </w:pPr>
      <w:r w:rsidRPr="00DA2973">
        <w:rPr>
          <w:rStyle w:val="Numatytasispastraiposriftas1"/>
          <w:i/>
          <w:iCs/>
          <w:color w:val="000000"/>
        </w:rPr>
        <w:t>Stulpelyje nurodomi STEAM centrų kodai ir kiekiai (vnt.), skirti kiekvienam iš jų. Pavyzdžiui: „KL1, M1, P1, TA1, TE1, Š1“ reiškia, kad po 1 vnt. prekės yra skiriama kiekvienam iš išvardytų centrų. Jei kuriam nors centrui skiriamas daugiau nei vienas vienetas, tai nurodoma aiškiai, pvz.: „V2 (2 vnt.)“.</w:t>
      </w:r>
    </w:p>
    <w:p w14:paraId="638A7EA3" w14:textId="77777777" w:rsidR="000A5532" w:rsidRDefault="000A5532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p w14:paraId="4B05B194" w14:textId="0682D0A2" w:rsidR="006B5E58" w:rsidRPr="00056762" w:rsidRDefault="006B5E58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  <w:r w:rsidRPr="00056762">
        <w:rPr>
          <w:iCs/>
        </w:rPr>
        <w:t>Kainos pasiūlyme nurodomos suapvalintos, paliekant du skaitmenis po kablelio.</w:t>
      </w:r>
    </w:p>
    <w:p w14:paraId="67D215D5" w14:textId="77777777" w:rsid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</w:p>
    <w:p w14:paraId="4C0C5F44" w14:textId="19623684" w:rsidR="0097532B" w:rsidRP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Bendra pasiūlymo kaina: _____________ Eur su PVM, __________________________</w:t>
      </w:r>
    </w:p>
    <w:p w14:paraId="11AF811B" w14:textId="5F6C215D" w:rsidR="0097532B" w:rsidRPr="0097532B" w:rsidRDefault="0097532B" w:rsidP="0097532B">
      <w:pPr>
        <w:tabs>
          <w:tab w:val="left" w:pos="0"/>
        </w:tabs>
        <w:suppressAutoHyphens w:val="0"/>
        <w:ind w:right="-312" w:firstLine="851"/>
        <w:jc w:val="both"/>
        <w:rPr>
          <w:rFonts w:eastAsia="Calibri"/>
          <w:i/>
          <w:szCs w:val="24"/>
          <w:lang w:eastAsia="en-US"/>
        </w:rPr>
      </w:pP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 xml:space="preserve"> (suma skaičiais)</w:t>
      </w: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>(suma žodžiais)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321F94E5" w:rsid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009FE811" w14:textId="3A5EE20F" w:rsid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</w:p>
    <w:p w14:paraId="65132BDE" w14:textId="68335036" w:rsidR="004D154F" w:rsidRP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i/>
          <w:iCs/>
          <w:szCs w:val="24"/>
          <w:lang w:eastAsia="en-US"/>
        </w:rPr>
      </w:pPr>
      <w:r w:rsidRPr="004D154F">
        <w:rPr>
          <w:rFonts w:eastAsia="Calibri"/>
          <w:i/>
          <w:iCs/>
          <w:szCs w:val="24"/>
          <w:lang w:eastAsia="en-US"/>
        </w:rPr>
        <w:t>Teikdami šį pasiūlymą, mes patvirtiname, kad į mūsų siūlomas kainas įskaičiuotos visos išlaidos ir visi mokesčiai, ir, kad mes prisiimame riziką už visas išlaidas, kurias teikdami pasiūlymą ir laikydamiesi Pirkimo dokumentuose nustatytų reikalavimų, privalėjome įskaičiuoti į pasiūlymo kainą.</w:t>
      </w: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D639F1">
      <w:headerReference w:type="default" r:id="rId8"/>
      <w:headerReference w:type="first" r:id="rId9"/>
      <w:pgSz w:w="16838" w:h="11906" w:orient="landscape"/>
      <w:pgMar w:top="1134" w:right="709" w:bottom="567" w:left="992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4C56" w14:textId="77777777" w:rsidR="00C316E4" w:rsidRDefault="00C316E4" w:rsidP="00AD1046">
      <w:r>
        <w:separator/>
      </w:r>
    </w:p>
  </w:endnote>
  <w:endnote w:type="continuationSeparator" w:id="0">
    <w:p w14:paraId="53B672B1" w14:textId="77777777" w:rsidR="00C316E4" w:rsidRDefault="00C316E4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8CF9" w14:textId="77777777" w:rsidR="00C316E4" w:rsidRDefault="00C316E4" w:rsidP="00AD1046">
      <w:r>
        <w:separator/>
      </w:r>
    </w:p>
  </w:footnote>
  <w:footnote w:type="continuationSeparator" w:id="0">
    <w:p w14:paraId="2EBE56D0" w14:textId="77777777" w:rsidR="00C316E4" w:rsidRDefault="00C316E4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D9A8" w14:textId="25207293" w:rsidR="00AD1046" w:rsidRDefault="00AD1046" w:rsidP="00AD1046">
    <w:pPr>
      <w:pStyle w:val="Header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1E8" w14:textId="24353B44" w:rsidR="00A61A67" w:rsidRDefault="00A61A67" w:rsidP="00A61A67">
    <w:pPr>
      <w:pStyle w:val="Header"/>
      <w:tabs>
        <w:tab w:val="left" w:pos="912"/>
      </w:tabs>
      <w:rPr>
        <w:color w:val="808080" w:themeColor="background1" w:themeShade="80"/>
        <w:sz w:val="21"/>
        <w:szCs w:val="21"/>
      </w:rPr>
    </w:pPr>
    <w:r w:rsidRPr="00E41858">
      <w:rPr>
        <w:noProof/>
        <w:sz w:val="28"/>
        <w:szCs w:val="28"/>
      </w:rPr>
      <w:drawing>
        <wp:inline distT="0" distB="0" distL="0" distR="0" wp14:anchorId="292F5BF2" wp14:editId="18E72E41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08080" w:themeColor="background1" w:themeShade="80"/>
        <w:sz w:val="21"/>
        <w:szCs w:val="21"/>
      </w:rPr>
      <w:tab/>
    </w:r>
  </w:p>
  <w:p w14:paraId="5AFC3FC3" w14:textId="64F7C609" w:rsidR="00A61A67" w:rsidRDefault="00A61A67" w:rsidP="001217CE">
    <w:pPr>
      <w:pStyle w:val="Header"/>
      <w:tabs>
        <w:tab w:val="left" w:pos="6864"/>
      </w:tabs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                                         </w:t>
    </w:r>
    <w:r w:rsidRPr="00A61A67">
      <w:rPr>
        <w:color w:val="808080" w:themeColor="background1" w:themeShade="80"/>
        <w:sz w:val="21"/>
        <w:szCs w:val="21"/>
      </w:rPr>
      <w:t>Pirkimo sąlygų 6 priedas „Pasiūlymo forma“</w:t>
    </w:r>
    <w:r>
      <w:rPr>
        <w:color w:val="808080" w:themeColor="background1" w:themeShade="80"/>
        <w:sz w:val="21"/>
        <w:szCs w:val="21"/>
      </w:rPr>
      <w:tab/>
    </w:r>
  </w:p>
  <w:p w14:paraId="08BD82B0" w14:textId="4EB22B55" w:rsidR="00A61A67" w:rsidRPr="00317A97" w:rsidRDefault="00A61A67" w:rsidP="00A61A67">
    <w:pPr>
      <w:pStyle w:val="Header"/>
      <w:tabs>
        <w:tab w:val="left" w:pos="288"/>
        <w:tab w:val="right" w:pos="10205"/>
      </w:tabs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</w:t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2443">
    <w:abstractNumId w:val="0"/>
  </w:num>
  <w:num w:numId="2" w16cid:durableId="8270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944"/>
    <w:rsid w:val="00014974"/>
    <w:rsid w:val="00026B3F"/>
    <w:rsid w:val="0004207D"/>
    <w:rsid w:val="000426E9"/>
    <w:rsid w:val="000437B3"/>
    <w:rsid w:val="00057C28"/>
    <w:rsid w:val="00066426"/>
    <w:rsid w:val="00066C72"/>
    <w:rsid w:val="00073496"/>
    <w:rsid w:val="00082EE9"/>
    <w:rsid w:val="000A5532"/>
    <w:rsid w:val="000B0C89"/>
    <w:rsid w:val="000B3212"/>
    <w:rsid w:val="000D1DCC"/>
    <w:rsid w:val="000D363A"/>
    <w:rsid w:val="000E73CE"/>
    <w:rsid w:val="00103392"/>
    <w:rsid w:val="00112708"/>
    <w:rsid w:val="00114796"/>
    <w:rsid w:val="0011646C"/>
    <w:rsid w:val="001217CE"/>
    <w:rsid w:val="001501FA"/>
    <w:rsid w:val="0016201E"/>
    <w:rsid w:val="00190302"/>
    <w:rsid w:val="001A0C1E"/>
    <w:rsid w:val="001A2504"/>
    <w:rsid w:val="001A4A25"/>
    <w:rsid w:val="001A58B0"/>
    <w:rsid w:val="001C0F93"/>
    <w:rsid w:val="001D6FA3"/>
    <w:rsid w:val="001E076E"/>
    <w:rsid w:val="001E0EAB"/>
    <w:rsid w:val="001F2347"/>
    <w:rsid w:val="0020008F"/>
    <w:rsid w:val="0020649D"/>
    <w:rsid w:val="00221BBB"/>
    <w:rsid w:val="00221D2A"/>
    <w:rsid w:val="00226B42"/>
    <w:rsid w:val="002300CF"/>
    <w:rsid w:val="00233577"/>
    <w:rsid w:val="00233D46"/>
    <w:rsid w:val="00287F4A"/>
    <w:rsid w:val="002A5DC8"/>
    <w:rsid w:val="002C4FD1"/>
    <w:rsid w:val="002C4FF2"/>
    <w:rsid w:val="002E41CF"/>
    <w:rsid w:val="00317A97"/>
    <w:rsid w:val="003279B4"/>
    <w:rsid w:val="0033502E"/>
    <w:rsid w:val="0035018E"/>
    <w:rsid w:val="00351788"/>
    <w:rsid w:val="003539E9"/>
    <w:rsid w:val="003616BB"/>
    <w:rsid w:val="003633A8"/>
    <w:rsid w:val="00371927"/>
    <w:rsid w:val="0038292D"/>
    <w:rsid w:val="00390EB7"/>
    <w:rsid w:val="003A2229"/>
    <w:rsid w:val="003A644B"/>
    <w:rsid w:val="003B40FA"/>
    <w:rsid w:val="003D1B61"/>
    <w:rsid w:val="003D2B7E"/>
    <w:rsid w:val="003E365F"/>
    <w:rsid w:val="003F0107"/>
    <w:rsid w:val="003F1B77"/>
    <w:rsid w:val="004129DF"/>
    <w:rsid w:val="00415E21"/>
    <w:rsid w:val="00420106"/>
    <w:rsid w:val="00457A94"/>
    <w:rsid w:val="00461149"/>
    <w:rsid w:val="00470D15"/>
    <w:rsid w:val="00471971"/>
    <w:rsid w:val="00474923"/>
    <w:rsid w:val="00480971"/>
    <w:rsid w:val="004C69C1"/>
    <w:rsid w:val="004D154F"/>
    <w:rsid w:val="004D56A5"/>
    <w:rsid w:val="004E1D5B"/>
    <w:rsid w:val="004E5D84"/>
    <w:rsid w:val="004F0DE6"/>
    <w:rsid w:val="004F0E73"/>
    <w:rsid w:val="005152F1"/>
    <w:rsid w:val="00523E41"/>
    <w:rsid w:val="00530F1E"/>
    <w:rsid w:val="00532501"/>
    <w:rsid w:val="00550F81"/>
    <w:rsid w:val="00553AF1"/>
    <w:rsid w:val="00553E85"/>
    <w:rsid w:val="005574BF"/>
    <w:rsid w:val="00557766"/>
    <w:rsid w:val="00571C29"/>
    <w:rsid w:val="00582FE7"/>
    <w:rsid w:val="005E1FCD"/>
    <w:rsid w:val="006477D1"/>
    <w:rsid w:val="006545F0"/>
    <w:rsid w:val="0066791D"/>
    <w:rsid w:val="006B5E58"/>
    <w:rsid w:val="006B735F"/>
    <w:rsid w:val="006D3470"/>
    <w:rsid w:val="006D4957"/>
    <w:rsid w:val="006D4AAE"/>
    <w:rsid w:val="006E51B1"/>
    <w:rsid w:val="00702109"/>
    <w:rsid w:val="00702642"/>
    <w:rsid w:val="007173CB"/>
    <w:rsid w:val="00725FC3"/>
    <w:rsid w:val="00731956"/>
    <w:rsid w:val="007368C6"/>
    <w:rsid w:val="007774CF"/>
    <w:rsid w:val="007833B7"/>
    <w:rsid w:val="00783444"/>
    <w:rsid w:val="00794535"/>
    <w:rsid w:val="007C3352"/>
    <w:rsid w:val="007C406C"/>
    <w:rsid w:val="007D68F6"/>
    <w:rsid w:val="007E5736"/>
    <w:rsid w:val="007F7A17"/>
    <w:rsid w:val="00801E0E"/>
    <w:rsid w:val="008220B1"/>
    <w:rsid w:val="008274C3"/>
    <w:rsid w:val="008323E4"/>
    <w:rsid w:val="00836E1C"/>
    <w:rsid w:val="008372E6"/>
    <w:rsid w:val="00840618"/>
    <w:rsid w:val="00857C6C"/>
    <w:rsid w:val="0086146A"/>
    <w:rsid w:val="008673E7"/>
    <w:rsid w:val="00880088"/>
    <w:rsid w:val="00881A30"/>
    <w:rsid w:val="008916C6"/>
    <w:rsid w:val="0089681A"/>
    <w:rsid w:val="008F29DB"/>
    <w:rsid w:val="00953FC6"/>
    <w:rsid w:val="00963671"/>
    <w:rsid w:val="00965A7C"/>
    <w:rsid w:val="0097532B"/>
    <w:rsid w:val="0098022F"/>
    <w:rsid w:val="00992764"/>
    <w:rsid w:val="00A01BE7"/>
    <w:rsid w:val="00A406C8"/>
    <w:rsid w:val="00A42590"/>
    <w:rsid w:val="00A50C47"/>
    <w:rsid w:val="00A51251"/>
    <w:rsid w:val="00A61A67"/>
    <w:rsid w:val="00A745F8"/>
    <w:rsid w:val="00A76E0E"/>
    <w:rsid w:val="00A86289"/>
    <w:rsid w:val="00A943B9"/>
    <w:rsid w:val="00AD1046"/>
    <w:rsid w:val="00AE5609"/>
    <w:rsid w:val="00B21133"/>
    <w:rsid w:val="00B44AA1"/>
    <w:rsid w:val="00B461D7"/>
    <w:rsid w:val="00BA0BFB"/>
    <w:rsid w:val="00BA3883"/>
    <w:rsid w:val="00BB098B"/>
    <w:rsid w:val="00BC363F"/>
    <w:rsid w:val="00BD05F3"/>
    <w:rsid w:val="00BD25F4"/>
    <w:rsid w:val="00BF0387"/>
    <w:rsid w:val="00BF273D"/>
    <w:rsid w:val="00C1770B"/>
    <w:rsid w:val="00C316E4"/>
    <w:rsid w:val="00C379C4"/>
    <w:rsid w:val="00C407FC"/>
    <w:rsid w:val="00C54A27"/>
    <w:rsid w:val="00C57336"/>
    <w:rsid w:val="00C65074"/>
    <w:rsid w:val="00C6729E"/>
    <w:rsid w:val="00CA1155"/>
    <w:rsid w:val="00CB21FE"/>
    <w:rsid w:val="00CC35A4"/>
    <w:rsid w:val="00CD2483"/>
    <w:rsid w:val="00CD4225"/>
    <w:rsid w:val="00CF1D98"/>
    <w:rsid w:val="00CF6203"/>
    <w:rsid w:val="00CF7EA4"/>
    <w:rsid w:val="00D160DE"/>
    <w:rsid w:val="00D20255"/>
    <w:rsid w:val="00D22D27"/>
    <w:rsid w:val="00D33293"/>
    <w:rsid w:val="00D33AA9"/>
    <w:rsid w:val="00D44703"/>
    <w:rsid w:val="00D47897"/>
    <w:rsid w:val="00D50B9D"/>
    <w:rsid w:val="00D549FE"/>
    <w:rsid w:val="00D639F1"/>
    <w:rsid w:val="00D67DED"/>
    <w:rsid w:val="00D702CE"/>
    <w:rsid w:val="00D736E2"/>
    <w:rsid w:val="00D802B1"/>
    <w:rsid w:val="00D8729D"/>
    <w:rsid w:val="00DA000D"/>
    <w:rsid w:val="00DC1E0A"/>
    <w:rsid w:val="00DC7FAF"/>
    <w:rsid w:val="00DE2218"/>
    <w:rsid w:val="00DE2D77"/>
    <w:rsid w:val="00E005CD"/>
    <w:rsid w:val="00E06398"/>
    <w:rsid w:val="00E1659E"/>
    <w:rsid w:val="00E57FAA"/>
    <w:rsid w:val="00E64207"/>
    <w:rsid w:val="00E72D86"/>
    <w:rsid w:val="00E846BE"/>
    <w:rsid w:val="00E95576"/>
    <w:rsid w:val="00EB7820"/>
    <w:rsid w:val="00EC7DED"/>
    <w:rsid w:val="00ED21DD"/>
    <w:rsid w:val="00EF4DEE"/>
    <w:rsid w:val="00F12C45"/>
    <w:rsid w:val="00F177A1"/>
    <w:rsid w:val="00F2276E"/>
    <w:rsid w:val="00F42B19"/>
    <w:rsid w:val="00F43DB0"/>
    <w:rsid w:val="00F74135"/>
    <w:rsid w:val="00F76C68"/>
    <w:rsid w:val="00F974D6"/>
    <w:rsid w:val="00FD08FC"/>
    <w:rsid w:val="00FE5035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E5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A11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D8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89"/>
    <w:rPr>
      <w:color w:val="605E5C"/>
      <w:shd w:val="clear" w:color="auto" w:fill="E1DFDD"/>
    </w:rPr>
  </w:style>
  <w:style w:type="paragraph" w:customStyle="1" w:styleId="prastasis1">
    <w:name w:val="Įprastasis1"/>
    <w:rsid w:val="00DC7FA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1638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4</cp:revision>
  <cp:lastPrinted>2022-10-26T04:47:00Z</cp:lastPrinted>
  <dcterms:created xsi:type="dcterms:W3CDTF">2025-09-21T13:32:00Z</dcterms:created>
  <dcterms:modified xsi:type="dcterms:W3CDTF">2025-10-12T15:54:00Z</dcterms:modified>
</cp:coreProperties>
</file>