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7974" w14:textId="77777777" w:rsidR="00024914" w:rsidRPr="007F15BE" w:rsidRDefault="00024914" w:rsidP="00024914">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7F15BE">
        <w:rPr>
          <w:rFonts w:asciiTheme="minorHAnsi" w:eastAsia="Calibri" w:hAnsiTheme="minorHAnsi" w:cstheme="minorHAnsi"/>
          <w:color w:val="0070C0"/>
          <w:sz w:val="24"/>
          <w:szCs w:val="24"/>
        </w:rPr>
        <w:t>Pirkimo sąlygų 6 priedas</w:t>
      </w:r>
    </w:p>
    <w:p w14:paraId="789D4668" w14:textId="77777777" w:rsidR="00024914" w:rsidRPr="007F15BE" w:rsidRDefault="00024914" w:rsidP="00024914">
      <w:pPr>
        <w:pStyle w:val="Antrat2"/>
        <w:spacing w:before="0" w:line="240" w:lineRule="auto"/>
        <w:ind w:left="5103"/>
        <w:jc w:val="right"/>
        <w:rPr>
          <w:rFonts w:asciiTheme="minorHAnsi" w:eastAsia="Calibri" w:hAnsiTheme="minorHAnsi" w:cstheme="minorHAnsi"/>
          <w:color w:val="0070C0"/>
          <w:sz w:val="24"/>
          <w:szCs w:val="24"/>
        </w:rPr>
      </w:pPr>
      <w:r w:rsidRPr="007F15BE">
        <w:rPr>
          <w:rFonts w:asciiTheme="minorHAnsi" w:eastAsia="Calibri" w:hAnsiTheme="minorHAnsi" w:cstheme="minorHAnsi"/>
          <w:color w:val="0070C0"/>
          <w:sz w:val="24"/>
          <w:szCs w:val="24"/>
        </w:rPr>
        <w:t>„Pasiūlymo forma“</w:t>
      </w:r>
      <w:bookmarkEnd w:id="0"/>
      <w:bookmarkEnd w:id="1"/>
      <w:bookmarkEnd w:id="2"/>
      <w:bookmarkEnd w:id="3"/>
    </w:p>
    <w:p w14:paraId="44A2F9DE" w14:textId="77777777" w:rsidR="00024914" w:rsidRPr="007F15BE" w:rsidRDefault="00024914" w:rsidP="00024914">
      <w:pPr>
        <w:spacing w:after="0" w:line="240" w:lineRule="auto"/>
        <w:ind w:firstLine="720"/>
        <w:jc w:val="right"/>
        <w:rPr>
          <w:rFonts w:cstheme="minorHAnsi"/>
        </w:rPr>
      </w:pPr>
    </w:p>
    <w:p w14:paraId="3B589DAE" w14:textId="77777777" w:rsidR="00024914" w:rsidRPr="007F15BE" w:rsidRDefault="00024914" w:rsidP="00024914">
      <w:pPr>
        <w:spacing w:after="0" w:line="240" w:lineRule="auto"/>
        <w:jc w:val="center"/>
        <w:rPr>
          <w:rFonts w:cstheme="minorHAnsi"/>
          <w:sz w:val="21"/>
          <w:szCs w:val="21"/>
        </w:rPr>
      </w:pPr>
      <w:r w:rsidRPr="007F15BE">
        <w:rPr>
          <w:rFonts w:cstheme="minorHAnsi"/>
          <w:sz w:val="21"/>
          <w:szCs w:val="21"/>
        </w:rPr>
        <w:t>Herbas arba prekių ženklas</w:t>
      </w:r>
    </w:p>
    <w:p w14:paraId="51A5E27E" w14:textId="77777777" w:rsidR="00024914" w:rsidRPr="007F15BE" w:rsidRDefault="00024914" w:rsidP="00024914">
      <w:pPr>
        <w:spacing w:after="0" w:line="240" w:lineRule="auto"/>
        <w:jc w:val="center"/>
        <w:rPr>
          <w:rFonts w:cstheme="minorHAnsi"/>
          <w:sz w:val="21"/>
          <w:szCs w:val="21"/>
        </w:rPr>
      </w:pPr>
      <w:r w:rsidRPr="007F15BE">
        <w:rPr>
          <w:rFonts w:cstheme="minorHAnsi"/>
          <w:sz w:val="21"/>
          <w:szCs w:val="21"/>
        </w:rPr>
        <w:t>Tiekėjo pavadinimas</w:t>
      </w:r>
    </w:p>
    <w:p w14:paraId="63EEE426" w14:textId="77777777" w:rsidR="00024914" w:rsidRPr="007F15BE" w:rsidRDefault="00024914" w:rsidP="00024914">
      <w:pPr>
        <w:spacing w:after="0" w:line="240" w:lineRule="auto"/>
        <w:jc w:val="center"/>
        <w:rPr>
          <w:rFonts w:cstheme="minorHAnsi"/>
          <w:sz w:val="21"/>
          <w:szCs w:val="21"/>
        </w:rPr>
      </w:pPr>
      <w:r w:rsidRPr="007F15BE">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B3609E" w14:textId="77777777" w:rsidR="00024914" w:rsidRPr="007F15BE" w:rsidRDefault="00024914" w:rsidP="00024914">
      <w:pPr>
        <w:spacing w:after="0" w:line="240" w:lineRule="auto"/>
        <w:rPr>
          <w:rFonts w:cstheme="minorHAnsi"/>
          <w:b/>
          <w:bCs/>
        </w:rPr>
      </w:pPr>
    </w:p>
    <w:p w14:paraId="228E6CEF" w14:textId="77777777" w:rsidR="00024914" w:rsidRPr="007F15BE" w:rsidRDefault="00024914" w:rsidP="00024914">
      <w:pPr>
        <w:spacing w:after="0" w:line="240" w:lineRule="auto"/>
        <w:rPr>
          <w:rFonts w:cstheme="minorHAnsi"/>
          <w:b/>
          <w:bCs/>
        </w:rPr>
      </w:pPr>
      <w:r w:rsidRPr="007F15BE">
        <w:rPr>
          <w:rFonts w:cstheme="minorHAnsi"/>
          <w:b/>
          <w:bCs/>
        </w:rPr>
        <w:t>Lietuvos šaulių sąjungai</w:t>
      </w:r>
    </w:p>
    <w:p w14:paraId="4CF5D701" w14:textId="77777777" w:rsidR="00024914" w:rsidRPr="007F15BE" w:rsidRDefault="00024914" w:rsidP="00024914">
      <w:pPr>
        <w:jc w:val="center"/>
        <w:rPr>
          <w:rFonts w:cstheme="minorHAnsi"/>
        </w:rPr>
      </w:pPr>
    </w:p>
    <w:p w14:paraId="0E461476" w14:textId="77777777" w:rsidR="00024914" w:rsidRPr="007F15BE" w:rsidRDefault="00024914" w:rsidP="00024914">
      <w:pPr>
        <w:shd w:val="clear" w:color="auto" w:fill="FFFFFF"/>
        <w:spacing w:after="0" w:line="240" w:lineRule="auto"/>
        <w:ind w:right="99"/>
        <w:jc w:val="center"/>
        <w:rPr>
          <w:rFonts w:cstheme="minorHAnsi"/>
          <w:b/>
        </w:rPr>
      </w:pPr>
      <w:r w:rsidRPr="007F15BE">
        <w:rPr>
          <w:rFonts w:cstheme="minorHAnsi"/>
          <w:b/>
        </w:rPr>
        <w:t xml:space="preserve">PASIŪLYMAS PIRKIMUI </w:t>
      </w:r>
    </w:p>
    <w:p w14:paraId="0307492C" w14:textId="067B3F86" w:rsidR="00C5183F" w:rsidRDefault="00C5183F" w:rsidP="00024914">
      <w:pPr>
        <w:shd w:val="clear" w:color="auto" w:fill="FFFFFF"/>
        <w:spacing w:after="0" w:line="240" w:lineRule="auto"/>
        <w:ind w:right="99"/>
        <w:jc w:val="center"/>
        <w:rPr>
          <w:rFonts w:cstheme="minorHAnsi"/>
          <w:b/>
          <w:bCs/>
          <w:sz w:val="28"/>
          <w:szCs w:val="28"/>
        </w:rPr>
      </w:pPr>
      <w:r w:rsidRPr="00C5183F">
        <w:rPr>
          <w:rFonts w:cstheme="minorHAnsi"/>
          <w:b/>
          <w:bCs/>
          <w:sz w:val="28"/>
          <w:szCs w:val="28"/>
        </w:rPr>
        <w:t>TECHNINIO DARBO PROJEKTO „KULTŪROS PASKIRTIES PASTATO MAIRONIO G. 8, UTENA KAPITALINIO REMONTO (TVARKYBOS) PROJEKTAS“ PARENGIMO IR PROJEKTO VYKDYMO PRIEŽIŪROS PASLAUG</w:t>
      </w:r>
      <w:r w:rsidR="00DE691B">
        <w:rPr>
          <w:rFonts w:cstheme="minorHAnsi"/>
          <w:b/>
          <w:bCs/>
          <w:sz w:val="28"/>
          <w:szCs w:val="28"/>
        </w:rPr>
        <w:t>OS</w:t>
      </w:r>
    </w:p>
    <w:p w14:paraId="6ACD39DD" w14:textId="77777777" w:rsidR="00DE691B" w:rsidRDefault="00DE691B" w:rsidP="00024914">
      <w:pPr>
        <w:shd w:val="clear" w:color="auto" w:fill="FFFFFF"/>
        <w:spacing w:after="0" w:line="240" w:lineRule="auto"/>
        <w:ind w:right="99"/>
        <w:jc w:val="center"/>
        <w:rPr>
          <w:rFonts w:cstheme="minorHAnsi"/>
          <w:b/>
          <w:bCs/>
          <w:sz w:val="28"/>
          <w:szCs w:val="28"/>
        </w:rPr>
      </w:pPr>
    </w:p>
    <w:p w14:paraId="15D4315F" w14:textId="65B8F120" w:rsidR="00024914" w:rsidRPr="007F15BE" w:rsidRDefault="00024914" w:rsidP="00024914">
      <w:pPr>
        <w:shd w:val="clear" w:color="auto" w:fill="FFFFFF"/>
        <w:spacing w:after="0" w:line="240" w:lineRule="auto"/>
        <w:ind w:right="99"/>
        <w:jc w:val="center"/>
        <w:rPr>
          <w:rFonts w:cstheme="minorHAnsi"/>
          <w:b/>
          <w:bCs/>
        </w:rPr>
      </w:pPr>
      <w:r w:rsidRPr="007F15BE">
        <w:rPr>
          <w:rFonts w:cstheme="minorHAnsi"/>
        </w:rPr>
        <w:t>_____________</w:t>
      </w:r>
      <w:r w:rsidRPr="007F15BE">
        <w:rPr>
          <w:rFonts w:cstheme="minorHAnsi"/>
          <w:b/>
          <w:bCs/>
        </w:rPr>
        <w:t xml:space="preserve"> </w:t>
      </w:r>
      <w:r w:rsidRPr="007F15BE">
        <w:rPr>
          <w:rFonts w:cstheme="minorHAnsi"/>
        </w:rPr>
        <w:t>Nr.______</w:t>
      </w:r>
    </w:p>
    <w:p w14:paraId="0876B8F2" w14:textId="77777777" w:rsidR="00024914" w:rsidRPr="007F15BE" w:rsidRDefault="00024914" w:rsidP="00024914">
      <w:pPr>
        <w:shd w:val="clear" w:color="auto" w:fill="FFFFFF"/>
        <w:spacing w:after="0" w:line="240" w:lineRule="auto"/>
        <w:ind w:left="2592" w:right="99" w:firstLine="1377"/>
        <w:rPr>
          <w:rFonts w:cstheme="minorHAnsi"/>
          <w:bCs/>
          <w:sz w:val="21"/>
          <w:szCs w:val="21"/>
        </w:rPr>
      </w:pPr>
      <w:r w:rsidRPr="007F15BE">
        <w:rPr>
          <w:rFonts w:cstheme="minorHAnsi"/>
          <w:bCs/>
          <w:sz w:val="21"/>
          <w:szCs w:val="21"/>
        </w:rPr>
        <w:t>(Data)</w:t>
      </w:r>
    </w:p>
    <w:p w14:paraId="4DA1CE91" w14:textId="77777777" w:rsidR="00024914" w:rsidRPr="007F15BE" w:rsidRDefault="00024914" w:rsidP="00024914">
      <w:pPr>
        <w:shd w:val="clear" w:color="auto" w:fill="FFFFFF"/>
        <w:spacing w:after="0" w:line="240" w:lineRule="auto"/>
        <w:jc w:val="center"/>
        <w:rPr>
          <w:rFonts w:cstheme="minorHAnsi"/>
          <w:bCs/>
        </w:rPr>
      </w:pPr>
      <w:r w:rsidRPr="007F15BE">
        <w:rPr>
          <w:rFonts w:cstheme="minorHAnsi"/>
          <w:bCs/>
        </w:rPr>
        <w:t>_____________</w:t>
      </w:r>
    </w:p>
    <w:p w14:paraId="537E626C" w14:textId="77777777" w:rsidR="00024914" w:rsidRPr="007F15BE" w:rsidRDefault="00024914" w:rsidP="00024914">
      <w:pPr>
        <w:shd w:val="clear" w:color="auto" w:fill="FFFFFF"/>
        <w:spacing w:after="0" w:line="240" w:lineRule="auto"/>
        <w:jc w:val="center"/>
        <w:rPr>
          <w:rFonts w:cstheme="minorHAnsi"/>
          <w:bCs/>
          <w:sz w:val="21"/>
          <w:szCs w:val="21"/>
        </w:rPr>
      </w:pPr>
      <w:r w:rsidRPr="007F15BE">
        <w:rPr>
          <w:rFonts w:cstheme="minorHAnsi"/>
          <w:bCs/>
          <w:sz w:val="21"/>
          <w:szCs w:val="21"/>
        </w:rPr>
        <w:t>(Sudarymo vieta)</w:t>
      </w:r>
    </w:p>
    <w:p w14:paraId="7F04624D" w14:textId="77777777" w:rsidR="009A7004" w:rsidRPr="007F15BE" w:rsidRDefault="009A7004" w:rsidP="009A7004">
      <w:pPr>
        <w:tabs>
          <w:tab w:val="left" w:pos="567"/>
        </w:tabs>
        <w:spacing w:after="0" w:line="240" w:lineRule="auto"/>
        <w:ind w:left="1080"/>
        <w:contextualSpacing/>
        <w:rPr>
          <w:rFonts w:cstheme="minorHAnsi"/>
          <w:b/>
          <w:bCs/>
        </w:rPr>
      </w:pPr>
    </w:p>
    <w:p w14:paraId="663C0DEB" w14:textId="5A39917B" w:rsidR="009A7004" w:rsidRPr="007F15BE" w:rsidRDefault="000A6366" w:rsidP="000A6366">
      <w:pPr>
        <w:tabs>
          <w:tab w:val="left" w:pos="567"/>
        </w:tabs>
        <w:spacing w:after="0" w:line="240" w:lineRule="auto"/>
        <w:ind w:left="360"/>
        <w:contextualSpacing/>
        <w:jc w:val="center"/>
        <w:rPr>
          <w:rFonts w:cstheme="minorHAnsi"/>
          <w:b/>
          <w:bCs/>
        </w:rPr>
      </w:pPr>
      <w:r w:rsidRPr="007F15BE">
        <w:rPr>
          <w:rFonts w:cstheme="minorHAnsi"/>
          <w:b/>
          <w:bCs/>
        </w:rPr>
        <w:t xml:space="preserve">1. </w:t>
      </w:r>
      <w:r w:rsidR="009A7004" w:rsidRPr="007F15BE">
        <w:rPr>
          <w:rFonts w:cstheme="minorHAnsi"/>
          <w:b/>
          <w:bCs/>
        </w:rPr>
        <w:t>INFORMACIJA APIE TIEKĖJĄ:</w:t>
      </w:r>
    </w:p>
    <w:p w14:paraId="217C75AA" w14:textId="77777777" w:rsidR="000A6366" w:rsidRPr="007F15BE" w:rsidRDefault="000A6366" w:rsidP="000A6366">
      <w:pPr>
        <w:tabs>
          <w:tab w:val="left" w:pos="567"/>
        </w:tabs>
        <w:spacing w:after="0" w:line="240" w:lineRule="auto"/>
        <w:ind w:left="1080"/>
        <w:contextualSpacing/>
        <w:rPr>
          <w:rFonts w:cstheme="minorHAns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9A7004" w:rsidRPr="007F15BE" w14:paraId="47B7E00A" w14:textId="77777777" w:rsidTr="00F62509">
        <w:tc>
          <w:tcPr>
            <w:tcW w:w="5485" w:type="dxa"/>
            <w:tcBorders>
              <w:top w:val="single" w:sz="4" w:space="0" w:color="auto"/>
              <w:left w:val="single" w:sz="4" w:space="0" w:color="auto"/>
              <w:bottom w:val="single" w:sz="4" w:space="0" w:color="auto"/>
              <w:right w:val="single" w:sz="4" w:space="0" w:color="auto"/>
            </w:tcBorders>
            <w:hideMark/>
          </w:tcPr>
          <w:p w14:paraId="28EEEA95" w14:textId="77777777" w:rsidR="009A7004" w:rsidRPr="007F15BE" w:rsidRDefault="009A7004" w:rsidP="009A7004">
            <w:pPr>
              <w:spacing w:after="0" w:line="240" w:lineRule="auto"/>
              <w:rPr>
                <w:rFonts w:cstheme="minorHAnsi"/>
              </w:rPr>
            </w:pPr>
            <w:r w:rsidRPr="007F15BE">
              <w:rPr>
                <w:rFonts w:cstheme="minorHAnsi"/>
              </w:rPr>
              <w:t xml:space="preserve">Tiekėjo arba ūkio subjektų grupės dalyvių pavadinimas (-ai), juridinio asmens kodas (-ai) </w:t>
            </w:r>
            <w:r w:rsidRPr="007F15BE">
              <w:rPr>
                <w:rFonts w:cstheme="minorHAnsi"/>
                <w:i/>
              </w:rPr>
              <w:t>(jeigu pasiūlymą teikia fizinis asmuo – verslo ar individualios veiklos pažymėjimo Nr. ar pan.)</w:t>
            </w:r>
            <w:r w:rsidRPr="007F15BE">
              <w:rPr>
                <w:rFonts w:cstheme="minorHAnsi"/>
                <w:iCs/>
              </w:rPr>
              <w:t>, adresas (-ai)</w:t>
            </w:r>
          </w:p>
        </w:tc>
        <w:tc>
          <w:tcPr>
            <w:tcW w:w="4149" w:type="dxa"/>
            <w:tcBorders>
              <w:top w:val="single" w:sz="4" w:space="0" w:color="auto"/>
              <w:left w:val="single" w:sz="4" w:space="0" w:color="auto"/>
              <w:bottom w:val="single" w:sz="4" w:space="0" w:color="auto"/>
              <w:right w:val="single" w:sz="4" w:space="0" w:color="auto"/>
            </w:tcBorders>
          </w:tcPr>
          <w:p w14:paraId="70AA136B" w14:textId="77777777" w:rsidR="009A7004" w:rsidRPr="007F15BE" w:rsidRDefault="009A7004" w:rsidP="009A7004">
            <w:pPr>
              <w:spacing w:after="0" w:line="240" w:lineRule="auto"/>
              <w:rPr>
                <w:rFonts w:cstheme="minorHAnsi"/>
              </w:rPr>
            </w:pPr>
          </w:p>
        </w:tc>
      </w:tr>
      <w:tr w:rsidR="009A7004" w:rsidRPr="007F15BE" w14:paraId="60782278" w14:textId="77777777" w:rsidTr="00F62509">
        <w:tc>
          <w:tcPr>
            <w:tcW w:w="5485" w:type="dxa"/>
            <w:tcBorders>
              <w:top w:val="single" w:sz="4" w:space="0" w:color="auto"/>
              <w:left w:val="single" w:sz="4" w:space="0" w:color="auto"/>
              <w:bottom w:val="single" w:sz="4" w:space="0" w:color="auto"/>
              <w:right w:val="single" w:sz="4" w:space="0" w:color="auto"/>
            </w:tcBorders>
          </w:tcPr>
          <w:p w14:paraId="741AB652" w14:textId="77777777" w:rsidR="009A7004" w:rsidRPr="007F15BE" w:rsidRDefault="009A7004" w:rsidP="009A7004">
            <w:pPr>
              <w:spacing w:after="0" w:line="240" w:lineRule="auto"/>
              <w:rPr>
                <w:rFonts w:cstheme="minorHAnsi"/>
              </w:rPr>
            </w:pPr>
            <w:r w:rsidRPr="007F15BE">
              <w:rPr>
                <w:rFonts w:cstheme="minorHAnsi"/>
              </w:rPr>
              <w:t xml:space="preserve">Tiekėjo </w:t>
            </w:r>
            <w:r w:rsidRPr="007F15BE">
              <w:rPr>
                <w:rFonts w:cstheme="minorHAnsi"/>
                <w:lang w:eastAsia="en-US"/>
              </w:rPr>
              <w:t xml:space="preserve">kolegialus valdymo ir (ar) priežiūros organas </w:t>
            </w:r>
            <w:r w:rsidRPr="007F15BE">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3FD16E10" w14:textId="77777777" w:rsidR="009A7004" w:rsidRPr="007F15BE" w:rsidRDefault="009A7004" w:rsidP="009A7004">
            <w:pPr>
              <w:spacing w:after="0" w:line="240" w:lineRule="auto"/>
              <w:rPr>
                <w:rFonts w:cstheme="minorHAnsi"/>
              </w:rPr>
            </w:pPr>
          </w:p>
        </w:tc>
      </w:tr>
      <w:tr w:rsidR="009A7004" w:rsidRPr="007F15BE" w14:paraId="62C58C07" w14:textId="77777777" w:rsidTr="00F62509">
        <w:tc>
          <w:tcPr>
            <w:tcW w:w="5485" w:type="dxa"/>
            <w:tcBorders>
              <w:top w:val="single" w:sz="4" w:space="0" w:color="auto"/>
              <w:left w:val="single" w:sz="4" w:space="0" w:color="auto"/>
              <w:bottom w:val="single" w:sz="4" w:space="0" w:color="auto"/>
              <w:right w:val="single" w:sz="4" w:space="0" w:color="auto"/>
            </w:tcBorders>
          </w:tcPr>
          <w:p w14:paraId="7BCF3A72" w14:textId="77777777" w:rsidR="009A7004" w:rsidRPr="007F15BE" w:rsidRDefault="009A7004" w:rsidP="009A7004">
            <w:pPr>
              <w:spacing w:after="0" w:line="240" w:lineRule="auto"/>
              <w:rPr>
                <w:rFonts w:cstheme="minorHAnsi"/>
              </w:rPr>
            </w:pPr>
            <w:r w:rsidRPr="007F15BE">
              <w:rPr>
                <w:rFonts w:cstheme="minorHAnsi"/>
              </w:rPr>
              <w:t xml:space="preserve">Tiekėją kontroliuojantis juridinis ar fizinis asmuo </w:t>
            </w:r>
            <w:r w:rsidRPr="007F15BE">
              <w:rPr>
                <w:rFonts w:cstheme="minorHAnsi"/>
                <w:i/>
                <w:iCs/>
                <w:lang w:eastAsia="en-US"/>
              </w:rPr>
              <w:t>(nurodoma jeigu turi)</w:t>
            </w:r>
          </w:p>
        </w:tc>
        <w:tc>
          <w:tcPr>
            <w:tcW w:w="4149" w:type="dxa"/>
            <w:tcBorders>
              <w:top w:val="single" w:sz="4" w:space="0" w:color="auto"/>
              <w:left w:val="single" w:sz="4" w:space="0" w:color="auto"/>
              <w:bottom w:val="single" w:sz="4" w:space="0" w:color="auto"/>
              <w:right w:val="single" w:sz="4" w:space="0" w:color="auto"/>
            </w:tcBorders>
          </w:tcPr>
          <w:p w14:paraId="580213FC" w14:textId="77777777" w:rsidR="009A7004" w:rsidRPr="007F15BE" w:rsidRDefault="009A7004" w:rsidP="009A7004">
            <w:pPr>
              <w:spacing w:after="0" w:line="240" w:lineRule="auto"/>
              <w:rPr>
                <w:rFonts w:cstheme="minorHAnsi"/>
              </w:rPr>
            </w:pPr>
          </w:p>
        </w:tc>
      </w:tr>
      <w:tr w:rsidR="009A7004" w:rsidRPr="007F15BE" w14:paraId="25771E38" w14:textId="77777777" w:rsidTr="00F62509">
        <w:tc>
          <w:tcPr>
            <w:tcW w:w="5485" w:type="dxa"/>
            <w:tcBorders>
              <w:top w:val="single" w:sz="4" w:space="0" w:color="auto"/>
              <w:left w:val="single" w:sz="4" w:space="0" w:color="auto"/>
              <w:bottom w:val="single" w:sz="4" w:space="0" w:color="auto"/>
              <w:right w:val="single" w:sz="4" w:space="0" w:color="auto"/>
            </w:tcBorders>
          </w:tcPr>
          <w:p w14:paraId="4F99CE72" w14:textId="77777777" w:rsidR="009A7004" w:rsidRPr="007F15BE" w:rsidRDefault="009A7004" w:rsidP="009A7004">
            <w:pPr>
              <w:spacing w:after="0" w:line="240" w:lineRule="auto"/>
              <w:rPr>
                <w:rFonts w:cstheme="minorHAnsi"/>
              </w:rPr>
            </w:pPr>
            <w:r w:rsidRPr="007F15BE">
              <w:rPr>
                <w:rFonts w:eastAsia="Calibri" w:cstheme="minorHAnsi"/>
              </w:rPr>
              <w:t xml:space="preserve">Ūkio subjektų grupės dalyvis, atstovaujantis arba vadovaujantis ūkio subjektų grupei </w:t>
            </w:r>
            <w:r w:rsidRPr="007F15BE">
              <w:rPr>
                <w:rFonts w:cstheme="minorHAns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5A91C673" w14:textId="77777777" w:rsidR="009A7004" w:rsidRPr="007F15BE" w:rsidRDefault="009A7004" w:rsidP="009A7004">
            <w:pPr>
              <w:spacing w:after="0" w:line="240" w:lineRule="auto"/>
              <w:rPr>
                <w:rFonts w:cstheme="minorHAnsi"/>
              </w:rPr>
            </w:pPr>
          </w:p>
        </w:tc>
      </w:tr>
      <w:tr w:rsidR="009A7004" w:rsidRPr="007F15BE" w14:paraId="0260F5AC" w14:textId="77777777" w:rsidTr="00F62509">
        <w:tc>
          <w:tcPr>
            <w:tcW w:w="5485" w:type="dxa"/>
            <w:tcBorders>
              <w:top w:val="single" w:sz="4" w:space="0" w:color="auto"/>
              <w:left w:val="single" w:sz="4" w:space="0" w:color="auto"/>
              <w:bottom w:val="single" w:sz="4" w:space="0" w:color="auto"/>
              <w:right w:val="single" w:sz="4" w:space="0" w:color="auto"/>
            </w:tcBorders>
          </w:tcPr>
          <w:p w14:paraId="65CF0828" w14:textId="77777777" w:rsidR="009A7004" w:rsidRPr="007F15BE" w:rsidRDefault="009A7004" w:rsidP="009A7004">
            <w:pPr>
              <w:spacing w:after="0" w:line="240" w:lineRule="auto"/>
              <w:rPr>
                <w:rFonts w:eastAsia="Calibri" w:cstheme="minorHAnsi"/>
              </w:rPr>
            </w:pPr>
            <w:r w:rsidRPr="007F15BE">
              <w:rPr>
                <w:rFonts w:eastAsia="Calibri" w:cstheme="minorHAns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5278E11D" w14:textId="77777777" w:rsidR="009A7004" w:rsidRPr="007F15BE" w:rsidRDefault="009A7004" w:rsidP="009A7004">
            <w:pPr>
              <w:spacing w:after="0" w:line="240" w:lineRule="auto"/>
              <w:rPr>
                <w:rFonts w:cstheme="minorHAnsi"/>
              </w:rPr>
            </w:pPr>
          </w:p>
        </w:tc>
      </w:tr>
      <w:tr w:rsidR="009A7004" w:rsidRPr="007F15BE" w14:paraId="7E3F5082" w14:textId="77777777" w:rsidTr="00F62509">
        <w:tc>
          <w:tcPr>
            <w:tcW w:w="5485" w:type="dxa"/>
            <w:tcBorders>
              <w:top w:val="single" w:sz="4" w:space="0" w:color="auto"/>
              <w:left w:val="single" w:sz="4" w:space="0" w:color="auto"/>
              <w:bottom w:val="single" w:sz="4" w:space="0" w:color="auto"/>
              <w:right w:val="single" w:sz="4" w:space="0" w:color="auto"/>
            </w:tcBorders>
          </w:tcPr>
          <w:p w14:paraId="5CBD7CAF" w14:textId="77777777" w:rsidR="009A7004" w:rsidRPr="007F15BE" w:rsidRDefault="009A7004" w:rsidP="009A7004">
            <w:pPr>
              <w:spacing w:after="0" w:line="240" w:lineRule="auto"/>
              <w:rPr>
                <w:rFonts w:cstheme="minorHAnsi"/>
              </w:rPr>
            </w:pPr>
            <w:r w:rsidRPr="007F15BE">
              <w:rPr>
                <w:rFonts w:cstheme="minorHAns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C651E11" w14:textId="77777777" w:rsidR="009A7004" w:rsidRPr="007F15BE" w:rsidRDefault="009A7004" w:rsidP="009A7004">
            <w:pPr>
              <w:spacing w:after="0" w:line="240" w:lineRule="auto"/>
              <w:rPr>
                <w:rFonts w:cstheme="minorHAnsi"/>
              </w:rPr>
            </w:pPr>
          </w:p>
        </w:tc>
      </w:tr>
    </w:tbl>
    <w:p w14:paraId="5E007F70" w14:textId="77777777" w:rsidR="009A7004" w:rsidRPr="007F15BE" w:rsidRDefault="009A7004" w:rsidP="009A7004">
      <w:pPr>
        <w:spacing w:after="0" w:line="240" w:lineRule="auto"/>
        <w:rPr>
          <w:rFonts w:cstheme="minorHAnsi"/>
          <w:iCs/>
        </w:rPr>
      </w:pPr>
    </w:p>
    <w:p w14:paraId="5425E166" w14:textId="0768B8F1" w:rsidR="009A7004" w:rsidRPr="007F15BE" w:rsidRDefault="000A6366" w:rsidP="000A6366">
      <w:pPr>
        <w:tabs>
          <w:tab w:val="left" w:pos="567"/>
        </w:tabs>
        <w:spacing w:after="0" w:line="240" w:lineRule="auto"/>
        <w:contextualSpacing/>
        <w:jc w:val="center"/>
        <w:rPr>
          <w:rFonts w:eastAsia="Calibri" w:cstheme="minorHAnsi"/>
          <w:b/>
          <w:bCs/>
          <w:color w:val="000000" w:themeColor="text1"/>
        </w:rPr>
      </w:pPr>
      <w:r w:rsidRPr="007F15BE">
        <w:rPr>
          <w:rFonts w:cstheme="minorHAnsi"/>
          <w:b/>
          <w:bCs/>
        </w:rPr>
        <w:t xml:space="preserve">2. </w:t>
      </w:r>
      <w:r w:rsidR="009A7004" w:rsidRPr="007F15BE">
        <w:rPr>
          <w:rFonts w:cstheme="minorHAnsi"/>
          <w:b/>
          <w:bCs/>
        </w:rPr>
        <w:t>INFORMACIJA</w:t>
      </w:r>
      <w:r w:rsidR="009A7004" w:rsidRPr="007F15BE">
        <w:rPr>
          <w:rFonts w:cstheme="minorHAnsi"/>
          <w:b/>
          <w:bCs/>
          <w:caps/>
        </w:rPr>
        <w:t xml:space="preserve"> </w:t>
      </w:r>
      <w:r w:rsidR="009A7004" w:rsidRPr="007F15BE">
        <w:rPr>
          <w:rFonts w:eastAsia="Times New Roman" w:cstheme="minorHAnsi"/>
          <w:b/>
          <w:caps/>
          <w:lang w:eastAsia="en-US"/>
        </w:rPr>
        <w:t>apie kiekvieno tiekėjų grupės partnerĮ</w:t>
      </w:r>
    </w:p>
    <w:p w14:paraId="4C44ED9B" w14:textId="77777777" w:rsidR="009A7004" w:rsidRPr="007F15BE" w:rsidRDefault="009A7004" w:rsidP="000A6366">
      <w:pPr>
        <w:spacing w:after="120" w:line="240" w:lineRule="auto"/>
        <w:contextualSpacing/>
        <w:jc w:val="center"/>
        <w:rPr>
          <w:rFonts w:eastAsia="Calibri" w:cstheme="minorHAnsi"/>
          <w:i/>
          <w:iCs/>
          <w:color w:val="000000" w:themeColor="text1"/>
        </w:rPr>
      </w:pPr>
      <w:r w:rsidRPr="007F15BE">
        <w:rPr>
          <w:rFonts w:eastAsia="Calibri" w:cstheme="minorHAnsi"/>
          <w:i/>
          <w:iCs/>
          <w:color w:val="000000" w:themeColor="text1"/>
        </w:rPr>
        <w:t xml:space="preserve">(pildoma, jei </w:t>
      </w:r>
      <w:r w:rsidRPr="007F15BE">
        <w:rPr>
          <w:rFonts w:eastAsia="Times New Roman" w:cstheme="minorHAnsi"/>
          <w:i/>
          <w:lang w:eastAsia="en-US"/>
        </w:rPr>
        <w:t>pasiūlymą pateikia tiekėjų grupė</w:t>
      </w:r>
      <w:r w:rsidRPr="007F15BE">
        <w:rPr>
          <w:rFonts w:eastAsia="Calibri" w:cstheme="minorHAnsi"/>
          <w:i/>
          <w:iCs/>
          <w:color w:val="000000" w:themeColor="text1"/>
        </w:rPr>
        <w:t>)</w:t>
      </w:r>
    </w:p>
    <w:p w14:paraId="4E4B4E13" w14:textId="77777777" w:rsidR="000A6366" w:rsidRPr="007F15BE" w:rsidRDefault="000A6366" w:rsidP="00024914">
      <w:pPr>
        <w:spacing w:after="120" w:line="240" w:lineRule="auto"/>
        <w:contextualSpacing/>
        <w:jc w:val="center"/>
        <w:rPr>
          <w:rFonts w:eastAsia="Calibri" w:cstheme="minorHAnsi"/>
          <w:i/>
          <w:iCs/>
          <w:color w:val="000000" w:themeColor="text1"/>
        </w:rPr>
      </w:pP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9A7004" w:rsidRPr="007F15BE" w14:paraId="5E4551DF" w14:textId="77777777" w:rsidTr="00F62509">
        <w:trPr>
          <w:trHeight w:val="685"/>
        </w:trPr>
        <w:tc>
          <w:tcPr>
            <w:tcW w:w="520" w:type="dxa"/>
            <w:vMerge w:val="restart"/>
            <w:shd w:val="clear" w:color="auto" w:fill="DEEAF6" w:themeFill="accent5" w:themeFillTint="33"/>
          </w:tcPr>
          <w:p w14:paraId="0B5C2E33"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Eil. Nr.</w:t>
            </w:r>
          </w:p>
        </w:tc>
        <w:tc>
          <w:tcPr>
            <w:tcW w:w="2267" w:type="dxa"/>
            <w:vMerge w:val="restart"/>
            <w:shd w:val="clear" w:color="auto" w:fill="DEEAF6" w:themeFill="accent5" w:themeFillTint="33"/>
          </w:tcPr>
          <w:p w14:paraId="6A651AAA"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Tiekėjų grupės partnerio pavadinimas, juridinio asmens kodas, adresas</w:t>
            </w:r>
          </w:p>
        </w:tc>
        <w:tc>
          <w:tcPr>
            <w:tcW w:w="2108" w:type="dxa"/>
            <w:vMerge w:val="restart"/>
            <w:shd w:val="clear" w:color="auto" w:fill="DEEAF6" w:themeFill="accent5" w:themeFillTint="33"/>
          </w:tcPr>
          <w:p w14:paraId="43BCD82E"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 xml:space="preserve">Tiekėjų grupės partnerį kontroliuojantis juridinis asmuo ir (ar) fizinis asmuo ir (ar) kolegialus valdymo organas ir (ar) priežiūros organas </w:t>
            </w:r>
            <w:r w:rsidRPr="007F15BE">
              <w:rPr>
                <w:rFonts w:asciiTheme="minorHAnsi" w:cstheme="minorHAnsi"/>
                <w:i/>
                <w:iCs/>
                <w:lang w:eastAsia="en-US"/>
              </w:rPr>
              <w:t>(nurodoma jeigu turi)</w:t>
            </w:r>
          </w:p>
        </w:tc>
        <w:tc>
          <w:tcPr>
            <w:tcW w:w="2653" w:type="dxa"/>
            <w:vMerge w:val="restart"/>
            <w:shd w:val="clear" w:color="auto" w:fill="DEEAF6" w:themeFill="accent5" w:themeFillTint="33"/>
          </w:tcPr>
          <w:p w14:paraId="3EBE302E"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Sutarties objekto dalies, perduodamos vykdyti partneriui, aprašymas</w:t>
            </w:r>
          </w:p>
        </w:tc>
        <w:tc>
          <w:tcPr>
            <w:tcW w:w="2114" w:type="dxa"/>
            <w:tcBorders>
              <w:bottom w:val="single" w:sz="4" w:space="0" w:color="auto"/>
            </w:tcBorders>
            <w:shd w:val="clear" w:color="auto" w:fill="DEEAF6" w:themeFill="accent5" w:themeFillTint="33"/>
          </w:tcPr>
          <w:p w14:paraId="214B3BE4"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Partnerio teikiamų Paslaugų dalies vertė pasiūlymo kainoje</w:t>
            </w:r>
          </w:p>
        </w:tc>
      </w:tr>
      <w:tr w:rsidR="009A7004" w:rsidRPr="007F15BE" w14:paraId="4328080C" w14:textId="77777777" w:rsidTr="00F62509">
        <w:trPr>
          <w:trHeight w:val="411"/>
        </w:trPr>
        <w:tc>
          <w:tcPr>
            <w:tcW w:w="520" w:type="dxa"/>
            <w:vMerge/>
            <w:shd w:val="clear" w:color="auto" w:fill="DEEAF6" w:themeFill="accent5" w:themeFillTint="33"/>
          </w:tcPr>
          <w:p w14:paraId="2462D31F" w14:textId="77777777" w:rsidR="009A7004" w:rsidRPr="007F15BE" w:rsidRDefault="009A7004" w:rsidP="009A7004">
            <w:pPr>
              <w:rPr>
                <w:rFonts w:asciiTheme="minorHAnsi" w:cstheme="minorHAnsi"/>
                <w:b/>
                <w:lang w:eastAsia="en-US"/>
              </w:rPr>
            </w:pPr>
          </w:p>
        </w:tc>
        <w:tc>
          <w:tcPr>
            <w:tcW w:w="2267" w:type="dxa"/>
            <w:vMerge/>
            <w:shd w:val="clear" w:color="auto" w:fill="DEEAF6" w:themeFill="accent5" w:themeFillTint="33"/>
          </w:tcPr>
          <w:p w14:paraId="7E4A1071" w14:textId="77777777" w:rsidR="009A7004" w:rsidRPr="007F15BE" w:rsidRDefault="009A7004" w:rsidP="009A7004">
            <w:pPr>
              <w:rPr>
                <w:rFonts w:asciiTheme="minorHAnsi" w:cstheme="minorHAnsi"/>
                <w:b/>
                <w:lang w:eastAsia="en-US"/>
              </w:rPr>
            </w:pPr>
          </w:p>
        </w:tc>
        <w:tc>
          <w:tcPr>
            <w:tcW w:w="2108" w:type="dxa"/>
            <w:vMerge/>
            <w:shd w:val="clear" w:color="auto" w:fill="DEEAF6" w:themeFill="accent5" w:themeFillTint="33"/>
          </w:tcPr>
          <w:p w14:paraId="7A65CA7D" w14:textId="77777777" w:rsidR="009A7004" w:rsidRPr="007F15BE" w:rsidRDefault="009A7004" w:rsidP="009A7004">
            <w:pPr>
              <w:rPr>
                <w:rFonts w:asciiTheme="minorHAnsi" w:cstheme="minorHAnsi"/>
                <w:b/>
                <w:lang w:eastAsia="en-US"/>
              </w:rPr>
            </w:pPr>
          </w:p>
        </w:tc>
        <w:tc>
          <w:tcPr>
            <w:tcW w:w="2653" w:type="dxa"/>
            <w:vMerge/>
            <w:shd w:val="clear" w:color="auto" w:fill="DEEAF6" w:themeFill="accent5" w:themeFillTint="33"/>
          </w:tcPr>
          <w:p w14:paraId="2E161EF6" w14:textId="77777777" w:rsidR="009A7004" w:rsidRPr="007F15BE" w:rsidRDefault="009A7004" w:rsidP="009A7004">
            <w:pPr>
              <w:rPr>
                <w:rFonts w:asciiTheme="minorHAnsi" w:cstheme="minorHAnsi"/>
                <w:b/>
                <w:lang w:eastAsia="en-US"/>
              </w:rPr>
            </w:pPr>
          </w:p>
        </w:tc>
        <w:tc>
          <w:tcPr>
            <w:tcW w:w="2114" w:type="dxa"/>
            <w:tcBorders>
              <w:top w:val="single" w:sz="4" w:space="0" w:color="auto"/>
            </w:tcBorders>
            <w:shd w:val="clear" w:color="auto" w:fill="DEEAF6" w:themeFill="accent5" w:themeFillTint="33"/>
          </w:tcPr>
          <w:p w14:paraId="21AE9F75"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EUR su PVM</w:t>
            </w:r>
          </w:p>
        </w:tc>
      </w:tr>
      <w:tr w:rsidR="009A7004" w:rsidRPr="007F15BE" w14:paraId="69B551DA" w14:textId="77777777" w:rsidTr="00F62509">
        <w:trPr>
          <w:trHeight w:val="238"/>
        </w:trPr>
        <w:tc>
          <w:tcPr>
            <w:tcW w:w="520" w:type="dxa"/>
          </w:tcPr>
          <w:p w14:paraId="71C98534"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1.</w:t>
            </w:r>
          </w:p>
        </w:tc>
        <w:tc>
          <w:tcPr>
            <w:tcW w:w="2267" w:type="dxa"/>
          </w:tcPr>
          <w:p w14:paraId="5B081BB8" w14:textId="77777777" w:rsidR="009A7004" w:rsidRPr="007F15BE" w:rsidRDefault="009A7004" w:rsidP="009A7004">
            <w:pPr>
              <w:rPr>
                <w:rFonts w:asciiTheme="minorHAnsi" w:cstheme="minorHAnsi"/>
                <w:bCs/>
                <w:lang w:eastAsia="en-US"/>
              </w:rPr>
            </w:pPr>
          </w:p>
        </w:tc>
        <w:tc>
          <w:tcPr>
            <w:tcW w:w="2108" w:type="dxa"/>
          </w:tcPr>
          <w:p w14:paraId="611C372F" w14:textId="77777777" w:rsidR="009A7004" w:rsidRPr="007F15BE" w:rsidRDefault="009A7004" w:rsidP="009A7004">
            <w:pPr>
              <w:rPr>
                <w:rFonts w:asciiTheme="minorHAnsi" w:cstheme="minorHAnsi"/>
                <w:bCs/>
                <w:lang w:eastAsia="en-US"/>
              </w:rPr>
            </w:pPr>
          </w:p>
        </w:tc>
        <w:tc>
          <w:tcPr>
            <w:tcW w:w="2653" w:type="dxa"/>
          </w:tcPr>
          <w:p w14:paraId="127E0202" w14:textId="77777777" w:rsidR="009A7004" w:rsidRPr="007F15BE" w:rsidRDefault="009A7004" w:rsidP="009A7004">
            <w:pPr>
              <w:rPr>
                <w:rFonts w:asciiTheme="minorHAnsi" w:cstheme="minorHAnsi"/>
                <w:bCs/>
                <w:lang w:eastAsia="en-US"/>
              </w:rPr>
            </w:pPr>
          </w:p>
        </w:tc>
        <w:tc>
          <w:tcPr>
            <w:tcW w:w="2114" w:type="dxa"/>
          </w:tcPr>
          <w:p w14:paraId="071FCAD7" w14:textId="77777777" w:rsidR="009A7004" w:rsidRPr="007F15BE" w:rsidRDefault="009A7004" w:rsidP="009A7004">
            <w:pPr>
              <w:rPr>
                <w:rFonts w:asciiTheme="minorHAnsi" w:cstheme="minorHAnsi"/>
                <w:bCs/>
                <w:lang w:eastAsia="en-US"/>
              </w:rPr>
            </w:pPr>
          </w:p>
        </w:tc>
      </w:tr>
      <w:tr w:rsidR="009A7004" w:rsidRPr="007F15BE" w14:paraId="46311502" w14:textId="77777777" w:rsidTr="00F62509">
        <w:trPr>
          <w:trHeight w:val="238"/>
        </w:trPr>
        <w:tc>
          <w:tcPr>
            <w:tcW w:w="520" w:type="dxa"/>
          </w:tcPr>
          <w:p w14:paraId="6C11F76D"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2.</w:t>
            </w:r>
          </w:p>
        </w:tc>
        <w:tc>
          <w:tcPr>
            <w:tcW w:w="2267" w:type="dxa"/>
          </w:tcPr>
          <w:p w14:paraId="084E0BA2" w14:textId="77777777" w:rsidR="009A7004" w:rsidRPr="007F15BE" w:rsidRDefault="009A7004" w:rsidP="009A7004">
            <w:pPr>
              <w:rPr>
                <w:rFonts w:asciiTheme="minorHAnsi" w:cstheme="minorHAnsi"/>
                <w:bCs/>
                <w:lang w:eastAsia="en-US"/>
              </w:rPr>
            </w:pPr>
          </w:p>
        </w:tc>
        <w:tc>
          <w:tcPr>
            <w:tcW w:w="2108" w:type="dxa"/>
          </w:tcPr>
          <w:p w14:paraId="35210338" w14:textId="77777777" w:rsidR="009A7004" w:rsidRPr="007F15BE" w:rsidRDefault="009A7004" w:rsidP="009A7004">
            <w:pPr>
              <w:rPr>
                <w:rFonts w:asciiTheme="minorHAnsi" w:cstheme="minorHAnsi"/>
                <w:bCs/>
                <w:lang w:eastAsia="en-US"/>
              </w:rPr>
            </w:pPr>
          </w:p>
        </w:tc>
        <w:tc>
          <w:tcPr>
            <w:tcW w:w="2653" w:type="dxa"/>
          </w:tcPr>
          <w:p w14:paraId="4E854C1E" w14:textId="77777777" w:rsidR="009A7004" w:rsidRPr="007F15BE" w:rsidRDefault="009A7004" w:rsidP="009A7004">
            <w:pPr>
              <w:rPr>
                <w:rFonts w:asciiTheme="minorHAnsi" w:cstheme="minorHAnsi"/>
                <w:bCs/>
                <w:lang w:eastAsia="en-US"/>
              </w:rPr>
            </w:pPr>
          </w:p>
        </w:tc>
        <w:tc>
          <w:tcPr>
            <w:tcW w:w="2114" w:type="dxa"/>
          </w:tcPr>
          <w:p w14:paraId="6AC5ED64" w14:textId="77777777" w:rsidR="009A7004" w:rsidRPr="007F15BE" w:rsidRDefault="009A7004" w:rsidP="009A7004">
            <w:pPr>
              <w:rPr>
                <w:rFonts w:asciiTheme="minorHAnsi" w:cstheme="minorHAnsi"/>
                <w:bCs/>
                <w:lang w:eastAsia="en-US"/>
              </w:rPr>
            </w:pPr>
          </w:p>
        </w:tc>
      </w:tr>
    </w:tbl>
    <w:p w14:paraId="63FFB4FB" w14:textId="77777777" w:rsidR="009A7004" w:rsidRPr="007F15BE" w:rsidRDefault="009A7004" w:rsidP="009A7004">
      <w:pPr>
        <w:spacing w:after="0" w:line="240" w:lineRule="auto"/>
        <w:ind w:left="567"/>
        <w:contextualSpacing/>
        <w:jc w:val="center"/>
        <w:rPr>
          <w:rFonts w:eastAsia="Calibri" w:cstheme="minorHAnsi"/>
          <w:i/>
          <w:iCs/>
          <w:color w:val="000000" w:themeColor="text1"/>
        </w:rPr>
      </w:pPr>
    </w:p>
    <w:p w14:paraId="63CEF76B" w14:textId="77777777" w:rsidR="009A7004" w:rsidRPr="007F15BE" w:rsidRDefault="009A7004" w:rsidP="009A7004">
      <w:pPr>
        <w:spacing w:after="0" w:line="240" w:lineRule="auto"/>
        <w:ind w:left="567"/>
        <w:contextualSpacing/>
        <w:jc w:val="center"/>
        <w:rPr>
          <w:rFonts w:eastAsia="Calibri" w:cstheme="minorHAnsi"/>
          <w:i/>
          <w:iCs/>
          <w:color w:val="000000" w:themeColor="text1"/>
        </w:rPr>
      </w:pPr>
    </w:p>
    <w:p w14:paraId="15F6B5D7" w14:textId="3C08A7BF" w:rsidR="009A7004" w:rsidRPr="007F15BE" w:rsidRDefault="000A6366" w:rsidP="000A6366">
      <w:pPr>
        <w:spacing w:after="0" w:line="240" w:lineRule="auto"/>
        <w:contextualSpacing/>
        <w:jc w:val="center"/>
        <w:rPr>
          <w:rFonts w:cstheme="minorHAnsi"/>
          <w:i/>
          <w:iCs/>
        </w:rPr>
      </w:pPr>
      <w:r w:rsidRPr="007F15BE">
        <w:rPr>
          <w:rFonts w:cstheme="minorHAnsi"/>
          <w:b/>
          <w:bCs/>
        </w:rPr>
        <w:t xml:space="preserve">3. </w:t>
      </w:r>
      <w:r w:rsidR="009A7004" w:rsidRPr="007F15BE">
        <w:rPr>
          <w:rFonts w:cstheme="minorHAnsi"/>
          <w:b/>
          <w:bCs/>
        </w:rPr>
        <w:t xml:space="preserve">INFORMACIJA APIE ŪKIO SUBJEKTUS, KURIŲ PAJĖGUMAIS TIEKĖJAS REMIASI, KAD ATITIKTŲ PERKANČIOSIOS ORGANIZACIJOS KELIAMUS KVALIFIKACIJOS REIKALAVIMUS (JEIGU TOKIE REIKALAVIMAI KELIAMI) </w:t>
      </w:r>
      <w:r w:rsidR="009A7004" w:rsidRPr="007F15BE">
        <w:rPr>
          <w:rFonts w:cstheme="minorHAnsi"/>
          <w:i/>
          <w:iCs/>
        </w:rPr>
        <w:t>(pildoma, jei tiekėjas pasitelkia kitų ūkio subjektų, kurių pajėgumais remiasi pagal VPĮ 49 str.)</w:t>
      </w:r>
    </w:p>
    <w:p w14:paraId="0B43AD11" w14:textId="77777777" w:rsidR="000A6366" w:rsidRPr="007F15BE" w:rsidRDefault="000A6366" w:rsidP="00041AA3">
      <w:pPr>
        <w:tabs>
          <w:tab w:val="left" w:pos="426"/>
        </w:tabs>
        <w:spacing w:after="0" w:line="240" w:lineRule="auto"/>
        <w:ind w:left="1080"/>
        <w:contextualSpacing/>
        <w:rPr>
          <w:rFonts w:cstheme="minorHAnsi"/>
          <w:i/>
          <w:iCs/>
        </w:rPr>
      </w:pP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9A7004" w:rsidRPr="007F15BE" w14:paraId="56548EEF" w14:textId="77777777" w:rsidTr="00F62509">
        <w:trPr>
          <w:trHeight w:val="1590"/>
        </w:trPr>
        <w:tc>
          <w:tcPr>
            <w:tcW w:w="511" w:type="dxa"/>
            <w:vMerge w:val="restart"/>
            <w:shd w:val="clear" w:color="auto" w:fill="DEEAF6" w:themeFill="accent5" w:themeFillTint="33"/>
          </w:tcPr>
          <w:p w14:paraId="34AAB726"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Eil. Nr.</w:t>
            </w:r>
          </w:p>
        </w:tc>
        <w:tc>
          <w:tcPr>
            <w:tcW w:w="1857" w:type="dxa"/>
            <w:vMerge w:val="restart"/>
            <w:shd w:val="clear" w:color="auto" w:fill="DEEAF6" w:themeFill="accent5" w:themeFillTint="33"/>
          </w:tcPr>
          <w:p w14:paraId="1440EF92"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 xml:space="preserve">Ūkio subjekto juridinio asmens </w:t>
            </w:r>
            <w:r w:rsidRPr="007F15BE">
              <w:rPr>
                <w:rFonts w:asciiTheme="minorHAnsi" w:cstheme="minorHAnsi"/>
                <w:b/>
                <w:bCs/>
                <w:color w:val="000000"/>
                <w:lang w:eastAsia="en-US"/>
              </w:rPr>
              <w:t>pavadinimas, kodas</w:t>
            </w:r>
            <w:r w:rsidRPr="007F15BE">
              <w:rPr>
                <w:rFonts w:asciiTheme="minorHAnsi" w:cstheme="minorHAnsi"/>
                <w:b/>
                <w:bCs/>
                <w:i/>
                <w:color w:val="000000"/>
                <w:lang w:eastAsia="en-US"/>
              </w:rPr>
              <w:t xml:space="preserve"> arba</w:t>
            </w:r>
            <w:r w:rsidRPr="007F15BE">
              <w:rPr>
                <w:rFonts w:asciiTheme="minorHAnsi" w:cstheme="minorHAnsi"/>
                <w:b/>
                <w:bCs/>
                <w:color w:val="000000"/>
                <w:lang w:eastAsia="en-US"/>
              </w:rPr>
              <w:t xml:space="preserve"> fizinio asmens vardas ir pavardė</w:t>
            </w:r>
          </w:p>
        </w:tc>
        <w:tc>
          <w:tcPr>
            <w:tcW w:w="1537" w:type="dxa"/>
            <w:vMerge w:val="restart"/>
            <w:shd w:val="clear" w:color="auto" w:fill="DEEAF6" w:themeFill="accent5" w:themeFillTint="33"/>
          </w:tcPr>
          <w:p w14:paraId="1A336173"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 xml:space="preserve">Ūkio subjektą kontroliuojantis juridinis asmuo ir (ar) fizinis asmuo ir (ar) kolegialus  valdymo organas ir (ar) priežiūros organas </w:t>
            </w:r>
            <w:r w:rsidRPr="007F15BE">
              <w:rPr>
                <w:rFonts w:asciiTheme="minorHAnsi" w:cstheme="minorHAnsi"/>
                <w:i/>
                <w:iCs/>
                <w:lang w:eastAsia="en-US"/>
              </w:rPr>
              <w:t>(nurodoma jeigu turi)</w:t>
            </w:r>
          </w:p>
        </w:tc>
        <w:tc>
          <w:tcPr>
            <w:tcW w:w="2015" w:type="dxa"/>
            <w:vMerge w:val="restart"/>
            <w:shd w:val="clear" w:color="auto" w:fill="DEEAF6" w:themeFill="accent5" w:themeFillTint="33"/>
          </w:tcPr>
          <w:p w14:paraId="402E2F1A"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Nuoroda į pirkimo dokumentų sąlygą (nurodomas pirkimo dokumentas ir jo punktas), kuriai atitikti remiamasi ūkio subjekto pajėgumais</w:t>
            </w:r>
          </w:p>
        </w:tc>
        <w:tc>
          <w:tcPr>
            <w:tcW w:w="2123" w:type="dxa"/>
            <w:vMerge w:val="restart"/>
            <w:shd w:val="clear" w:color="auto" w:fill="DEEAF6" w:themeFill="accent5" w:themeFillTint="33"/>
          </w:tcPr>
          <w:p w14:paraId="46D1C65F"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Sutarties objekto dalies, perduodamos vykdyti ūkio subjektui, aprašymas</w:t>
            </w:r>
          </w:p>
        </w:tc>
        <w:tc>
          <w:tcPr>
            <w:tcW w:w="1649" w:type="dxa"/>
            <w:tcBorders>
              <w:bottom w:val="single" w:sz="4" w:space="0" w:color="auto"/>
            </w:tcBorders>
            <w:shd w:val="clear" w:color="auto" w:fill="DEEAF6" w:themeFill="accent5" w:themeFillTint="33"/>
          </w:tcPr>
          <w:p w14:paraId="78B400C0"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Pirkimo sutarties dalis pasiūlymo kainoje, kuriai ketinama pasitelkti ūkio subjektus</w:t>
            </w:r>
          </w:p>
          <w:p w14:paraId="2C8DC894" w14:textId="77777777" w:rsidR="009A7004" w:rsidRPr="007F15BE" w:rsidRDefault="009A7004" w:rsidP="009A7004">
            <w:pPr>
              <w:jc w:val="center"/>
              <w:rPr>
                <w:rFonts w:asciiTheme="minorHAnsi" w:cstheme="minorHAnsi"/>
                <w:b/>
                <w:lang w:eastAsia="en-US"/>
              </w:rPr>
            </w:pPr>
          </w:p>
        </w:tc>
      </w:tr>
      <w:tr w:rsidR="009A7004" w:rsidRPr="007F15BE" w14:paraId="5AE0E7A5" w14:textId="77777777" w:rsidTr="00F62509">
        <w:trPr>
          <w:trHeight w:val="161"/>
        </w:trPr>
        <w:tc>
          <w:tcPr>
            <w:tcW w:w="511" w:type="dxa"/>
            <w:vMerge/>
            <w:shd w:val="clear" w:color="auto" w:fill="DEEAF6" w:themeFill="accent5" w:themeFillTint="33"/>
          </w:tcPr>
          <w:p w14:paraId="04FC575F" w14:textId="77777777" w:rsidR="009A7004" w:rsidRPr="007F15BE" w:rsidRDefault="009A7004" w:rsidP="009A7004">
            <w:pPr>
              <w:rPr>
                <w:rFonts w:asciiTheme="minorHAnsi" w:cstheme="minorHAnsi"/>
                <w:b/>
                <w:lang w:eastAsia="en-US"/>
              </w:rPr>
            </w:pPr>
          </w:p>
        </w:tc>
        <w:tc>
          <w:tcPr>
            <w:tcW w:w="1857" w:type="dxa"/>
            <w:vMerge/>
            <w:shd w:val="clear" w:color="auto" w:fill="DEEAF6" w:themeFill="accent5" w:themeFillTint="33"/>
          </w:tcPr>
          <w:p w14:paraId="5FB0843E" w14:textId="77777777" w:rsidR="009A7004" w:rsidRPr="007F15BE" w:rsidRDefault="009A7004" w:rsidP="009A7004">
            <w:pPr>
              <w:rPr>
                <w:rFonts w:asciiTheme="minorHAnsi" w:cstheme="minorHAnsi"/>
                <w:b/>
                <w:lang w:eastAsia="en-US"/>
              </w:rPr>
            </w:pPr>
          </w:p>
        </w:tc>
        <w:tc>
          <w:tcPr>
            <w:tcW w:w="1537" w:type="dxa"/>
            <w:vMerge/>
            <w:shd w:val="clear" w:color="auto" w:fill="DEEAF6" w:themeFill="accent5" w:themeFillTint="33"/>
          </w:tcPr>
          <w:p w14:paraId="11CE2939" w14:textId="77777777" w:rsidR="009A7004" w:rsidRPr="007F15BE" w:rsidRDefault="009A7004" w:rsidP="009A7004">
            <w:pPr>
              <w:rPr>
                <w:rFonts w:asciiTheme="minorHAnsi" w:cstheme="minorHAnsi"/>
                <w:b/>
                <w:lang w:eastAsia="en-US"/>
              </w:rPr>
            </w:pPr>
          </w:p>
        </w:tc>
        <w:tc>
          <w:tcPr>
            <w:tcW w:w="2015" w:type="dxa"/>
            <w:vMerge/>
            <w:shd w:val="clear" w:color="auto" w:fill="DEEAF6" w:themeFill="accent5" w:themeFillTint="33"/>
          </w:tcPr>
          <w:p w14:paraId="2D103C5C" w14:textId="77777777" w:rsidR="009A7004" w:rsidRPr="007F15BE" w:rsidRDefault="009A7004" w:rsidP="009A7004">
            <w:pPr>
              <w:rPr>
                <w:rFonts w:asciiTheme="minorHAnsi" w:cstheme="minorHAnsi"/>
                <w:b/>
                <w:lang w:eastAsia="en-US"/>
              </w:rPr>
            </w:pPr>
          </w:p>
        </w:tc>
        <w:tc>
          <w:tcPr>
            <w:tcW w:w="2123" w:type="dxa"/>
            <w:vMerge/>
            <w:shd w:val="clear" w:color="auto" w:fill="DEEAF6" w:themeFill="accent5" w:themeFillTint="33"/>
          </w:tcPr>
          <w:p w14:paraId="62E8684A" w14:textId="77777777" w:rsidR="009A7004" w:rsidRPr="007F15BE" w:rsidRDefault="009A7004" w:rsidP="009A7004">
            <w:pPr>
              <w:rPr>
                <w:rFonts w:asciiTheme="minorHAnsi" w:cstheme="minorHAnsi"/>
                <w:b/>
                <w:lang w:eastAsia="en-US"/>
              </w:rPr>
            </w:pPr>
          </w:p>
        </w:tc>
        <w:tc>
          <w:tcPr>
            <w:tcW w:w="1649" w:type="dxa"/>
            <w:tcBorders>
              <w:top w:val="single" w:sz="4" w:space="0" w:color="auto"/>
            </w:tcBorders>
            <w:shd w:val="clear" w:color="auto" w:fill="DEEAF6" w:themeFill="accent5" w:themeFillTint="33"/>
          </w:tcPr>
          <w:p w14:paraId="08F5DB0B"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EUR su PVM</w:t>
            </w:r>
          </w:p>
        </w:tc>
      </w:tr>
      <w:tr w:rsidR="009A7004" w:rsidRPr="007F15BE" w14:paraId="00D68118" w14:textId="77777777" w:rsidTr="00F62509">
        <w:trPr>
          <w:trHeight w:val="239"/>
        </w:trPr>
        <w:tc>
          <w:tcPr>
            <w:tcW w:w="511" w:type="dxa"/>
          </w:tcPr>
          <w:p w14:paraId="01239D0E"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1.</w:t>
            </w:r>
          </w:p>
        </w:tc>
        <w:tc>
          <w:tcPr>
            <w:tcW w:w="1857" w:type="dxa"/>
          </w:tcPr>
          <w:p w14:paraId="4E4CDC14" w14:textId="77777777" w:rsidR="009A7004" w:rsidRPr="007F15BE" w:rsidRDefault="009A7004" w:rsidP="009A7004">
            <w:pPr>
              <w:rPr>
                <w:rFonts w:asciiTheme="minorHAnsi" w:cstheme="minorHAnsi"/>
                <w:bCs/>
                <w:lang w:eastAsia="en-US"/>
              </w:rPr>
            </w:pPr>
          </w:p>
        </w:tc>
        <w:tc>
          <w:tcPr>
            <w:tcW w:w="1537" w:type="dxa"/>
          </w:tcPr>
          <w:p w14:paraId="75A3DBBB" w14:textId="77777777" w:rsidR="009A7004" w:rsidRPr="007F15BE" w:rsidRDefault="009A7004" w:rsidP="009A7004">
            <w:pPr>
              <w:rPr>
                <w:rFonts w:asciiTheme="minorHAnsi" w:cstheme="minorHAnsi"/>
                <w:bCs/>
                <w:lang w:eastAsia="en-US"/>
              </w:rPr>
            </w:pPr>
          </w:p>
        </w:tc>
        <w:tc>
          <w:tcPr>
            <w:tcW w:w="2015" w:type="dxa"/>
          </w:tcPr>
          <w:p w14:paraId="2A3192E4" w14:textId="77777777" w:rsidR="009A7004" w:rsidRPr="007F15BE" w:rsidRDefault="009A7004" w:rsidP="009A7004">
            <w:pPr>
              <w:rPr>
                <w:rFonts w:asciiTheme="minorHAnsi" w:cstheme="minorHAnsi"/>
                <w:bCs/>
                <w:lang w:eastAsia="en-US"/>
              </w:rPr>
            </w:pPr>
          </w:p>
        </w:tc>
        <w:tc>
          <w:tcPr>
            <w:tcW w:w="2123" w:type="dxa"/>
          </w:tcPr>
          <w:p w14:paraId="4ADCF557" w14:textId="77777777" w:rsidR="009A7004" w:rsidRPr="007F15BE" w:rsidRDefault="009A7004" w:rsidP="009A7004">
            <w:pPr>
              <w:rPr>
                <w:rFonts w:asciiTheme="minorHAnsi" w:cstheme="minorHAnsi"/>
                <w:bCs/>
                <w:lang w:eastAsia="en-US"/>
              </w:rPr>
            </w:pPr>
          </w:p>
        </w:tc>
        <w:tc>
          <w:tcPr>
            <w:tcW w:w="1649" w:type="dxa"/>
          </w:tcPr>
          <w:p w14:paraId="19BCF382" w14:textId="77777777" w:rsidR="009A7004" w:rsidRPr="007F15BE" w:rsidRDefault="009A7004" w:rsidP="009A7004">
            <w:pPr>
              <w:rPr>
                <w:rFonts w:asciiTheme="minorHAnsi" w:cstheme="minorHAnsi"/>
                <w:bCs/>
                <w:lang w:eastAsia="en-US"/>
              </w:rPr>
            </w:pPr>
          </w:p>
        </w:tc>
      </w:tr>
      <w:tr w:rsidR="009A7004" w:rsidRPr="007F15BE" w14:paraId="4F4CA4CF" w14:textId="77777777" w:rsidTr="00F62509">
        <w:trPr>
          <w:trHeight w:val="239"/>
        </w:trPr>
        <w:tc>
          <w:tcPr>
            <w:tcW w:w="511" w:type="dxa"/>
          </w:tcPr>
          <w:p w14:paraId="40233868"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2.</w:t>
            </w:r>
          </w:p>
        </w:tc>
        <w:tc>
          <w:tcPr>
            <w:tcW w:w="1857" w:type="dxa"/>
          </w:tcPr>
          <w:p w14:paraId="2237BA96" w14:textId="77777777" w:rsidR="009A7004" w:rsidRPr="007F15BE" w:rsidRDefault="009A7004" w:rsidP="009A7004">
            <w:pPr>
              <w:rPr>
                <w:rFonts w:asciiTheme="minorHAnsi" w:cstheme="minorHAnsi"/>
                <w:bCs/>
                <w:lang w:eastAsia="en-US"/>
              </w:rPr>
            </w:pPr>
          </w:p>
        </w:tc>
        <w:tc>
          <w:tcPr>
            <w:tcW w:w="1537" w:type="dxa"/>
          </w:tcPr>
          <w:p w14:paraId="4EFDD266" w14:textId="77777777" w:rsidR="009A7004" w:rsidRPr="007F15BE" w:rsidRDefault="009A7004" w:rsidP="009A7004">
            <w:pPr>
              <w:rPr>
                <w:rFonts w:asciiTheme="minorHAnsi" w:cstheme="minorHAnsi"/>
                <w:bCs/>
                <w:lang w:eastAsia="en-US"/>
              </w:rPr>
            </w:pPr>
          </w:p>
        </w:tc>
        <w:tc>
          <w:tcPr>
            <w:tcW w:w="2015" w:type="dxa"/>
          </w:tcPr>
          <w:p w14:paraId="7A7D7EF3" w14:textId="77777777" w:rsidR="009A7004" w:rsidRPr="007F15BE" w:rsidRDefault="009A7004" w:rsidP="009A7004">
            <w:pPr>
              <w:rPr>
                <w:rFonts w:asciiTheme="minorHAnsi" w:cstheme="minorHAnsi"/>
                <w:bCs/>
                <w:lang w:eastAsia="en-US"/>
              </w:rPr>
            </w:pPr>
          </w:p>
        </w:tc>
        <w:tc>
          <w:tcPr>
            <w:tcW w:w="2123" w:type="dxa"/>
          </w:tcPr>
          <w:p w14:paraId="3B7C1FB2" w14:textId="77777777" w:rsidR="009A7004" w:rsidRPr="007F15BE" w:rsidRDefault="009A7004" w:rsidP="009A7004">
            <w:pPr>
              <w:rPr>
                <w:rFonts w:asciiTheme="minorHAnsi" w:cstheme="minorHAnsi"/>
                <w:bCs/>
                <w:lang w:eastAsia="en-US"/>
              </w:rPr>
            </w:pPr>
          </w:p>
        </w:tc>
        <w:tc>
          <w:tcPr>
            <w:tcW w:w="1649" w:type="dxa"/>
          </w:tcPr>
          <w:p w14:paraId="23D8CD67" w14:textId="77777777" w:rsidR="009A7004" w:rsidRPr="007F15BE" w:rsidRDefault="009A7004" w:rsidP="009A7004">
            <w:pPr>
              <w:rPr>
                <w:rFonts w:asciiTheme="minorHAnsi" w:cstheme="minorHAnsi"/>
                <w:bCs/>
                <w:lang w:eastAsia="en-US"/>
              </w:rPr>
            </w:pPr>
          </w:p>
        </w:tc>
      </w:tr>
    </w:tbl>
    <w:p w14:paraId="4A5B8279" w14:textId="77777777" w:rsidR="009A7004" w:rsidRPr="007F15BE" w:rsidRDefault="009A7004" w:rsidP="009A7004">
      <w:pPr>
        <w:tabs>
          <w:tab w:val="left" w:pos="567"/>
        </w:tabs>
        <w:spacing w:after="0" w:line="240" w:lineRule="auto"/>
        <w:contextualSpacing/>
        <w:rPr>
          <w:rFonts w:eastAsia="Calibri" w:cstheme="minorHAnsi"/>
          <w:b/>
          <w:bCs/>
          <w:color w:val="000000" w:themeColor="text1"/>
        </w:rPr>
      </w:pPr>
    </w:p>
    <w:p w14:paraId="33A93DAA" w14:textId="285FE583" w:rsidR="009A7004" w:rsidRPr="007F15BE" w:rsidRDefault="000A6366" w:rsidP="000A6366">
      <w:pPr>
        <w:spacing w:after="0" w:line="240" w:lineRule="auto"/>
        <w:contextualSpacing/>
        <w:jc w:val="center"/>
        <w:rPr>
          <w:rFonts w:eastAsia="Calibri" w:cstheme="minorHAnsi"/>
          <w:b/>
          <w:bCs/>
          <w:color w:val="000000" w:themeColor="text1"/>
        </w:rPr>
      </w:pPr>
      <w:r w:rsidRPr="007F15BE">
        <w:rPr>
          <w:rFonts w:cstheme="minorHAnsi"/>
          <w:b/>
          <w:bCs/>
        </w:rPr>
        <w:t xml:space="preserve">4. </w:t>
      </w:r>
      <w:r w:rsidR="009A7004" w:rsidRPr="007F15BE">
        <w:rPr>
          <w:rFonts w:cstheme="minorHAnsi"/>
          <w:b/>
          <w:bCs/>
        </w:rPr>
        <w:t>INFORMACIJA APIE ŽINOMUS SUBTIEKĖJUS IR JIEMS PERDUODAMA VYKDYTI SUTARTIES DALIS</w:t>
      </w:r>
    </w:p>
    <w:p w14:paraId="7EAF7733" w14:textId="77777777" w:rsidR="009A7004" w:rsidRPr="007F15BE" w:rsidRDefault="009A7004" w:rsidP="000A6366">
      <w:pPr>
        <w:spacing w:after="0" w:line="240" w:lineRule="auto"/>
        <w:contextualSpacing/>
        <w:jc w:val="center"/>
        <w:rPr>
          <w:rFonts w:eastAsia="Calibri" w:cstheme="minorHAnsi"/>
          <w:i/>
          <w:iCs/>
          <w:color w:val="000000" w:themeColor="text1"/>
        </w:rPr>
      </w:pPr>
      <w:r w:rsidRPr="007F15BE">
        <w:rPr>
          <w:rFonts w:eastAsia="Calibri" w:cstheme="minorHAnsi"/>
          <w:i/>
          <w:iCs/>
          <w:color w:val="000000" w:themeColor="text1"/>
        </w:rPr>
        <w:t>(pildoma, jei tiekėjas pasitelkia subtiekėjus)</w:t>
      </w:r>
    </w:p>
    <w:p w14:paraId="13560252" w14:textId="77777777" w:rsidR="000A6366" w:rsidRPr="007F15BE" w:rsidRDefault="000A6366" w:rsidP="000A6366">
      <w:pPr>
        <w:spacing w:after="0" w:line="240" w:lineRule="auto"/>
        <w:contextualSpacing/>
        <w:jc w:val="center"/>
        <w:rPr>
          <w:rFonts w:eastAsia="Calibri" w:cstheme="minorHAnsi"/>
          <w:i/>
          <w:iCs/>
          <w:color w:val="000000" w:themeColor="text1"/>
        </w:rPr>
      </w:pP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9A7004" w:rsidRPr="007F15BE" w14:paraId="371B26CE" w14:textId="77777777" w:rsidTr="00F62509">
        <w:trPr>
          <w:trHeight w:val="1089"/>
        </w:trPr>
        <w:tc>
          <w:tcPr>
            <w:tcW w:w="524" w:type="dxa"/>
            <w:vMerge w:val="restart"/>
            <w:shd w:val="clear" w:color="auto" w:fill="DEEAF6" w:themeFill="accent5" w:themeFillTint="33"/>
          </w:tcPr>
          <w:p w14:paraId="2C7CD491"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Eil. Nr.</w:t>
            </w:r>
          </w:p>
        </w:tc>
        <w:tc>
          <w:tcPr>
            <w:tcW w:w="2430" w:type="dxa"/>
            <w:vMerge w:val="restart"/>
            <w:shd w:val="clear" w:color="auto" w:fill="DEEAF6" w:themeFill="accent5" w:themeFillTint="33"/>
          </w:tcPr>
          <w:p w14:paraId="4BF38E06"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Subtiekėjo pavadinimas, juridinio asmens kodas, adresas</w:t>
            </w:r>
          </w:p>
        </w:tc>
        <w:tc>
          <w:tcPr>
            <w:tcW w:w="2017" w:type="dxa"/>
            <w:vMerge w:val="restart"/>
            <w:shd w:val="clear" w:color="auto" w:fill="DEEAF6" w:themeFill="accent5" w:themeFillTint="33"/>
          </w:tcPr>
          <w:p w14:paraId="599C63BB"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 xml:space="preserve">Subtiekėją kontroliuojantis juridinis asmuo ir (ar) fizinis asmuo ir (ar) kolegialus  valdymo organas ir (ar) priežiūros organas </w:t>
            </w:r>
            <w:r w:rsidRPr="007F15BE">
              <w:rPr>
                <w:rFonts w:asciiTheme="minorHAnsi" w:cstheme="minorHAnsi"/>
                <w:i/>
                <w:iCs/>
                <w:lang w:eastAsia="en-US"/>
              </w:rPr>
              <w:t>(nurodoma jeigu turi)</w:t>
            </w:r>
          </w:p>
        </w:tc>
        <w:tc>
          <w:tcPr>
            <w:tcW w:w="2624" w:type="dxa"/>
            <w:vMerge w:val="restart"/>
            <w:shd w:val="clear" w:color="auto" w:fill="DEEAF6" w:themeFill="accent5" w:themeFillTint="33"/>
          </w:tcPr>
          <w:p w14:paraId="5FAAD7D2"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Sutarties objekto dalies, perduodamos vykdyti subtiekėjui, aprašymas</w:t>
            </w:r>
          </w:p>
        </w:tc>
        <w:tc>
          <w:tcPr>
            <w:tcW w:w="2198" w:type="dxa"/>
            <w:tcBorders>
              <w:bottom w:val="single" w:sz="4" w:space="0" w:color="auto"/>
            </w:tcBorders>
            <w:shd w:val="clear" w:color="auto" w:fill="DEEAF6" w:themeFill="accent5" w:themeFillTint="33"/>
          </w:tcPr>
          <w:p w14:paraId="382679CB" w14:textId="77777777" w:rsidR="009A7004" w:rsidRPr="007F15BE" w:rsidRDefault="009A7004" w:rsidP="009A7004">
            <w:pPr>
              <w:rPr>
                <w:rFonts w:asciiTheme="minorHAnsi" w:cstheme="minorHAnsi"/>
                <w:b/>
                <w:lang w:eastAsia="en-US"/>
              </w:rPr>
            </w:pPr>
            <w:r w:rsidRPr="007F15BE">
              <w:rPr>
                <w:rFonts w:asciiTheme="minorHAnsi" w:cstheme="minorHAnsi"/>
                <w:b/>
                <w:lang w:eastAsia="en-US"/>
              </w:rPr>
              <w:t>Pirkimo sutarties dalis pasiūlymo kainoje, perduodama vykdyti subtiekėjui</w:t>
            </w:r>
          </w:p>
        </w:tc>
      </w:tr>
      <w:tr w:rsidR="009A7004" w:rsidRPr="007F15BE" w14:paraId="379D781E" w14:textId="77777777" w:rsidTr="00F62509">
        <w:trPr>
          <w:trHeight w:val="173"/>
        </w:trPr>
        <w:tc>
          <w:tcPr>
            <w:tcW w:w="524" w:type="dxa"/>
            <w:vMerge/>
            <w:shd w:val="clear" w:color="auto" w:fill="DEEAF6" w:themeFill="accent5" w:themeFillTint="33"/>
          </w:tcPr>
          <w:p w14:paraId="27AC804F" w14:textId="77777777" w:rsidR="009A7004" w:rsidRPr="007F15BE" w:rsidRDefault="009A7004" w:rsidP="009A7004">
            <w:pPr>
              <w:rPr>
                <w:rFonts w:asciiTheme="minorHAnsi" w:cstheme="minorHAnsi"/>
                <w:b/>
                <w:lang w:eastAsia="en-US"/>
              </w:rPr>
            </w:pPr>
          </w:p>
        </w:tc>
        <w:tc>
          <w:tcPr>
            <w:tcW w:w="2430" w:type="dxa"/>
            <w:vMerge/>
            <w:shd w:val="clear" w:color="auto" w:fill="DEEAF6" w:themeFill="accent5" w:themeFillTint="33"/>
          </w:tcPr>
          <w:p w14:paraId="1FC31784" w14:textId="77777777" w:rsidR="009A7004" w:rsidRPr="007F15BE" w:rsidRDefault="009A7004" w:rsidP="009A7004">
            <w:pPr>
              <w:rPr>
                <w:rFonts w:asciiTheme="minorHAnsi" w:cstheme="minorHAnsi"/>
                <w:b/>
                <w:lang w:eastAsia="en-US"/>
              </w:rPr>
            </w:pPr>
          </w:p>
        </w:tc>
        <w:tc>
          <w:tcPr>
            <w:tcW w:w="2017" w:type="dxa"/>
            <w:vMerge/>
            <w:shd w:val="clear" w:color="auto" w:fill="DEEAF6" w:themeFill="accent5" w:themeFillTint="33"/>
          </w:tcPr>
          <w:p w14:paraId="1A69DB01" w14:textId="77777777" w:rsidR="009A7004" w:rsidRPr="007F15BE" w:rsidRDefault="009A7004" w:rsidP="009A7004">
            <w:pPr>
              <w:rPr>
                <w:rFonts w:asciiTheme="minorHAnsi" w:cstheme="minorHAnsi"/>
                <w:b/>
                <w:lang w:eastAsia="en-US"/>
              </w:rPr>
            </w:pPr>
          </w:p>
        </w:tc>
        <w:tc>
          <w:tcPr>
            <w:tcW w:w="2624" w:type="dxa"/>
            <w:vMerge/>
            <w:shd w:val="clear" w:color="auto" w:fill="DEEAF6" w:themeFill="accent5" w:themeFillTint="33"/>
          </w:tcPr>
          <w:p w14:paraId="6A0363BE" w14:textId="77777777" w:rsidR="009A7004" w:rsidRPr="007F15BE" w:rsidRDefault="009A7004" w:rsidP="009A7004">
            <w:pPr>
              <w:rPr>
                <w:rFonts w:asciiTheme="minorHAnsi" w:cstheme="minorHAnsi"/>
                <w:b/>
                <w:lang w:eastAsia="en-US"/>
              </w:rPr>
            </w:pPr>
          </w:p>
        </w:tc>
        <w:tc>
          <w:tcPr>
            <w:tcW w:w="2198" w:type="dxa"/>
            <w:tcBorders>
              <w:top w:val="single" w:sz="4" w:space="0" w:color="auto"/>
            </w:tcBorders>
            <w:shd w:val="clear" w:color="auto" w:fill="DEEAF6" w:themeFill="accent5" w:themeFillTint="33"/>
            <w:vAlign w:val="center"/>
          </w:tcPr>
          <w:p w14:paraId="1F165A93"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EUR su PVM</w:t>
            </w:r>
          </w:p>
        </w:tc>
      </w:tr>
      <w:tr w:rsidR="009A7004" w:rsidRPr="007F15BE" w14:paraId="5A43E52B" w14:textId="77777777" w:rsidTr="00F62509">
        <w:trPr>
          <w:trHeight w:val="240"/>
        </w:trPr>
        <w:tc>
          <w:tcPr>
            <w:tcW w:w="524" w:type="dxa"/>
          </w:tcPr>
          <w:p w14:paraId="2F15F203"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1.</w:t>
            </w:r>
          </w:p>
        </w:tc>
        <w:tc>
          <w:tcPr>
            <w:tcW w:w="2430" w:type="dxa"/>
          </w:tcPr>
          <w:p w14:paraId="77F23221" w14:textId="77777777" w:rsidR="009A7004" w:rsidRPr="007F15BE" w:rsidRDefault="009A7004" w:rsidP="009A7004">
            <w:pPr>
              <w:rPr>
                <w:rFonts w:asciiTheme="minorHAnsi" w:cstheme="minorHAnsi"/>
                <w:bCs/>
                <w:lang w:eastAsia="en-US"/>
              </w:rPr>
            </w:pPr>
          </w:p>
        </w:tc>
        <w:tc>
          <w:tcPr>
            <w:tcW w:w="2017" w:type="dxa"/>
          </w:tcPr>
          <w:p w14:paraId="217A2269" w14:textId="77777777" w:rsidR="009A7004" w:rsidRPr="007F15BE" w:rsidRDefault="009A7004" w:rsidP="009A7004">
            <w:pPr>
              <w:rPr>
                <w:rFonts w:asciiTheme="minorHAnsi" w:cstheme="minorHAnsi"/>
                <w:bCs/>
                <w:lang w:eastAsia="en-US"/>
              </w:rPr>
            </w:pPr>
          </w:p>
        </w:tc>
        <w:tc>
          <w:tcPr>
            <w:tcW w:w="2624" w:type="dxa"/>
          </w:tcPr>
          <w:p w14:paraId="6586EAE3" w14:textId="77777777" w:rsidR="009A7004" w:rsidRPr="007F15BE" w:rsidRDefault="009A7004" w:rsidP="009A7004">
            <w:pPr>
              <w:rPr>
                <w:rFonts w:asciiTheme="minorHAnsi" w:cstheme="minorHAnsi"/>
                <w:bCs/>
                <w:lang w:eastAsia="en-US"/>
              </w:rPr>
            </w:pPr>
          </w:p>
        </w:tc>
        <w:tc>
          <w:tcPr>
            <w:tcW w:w="2198" w:type="dxa"/>
          </w:tcPr>
          <w:p w14:paraId="03EDF104" w14:textId="77777777" w:rsidR="009A7004" w:rsidRPr="007F15BE" w:rsidRDefault="009A7004" w:rsidP="009A7004">
            <w:pPr>
              <w:rPr>
                <w:rFonts w:asciiTheme="minorHAnsi" w:cstheme="minorHAnsi"/>
                <w:bCs/>
                <w:lang w:eastAsia="en-US"/>
              </w:rPr>
            </w:pPr>
          </w:p>
        </w:tc>
      </w:tr>
      <w:tr w:rsidR="009A7004" w:rsidRPr="007F15BE" w14:paraId="1F9F97DD" w14:textId="77777777" w:rsidTr="00F62509">
        <w:trPr>
          <w:trHeight w:val="240"/>
        </w:trPr>
        <w:tc>
          <w:tcPr>
            <w:tcW w:w="524" w:type="dxa"/>
          </w:tcPr>
          <w:p w14:paraId="79BB7DBB" w14:textId="77777777" w:rsidR="009A7004" w:rsidRPr="007F15BE" w:rsidRDefault="009A7004" w:rsidP="009A7004">
            <w:pPr>
              <w:rPr>
                <w:rFonts w:asciiTheme="minorHAnsi" w:cstheme="minorHAnsi"/>
                <w:bCs/>
                <w:lang w:eastAsia="en-US"/>
              </w:rPr>
            </w:pPr>
            <w:r w:rsidRPr="007F15BE">
              <w:rPr>
                <w:rFonts w:asciiTheme="minorHAnsi" w:cstheme="minorHAnsi"/>
                <w:bCs/>
                <w:lang w:eastAsia="en-US"/>
              </w:rPr>
              <w:t>2.</w:t>
            </w:r>
          </w:p>
        </w:tc>
        <w:tc>
          <w:tcPr>
            <w:tcW w:w="2430" w:type="dxa"/>
          </w:tcPr>
          <w:p w14:paraId="28D36A58" w14:textId="77777777" w:rsidR="009A7004" w:rsidRPr="007F15BE" w:rsidRDefault="009A7004" w:rsidP="009A7004">
            <w:pPr>
              <w:rPr>
                <w:rFonts w:asciiTheme="minorHAnsi" w:cstheme="minorHAnsi"/>
                <w:bCs/>
                <w:lang w:eastAsia="en-US"/>
              </w:rPr>
            </w:pPr>
          </w:p>
        </w:tc>
        <w:tc>
          <w:tcPr>
            <w:tcW w:w="2017" w:type="dxa"/>
          </w:tcPr>
          <w:p w14:paraId="51A36BBD" w14:textId="77777777" w:rsidR="009A7004" w:rsidRPr="007F15BE" w:rsidRDefault="009A7004" w:rsidP="009A7004">
            <w:pPr>
              <w:rPr>
                <w:rFonts w:asciiTheme="minorHAnsi" w:cstheme="minorHAnsi"/>
                <w:bCs/>
                <w:lang w:eastAsia="en-US"/>
              </w:rPr>
            </w:pPr>
          </w:p>
        </w:tc>
        <w:tc>
          <w:tcPr>
            <w:tcW w:w="2624" w:type="dxa"/>
          </w:tcPr>
          <w:p w14:paraId="05690D3A" w14:textId="77777777" w:rsidR="009A7004" w:rsidRPr="007F15BE" w:rsidRDefault="009A7004" w:rsidP="009A7004">
            <w:pPr>
              <w:rPr>
                <w:rFonts w:asciiTheme="minorHAnsi" w:cstheme="minorHAnsi"/>
                <w:bCs/>
                <w:lang w:eastAsia="en-US"/>
              </w:rPr>
            </w:pPr>
          </w:p>
        </w:tc>
        <w:tc>
          <w:tcPr>
            <w:tcW w:w="2198" w:type="dxa"/>
          </w:tcPr>
          <w:p w14:paraId="2A2D1C33" w14:textId="77777777" w:rsidR="009A7004" w:rsidRPr="007F15BE" w:rsidRDefault="009A7004" w:rsidP="009A7004">
            <w:pPr>
              <w:rPr>
                <w:rFonts w:asciiTheme="minorHAnsi" w:cstheme="minorHAnsi"/>
                <w:bCs/>
                <w:lang w:eastAsia="en-US"/>
              </w:rPr>
            </w:pPr>
          </w:p>
        </w:tc>
      </w:tr>
    </w:tbl>
    <w:p w14:paraId="4891A9C3" w14:textId="77777777" w:rsidR="009A7004" w:rsidRPr="007F15BE" w:rsidRDefault="009A7004" w:rsidP="009A7004">
      <w:pPr>
        <w:spacing w:after="0" w:line="240" w:lineRule="auto"/>
        <w:rPr>
          <w:rFonts w:cstheme="minorHAnsi"/>
          <w:b/>
          <w:bCs/>
        </w:rPr>
      </w:pPr>
    </w:p>
    <w:p w14:paraId="172A8BB0" w14:textId="6597110B" w:rsidR="009A7004" w:rsidRPr="007F15BE" w:rsidRDefault="000A6366" w:rsidP="000A6366">
      <w:pPr>
        <w:tabs>
          <w:tab w:val="left" w:pos="567"/>
        </w:tabs>
        <w:spacing w:after="0" w:line="240" w:lineRule="auto"/>
        <w:ind w:left="142"/>
        <w:contextualSpacing/>
        <w:jc w:val="center"/>
        <w:rPr>
          <w:rFonts w:cstheme="minorHAnsi"/>
          <w:b/>
          <w:bCs/>
        </w:rPr>
      </w:pPr>
      <w:r w:rsidRPr="007F15BE">
        <w:rPr>
          <w:rFonts w:eastAsia="Times New Roman" w:cstheme="minorHAnsi"/>
          <w:b/>
          <w:lang w:eastAsia="en-US"/>
        </w:rPr>
        <w:t xml:space="preserve">5. </w:t>
      </w:r>
      <w:r w:rsidR="009A7004" w:rsidRPr="007F15BE">
        <w:rPr>
          <w:rFonts w:eastAsia="Times New Roman" w:cstheme="minorHAnsi"/>
          <w:b/>
          <w:lang w:eastAsia="en-US"/>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009A7004" w:rsidRPr="007F15BE">
        <w:rPr>
          <w:rFonts w:cstheme="minorHAnsi"/>
          <w:b/>
          <w:bCs/>
        </w:rPr>
        <w:t>(</w:t>
      </w:r>
      <w:r w:rsidR="009A7004" w:rsidRPr="007F15BE">
        <w:rPr>
          <w:rFonts w:cstheme="minorHAnsi"/>
          <w:b/>
          <w:bCs/>
          <w:i/>
          <w:iCs/>
        </w:rPr>
        <w:t>kvazisubtiekėjai)</w:t>
      </w:r>
    </w:p>
    <w:p w14:paraId="563D9D5A" w14:textId="77777777" w:rsidR="009A7004" w:rsidRPr="007F15BE" w:rsidRDefault="009A7004" w:rsidP="009A7004">
      <w:pPr>
        <w:spacing w:after="120" w:line="240" w:lineRule="auto"/>
        <w:ind w:left="1"/>
        <w:contextualSpacing/>
        <w:rPr>
          <w:rFonts w:eastAsia="Times New Roman" w:cstheme="minorHAnsi"/>
          <w:b/>
          <w:lang w:eastAsia="en-US"/>
        </w:rPr>
      </w:pPr>
    </w:p>
    <w:tbl>
      <w:tblPr>
        <w:tblStyle w:val="SmartTextTable1"/>
        <w:tblW w:w="0" w:type="auto"/>
        <w:tblInd w:w="0" w:type="dxa"/>
        <w:tblLook w:val="04A0" w:firstRow="1" w:lastRow="0" w:firstColumn="1" w:lastColumn="0" w:noHBand="0" w:noVBand="1"/>
      </w:tblPr>
      <w:tblGrid>
        <w:gridCol w:w="669"/>
        <w:gridCol w:w="4012"/>
        <w:gridCol w:w="4947"/>
      </w:tblGrid>
      <w:tr w:rsidR="009A7004" w:rsidRPr="007F15BE" w14:paraId="087C511D" w14:textId="77777777" w:rsidTr="001E536D">
        <w:tc>
          <w:tcPr>
            <w:tcW w:w="675" w:type="dxa"/>
            <w:shd w:val="clear" w:color="auto" w:fill="DEEAF6" w:themeFill="accent5" w:themeFillTint="33"/>
          </w:tcPr>
          <w:p w14:paraId="14CA6B4D"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Eil. Nr.</w:t>
            </w:r>
          </w:p>
        </w:tc>
        <w:tc>
          <w:tcPr>
            <w:tcW w:w="4111" w:type="dxa"/>
            <w:shd w:val="clear" w:color="auto" w:fill="DEEAF6" w:themeFill="accent5" w:themeFillTint="33"/>
            <w:vAlign w:val="center"/>
          </w:tcPr>
          <w:p w14:paraId="34832823"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Vardas ir pavardė</w:t>
            </w:r>
          </w:p>
        </w:tc>
        <w:tc>
          <w:tcPr>
            <w:tcW w:w="5068" w:type="dxa"/>
            <w:shd w:val="clear" w:color="auto" w:fill="DEEAF6" w:themeFill="accent5" w:themeFillTint="33"/>
            <w:vAlign w:val="center"/>
          </w:tcPr>
          <w:p w14:paraId="26A7A547" w14:textId="77777777" w:rsidR="009A7004" w:rsidRPr="007F15BE" w:rsidRDefault="009A7004" w:rsidP="009A7004">
            <w:pPr>
              <w:jc w:val="center"/>
              <w:rPr>
                <w:rFonts w:asciiTheme="minorHAnsi" w:cstheme="minorHAnsi"/>
                <w:b/>
                <w:lang w:eastAsia="en-US"/>
              </w:rPr>
            </w:pPr>
            <w:r w:rsidRPr="007F15BE">
              <w:rPr>
                <w:rFonts w:asciiTheme="minorHAnsi" w:cstheme="minorHAnsi"/>
                <w:b/>
                <w:lang w:eastAsia="en-US"/>
              </w:rPr>
              <w:t>Specialisto dabartinė darbovietė</w:t>
            </w:r>
          </w:p>
        </w:tc>
      </w:tr>
      <w:tr w:rsidR="009A7004" w:rsidRPr="007F15BE" w14:paraId="40225792" w14:textId="77777777" w:rsidTr="001E536D">
        <w:tc>
          <w:tcPr>
            <w:tcW w:w="675" w:type="dxa"/>
          </w:tcPr>
          <w:p w14:paraId="2440817B" w14:textId="77777777" w:rsidR="009A7004" w:rsidRPr="007F15BE" w:rsidRDefault="009A7004" w:rsidP="009A7004">
            <w:pPr>
              <w:jc w:val="both"/>
              <w:rPr>
                <w:rFonts w:asciiTheme="minorHAnsi" w:cstheme="minorHAnsi"/>
                <w:lang w:eastAsia="en-US"/>
              </w:rPr>
            </w:pPr>
            <w:r w:rsidRPr="007F15BE">
              <w:rPr>
                <w:rFonts w:asciiTheme="minorHAnsi" w:cstheme="minorHAnsi"/>
                <w:lang w:eastAsia="en-US"/>
              </w:rPr>
              <w:t>1.</w:t>
            </w:r>
          </w:p>
        </w:tc>
        <w:tc>
          <w:tcPr>
            <w:tcW w:w="4111" w:type="dxa"/>
          </w:tcPr>
          <w:p w14:paraId="59B40B26" w14:textId="77777777" w:rsidR="009A7004" w:rsidRPr="007F15BE" w:rsidRDefault="009A7004" w:rsidP="009A7004">
            <w:pPr>
              <w:jc w:val="both"/>
              <w:rPr>
                <w:rFonts w:asciiTheme="minorHAnsi" w:cstheme="minorHAnsi"/>
                <w:lang w:eastAsia="en-US"/>
              </w:rPr>
            </w:pPr>
          </w:p>
        </w:tc>
        <w:tc>
          <w:tcPr>
            <w:tcW w:w="5068" w:type="dxa"/>
          </w:tcPr>
          <w:p w14:paraId="6B1C84DF" w14:textId="77777777" w:rsidR="009A7004" w:rsidRPr="007F15BE" w:rsidRDefault="009A7004" w:rsidP="009A7004">
            <w:pPr>
              <w:jc w:val="both"/>
              <w:rPr>
                <w:rFonts w:asciiTheme="minorHAnsi" w:cstheme="minorHAnsi"/>
                <w:lang w:eastAsia="en-US"/>
              </w:rPr>
            </w:pPr>
          </w:p>
        </w:tc>
      </w:tr>
      <w:tr w:rsidR="009A7004" w:rsidRPr="007F15BE" w14:paraId="5A49B7A1" w14:textId="77777777" w:rsidTr="001E536D">
        <w:tc>
          <w:tcPr>
            <w:tcW w:w="675" w:type="dxa"/>
          </w:tcPr>
          <w:p w14:paraId="00865FEC" w14:textId="77777777" w:rsidR="009A7004" w:rsidRPr="007F15BE" w:rsidRDefault="009A7004" w:rsidP="009A7004">
            <w:pPr>
              <w:jc w:val="both"/>
              <w:rPr>
                <w:rFonts w:asciiTheme="minorHAnsi" w:cstheme="minorHAnsi"/>
                <w:lang w:eastAsia="en-US"/>
              </w:rPr>
            </w:pPr>
            <w:r w:rsidRPr="007F15BE">
              <w:rPr>
                <w:rFonts w:asciiTheme="minorHAnsi" w:cstheme="minorHAnsi"/>
                <w:lang w:eastAsia="en-US"/>
              </w:rPr>
              <w:t>2.</w:t>
            </w:r>
          </w:p>
        </w:tc>
        <w:tc>
          <w:tcPr>
            <w:tcW w:w="4111" w:type="dxa"/>
          </w:tcPr>
          <w:p w14:paraId="3E1A9915" w14:textId="77777777" w:rsidR="009A7004" w:rsidRPr="007F15BE" w:rsidRDefault="009A7004" w:rsidP="009A7004">
            <w:pPr>
              <w:jc w:val="both"/>
              <w:rPr>
                <w:rFonts w:asciiTheme="minorHAnsi" w:cstheme="minorHAnsi"/>
                <w:lang w:eastAsia="en-US"/>
              </w:rPr>
            </w:pPr>
          </w:p>
        </w:tc>
        <w:tc>
          <w:tcPr>
            <w:tcW w:w="5068" w:type="dxa"/>
          </w:tcPr>
          <w:p w14:paraId="1D6F84E3" w14:textId="77777777" w:rsidR="009A7004" w:rsidRPr="007F15BE" w:rsidRDefault="009A7004" w:rsidP="009A7004">
            <w:pPr>
              <w:jc w:val="both"/>
              <w:rPr>
                <w:rFonts w:asciiTheme="minorHAnsi" w:cstheme="minorHAnsi"/>
                <w:lang w:eastAsia="en-US"/>
              </w:rPr>
            </w:pPr>
          </w:p>
        </w:tc>
      </w:tr>
    </w:tbl>
    <w:p w14:paraId="59167A0C" w14:textId="77777777" w:rsidR="009A7004" w:rsidRPr="007F15BE" w:rsidRDefault="009A7004" w:rsidP="009A7004">
      <w:pPr>
        <w:spacing w:after="0" w:line="240" w:lineRule="auto"/>
        <w:ind w:left="1080"/>
        <w:contextualSpacing/>
        <w:rPr>
          <w:rFonts w:cstheme="minorHAnsi"/>
          <w:b/>
          <w:bCs/>
          <w:lang w:val="en-US"/>
        </w:rPr>
      </w:pPr>
    </w:p>
    <w:p w14:paraId="2E15BEF1" w14:textId="6BF3BE8A" w:rsidR="009A7004" w:rsidRPr="007F15BE" w:rsidRDefault="000A6366" w:rsidP="000A6366">
      <w:pPr>
        <w:tabs>
          <w:tab w:val="left" w:pos="4065"/>
          <w:tab w:val="center" w:pos="5212"/>
        </w:tabs>
        <w:spacing w:after="0" w:line="240" w:lineRule="auto"/>
        <w:contextualSpacing/>
        <w:jc w:val="center"/>
        <w:rPr>
          <w:rFonts w:cstheme="minorHAnsi"/>
          <w:b/>
          <w:bCs/>
          <w:color w:val="000000" w:themeColor="text1"/>
        </w:rPr>
      </w:pPr>
      <w:r w:rsidRPr="007F15BE">
        <w:rPr>
          <w:rFonts w:cstheme="minorHAnsi"/>
          <w:b/>
          <w:bCs/>
          <w:color w:val="000000" w:themeColor="text1"/>
        </w:rPr>
        <w:t xml:space="preserve">6. </w:t>
      </w:r>
      <w:r w:rsidR="009A7004" w:rsidRPr="007F15BE">
        <w:rPr>
          <w:rFonts w:cstheme="minorHAnsi"/>
          <w:b/>
          <w:bCs/>
          <w:color w:val="000000" w:themeColor="text1"/>
        </w:rPr>
        <w:t>PASIŪLYMO KAINA</w:t>
      </w:r>
    </w:p>
    <w:p w14:paraId="1B67D501" w14:textId="77777777" w:rsidR="00ED62D4" w:rsidRPr="007F15BE" w:rsidRDefault="00ED62D4" w:rsidP="000A6366">
      <w:pPr>
        <w:tabs>
          <w:tab w:val="left" w:pos="4065"/>
          <w:tab w:val="center" w:pos="5212"/>
        </w:tabs>
        <w:spacing w:after="0" w:line="240" w:lineRule="auto"/>
        <w:contextualSpacing/>
        <w:jc w:val="center"/>
        <w:rPr>
          <w:rFonts w:cstheme="minorHAnsi"/>
          <w:color w:val="000000" w:themeColor="text1"/>
        </w:rPr>
      </w:pPr>
    </w:p>
    <w:p w14:paraId="134AE305" w14:textId="712A4B40" w:rsidR="009A7004" w:rsidRPr="007F15BE" w:rsidRDefault="009A7004" w:rsidP="000A6366">
      <w:pPr>
        <w:pStyle w:val="Sraopastraipa"/>
        <w:numPr>
          <w:ilvl w:val="1"/>
          <w:numId w:val="13"/>
        </w:numPr>
        <w:tabs>
          <w:tab w:val="left" w:pos="851"/>
        </w:tabs>
        <w:spacing w:line="20" w:lineRule="atLeast"/>
        <w:ind w:left="0" w:firstLine="360"/>
        <w:jc w:val="both"/>
        <w:rPr>
          <w:rFonts w:eastAsiaTheme="minorHAnsi" w:cstheme="minorHAnsi"/>
          <w:bCs/>
          <w:iCs/>
        </w:rPr>
      </w:pPr>
      <w:r w:rsidRPr="007F15BE">
        <w:rPr>
          <w:rFonts w:eastAsiaTheme="minorHAnsi" w:cstheme="minorHAnsi"/>
          <w:bCs/>
          <w:iCs/>
        </w:rPr>
        <w:t>Pasiūlyme kaina ir sąnaudos nurodomos eurais</w:t>
      </w:r>
      <w:r w:rsidRPr="007F15BE">
        <w:rPr>
          <w:rFonts w:eastAsia="Calibri" w:cstheme="minorHAnsi"/>
        </w:rPr>
        <w:t>.</w:t>
      </w:r>
      <w:r w:rsidRPr="007F15BE">
        <w:rPr>
          <w:rFonts w:eastAsiaTheme="minorHAnsi" w:cstheme="minorHAnsi"/>
          <w:bCs/>
          <w:iCs/>
        </w:rPr>
        <w:t xml:space="preserve"> Jeigu pasiūlymuose kainos nurodytos užsienio valiuta, jos turės būti perskaičiuojamos į eurus </w:t>
      </w:r>
      <w:r w:rsidRPr="007F15BE">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F15BE">
        <w:rPr>
          <w:rFonts w:eastAsiaTheme="minorHAnsi" w:cstheme="minorHAnsi"/>
          <w:bCs/>
          <w:iCs/>
        </w:rPr>
        <w:t>.</w:t>
      </w:r>
    </w:p>
    <w:p w14:paraId="3AF3E486" w14:textId="3534D34A" w:rsidR="009A7004" w:rsidRPr="007F15BE" w:rsidRDefault="009A7004" w:rsidP="000A6366">
      <w:pPr>
        <w:pStyle w:val="Sraopastraipa"/>
        <w:widowControl w:val="0"/>
        <w:numPr>
          <w:ilvl w:val="1"/>
          <w:numId w:val="13"/>
        </w:numPr>
        <w:shd w:val="clear" w:color="auto" w:fill="FFFFFF"/>
        <w:tabs>
          <w:tab w:val="left" w:pos="851"/>
        </w:tabs>
        <w:spacing w:after="0" w:line="240" w:lineRule="auto"/>
        <w:ind w:left="0" w:firstLine="360"/>
        <w:jc w:val="both"/>
        <w:rPr>
          <w:rFonts w:cstheme="minorHAnsi"/>
          <w:b/>
          <w:bCs/>
        </w:rPr>
      </w:pPr>
      <w:r w:rsidRPr="007F15BE">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F15BE">
        <w:rPr>
          <w:rFonts w:eastAsiaTheme="minorHAnsi" w:cstheme="minorHAnsi"/>
          <w:bCs/>
          <w:iCs/>
        </w:rPr>
        <w:t xml:space="preserve">kainos </w:t>
      </w:r>
      <w:r w:rsidRPr="007F15BE">
        <w:rPr>
          <w:rFonts w:cstheme="minorHAnsi"/>
          <w:bCs/>
        </w:rPr>
        <w:t xml:space="preserve">bus vertinamos ir lyginamos su visais mokesčiais, įskaitant PVM. </w:t>
      </w:r>
      <w:r w:rsidRPr="007F15BE">
        <w:rPr>
          <w:rFonts w:eastAsia="Calibri" w:cstheme="minorHAnsi"/>
        </w:rPr>
        <w:t xml:space="preserve">Tuo atveju, kai mokesčius reguliuojančių įstatymų ir jų įgyvendinamųjų teisės aktų </w:t>
      </w:r>
      <w:r w:rsidRPr="007F15BE">
        <w:rPr>
          <w:rFonts w:eastAsia="Calibri" w:cstheme="minorHAnsi"/>
        </w:rPr>
        <w:lastRenderedPageBreak/>
        <w:t xml:space="preserve">nustatyta tvarka perkančioji organizacija pati turi sumokėti PVM į valstybės biudžetą už įsigytą pirkimo objektą, šis mokestis įskaičiuojamas į pasiūlymo </w:t>
      </w:r>
      <w:r w:rsidRPr="007F15BE">
        <w:rPr>
          <w:rFonts w:cstheme="minorHAnsi"/>
          <w:iCs/>
        </w:rPr>
        <w:t>kainą (jeigu tiekėjas jo neįskaičiavo pateikiant pasiūlymą, palyginimo tikslais įskaičiuoja pati perkančioji organizacija)</w:t>
      </w:r>
      <w:r w:rsidRPr="007F15BE">
        <w:rPr>
          <w:rFonts w:eastAsia="Calibri" w:cstheme="minorHAnsi"/>
        </w:rPr>
        <w:t xml:space="preserve">. Į pasiūlymo </w:t>
      </w:r>
      <w:r w:rsidRPr="007F15BE">
        <w:rPr>
          <w:rFonts w:eastAsiaTheme="minorHAnsi" w:cstheme="minorHAnsi"/>
          <w:bCs/>
          <w:iCs/>
        </w:rPr>
        <w:t xml:space="preserve">kainą privalo būti </w:t>
      </w:r>
      <w:r w:rsidRPr="007F15BE">
        <w:rPr>
          <w:rFonts w:eastAsia="Arial Unicode MS" w:cstheme="minorHAnsi"/>
        </w:rPr>
        <w:t>įskaičiuoti visi mokesčiai bei visos</w:t>
      </w:r>
      <w:r w:rsidRPr="007F15BE">
        <w:rPr>
          <w:rFonts w:cstheme="minorHAnsi"/>
          <w:b/>
        </w:rPr>
        <w:t xml:space="preserve"> </w:t>
      </w:r>
      <w:r w:rsidRPr="007F15BE">
        <w:rPr>
          <w:rFonts w:cstheme="minorHAnsi"/>
        </w:rPr>
        <w:t>kitos Tiekėjo patirtos ir (ar) galimos patirti tiesioginės ir netiesioginės išlaidos ir mokesčiai</w:t>
      </w:r>
      <w:r w:rsidR="00587633" w:rsidRPr="007F15BE">
        <w:rPr>
          <w:rFonts w:eastAsia="Arial Unicode MS" w:cstheme="minorHAnsi"/>
        </w:rPr>
        <w:t xml:space="preserve">, susiję su </w:t>
      </w:r>
      <w:r w:rsidR="00E50DE1">
        <w:rPr>
          <w:rFonts w:eastAsia="Arial Unicode MS" w:cstheme="minorHAnsi"/>
        </w:rPr>
        <w:t xml:space="preserve">pirkimo objektu ir </w:t>
      </w:r>
      <w:r w:rsidR="00C3099C">
        <w:rPr>
          <w:rFonts w:eastAsia="Arial Unicode MS" w:cstheme="minorHAnsi"/>
        </w:rPr>
        <w:t>sutarties</w:t>
      </w:r>
      <w:r w:rsidR="00E50DE1">
        <w:rPr>
          <w:rFonts w:eastAsia="Arial Unicode MS" w:cstheme="minorHAnsi"/>
        </w:rPr>
        <w:t xml:space="preserve"> vykdymu</w:t>
      </w:r>
      <w:r w:rsidR="00E7496F" w:rsidRPr="007F15BE">
        <w:rPr>
          <w:rFonts w:eastAsia="Arial Unicode MS" w:cstheme="minorHAnsi"/>
        </w:rPr>
        <w:t>.</w:t>
      </w:r>
      <w:r w:rsidRPr="007F15BE">
        <w:rPr>
          <w:rFonts w:cstheme="minorHAnsi"/>
          <w:i/>
          <w:iCs/>
          <w:color w:val="7030A0"/>
          <w:highlight w:val="yellow"/>
        </w:rPr>
        <w:t xml:space="preserve"> </w:t>
      </w:r>
    </w:p>
    <w:p w14:paraId="4D18072E" w14:textId="77777777" w:rsidR="009A7004" w:rsidRPr="007F15BE" w:rsidRDefault="009A7004" w:rsidP="009A7004">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504"/>
        <w:gridCol w:w="936"/>
        <w:gridCol w:w="940"/>
        <w:gridCol w:w="1695"/>
        <w:gridCol w:w="1895"/>
      </w:tblGrid>
      <w:tr w:rsidR="009A7004" w:rsidRPr="007F15BE" w14:paraId="0129CF21" w14:textId="77777777" w:rsidTr="005F41A3">
        <w:trPr>
          <w:trHeight w:val="1021"/>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DD84774" w14:textId="77777777" w:rsidR="009A7004" w:rsidRPr="007F15BE" w:rsidRDefault="009A7004" w:rsidP="009A7004">
            <w:pPr>
              <w:spacing w:after="0" w:line="240" w:lineRule="auto"/>
              <w:jc w:val="center"/>
              <w:rPr>
                <w:rFonts w:eastAsia="Calibri" w:cstheme="minorHAnsi"/>
                <w:lang w:eastAsia="en-US"/>
              </w:rPr>
            </w:pPr>
            <w:r w:rsidRPr="007F15BE">
              <w:rPr>
                <w:rFonts w:eastAsia="Calibri" w:cstheme="minorHAnsi"/>
                <w:lang w:eastAsia="en-US"/>
              </w:rPr>
              <w:t>Eil. Nr.</w:t>
            </w:r>
          </w:p>
        </w:tc>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5D39FB84" w14:textId="7EC296BA" w:rsidR="009A7004" w:rsidRPr="007F15BE" w:rsidRDefault="00044898" w:rsidP="009A7004">
            <w:pPr>
              <w:spacing w:after="0" w:line="240" w:lineRule="auto"/>
              <w:jc w:val="center"/>
              <w:rPr>
                <w:rFonts w:eastAsia="Calibri" w:cstheme="minorHAnsi"/>
                <w:lang w:eastAsia="en-US"/>
              </w:rPr>
            </w:pPr>
            <w:r w:rsidRPr="007F15BE">
              <w:rPr>
                <w:rFonts w:eastAsia="Calibri" w:cstheme="minorHAnsi"/>
                <w:lang w:eastAsia="en-US"/>
              </w:rPr>
              <w:t>Darbų</w:t>
            </w:r>
            <w:r w:rsidR="009A7004" w:rsidRPr="007F15BE">
              <w:rPr>
                <w:rFonts w:eastAsia="Calibri" w:cstheme="minorHAnsi"/>
                <w:lang w:eastAsia="en-US"/>
              </w:rPr>
              <w:t xml:space="preserve"> pavadinimas</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1472D0A5" w14:textId="77777777" w:rsidR="009A7004" w:rsidRPr="007F15BE" w:rsidRDefault="009A7004" w:rsidP="009A7004">
            <w:pPr>
              <w:spacing w:after="0" w:line="240" w:lineRule="auto"/>
              <w:jc w:val="center"/>
              <w:rPr>
                <w:rFonts w:eastAsia="Calibri" w:cstheme="minorHAnsi"/>
                <w:lang w:eastAsia="en-US"/>
              </w:rPr>
            </w:pPr>
            <w:r w:rsidRPr="007F15BE">
              <w:rPr>
                <w:rFonts w:eastAsia="Calibri" w:cstheme="minorHAnsi"/>
                <w:lang w:eastAsia="en-US"/>
              </w:rPr>
              <w:t>Kiekis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13BB0DAE" w14:textId="77777777" w:rsidR="009A7004" w:rsidRPr="007F15BE" w:rsidRDefault="009A7004" w:rsidP="009A7004">
            <w:pPr>
              <w:spacing w:after="0" w:line="240" w:lineRule="auto"/>
              <w:ind w:right="-249"/>
              <w:jc w:val="center"/>
              <w:rPr>
                <w:rFonts w:eastAsia="Calibri" w:cstheme="minorHAnsi"/>
                <w:lang w:eastAsia="en-US"/>
              </w:rPr>
            </w:pPr>
            <w:r w:rsidRPr="007F15BE">
              <w:rPr>
                <w:rFonts w:eastAsia="Calibri" w:cstheme="minorHAnsi"/>
                <w:lang w:eastAsia="en-US"/>
              </w:rPr>
              <w:t>Mato</w:t>
            </w:r>
          </w:p>
          <w:p w14:paraId="0A08877C" w14:textId="77777777" w:rsidR="009A7004" w:rsidRPr="007F15BE" w:rsidRDefault="009A7004" w:rsidP="009A7004">
            <w:pPr>
              <w:spacing w:after="0" w:line="240" w:lineRule="auto"/>
              <w:ind w:right="-249"/>
              <w:jc w:val="center"/>
              <w:rPr>
                <w:rFonts w:eastAsia="Calibri" w:cstheme="minorHAnsi"/>
                <w:lang w:eastAsia="en-US"/>
              </w:rPr>
            </w:pPr>
            <w:r w:rsidRPr="007F15BE">
              <w:rPr>
                <w:rFonts w:eastAsia="Calibri" w:cstheme="minorHAnsi"/>
                <w:lang w:eastAsia="en-US"/>
              </w:rPr>
              <w:t>vnt.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0442472A" w14:textId="77777777" w:rsidR="009A7004" w:rsidRPr="007F15BE" w:rsidRDefault="009A7004" w:rsidP="009A7004">
            <w:pPr>
              <w:spacing w:after="0" w:line="240" w:lineRule="auto"/>
              <w:jc w:val="center"/>
              <w:rPr>
                <w:rFonts w:eastAsia="Calibri" w:cstheme="minorHAnsi"/>
                <w:lang w:eastAsia="en-US"/>
              </w:rPr>
            </w:pPr>
            <w:r w:rsidRPr="007F15BE">
              <w:rPr>
                <w:rFonts w:eastAsia="Calibri" w:cstheme="minorHAnsi"/>
                <w:lang w:eastAsia="en-US"/>
              </w:rPr>
              <w:t>Vieneto kaina be PVM, EUR</w:t>
            </w:r>
          </w:p>
        </w:tc>
        <w:tc>
          <w:tcPr>
            <w:tcW w:w="984" w:type="pct"/>
            <w:tcBorders>
              <w:top w:val="single" w:sz="4" w:space="0" w:color="auto"/>
              <w:left w:val="single" w:sz="4" w:space="0" w:color="auto"/>
              <w:bottom w:val="single" w:sz="4" w:space="0" w:color="auto"/>
              <w:right w:val="single" w:sz="4" w:space="0" w:color="auto"/>
            </w:tcBorders>
            <w:vAlign w:val="center"/>
          </w:tcPr>
          <w:p w14:paraId="7DB0C2B0" w14:textId="77777777" w:rsidR="009A7004" w:rsidRPr="007F15BE" w:rsidRDefault="009A7004" w:rsidP="009A7004">
            <w:pPr>
              <w:spacing w:after="0" w:line="240" w:lineRule="auto"/>
              <w:jc w:val="center"/>
              <w:rPr>
                <w:rFonts w:eastAsia="Calibri" w:cstheme="minorHAnsi"/>
                <w:lang w:eastAsia="en-US"/>
              </w:rPr>
            </w:pPr>
            <w:r w:rsidRPr="007F15BE">
              <w:rPr>
                <w:rFonts w:eastAsia="Calibri" w:cstheme="minorHAnsi"/>
                <w:lang w:eastAsia="en-US"/>
              </w:rPr>
              <w:t>Kaina be PVM, EUR</w:t>
            </w:r>
          </w:p>
        </w:tc>
      </w:tr>
      <w:tr w:rsidR="009A7004" w:rsidRPr="007F15BE" w14:paraId="0ED09A33" w14:textId="77777777" w:rsidTr="005F41A3">
        <w:trPr>
          <w:trHeight w:val="259"/>
        </w:trPr>
        <w:tc>
          <w:tcPr>
            <w:tcW w:w="342" w:type="pct"/>
            <w:tcBorders>
              <w:top w:val="single" w:sz="4" w:space="0" w:color="auto"/>
              <w:left w:val="single" w:sz="4" w:space="0" w:color="auto"/>
              <w:bottom w:val="single" w:sz="4" w:space="0" w:color="auto"/>
              <w:right w:val="single" w:sz="4" w:space="0" w:color="auto"/>
            </w:tcBorders>
            <w:shd w:val="clear" w:color="auto" w:fill="auto"/>
          </w:tcPr>
          <w:p w14:paraId="3BFBDBC3"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1</w:t>
            </w:r>
          </w:p>
        </w:tc>
        <w:tc>
          <w:tcPr>
            <w:tcW w:w="1820" w:type="pct"/>
            <w:tcBorders>
              <w:top w:val="single" w:sz="4" w:space="0" w:color="auto"/>
              <w:left w:val="single" w:sz="4" w:space="0" w:color="auto"/>
              <w:bottom w:val="single" w:sz="4" w:space="0" w:color="auto"/>
              <w:right w:val="single" w:sz="4" w:space="0" w:color="auto"/>
            </w:tcBorders>
            <w:shd w:val="clear" w:color="auto" w:fill="auto"/>
          </w:tcPr>
          <w:p w14:paraId="482A9937"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2</w:t>
            </w: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5449BF6"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3</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5420030F"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4</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B22365B"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5</w:t>
            </w:r>
          </w:p>
        </w:tc>
        <w:tc>
          <w:tcPr>
            <w:tcW w:w="984" w:type="pct"/>
            <w:tcBorders>
              <w:top w:val="single" w:sz="4" w:space="0" w:color="auto"/>
              <w:left w:val="single" w:sz="4" w:space="0" w:color="auto"/>
              <w:bottom w:val="single" w:sz="4" w:space="0" w:color="auto"/>
              <w:right w:val="single" w:sz="4" w:space="0" w:color="auto"/>
            </w:tcBorders>
          </w:tcPr>
          <w:p w14:paraId="1A8C2E15" w14:textId="77777777" w:rsidR="009A7004" w:rsidRPr="007F15BE" w:rsidRDefault="009A7004" w:rsidP="009A7004">
            <w:pPr>
              <w:spacing w:after="0" w:line="240" w:lineRule="auto"/>
              <w:jc w:val="center"/>
              <w:rPr>
                <w:rFonts w:eastAsia="Calibri" w:cstheme="minorHAnsi"/>
                <w:i/>
                <w:lang w:eastAsia="en-US"/>
              </w:rPr>
            </w:pPr>
            <w:r w:rsidRPr="007F15BE">
              <w:rPr>
                <w:rFonts w:eastAsia="Calibri" w:cstheme="minorHAnsi"/>
                <w:i/>
                <w:lang w:eastAsia="en-US"/>
              </w:rPr>
              <w:t>6</w:t>
            </w:r>
          </w:p>
        </w:tc>
      </w:tr>
      <w:tr w:rsidR="009A7004" w:rsidRPr="007F15BE" w14:paraId="3CB25FD0" w14:textId="77777777" w:rsidTr="00620919">
        <w:trPr>
          <w:trHeight w:val="503"/>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3B83D56" w14:textId="77777777" w:rsidR="009A7004" w:rsidRPr="007F15BE" w:rsidRDefault="009A7004" w:rsidP="009A7004">
            <w:pPr>
              <w:spacing w:after="0" w:line="240" w:lineRule="auto"/>
              <w:contextualSpacing/>
              <w:jc w:val="both"/>
              <w:rPr>
                <w:rFonts w:eastAsia="Times New Roman" w:cstheme="minorHAnsi"/>
              </w:rPr>
            </w:pPr>
            <w:r w:rsidRPr="007F15BE">
              <w:rPr>
                <w:rFonts w:eastAsia="Times New Roman" w:cstheme="minorHAnsi"/>
              </w:rPr>
              <w:t>1.</w:t>
            </w:r>
          </w:p>
        </w:tc>
        <w:tc>
          <w:tcPr>
            <w:tcW w:w="1820" w:type="pct"/>
            <w:tcBorders>
              <w:top w:val="single" w:sz="4" w:space="0" w:color="auto"/>
              <w:left w:val="single" w:sz="4" w:space="0" w:color="auto"/>
              <w:bottom w:val="single" w:sz="4" w:space="0" w:color="auto"/>
              <w:right w:val="single" w:sz="4" w:space="0" w:color="auto"/>
            </w:tcBorders>
            <w:shd w:val="clear" w:color="auto" w:fill="auto"/>
          </w:tcPr>
          <w:p w14:paraId="7E160FE3" w14:textId="00EF7856" w:rsidR="009A7004" w:rsidRPr="007F15BE" w:rsidRDefault="00B37824" w:rsidP="007F15BE">
            <w:pPr>
              <w:spacing w:after="0" w:line="240" w:lineRule="auto"/>
              <w:jc w:val="both"/>
              <w:rPr>
                <w:rFonts w:eastAsia="Times New Roman" w:cstheme="minorHAnsi"/>
                <w:lang w:eastAsia="en-US"/>
              </w:rPr>
            </w:pPr>
            <w:r w:rsidRPr="00B37824">
              <w:rPr>
                <w:rFonts w:eastAsia="Times New Roman" w:cstheme="minorHAnsi"/>
                <w:b/>
                <w:bCs/>
                <w:lang w:eastAsia="en-US"/>
              </w:rPr>
              <w:t>Techninio darbo projekto</w:t>
            </w:r>
            <w:r w:rsidRPr="00D924EC">
              <w:rPr>
                <w:rFonts w:eastAsia="Times New Roman" w:cstheme="minorHAnsi"/>
                <w:lang w:eastAsia="en-US"/>
              </w:rPr>
              <w:t xml:space="preserve"> „</w:t>
            </w:r>
            <w:r>
              <w:rPr>
                <w:rFonts w:eastAsia="Times New Roman" w:cstheme="minorHAnsi"/>
                <w:lang w:eastAsia="en-US"/>
              </w:rPr>
              <w:t>K</w:t>
            </w:r>
            <w:r w:rsidRPr="00D924EC">
              <w:rPr>
                <w:rFonts w:eastAsia="Times New Roman" w:cstheme="minorHAnsi"/>
                <w:lang w:eastAsia="en-US"/>
              </w:rPr>
              <w:t xml:space="preserve">ultūros paskirties pastato Maironio g. 8, Utena kapitalinio remonto (tvarkybos) projektas“ </w:t>
            </w:r>
            <w:r w:rsidRPr="00B37824">
              <w:rPr>
                <w:rFonts w:eastAsia="Times New Roman" w:cstheme="minorHAnsi"/>
                <w:b/>
                <w:bCs/>
                <w:lang w:eastAsia="en-US"/>
              </w:rPr>
              <w:t>parengimo paslaugos</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F6C7D37" w14:textId="46B036B5" w:rsidR="009A7004" w:rsidRPr="007F15BE" w:rsidRDefault="003F027D" w:rsidP="009A7004">
            <w:pPr>
              <w:spacing w:after="0" w:line="240" w:lineRule="auto"/>
              <w:jc w:val="center"/>
              <w:rPr>
                <w:rFonts w:eastAsia="Calibri" w:cstheme="minorHAnsi"/>
                <w:lang w:val="en-US" w:eastAsia="en-US"/>
              </w:rPr>
            </w:pPr>
            <w:r w:rsidRPr="007F15BE">
              <w:rPr>
                <w:rFonts w:eastAsia="Calibri" w:cstheme="minorHAnsi"/>
                <w:lang w:val="en-US" w:eastAsia="en-US"/>
              </w:rPr>
              <w:t>1</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700C634C" w14:textId="2E1321BA" w:rsidR="009A7004" w:rsidRPr="007F15BE" w:rsidRDefault="00ED62D4" w:rsidP="009A7004">
            <w:pPr>
              <w:spacing w:after="0" w:line="240" w:lineRule="auto"/>
              <w:jc w:val="center"/>
              <w:rPr>
                <w:rFonts w:eastAsia="Calibri" w:cstheme="minorHAnsi"/>
                <w:lang w:eastAsia="en-US"/>
              </w:rPr>
            </w:pPr>
            <w:r w:rsidRPr="007F15BE">
              <w:rPr>
                <w:rFonts w:eastAsia="Calibri" w:cstheme="minorHAnsi"/>
                <w:lang w:eastAsia="en-US"/>
              </w:rPr>
              <w:t>kart</w:t>
            </w:r>
            <w:r w:rsidR="009A7004" w:rsidRPr="007F15BE">
              <w:rPr>
                <w:rFonts w:eastAsia="Calibri" w:cstheme="minorHAnsi"/>
                <w:lang w:eastAsia="en-US"/>
              </w:rPr>
              <w: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264A3CEB" w14:textId="77777777" w:rsidR="009A7004" w:rsidRPr="007F15BE" w:rsidRDefault="009A7004" w:rsidP="009A7004">
            <w:pPr>
              <w:spacing w:after="0" w:line="240" w:lineRule="auto"/>
              <w:jc w:val="center"/>
              <w:rPr>
                <w:rFonts w:eastAsia="Calibri" w:cstheme="minorHAnsi"/>
                <w:lang w:eastAsia="en-US"/>
              </w:rPr>
            </w:pPr>
          </w:p>
        </w:tc>
        <w:tc>
          <w:tcPr>
            <w:tcW w:w="984" w:type="pct"/>
            <w:tcBorders>
              <w:top w:val="single" w:sz="4" w:space="0" w:color="auto"/>
              <w:left w:val="single" w:sz="4" w:space="0" w:color="auto"/>
              <w:bottom w:val="single" w:sz="4" w:space="0" w:color="auto"/>
              <w:right w:val="single" w:sz="4" w:space="0" w:color="auto"/>
            </w:tcBorders>
            <w:vAlign w:val="center"/>
          </w:tcPr>
          <w:p w14:paraId="090FC2D7" w14:textId="77777777" w:rsidR="009A7004" w:rsidRPr="007F15BE" w:rsidRDefault="009A7004" w:rsidP="009A7004">
            <w:pPr>
              <w:spacing w:after="0" w:line="240" w:lineRule="auto"/>
              <w:jc w:val="center"/>
              <w:rPr>
                <w:rFonts w:eastAsia="Calibri" w:cstheme="minorHAnsi"/>
                <w:lang w:eastAsia="en-US"/>
              </w:rPr>
            </w:pPr>
          </w:p>
        </w:tc>
      </w:tr>
      <w:tr w:rsidR="00E50DE1" w:rsidRPr="007F15BE" w14:paraId="447327BB" w14:textId="77777777" w:rsidTr="00620919">
        <w:trPr>
          <w:trHeight w:val="503"/>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E285D2C" w14:textId="72124F98" w:rsidR="00E50DE1" w:rsidRPr="007F15BE" w:rsidRDefault="00620919" w:rsidP="009A7004">
            <w:pPr>
              <w:spacing w:after="0" w:line="240" w:lineRule="auto"/>
              <w:contextualSpacing/>
              <w:jc w:val="both"/>
              <w:rPr>
                <w:rFonts w:eastAsia="Times New Roman" w:cstheme="minorHAnsi"/>
              </w:rPr>
            </w:pPr>
            <w:r>
              <w:rPr>
                <w:rFonts w:eastAsia="Times New Roman" w:cstheme="minorHAnsi"/>
              </w:rPr>
              <w:t>2.</w:t>
            </w:r>
          </w:p>
        </w:tc>
        <w:tc>
          <w:tcPr>
            <w:tcW w:w="1820" w:type="pct"/>
            <w:tcBorders>
              <w:top w:val="single" w:sz="4" w:space="0" w:color="auto"/>
              <w:left w:val="single" w:sz="4" w:space="0" w:color="auto"/>
              <w:bottom w:val="single" w:sz="4" w:space="0" w:color="auto"/>
              <w:right w:val="single" w:sz="4" w:space="0" w:color="auto"/>
            </w:tcBorders>
            <w:shd w:val="clear" w:color="auto" w:fill="auto"/>
          </w:tcPr>
          <w:p w14:paraId="1D8B47DD" w14:textId="79026952" w:rsidR="00E50DE1" w:rsidRPr="00725AD2" w:rsidRDefault="00B37824" w:rsidP="007F15BE">
            <w:pPr>
              <w:spacing w:after="0" w:line="240" w:lineRule="auto"/>
              <w:jc w:val="both"/>
              <w:rPr>
                <w:rFonts w:eastAsia="Times New Roman" w:cstheme="minorHAnsi"/>
                <w:lang w:eastAsia="en-US"/>
              </w:rPr>
            </w:pPr>
            <w:r w:rsidRPr="00B37824">
              <w:rPr>
                <w:rFonts w:eastAsia="Times New Roman" w:cstheme="minorHAnsi"/>
                <w:b/>
                <w:bCs/>
                <w:lang w:eastAsia="en-US"/>
              </w:rPr>
              <w:t>Parengto</w:t>
            </w:r>
            <w:r w:rsidR="006632A1" w:rsidRPr="00B37824">
              <w:rPr>
                <w:rFonts w:eastAsia="Times New Roman" w:cstheme="minorHAnsi"/>
                <w:b/>
                <w:bCs/>
                <w:lang w:eastAsia="en-US"/>
              </w:rPr>
              <w:t xml:space="preserve"> </w:t>
            </w:r>
            <w:r w:rsidRPr="00D924EC">
              <w:rPr>
                <w:rFonts w:eastAsia="Times New Roman" w:cstheme="minorHAnsi"/>
                <w:lang w:eastAsia="en-US"/>
              </w:rPr>
              <w:t>techninio darbo projekto „</w:t>
            </w:r>
            <w:r>
              <w:rPr>
                <w:rFonts w:eastAsia="Times New Roman" w:cstheme="minorHAnsi"/>
                <w:lang w:eastAsia="en-US"/>
              </w:rPr>
              <w:t>K</w:t>
            </w:r>
            <w:r w:rsidRPr="00D924EC">
              <w:rPr>
                <w:rFonts w:eastAsia="Times New Roman" w:cstheme="minorHAnsi"/>
                <w:lang w:eastAsia="en-US"/>
              </w:rPr>
              <w:t xml:space="preserve">ultūros paskirties pastato Maironio g. 8, Utena kapitalinio remonto (tvarkybos) projektas“ </w:t>
            </w:r>
            <w:r w:rsidRPr="00B37824">
              <w:rPr>
                <w:rFonts w:eastAsia="Times New Roman" w:cstheme="minorHAnsi"/>
                <w:b/>
                <w:bCs/>
                <w:lang w:eastAsia="en-US"/>
              </w:rPr>
              <w:t>projekto vykdymo priežiūros paslaug</w:t>
            </w:r>
            <w:r>
              <w:rPr>
                <w:rFonts w:eastAsia="Times New Roman" w:cstheme="minorHAnsi"/>
                <w:b/>
                <w:bCs/>
                <w:lang w:eastAsia="en-US"/>
              </w:rPr>
              <w:t>os</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0350ABE7" w14:textId="3117168C" w:rsidR="00E50DE1" w:rsidRPr="00B37824" w:rsidRDefault="00620919" w:rsidP="009A7004">
            <w:pPr>
              <w:spacing w:after="0" w:line="240" w:lineRule="auto"/>
              <w:jc w:val="center"/>
              <w:rPr>
                <w:rFonts w:eastAsia="Calibri" w:cstheme="minorHAnsi"/>
                <w:lang w:eastAsia="en-US"/>
              </w:rPr>
            </w:pPr>
            <w:r>
              <w:rPr>
                <w:rFonts w:eastAsia="Calibri" w:cstheme="minorHAnsi"/>
                <w:lang w:eastAsia="en-US"/>
              </w:rPr>
              <w:t>1</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48DF5C63" w14:textId="418B3B94" w:rsidR="00E50DE1" w:rsidRPr="007F15BE" w:rsidRDefault="00620919" w:rsidP="009A7004">
            <w:pPr>
              <w:spacing w:after="0" w:line="240" w:lineRule="auto"/>
              <w:jc w:val="center"/>
              <w:rPr>
                <w:rFonts w:eastAsia="Calibri" w:cstheme="minorHAnsi"/>
                <w:lang w:eastAsia="en-US"/>
              </w:rPr>
            </w:pPr>
            <w:r>
              <w:rPr>
                <w:rFonts w:eastAsia="Calibri" w:cstheme="minorHAnsi"/>
                <w:lang w:eastAsia="en-US"/>
              </w:rPr>
              <w:t>kart.</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3BE826E5" w14:textId="77777777" w:rsidR="00E50DE1" w:rsidRPr="007F15BE" w:rsidRDefault="00E50DE1" w:rsidP="009A7004">
            <w:pPr>
              <w:spacing w:after="0" w:line="240" w:lineRule="auto"/>
              <w:jc w:val="center"/>
              <w:rPr>
                <w:rFonts w:eastAsia="Calibri" w:cstheme="minorHAnsi"/>
                <w:lang w:eastAsia="en-US"/>
              </w:rPr>
            </w:pPr>
          </w:p>
        </w:tc>
        <w:tc>
          <w:tcPr>
            <w:tcW w:w="984" w:type="pct"/>
            <w:tcBorders>
              <w:top w:val="single" w:sz="4" w:space="0" w:color="auto"/>
              <w:left w:val="single" w:sz="4" w:space="0" w:color="auto"/>
              <w:bottom w:val="single" w:sz="4" w:space="0" w:color="auto"/>
              <w:right w:val="single" w:sz="4" w:space="0" w:color="auto"/>
            </w:tcBorders>
            <w:vAlign w:val="center"/>
          </w:tcPr>
          <w:p w14:paraId="5429035F" w14:textId="77777777" w:rsidR="00E50DE1" w:rsidRPr="007F15BE" w:rsidRDefault="00E50DE1" w:rsidP="009A7004">
            <w:pPr>
              <w:spacing w:after="0" w:line="240" w:lineRule="auto"/>
              <w:jc w:val="center"/>
              <w:rPr>
                <w:rFonts w:eastAsia="Calibri" w:cstheme="minorHAnsi"/>
                <w:lang w:eastAsia="en-US"/>
              </w:rPr>
            </w:pPr>
          </w:p>
        </w:tc>
      </w:tr>
      <w:tr w:rsidR="009A7004" w:rsidRPr="007F15BE" w14:paraId="1CE07FE6" w14:textId="77777777" w:rsidTr="005F41A3">
        <w:trPr>
          <w:trHeight w:val="259"/>
        </w:trPr>
        <w:tc>
          <w:tcPr>
            <w:tcW w:w="4016" w:type="pct"/>
            <w:gridSpan w:val="5"/>
            <w:tcBorders>
              <w:right w:val="single" w:sz="4" w:space="0" w:color="auto"/>
            </w:tcBorders>
            <w:shd w:val="clear" w:color="auto" w:fill="auto"/>
          </w:tcPr>
          <w:p w14:paraId="221280C3" w14:textId="77777777" w:rsidR="009A7004" w:rsidRPr="007F15BE" w:rsidRDefault="009A7004" w:rsidP="009A7004">
            <w:pPr>
              <w:spacing w:after="0" w:line="240" w:lineRule="auto"/>
              <w:jc w:val="right"/>
              <w:rPr>
                <w:rFonts w:eastAsia="Calibri" w:cstheme="minorHAnsi"/>
                <w:lang w:eastAsia="en-US"/>
              </w:rPr>
            </w:pPr>
            <w:r w:rsidRPr="007F15BE">
              <w:rPr>
                <w:rFonts w:cstheme="minorHAnsi"/>
              </w:rPr>
              <w:t>Iš viso bendra pasiūlymo kaina be PVM</w:t>
            </w:r>
          </w:p>
        </w:tc>
        <w:tc>
          <w:tcPr>
            <w:tcW w:w="984" w:type="pct"/>
            <w:tcBorders>
              <w:top w:val="single" w:sz="4" w:space="0" w:color="auto"/>
              <w:left w:val="single" w:sz="4" w:space="0" w:color="auto"/>
              <w:bottom w:val="single" w:sz="4" w:space="0" w:color="auto"/>
              <w:right w:val="single" w:sz="4" w:space="0" w:color="auto"/>
            </w:tcBorders>
          </w:tcPr>
          <w:p w14:paraId="3AE27648" w14:textId="77777777" w:rsidR="009A7004" w:rsidRPr="007F15BE" w:rsidRDefault="009A7004" w:rsidP="009A7004">
            <w:pPr>
              <w:spacing w:after="0" w:line="240" w:lineRule="auto"/>
              <w:jc w:val="both"/>
              <w:rPr>
                <w:rFonts w:eastAsia="Calibri" w:cstheme="minorHAnsi"/>
                <w:lang w:eastAsia="en-US"/>
              </w:rPr>
            </w:pPr>
          </w:p>
        </w:tc>
      </w:tr>
      <w:tr w:rsidR="009A7004" w:rsidRPr="007F15BE" w14:paraId="08F337FB" w14:textId="77777777" w:rsidTr="005F41A3">
        <w:trPr>
          <w:trHeight w:val="243"/>
        </w:trPr>
        <w:tc>
          <w:tcPr>
            <w:tcW w:w="4016" w:type="pct"/>
            <w:gridSpan w:val="5"/>
            <w:tcBorders>
              <w:right w:val="single" w:sz="4" w:space="0" w:color="auto"/>
            </w:tcBorders>
            <w:shd w:val="clear" w:color="auto" w:fill="auto"/>
          </w:tcPr>
          <w:p w14:paraId="6B9768ED" w14:textId="541BAED6" w:rsidR="009A7004" w:rsidRPr="007F15BE" w:rsidRDefault="009A7004" w:rsidP="009A7004">
            <w:pPr>
              <w:spacing w:after="0" w:line="240" w:lineRule="auto"/>
              <w:jc w:val="right"/>
              <w:rPr>
                <w:rFonts w:eastAsia="Calibri" w:cstheme="minorHAnsi"/>
                <w:lang w:eastAsia="en-US"/>
              </w:rPr>
            </w:pPr>
            <w:r w:rsidRPr="007F15BE">
              <w:rPr>
                <w:rFonts w:cstheme="minorHAnsi"/>
              </w:rPr>
              <w:t>PVM</w:t>
            </w:r>
            <w:r w:rsidR="00831A5E" w:rsidRPr="007F15BE">
              <w:rPr>
                <w:rFonts w:cstheme="minorHAnsi"/>
              </w:rPr>
              <w:t xml:space="preserve"> </w:t>
            </w:r>
            <w:r w:rsidRPr="007F15BE">
              <w:rPr>
                <w:rFonts w:cstheme="minorHAnsi"/>
              </w:rPr>
              <w:t>(21 %) suma</w:t>
            </w:r>
          </w:p>
        </w:tc>
        <w:tc>
          <w:tcPr>
            <w:tcW w:w="984" w:type="pct"/>
            <w:tcBorders>
              <w:top w:val="single" w:sz="4" w:space="0" w:color="auto"/>
              <w:left w:val="single" w:sz="4" w:space="0" w:color="auto"/>
              <w:bottom w:val="single" w:sz="4" w:space="0" w:color="auto"/>
              <w:right w:val="single" w:sz="4" w:space="0" w:color="auto"/>
            </w:tcBorders>
          </w:tcPr>
          <w:p w14:paraId="2AA14C27" w14:textId="77777777" w:rsidR="009A7004" w:rsidRPr="007F15BE" w:rsidRDefault="009A7004" w:rsidP="009A7004">
            <w:pPr>
              <w:spacing w:after="0" w:line="240" w:lineRule="auto"/>
              <w:jc w:val="both"/>
              <w:rPr>
                <w:rFonts w:eastAsia="Calibri" w:cstheme="minorHAnsi"/>
                <w:lang w:eastAsia="en-US"/>
              </w:rPr>
            </w:pPr>
          </w:p>
        </w:tc>
      </w:tr>
      <w:tr w:rsidR="00C76868" w:rsidRPr="007F15BE" w14:paraId="31E1361A" w14:textId="77777777" w:rsidTr="005F41A3">
        <w:trPr>
          <w:trHeight w:val="243"/>
        </w:trPr>
        <w:tc>
          <w:tcPr>
            <w:tcW w:w="4016" w:type="pct"/>
            <w:gridSpan w:val="5"/>
            <w:tcBorders>
              <w:right w:val="single" w:sz="4" w:space="0" w:color="auto"/>
            </w:tcBorders>
            <w:shd w:val="clear" w:color="auto" w:fill="auto"/>
          </w:tcPr>
          <w:p w14:paraId="75B75A6B" w14:textId="474878E1" w:rsidR="00C76868" w:rsidRPr="007F15BE" w:rsidRDefault="00C76868" w:rsidP="00C76868">
            <w:pPr>
              <w:spacing w:after="0" w:line="240" w:lineRule="auto"/>
              <w:jc w:val="right"/>
              <w:rPr>
                <w:rFonts w:eastAsia="Calibri" w:cstheme="minorHAnsi"/>
                <w:lang w:val="pt-BR" w:eastAsia="en-US"/>
              </w:rPr>
            </w:pPr>
            <w:r w:rsidRPr="007F15BE">
              <w:rPr>
                <w:rFonts w:eastAsia="Calibri" w:cstheme="minorHAnsi"/>
                <w:lang w:eastAsia="en-US"/>
              </w:rPr>
              <w:t>Bendra pasiūlymo palyginamoji kaina (ekonominis naudingumas), Eur su PVM*</w:t>
            </w:r>
          </w:p>
        </w:tc>
        <w:tc>
          <w:tcPr>
            <w:tcW w:w="984" w:type="pct"/>
            <w:tcBorders>
              <w:top w:val="single" w:sz="4" w:space="0" w:color="auto"/>
              <w:left w:val="single" w:sz="4" w:space="0" w:color="auto"/>
              <w:bottom w:val="single" w:sz="4" w:space="0" w:color="auto"/>
              <w:right w:val="single" w:sz="4" w:space="0" w:color="auto"/>
            </w:tcBorders>
          </w:tcPr>
          <w:p w14:paraId="1614AA98" w14:textId="77777777" w:rsidR="00C76868" w:rsidRPr="007F15BE" w:rsidRDefault="00C76868" w:rsidP="00C76868">
            <w:pPr>
              <w:spacing w:after="0" w:line="240" w:lineRule="auto"/>
              <w:jc w:val="both"/>
              <w:rPr>
                <w:rFonts w:eastAsia="Calibri" w:cstheme="minorHAnsi"/>
                <w:lang w:eastAsia="en-US"/>
              </w:rPr>
            </w:pPr>
          </w:p>
        </w:tc>
      </w:tr>
    </w:tbl>
    <w:p w14:paraId="3A2B1445" w14:textId="77777777" w:rsidR="00F01DD1" w:rsidRPr="007F15BE" w:rsidRDefault="00F01DD1" w:rsidP="009A7004">
      <w:pPr>
        <w:spacing w:after="0" w:line="240" w:lineRule="auto"/>
        <w:jc w:val="both"/>
        <w:rPr>
          <w:rFonts w:cstheme="minorHAnsi"/>
        </w:rPr>
      </w:pPr>
    </w:p>
    <w:p w14:paraId="2C938696" w14:textId="77777777" w:rsidR="000F7B81" w:rsidRDefault="007317D6" w:rsidP="00693BC9">
      <w:pPr>
        <w:suppressAutoHyphens/>
        <w:spacing w:after="0" w:line="240" w:lineRule="auto"/>
        <w:jc w:val="both"/>
        <w:rPr>
          <w:rFonts w:cstheme="minorHAnsi"/>
          <w:iCs/>
          <w:color w:val="000000"/>
          <w:lang w:eastAsia="zh-CN"/>
        </w:rPr>
      </w:pPr>
      <w:r>
        <w:rPr>
          <w:rFonts w:cstheme="minorHAnsi"/>
          <w:iCs/>
          <w:color w:val="000000"/>
          <w:lang w:eastAsia="zh-CN"/>
        </w:rPr>
        <w:t>T</w:t>
      </w:r>
      <w:r w:rsidR="009A7004" w:rsidRPr="007317D6">
        <w:rPr>
          <w:rFonts w:cstheme="minorHAnsi"/>
          <w:iCs/>
          <w:color w:val="000000"/>
          <w:lang w:eastAsia="zh-CN"/>
        </w:rPr>
        <w:t>ais atvejais, kai pagal galiojančius teisės aktus tiekėjui nereikia mokėti PVM, lentelių skilčių, kuriose prašoma nurodyti kainą su PVM, nepildo ir nurodo priežastis, dėl kurių PVM nemoka:</w:t>
      </w:r>
    </w:p>
    <w:p w14:paraId="24163841" w14:textId="60AB7425" w:rsidR="009A7004" w:rsidRPr="007F15BE" w:rsidRDefault="007317D6" w:rsidP="00693BC9">
      <w:pPr>
        <w:suppressAutoHyphens/>
        <w:spacing w:after="0" w:line="240" w:lineRule="auto"/>
        <w:jc w:val="both"/>
        <w:rPr>
          <w:rFonts w:cstheme="minorHAnsi"/>
          <w:iCs/>
          <w:color w:val="000000"/>
          <w:lang w:eastAsia="zh-CN"/>
        </w:rPr>
      </w:pPr>
      <w:r>
        <w:rPr>
          <w:rFonts w:cstheme="minorHAnsi"/>
          <w:iCs/>
          <w:color w:val="000000"/>
          <w:lang w:eastAsia="zh-CN"/>
        </w:rPr>
        <w:t xml:space="preserve"> </w:t>
      </w:r>
      <w:r w:rsidR="009A7004" w:rsidRPr="007F15BE">
        <w:rPr>
          <w:rFonts w:cstheme="minorHAnsi"/>
          <w:iCs/>
          <w:color w:val="000000"/>
          <w:lang w:eastAsia="zh-CN"/>
        </w:rPr>
        <w:t xml:space="preserve">_____________________________________________. </w:t>
      </w:r>
    </w:p>
    <w:p w14:paraId="68A7E579" w14:textId="77777777" w:rsidR="00AC6AC5" w:rsidRPr="007F15BE" w:rsidRDefault="00AC6AC5" w:rsidP="00693BC9">
      <w:pPr>
        <w:spacing w:after="0" w:line="240" w:lineRule="auto"/>
        <w:jc w:val="both"/>
        <w:rPr>
          <w:rFonts w:cstheme="minorHAnsi"/>
          <w:b/>
          <w:color w:val="000000" w:themeColor="text1"/>
        </w:rPr>
      </w:pPr>
    </w:p>
    <w:p w14:paraId="0348DE08" w14:textId="0FA17BC0" w:rsidR="009A7004" w:rsidRPr="007F15BE" w:rsidRDefault="009A7004" w:rsidP="00693BC9">
      <w:pPr>
        <w:spacing w:after="0" w:line="240" w:lineRule="auto"/>
        <w:jc w:val="both"/>
        <w:rPr>
          <w:rFonts w:cstheme="minorHAnsi"/>
          <w:b/>
          <w:color w:val="000000" w:themeColor="text1"/>
        </w:rPr>
      </w:pPr>
      <w:r w:rsidRPr="007F15BE">
        <w:rPr>
          <w:rFonts w:cstheme="minorHAnsi"/>
          <w:b/>
          <w:color w:val="000000" w:themeColor="text1"/>
        </w:rPr>
        <w:t>Bendra pasiūlymo</w:t>
      </w:r>
      <w:r w:rsidR="00F01DD1" w:rsidRPr="007F15BE">
        <w:rPr>
          <w:rFonts w:cstheme="minorHAnsi"/>
          <w:b/>
          <w:color w:val="000000" w:themeColor="text1"/>
        </w:rPr>
        <w:t xml:space="preserve"> palyginamoji</w:t>
      </w:r>
      <w:r w:rsidRPr="007F15BE">
        <w:rPr>
          <w:rFonts w:cstheme="minorHAnsi"/>
          <w:b/>
          <w:color w:val="000000" w:themeColor="text1"/>
        </w:rPr>
        <w:t xml:space="preserve"> kaina su PVM - ______</w:t>
      </w:r>
      <w:r w:rsidR="000F7B81">
        <w:rPr>
          <w:rFonts w:cstheme="minorHAnsi"/>
          <w:b/>
          <w:color w:val="000000" w:themeColor="text1"/>
        </w:rPr>
        <w:t>_________________</w:t>
      </w:r>
      <w:r w:rsidRPr="007F15BE">
        <w:rPr>
          <w:rFonts w:cstheme="minorHAnsi"/>
          <w:b/>
          <w:color w:val="000000" w:themeColor="text1"/>
        </w:rPr>
        <w:t>____ EUR (skaičiais ir žodžiais).</w:t>
      </w:r>
    </w:p>
    <w:p w14:paraId="1D7A880A" w14:textId="03CE8E4B" w:rsidR="009A7004" w:rsidRPr="007F15BE" w:rsidRDefault="009A7004" w:rsidP="00693BC9">
      <w:pPr>
        <w:spacing w:after="0" w:line="240" w:lineRule="auto"/>
        <w:jc w:val="both"/>
        <w:rPr>
          <w:rFonts w:cstheme="minorHAnsi"/>
        </w:rPr>
      </w:pPr>
      <w:r w:rsidRPr="007F15BE">
        <w:rPr>
          <w:rFonts w:cstheme="minorHAnsi"/>
        </w:rPr>
        <w:t>Į šią sumą įeina visos išlaidos ir visi mokesčiai, taip pat PVM, kuris sudaro _______ EUR (skaičiais ir žodžiais).</w:t>
      </w:r>
    </w:p>
    <w:p w14:paraId="263596D5" w14:textId="5046D74D" w:rsidR="00140A0B" w:rsidRPr="008B45A2" w:rsidRDefault="00140A0B" w:rsidP="009A7004">
      <w:pPr>
        <w:spacing w:after="0" w:line="240" w:lineRule="auto"/>
        <w:jc w:val="both"/>
        <w:rPr>
          <w:rFonts w:cstheme="minorHAnsi"/>
        </w:rPr>
      </w:pPr>
    </w:p>
    <w:p w14:paraId="6D238F34" w14:textId="06AE3D0D" w:rsidR="00E232CA" w:rsidRDefault="003446C6" w:rsidP="00E232CA">
      <w:pPr>
        <w:pStyle w:val="Sraopastraipa"/>
        <w:tabs>
          <w:tab w:val="left" w:pos="851"/>
        </w:tabs>
        <w:spacing w:after="0" w:line="20" w:lineRule="atLeast"/>
        <w:ind w:left="0" w:firstLine="426"/>
        <w:jc w:val="both"/>
        <w:rPr>
          <w:rFonts w:cstheme="minorHAnsi"/>
        </w:rPr>
      </w:pPr>
      <w:r w:rsidRPr="007F15BE">
        <w:rPr>
          <w:rFonts w:eastAsia="Calibri" w:cstheme="minorHAnsi"/>
        </w:rPr>
        <w:t>6.</w:t>
      </w:r>
      <w:r w:rsidR="00E232CA">
        <w:rPr>
          <w:rFonts w:eastAsia="Calibri" w:cstheme="minorHAnsi"/>
        </w:rPr>
        <w:t>3</w:t>
      </w:r>
      <w:r w:rsidRPr="007F15BE">
        <w:rPr>
          <w:rFonts w:eastAsia="Calibri" w:cstheme="minorHAnsi"/>
        </w:rPr>
        <w:t xml:space="preserve">. Teikdamas šį pasiūlymą, tiekėjas patvirtina, kad į jo siūlomą kainą įskaičiuotos visos išlaidos ir visi mokesčiai, ir kad tiekėjas prisiima riziką už visas išlaidas, kurias teikdami pasiūlymą ir laikydamiesi pirkimo dokumentuose nustatytų reikalavimų, privalėjo įskaičiuoti į pasiūlymo kainą. </w:t>
      </w:r>
      <w:r w:rsidR="009A7004" w:rsidRPr="007F15BE">
        <w:rPr>
          <w:rFonts w:cstheme="minorHAnsi"/>
        </w:rPr>
        <w:t>Siūlom</w:t>
      </w:r>
      <w:r w:rsidR="00044898" w:rsidRPr="007F15BE">
        <w:rPr>
          <w:rFonts w:cstheme="minorHAnsi"/>
        </w:rPr>
        <w:t xml:space="preserve">i </w:t>
      </w:r>
      <w:r w:rsidR="00E232CA">
        <w:rPr>
          <w:rFonts w:cstheme="minorHAnsi"/>
        </w:rPr>
        <w:t>paslaugos</w:t>
      </w:r>
      <w:r w:rsidR="009A7004" w:rsidRPr="007F15BE">
        <w:rPr>
          <w:rFonts w:cstheme="minorHAnsi"/>
          <w:i/>
        </w:rPr>
        <w:t xml:space="preserve"> </w:t>
      </w:r>
      <w:r w:rsidR="009A7004" w:rsidRPr="007F15BE">
        <w:rPr>
          <w:rFonts w:cstheme="minorHAnsi"/>
        </w:rPr>
        <w:t>visiškai atitinka pirkimo dokumentuose nurodytus reikalavimus</w:t>
      </w:r>
      <w:r w:rsidR="00044898" w:rsidRPr="007F15BE">
        <w:rPr>
          <w:rFonts w:cstheme="minorHAnsi"/>
        </w:rPr>
        <w:t>.</w:t>
      </w:r>
      <w:r w:rsidR="0007328A">
        <w:rPr>
          <w:rFonts w:cstheme="minorHAnsi"/>
        </w:rPr>
        <w:t xml:space="preserve"> </w:t>
      </w:r>
    </w:p>
    <w:p w14:paraId="7F327C98" w14:textId="77777777" w:rsidR="00E232CA" w:rsidRDefault="00E232CA" w:rsidP="00E232CA">
      <w:pPr>
        <w:pStyle w:val="Sraopastraipa"/>
        <w:tabs>
          <w:tab w:val="left" w:pos="851"/>
        </w:tabs>
        <w:spacing w:after="0" w:line="20" w:lineRule="atLeast"/>
        <w:ind w:left="0" w:firstLine="426"/>
        <w:jc w:val="both"/>
        <w:rPr>
          <w:rFonts w:cstheme="minorHAnsi"/>
        </w:rPr>
      </w:pPr>
    </w:p>
    <w:p w14:paraId="52614844" w14:textId="6DC9F735" w:rsidR="003974E7" w:rsidRDefault="00E232CA" w:rsidP="00153CCA">
      <w:pPr>
        <w:pStyle w:val="Body2"/>
        <w:tabs>
          <w:tab w:val="left" w:pos="1134"/>
        </w:tabs>
        <w:spacing w:after="0"/>
        <w:ind w:firstLine="426"/>
        <w:rPr>
          <w:rFonts w:asciiTheme="minorHAnsi" w:hAnsiTheme="minorHAnsi" w:cstheme="minorHAnsi"/>
          <w:lang w:val="lt-LT"/>
        </w:rPr>
      </w:pPr>
      <w:r w:rsidRPr="00907CF4">
        <w:rPr>
          <w:rFonts w:cstheme="minorHAnsi"/>
          <w:lang w:val="lt-LT"/>
        </w:rPr>
        <w:t xml:space="preserve">6.4. </w:t>
      </w:r>
      <w:r w:rsidR="003974E7" w:rsidRPr="00907CF4">
        <w:rPr>
          <w:rFonts w:cstheme="minorHAnsi"/>
          <w:lang w:val="lt-LT"/>
        </w:rPr>
        <w:t xml:space="preserve">Tiekėjas įsipareigoja, kad jei tiekėjo </w:t>
      </w:r>
      <w:r w:rsidR="00D72683">
        <w:rPr>
          <w:rFonts w:asciiTheme="minorHAnsi" w:hAnsiTheme="minorHAnsi" w:cstheme="minorHAnsi"/>
          <w:lang w:val="lt-LT"/>
        </w:rPr>
        <w:t>u</w:t>
      </w:r>
      <w:r w:rsidR="00D72683" w:rsidRPr="00907CF4">
        <w:rPr>
          <w:rFonts w:asciiTheme="minorHAnsi" w:hAnsiTheme="minorHAnsi" w:cstheme="minorHAnsi"/>
          <w:color w:val="auto"/>
          <w:lang w:val="lt-LT"/>
        </w:rPr>
        <w:t xml:space="preserve">žsienio šalių </w:t>
      </w:r>
      <w:r w:rsidR="00907CF4">
        <w:rPr>
          <w:rFonts w:cstheme="minorHAnsi"/>
          <w:lang w:val="lt-LT"/>
        </w:rPr>
        <w:t xml:space="preserve">specialistas, </w:t>
      </w:r>
      <w:r w:rsidR="00907CF4" w:rsidRPr="000A1B25">
        <w:rPr>
          <w:rFonts w:asciiTheme="minorHAnsi" w:hAnsiTheme="minorHAnsi" w:cstheme="minorHAnsi"/>
          <w:lang w:val="lt-LT"/>
        </w:rPr>
        <w:t>turi</w:t>
      </w:r>
      <w:r w:rsidR="00907CF4">
        <w:rPr>
          <w:rFonts w:asciiTheme="minorHAnsi" w:hAnsiTheme="minorHAnsi" w:cstheme="minorHAnsi"/>
          <w:lang w:val="lt-LT"/>
        </w:rPr>
        <w:t>ntis</w:t>
      </w:r>
      <w:r w:rsidR="00907CF4" w:rsidRPr="000A1B25">
        <w:rPr>
          <w:rFonts w:asciiTheme="minorHAnsi" w:hAnsiTheme="minorHAnsi" w:cstheme="minorHAnsi"/>
          <w:lang w:val="lt-LT"/>
        </w:rPr>
        <w:t xml:space="preserve"> teisę </w:t>
      </w:r>
      <w:r w:rsidR="00907CF4" w:rsidRPr="00B76289">
        <w:rPr>
          <w:rFonts w:asciiTheme="minorHAnsi" w:hAnsiTheme="minorHAnsi" w:cstheme="minorHAnsi"/>
          <w:u w:val="single"/>
          <w:lang w:val="lt-LT"/>
        </w:rPr>
        <w:t>rengti</w:t>
      </w:r>
      <w:r w:rsidR="00907CF4" w:rsidRPr="000A1B25">
        <w:rPr>
          <w:rFonts w:asciiTheme="minorHAnsi" w:hAnsiTheme="minorHAnsi" w:cstheme="minorHAnsi"/>
          <w:lang w:val="lt-LT"/>
        </w:rPr>
        <w:t xml:space="preserve"> kultūros paveldo objektų ir kultūros paveldo statinių tvarkybos darbų projektus ir atlikti tvarkybos darbų projekto vykdymo priežiūrą ir/ar </w:t>
      </w:r>
      <w:r w:rsidR="00907CF4" w:rsidRPr="005365CC">
        <w:rPr>
          <w:rFonts w:asciiTheme="minorHAnsi" w:hAnsiTheme="minorHAnsi" w:cstheme="minorHAnsi"/>
          <w:u w:val="single"/>
          <w:lang w:val="lt-LT"/>
        </w:rPr>
        <w:t>vadovauti</w:t>
      </w:r>
      <w:r w:rsidR="00907CF4" w:rsidRPr="000A1B25">
        <w:rPr>
          <w:rFonts w:asciiTheme="minorHAnsi" w:hAnsiTheme="minorHAnsi" w:cstheme="minorHAnsi"/>
          <w:lang w:val="lt-LT"/>
        </w:rPr>
        <w:t xml:space="preserve"> kultūros paveldo objektų ir kultūros paveldo statinių tvarkybos darbų projektavimui ir tvarkybos darbų projekto vykdymo priežiūrai</w:t>
      </w:r>
      <w:r w:rsidR="00907CF4">
        <w:rPr>
          <w:rFonts w:asciiTheme="minorHAnsi" w:hAnsiTheme="minorHAnsi" w:cstheme="minorHAnsi"/>
          <w:lang w:val="lt-LT"/>
        </w:rPr>
        <w:t xml:space="preserve">, </w:t>
      </w:r>
      <w:r w:rsidR="00D72683">
        <w:rPr>
          <w:rFonts w:asciiTheme="minorHAnsi" w:hAnsiTheme="minorHAnsi" w:cstheme="minorHAnsi"/>
          <w:lang w:val="lt-LT"/>
        </w:rPr>
        <w:t>toks</w:t>
      </w:r>
      <w:r w:rsidR="00907CF4">
        <w:rPr>
          <w:rFonts w:asciiTheme="minorHAnsi" w:hAnsiTheme="minorHAnsi" w:cstheme="minorHAnsi"/>
          <w:lang w:val="lt-LT"/>
        </w:rPr>
        <w:t xml:space="preserve"> </w:t>
      </w:r>
      <w:r w:rsidR="003974E7" w:rsidRPr="00907CF4">
        <w:rPr>
          <w:rFonts w:asciiTheme="minorHAnsi" w:hAnsiTheme="minorHAnsi" w:cstheme="minorHAnsi"/>
          <w:color w:val="auto"/>
          <w:lang w:val="lt-LT"/>
        </w:rPr>
        <w:t>specialista</w:t>
      </w:r>
      <w:r w:rsidR="00D72683">
        <w:rPr>
          <w:rFonts w:asciiTheme="minorHAnsi" w:hAnsiTheme="minorHAnsi" w:cstheme="minorHAnsi"/>
          <w:color w:val="auto"/>
          <w:lang w:val="lt-LT"/>
        </w:rPr>
        <w:t>s</w:t>
      </w:r>
      <w:r w:rsidR="003974E7" w:rsidRPr="00907CF4">
        <w:rPr>
          <w:rFonts w:asciiTheme="minorHAnsi" w:hAnsiTheme="minorHAnsi" w:cstheme="minorHAnsi"/>
          <w:color w:val="auto"/>
          <w:lang w:val="lt-LT"/>
        </w:rPr>
        <w:t xml:space="preserve"> iki pirkimo sutarties pasirašymo </w:t>
      </w:r>
      <w:r w:rsidR="00D72683">
        <w:rPr>
          <w:rFonts w:asciiTheme="minorHAnsi" w:hAnsiTheme="minorHAnsi" w:cstheme="minorHAnsi"/>
          <w:lang w:val="lt-LT"/>
        </w:rPr>
        <w:t>gaus</w:t>
      </w:r>
      <w:r w:rsidR="003974E7" w:rsidRPr="00907CF4">
        <w:rPr>
          <w:rFonts w:asciiTheme="minorHAnsi" w:hAnsiTheme="minorHAnsi" w:cstheme="minorHAnsi"/>
          <w:lang w:val="lt-LT"/>
        </w:rPr>
        <w:t xml:space="preserve"> Kultūros ministerijos išduotą teisės pripažinimo dokumentą, patvirtinantį teisę eiti reikalaujamas pareigas.</w:t>
      </w:r>
      <w:r w:rsidR="00153CCA">
        <w:rPr>
          <w:rFonts w:asciiTheme="minorHAnsi" w:hAnsiTheme="minorHAnsi" w:cstheme="minorHAnsi"/>
          <w:lang w:val="lt-LT"/>
        </w:rPr>
        <w:t xml:space="preserve"> </w:t>
      </w:r>
    </w:p>
    <w:p w14:paraId="21B0A165" w14:textId="77777777" w:rsidR="00153CCA" w:rsidRDefault="00153CCA" w:rsidP="00153CCA">
      <w:pPr>
        <w:pStyle w:val="Body2"/>
        <w:tabs>
          <w:tab w:val="left" w:pos="1134"/>
        </w:tabs>
        <w:spacing w:after="0"/>
        <w:ind w:firstLine="426"/>
        <w:rPr>
          <w:rFonts w:cstheme="minorHAnsi"/>
        </w:rPr>
      </w:pPr>
    </w:p>
    <w:p w14:paraId="1EC6393A" w14:textId="5510596B" w:rsidR="00A55E5B" w:rsidRPr="00A55E5B" w:rsidRDefault="00153CCA" w:rsidP="00E232CA">
      <w:pPr>
        <w:pStyle w:val="Sraopastraipa"/>
        <w:tabs>
          <w:tab w:val="left" w:pos="851"/>
        </w:tabs>
        <w:spacing w:after="0" w:line="20" w:lineRule="atLeast"/>
        <w:ind w:left="0" w:firstLine="426"/>
        <w:jc w:val="both"/>
      </w:pPr>
      <w:r>
        <w:rPr>
          <w:rFonts w:cstheme="minorHAnsi"/>
        </w:rPr>
        <w:t xml:space="preserve">6.5. </w:t>
      </w:r>
      <w:r w:rsidR="00B45439" w:rsidRPr="00B45439">
        <w:rPr>
          <w:rFonts w:cstheme="minorHAnsi"/>
        </w:rPr>
        <w:t>Jeigu tiekėjo kvalifikacija dėl teisės verstis atitinkama veikla tikrinama ne visa apimtimi</w:t>
      </w:r>
      <w:r w:rsidR="00B45439">
        <w:rPr>
          <w:rFonts w:cstheme="minorHAnsi"/>
        </w:rPr>
        <w:t>, t</w:t>
      </w:r>
      <w:r w:rsidR="00A55E5B" w:rsidRPr="00A55E5B">
        <w:t>iekėjas įsipareigoja, kad pirkimo sutartį vykdys tik tokią teisę turintys asmenys.</w:t>
      </w:r>
    </w:p>
    <w:p w14:paraId="1FDB392A" w14:textId="358E1ABF" w:rsidR="009A7004" w:rsidRPr="007F15BE" w:rsidRDefault="009A7004" w:rsidP="00E232CA">
      <w:pPr>
        <w:suppressAutoHyphens/>
        <w:autoSpaceDN w:val="0"/>
        <w:spacing w:after="0" w:line="240" w:lineRule="auto"/>
        <w:ind w:firstLine="426"/>
        <w:jc w:val="both"/>
        <w:textAlignment w:val="baseline"/>
        <w:rPr>
          <w:rFonts w:cstheme="minorHAnsi"/>
        </w:rPr>
      </w:pPr>
    </w:p>
    <w:p w14:paraId="22382A4A" w14:textId="77777777" w:rsidR="009A7004" w:rsidRDefault="009A7004" w:rsidP="00693BC9">
      <w:pPr>
        <w:spacing w:after="0" w:line="240" w:lineRule="auto"/>
        <w:jc w:val="center"/>
        <w:rPr>
          <w:rFonts w:cstheme="minorHAnsi"/>
          <w:color w:val="000000" w:themeColor="text1"/>
        </w:rPr>
      </w:pPr>
    </w:p>
    <w:p w14:paraId="4771B41D" w14:textId="77777777" w:rsidR="00DE1199" w:rsidRDefault="00DE1199" w:rsidP="00693BC9">
      <w:pPr>
        <w:spacing w:after="0" w:line="240" w:lineRule="auto"/>
        <w:jc w:val="center"/>
        <w:rPr>
          <w:rFonts w:cstheme="minorHAnsi"/>
          <w:color w:val="000000" w:themeColor="text1"/>
        </w:rPr>
      </w:pPr>
    </w:p>
    <w:p w14:paraId="52360676" w14:textId="77777777" w:rsidR="00DE1199" w:rsidRPr="007F15BE" w:rsidRDefault="00DE1199" w:rsidP="00693BC9">
      <w:pPr>
        <w:spacing w:after="0" w:line="240" w:lineRule="auto"/>
        <w:jc w:val="center"/>
        <w:rPr>
          <w:rFonts w:cstheme="minorHAnsi"/>
          <w:color w:val="000000" w:themeColor="text1"/>
        </w:rPr>
      </w:pPr>
    </w:p>
    <w:p w14:paraId="5FBB1B31" w14:textId="58AF2F26" w:rsidR="009A7004" w:rsidRPr="007F15BE" w:rsidRDefault="00693BC9" w:rsidP="00693BC9">
      <w:pPr>
        <w:spacing w:after="0" w:line="240" w:lineRule="auto"/>
        <w:contextualSpacing/>
        <w:jc w:val="center"/>
        <w:rPr>
          <w:rFonts w:cstheme="minorHAnsi"/>
          <w:b/>
          <w:bCs/>
        </w:rPr>
      </w:pPr>
      <w:r w:rsidRPr="007F15BE">
        <w:rPr>
          <w:rFonts w:cstheme="minorHAnsi"/>
          <w:b/>
          <w:bCs/>
        </w:rPr>
        <w:t xml:space="preserve">7. </w:t>
      </w:r>
      <w:r w:rsidR="009A7004" w:rsidRPr="007F15BE">
        <w:rPr>
          <w:rFonts w:cstheme="minorHAnsi"/>
          <w:b/>
          <w:bCs/>
        </w:rPr>
        <w:t>PRIDEDAMI DOKUMENTAI IR INFORMACIJA APIE KONFIDENCIALUMĄ</w:t>
      </w:r>
    </w:p>
    <w:p w14:paraId="401B5D72" w14:textId="77777777" w:rsidR="00E90B93" w:rsidRPr="007F15BE" w:rsidRDefault="00E90B93" w:rsidP="00693BC9">
      <w:pPr>
        <w:spacing w:after="0" w:line="240" w:lineRule="auto"/>
        <w:contextualSpacing/>
        <w:rPr>
          <w:rFonts w:cstheme="minorHAnsi"/>
          <w:b/>
          <w:bCs/>
        </w:rPr>
      </w:pPr>
    </w:p>
    <w:p w14:paraId="280F1D7D" w14:textId="7B11A766" w:rsidR="009A7004" w:rsidRPr="007F15BE" w:rsidRDefault="00A10EE3" w:rsidP="004F4075">
      <w:pPr>
        <w:spacing w:after="0" w:line="240" w:lineRule="auto"/>
        <w:contextualSpacing/>
        <w:rPr>
          <w:rFonts w:cstheme="minorHAnsi"/>
        </w:rPr>
      </w:pPr>
      <w:r w:rsidRPr="007F15BE">
        <w:rPr>
          <w:rFonts w:cstheme="minorHAnsi"/>
        </w:rPr>
        <w:t xml:space="preserve">7.1. </w:t>
      </w:r>
      <w:r w:rsidR="009A7004" w:rsidRPr="007F15BE">
        <w:rPr>
          <w:rFonts w:cstheme="minorHAnsi"/>
        </w:rPr>
        <w:t>Jei nenurodyta kitaip, visi dokumentai teikiami su pasiūlymu CVP IS priemonėmis:</w:t>
      </w:r>
    </w:p>
    <w:p w14:paraId="66EB1375" w14:textId="77777777" w:rsidR="009A7004" w:rsidRPr="007F15BE" w:rsidRDefault="009A7004" w:rsidP="009A7004">
      <w:pPr>
        <w:spacing w:after="0" w:line="240" w:lineRule="auto"/>
        <w:jc w:val="both"/>
        <w:rPr>
          <w:rFonts w:cstheme="minorHAnsi"/>
          <w:b/>
          <w:bCs/>
        </w:rPr>
      </w:pPr>
    </w:p>
    <w:tbl>
      <w:tblPr>
        <w:tblStyle w:val="SmartTextTable1"/>
        <w:tblW w:w="0" w:type="auto"/>
        <w:tblInd w:w="0" w:type="dxa"/>
        <w:tblLook w:val="04A0" w:firstRow="1" w:lastRow="0" w:firstColumn="1" w:lastColumn="0" w:noHBand="0" w:noVBand="1"/>
      </w:tblPr>
      <w:tblGrid>
        <w:gridCol w:w="473"/>
        <w:gridCol w:w="3710"/>
        <w:gridCol w:w="1057"/>
        <w:gridCol w:w="2004"/>
        <w:gridCol w:w="2384"/>
      </w:tblGrid>
      <w:tr w:rsidR="009A7004" w:rsidRPr="007F15BE" w14:paraId="75FA5B91" w14:textId="77777777" w:rsidTr="001E536D">
        <w:tc>
          <w:tcPr>
            <w:tcW w:w="0" w:type="auto"/>
            <w:shd w:val="clear" w:color="auto" w:fill="DEEAF6" w:themeFill="accent5" w:themeFillTint="33"/>
            <w:vAlign w:val="center"/>
          </w:tcPr>
          <w:p w14:paraId="6356618B"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lastRenderedPageBreak/>
              <w:t>Eil.</w:t>
            </w:r>
          </w:p>
          <w:p w14:paraId="03E8FCDF"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Nr.</w:t>
            </w:r>
          </w:p>
        </w:tc>
        <w:tc>
          <w:tcPr>
            <w:tcW w:w="3710" w:type="dxa"/>
            <w:shd w:val="clear" w:color="auto" w:fill="DEEAF6" w:themeFill="accent5" w:themeFillTint="33"/>
            <w:vAlign w:val="center"/>
          </w:tcPr>
          <w:p w14:paraId="1C39B5A7"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Dokumentas</w:t>
            </w:r>
          </w:p>
        </w:tc>
        <w:tc>
          <w:tcPr>
            <w:tcW w:w="1057" w:type="dxa"/>
            <w:shd w:val="clear" w:color="auto" w:fill="DEEAF6" w:themeFill="accent5" w:themeFillTint="33"/>
            <w:vAlign w:val="center"/>
          </w:tcPr>
          <w:p w14:paraId="6CFA9BCF"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Lapų skaičius</w:t>
            </w:r>
          </w:p>
        </w:tc>
        <w:tc>
          <w:tcPr>
            <w:tcW w:w="0" w:type="auto"/>
            <w:shd w:val="clear" w:color="auto" w:fill="DEEAF6" w:themeFill="accent5" w:themeFillTint="33"/>
            <w:vAlign w:val="center"/>
          </w:tcPr>
          <w:p w14:paraId="653853BA"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Ar dokumente yra konfidencialios informacijos?</w:t>
            </w:r>
          </w:p>
          <w:p w14:paraId="3CF0E667"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(Taip / Ne)</w:t>
            </w:r>
          </w:p>
        </w:tc>
        <w:tc>
          <w:tcPr>
            <w:tcW w:w="0" w:type="auto"/>
            <w:shd w:val="clear" w:color="auto" w:fill="DEEAF6" w:themeFill="accent5" w:themeFillTint="33"/>
            <w:vAlign w:val="center"/>
          </w:tcPr>
          <w:p w14:paraId="00C3E379" w14:textId="77777777" w:rsidR="009A7004" w:rsidRPr="007F15BE" w:rsidRDefault="009A7004" w:rsidP="009A7004">
            <w:pPr>
              <w:jc w:val="center"/>
              <w:rPr>
                <w:rFonts w:asciiTheme="minorHAnsi" w:cstheme="minorHAnsi"/>
                <w:b/>
                <w:bCs/>
                <w:lang w:eastAsia="en-US"/>
              </w:rPr>
            </w:pPr>
            <w:r w:rsidRPr="007F15BE">
              <w:rPr>
                <w:rFonts w:asciiTheme="minorHAnsi" w:cstheme="minorHAnsi"/>
                <w:b/>
                <w:bCs/>
                <w:lang w:eastAsia="en-US"/>
              </w:rPr>
              <w:t>Paaiškinimas, kokia konkreti informacija dokumente yra konfidenciali ir kodėl</w:t>
            </w:r>
          </w:p>
        </w:tc>
      </w:tr>
      <w:tr w:rsidR="009A7004" w:rsidRPr="007F15BE" w14:paraId="542DBCFB" w14:textId="77777777" w:rsidTr="001E536D">
        <w:tc>
          <w:tcPr>
            <w:tcW w:w="0" w:type="auto"/>
            <w:vAlign w:val="center"/>
          </w:tcPr>
          <w:p w14:paraId="2097B5E0" w14:textId="77777777" w:rsidR="009A7004" w:rsidRPr="007F15BE" w:rsidRDefault="009A7004" w:rsidP="009A7004">
            <w:pPr>
              <w:jc w:val="center"/>
              <w:rPr>
                <w:rFonts w:asciiTheme="minorHAnsi" w:cstheme="minorHAnsi"/>
                <w:bCs/>
                <w:lang w:eastAsia="en-US"/>
              </w:rPr>
            </w:pPr>
            <w:r w:rsidRPr="007F15BE">
              <w:rPr>
                <w:rFonts w:asciiTheme="minorHAnsi" w:cstheme="minorHAnsi"/>
                <w:i/>
                <w:lang w:eastAsia="en-US"/>
              </w:rPr>
              <w:t>1</w:t>
            </w:r>
          </w:p>
        </w:tc>
        <w:tc>
          <w:tcPr>
            <w:tcW w:w="3710" w:type="dxa"/>
            <w:shd w:val="clear" w:color="auto" w:fill="auto"/>
            <w:vAlign w:val="center"/>
          </w:tcPr>
          <w:p w14:paraId="77291C7A" w14:textId="77777777" w:rsidR="009A7004" w:rsidRPr="007F15BE" w:rsidRDefault="009A7004" w:rsidP="009A7004">
            <w:pPr>
              <w:jc w:val="center"/>
              <w:rPr>
                <w:rFonts w:asciiTheme="minorHAnsi" w:cstheme="minorHAnsi"/>
                <w:bCs/>
                <w:lang w:eastAsia="en-US"/>
              </w:rPr>
            </w:pPr>
            <w:r w:rsidRPr="007F15BE">
              <w:rPr>
                <w:rFonts w:asciiTheme="minorHAnsi" w:cstheme="minorHAnsi"/>
                <w:i/>
                <w:iCs/>
                <w:lang w:eastAsia="en-US"/>
              </w:rPr>
              <w:t>2</w:t>
            </w:r>
          </w:p>
        </w:tc>
        <w:tc>
          <w:tcPr>
            <w:tcW w:w="1057" w:type="dxa"/>
          </w:tcPr>
          <w:p w14:paraId="7F3666CF" w14:textId="77777777" w:rsidR="009A7004" w:rsidRPr="007F15BE" w:rsidRDefault="009A7004" w:rsidP="009A7004">
            <w:pPr>
              <w:jc w:val="center"/>
              <w:rPr>
                <w:rFonts w:asciiTheme="minorHAnsi" w:cstheme="minorHAnsi"/>
                <w:i/>
                <w:lang w:eastAsia="en-US"/>
              </w:rPr>
            </w:pPr>
            <w:r w:rsidRPr="007F15BE">
              <w:rPr>
                <w:rFonts w:asciiTheme="minorHAnsi" w:cstheme="minorHAnsi"/>
                <w:i/>
                <w:lang w:eastAsia="en-US"/>
              </w:rPr>
              <w:t>3</w:t>
            </w:r>
          </w:p>
        </w:tc>
        <w:tc>
          <w:tcPr>
            <w:tcW w:w="0" w:type="auto"/>
            <w:shd w:val="clear" w:color="auto" w:fill="auto"/>
            <w:vAlign w:val="center"/>
          </w:tcPr>
          <w:p w14:paraId="65130204" w14:textId="77777777" w:rsidR="009A7004" w:rsidRPr="007F15BE" w:rsidRDefault="009A7004" w:rsidP="009A7004">
            <w:pPr>
              <w:jc w:val="center"/>
              <w:rPr>
                <w:rFonts w:asciiTheme="minorHAnsi" w:cstheme="minorHAnsi"/>
                <w:bCs/>
                <w:i/>
                <w:iCs/>
                <w:lang w:eastAsia="en-US"/>
              </w:rPr>
            </w:pPr>
            <w:r w:rsidRPr="007F15BE">
              <w:rPr>
                <w:rFonts w:asciiTheme="minorHAnsi" w:cstheme="minorHAnsi"/>
                <w:bCs/>
                <w:i/>
                <w:iCs/>
                <w:lang w:eastAsia="en-US"/>
              </w:rPr>
              <w:t>4</w:t>
            </w:r>
          </w:p>
        </w:tc>
        <w:tc>
          <w:tcPr>
            <w:tcW w:w="0" w:type="auto"/>
            <w:shd w:val="clear" w:color="auto" w:fill="auto"/>
            <w:vAlign w:val="center"/>
          </w:tcPr>
          <w:p w14:paraId="2541462C" w14:textId="77777777" w:rsidR="009A7004" w:rsidRPr="007F15BE" w:rsidRDefault="009A7004" w:rsidP="009A7004">
            <w:pPr>
              <w:jc w:val="center"/>
              <w:rPr>
                <w:rFonts w:asciiTheme="minorHAnsi" w:cstheme="minorHAnsi"/>
                <w:bCs/>
                <w:lang w:eastAsia="en-US"/>
              </w:rPr>
            </w:pPr>
            <w:r w:rsidRPr="007F15BE">
              <w:rPr>
                <w:rFonts w:asciiTheme="minorHAnsi" w:cstheme="minorHAnsi"/>
                <w:i/>
                <w:lang w:eastAsia="en-US"/>
              </w:rPr>
              <w:t>5</w:t>
            </w:r>
          </w:p>
        </w:tc>
      </w:tr>
      <w:tr w:rsidR="009A7004" w:rsidRPr="007F15BE" w14:paraId="06174C1B" w14:textId="77777777" w:rsidTr="001E536D">
        <w:tc>
          <w:tcPr>
            <w:tcW w:w="0" w:type="auto"/>
          </w:tcPr>
          <w:p w14:paraId="79B7CF75" w14:textId="77777777" w:rsidR="009A7004" w:rsidRPr="007F15BE" w:rsidRDefault="009A7004" w:rsidP="009A7004">
            <w:pPr>
              <w:rPr>
                <w:rFonts w:asciiTheme="minorHAnsi" w:cstheme="minorHAnsi"/>
                <w:lang w:eastAsia="en-US"/>
              </w:rPr>
            </w:pPr>
            <w:r w:rsidRPr="007F15BE">
              <w:rPr>
                <w:rFonts w:asciiTheme="minorHAnsi" w:cstheme="minorHAnsi"/>
                <w:lang w:eastAsia="en-US"/>
              </w:rPr>
              <w:t>1.</w:t>
            </w:r>
          </w:p>
        </w:tc>
        <w:tc>
          <w:tcPr>
            <w:tcW w:w="3710" w:type="dxa"/>
          </w:tcPr>
          <w:p w14:paraId="1B9EB963" w14:textId="77777777" w:rsidR="009A7004" w:rsidRPr="007F15BE" w:rsidRDefault="009A7004" w:rsidP="009A7004">
            <w:pPr>
              <w:jc w:val="both"/>
              <w:rPr>
                <w:rFonts w:asciiTheme="minorHAnsi" w:cstheme="minorHAnsi"/>
                <w:lang w:eastAsia="en-US"/>
              </w:rPr>
            </w:pPr>
            <w:r w:rsidRPr="007F15BE">
              <w:rPr>
                <w:rFonts w:asciiTheme="minorHAnsi" w:cstheme="minorHAnsi"/>
                <w:lang w:eastAsia="en-US"/>
              </w:rPr>
              <w:t>Jungtinės veiklos sutarties kopija (</w:t>
            </w:r>
            <w:r w:rsidRPr="007F15BE">
              <w:rPr>
                <w:rFonts w:asciiTheme="minorHAnsi" w:eastAsiaTheme="minorHAnsi" w:cstheme="minorHAnsi"/>
                <w:bCs/>
                <w:iCs/>
                <w:lang w:eastAsia="en-US"/>
              </w:rPr>
              <w:t>jei pasiūlymą pateikia ūkio subjektų grupė);</w:t>
            </w:r>
          </w:p>
        </w:tc>
        <w:tc>
          <w:tcPr>
            <w:tcW w:w="1057" w:type="dxa"/>
          </w:tcPr>
          <w:p w14:paraId="333AC470" w14:textId="77777777" w:rsidR="009A7004" w:rsidRPr="007F15BE" w:rsidRDefault="009A7004" w:rsidP="009A7004">
            <w:pPr>
              <w:rPr>
                <w:rFonts w:asciiTheme="minorHAnsi" w:cstheme="minorHAnsi"/>
                <w:lang w:eastAsia="en-US"/>
              </w:rPr>
            </w:pPr>
          </w:p>
        </w:tc>
        <w:tc>
          <w:tcPr>
            <w:tcW w:w="0" w:type="auto"/>
            <w:vAlign w:val="center"/>
          </w:tcPr>
          <w:p w14:paraId="708EBC60" w14:textId="77777777" w:rsidR="009A7004" w:rsidRPr="007F15BE" w:rsidRDefault="009A7004" w:rsidP="009A7004">
            <w:pPr>
              <w:rPr>
                <w:rFonts w:asciiTheme="minorHAnsi" w:cstheme="minorHAnsi"/>
                <w:lang w:eastAsia="en-US"/>
              </w:rPr>
            </w:pPr>
          </w:p>
        </w:tc>
        <w:tc>
          <w:tcPr>
            <w:tcW w:w="0" w:type="auto"/>
            <w:vAlign w:val="center"/>
          </w:tcPr>
          <w:p w14:paraId="2EDD97DA" w14:textId="77777777" w:rsidR="009A7004" w:rsidRPr="007F15BE" w:rsidRDefault="009A7004" w:rsidP="009A7004">
            <w:pPr>
              <w:rPr>
                <w:rFonts w:asciiTheme="minorHAnsi" w:cstheme="minorHAnsi"/>
                <w:lang w:eastAsia="en-US"/>
              </w:rPr>
            </w:pPr>
          </w:p>
        </w:tc>
      </w:tr>
      <w:tr w:rsidR="009A7004" w:rsidRPr="007F15BE" w14:paraId="6F401009" w14:textId="77777777" w:rsidTr="001E536D">
        <w:tc>
          <w:tcPr>
            <w:tcW w:w="0" w:type="auto"/>
          </w:tcPr>
          <w:p w14:paraId="46CF6D58" w14:textId="77777777" w:rsidR="009A7004" w:rsidRPr="007F15BE" w:rsidRDefault="009A7004" w:rsidP="009A7004">
            <w:pPr>
              <w:rPr>
                <w:rFonts w:asciiTheme="minorHAnsi" w:eastAsia="Calibri" w:cstheme="minorHAnsi"/>
                <w:lang w:eastAsia="en-US"/>
              </w:rPr>
            </w:pPr>
            <w:r w:rsidRPr="007F15BE">
              <w:rPr>
                <w:rFonts w:asciiTheme="minorHAnsi" w:eastAsia="Calibri" w:cstheme="minorHAnsi"/>
                <w:lang w:eastAsia="en-US"/>
              </w:rPr>
              <w:t>2.</w:t>
            </w:r>
          </w:p>
        </w:tc>
        <w:tc>
          <w:tcPr>
            <w:tcW w:w="3710" w:type="dxa"/>
          </w:tcPr>
          <w:p w14:paraId="1EA29207" w14:textId="77777777" w:rsidR="009A7004" w:rsidRPr="007F15BE" w:rsidRDefault="009A7004" w:rsidP="009A7004">
            <w:pPr>
              <w:jc w:val="both"/>
              <w:rPr>
                <w:rFonts w:asciiTheme="minorHAnsi" w:cstheme="minorHAnsi"/>
                <w:lang w:eastAsia="en-US"/>
              </w:rPr>
            </w:pPr>
            <w:r w:rsidRPr="007F15BE">
              <w:rPr>
                <w:rFonts w:asciiTheme="minorHAnsi" w:cstheme="minorHAnsi"/>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14:paraId="5DC8CDD7" w14:textId="77777777" w:rsidR="009A7004" w:rsidRPr="007F15BE" w:rsidRDefault="009A7004" w:rsidP="009A7004">
            <w:pPr>
              <w:rPr>
                <w:rFonts w:asciiTheme="minorHAnsi" w:cstheme="minorHAnsi"/>
                <w:lang w:eastAsia="en-US"/>
              </w:rPr>
            </w:pPr>
          </w:p>
        </w:tc>
        <w:tc>
          <w:tcPr>
            <w:tcW w:w="0" w:type="auto"/>
          </w:tcPr>
          <w:p w14:paraId="7B8D8CE4" w14:textId="77777777" w:rsidR="009A7004" w:rsidRPr="007F15BE" w:rsidRDefault="009A7004" w:rsidP="009A7004">
            <w:pPr>
              <w:rPr>
                <w:rFonts w:asciiTheme="minorHAnsi" w:cstheme="minorHAnsi"/>
                <w:lang w:eastAsia="en-US"/>
              </w:rPr>
            </w:pPr>
          </w:p>
        </w:tc>
        <w:tc>
          <w:tcPr>
            <w:tcW w:w="0" w:type="auto"/>
          </w:tcPr>
          <w:p w14:paraId="0062F43A" w14:textId="77777777" w:rsidR="009A7004" w:rsidRPr="007F15BE" w:rsidRDefault="009A7004" w:rsidP="009A7004">
            <w:pPr>
              <w:rPr>
                <w:rFonts w:asciiTheme="minorHAnsi" w:cstheme="minorHAnsi"/>
                <w:lang w:eastAsia="en-US"/>
              </w:rPr>
            </w:pPr>
          </w:p>
        </w:tc>
      </w:tr>
      <w:tr w:rsidR="009A7004" w:rsidRPr="007F15BE" w14:paraId="1D811429" w14:textId="77777777" w:rsidTr="001E536D">
        <w:tc>
          <w:tcPr>
            <w:tcW w:w="0" w:type="auto"/>
          </w:tcPr>
          <w:p w14:paraId="07B4279B" w14:textId="77777777" w:rsidR="009A7004" w:rsidRPr="007F15BE" w:rsidRDefault="009A7004" w:rsidP="009A7004">
            <w:pPr>
              <w:rPr>
                <w:rFonts w:asciiTheme="minorHAnsi" w:eastAsia="Calibri" w:cstheme="minorHAnsi"/>
                <w:bCs/>
                <w:lang w:eastAsia="en-US"/>
              </w:rPr>
            </w:pPr>
            <w:r w:rsidRPr="007F15BE">
              <w:rPr>
                <w:rFonts w:asciiTheme="minorHAnsi" w:eastAsia="Calibri" w:cstheme="minorHAnsi"/>
                <w:bCs/>
                <w:lang w:eastAsia="en-US"/>
              </w:rPr>
              <w:t>3.</w:t>
            </w:r>
          </w:p>
        </w:tc>
        <w:tc>
          <w:tcPr>
            <w:tcW w:w="3710" w:type="dxa"/>
          </w:tcPr>
          <w:p w14:paraId="25600A40" w14:textId="77777777" w:rsidR="009A7004" w:rsidRPr="007F15BE" w:rsidRDefault="009A7004" w:rsidP="009A7004">
            <w:pPr>
              <w:tabs>
                <w:tab w:val="left" w:pos="1701"/>
              </w:tabs>
              <w:spacing w:line="20" w:lineRule="atLeast"/>
              <w:ind w:left="32"/>
              <w:jc w:val="both"/>
              <w:rPr>
                <w:rFonts w:asciiTheme="minorHAnsi" w:eastAsiaTheme="minorHAnsi" w:cstheme="minorHAnsi"/>
                <w:bCs/>
                <w:iCs/>
                <w:lang w:eastAsia="en-US"/>
              </w:rPr>
            </w:pPr>
            <w:r w:rsidRPr="007F15BE">
              <w:rPr>
                <w:rFonts w:asciiTheme="minorHAnsi" w:eastAsia="Calibri" w:cstheme="minorHAnsi"/>
                <w:bCs/>
                <w:lang w:eastAsia="en-US"/>
              </w:rPr>
              <w:t>Jei tiekėjas pasitelkia ūkio subjektus – įrodymai, kad šie ištekliai bus prieinami per visą sutartinių įsipareigojimų vykdymo laikotarpį</w:t>
            </w:r>
            <w:r w:rsidRPr="007F15BE">
              <w:rPr>
                <w:rFonts w:asciiTheme="minorHAnsi" w:eastAsiaTheme="minorHAnsi" w:cstheme="minorHAnsi"/>
                <w:bCs/>
                <w:iCs/>
                <w:lang w:eastAsia="en-US"/>
              </w:rPr>
              <w:t>;</w:t>
            </w:r>
          </w:p>
        </w:tc>
        <w:tc>
          <w:tcPr>
            <w:tcW w:w="1057" w:type="dxa"/>
          </w:tcPr>
          <w:p w14:paraId="707601C7" w14:textId="77777777" w:rsidR="009A7004" w:rsidRPr="007F15BE" w:rsidRDefault="009A7004" w:rsidP="009A7004">
            <w:pPr>
              <w:rPr>
                <w:rFonts w:asciiTheme="minorHAnsi" w:cstheme="minorHAnsi"/>
                <w:lang w:eastAsia="en-US"/>
              </w:rPr>
            </w:pPr>
          </w:p>
        </w:tc>
        <w:tc>
          <w:tcPr>
            <w:tcW w:w="0" w:type="auto"/>
          </w:tcPr>
          <w:p w14:paraId="7A2F28E6" w14:textId="77777777" w:rsidR="009A7004" w:rsidRPr="007F15BE" w:rsidRDefault="009A7004" w:rsidP="009A7004">
            <w:pPr>
              <w:rPr>
                <w:rFonts w:asciiTheme="minorHAnsi" w:cstheme="minorHAnsi"/>
                <w:lang w:eastAsia="en-US"/>
              </w:rPr>
            </w:pPr>
          </w:p>
        </w:tc>
        <w:tc>
          <w:tcPr>
            <w:tcW w:w="0" w:type="auto"/>
          </w:tcPr>
          <w:p w14:paraId="7E40F843" w14:textId="77777777" w:rsidR="009A7004" w:rsidRPr="007F15BE" w:rsidRDefault="009A7004" w:rsidP="009A7004">
            <w:pPr>
              <w:rPr>
                <w:rFonts w:asciiTheme="minorHAnsi" w:cstheme="minorHAnsi"/>
                <w:lang w:eastAsia="en-US"/>
              </w:rPr>
            </w:pPr>
          </w:p>
        </w:tc>
      </w:tr>
      <w:tr w:rsidR="009A7004" w:rsidRPr="007F15BE" w14:paraId="3D64CBFE" w14:textId="77777777" w:rsidTr="001E536D">
        <w:tc>
          <w:tcPr>
            <w:tcW w:w="0" w:type="auto"/>
          </w:tcPr>
          <w:p w14:paraId="7BEF1912" w14:textId="77777777" w:rsidR="009A7004" w:rsidRPr="007F15BE" w:rsidRDefault="009A7004" w:rsidP="009A7004">
            <w:pPr>
              <w:rPr>
                <w:rFonts w:asciiTheme="minorHAnsi" w:eastAsia="Calibri" w:cstheme="minorHAnsi"/>
                <w:bCs/>
                <w:lang w:eastAsia="en-US"/>
              </w:rPr>
            </w:pPr>
            <w:r w:rsidRPr="007F15BE">
              <w:rPr>
                <w:rFonts w:asciiTheme="minorHAnsi" w:eastAsia="Calibri" w:cstheme="minorHAnsi"/>
                <w:bCs/>
                <w:lang w:eastAsia="en-US"/>
              </w:rPr>
              <w:t>4.</w:t>
            </w:r>
          </w:p>
        </w:tc>
        <w:tc>
          <w:tcPr>
            <w:tcW w:w="3710" w:type="dxa"/>
          </w:tcPr>
          <w:p w14:paraId="1EA1BFE0" w14:textId="386A43ED" w:rsidR="009A7004" w:rsidRPr="007F15BE" w:rsidRDefault="009A7004" w:rsidP="004F4075">
            <w:pPr>
              <w:jc w:val="both"/>
              <w:rPr>
                <w:rFonts w:asciiTheme="minorHAnsi" w:cstheme="minorHAnsi"/>
                <w:bCs/>
                <w:lang w:eastAsia="en-US"/>
              </w:rPr>
            </w:pPr>
            <w:r w:rsidRPr="007F15BE">
              <w:rPr>
                <w:rFonts w:asciiTheme="minorHAnsi" w:eastAsiaTheme="minorHAnsi" w:cstheme="minorHAnsi"/>
                <w:bCs/>
                <w:iCs/>
                <w:lang w:eastAsia="en-US"/>
              </w:rPr>
              <w:t xml:space="preserve">Pasirašytas EBVPD (Pirkimo sąlygų </w:t>
            </w:r>
            <w:r w:rsidR="00FA5EA8" w:rsidRPr="007F15BE">
              <w:rPr>
                <w:rFonts w:asciiTheme="minorHAnsi" w:eastAsiaTheme="minorHAnsi" w:cstheme="minorHAnsi"/>
                <w:bCs/>
                <w:iCs/>
                <w:lang w:eastAsia="en-US"/>
              </w:rPr>
              <w:t>5</w:t>
            </w:r>
            <w:r w:rsidRPr="007F15BE">
              <w:rPr>
                <w:rFonts w:asciiTheme="minorHAnsi" w:eastAsiaTheme="minorHAnsi" w:cstheme="minorHAnsi"/>
                <w:bCs/>
                <w:iCs/>
                <w:lang w:eastAsia="en-US"/>
              </w:rPr>
              <w:t xml:space="preserve"> priedas „EBVPD (XML formatu)“</w:t>
            </w:r>
            <w:r w:rsidRPr="007F15BE">
              <w:rPr>
                <w:rFonts w:eastAsiaTheme="minorHAnsi" w:cstheme="minorHAnsi"/>
                <w:bCs/>
                <w:iCs/>
                <w:lang w:eastAsia="en-US"/>
              </w:rPr>
              <w:fldChar w:fldCharType="begin"/>
            </w:r>
            <w:r w:rsidRPr="007F15BE">
              <w:rPr>
                <w:rFonts w:asciiTheme="minorHAnsi" w:eastAsiaTheme="minorHAnsi" w:cstheme="minorHAnsi"/>
                <w:bCs/>
                <w:iCs/>
                <w:lang w:eastAsia="en-US"/>
              </w:rPr>
              <w:instrText xml:space="preserve"> REF _Ref38898251 \h  \* MERGEFORMAT </w:instrText>
            </w:r>
            <w:r w:rsidRPr="007F15BE">
              <w:rPr>
                <w:rFonts w:eastAsiaTheme="minorHAnsi" w:cstheme="minorHAnsi"/>
                <w:bCs/>
                <w:iCs/>
                <w:lang w:eastAsia="en-US"/>
              </w:rPr>
            </w:r>
            <w:r w:rsidRPr="007F15BE">
              <w:rPr>
                <w:rFonts w:eastAsiaTheme="minorHAnsi" w:cstheme="minorHAnsi"/>
                <w:bCs/>
                <w:iCs/>
                <w:lang w:eastAsia="en-US"/>
              </w:rPr>
              <w:fldChar w:fldCharType="separate"/>
            </w:r>
            <w:r w:rsidRPr="007F15BE">
              <w:rPr>
                <w:rFonts w:asciiTheme="minorHAnsi" w:cstheme="minorHAnsi"/>
                <w:lang w:eastAsia="en-US"/>
              </w:rPr>
              <w:t>)</w:t>
            </w:r>
            <w:r w:rsidRPr="007F15BE">
              <w:rPr>
                <w:rFonts w:eastAsiaTheme="minorHAnsi" w:cstheme="minorHAnsi"/>
                <w:bCs/>
                <w:iCs/>
                <w:lang w:eastAsia="en-US"/>
              </w:rPr>
              <w:fldChar w:fldCharType="end"/>
            </w:r>
            <w:r w:rsidRPr="007F15BE">
              <w:rPr>
                <w:rFonts w:asciiTheme="minorHAnsi" w:eastAsiaTheme="minorHAnsi" w:cstheme="minorHAnsi"/>
                <w:bCs/>
                <w:iCs/>
                <w:lang w:eastAsia="en-US"/>
              </w:rPr>
              <w:t>.</w:t>
            </w:r>
            <w:r w:rsidRPr="007F15BE">
              <w:rPr>
                <w:rFonts w:asciiTheme="minorHAnsi" w:cstheme="minorHAnsi"/>
                <w:bCs/>
                <w:lang w:eastAsia="en-US"/>
              </w:rPr>
              <w:t xml:space="preserve"> </w:t>
            </w:r>
          </w:p>
          <w:p w14:paraId="3E4AC36D" w14:textId="77777777" w:rsidR="009A7004" w:rsidRPr="007F15BE" w:rsidRDefault="009A7004" w:rsidP="004F4075">
            <w:pPr>
              <w:tabs>
                <w:tab w:val="left" w:pos="331"/>
              </w:tabs>
              <w:jc w:val="both"/>
              <w:rPr>
                <w:rFonts w:asciiTheme="minorHAnsi" w:cstheme="minorHAnsi"/>
                <w:bCs/>
                <w:lang w:eastAsia="en-US"/>
              </w:rPr>
            </w:pPr>
            <w:r w:rsidRPr="007F15BE">
              <w:rPr>
                <w:rFonts w:asciiTheme="minorHAnsi" w:cstheme="minorHAnsi"/>
                <w:bCs/>
                <w:lang w:eastAsia="en-US"/>
              </w:rPr>
              <w:t>Atskirą EBVPD pildo:</w:t>
            </w:r>
          </w:p>
          <w:p w14:paraId="5537F846" w14:textId="77777777" w:rsidR="009A7004" w:rsidRPr="007F15BE" w:rsidRDefault="009A7004" w:rsidP="004F4075">
            <w:pPr>
              <w:numPr>
                <w:ilvl w:val="0"/>
                <w:numId w:val="4"/>
              </w:numPr>
              <w:tabs>
                <w:tab w:val="left" w:pos="331"/>
              </w:tabs>
              <w:ind w:left="0" w:firstLine="0"/>
              <w:jc w:val="both"/>
              <w:rPr>
                <w:rFonts w:asciiTheme="minorHAnsi" w:cstheme="minorHAnsi"/>
                <w:bCs/>
                <w:lang w:eastAsia="en-US"/>
              </w:rPr>
            </w:pPr>
            <w:r w:rsidRPr="007F15BE">
              <w:rPr>
                <w:rFonts w:asciiTheme="minorHAnsi" w:cstheme="minorHAnsi"/>
                <w:bCs/>
                <w:lang w:eastAsia="en-US"/>
              </w:rPr>
              <w:t>tiekėjas;</w:t>
            </w:r>
          </w:p>
          <w:p w14:paraId="5F3C80CD" w14:textId="77777777" w:rsidR="009A7004" w:rsidRPr="007F15BE" w:rsidRDefault="009A7004" w:rsidP="004F4075">
            <w:pPr>
              <w:numPr>
                <w:ilvl w:val="0"/>
                <w:numId w:val="4"/>
              </w:numPr>
              <w:tabs>
                <w:tab w:val="left" w:pos="331"/>
              </w:tabs>
              <w:ind w:left="0" w:firstLine="0"/>
              <w:jc w:val="both"/>
              <w:rPr>
                <w:rFonts w:asciiTheme="minorHAnsi" w:cstheme="minorHAnsi"/>
                <w:bCs/>
                <w:lang w:eastAsia="en-US"/>
              </w:rPr>
            </w:pPr>
            <w:r w:rsidRPr="007F15BE">
              <w:rPr>
                <w:rFonts w:asciiTheme="minorHAnsi" w:cstheme="minorHAnsi"/>
                <w:bCs/>
                <w:lang w:eastAsia="en-US"/>
              </w:rPr>
              <w:t>kiekvienas tiekėjų grupės narys (jeigu pasiūlymą teikia tiekėjų grupė);</w:t>
            </w:r>
          </w:p>
          <w:p w14:paraId="2F261D7A" w14:textId="77777777" w:rsidR="009A7004" w:rsidRPr="007F15BE" w:rsidRDefault="009A7004" w:rsidP="004F4075">
            <w:pPr>
              <w:numPr>
                <w:ilvl w:val="0"/>
                <w:numId w:val="4"/>
              </w:numPr>
              <w:tabs>
                <w:tab w:val="left" w:pos="0"/>
                <w:tab w:val="left" w:pos="331"/>
              </w:tabs>
              <w:spacing w:line="20" w:lineRule="atLeast"/>
              <w:ind w:left="0" w:firstLine="0"/>
              <w:contextualSpacing/>
              <w:jc w:val="both"/>
              <w:rPr>
                <w:rFonts w:asciiTheme="minorHAnsi" w:eastAsiaTheme="minorHAnsi" w:cstheme="minorHAnsi"/>
                <w:bCs/>
                <w:lang w:eastAsia="en-US"/>
              </w:rPr>
            </w:pPr>
            <w:r w:rsidRPr="007F15BE">
              <w:rPr>
                <w:rFonts w:asciiTheme="minorHAnsi" w:cstheme="minorHAnsi"/>
                <w:bCs/>
                <w:lang w:eastAsia="en-US"/>
              </w:rPr>
              <w:t>kiekvienas ūkio subjektas, kurio pajėgumais remiasi tiekėjas pagal VPĮ 49 str. (jei yra).</w:t>
            </w:r>
          </w:p>
        </w:tc>
        <w:tc>
          <w:tcPr>
            <w:tcW w:w="1057" w:type="dxa"/>
          </w:tcPr>
          <w:p w14:paraId="6445A577" w14:textId="77777777" w:rsidR="009A7004" w:rsidRPr="007F15BE" w:rsidRDefault="009A7004" w:rsidP="009A7004">
            <w:pPr>
              <w:rPr>
                <w:rFonts w:asciiTheme="minorHAnsi" w:cstheme="minorHAnsi"/>
                <w:lang w:eastAsia="en-US"/>
              </w:rPr>
            </w:pPr>
          </w:p>
        </w:tc>
        <w:tc>
          <w:tcPr>
            <w:tcW w:w="0" w:type="auto"/>
          </w:tcPr>
          <w:p w14:paraId="5EE99F65" w14:textId="77777777" w:rsidR="009A7004" w:rsidRPr="007F15BE" w:rsidRDefault="009A7004" w:rsidP="009A7004">
            <w:pPr>
              <w:rPr>
                <w:rFonts w:asciiTheme="minorHAnsi" w:cstheme="minorHAnsi"/>
                <w:lang w:eastAsia="en-US"/>
              </w:rPr>
            </w:pPr>
          </w:p>
        </w:tc>
        <w:tc>
          <w:tcPr>
            <w:tcW w:w="0" w:type="auto"/>
          </w:tcPr>
          <w:p w14:paraId="4394C560" w14:textId="77777777" w:rsidR="009A7004" w:rsidRPr="007F15BE" w:rsidRDefault="009A7004" w:rsidP="009A7004">
            <w:pPr>
              <w:rPr>
                <w:rFonts w:asciiTheme="minorHAnsi" w:cstheme="minorHAnsi"/>
                <w:lang w:eastAsia="en-US"/>
              </w:rPr>
            </w:pPr>
          </w:p>
        </w:tc>
      </w:tr>
      <w:tr w:rsidR="009A7004" w:rsidRPr="007F15BE" w14:paraId="37058BA4" w14:textId="77777777" w:rsidTr="004F4075">
        <w:trPr>
          <w:trHeight w:val="478"/>
        </w:trPr>
        <w:tc>
          <w:tcPr>
            <w:tcW w:w="0" w:type="auto"/>
          </w:tcPr>
          <w:p w14:paraId="5EF29A20" w14:textId="77777777" w:rsidR="009A7004" w:rsidRPr="007F15BE" w:rsidRDefault="009A7004" w:rsidP="009A7004">
            <w:pPr>
              <w:rPr>
                <w:rFonts w:asciiTheme="minorHAnsi" w:eastAsia="Calibri" w:cstheme="minorHAnsi"/>
                <w:bCs/>
                <w:lang w:val="en-US" w:eastAsia="en-US"/>
              </w:rPr>
            </w:pPr>
            <w:r w:rsidRPr="007F15BE">
              <w:rPr>
                <w:rFonts w:asciiTheme="minorHAnsi" w:eastAsia="Calibri" w:cstheme="minorHAnsi"/>
                <w:bCs/>
                <w:lang w:val="en-US" w:eastAsia="en-US"/>
              </w:rPr>
              <w:t>5.</w:t>
            </w:r>
          </w:p>
        </w:tc>
        <w:tc>
          <w:tcPr>
            <w:tcW w:w="3710" w:type="dxa"/>
          </w:tcPr>
          <w:p w14:paraId="1C0FA913" w14:textId="77777777" w:rsidR="009A7004" w:rsidRPr="007F15BE" w:rsidRDefault="009A7004" w:rsidP="009A7004">
            <w:pPr>
              <w:jc w:val="both"/>
              <w:rPr>
                <w:rFonts w:asciiTheme="minorHAnsi" w:eastAsiaTheme="minorHAnsi" w:cstheme="minorHAnsi"/>
                <w:bCs/>
                <w:iCs/>
                <w:lang w:eastAsia="en-US"/>
              </w:rPr>
            </w:pPr>
            <w:r w:rsidRPr="007F15BE">
              <w:rPr>
                <w:rFonts w:asciiTheme="minorHAnsi" w:eastAsiaTheme="minorHAnsi" w:cstheme="minorHAnsi"/>
                <w:bCs/>
                <w:iCs/>
                <w:lang w:eastAsia="en-US"/>
              </w:rPr>
              <w:t>....</w:t>
            </w:r>
          </w:p>
        </w:tc>
        <w:tc>
          <w:tcPr>
            <w:tcW w:w="1057" w:type="dxa"/>
          </w:tcPr>
          <w:p w14:paraId="1FD60383" w14:textId="77777777" w:rsidR="009A7004" w:rsidRPr="007F15BE" w:rsidRDefault="009A7004" w:rsidP="009A7004">
            <w:pPr>
              <w:rPr>
                <w:rFonts w:asciiTheme="minorHAnsi" w:cstheme="minorHAnsi"/>
                <w:lang w:eastAsia="en-US"/>
              </w:rPr>
            </w:pPr>
          </w:p>
        </w:tc>
        <w:tc>
          <w:tcPr>
            <w:tcW w:w="0" w:type="auto"/>
          </w:tcPr>
          <w:p w14:paraId="7051889C" w14:textId="77777777" w:rsidR="009A7004" w:rsidRPr="007F15BE" w:rsidRDefault="009A7004" w:rsidP="009A7004">
            <w:pPr>
              <w:rPr>
                <w:rFonts w:asciiTheme="minorHAnsi" w:cstheme="minorHAnsi"/>
                <w:lang w:eastAsia="en-US"/>
              </w:rPr>
            </w:pPr>
          </w:p>
        </w:tc>
        <w:tc>
          <w:tcPr>
            <w:tcW w:w="0" w:type="auto"/>
          </w:tcPr>
          <w:p w14:paraId="02F2C894" w14:textId="77777777" w:rsidR="009A7004" w:rsidRPr="007F15BE" w:rsidRDefault="009A7004" w:rsidP="009A7004">
            <w:pPr>
              <w:rPr>
                <w:rFonts w:asciiTheme="minorHAnsi" w:cstheme="minorHAnsi"/>
                <w:lang w:eastAsia="en-US"/>
              </w:rPr>
            </w:pPr>
          </w:p>
        </w:tc>
      </w:tr>
    </w:tbl>
    <w:p w14:paraId="6ACADD0F" w14:textId="77777777" w:rsidR="009A7004" w:rsidRPr="007F15BE" w:rsidRDefault="009A7004" w:rsidP="009A7004">
      <w:pPr>
        <w:spacing w:after="0" w:line="240" w:lineRule="auto"/>
        <w:jc w:val="both"/>
        <w:rPr>
          <w:rFonts w:cstheme="minorHAnsi"/>
          <w:b/>
          <w:bCs/>
        </w:rPr>
      </w:pPr>
    </w:p>
    <w:p w14:paraId="1F77FB60" w14:textId="77777777" w:rsidR="00B547AB" w:rsidRDefault="00A2794C" w:rsidP="00A2794C">
      <w:pPr>
        <w:spacing w:after="0" w:line="240" w:lineRule="auto"/>
        <w:jc w:val="both"/>
        <w:rPr>
          <w:rFonts w:cstheme="minorHAnsi"/>
          <w:i/>
          <w:iCs/>
          <w:spacing w:val="2"/>
          <w:sz w:val="21"/>
          <w:szCs w:val="21"/>
          <w:shd w:val="clear" w:color="auto" w:fill="FFFFFF"/>
        </w:rPr>
      </w:pPr>
      <w:r w:rsidRPr="007F15BE">
        <w:rPr>
          <w:rFonts w:cstheme="minorHAnsi"/>
          <w:i/>
          <w:sz w:val="21"/>
          <w:szCs w:val="21"/>
        </w:rPr>
        <w:t>Lentelės 4 ir 5 stulpelius p</w:t>
      </w:r>
      <w:r w:rsidRPr="007F15BE">
        <w:rPr>
          <w:rFonts w:cstheme="minorHAnsi"/>
          <w:bCs/>
          <w:i/>
          <w:sz w:val="21"/>
          <w:szCs w:val="21"/>
        </w:rPr>
        <w:t xml:space="preserve">ildyti tuomet, jei bus pateikta konfidenciali informacija. Jei tiekėjas užpildo lentelės </w:t>
      </w:r>
      <w:r w:rsidR="00936199">
        <w:rPr>
          <w:rFonts w:cstheme="minorHAnsi"/>
          <w:bCs/>
          <w:i/>
          <w:sz w:val="21"/>
          <w:szCs w:val="21"/>
        </w:rPr>
        <w:t>4</w:t>
      </w:r>
      <w:r w:rsidRPr="007F15BE">
        <w:rPr>
          <w:rFonts w:cstheme="minorHAnsi"/>
          <w:bCs/>
          <w:i/>
          <w:sz w:val="21"/>
          <w:szCs w:val="21"/>
        </w:rPr>
        <w:t xml:space="preserve">3 stulpelį, tačiau atitinkamai neužpildo lentelės </w:t>
      </w:r>
      <w:r w:rsidR="00936199">
        <w:rPr>
          <w:rFonts w:cstheme="minorHAnsi"/>
          <w:bCs/>
          <w:i/>
          <w:sz w:val="21"/>
          <w:szCs w:val="21"/>
        </w:rPr>
        <w:t>5</w:t>
      </w:r>
      <w:r w:rsidRPr="007F15BE">
        <w:rPr>
          <w:rFonts w:cstheme="minorHAnsi"/>
          <w:bCs/>
          <w:i/>
          <w:sz w:val="21"/>
          <w:szCs w:val="21"/>
        </w:rPr>
        <w:t xml:space="preserve"> stulpelio,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 Tiekėjas negali nurodyti, kad visas pasiūlymas yra konfidencialus. </w:t>
      </w:r>
      <w:r w:rsidRPr="00936199">
        <w:rPr>
          <w:rFonts w:cstheme="minorHAnsi"/>
          <w:b/>
          <w:bCs/>
          <w:i/>
          <w:iCs/>
          <w:spacing w:val="2"/>
          <w:sz w:val="21"/>
          <w:szCs w:val="21"/>
          <w:shd w:val="clear" w:color="auto" w:fill="FFFFFF"/>
        </w:rPr>
        <w:t>Tiekėjo pavadinimas, kainos, įkainiai, siūlomų prekių gamintojai bei modeliai, prekių aprašymai (techninės specifikacijos)</w:t>
      </w:r>
      <w:r w:rsidRPr="007F15BE">
        <w:rPr>
          <w:rFonts w:cstheme="minorHAnsi"/>
          <w:i/>
          <w:iCs/>
          <w:spacing w:val="2"/>
          <w:sz w:val="21"/>
          <w:szCs w:val="21"/>
          <w:shd w:val="clear" w:color="auto" w:fill="FFFFFF"/>
        </w:rPr>
        <w:t xml:space="preserve"> </w:t>
      </w:r>
      <w:r w:rsidRPr="00B547AB">
        <w:rPr>
          <w:rFonts w:cstheme="minorHAnsi"/>
          <w:b/>
          <w:bCs/>
          <w:i/>
          <w:iCs/>
          <w:spacing w:val="2"/>
          <w:sz w:val="21"/>
          <w:szCs w:val="21"/>
          <w:shd w:val="clear" w:color="auto" w:fill="FFFFFF"/>
        </w:rPr>
        <w:t>- nėra konfidenciali informacija</w:t>
      </w:r>
      <w:r w:rsidRPr="007F15BE">
        <w:rPr>
          <w:rFonts w:cstheme="minorHAnsi"/>
          <w:i/>
          <w:iCs/>
          <w:spacing w:val="2"/>
          <w:sz w:val="21"/>
          <w:szCs w:val="21"/>
          <w:shd w:val="clear" w:color="auto" w:fill="FFFFFF"/>
        </w:rPr>
        <w:t xml:space="preserve">. </w:t>
      </w:r>
      <w:r w:rsidRPr="007F15BE">
        <w:rPr>
          <w:rFonts w:cstheme="minorHAnsi"/>
          <w:i/>
          <w:sz w:val="21"/>
          <w:szCs w:val="21"/>
        </w:rPr>
        <w:t xml:space="preserve">Konfidencialia negali būti laikoma informacija, kuri atitinka VPĮ 20 straipsnio 2 dalyje nustatytus požymius ir sąlygas, todėl ši informacija bus viešinama VPĮ numatyta tvarka, nepriklausomai nuo to ar ši informacija bus nurodyta kaip konfidenciali. Daugiau informacijos apie </w:t>
      </w:r>
      <w:hyperlink r:id="rId6" w:history="1">
        <w:r w:rsidRPr="007F15BE">
          <w:rPr>
            <w:rFonts w:cstheme="minorHAnsi"/>
            <w:i/>
            <w:iCs/>
            <w:spacing w:val="2"/>
            <w:sz w:val="21"/>
            <w:szCs w:val="21"/>
            <w:shd w:val="clear" w:color="auto" w:fill="FFFFFF"/>
          </w:rPr>
          <w:t>konfidencialumą viešuosiuose pirkimuose</w:t>
        </w:r>
      </w:hyperlink>
      <w:r w:rsidRPr="007F15BE">
        <w:rPr>
          <w:rFonts w:cstheme="minorHAnsi"/>
          <w:i/>
          <w:iCs/>
          <w:spacing w:val="2"/>
          <w:sz w:val="21"/>
          <w:szCs w:val="21"/>
          <w:shd w:val="clear" w:color="auto" w:fill="FFFFFF"/>
        </w:rPr>
        <w:t>:</w:t>
      </w:r>
    </w:p>
    <w:p w14:paraId="3A82F726" w14:textId="31AB9B77" w:rsidR="00A2794C" w:rsidRPr="007F15BE" w:rsidRDefault="00A2794C" w:rsidP="00A2794C">
      <w:pPr>
        <w:spacing w:after="0" w:line="240" w:lineRule="auto"/>
        <w:jc w:val="both"/>
        <w:rPr>
          <w:rFonts w:cstheme="minorHAnsi"/>
          <w:i/>
          <w:iCs/>
          <w:color w:val="0070C0"/>
          <w:spacing w:val="2"/>
          <w:sz w:val="21"/>
          <w:szCs w:val="21"/>
          <w:shd w:val="clear" w:color="auto" w:fill="FFFFFF"/>
        </w:rPr>
      </w:pPr>
      <w:r w:rsidRPr="007F15BE">
        <w:rPr>
          <w:rFonts w:cstheme="minorHAnsi"/>
          <w:i/>
          <w:iCs/>
          <w:spacing w:val="2"/>
          <w:sz w:val="21"/>
          <w:szCs w:val="21"/>
          <w:shd w:val="clear" w:color="auto" w:fill="FFFFFF"/>
        </w:rPr>
        <w:t xml:space="preserve"> </w:t>
      </w:r>
      <w:hyperlink r:id="rId7" w:history="1">
        <w:r w:rsidRPr="007F15BE">
          <w:rPr>
            <w:rFonts w:cstheme="minorHAnsi"/>
            <w:i/>
            <w:iCs/>
            <w:color w:val="0070C0"/>
            <w:spacing w:val="2"/>
            <w:sz w:val="21"/>
            <w:szCs w:val="21"/>
            <w:u w:val="single"/>
            <w:shd w:val="clear" w:color="auto" w:fill="FFFFFF"/>
          </w:rPr>
          <w:t>https://vpt.lrv.lt/uploads/vpt/documents/files/mp/konfidenciali_informacija.pdf</w:t>
        </w:r>
      </w:hyperlink>
      <w:r w:rsidRPr="007F15BE">
        <w:rPr>
          <w:rFonts w:cstheme="minorHAnsi"/>
          <w:i/>
          <w:iCs/>
          <w:color w:val="0070C0"/>
          <w:spacing w:val="2"/>
          <w:sz w:val="21"/>
          <w:szCs w:val="21"/>
          <w:shd w:val="clear" w:color="auto" w:fill="FFFFFF"/>
        </w:rPr>
        <w:t xml:space="preserve">  </w:t>
      </w:r>
    </w:p>
    <w:p w14:paraId="4CE64F74" w14:textId="77777777" w:rsidR="00A2794C" w:rsidRPr="007F15BE" w:rsidRDefault="00A2794C" w:rsidP="009A7004">
      <w:pPr>
        <w:spacing w:after="0" w:line="240" w:lineRule="auto"/>
        <w:jc w:val="both"/>
        <w:rPr>
          <w:rFonts w:cstheme="minorHAnsi"/>
          <w:b/>
          <w:bCs/>
        </w:rPr>
      </w:pPr>
    </w:p>
    <w:p w14:paraId="038F6810" w14:textId="275A43C3" w:rsidR="009A7004" w:rsidRPr="007F15BE" w:rsidRDefault="009A7004" w:rsidP="009A7004">
      <w:pPr>
        <w:spacing w:after="0" w:line="240" w:lineRule="auto"/>
        <w:jc w:val="both"/>
        <w:rPr>
          <w:rFonts w:cstheme="minorHAnsi"/>
          <w:b/>
          <w:bCs/>
        </w:rPr>
      </w:pPr>
      <w:r w:rsidRPr="007F15BE">
        <w:rPr>
          <w:rFonts w:cstheme="minorHAnsi"/>
          <w:b/>
          <w:bCs/>
        </w:rPr>
        <w:t>Pasirašydamas šį pasiūlymą, tvirtintu, kad:</w:t>
      </w:r>
    </w:p>
    <w:p w14:paraId="2F97D899" w14:textId="77777777" w:rsidR="009A7004" w:rsidRPr="007F15BE" w:rsidRDefault="009A7004" w:rsidP="00AA6EB0">
      <w:pPr>
        <w:numPr>
          <w:ilvl w:val="0"/>
          <w:numId w:val="15"/>
        </w:numPr>
        <w:tabs>
          <w:tab w:val="left" w:pos="284"/>
        </w:tabs>
        <w:spacing w:after="0" w:line="240" w:lineRule="auto"/>
        <w:ind w:left="0" w:firstLine="0"/>
        <w:contextualSpacing/>
        <w:jc w:val="both"/>
        <w:rPr>
          <w:rFonts w:cstheme="minorHAnsi"/>
          <w:b/>
          <w:bCs/>
          <w:smallCaps/>
        </w:rPr>
      </w:pPr>
      <w:r w:rsidRPr="007F15BE">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5D348E" w14:textId="77777777" w:rsidR="009A7004" w:rsidRPr="007F15BE" w:rsidRDefault="009A7004" w:rsidP="00AA6EB0">
      <w:pPr>
        <w:numPr>
          <w:ilvl w:val="0"/>
          <w:numId w:val="15"/>
        </w:numPr>
        <w:tabs>
          <w:tab w:val="left" w:pos="284"/>
        </w:tabs>
        <w:spacing w:after="0" w:line="240" w:lineRule="auto"/>
        <w:ind w:left="0" w:firstLine="0"/>
        <w:contextualSpacing/>
        <w:jc w:val="both"/>
        <w:rPr>
          <w:rFonts w:cstheme="minorHAnsi"/>
          <w:b/>
          <w:bCs/>
          <w:smallCaps/>
        </w:rPr>
      </w:pPr>
      <w:r w:rsidRPr="007F15BE">
        <w:rPr>
          <w:rFonts w:cstheme="minorHAnsi"/>
        </w:rPr>
        <w:t>sutinku su pirkimo dokumentuose nustatytomis sąlygomis ir procedūromis,</w:t>
      </w:r>
    </w:p>
    <w:p w14:paraId="65B616A8" w14:textId="77777777" w:rsidR="009A7004" w:rsidRPr="007F15BE" w:rsidRDefault="009A7004" w:rsidP="00AA6EB0">
      <w:pPr>
        <w:numPr>
          <w:ilvl w:val="0"/>
          <w:numId w:val="15"/>
        </w:numPr>
        <w:tabs>
          <w:tab w:val="left" w:pos="284"/>
        </w:tabs>
        <w:spacing w:after="0" w:line="240" w:lineRule="auto"/>
        <w:ind w:left="0" w:firstLine="0"/>
        <w:contextualSpacing/>
        <w:jc w:val="both"/>
        <w:rPr>
          <w:rFonts w:cstheme="minorHAnsi"/>
        </w:rPr>
      </w:pPr>
      <w:r w:rsidRPr="007F15BE">
        <w:rPr>
          <w:rFonts w:eastAsia="Calibri" w:cstheme="minorHAnsi"/>
        </w:rPr>
        <w:t>pasiūlymo dokumentuose pateikti duomenys ir informacija yra teisinga ir apima viską, ko reikia tinkamam sutarties įvykdymui;</w:t>
      </w:r>
    </w:p>
    <w:p w14:paraId="54594B2E" w14:textId="6765CFF8" w:rsidR="009A7004" w:rsidRDefault="009A7004" w:rsidP="00A2794C">
      <w:pPr>
        <w:numPr>
          <w:ilvl w:val="0"/>
          <w:numId w:val="15"/>
        </w:numPr>
        <w:tabs>
          <w:tab w:val="left" w:pos="284"/>
        </w:tabs>
        <w:spacing w:after="0" w:line="240" w:lineRule="auto"/>
        <w:ind w:left="0" w:firstLine="0"/>
        <w:contextualSpacing/>
        <w:jc w:val="both"/>
        <w:rPr>
          <w:rFonts w:cstheme="minorHAnsi"/>
        </w:rPr>
      </w:pPr>
      <w:r w:rsidRPr="00DE1199">
        <w:rPr>
          <w:rFonts w:cstheme="minorHAnsi"/>
        </w:rPr>
        <w:t>pasiūlymas galioja pirkimo sąlygų 1 priede „Terminai“ atitinkamame punkte nurodytą terminą.</w:t>
      </w:r>
    </w:p>
    <w:p w14:paraId="3647B5B1" w14:textId="77777777" w:rsidR="00DE1199" w:rsidRDefault="00DE1199" w:rsidP="00DE1199">
      <w:pPr>
        <w:tabs>
          <w:tab w:val="left" w:pos="284"/>
        </w:tabs>
        <w:spacing w:after="0" w:line="240" w:lineRule="auto"/>
        <w:contextualSpacing/>
        <w:jc w:val="both"/>
        <w:rPr>
          <w:rFonts w:cstheme="minorHAnsi"/>
        </w:rPr>
      </w:pPr>
    </w:p>
    <w:p w14:paraId="6749B962" w14:textId="77777777" w:rsidR="00DE1199" w:rsidRPr="00DE1199" w:rsidRDefault="00DE1199" w:rsidP="00DE1199">
      <w:pPr>
        <w:tabs>
          <w:tab w:val="left" w:pos="284"/>
        </w:tabs>
        <w:spacing w:after="0" w:line="240" w:lineRule="auto"/>
        <w:contextualSpacing/>
        <w:jc w:val="both"/>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7004" w:rsidRPr="007F15BE" w14:paraId="4CB1DD8B" w14:textId="77777777" w:rsidTr="00DE1199">
        <w:trPr>
          <w:trHeight w:val="186"/>
        </w:trPr>
        <w:tc>
          <w:tcPr>
            <w:tcW w:w="3888" w:type="dxa"/>
            <w:tcBorders>
              <w:top w:val="single" w:sz="4" w:space="0" w:color="auto"/>
              <w:left w:val="nil"/>
              <w:bottom w:val="nil"/>
              <w:right w:val="nil"/>
            </w:tcBorders>
          </w:tcPr>
          <w:p w14:paraId="7A0B66C1" w14:textId="77777777" w:rsidR="009A7004" w:rsidRPr="007F15BE" w:rsidRDefault="009A7004" w:rsidP="009A7004">
            <w:pPr>
              <w:spacing w:after="0" w:line="240" w:lineRule="auto"/>
              <w:rPr>
                <w:rFonts w:cstheme="minorHAnsi"/>
                <w:color w:val="808080" w:themeColor="background1" w:themeShade="80"/>
                <w:sz w:val="16"/>
                <w:szCs w:val="16"/>
              </w:rPr>
            </w:pPr>
            <w:r w:rsidRPr="007F15BE">
              <w:rPr>
                <w:rFonts w:cstheme="minorHAnsi"/>
                <w:i/>
                <w:color w:val="808080" w:themeColor="background1" w:themeShade="80"/>
                <w:sz w:val="16"/>
                <w:szCs w:val="16"/>
              </w:rPr>
              <w:t>(Tiekėjo arba jo įgalioto asmens pareigų pavadinimas)</w:t>
            </w:r>
          </w:p>
        </w:tc>
        <w:tc>
          <w:tcPr>
            <w:tcW w:w="607" w:type="dxa"/>
            <w:tcBorders>
              <w:top w:val="nil"/>
              <w:left w:val="nil"/>
              <w:bottom w:val="nil"/>
              <w:right w:val="nil"/>
            </w:tcBorders>
          </w:tcPr>
          <w:p w14:paraId="2271FAC5" w14:textId="77777777" w:rsidR="009A7004" w:rsidRPr="007F15BE" w:rsidRDefault="009A7004" w:rsidP="009A7004">
            <w:pPr>
              <w:spacing w:after="0" w:line="240" w:lineRule="auto"/>
              <w:rPr>
                <w:rFonts w:cstheme="minorHAnsi"/>
                <w:color w:val="808080" w:themeColor="background1" w:themeShade="80"/>
                <w:sz w:val="16"/>
                <w:szCs w:val="16"/>
              </w:rPr>
            </w:pPr>
          </w:p>
        </w:tc>
        <w:tc>
          <w:tcPr>
            <w:tcW w:w="1989" w:type="dxa"/>
            <w:tcBorders>
              <w:top w:val="single" w:sz="4" w:space="0" w:color="auto"/>
              <w:left w:val="nil"/>
              <w:bottom w:val="nil"/>
              <w:right w:val="nil"/>
            </w:tcBorders>
            <w:hideMark/>
          </w:tcPr>
          <w:p w14:paraId="09AE11F0" w14:textId="77777777" w:rsidR="009A7004" w:rsidRPr="007F15BE" w:rsidRDefault="009A7004" w:rsidP="009A7004">
            <w:pPr>
              <w:spacing w:after="0" w:line="240" w:lineRule="auto"/>
              <w:jc w:val="center"/>
              <w:rPr>
                <w:rFonts w:cstheme="minorHAnsi"/>
                <w:color w:val="808080" w:themeColor="background1" w:themeShade="80"/>
                <w:sz w:val="16"/>
                <w:szCs w:val="16"/>
              </w:rPr>
            </w:pPr>
            <w:r w:rsidRPr="007F15BE">
              <w:rPr>
                <w:rFonts w:cstheme="minorHAnsi"/>
                <w:i/>
                <w:color w:val="808080" w:themeColor="background1" w:themeShade="80"/>
                <w:sz w:val="16"/>
                <w:szCs w:val="16"/>
              </w:rPr>
              <w:t>(Parašas)</w:t>
            </w:r>
          </w:p>
        </w:tc>
        <w:tc>
          <w:tcPr>
            <w:tcW w:w="704" w:type="dxa"/>
            <w:tcBorders>
              <w:top w:val="nil"/>
              <w:left w:val="nil"/>
              <w:bottom w:val="nil"/>
              <w:right w:val="nil"/>
            </w:tcBorders>
          </w:tcPr>
          <w:p w14:paraId="75F2EAC4" w14:textId="77777777" w:rsidR="009A7004" w:rsidRPr="007F15BE" w:rsidRDefault="009A7004" w:rsidP="009A7004">
            <w:pPr>
              <w:spacing w:after="0" w:line="240" w:lineRule="auto"/>
              <w:rPr>
                <w:rFonts w:cstheme="minorHAnsi"/>
                <w:color w:val="808080" w:themeColor="background1" w:themeShade="80"/>
                <w:sz w:val="16"/>
                <w:szCs w:val="16"/>
              </w:rPr>
            </w:pPr>
          </w:p>
        </w:tc>
        <w:tc>
          <w:tcPr>
            <w:tcW w:w="2667" w:type="dxa"/>
            <w:tcBorders>
              <w:top w:val="single" w:sz="4" w:space="0" w:color="auto"/>
              <w:left w:val="nil"/>
              <w:bottom w:val="nil"/>
              <w:right w:val="nil"/>
            </w:tcBorders>
            <w:hideMark/>
          </w:tcPr>
          <w:p w14:paraId="03256575" w14:textId="77777777" w:rsidR="009A7004" w:rsidRPr="007F15BE" w:rsidRDefault="009A7004" w:rsidP="005A06CA">
            <w:pPr>
              <w:spacing w:after="0" w:line="240" w:lineRule="auto"/>
              <w:jc w:val="center"/>
              <w:rPr>
                <w:rFonts w:cstheme="minorHAnsi"/>
                <w:color w:val="808080" w:themeColor="background1" w:themeShade="80"/>
                <w:sz w:val="16"/>
                <w:szCs w:val="16"/>
              </w:rPr>
            </w:pPr>
            <w:r w:rsidRPr="007F15BE">
              <w:rPr>
                <w:rFonts w:cstheme="minorHAnsi"/>
                <w:i/>
                <w:color w:val="808080" w:themeColor="background1" w:themeShade="80"/>
                <w:sz w:val="16"/>
                <w:szCs w:val="16"/>
              </w:rPr>
              <w:t>(Vardas, pavardė)</w:t>
            </w:r>
          </w:p>
        </w:tc>
      </w:tr>
    </w:tbl>
    <w:p w14:paraId="61D37309" w14:textId="77777777" w:rsidR="00561936" w:rsidRPr="007F15BE" w:rsidRDefault="00561936" w:rsidP="00DE1199">
      <w:pPr>
        <w:spacing w:after="0" w:line="240" w:lineRule="auto"/>
        <w:rPr>
          <w:rFonts w:eastAsia="Calibri" w:cstheme="minorHAnsi"/>
          <w:b/>
          <w:sz w:val="24"/>
          <w:szCs w:val="24"/>
          <w:lang w:eastAsia="en-US"/>
        </w:rPr>
      </w:pPr>
    </w:p>
    <w:sectPr w:rsidR="00561936" w:rsidRPr="007F15BE" w:rsidSect="0056193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4063E4"/>
    <w:multiLevelType w:val="hybridMultilevel"/>
    <w:tmpl w:val="1B667236"/>
    <w:lvl w:ilvl="0" w:tplc="3EFA6B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1B2092"/>
    <w:multiLevelType w:val="hybridMultilevel"/>
    <w:tmpl w:val="CA48C932"/>
    <w:lvl w:ilvl="0" w:tplc="070A7C1C">
      <w:start w:val="1"/>
      <w:numFmt w:val="decimal"/>
      <w:lvlText w:val="3.%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3E17FC"/>
    <w:multiLevelType w:val="multilevel"/>
    <w:tmpl w:val="A1EEA36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lvlText w:val="6.%2."/>
      <w:lvlJc w:val="left"/>
      <w:pPr>
        <w:ind w:left="720" w:hanging="360"/>
      </w:pPr>
      <w:rPr>
        <w:rFonts w:hint="default"/>
        <w:b w:val="0"/>
        <w:i w:val="0"/>
        <w:iCs w:val="0"/>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31D31B64"/>
    <w:multiLevelType w:val="hybridMultilevel"/>
    <w:tmpl w:val="5EB494C6"/>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79E6556"/>
    <w:multiLevelType w:val="hybridMultilevel"/>
    <w:tmpl w:val="F190D0AA"/>
    <w:lvl w:ilvl="0" w:tplc="D2DCE2D0">
      <w:start w:val="1"/>
      <w:numFmt w:val="decimal"/>
      <w:lvlText w:val="4.%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0326B1"/>
    <w:multiLevelType w:val="hybridMultilevel"/>
    <w:tmpl w:val="413051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0DD7532"/>
    <w:multiLevelType w:val="hybridMultilevel"/>
    <w:tmpl w:val="C9DA352E"/>
    <w:lvl w:ilvl="0" w:tplc="F318A2BE">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0272D6"/>
    <w:multiLevelType w:val="hybridMultilevel"/>
    <w:tmpl w:val="0D34EC98"/>
    <w:lvl w:ilvl="0" w:tplc="080E62EA">
      <w:start w:val="1"/>
      <w:numFmt w:val="decimal"/>
      <w:lvlText w:val="5.%1"/>
      <w:lvlJc w:val="right"/>
      <w:pPr>
        <w:ind w:left="644"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4559151">
    <w:abstractNumId w:val="10"/>
  </w:num>
  <w:num w:numId="2" w16cid:durableId="853108658">
    <w:abstractNumId w:val="11"/>
  </w:num>
  <w:num w:numId="3" w16cid:durableId="1485004661">
    <w:abstractNumId w:val="8"/>
  </w:num>
  <w:num w:numId="4" w16cid:durableId="1928952030">
    <w:abstractNumId w:val="0"/>
  </w:num>
  <w:num w:numId="5" w16cid:durableId="1405377003">
    <w:abstractNumId w:val="13"/>
  </w:num>
  <w:num w:numId="6" w16cid:durableId="970212325">
    <w:abstractNumId w:val="1"/>
  </w:num>
  <w:num w:numId="7" w16cid:durableId="1952861493">
    <w:abstractNumId w:val="3"/>
  </w:num>
  <w:num w:numId="8" w16cid:durableId="21561914">
    <w:abstractNumId w:val="2"/>
  </w:num>
  <w:num w:numId="9" w16cid:durableId="1050962604">
    <w:abstractNumId w:val="5"/>
  </w:num>
  <w:num w:numId="10" w16cid:durableId="353578155">
    <w:abstractNumId w:val="9"/>
  </w:num>
  <w:num w:numId="11" w16cid:durableId="1355231359">
    <w:abstractNumId w:val="14"/>
  </w:num>
  <w:num w:numId="12" w16cid:durableId="873618941">
    <w:abstractNumId w:val="12"/>
  </w:num>
  <w:num w:numId="13" w16cid:durableId="1275938702">
    <w:abstractNumId w:val="6"/>
  </w:num>
  <w:num w:numId="14" w16cid:durableId="1603759404">
    <w:abstractNumId w:val="4"/>
  </w:num>
  <w:num w:numId="15" w16cid:durableId="2073844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36"/>
    <w:rsid w:val="00024914"/>
    <w:rsid w:val="00041AA3"/>
    <w:rsid w:val="00044898"/>
    <w:rsid w:val="0007328A"/>
    <w:rsid w:val="00093659"/>
    <w:rsid w:val="000A6366"/>
    <w:rsid w:val="000E02E5"/>
    <w:rsid w:val="000E4D41"/>
    <w:rsid w:val="000F7B81"/>
    <w:rsid w:val="00140A0B"/>
    <w:rsid w:val="00152B3D"/>
    <w:rsid w:val="00153CCA"/>
    <w:rsid w:val="001E536D"/>
    <w:rsid w:val="001E61A0"/>
    <w:rsid w:val="002B2C93"/>
    <w:rsid w:val="00305804"/>
    <w:rsid w:val="003102D1"/>
    <w:rsid w:val="0034349C"/>
    <w:rsid w:val="003446C6"/>
    <w:rsid w:val="00346763"/>
    <w:rsid w:val="003974E7"/>
    <w:rsid w:val="003F027D"/>
    <w:rsid w:val="00455429"/>
    <w:rsid w:val="004B12E9"/>
    <w:rsid w:val="004E2DDD"/>
    <w:rsid w:val="004F193E"/>
    <w:rsid w:val="004F4075"/>
    <w:rsid w:val="00503A0B"/>
    <w:rsid w:val="00561936"/>
    <w:rsid w:val="00587633"/>
    <w:rsid w:val="00590C6E"/>
    <w:rsid w:val="005A06CA"/>
    <w:rsid w:val="005E7457"/>
    <w:rsid w:val="005F320B"/>
    <w:rsid w:val="005F40BC"/>
    <w:rsid w:val="005F41A3"/>
    <w:rsid w:val="00620919"/>
    <w:rsid w:val="006405D0"/>
    <w:rsid w:val="00645B0B"/>
    <w:rsid w:val="006632A1"/>
    <w:rsid w:val="00693BC9"/>
    <w:rsid w:val="006C62C1"/>
    <w:rsid w:val="006E1518"/>
    <w:rsid w:val="006E4D56"/>
    <w:rsid w:val="00720E67"/>
    <w:rsid w:val="00725AD2"/>
    <w:rsid w:val="007317D6"/>
    <w:rsid w:val="00782A31"/>
    <w:rsid w:val="007F15BE"/>
    <w:rsid w:val="00831A5E"/>
    <w:rsid w:val="00871D91"/>
    <w:rsid w:val="008A487C"/>
    <w:rsid w:val="008B45A2"/>
    <w:rsid w:val="008C602C"/>
    <w:rsid w:val="008C6CF3"/>
    <w:rsid w:val="00907CF4"/>
    <w:rsid w:val="00924BD6"/>
    <w:rsid w:val="00935205"/>
    <w:rsid w:val="00936199"/>
    <w:rsid w:val="009425D0"/>
    <w:rsid w:val="009627D3"/>
    <w:rsid w:val="009A7004"/>
    <w:rsid w:val="00A10EE3"/>
    <w:rsid w:val="00A2794C"/>
    <w:rsid w:val="00A4159A"/>
    <w:rsid w:val="00A55E5B"/>
    <w:rsid w:val="00AA6EB0"/>
    <w:rsid w:val="00AC6AC5"/>
    <w:rsid w:val="00AF64B4"/>
    <w:rsid w:val="00B06051"/>
    <w:rsid w:val="00B37824"/>
    <w:rsid w:val="00B45439"/>
    <w:rsid w:val="00B547AB"/>
    <w:rsid w:val="00B76D8F"/>
    <w:rsid w:val="00BC6631"/>
    <w:rsid w:val="00BD1F54"/>
    <w:rsid w:val="00BF739F"/>
    <w:rsid w:val="00C03D10"/>
    <w:rsid w:val="00C3099C"/>
    <w:rsid w:val="00C3308F"/>
    <w:rsid w:val="00C36B32"/>
    <w:rsid w:val="00C5183F"/>
    <w:rsid w:val="00C56465"/>
    <w:rsid w:val="00C76868"/>
    <w:rsid w:val="00CE0F8C"/>
    <w:rsid w:val="00CE4BE9"/>
    <w:rsid w:val="00D3076B"/>
    <w:rsid w:val="00D72683"/>
    <w:rsid w:val="00D924EC"/>
    <w:rsid w:val="00DA55AB"/>
    <w:rsid w:val="00DE1199"/>
    <w:rsid w:val="00DE691B"/>
    <w:rsid w:val="00DF2B95"/>
    <w:rsid w:val="00E225BB"/>
    <w:rsid w:val="00E232CA"/>
    <w:rsid w:val="00E3491E"/>
    <w:rsid w:val="00E50DE1"/>
    <w:rsid w:val="00E7496F"/>
    <w:rsid w:val="00E76683"/>
    <w:rsid w:val="00E77641"/>
    <w:rsid w:val="00E90B93"/>
    <w:rsid w:val="00E97115"/>
    <w:rsid w:val="00EA36C3"/>
    <w:rsid w:val="00EA789B"/>
    <w:rsid w:val="00ED62D4"/>
    <w:rsid w:val="00EE3374"/>
    <w:rsid w:val="00F01DD1"/>
    <w:rsid w:val="00F13495"/>
    <w:rsid w:val="00F23E7C"/>
    <w:rsid w:val="00F34E5B"/>
    <w:rsid w:val="00F52C75"/>
    <w:rsid w:val="00F62509"/>
    <w:rsid w:val="00F6434B"/>
    <w:rsid w:val="00F93918"/>
    <w:rsid w:val="00FA5EA8"/>
    <w:rsid w:val="00FD07F6"/>
    <w:rsid w:val="00FE313F"/>
    <w:rsid w:val="00FE4EDD"/>
    <w:rsid w:val="00FF33A1"/>
    <w:rsid w:val="00FF4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8CE"/>
  <w15:chartTrackingRefBased/>
  <w15:docId w15:val="{8F8AA8FB-8AC3-4ABC-AA5A-68FF9508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936"/>
    <w:rPr>
      <w:rFonts w:eastAsiaTheme="minorEastAsia"/>
      <w:lang w:eastAsia="lt-LT"/>
    </w:rPr>
  </w:style>
  <w:style w:type="paragraph" w:styleId="Antrat2">
    <w:name w:val="heading 2"/>
    <w:basedOn w:val="prastasis"/>
    <w:next w:val="prastasis"/>
    <w:link w:val="Antrat2Diagrama"/>
    <w:uiPriority w:val="9"/>
    <w:semiHidden/>
    <w:unhideWhenUsed/>
    <w:qFormat/>
    <w:rsid w:val="0002491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61936"/>
    <w:rPr>
      <w:color w:val="0000FF"/>
      <w:u w:val="single"/>
    </w:rPr>
  </w:style>
  <w:style w:type="paragraph" w:styleId="Betarp">
    <w:name w:val="No Spacing"/>
    <w:uiPriority w:val="1"/>
    <w:qFormat/>
    <w:rsid w:val="00561936"/>
    <w:pPr>
      <w:spacing w:after="0" w:line="240" w:lineRule="auto"/>
    </w:pPr>
    <w:rPr>
      <w:rFonts w:eastAsiaTheme="minorEastAsia"/>
      <w:lang w:eastAsia="lt-LT"/>
    </w:rPr>
  </w:style>
  <w:style w:type="table" w:styleId="Lentelstinklelis">
    <w:name w:val="Table Grid"/>
    <w:basedOn w:val="prastojilentel"/>
    <w:unhideWhenUsed/>
    <w:rsid w:val="00561936"/>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Lente"/>
    <w:basedOn w:val="prastasis"/>
    <w:link w:val="SraopastraipaDiagrama"/>
    <w:uiPriority w:val="34"/>
    <w:qFormat/>
    <w:rsid w:val="00561936"/>
    <w:pPr>
      <w:ind w:left="720"/>
      <w:contextualSpacing/>
    </w:pPr>
  </w:style>
  <w:style w:type="table" w:customStyle="1" w:styleId="TableGrid1">
    <w:name w:val="Table Grid1"/>
    <w:basedOn w:val="prastojilentel"/>
    <w:next w:val="Lentelstinklelis"/>
    <w:rsid w:val="00346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15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BC6631"/>
    <w:rPr>
      <w:rFonts w:eastAsiaTheme="minorEastAsia"/>
      <w:lang w:eastAsia="lt-LT"/>
    </w:rPr>
  </w:style>
  <w:style w:type="table" w:customStyle="1" w:styleId="TableGrid3">
    <w:name w:val="Table Grid3"/>
    <w:basedOn w:val="prastojilentel"/>
    <w:next w:val="Lentelstinklelis"/>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9A700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455429"/>
    <w:rPr>
      <w:sz w:val="16"/>
      <w:szCs w:val="16"/>
    </w:rPr>
  </w:style>
  <w:style w:type="paragraph" w:styleId="Komentarotekstas">
    <w:name w:val="annotation text"/>
    <w:basedOn w:val="prastasis"/>
    <w:link w:val="KomentarotekstasDiagrama"/>
    <w:uiPriority w:val="99"/>
    <w:semiHidden/>
    <w:unhideWhenUsed/>
    <w:rsid w:val="004554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5429"/>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55429"/>
    <w:rPr>
      <w:b/>
      <w:bCs/>
    </w:rPr>
  </w:style>
  <w:style w:type="character" w:customStyle="1" w:styleId="KomentarotemaDiagrama">
    <w:name w:val="Komentaro tema Diagrama"/>
    <w:basedOn w:val="KomentarotekstasDiagrama"/>
    <w:link w:val="Komentarotema"/>
    <w:uiPriority w:val="99"/>
    <w:semiHidden/>
    <w:rsid w:val="00455429"/>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4554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429"/>
    <w:rPr>
      <w:rFonts w:ascii="Segoe UI" w:eastAsiaTheme="minorEastAsia" w:hAnsi="Segoe UI" w:cs="Segoe UI"/>
      <w:sz w:val="18"/>
      <w:szCs w:val="18"/>
      <w:lang w:eastAsia="lt-LT"/>
    </w:rPr>
  </w:style>
  <w:style w:type="table" w:customStyle="1" w:styleId="TableGrid11">
    <w:name w:val="Table Grid11"/>
    <w:basedOn w:val="prastojilentel"/>
    <w:uiPriority w:val="99"/>
    <w:rsid w:val="001E536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uiPriority w:val="99"/>
    <w:semiHidden/>
    <w:rsid w:val="00831A5E"/>
    <w:rPr>
      <w:vertAlign w:val="superscript"/>
    </w:rPr>
  </w:style>
  <w:style w:type="character" w:styleId="Vietosrezervavimoenklotekstas">
    <w:name w:val="Placeholder Text"/>
    <w:basedOn w:val="Numatytasispastraiposriftas"/>
    <w:uiPriority w:val="99"/>
    <w:semiHidden/>
    <w:rsid w:val="00AC6AC5"/>
    <w:rPr>
      <w:color w:val="808080"/>
    </w:rPr>
  </w:style>
  <w:style w:type="character" w:customStyle="1" w:styleId="Antrat2Diagrama">
    <w:name w:val="Antraštė 2 Diagrama"/>
    <w:basedOn w:val="Numatytasispastraiposriftas"/>
    <w:link w:val="Antrat2"/>
    <w:uiPriority w:val="9"/>
    <w:semiHidden/>
    <w:rsid w:val="00024914"/>
    <w:rPr>
      <w:rFonts w:asciiTheme="majorHAnsi" w:eastAsiaTheme="majorEastAsia" w:hAnsiTheme="majorHAnsi" w:cstheme="majorBidi"/>
      <w:color w:val="2F5496" w:themeColor="accent1" w:themeShade="BF"/>
      <w:sz w:val="26"/>
      <w:szCs w:val="26"/>
    </w:rPr>
  </w:style>
  <w:style w:type="paragraph" w:customStyle="1" w:styleId="Body2">
    <w:name w:val="Body 2"/>
    <w:rsid w:val="00907CF4"/>
    <w:pPr>
      <w:suppressAutoHyphens/>
      <w:spacing w:after="40" w:line="240" w:lineRule="auto"/>
      <w:jc w:val="both"/>
    </w:pPr>
    <w:rPr>
      <w:rFonts w:ascii="Times New Roman" w:eastAsia="Arial Unicode MS" w:hAnsi="Times New Roman" w:cs="Arial Unicode M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DDAA5-2641-46B9-BD77-FEE9C9DE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6622</Words>
  <Characters>3776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Urmonaitė</dc:creator>
  <cp:keywords/>
  <dc:description/>
  <cp:lastModifiedBy>Asta Čiulkinienė</cp:lastModifiedBy>
  <cp:revision>26</cp:revision>
  <dcterms:created xsi:type="dcterms:W3CDTF">2025-07-20T20:17:00Z</dcterms:created>
  <dcterms:modified xsi:type="dcterms:W3CDTF">2025-10-19T19:09:00Z</dcterms:modified>
</cp:coreProperties>
</file>