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65FFB7B0" w14:textId="77777777" w:rsidR="003A6D3B" w:rsidRPr="00933281" w:rsidRDefault="003A6D3B" w:rsidP="003A6D3B">
            <w:pPr>
              <w:pStyle w:val="Body"/>
              <w:spacing w:line="240" w:lineRule="auto"/>
              <w:jc w:val="center"/>
              <w:rPr>
                <w:rFonts w:ascii="Times New Roman" w:hAnsi="Times New Roman"/>
                <w:b/>
                <w:bCs/>
                <w:color w:val="auto"/>
                <w:sz w:val="22"/>
                <w:szCs w:val="22"/>
              </w:rPr>
            </w:pPr>
            <w:r w:rsidRPr="00566F17">
              <w:rPr>
                <w:rFonts w:ascii="Times New Roman" w:eastAsia="TimesNewRomanPS-BoldMT" w:hAnsi="Times New Roman" w:cs="Times New Roman"/>
                <w:b/>
                <w:bCs/>
                <w:sz w:val="22"/>
                <w:szCs w:val="22"/>
              </w:rPr>
              <w:t>Vamzdelių sulydymo aparatas (PTC)</w:t>
            </w:r>
            <w:r>
              <w:rPr>
                <w:rFonts w:ascii="Times New Roman" w:eastAsia="TimesNewRomanPS-BoldMT" w:hAnsi="Times New Roman" w:cs="Times New Roman"/>
                <w:b/>
                <w:bCs/>
                <w:sz w:val="22"/>
                <w:szCs w:val="22"/>
              </w:rPr>
              <w:t xml:space="preserve"> </w:t>
            </w:r>
            <w:r w:rsidRPr="00933281">
              <w:rPr>
                <w:rFonts w:ascii="Times New Roman" w:eastAsia="TimesNewRomanPS-BoldMT" w:hAnsi="Times New Roman" w:cs="Times New Roman"/>
                <w:b/>
                <w:bCs/>
                <w:sz w:val="22"/>
                <w:szCs w:val="22"/>
                <w:lang w:val="en-US"/>
              </w:rPr>
              <w:t>(1</w:t>
            </w:r>
            <w:r>
              <w:rPr>
                <w:rFonts w:ascii="Times New Roman" w:eastAsia="TimesNewRomanPS-BoldMT" w:hAnsi="Times New Roman" w:cs="Times New Roman"/>
                <w:b/>
                <w:bCs/>
                <w:sz w:val="22"/>
                <w:szCs w:val="22"/>
                <w:lang w:val="en-US"/>
              </w:rPr>
              <w:t>1126</w:t>
            </w:r>
            <w:r w:rsidRPr="00933281">
              <w:rPr>
                <w:rFonts w:ascii="Times New Roman" w:eastAsia="TimesNewRomanPS-BoldMT" w:hAnsi="Times New Roman" w:cs="Times New Roman"/>
                <w:b/>
                <w:bCs/>
                <w:sz w:val="22"/>
                <w:szCs w:val="22"/>
                <w:lang w:val="en-US"/>
              </w:rPr>
              <w:t>)</w:t>
            </w:r>
          </w:p>
          <w:p w14:paraId="52FF540E" w14:textId="48970DF8" w:rsidR="005A5832" w:rsidRPr="0004337A" w:rsidRDefault="005A5832" w:rsidP="00FA4154">
            <w:pPr>
              <w:spacing w:after="240"/>
              <w:ind w:left="357"/>
              <w:jc w:val="center"/>
              <w:rPr>
                <w:b/>
                <w:bCs/>
                <w:kern w:val="2"/>
                <w:sz w:val="22"/>
                <w:szCs w:val="22"/>
              </w:rPr>
            </w:pP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435DC323" w14:textId="40327D5B" w:rsidR="005E24AE" w:rsidRPr="00F60AE3" w:rsidRDefault="0097689A" w:rsidP="0097689A">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560C700E"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3A6D3B">
              <w:rPr>
                <w:kern w:val="2"/>
                <w:sz w:val="22"/>
                <w:szCs w:val="22"/>
              </w:rPr>
              <w:t>v</w:t>
            </w:r>
            <w:r w:rsidR="003A6D3B" w:rsidRPr="003A6D3B">
              <w:rPr>
                <w:kern w:val="2"/>
                <w:sz w:val="22"/>
                <w:szCs w:val="22"/>
              </w:rPr>
              <w:t>amzdelių sulydymo aparat</w:t>
            </w:r>
            <w:r w:rsidR="003A6D3B">
              <w:rPr>
                <w:kern w:val="2"/>
                <w:sz w:val="22"/>
                <w:szCs w:val="22"/>
              </w:rPr>
              <w:t>ą</w:t>
            </w:r>
            <w:r w:rsidR="003A6D3B" w:rsidRPr="003A6D3B">
              <w:rPr>
                <w:kern w:val="2"/>
                <w:sz w:val="22"/>
                <w:szCs w:val="22"/>
              </w:rPr>
              <w:t xml:space="preserve"> (PTC) </w:t>
            </w:r>
            <w:r w:rsidR="00A10867" w:rsidRPr="00693E9B">
              <w:rPr>
                <w:color w:val="000000"/>
                <w:kern w:val="2"/>
                <w:sz w:val="22"/>
                <w:szCs w:val="22"/>
              </w:rPr>
              <w:t>(toliau – Prekės</w:t>
            </w:r>
            <w:r w:rsidR="00A10867" w:rsidRPr="00333420">
              <w:rPr>
                <w:color w:val="000000"/>
                <w:kern w:val="2"/>
                <w:sz w:val="22"/>
                <w:szCs w:val="22"/>
              </w:rPr>
              <w:t>).</w:t>
            </w:r>
          </w:p>
          <w:p w14:paraId="44BF351D" w14:textId="4F792536"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w:t>
            </w:r>
            <w:r w:rsidR="00C6262C">
              <w:rPr>
                <w:color w:val="000000"/>
                <w:kern w:val="2"/>
                <w:sz w:val="22"/>
                <w:szCs w:val="22"/>
              </w:rPr>
              <w:t>kaina</w:t>
            </w:r>
            <w:r w:rsidR="00A10867" w:rsidRPr="00333420">
              <w:rPr>
                <w:color w:val="000000"/>
                <w:kern w:val="2"/>
                <w:sz w:val="22"/>
                <w:szCs w:val="22"/>
              </w:rPr>
              <w:t>“ (toliau – Techninė specifikacija)</w:t>
            </w:r>
            <w:r w:rsidR="00B412E9" w:rsidRPr="004D4FC5">
              <w:rPr>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0F37D203" w14:textId="77777777" w:rsidR="003A6D3B" w:rsidRDefault="003A6D3B" w:rsidP="001B002E">
            <w:pPr>
              <w:pStyle w:val="Body"/>
              <w:spacing w:line="240" w:lineRule="auto"/>
              <w:rPr>
                <w:rFonts w:ascii="Times New Roman" w:eastAsia="TimesNewRomanPS-BoldMT" w:hAnsi="Times New Roman" w:cs="Times New Roman"/>
                <w:sz w:val="22"/>
                <w:szCs w:val="22"/>
              </w:rPr>
            </w:pPr>
            <w:r w:rsidRPr="003A6D3B">
              <w:rPr>
                <w:rFonts w:ascii="Times New Roman" w:eastAsia="TimesNewRomanPS-BoldMT" w:hAnsi="Times New Roman" w:cs="Times New Roman"/>
                <w:sz w:val="22"/>
                <w:szCs w:val="22"/>
              </w:rPr>
              <w:t>Vamzdelių sulydymo aparatas (PTC) (11126)</w:t>
            </w:r>
          </w:p>
          <w:p w14:paraId="7A446568" w14:textId="5C8FAEF5" w:rsidR="005A5832" w:rsidRPr="00220133" w:rsidRDefault="002F016D" w:rsidP="001B002E">
            <w:pPr>
              <w:pStyle w:val="Body"/>
              <w:spacing w:line="240" w:lineRule="auto"/>
              <w:rPr>
                <w:kern w:val="2"/>
                <w:sz w:val="22"/>
                <w:szCs w:val="22"/>
              </w:rPr>
            </w:pPr>
            <w:r w:rsidRPr="00220133">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lastRenderedPageBreak/>
              <w:t>3.3. Informacija apie Europos Sąjungos lėšomis finansuojamą projektą arba kitą projektą</w:t>
            </w:r>
          </w:p>
        </w:tc>
        <w:tc>
          <w:tcPr>
            <w:tcW w:w="7675" w:type="dxa"/>
            <w:gridSpan w:val="3"/>
            <w:vAlign w:val="center"/>
          </w:tcPr>
          <w:p w14:paraId="1C814D85" w14:textId="068E8806" w:rsidR="005A5832" w:rsidRPr="00333420" w:rsidRDefault="008827C5" w:rsidP="00333420">
            <w:pPr>
              <w:rPr>
                <w:kern w:val="2"/>
                <w:sz w:val="22"/>
                <w:szCs w:val="22"/>
              </w:rPr>
            </w:pPr>
            <w:r>
              <w:rPr>
                <w:color w:val="000000"/>
                <w:sz w:val="22"/>
                <w:szCs w:val="22"/>
              </w:rPr>
              <w:t xml:space="preserve">Europos Sąjungos finansuojamas </w:t>
            </w:r>
            <w:r w:rsidRPr="004927FA">
              <w:rPr>
                <w:color w:val="000000"/>
                <w:sz w:val="22"/>
                <w:szCs w:val="22"/>
              </w:rPr>
              <w:t>projekt</w:t>
            </w:r>
            <w:r>
              <w:rPr>
                <w:color w:val="000000"/>
                <w:sz w:val="22"/>
                <w:szCs w:val="22"/>
              </w:rPr>
              <w:t>as</w:t>
            </w:r>
            <w:r w:rsidRPr="004927FA">
              <w:rPr>
                <w:color w:val="000000"/>
                <w:sz w:val="22"/>
                <w:szCs w:val="22"/>
              </w:rPr>
              <w:t xml:space="preserve"> </w:t>
            </w:r>
            <w:r w:rsidRPr="004927FA">
              <w:rPr>
                <w:sz w:val="22"/>
                <w:szCs w:val="22"/>
              </w:rPr>
              <w:t xml:space="preserve"> Nr. 09-006-P-0001,  Pažangios terapijos centro (Biomedicum Santara) įkūrimas</w:t>
            </w:r>
            <w:r>
              <w:rPr>
                <w:sz w:val="22"/>
                <w:szCs w:val="22"/>
              </w:rPr>
              <w:t>.</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9F63AC" w:rsidRPr="00381574" w14:paraId="2203B940" w14:textId="77777777" w:rsidTr="00F311A0">
        <w:trPr>
          <w:trHeight w:val="300"/>
        </w:trPr>
        <w:tc>
          <w:tcPr>
            <w:tcW w:w="2532" w:type="dxa"/>
          </w:tcPr>
          <w:p w14:paraId="7DAB3716" w14:textId="50903DE2" w:rsidR="009F63AC" w:rsidRPr="00381574" w:rsidRDefault="009F63AC" w:rsidP="009F63AC">
            <w:pPr>
              <w:rPr>
                <w:b/>
                <w:bCs/>
                <w:kern w:val="2"/>
                <w:sz w:val="22"/>
                <w:szCs w:val="22"/>
              </w:rPr>
            </w:pPr>
            <w:r w:rsidRPr="00381574">
              <w:rPr>
                <w:b/>
                <w:bCs/>
                <w:kern w:val="2"/>
                <w:sz w:val="22"/>
                <w:szCs w:val="22"/>
              </w:rPr>
              <w:t xml:space="preserve">4.1. Prekių pristatymo terminai, kai Prekės pristatomos </w:t>
            </w:r>
            <w:r w:rsidR="003B1B8B" w:rsidRPr="00381574">
              <w:rPr>
                <w:b/>
                <w:bCs/>
                <w:kern w:val="2"/>
                <w:sz w:val="22"/>
                <w:szCs w:val="22"/>
              </w:rPr>
              <w:t>vienu kartu</w:t>
            </w:r>
            <w:r w:rsidR="003B1B8B" w:rsidRPr="00381574" w:rsidDel="003B1B8B">
              <w:rPr>
                <w:b/>
                <w:bCs/>
                <w:kern w:val="2"/>
                <w:sz w:val="22"/>
                <w:szCs w:val="22"/>
              </w:rPr>
              <w:t xml:space="preserve"> </w:t>
            </w:r>
          </w:p>
          <w:p w14:paraId="2C6D453F" w14:textId="77777777" w:rsidR="003B1B8B" w:rsidRPr="00381574" w:rsidRDefault="003B1B8B" w:rsidP="009F63AC">
            <w:pPr>
              <w:rPr>
                <w:b/>
                <w:bCs/>
                <w:kern w:val="2"/>
                <w:sz w:val="22"/>
                <w:szCs w:val="22"/>
              </w:rPr>
            </w:pPr>
          </w:p>
          <w:p w14:paraId="6BCA6D11" w14:textId="69EF80C3" w:rsidR="003B1B8B" w:rsidRPr="00381574" w:rsidRDefault="003B1B8B" w:rsidP="009F63AC">
            <w:pPr>
              <w:rPr>
                <w:b/>
                <w:bCs/>
                <w:kern w:val="2"/>
                <w:sz w:val="22"/>
                <w:szCs w:val="22"/>
              </w:rPr>
            </w:pPr>
          </w:p>
        </w:tc>
        <w:tc>
          <w:tcPr>
            <w:tcW w:w="7675" w:type="dxa"/>
            <w:gridSpan w:val="3"/>
          </w:tcPr>
          <w:p w14:paraId="6A556A9D" w14:textId="3862E3DA" w:rsidR="00BE5E6C" w:rsidRPr="00BE5E6C" w:rsidRDefault="009F63AC" w:rsidP="00BE5E6C">
            <w:pPr>
              <w:jc w:val="both"/>
              <w:rPr>
                <w:color w:val="7030A0"/>
                <w:sz w:val="20"/>
              </w:rPr>
            </w:pPr>
            <w:r w:rsidRPr="00381574">
              <w:rPr>
                <w:color w:val="000000" w:themeColor="text1"/>
                <w:kern w:val="2"/>
                <w:sz w:val="22"/>
                <w:szCs w:val="22"/>
              </w:rPr>
              <w:t xml:space="preserve">Tiekėjas Prekes </w:t>
            </w:r>
            <w:r w:rsidR="003B1B8B" w:rsidRPr="00381574">
              <w:rPr>
                <w:color w:val="000000" w:themeColor="text1"/>
                <w:kern w:val="2"/>
                <w:sz w:val="22"/>
                <w:szCs w:val="22"/>
              </w:rPr>
              <w:t xml:space="preserve">(visą Prekių kiekį) </w:t>
            </w:r>
            <w:r w:rsidRPr="00381574">
              <w:rPr>
                <w:color w:val="000000" w:themeColor="text1"/>
                <w:kern w:val="2"/>
                <w:sz w:val="22"/>
                <w:szCs w:val="22"/>
              </w:rPr>
              <w:t xml:space="preserve">įsipareigoja </w:t>
            </w:r>
            <w:r w:rsidR="00A13D6F" w:rsidRPr="00381574">
              <w:rPr>
                <w:color w:val="000000" w:themeColor="text1"/>
                <w:kern w:val="2"/>
                <w:sz w:val="22"/>
                <w:szCs w:val="22"/>
              </w:rPr>
              <w:t xml:space="preserve">Pirkėjui </w:t>
            </w:r>
            <w:r w:rsidRPr="00381574">
              <w:rPr>
                <w:color w:val="000000" w:themeColor="text1"/>
                <w:kern w:val="2"/>
                <w:sz w:val="22"/>
                <w:szCs w:val="22"/>
              </w:rPr>
              <w:t>pristatyti</w:t>
            </w:r>
            <w:r w:rsidR="002974B9" w:rsidRPr="00381574">
              <w:rPr>
                <w:color w:val="000000" w:themeColor="text1"/>
                <w:kern w:val="2"/>
                <w:sz w:val="22"/>
                <w:szCs w:val="22"/>
              </w:rPr>
              <w:t xml:space="preserve"> ir, jei taikoma parduodamoms </w:t>
            </w:r>
            <w:r w:rsidR="00090641" w:rsidRPr="00381574">
              <w:rPr>
                <w:color w:val="000000" w:themeColor="text1"/>
                <w:kern w:val="2"/>
                <w:sz w:val="22"/>
                <w:szCs w:val="22"/>
              </w:rPr>
              <w:t>P</w:t>
            </w:r>
            <w:r w:rsidR="002974B9" w:rsidRPr="00381574">
              <w:rPr>
                <w:color w:val="000000" w:themeColor="text1"/>
                <w:kern w:val="2"/>
                <w:sz w:val="22"/>
                <w:szCs w:val="22"/>
              </w:rPr>
              <w:t>rekėms</w:t>
            </w:r>
            <w:r w:rsidR="00090641" w:rsidRPr="00381574">
              <w:rPr>
                <w:color w:val="000000" w:themeColor="text1"/>
                <w:kern w:val="2"/>
                <w:sz w:val="22"/>
                <w:szCs w:val="22"/>
              </w:rPr>
              <w:t>,</w:t>
            </w:r>
            <w:r w:rsidRPr="00381574">
              <w:rPr>
                <w:color w:val="000000" w:themeColor="text1"/>
                <w:kern w:val="2"/>
                <w:sz w:val="22"/>
                <w:szCs w:val="22"/>
              </w:rPr>
              <w:t xml:space="preserve"> surinkti/sumontuoti, instaliuoti, suderinti, atlikti kokybės kontrolės priėmimo bandymus, apmokyti naudotis Prekėmis personalą, išvežti po instaliavimo likusias medžiagas ne vėliau kaip per</w:t>
            </w:r>
            <w:r w:rsidR="00313AD5">
              <w:rPr>
                <w:b/>
                <w:bCs/>
                <w:color w:val="000000" w:themeColor="text1"/>
                <w:kern w:val="2"/>
                <w:sz w:val="22"/>
                <w:szCs w:val="22"/>
              </w:rPr>
              <w:t xml:space="preserve"> </w:t>
            </w:r>
            <w:r w:rsidR="00046168">
              <w:rPr>
                <w:b/>
                <w:bCs/>
                <w:color w:val="000000" w:themeColor="text1"/>
                <w:kern w:val="2"/>
                <w:sz w:val="22"/>
                <w:szCs w:val="22"/>
              </w:rPr>
              <w:t>2 (du)</w:t>
            </w:r>
            <w:r w:rsidR="00036409" w:rsidRPr="00381574">
              <w:rPr>
                <w:b/>
                <w:bCs/>
                <w:color w:val="000000" w:themeColor="text1"/>
                <w:kern w:val="2"/>
                <w:sz w:val="22"/>
                <w:szCs w:val="22"/>
              </w:rPr>
              <w:t xml:space="preserve"> mėnesius </w:t>
            </w:r>
            <w:r w:rsidRPr="00381574">
              <w:rPr>
                <w:color w:val="000000" w:themeColor="text1"/>
                <w:kern w:val="2"/>
                <w:sz w:val="22"/>
                <w:szCs w:val="22"/>
              </w:rPr>
              <w:t xml:space="preserve">nuo </w:t>
            </w:r>
            <w:r w:rsidR="003B1B8B" w:rsidRPr="00381574">
              <w:rPr>
                <w:color w:val="000000" w:themeColor="text1"/>
                <w:kern w:val="2"/>
                <w:sz w:val="22"/>
                <w:szCs w:val="22"/>
              </w:rPr>
              <w:t xml:space="preserve">Sutarties įsigaliojimo </w:t>
            </w:r>
            <w:r w:rsidRPr="00381574">
              <w:rPr>
                <w:color w:val="000000" w:themeColor="text1"/>
                <w:kern w:val="2"/>
                <w:sz w:val="22"/>
                <w:szCs w:val="22"/>
              </w:rPr>
              <w:t>dienos</w:t>
            </w:r>
            <w:r w:rsidR="00BE5E6C">
              <w:rPr>
                <w:color w:val="000000" w:themeColor="text1"/>
                <w:kern w:val="2"/>
                <w:sz w:val="22"/>
                <w:szCs w:val="22"/>
              </w:rPr>
              <w:t xml:space="preserve">. </w:t>
            </w:r>
            <w:r w:rsidR="00BE5E6C" w:rsidRPr="00BE5E6C">
              <w:rPr>
                <w:color w:val="7030A0"/>
                <w:sz w:val="22"/>
                <w:szCs w:val="22"/>
              </w:rPr>
              <w:t xml:space="preserve">Prekių </w:t>
            </w:r>
            <w:r w:rsidR="00453BA3">
              <w:rPr>
                <w:color w:val="7030A0"/>
                <w:sz w:val="22"/>
                <w:szCs w:val="22"/>
              </w:rPr>
              <w:t xml:space="preserve">pristatymas, </w:t>
            </w:r>
            <w:r w:rsidR="00BE5E6C" w:rsidRPr="00BE5E6C">
              <w:rPr>
                <w:color w:val="7030A0"/>
                <w:sz w:val="22"/>
                <w:szCs w:val="22"/>
              </w:rPr>
              <w:t>instaliavimas, kokybės kontrolės bandymai, personalo apmokymai turės būti vykdomi adresu Santariškių g. 2, Vilnius.</w:t>
            </w:r>
            <w:r w:rsidR="00BE5E6C" w:rsidRPr="00BE5E6C">
              <w:rPr>
                <w:color w:val="7030A0"/>
                <w:sz w:val="20"/>
              </w:rPr>
              <w:t xml:space="preserve">   </w:t>
            </w:r>
          </w:p>
          <w:p w14:paraId="4FC70B27" w14:textId="14CB5A44" w:rsidR="009F63AC" w:rsidRPr="00381574" w:rsidRDefault="009F63AC">
            <w:pPr>
              <w:jc w:val="both"/>
              <w:rPr>
                <w:color w:val="000000"/>
                <w:kern w:val="2"/>
                <w:sz w:val="22"/>
                <w:szCs w:val="22"/>
              </w:rPr>
            </w:pPr>
            <w:r w:rsidRPr="00381574">
              <w:rPr>
                <w:color w:val="000000" w:themeColor="text1"/>
                <w:kern w:val="2"/>
                <w:sz w:val="22"/>
                <w:szCs w:val="22"/>
              </w:rPr>
              <w:t xml:space="preserve"> Tiekėjas privalo ne vėliau kaip prieš 7</w:t>
            </w:r>
            <w:r w:rsidR="003A4CC7" w:rsidRPr="00381574">
              <w:rPr>
                <w:color w:val="000000" w:themeColor="text1"/>
                <w:kern w:val="2"/>
                <w:sz w:val="22"/>
                <w:szCs w:val="22"/>
              </w:rPr>
              <w:t xml:space="preserve"> (septynias)</w:t>
            </w:r>
            <w:r w:rsidRPr="00381574">
              <w:rPr>
                <w:color w:val="000000" w:themeColor="text1"/>
                <w:kern w:val="2"/>
                <w:sz w:val="22"/>
                <w:szCs w:val="22"/>
              </w:rPr>
              <w:t xml:space="preserve"> darbo dienas įspėti </w:t>
            </w:r>
            <w:r w:rsidR="00A13D6F" w:rsidRPr="00381574">
              <w:rPr>
                <w:color w:val="000000" w:themeColor="text1"/>
                <w:kern w:val="2"/>
                <w:sz w:val="22"/>
                <w:szCs w:val="22"/>
              </w:rPr>
              <w:t xml:space="preserve">Pirkėją </w:t>
            </w:r>
            <w:r w:rsidRPr="00381574">
              <w:rPr>
                <w:color w:val="000000" w:themeColor="text1"/>
                <w:kern w:val="2"/>
                <w:sz w:val="22"/>
                <w:szCs w:val="22"/>
              </w:rPr>
              <w:t xml:space="preserve">raštu arba el. paštu info@santa.lt </w:t>
            </w:r>
            <w:r w:rsidR="001657B5">
              <w:rPr>
                <w:color w:val="000000" w:themeColor="text1"/>
                <w:kern w:val="2"/>
                <w:sz w:val="22"/>
                <w:szCs w:val="22"/>
              </w:rPr>
              <w:t>ir/arba Sutarties 2.1.1. punkte nurodytais kontaktais</w:t>
            </w:r>
            <w:r w:rsidR="001657B5" w:rsidRPr="00381574">
              <w:rPr>
                <w:color w:val="000000" w:themeColor="text1"/>
                <w:kern w:val="2"/>
                <w:sz w:val="22"/>
                <w:szCs w:val="22"/>
              </w:rPr>
              <w:t xml:space="preserve"> </w:t>
            </w:r>
            <w:r w:rsidRPr="00381574">
              <w:rPr>
                <w:color w:val="000000" w:themeColor="text1"/>
                <w:kern w:val="2"/>
                <w:sz w:val="22"/>
                <w:szCs w:val="22"/>
              </w:rPr>
              <w:t xml:space="preserve">apie ketinimą pristatyti Prekes, kad </w:t>
            </w:r>
            <w:r w:rsidR="00A13D6F" w:rsidRPr="00381574">
              <w:rPr>
                <w:color w:val="000000" w:themeColor="text1"/>
                <w:kern w:val="2"/>
                <w:sz w:val="22"/>
                <w:szCs w:val="22"/>
              </w:rPr>
              <w:t xml:space="preserve">Pirkėjas </w:t>
            </w:r>
            <w:r w:rsidRPr="00381574">
              <w:rPr>
                <w:color w:val="000000" w:themeColor="text1"/>
                <w:kern w:val="2"/>
                <w:sz w:val="22"/>
                <w:szCs w:val="22"/>
              </w:rPr>
              <w:t xml:space="preserve">galėtų tinkamai pasiruošti Prekių priėmimui. Tiekėjas instaliuoja, suderina, atlieka kokybės kontrolės priėmimo bandymus, apmoko naudotis Prekėmis personalą, išveža po instaliavimo likusias medžiagas su </w:t>
            </w:r>
            <w:r w:rsidR="00A13D6F" w:rsidRPr="00381574">
              <w:rPr>
                <w:color w:val="000000" w:themeColor="text1"/>
                <w:kern w:val="2"/>
                <w:sz w:val="22"/>
                <w:szCs w:val="22"/>
              </w:rPr>
              <w:t xml:space="preserve">Pirkėju </w:t>
            </w:r>
            <w:r w:rsidRPr="00381574">
              <w:rPr>
                <w:color w:val="000000" w:themeColor="text1"/>
                <w:kern w:val="2"/>
                <w:sz w:val="22"/>
                <w:szCs w:val="22"/>
              </w:rPr>
              <w:t xml:space="preserve">suderintu laiku. Tiekėjui pristačius Prekę į </w:t>
            </w:r>
            <w:r w:rsidR="00A13D6F" w:rsidRPr="00381574">
              <w:rPr>
                <w:color w:val="000000" w:themeColor="text1"/>
                <w:kern w:val="2"/>
                <w:sz w:val="22"/>
                <w:szCs w:val="22"/>
              </w:rPr>
              <w:t xml:space="preserve">Pirkėjo </w:t>
            </w:r>
            <w:r w:rsidRPr="00381574">
              <w:rPr>
                <w:color w:val="000000" w:themeColor="text1"/>
                <w:kern w:val="2"/>
                <w:sz w:val="22"/>
                <w:szCs w:val="22"/>
              </w:rPr>
              <w:t>sandėlį, pasirašomas prekių</w:t>
            </w:r>
            <w:r w:rsidRPr="00381574">
              <w:rPr>
                <w:color w:val="000000"/>
                <w:kern w:val="2"/>
                <w:sz w:val="22"/>
                <w:szCs w:val="22"/>
              </w:rPr>
              <w:t xml:space="preserve"> priėmimo-perdavimo aktas</w:t>
            </w:r>
            <w:r w:rsidRPr="00381574">
              <w:rPr>
                <w:color w:val="000000" w:themeColor="text1"/>
                <w:kern w:val="2"/>
                <w:sz w:val="22"/>
                <w:szCs w:val="22"/>
              </w:rPr>
              <w:t xml:space="preserve">, kuriame fiksuojami pakuotės pažeidimai, jeigu tokie yra bei kartu su Prekėmis pateikti dokumentai. Prekių instaliavimo ir patikrinimo aktas pasirašomas </w:t>
            </w:r>
            <w:r w:rsidRPr="00381574">
              <w:rPr>
                <w:color w:val="000000" w:themeColor="text1"/>
                <w:sz w:val="22"/>
                <w:szCs w:val="22"/>
                <w:lang w:eastAsia="lt-LT"/>
              </w:rPr>
              <w:t xml:space="preserve">instaliavus (sumontavus pristatytas Prekes kaip to reikalauja įrangos gamintojas, įdiegus sisteminę programinę įrangą, specializuotą operacinę sistemą), apmokius </w:t>
            </w:r>
            <w:r w:rsidR="00A13D6F" w:rsidRPr="00381574">
              <w:rPr>
                <w:color w:val="000000" w:themeColor="text1"/>
                <w:sz w:val="22"/>
                <w:szCs w:val="22"/>
                <w:lang w:eastAsia="lt-LT"/>
              </w:rPr>
              <w:t>Pirkėjo p</w:t>
            </w:r>
            <w:r w:rsidRPr="00381574">
              <w:rPr>
                <w:color w:val="000000" w:themeColor="text1"/>
                <w:sz w:val="22"/>
                <w:szCs w:val="22"/>
                <w:lang w:eastAsia="lt-LT"/>
              </w:rPr>
              <w:t xml:space="preserve">ersonalą dirbti su Prekėmis. Nustačius, jog Prekės funkcionuoja netinkamai, </w:t>
            </w:r>
            <w:r w:rsidR="00A13D6F" w:rsidRPr="00381574">
              <w:rPr>
                <w:color w:val="000000" w:themeColor="text1"/>
                <w:sz w:val="22"/>
                <w:szCs w:val="22"/>
                <w:lang w:eastAsia="lt-LT"/>
              </w:rPr>
              <w:t xml:space="preserve">Pirkėjas </w:t>
            </w:r>
            <w:r w:rsidRPr="00381574">
              <w:rPr>
                <w:color w:val="000000" w:themeColor="text1"/>
                <w:sz w:val="22"/>
                <w:szCs w:val="22"/>
                <w:lang w:eastAsia="lt-LT"/>
              </w:rPr>
              <w:t>surašo defektinį aktą, kuriame fiksuojami defektai/trūkumai ir nustatomas terminas trūkumams pašalinti.  Prekių instaliavimo ir patikrinimo akto pasirašymas  (nenustačius trūkumų/defektų) patvirtina, jog Prekės yra tinkamai instaliuotos ir funkcionuojančios.</w:t>
            </w:r>
          </w:p>
        </w:tc>
      </w:tr>
      <w:tr w:rsidR="009F63AC" w:rsidRPr="00333420" w14:paraId="49F9B6F1" w14:textId="77777777" w:rsidTr="00F311A0">
        <w:trPr>
          <w:trHeight w:val="300"/>
        </w:trPr>
        <w:tc>
          <w:tcPr>
            <w:tcW w:w="2532" w:type="dxa"/>
          </w:tcPr>
          <w:p w14:paraId="03E69D2D" w14:textId="77777777" w:rsidR="009F63AC" w:rsidRPr="00590385" w:rsidRDefault="009F63AC" w:rsidP="009F63AC">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7C634A1C" w:rsidR="009F63AC" w:rsidRPr="00590385" w:rsidRDefault="009F63AC" w:rsidP="009F63AC">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w:t>
            </w:r>
            <w:r w:rsidRPr="00086481">
              <w:rPr>
                <w:kern w:val="2"/>
                <w:sz w:val="22"/>
                <w:szCs w:val="22"/>
              </w:rPr>
              <w:t xml:space="preserve">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w:t>
            </w:r>
            <w:r w:rsidR="00086481" w:rsidRPr="00086481">
              <w:rPr>
                <w:color w:val="000000"/>
                <w:sz w:val="22"/>
                <w:szCs w:val="22"/>
              </w:rPr>
              <w:t xml:space="preserve">Pirkėjui sutikus, </w:t>
            </w:r>
            <w:r w:rsidR="000639B9">
              <w:rPr>
                <w:color w:val="000000"/>
                <w:sz w:val="22"/>
                <w:szCs w:val="22"/>
              </w:rPr>
              <w:t xml:space="preserve">Bendras </w:t>
            </w:r>
            <w:r w:rsidR="00086481" w:rsidRPr="00086481">
              <w:rPr>
                <w:color w:val="000000"/>
                <w:sz w:val="22"/>
                <w:szCs w:val="22"/>
              </w:rPr>
              <w:t xml:space="preserve">Prekių pristatymo </w:t>
            </w:r>
            <w:r w:rsidR="000639B9">
              <w:rPr>
                <w:color w:val="000000"/>
                <w:sz w:val="22"/>
                <w:szCs w:val="22"/>
              </w:rPr>
              <w:t xml:space="preserve">ir instaliavimo </w:t>
            </w:r>
            <w:r w:rsidR="00086481" w:rsidRPr="00086481">
              <w:rPr>
                <w:color w:val="000000"/>
                <w:sz w:val="22"/>
                <w:szCs w:val="22"/>
              </w:rPr>
              <w:t>terminas gali būti pratęsiamas tik minėtų aplinkybių egzistavimo laikotarpiui, bet ne ilgiau nei 30 (trisdešimt) kalendorinių dienų laikotarpiui.</w:t>
            </w:r>
          </w:p>
        </w:tc>
      </w:tr>
      <w:tr w:rsidR="009F63AC" w:rsidRPr="00333420" w14:paraId="5B999E2F" w14:textId="77777777" w:rsidTr="00F311A0">
        <w:trPr>
          <w:trHeight w:val="300"/>
        </w:trPr>
        <w:tc>
          <w:tcPr>
            <w:tcW w:w="2532" w:type="dxa"/>
          </w:tcPr>
          <w:p w14:paraId="0BEC29EC" w14:textId="77777777" w:rsidR="009F63AC" w:rsidRPr="000D7F49" w:rsidRDefault="009F63AC" w:rsidP="009F63AC">
            <w:pPr>
              <w:rPr>
                <w:b/>
                <w:bCs/>
                <w:kern w:val="2"/>
                <w:sz w:val="22"/>
                <w:szCs w:val="22"/>
              </w:rPr>
            </w:pPr>
            <w:r w:rsidRPr="000D7F49">
              <w:rPr>
                <w:b/>
                <w:bCs/>
                <w:kern w:val="2"/>
                <w:sz w:val="22"/>
                <w:szCs w:val="22"/>
              </w:rPr>
              <w:t>4.3. Užsakymų teikimo tvarka</w:t>
            </w:r>
          </w:p>
        </w:tc>
        <w:tc>
          <w:tcPr>
            <w:tcW w:w="7675" w:type="dxa"/>
            <w:gridSpan w:val="3"/>
          </w:tcPr>
          <w:p w14:paraId="6EF5826E" w14:textId="0B4F5FD0" w:rsidR="009F63AC" w:rsidRPr="000D7F49" w:rsidRDefault="00F310E4" w:rsidP="009F63AC">
            <w:pPr>
              <w:jc w:val="both"/>
              <w:rPr>
                <w:kern w:val="2"/>
                <w:sz w:val="22"/>
                <w:szCs w:val="22"/>
              </w:rPr>
            </w:pPr>
            <w:r>
              <w:rPr>
                <w:kern w:val="2"/>
                <w:sz w:val="22"/>
                <w:szCs w:val="22"/>
              </w:rPr>
              <w:t>Netaikoma</w:t>
            </w:r>
          </w:p>
        </w:tc>
      </w:tr>
      <w:tr w:rsidR="009F63AC" w:rsidRPr="00333420" w14:paraId="21FEC36E" w14:textId="77777777" w:rsidTr="00F311A0">
        <w:trPr>
          <w:trHeight w:val="300"/>
        </w:trPr>
        <w:tc>
          <w:tcPr>
            <w:tcW w:w="2532" w:type="dxa"/>
          </w:tcPr>
          <w:p w14:paraId="2F566464" w14:textId="055BF41E" w:rsidR="009F63AC" w:rsidRPr="00333420" w:rsidRDefault="009F63AC" w:rsidP="009F63AC">
            <w:pPr>
              <w:rPr>
                <w:b/>
                <w:bCs/>
                <w:kern w:val="2"/>
                <w:sz w:val="22"/>
                <w:szCs w:val="22"/>
              </w:rPr>
            </w:pPr>
            <w:r w:rsidRPr="00333420">
              <w:rPr>
                <w:b/>
                <w:bCs/>
                <w:kern w:val="2"/>
                <w:sz w:val="22"/>
                <w:szCs w:val="22"/>
              </w:rPr>
              <w:t xml:space="preserve">4.4. </w:t>
            </w:r>
            <w:r w:rsidRPr="00845F86">
              <w:rPr>
                <w:b/>
                <w:bCs/>
                <w:kern w:val="2"/>
                <w:sz w:val="22"/>
                <w:szCs w:val="22"/>
              </w:rPr>
              <w:t>Dėl minimalios užsakymo vertės / apimties</w:t>
            </w:r>
          </w:p>
        </w:tc>
        <w:tc>
          <w:tcPr>
            <w:tcW w:w="7675" w:type="dxa"/>
            <w:gridSpan w:val="3"/>
            <w:vAlign w:val="center"/>
          </w:tcPr>
          <w:p w14:paraId="205618B6" w14:textId="77777777" w:rsidR="009F63AC" w:rsidRPr="00333420" w:rsidRDefault="009F63AC" w:rsidP="009F63AC">
            <w:pPr>
              <w:jc w:val="both"/>
              <w:rPr>
                <w:kern w:val="2"/>
                <w:sz w:val="22"/>
                <w:szCs w:val="22"/>
              </w:rPr>
            </w:pPr>
            <w:r w:rsidRPr="00333420">
              <w:rPr>
                <w:kern w:val="2"/>
                <w:sz w:val="22"/>
                <w:szCs w:val="22"/>
              </w:rPr>
              <w:t>Netaikoma</w:t>
            </w:r>
          </w:p>
        </w:tc>
      </w:tr>
      <w:tr w:rsidR="00633016" w:rsidRPr="00333420" w14:paraId="0C2003D5" w14:textId="77777777" w:rsidTr="00F311A0">
        <w:trPr>
          <w:trHeight w:val="300"/>
        </w:trPr>
        <w:tc>
          <w:tcPr>
            <w:tcW w:w="2532" w:type="dxa"/>
          </w:tcPr>
          <w:p w14:paraId="459C071C" w14:textId="77777777" w:rsidR="00633016" w:rsidRPr="00333420" w:rsidRDefault="00633016" w:rsidP="00633016">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A6DA6F0" w14:textId="77777777" w:rsidR="00633016" w:rsidRPr="00633016" w:rsidRDefault="00633016" w:rsidP="00633016">
            <w:pPr>
              <w:rPr>
                <w:kern w:val="2"/>
                <w:sz w:val="22"/>
                <w:szCs w:val="22"/>
              </w:rPr>
            </w:pPr>
            <w:r w:rsidRPr="00633016">
              <w:rPr>
                <w:kern w:val="2"/>
                <w:sz w:val="22"/>
                <w:szCs w:val="22"/>
              </w:rPr>
              <w:t xml:space="preserve">Kartu su Prekėmis pateikiami šie dokumentai: </w:t>
            </w:r>
          </w:p>
          <w:p w14:paraId="6BAA2851" w14:textId="5483D9A1" w:rsidR="00633016" w:rsidRPr="00633016" w:rsidRDefault="00633016" w:rsidP="00633016">
            <w:pPr>
              <w:rPr>
                <w:kern w:val="2"/>
                <w:sz w:val="22"/>
                <w:szCs w:val="22"/>
              </w:rPr>
            </w:pPr>
            <w:r w:rsidRPr="00633016">
              <w:rPr>
                <w:color w:val="000000" w:themeColor="text1"/>
                <w:kern w:val="2"/>
                <w:sz w:val="22"/>
                <w:szCs w:val="22"/>
              </w:rPr>
              <w:t xml:space="preserve">4.5.1. </w:t>
            </w:r>
            <w:r w:rsidR="00D96F83">
              <w:rPr>
                <w:color w:val="000000" w:themeColor="text1"/>
                <w:kern w:val="2"/>
                <w:sz w:val="22"/>
                <w:szCs w:val="22"/>
              </w:rPr>
              <w:t>P</w:t>
            </w:r>
            <w:r w:rsidRPr="00633016">
              <w:rPr>
                <w:color w:val="000000" w:themeColor="text1"/>
                <w:kern w:val="2"/>
                <w:sz w:val="22"/>
                <w:szCs w:val="22"/>
              </w:rPr>
              <w:t xml:space="preserve">ateikiami dokumentai, pagrindžiantys prekės atitiktį reikiamiems standartams bei reglamentams. </w:t>
            </w:r>
          </w:p>
          <w:p w14:paraId="79D9912D" w14:textId="77777777" w:rsidR="00633016" w:rsidRPr="00633016" w:rsidRDefault="00633016" w:rsidP="00633016">
            <w:pPr>
              <w:shd w:val="clear" w:color="auto" w:fill="FFFFFF" w:themeFill="background1"/>
              <w:jc w:val="both"/>
              <w:rPr>
                <w:color w:val="000000" w:themeColor="text1"/>
                <w:kern w:val="2"/>
                <w:sz w:val="22"/>
                <w:szCs w:val="22"/>
              </w:rPr>
            </w:pPr>
            <w:r w:rsidRPr="00633016">
              <w:rPr>
                <w:color w:val="000000" w:themeColor="text1"/>
                <w:kern w:val="2"/>
                <w:sz w:val="22"/>
                <w:szCs w:val="22"/>
              </w:rPr>
              <w:t>4.5.2. Prekės dokumentaciją:</w:t>
            </w:r>
          </w:p>
          <w:p w14:paraId="2AA35EF7" w14:textId="77777777" w:rsidR="00633016" w:rsidRPr="00633016" w:rsidRDefault="00633016" w:rsidP="00633016">
            <w:pPr>
              <w:shd w:val="clear" w:color="auto" w:fill="FFFFFF" w:themeFill="background1"/>
              <w:jc w:val="both"/>
              <w:rPr>
                <w:color w:val="000000" w:themeColor="text1"/>
                <w:kern w:val="2"/>
                <w:sz w:val="22"/>
                <w:szCs w:val="22"/>
              </w:rPr>
            </w:pPr>
            <w:r w:rsidRPr="00633016">
              <w:rPr>
                <w:color w:val="000000" w:themeColor="text1"/>
                <w:sz w:val="22"/>
                <w:szCs w:val="22"/>
              </w:rPr>
              <w:t xml:space="preserve">4.5.2.1. </w:t>
            </w:r>
            <w:bookmarkStart w:id="0" w:name="_Hlk169003889"/>
            <w:r w:rsidRPr="00633016">
              <w:rPr>
                <w:color w:val="000000" w:themeColor="text1"/>
                <w:sz w:val="22"/>
                <w:szCs w:val="22"/>
              </w:rPr>
              <w:t>Naudojimo instrukcija lietuvių kalba,</w:t>
            </w:r>
            <w:bookmarkEnd w:id="0"/>
          </w:p>
          <w:p w14:paraId="587EE7B2" w14:textId="77777777" w:rsidR="00633016" w:rsidRP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 xml:space="preserve">4.5.2.2. </w:t>
            </w:r>
            <w:bookmarkStart w:id="1" w:name="_Hlk169003968"/>
            <w:r w:rsidRPr="00633016">
              <w:rPr>
                <w:color w:val="000000" w:themeColor="text1"/>
                <w:sz w:val="22"/>
                <w:szCs w:val="22"/>
              </w:rPr>
              <w:t>Serviso dokumentacija lietuvių arba anglų kalba.</w:t>
            </w:r>
          </w:p>
          <w:bookmarkEnd w:id="1"/>
          <w:p w14:paraId="178B79D3" w14:textId="77777777" w:rsidR="00633016" w:rsidRP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 xml:space="preserve">4.5.2.3. </w:t>
            </w:r>
            <w:bookmarkStart w:id="2" w:name="_Hlk169004019"/>
            <w:r w:rsidRPr="00633016">
              <w:rPr>
                <w:color w:val="000000" w:themeColor="text1"/>
                <w:sz w:val="22"/>
                <w:szCs w:val="22"/>
              </w:rPr>
              <w:t>Periodiškai atliekamų techninės priežiūros (TP) darbų sąvadas, su nuorodomis į gamintojo techninės eksploatacijos dokumentus</w:t>
            </w:r>
            <w:bookmarkEnd w:id="2"/>
            <w:r w:rsidRPr="00633016">
              <w:rPr>
                <w:color w:val="000000" w:themeColor="text1"/>
                <w:sz w:val="22"/>
                <w:szCs w:val="22"/>
              </w:rPr>
              <w:t xml:space="preserve">. Reglamente taip pat nurodoma: TP periodiškumas, darbo priemonės, dalys ir medžiagos, reikalingos TP </w:t>
            </w:r>
            <w:r w:rsidRPr="00633016">
              <w:rPr>
                <w:color w:val="000000" w:themeColor="text1"/>
                <w:sz w:val="22"/>
                <w:szCs w:val="22"/>
              </w:rPr>
              <w:lastRenderedPageBreak/>
              <w:t>atlikti, bei jos darbų trukmė. Jei gamintojas TP nereglamentuoja - vietoje reglamento Tiekėjas pateikia pažymą, jog gamintojas TP nenumato.</w:t>
            </w:r>
          </w:p>
          <w:p w14:paraId="5CCD452E" w14:textId="762B418C" w:rsidR="00633016" w:rsidRP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4.5.2.</w:t>
            </w:r>
            <w:r w:rsidR="003C1C0C">
              <w:rPr>
                <w:color w:val="000000" w:themeColor="text1"/>
                <w:sz w:val="22"/>
                <w:szCs w:val="22"/>
              </w:rPr>
              <w:t>4</w:t>
            </w:r>
            <w:r w:rsidRPr="00633016">
              <w:rPr>
                <w:color w:val="000000" w:themeColor="text1"/>
                <w:sz w:val="22"/>
                <w:szCs w:val="22"/>
              </w:rPr>
              <w:t xml:space="preserve">. </w:t>
            </w:r>
            <w:bookmarkStart w:id="3" w:name="_Hlk169004158"/>
            <w:r w:rsidRPr="00633016">
              <w:rPr>
                <w:color w:val="000000" w:themeColor="text1"/>
                <w:sz w:val="22"/>
                <w:szCs w:val="22"/>
              </w:rPr>
              <w:t>Valymo - dezinfekavimo instrukcija, kurioje aprašoma valymo-dezinfekavimo procedūra ir periodiškumas, detalus naudojamų medžiagų ir priemonių sąrašas.</w:t>
            </w:r>
            <w:bookmarkEnd w:id="3"/>
          </w:p>
          <w:p w14:paraId="49E3D206" w14:textId="38B02139" w:rsidR="00633016" w:rsidRDefault="00633016" w:rsidP="00633016">
            <w:pPr>
              <w:shd w:val="clear" w:color="auto" w:fill="FFFFFF" w:themeFill="background1"/>
              <w:jc w:val="both"/>
              <w:rPr>
                <w:color w:val="000000" w:themeColor="text1"/>
                <w:sz w:val="22"/>
                <w:szCs w:val="22"/>
              </w:rPr>
            </w:pPr>
            <w:r w:rsidRPr="00633016">
              <w:rPr>
                <w:color w:val="000000" w:themeColor="text1"/>
                <w:sz w:val="22"/>
                <w:szCs w:val="22"/>
              </w:rPr>
              <w:t>4.5.</w:t>
            </w:r>
            <w:r w:rsidR="00891DD1">
              <w:rPr>
                <w:color w:val="000000" w:themeColor="text1"/>
                <w:sz w:val="22"/>
                <w:szCs w:val="22"/>
              </w:rPr>
              <w:t>3</w:t>
            </w:r>
            <w:r w:rsidRPr="00633016">
              <w:rPr>
                <w:color w:val="000000" w:themeColor="text1"/>
                <w:sz w:val="22"/>
                <w:szCs w:val="22"/>
              </w:rPr>
              <w:t xml:space="preserve">. </w:t>
            </w:r>
            <w:bookmarkStart w:id="4" w:name="_Hlk169079781"/>
            <w:r w:rsidRPr="00633016">
              <w:rPr>
                <w:color w:val="000000" w:themeColor="text1"/>
                <w:sz w:val="22"/>
                <w:szCs w:val="22"/>
              </w:rPr>
              <w:t>Gamintojo įgaliojimas atlikti siūlomos įrangos instaliavimą ir garantinį aptarnavimą arba rašytinis susitarimas su kitu ūkio subjektu, kuris yra gamintojo įgaliotas atlikti šios įrangos instaliavimą ir garantinį aptarnavimą.</w:t>
            </w:r>
            <w:bookmarkEnd w:id="4"/>
          </w:p>
          <w:p w14:paraId="1BCB2415" w14:textId="77777777" w:rsidR="008934B3" w:rsidRDefault="008934B3" w:rsidP="00633016">
            <w:pPr>
              <w:jc w:val="both"/>
              <w:rPr>
                <w:color w:val="000000" w:themeColor="text1"/>
                <w:kern w:val="2"/>
                <w:sz w:val="22"/>
                <w:szCs w:val="22"/>
              </w:rPr>
            </w:pPr>
          </w:p>
          <w:p w14:paraId="0DC9A733" w14:textId="0B38C430" w:rsidR="00633016" w:rsidRPr="00633016" w:rsidRDefault="00633016" w:rsidP="00633016">
            <w:pPr>
              <w:jc w:val="both"/>
              <w:rPr>
                <w:kern w:val="2"/>
                <w:sz w:val="22"/>
                <w:szCs w:val="22"/>
              </w:rPr>
            </w:pPr>
            <w:r w:rsidRPr="00633016">
              <w:rPr>
                <w:color w:val="000000" w:themeColor="text1"/>
                <w:kern w:val="2"/>
                <w:sz w:val="22"/>
                <w:szCs w:val="22"/>
              </w:rPr>
              <w:t>Tiekėjui nepateikus nurodytų dokumentų, laikoma, kad Prekės neatitinka Sutartyje nustatytų reikalavimų.</w:t>
            </w:r>
          </w:p>
        </w:tc>
      </w:tr>
      <w:tr w:rsidR="00633016" w:rsidRPr="00333420" w14:paraId="7CF43274" w14:textId="77777777" w:rsidTr="005850D7">
        <w:trPr>
          <w:trHeight w:val="300"/>
        </w:trPr>
        <w:tc>
          <w:tcPr>
            <w:tcW w:w="10207" w:type="dxa"/>
            <w:gridSpan w:val="4"/>
          </w:tcPr>
          <w:p w14:paraId="433FAD9D" w14:textId="77777777" w:rsidR="00633016" w:rsidRPr="00333420" w:rsidRDefault="00633016" w:rsidP="00633016">
            <w:pPr>
              <w:jc w:val="center"/>
              <w:rPr>
                <w:b/>
                <w:bCs/>
                <w:kern w:val="2"/>
                <w:sz w:val="22"/>
                <w:szCs w:val="22"/>
              </w:rPr>
            </w:pPr>
            <w:r w:rsidRPr="00333420">
              <w:rPr>
                <w:b/>
                <w:bCs/>
                <w:kern w:val="2"/>
                <w:sz w:val="22"/>
                <w:szCs w:val="22"/>
              </w:rPr>
              <w:lastRenderedPageBreak/>
              <w:t>5. SUTARTIES KAINA IR ATSISKAITYMO TVARKA</w:t>
            </w:r>
          </w:p>
        </w:tc>
      </w:tr>
      <w:tr w:rsidR="00633016" w:rsidRPr="00333420" w14:paraId="014938C7" w14:textId="77777777" w:rsidTr="00F311A0">
        <w:trPr>
          <w:trHeight w:val="300"/>
        </w:trPr>
        <w:tc>
          <w:tcPr>
            <w:tcW w:w="2532" w:type="dxa"/>
          </w:tcPr>
          <w:p w14:paraId="3F4084DA" w14:textId="77777777" w:rsidR="00633016" w:rsidRPr="00333420" w:rsidRDefault="00633016" w:rsidP="00633016">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4887B680" w:rsidR="00633016" w:rsidRPr="00AA3736" w:rsidRDefault="00633016" w:rsidP="00633016">
            <w:pPr>
              <w:jc w:val="both"/>
              <w:rPr>
                <w:color w:val="FF0000"/>
                <w:kern w:val="2"/>
                <w:sz w:val="22"/>
                <w:szCs w:val="22"/>
              </w:rPr>
            </w:pPr>
            <w:r w:rsidRPr="00333420">
              <w:rPr>
                <w:kern w:val="2"/>
                <w:sz w:val="22"/>
                <w:szCs w:val="22"/>
              </w:rPr>
              <w:t>Fiksuoto</w:t>
            </w:r>
            <w:r w:rsidR="006C1164">
              <w:rPr>
                <w:kern w:val="2"/>
                <w:sz w:val="22"/>
                <w:szCs w:val="22"/>
              </w:rPr>
              <w:t>s kainos</w:t>
            </w:r>
            <w:r w:rsidR="00ED0373">
              <w:rPr>
                <w:kern w:val="2"/>
                <w:sz w:val="22"/>
                <w:szCs w:val="22"/>
              </w:rPr>
              <w:t xml:space="preserve"> kainodara</w:t>
            </w:r>
          </w:p>
        </w:tc>
      </w:tr>
      <w:tr w:rsidR="00D12333" w:rsidRPr="00333420" w14:paraId="6F6EA56F" w14:textId="77777777" w:rsidTr="00D12333">
        <w:trPr>
          <w:trHeight w:val="2181"/>
        </w:trPr>
        <w:tc>
          <w:tcPr>
            <w:tcW w:w="2532" w:type="dxa"/>
          </w:tcPr>
          <w:p w14:paraId="1E387265" w14:textId="1E8199E2" w:rsidR="00D12333" w:rsidRPr="00D12333" w:rsidRDefault="00D12333" w:rsidP="00D12333">
            <w:pPr>
              <w:rPr>
                <w:b/>
                <w:bCs/>
                <w:kern w:val="2"/>
                <w:sz w:val="22"/>
                <w:szCs w:val="22"/>
              </w:rPr>
            </w:pPr>
            <w:r w:rsidRPr="00D12333">
              <w:rPr>
                <w:b/>
                <w:bCs/>
                <w:kern w:val="2"/>
                <w:sz w:val="22"/>
                <w:szCs w:val="22"/>
              </w:rPr>
              <w:t xml:space="preserve">5.2. Pradinės Sutarties vertė ir Sutarties kaina, kai taikoma </w:t>
            </w:r>
            <w:r w:rsidRPr="00D12333">
              <w:rPr>
                <w:b/>
                <w:bCs/>
                <w:kern w:val="2"/>
                <w:sz w:val="22"/>
                <w:szCs w:val="22"/>
                <w:u w:val="single"/>
              </w:rPr>
              <w:t>fiksuotos kainos</w:t>
            </w:r>
            <w:r w:rsidRPr="00D12333">
              <w:rPr>
                <w:b/>
                <w:bCs/>
                <w:kern w:val="2"/>
                <w:sz w:val="22"/>
                <w:szCs w:val="22"/>
              </w:rPr>
              <w:t xml:space="preserve"> kainodara</w:t>
            </w:r>
          </w:p>
          <w:p w14:paraId="768945C9" w14:textId="77777777" w:rsidR="00D12333" w:rsidRPr="00D12333" w:rsidRDefault="00D12333" w:rsidP="00D12333">
            <w:pPr>
              <w:rPr>
                <w:b/>
                <w:bCs/>
                <w:kern w:val="2"/>
                <w:sz w:val="22"/>
                <w:szCs w:val="22"/>
              </w:rPr>
            </w:pPr>
          </w:p>
          <w:p w14:paraId="0B471999" w14:textId="77777777" w:rsidR="00D12333" w:rsidRPr="00D12333" w:rsidRDefault="00D12333" w:rsidP="00D12333">
            <w:pPr>
              <w:rPr>
                <w:b/>
                <w:bCs/>
                <w:kern w:val="2"/>
                <w:sz w:val="22"/>
                <w:szCs w:val="22"/>
              </w:rPr>
            </w:pPr>
          </w:p>
          <w:p w14:paraId="0AE61C63" w14:textId="77777777" w:rsidR="00D12333" w:rsidRPr="00D12333" w:rsidRDefault="00D12333" w:rsidP="00D12333">
            <w:pPr>
              <w:jc w:val="both"/>
              <w:rPr>
                <w:b/>
                <w:bCs/>
                <w:color w:val="FF0000"/>
                <w:kern w:val="2"/>
                <w:sz w:val="22"/>
                <w:szCs w:val="22"/>
              </w:rPr>
            </w:pPr>
          </w:p>
        </w:tc>
        <w:tc>
          <w:tcPr>
            <w:tcW w:w="7675" w:type="dxa"/>
            <w:gridSpan w:val="3"/>
          </w:tcPr>
          <w:p w14:paraId="41ADB383" w14:textId="77777777" w:rsidR="00D12333" w:rsidRPr="00D12333" w:rsidRDefault="00D12333" w:rsidP="00D12333">
            <w:pPr>
              <w:rPr>
                <w:kern w:val="2"/>
                <w:sz w:val="22"/>
                <w:szCs w:val="22"/>
              </w:rPr>
            </w:pPr>
            <w:r w:rsidRPr="00D12333">
              <w:rPr>
                <w:kern w:val="2"/>
                <w:sz w:val="22"/>
                <w:szCs w:val="22"/>
              </w:rPr>
              <w:t xml:space="preserve">Pradinės Sutarties vertė yra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 xml:space="preserve"> be pridėtinės vertės mokesčio (toliau – PVM). </w:t>
            </w:r>
          </w:p>
          <w:p w14:paraId="3FCC7385" w14:textId="77777777" w:rsidR="00D12333" w:rsidRPr="00D12333" w:rsidRDefault="00D12333" w:rsidP="00D12333">
            <w:pPr>
              <w:rPr>
                <w:kern w:val="2"/>
                <w:sz w:val="22"/>
                <w:szCs w:val="22"/>
              </w:rPr>
            </w:pPr>
            <w:r w:rsidRPr="00D12333">
              <w:rPr>
                <w:kern w:val="2"/>
                <w:sz w:val="22"/>
                <w:szCs w:val="22"/>
              </w:rPr>
              <w:t xml:space="preserve">PVM sudaro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w:t>
            </w:r>
          </w:p>
          <w:p w14:paraId="2178815F" w14:textId="77777777" w:rsidR="00D12333" w:rsidRPr="00D12333" w:rsidRDefault="00D12333" w:rsidP="00D12333">
            <w:pPr>
              <w:rPr>
                <w:kern w:val="2"/>
                <w:sz w:val="22"/>
                <w:szCs w:val="22"/>
              </w:rPr>
            </w:pPr>
            <w:r w:rsidRPr="00D12333">
              <w:rPr>
                <w:kern w:val="2"/>
                <w:sz w:val="22"/>
                <w:szCs w:val="22"/>
              </w:rPr>
              <w:t xml:space="preserve">Sutarties kaina yra </w:t>
            </w:r>
            <w:r w:rsidRPr="00D12333">
              <w:rPr>
                <w:color w:val="4472C4"/>
                <w:kern w:val="2"/>
                <w:sz w:val="22"/>
                <w:szCs w:val="22"/>
              </w:rPr>
              <w:t>(nurodyti sumą skaičiais)</w:t>
            </w:r>
            <w:r w:rsidRPr="00D12333">
              <w:rPr>
                <w:kern w:val="2"/>
                <w:sz w:val="22"/>
                <w:szCs w:val="22"/>
              </w:rPr>
              <w:t xml:space="preserve"> Eur, </w:t>
            </w:r>
            <w:r w:rsidRPr="00D12333">
              <w:rPr>
                <w:color w:val="4472C4"/>
                <w:kern w:val="2"/>
                <w:sz w:val="22"/>
                <w:szCs w:val="22"/>
              </w:rPr>
              <w:t>(nurodyti sumą žodžiais)</w:t>
            </w:r>
            <w:r w:rsidRPr="00D12333">
              <w:rPr>
                <w:kern w:val="2"/>
                <w:sz w:val="22"/>
                <w:szCs w:val="22"/>
              </w:rPr>
              <w:t xml:space="preserve"> Eur su PVM.</w:t>
            </w:r>
          </w:p>
          <w:p w14:paraId="77BCA930" w14:textId="77777777" w:rsidR="00D12333" w:rsidRDefault="00D12333" w:rsidP="00D12333">
            <w:pPr>
              <w:jc w:val="both"/>
              <w:rPr>
                <w:color w:val="000000"/>
                <w:kern w:val="2"/>
                <w:sz w:val="22"/>
                <w:szCs w:val="22"/>
              </w:rPr>
            </w:pPr>
            <w:r w:rsidRPr="00D12333">
              <w:rPr>
                <w:kern w:val="2"/>
                <w:sz w:val="22"/>
                <w:szCs w:val="22"/>
              </w:rPr>
              <w:t>Šioje Sutartyje P</w:t>
            </w:r>
            <w:r w:rsidRPr="00D12333">
              <w:rPr>
                <w:color w:val="000000"/>
                <w:kern w:val="2"/>
                <w:sz w:val="22"/>
                <w:szCs w:val="22"/>
              </w:rPr>
              <w:t>radinės Sutarties vertė yra lygi Tiekėjo pasiūlymo kainai be PVM, nurodytai už visą pirkimo dokumentuose ir Sutartyje nurodytą Prekių kiekį ir (ar) apimtį.</w:t>
            </w:r>
          </w:p>
          <w:p w14:paraId="542375E5" w14:textId="3C50ED7A" w:rsidR="008B1DEE" w:rsidRPr="00D12333" w:rsidRDefault="008B1DEE" w:rsidP="00D12333">
            <w:pPr>
              <w:jc w:val="both"/>
              <w:rPr>
                <w:kern w:val="2"/>
                <w:sz w:val="22"/>
                <w:szCs w:val="22"/>
              </w:rPr>
            </w:pPr>
            <w:r w:rsidRPr="008B1DEE">
              <w:rPr>
                <w:kern w:val="2"/>
                <w:sz w:val="22"/>
                <w:szCs w:val="22"/>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33016" w:rsidRPr="00333420" w14:paraId="7B28DB8A" w14:textId="77777777" w:rsidTr="00F311A0">
        <w:trPr>
          <w:trHeight w:val="300"/>
        </w:trPr>
        <w:tc>
          <w:tcPr>
            <w:tcW w:w="2532" w:type="dxa"/>
          </w:tcPr>
          <w:p w14:paraId="02CD8BF6" w14:textId="670992AC" w:rsidR="00633016" w:rsidRPr="00245BC4" w:rsidRDefault="00633016" w:rsidP="00633016">
            <w:pPr>
              <w:rPr>
                <w:b/>
                <w:bCs/>
                <w:kern w:val="2"/>
                <w:sz w:val="22"/>
                <w:szCs w:val="22"/>
              </w:rPr>
            </w:pPr>
            <w:r w:rsidRPr="00333420">
              <w:rPr>
                <w:b/>
                <w:bCs/>
                <w:kern w:val="2"/>
                <w:sz w:val="22"/>
                <w:szCs w:val="22"/>
              </w:rPr>
              <w:t xml:space="preserve">5.3. Sutarties </w:t>
            </w:r>
            <w:r>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1D0C48B9" w:rsidR="00633016" w:rsidRPr="002F016D" w:rsidRDefault="00633016" w:rsidP="00633016">
            <w:pPr>
              <w:rPr>
                <w:kern w:val="2"/>
                <w:sz w:val="22"/>
                <w:szCs w:val="22"/>
              </w:rPr>
            </w:pPr>
            <w:r w:rsidRPr="002F016D">
              <w:rPr>
                <w:kern w:val="2"/>
                <w:sz w:val="22"/>
                <w:szCs w:val="22"/>
              </w:rPr>
              <w:t xml:space="preserve">Sutarties </w:t>
            </w:r>
            <w:r w:rsidR="00ED0373">
              <w:rPr>
                <w:kern w:val="2"/>
                <w:sz w:val="22"/>
                <w:szCs w:val="22"/>
              </w:rPr>
              <w:t>kaina</w:t>
            </w:r>
            <w:r w:rsidR="00ED0373" w:rsidRPr="002F016D">
              <w:rPr>
                <w:kern w:val="2"/>
                <w:sz w:val="22"/>
                <w:szCs w:val="22"/>
              </w:rPr>
              <w:t xml:space="preserve"> </w:t>
            </w:r>
            <w:r w:rsidRPr="002F016D">
              <w:rPr>
                <w:kern w:val="2"/>
                <w:sz w:val="22"/>
                <w:szCs w:val="22"/>
              </w:rPr>
              <w:t>bus perskaičiuojam</w:t>
            </w:r>
            <w:r w:rsidR="00ED0373">
              <w:rPr>
                <w:kern w:val="2"/>
                <w:sz w:val="22"/>
                <w:szCs w:val="22"/>
              </w:rPr>
              <w:t>a</w:t>
            </w:r>
            <w:r w:rsidRPr="002F016D">
              <w:rPr>
                <w:kern w:val="2"/>
                <w:sz w:val="22"/>
                <w:szCs w:val="22"/>
              </w:rPr>
              <w:t>:</w:t>
            </w:r>
          </w:p>
          <w:p w14:paraId="60F86D81" w14:textId="43033EFC" w:rsidR="00633016" w:rsidRPr="002F016D" w:rsidRDefault="00633016" w:rsidP="00633016">
            <w:pPr>
              <w:rPr>
                <w:kern w:val="2"/>
                <w:sz w:val="22"/>
                <w:szCs w:val="22"/>
              </w:rPr>
            </w:pPr>
            <w:r w:rsidRPr="002F016D">
              <w:rPr>
                <w:kern w:val="2"/>
                <w:sz w:val="22"/>
                <w:szCs w:val="22"/>
              </w:rPr>
              <w:t>5.3.1. dėl PVM tarifo pasikeitimo</w:t>
            </w:r>
            <w:r>
              <w:rPr>
                <w:kern w:val="2"/>
                <w:sz w:val="22"/>
                <w:szCs w:val="22"/>
              </w:rPr>
              <w:t>;</w:t>
            </w:r>
          </w:p>
          <w:p w14:paraId="021F05A9" w14:textId="2950651C" w:rsidR="00633016" w:rsidRPr="002F016D" w:rsidRDefault="00633016" w:rsidP="00633016">
            <w:pPr>
              <w:rPr>
                <w:kern w:val="2"/>
                <w:sz w:val="22"/>
                <w:szCs w:val="22"/>
              </w:rPr>
            </w:pPr>
          </w:p>
        </w:tc>
      </w:tr>
      <w:tr w:rsidR="00633016" w:rsidRPr="00333420" w14:paraId="095C8F1F" w14:textId="77777777" w:rsidTr="00F311A0">
        <w:trPr>
          <w:trHeight w:val="300"/>
        </w:trPr>
        <w:tc>
          <w:tcPr>
            <w:tcW w:w="2532" w:type="dxa"/>
          </w:tcPr>
          <w:p w14:paraId="697B3159" w14:textId="77777777" w:rsidR="00633016" w:rsidRPr="00D34D7A" w:rsidRDefault="00633016" w:rsidP="00633016">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08C3C26B" w:rsidR="00633016" w:rsidRPr="00714E89" w:rsidRDefault="00633016" w:rsidP="00633016">
            <w:pPr>
              <w:jc w:val="both"/>
              <w:rPr>
                <w:color w:val="000000"/>
                <w:sz w:val="22"/>
                <w:szCs w:val="22"/>
              </w:rPr>
            </w:pPr>
            <w:r w:rsidRPr="00F60AE3">
              <w:rPr>
                <w:color w:val="000000"/>
                <w:sz w:val="22"/>
                <w:szCs w:val="22"/>
              </w:rPr>
              <w:t xml:space="preserve">Jeigu Sutarties vykdymo metu pasikeičia PVM mokėjimą reglamentuojantys teisės aktai, darantys tiesioginę įtaką Tiekėjo tiekiamų Prekių Sutartyje nurodytiems įkainiams, Sutarties </w:t>
            </w:r>
            <w:r w:rsidR="00714E89">
              <w:rPr>
                <w:color w:val="000000"/>
                <w:sz w:val="22"/>
                <w:szCs w:val="22"/>
              </w:rPr>
              <w:t>kaina</w:t>
            </w:r>
            <w:r w:rsidR="00714E89" w:rsidRPr="00F60AE3">
              <w:rPr>
                <w:color w:val="000000"/>
                <w:sz w:val="22"/>
                <w:szCs w:val="22"/>
              </w:rPr>
              <w:t xml:space="preserve"> </w:t>
            </w:r>
            <w:r w:rsidRPr="00F60AE3">
              <w:rPr>
                <w:color w:val="000000"/>
                <w:sz w:val="22"/>
                <w:szCs w:val="22"/>
              </w:rPr>
              <w:t>perskaičiuojam</w:t>
            </w:r>
            <w:r w:rsidR="00714E89">
              <w:rPr>
                <w:color w:val="000000"/>
                <w:sz w:val="22"/>
                <w:szCs w:val="22"/>
              </w:rPr>
              <w:t>a</w:t>
            </w:r>
            <w:r w:rsidRPr="00F60AE3">
              <w:rPr>
                <w:color w:val="000000"/>
                <w:sz w:val="22"/>
                <w:szCs w:val="22"/>
              </w:rPr>
              <w:t xml:space="preserve"> nekeičiant Prekių </w:t>
            </w:r>
            <w:r w:rsidR="00714E89">
              <w:rPr>
                <w:color w:val="000000"/>
                <w:sz w:val="22"/>
                <w:szCs w:val="22"/>
              </w:rPr>
              <w:t xml:space="preserve">kainos </w:t>
            </w:r>
            <w:r w:rsidRPr="00F60AE3">
              <w:rPr>
                <w:color w:val="000000"/>
                <w:sz w:val="22"/>
                <w:szCs w:val="22"/>
              </w:rPr>
              <w:t xml:space="preserve">be PVM. Perskaičiavimas įforminamas Susitarimu ne vėliau kaip per 20 (dvidešimt) darbo dienų nuo PVM mokėjimą reglamentuojančių teisės aktų pasikeitimo, kuris tampa neatskiriama Sutarties dalimi. Perskaičiuota Sutarties </w:t>
            </w:r>
            <w:r w:rsidR="00714E89">
              <w:rPr>
                <w:color w:val="000000"/>
                <w:sz w:val="22"/>
                <w:szCs w:val="22"/>
              </w:rPr>
              <w:t>kaina</w:t>
            </w:r>
            <w:r w:rsidR="00714E89" w:rsidRPr="00F60AE3">
              <w:rPr>
                <w:color w:val="000000"/>
                <w:sz w:val="22"/>
                <w:szCs w:val="22"/>
              </w:rPr>
              <w:t xml:space="preserve"> </w:t>
            </w:r>
            <w:r w:rsidRPr="00F60AE3">
              <w:rPr>
                <w:color w:val="000000"/>
                <w:sz w:val="22"/>
                <w:szCs w:val="22"/>
              </w:rPr>
              <w:t>taikoma nuo Susitarime nurodytos dienos.</w:t>
            </w:r>
          </w:p>
        </w:tc>
      </w:tr>
      <w:tr w:rsidR="00633016" w:rsidRPr="00333420" w14:paraId="069CEEF8" w14:textId="77777777" w:rsidTr="00F311A0">
        <w:trPr>
          <w:trHeight w:val="300"/>
        </w:trPr>
        <w:tc>
          <w:tcPr>
            <w:tcW w:w="2532" w:type="dxa"/>
          </w:tcPr>
          <w:p w14:paraId="3EEB5B06" w14:textId="77777777" w:rsidR="00633016" w:rsidRPr="00333420" w:rsidRDefault="00633016" w:rsidP="00633016">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633016" w:rsidRPr="00333420" w:rsidRDefault="00633016" w:rsidP="00633016">
            <w:pPr>
              <w:rPr>
                <w:kern w:val="2"/>
                <w:sz w:val="22"/>
                <w:szCs w:val="22"/>
              </w:rPr>
            </w:pPr>
            <w:r w:rsidRPr="00333420">
              <w:rPr>
                <w:kern w:val="2"/>
                <w:sz w:val="22"/>
                <w:szCs w:val="22"/>
              </w:rPr>
              <w:t>Netaikoma</w:t>
            </w:r>
          </w:p>
        </w:tc>
      </w:tr>
      <w:tr w:rsidR="00633016" w:rsidRPr="00333420" w14:paraId="1D5DEE5D" w14:textId="77777777" w:rsidTr="00592212">
        <w:trPr>
          <w:trHeight w:val="756"/>
        </w:trPr>
        <w:tc>
          <w:tcPr>
            <w:tcW w:w="2532" w:type="dxa"/>
          </w:tcPr>
          <w:p w14:paraId="0031CE47" w14:textId="6859F206" w:rsidR="00633016" w:rsidRPr="00DC169B" w:rsidRDefault="00633016" w:rsidP="00592212">
            <w:pPr>
              <w:rPr>
                <w:b/>
                <w:bCs/>
                <w:kern w:val="2"/>
                <w:sz w:val="22"/>
                <w:szCs w:val="22"/>
              </w:rPr>
            </w:pPr>
            <w:r w:rsidRPr="00333420">
              <w:rPr>
                <w:b/>
                <w:bCs/>
                <w:kern w:val="2"/>
                <w:sz w:val="22"/>
                <w:szCs w:val="22"/>
              </w:rPr>
              <w:t>5.3.3. Sutarties</w:t>
            </w:r>
            <w:r>
              <w:rPr>
                <w:b/>
                <w:bCs/>
                <w:kern w:val="2"/>
                <w:sz w:val="22"/>
                <w:szCs w:val="22"/>
              </w:rPr>
              <w:t xml:space="preserve"> </w:t>
            </w:r>
            <w:r w:rsidRPr="00333420">
              <w:rPr>
                <w:b/>
                <w:bCs/>
                <w:kern w:val="2"/>
                <w:sz w:val="22"/>
                <w:szCs w:val="22"/>
              </w:rPr>
              <w:t>įkainių</w:t>
            </w:r>
            <w:r w:rsidR="001C527E">
              <w:rPr>
                <w:b/>
                <w:bCs/>
                <w:kern w:val="2"/>
                <w:sz w:val="22"/>
                <w:szCs w:val="22"/>
              </w:rPr>
              <w:t xml:space="preserve"> / kainos</w:t>
            </w:r>
            <w:r w:rsidRPr="00333420">
              <w:rPr>
                <w:b/>
                <w:bCs/>
                <w:kern w:val="2"/>
                <w:sz w:val="22"/>
                <w:szCs w:val="22"/>
              </w:rPr>
              <w:t xml:space="preserve"> peržiūra dėl kainų lygio pokyčio</w:t>
            </w:r>
          </w:p>
        </w:tc>
        <w:tc>
          <w:tcPr>
            <w:tcW w:w="7675" w:type="dxa"/>
            <w:gridSpan w:val="3"/>
          </w:tcPr>
          <w:p w14:paraId="1BC2DB25" w14:textId="64BF3880" w:rsidR="00633016" w:rsidRPr="001F4597" w:rsidRDefault="00381574" w:rsidP="00633016">
            <w:pPr>
              <w:jc w:val="both"/>
              <w:rPr>
                <w:kern w:val="2"/>
                <w:sz w:val="22"/>
                <w:szCs w:val="22"/>
              </w:rPr>
            </w:pPr>
            <w:r>
              <w:rPr>
                <w:kern w:val="2"/>
                <w:sz w:val="22"/>
                <w:szCs w:val="22"/>
              </w:rPr>
              <w:t>Netaikoma</w:t>
            </w:r>
          </w:p>
        </w:tc>
      </w:tr>
      <w:tr w:rsidR="00633016" w:rsidRPr="00333420" w14:paraId="02A680FE" w14:textId="77777777" w:rsidTr="00F311A0">
        <w:trPr>
          <w:trHeight w:val="300"/>
        </w:trPr>
        <w:tc>
          <w:tcPr>
            <w:tcW w:w="2532" w:type="dxa"/>
          </w:tcPr>
          <w:p w14:paraId="378E2A0C" w14:textId="796ED1ED" w:rsidR="00633016" w:rsidRPr="00333420" w:rsidRDefault="00633016" w:rsidP="00633016">
            <w:pPr>
              <w:rPr>
                <w:b/>
                <w:bCs/>
                <w:kern w:val="2"/>
                <w:sz w:val="22"/>
                <w:szCs w:val="22"/>
              </w:rPr>
            </w:pPr>
            <w:r w:rsidRPr="00333420">
              <w:rPr>
                <w:b/>
                <w:bCs/>
                <w:kern w:val="2"/>
                <w:sz w:val="22"/>
                <w:szCs w:val="22"/>
              </w:rPr>
              <w:t xml:space="preserve">5.3.4. Sutarties </w:t>
            </w:r>
            <w:r>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633016" w:rsidRPr="00333420" w:rsidRDefault="00633016" w:rsidP="00633016">
            <w:pPr>
              <w:rPr>
                <w:kern w:val="2"/>
                <w:sz w:val="22"/>
                <w:szCs w:val="22"/>
              </w:rPr>
            </w:pPr>
            <w:r w:rsidRPr="00333420">
              <w:rPr>
                <w:kern w:val="2"/>
                <w:sz w:val="22"/>
                <w:szCs w:val="22"/>
              </w:rPr>
              <w:t>Netaikoma</w:t>
            </w:r>
          </w:p>
        </w:tc>
      </w:tr>
      <w:tr w:rsidR="00633016" w:rsidRPr="00333420" w14:paraId="2E7B2E14" w14:textId="77777777" w:rsidTr="00F311A0">
        <w:trPr>
          <w:trHeight w:val="300"/>
        </w:trPr>
        <w:tc>
          <w:tcPr>
            <w:tcW w:w="2532" w:type="dxa"/>
          </w:tcPr>
          <w:p w14:paraId="48AF3F54" w14:textId="5B5D3DBC" w:rsidR="00633016" w:rsidRPr="00333420" w:rsidRDefault="00633016" w:rsidP="00633016">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w:t>
            </w:r>
            <w:r w:rsidRPr="00333420">
              <w:rPr>
                <w:b/>
                <w:bCs/>
                <w:kern w:val="2"/>
                <w:sz w:val="22"/>
                <w:szCs w:val="22"/>
              </w:rPr>
              <w:lastRenderedPageBreak/>
              <w:t xml:space="preserve">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633016" w:rsidRPr="00333420" w:rsidRDefault="00633016" w:rsidP="00633016">
            <w:pPr>
              <w:jc w:val="both"/>
              <w:rPr>
                <w:kern w:val="2"/>
                <w:sz w:val="22"/>
                <w:szCs w:val="22"/>
              </w:rPr>
            </w:pPr>
            <w:r w:rsidRPr="00333420">
              <w:rPr>
                <w:kern w:val="2"/>
                <w:sz w:val="22"/>
                <w:szCs w:val="22"/>
              </w:rPr>
              <w:lastRenderedPageBreak/>
              <w:t>Netaikoma</w:t>
            </w:r>
          </w:p>
        </w:tc>
      </w:tr>
      <w:tr w:rsidR="00633016" w:rsidRPr="00333420" w14:paraId="6399F287" w14:textId="77777777" w:rsidTr="00F311A0">
        <w:trPr>
          <w:trHeight w:val="300"/>
        </w:trPr>
        <w:tc>
          <w:tcPr>
            <w:tcW w:w="2532" w:type="dxa"/>
          </w:tcPr>
          <w:p w14:paraId="46A38AAF" w14:textId="77777777" w:rsidR="00633016" w:rsidRPr="00333420" w:rsidRDefault="00633016" w:rsidP="00633016">
            <w:pPr>
              <w:rPr>
                <w:b/>
                <w:bCs/>
                <w:kern w:val="2"/>
                <w:sz w:val="22"/>
                <w:szCs w:val="22"/>
              </w:rPr>
            </w:pPr>
            <w:r w:rsidRPr="00333420">
              <w:rPr>
                <w:b/>
                <w:bCs/>
                <w:kern w:val="2"/>
                <w:sz w:val="22"/>
                <w:szCs w:val="22"/>
              </w:rPr>
              <w:t>5.5. Atsiskaitymo su Tiekėju terminas ir tvarka</w:t>
            </w:r>
          </w:p>
        </w:tc>
        <w:tc>
          <w:tcPr>
            <w:tcW w:w="7675" w:type="dxa"/>
            <w:gridSpan w:val="3"/>
          </w:tcPr>
          <w:p w14:paraId="4FAAB977" w14:textId="689E8FE5" w:rsidR="001873D4" w:rsidRPr="00BE5E6C" w:rsidRDefault="00633016" w:rsidP="00BE5E6C">
            <w:pPr>
              <w:pStyle w:val="NormalWeb"/>
              <w:spacing w:before="0" w:beforeAutospacing="0" w:after="0" w:afterAutospacing="0"/>
              <w:jc w:val="both"/>
              <w:rPr>
                <w:color w:val="000000"/>
                <w:sz w:val="22"/>
                <w:szCs w:val="22"/>
              </w:rPr>
            </w:pPr>
            <w:r>
              <w:rPr>
                <w:color w:val="000000"/>
                <w:sz w:val="22"/>
                <w:szCs w:val="22"/>
              </w:rPr>
              <w:t>5.5.1.</w:t>
            </w:r>
            <w:r w:rsidRPr="00470D35">
              <w:rPr>
                <w:color w:val="000000"/>
                <w:sz w:val="22"/>
                <w:szCs w:val="22"/>
              </w:rPr>
              <w:t xml:space="preserve">Už pristatytą ir priimtą kokybišką, techninės specifikacijos reikalavimus atitinkančią, Prekę Pirkėjas atsiskaitys per </w:t>
            </w:r>
            <w:r w:rsidR="00E31FC8">
              <w:rPr>
                <w:color w:val="000000"/>
                <w:sz w:val="22"/>
                <w:szCs w:val="22"/>
              </w:rPr>
              <w:t>3</w:t>
            </w:r>
            <w:r w:rsidRPr="00470D35">
              <w:rPr>
                <w:color w:val="000000"/>
                <w:sz w:val="22"/>
                <w:szCs w:val="22"/>
              </w:rPr>
              <w:t>0 (</w:t>
            </w:r>
            <w:r w:rsidR="00E31FC8">
              <w:rPr>
                <w:color w:val="000000"/>
                <w:sz w:val="22"/>
                <w:szCs w:val="22"/>
              </w:rPr>
              <w:t>trisde</w:t>
            </w:r>
            <w:r w:rsidR="00F058C8">
              <w:rPr>
                <w:color w:val="000000"/>
                <w:sz w:val="22"/>
                <w:szCs w:val="22"/>
              </w:rPr>
              <w:t>šimt</w:t>
            </w:r>
            <w:r w:rsidRPr="00470D35">
              <w:rPr>
                <w:color w:val="000000"/>
                <w:sz w:val="22"/>
                <w:szCs w:val="22"/>
              </w:rPr>
              <w:t xml:space="preserve">) kalendorinių dienų nuo PVM sąskaitos faktūros gavimo dienos. PVM sąskaitos faktūros išrašymo pagrindas – Tiekėjo parengtas ir Šalių pasirašytas </w:t>
            </w:r>
            <w:r w:rsidR="00737F9F">
              <w:rPr>
                <w:color w:val="000000"/>
                <w:sz w:val="22"/>
                <w:szCs w:val="22"/>
              </w:rPr>
              <w:t>P</w:t>
            </w:r>
            <w:r w:rsidRPr="00470D35">
              <w:rPr>
                <w:color w:val="000000"/>
                <w:sz w:val="22"/>
                <w:szCs w:val="22"/>
              </w:rPr>
              <w:t>rekių</w:t>
            </w:r>
            <w:r w:rsidR="00737F9F">
              <w:rPr>
                <w:color w:val="000000"/>
                <w:sz w:val="22"/>
                <w:szCs w:val="22"/>
              </w:rPr>
              <w:t xml:space="preserve"> </w:t>
            </w:r>
            <w:r w:rsidR="00737F9F" w:rsidRPr="00151FC0">
              <w:rPr>
                <w:color w:val="000000"/>
                <w:sz w:val="22"/>
                <w:szCs w:val="22"/>
              </w:rPr>
              <w:t>instaliavimo ir patikrinimo</w:t>
            </w:r>
            <w:r w:rsidR="00737F9F">
              <w:rPr>
                <w:color w:val="000000"/>
                <w:sz w:val="22"/>
                <w:szCs w:val="22"/>
              </w:rPr>
              <w:t xml:space="preserve"> aktas</w:t>
            </w:r>
            <w:r w:rsidRPr="00470D35">
              <w:rPr>
                <w:color w:val="000000"/>
                <w:sz w:val="22"/>
                <w:szCs w:val="22"/>
              </w:rPr>
              <w:t>. PVM sąskaitoje faktūroje turi būti nurodytas Sutarties numeris ir data.</w:t>
            </w:r>
          </w:p>
        </w:tc>
      </w:tr>
      <w:tr w:rsidR="00633016" w:rsidRPr="00333420" w14:paraId="51BB3716" w14:textId="77777777" w:rsidTr="00F311A0">
        <w:trPr>
          <w:trHeight w:val="300"/>
        </w:trPr>
        <w:tc>
          <w:tcPr>
            <w:tcW w:w="2532" w:type="dxa"/>
          </w:tcPr>
          <w:p w14:paraId="23FA1F41" w14:textId="77777777" w:rsidR="00633016" w:rsidRPr="00333420" w:rsidRDefault="00633016" w:rsidP="00633016">
            <w:pPr>
              <w:rPr>
                <w:b/>
                <w:bCs/>
                <w:kern w:val="2"/>
                <w:sz w:val="22"/>
                <w:szCs w:val="22"/>
              </w:rPr>
            </w:pPr>
            <w:r w:rsidRPr="00333420">
              <w:rPr>
                <w:b/>
                <w:bCs/>
                <w:kern w:val="2"/>
                <w:sz w:val="22"/>
                <w:szCs w:val="22"/>
              </w:rPr>
              <w:t>5.6. Avansas</w:t>
            </w:r>
          </w:p>
        </w:tc>
        <w:tc>
          <w:tcPr>
            <w:tcW w:w="7675" w:type="dxa"/>
            <w:gridSpan w:val="3"/>
          </w:tcPr>
          <w:p w14:paraId="4D8DBDE7" w14:textId="77777777" w:rsidR="00633016" w:rsidRPr="009F5E98" w:rsidRDefault="00633016" w:rsidP="00633016">
            <w:pPr>
              <w:jc w:val="both"/>
              <w:rPr>
                <w:kern w:val="2"/>
                <w:sz w:val="22"/>
                <w:szCs w:val="22"/>
              </w:rPr>
            </w:pPr>
            <w:r w:rsidRPr="00333420">
              <w:rPr>
                <w:kern w:val="2"/>
                <w:sz w:val="22"/>
                <w:szCs w:val="22"/>
              </w:rPr>
              <w:t>Netaikoma</w:t>
            </w:r>
          </w:p>
        </w:tc>
      </w:tr>
      <w:tr w:rsidR="00633016" w:rsidRPr="00333420" w14:paraId="0F27CBD1" w14:textId="77777777" w:rsidTr="00F311A0">
        <w:trPr>
          <w:trHeight w:val="300"/>
        </w:trPr>
        <w:tc>
          <w:tcPr>
            <w:tcW w:w="2532" w:type="dxa"/>
          </w:tcPr>
          <w:p w14:paraId="163D1D9D" w14:textId="77777777" w:rsidR="00633016" w:rsidRPr="00333420" w:rsidRDefault="00633016" w:rsidP="00633016">
            <w:pPr>
              <w:rPr>
                <w:b/>
                <w:bCs/>
                <w:kern w:val="2"/>
                <w:sz w:val="22"/>
                <w:szCs w:val="22"/>
              </w:rPr>
            </w:pPr>
            <w:r w:rsidRPr="00333420">
              <w:rPr>
                <w:b/>
                <w:bCs/>
                <w:kern w:val="2"/>
                <w:sz w:val="22"/>
                <w:szCs w:val="22"/>
              </w:rPr>
              <w:t>5.7. Avanso užtikrinimas</w:t>
            </w:r>
          </w:p>
        </w:tc>
        <w:tc>
          <w:tcPr>
            <w:tcW w:w="7675" w:type="dxa"/>
            <w:gridSpan w:val="3"/>
          </w:tcPr>
          <w:p w14:paraId="41A5C29D" w14:textId="77777777" w:rsidR="00633016" w:rsidRPr="00333420" w:rsidRDefault="00633016" w:rsidP="00633016">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633016" w:rsidRPr="00333420" w14:paraId="408DA2BA" w14:textId="77777777" w:rsidTr="005850D7">
        <w:trPr>
          <w:trHeight w:val="300"/>
        </w:trPr>
        <w:tc>
          <w:tcPr>
            <w:tcW w:w="10207" w:type="dxa"/>
            <w:gridSpan w:val="4"/>
          </w:tcPr>
          <w:p w14:paraId="04C2CF0C" w14:textId="77777777" w:rsidR="00633016" w:rsidRPr="00333420" w:rsidRDefault="00633016" w:rsidP="00633016">
            <w:pPr>
              <w:jc w:val="center"/>
              <w:rPr>
                <w:b/>
                <w:bCs/>
                <w:kern w:val="2"/>
                <w:sz w:val="22"/>
                <w:szCs w:val="22"/>
              </w:rPr>
            </w:pPr>
            <w:r w:rsidRPr="00333420">
              <w:rPr>
                <w:b/>
                <w:bCs/>
                <w:kern w:val="2"/>
                <w:sz w:val="22"/>
                <w:szCs w:val="22"/>
              </w:rPr>
              <w:t>6. PREKIŲ KOKYBĖ IR GARANTINIAI ĮSIPAREIGOJIMAI</w:t>
            </w:r>
          </w:p>
        </w:tc>
      </w:tr>
      <w:tr w:rsidR="00633016" w:rsidRPr="00333420" w14:paraId="75F38E2F" w14:textId="77777777" w:rsidTr="00DC3753">
        <w:trPr>
          <w:trHeight w:val="300"/>
        </w:trPr>
        <w:tc>
          <w:tcPr>
            <w:tcW w:w="2532" w:type="dxa"/>
          </w:tcPr>
          <w:p w14:paraId="0F81178A" w14:textId="77777777" w:rsidR="00633016" w:rsidRPr="005563F5" w:rsidRDefault="00633016" w:rsidP="00633016">
            <w:pPr>
              <w:rPr>
                <w:b/>
                <w:bCs/>
                <w:kern w:val="2"/>
                <w:sz w:val="22"/>
                <w:szCs w:val="22"/>
              </w:rPr>
            </w:pPr>
            <w:r w:rsidRPr="005563F5">
              <w:rPr>
                <w:b/>
                <w:bCs/>
                <w:kern w:val="2"/>
                <w:sz w:val="22"/>
                <w:szCs w:val="22"/>
              </w:rPr>
              <w:t>6.1. Garantinis terminas</w:t>
            </w:r>
          </w:p>
          <w:p w14:paraId="14A88939" w14:textId="7285AB49" w:rsidR="00633016" w:rsidRPr="005563F5" w:rsidRDefault="00633016" w:rsidP="00633016">
            <w:pPr>
              <w:rPr>
                <w:b/>
                <w:bCs/>
                <w:kern w:val="2"/>
                <w:sz w:val="22"/>
                <w:szCs w:val="22"/>
              </w:rPr>
            </w:pPr>
          </w:p>
        </w:tc>
        <w:tc>
          <w:tcPr>
            <w:tcW w:w="7675" w:type="dxa"/>
            <w:gridSpan w:val="3"/>
          </w:tcPr>
          <w:p w14:paraId="20A50668" w14:textId="60CD4E2B" w:rsidR="00633016" w:rsidRPr="00D86193" w:rsidRDefault="00633016">
            <w:pPr>
              <w:jc w:val="both"/>
              <w:rPr>
                <w:kern w:val="2"/>
                <w:sz w:val="22"/>
                <w:szCs w:val="22"/>
                <w:highlight w:val="yellow"/>
              </w:rPr>
            </w:pPr>
            <w:r w:rsidRPr="002802E4">
              <w:rPr>
                <w:kern w:val="2"/>
                <w:sz w:val="22"/>
                <w:szCs w:val="22"/>
              </w:rPr>
              <w:t>Prekėms nustatomas Tiekėjo pasiūlytas arba Prekių gamintojo taikomas Garantinis terminas</w:t>
            </w:r>
            <w:r>
              <w:rPr>
                <w:kern w:val="2"/>
                <w:sz w:val="22"/>
                <w:szCs w:val="22"/>
              </w:rPr>
              <w:t xml:space="preserve"> ne trumpesnis kaip </w:t>
            </w:r>
            <w:r w:rsidR="00381574">
              <w:rPr>
                <w:kern w:val="2"/>
                <w:sz w:val="22"/>
                <w:szCs w:val="22"/>
              </w:rPr>
              <w:t>36</w:t>
            </w:r>
            <w:r>
              <w:rPr>
                <w:kern w:val="2"/>
                <w:sz w:val="22"/>
                <w:szCs w:val="22"/>
              </w:rPr>
              <w:t xml:space="preserve"> (</w:t>
            </w:r>
            <w:r w:rsidR="00381574">
              <w:rPr>
                <w:kern w:val="2"/>
                <w:sz w:val="22"/>
                <w:szCs w:val="22"/>
              </w:rPr>
              <w:t>trisdešimt šeši</w:t>
            </w:r>
            <w:r>
              <w:rPr>
                <w:kern w:val="2"/>
                <w:sz w:val="22"/>
                <w:szCs w:val="22"/>
              </w:rPr>
              <w:t>) mėnesiai</w:t>
            </w:r>
            <w:r w:rsidRPr="002802E4">
              <w:rPr>
                <w:kern w:val="2"/>
                <w:sz w:val="22"/>
                <w:szCs w:val="22"/>
              </w:rPr>
              <w:t>.</w:t>
            </w:r>
            <w:r w:rsidRPr="007F7B04">
              <w:rPr>
                <w:sz w:val="22"/>
                <w:szCs w:val="22"/>
              </w:rPr>
              <w:t xml:space="preserve"> Garantinis</w:t>
            </w:r>
            <w:r w:rsidRPr="00DC3753">
              <w:rPr>
                <w:sz w:val="22"/>
                <w:szCs w:val="22"/>
              </w:rPr>
              <w:t xml:space="preserve"> terminas, skaičiuojamas nuo Prekių </w:t>
            </w:r>
            <w:r w:rsidR="00D82C27">
              <w:rPr>
                <w:sz w:val="22"/>
                <w:szCs w:val="22"/>
              </w:rPr>
              <w:t xml:space="preserve">instaliavimo ir patikrinimo akto </w:t>
            </w:r>
            <w:r w:rsidRPr="00DC3753">
              <w:rPr>
                <w:sz w:val="22"/>
                <w:szCs w:val="22"/>
              </w:rPr>
              <w:t>pasirašymo dienos</w:t>
            </w:r>
            <w:r w:rsidRPr="00DC3753">
              <w:rPr>
                <w:kern w:val="2"/>
                <w:sz w:val="22"/>
                <w:szCs w:val="22"/>
              </w:rPr>
              <w:t>.</w:t>
            </w:r>
          </w:p>
        </w:tc>
      </w:tr>
      <w:tr w:rsidR="00055E44" w:rsidRPr="00333420" w14:paraId="2DB7FDF0" w14:textId="77777777" w:rsidTr="00F311A0">
        <w:trPr>
          <w:trHeight w:val="300"/>
        </w:trPr>
        <w:tc>
          <w:tcPr>
            <w:tcW w:w="2532" w:type="dxa"/>
          </w:tcPr>
          <w:p w14:paraId="1BA28914" w14:textId="0E611129" w:rsidR="00055E44" w:rsidRPr="00333420" w:rsidRDefault="00055E44" w:rsidP="00055E44">
            <w:pPr>
              <w:rPr>
                <w:b/>
                <w:bCs/>
                <w:kern w:val="2"/>
                <w:sz w:val="22"/>
                <w:szCs w:val="22"/>
              </w:rPr>
            </w:pPr>
            <w:r w:rsidRPr="00320C64">
              <w:rPr>
                <w:b/>
                <w:bCs/>
                <w:kern w:val="2"/>
                <w:sz w:val="22"/>
                <w:szCs w:val="22"/>
              </w:rPr>
              <w:t>6.2. Garantinė priežiūra</w:t>
            </w:r>
          </w:p>
        </w:tc>
        <w:tc>
          <w:tcPr>
            <w:tcW w:w="7675" w:type="dxa"/>
            <w:gridSpan w:val="3"/>
          </w:tcPr>
          <w:p w14:paraId="62F17AB6" w14:textId="3D5EBD36" w:rsidR="00055E44" w:rsidRPr="00320C64" w:rsidRDefault="00055E44" w:rsidP="00055E44">
            <w:pPr>
              <w:jc w:val="both"/>
              <w:rPr>
                <w:color w:val="000000" w:themeColor="text1"/>
                <w:kern w:val="2"/>
                <w:sz w:val="22"/>
                <w:szCs w:val="22"/>
              </w:rPr>
            </w:pPr>
            <w:r w:rsidRPr="00320C64">
              <w:rPr>
                <w:color w:val="000000" w:themeColor="text1"/>
                <w:kern w:val="2"/>
                <w:sz w:val="22"/>
                <w:szCs w:val="22"/>
              </w:rPr>
              <w:t>6.2.1. Tiekėjas privalo pašalinti Prekių trūkumus ne vėliau kaip per 5 (penkias) darbo dienas.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w:t>
            </w:r>
            <w:r w:rsidR="00BE5E6C">
              <w:rPr>
                <w:color w:val="000000" w:themeColor="text1"/>
                <w:kern w:val="2"/>
                <w:sz w:val="22"/>
                <w:szCs w:val="22"/>
              </w:rPr>
              <w:t xml:space="preserve"> </w:t>
            </w:r>
            <w:r w:rsidR="00BE5E6C" w:rsidRPr="00D60E48">
              <w:rPr>
                <w:color w:val="7030A0"/>
                <w:kern w:val="2"/>
                <w:sz w:val="22"/>
                <w:szCs w:val="22"/>
              </w:rPr>
              <w:t>24 (dvidešimt keturios) valandos</w:t>
            </w:r>
            <w:r w:rsidRPr="00320C64">
              <w:rPr>
                <w:color w:val="000000" w:themeColor="text1"/>
                <w:kern w:val="2"/>
                <w:sz w:val="22"/>
                <w:szCs w:val="22"/>
              </w:rPr>
              <w:t xml:space="preserve">, o gedimas turi būti pašalintas per ne ilgesnį kaip 5 (penkių)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45717C3D" w14:textId="64FD8CA1" w:rsidR="00055E44" w:rsidRPr="00381574" w:rsidRDefault="00055E44" w:rsidP="00055E44">
            <w:pPr>
              <w:jc w:val="both"/>
              <w:rPr>
                <w:sz w:val="22"/>
                <w:szCs w:val="22"/>
              </w:rPr>
            </w:pPr>
            <w:r w:rsidRPr="00320C64">
              <w:rPr>
                <w:kern w:val="2"/>
                <w:sz w:val="22"/>
                <w:szCs w:val="22"/>
              </w:rPr>
              <w:t xml:space="preserve">6.2.2. Kitos </w:t>
            </w:r>
            <w:r w:rsidRPr="00320C64">
              <w:rPr>
                <w:sz w:val="22"/>
                <w:szCs w:val="22"/>
              </w:rPr>
              <w:t xml:space="preserve">Prekių trūkumų nustatymo bei šalinimo sąlygos nustatytos Bendrųjų sąlygų 7 skyriuje. </w:t>
            </w:r>
          </w:p>
        </w:tc>
      </w:tr>
      <w:tr w:rsidR="00633016" w:rsidRPr="00333420" w14:paraId="4E68FE6E" w14:textId="77777777" w:rsidTr="003A2317">
        <w:trPr>
          <w:trHeight w:val="300"/>
        </w:trPr>
        <w:tc>
          <w:tcPr>
            <w:tcW w:w="2532" w:type="dxa"/>
          </w:tcPr>
          <w:p w14:paraId="1E43FD91" w14:textId="27055F8D" w:rsidR="00633016" w:rsidRPr="00333420" w:rsidRDefault="00633016" w:rsidP="00633016">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633016" w:rsidRPr="00F60AE3" w:rsidRDefault="00633016" w:rsidP="00633016">
            <w:pPr>
              <w:jc w:val="both"/>
              <w:rPr>
                <w:color w:val="000000" w:themeColor="text1"/>
                <w:kern w:val="2"/>
                <w:sz w:val="22"/>
                <w:szCs w:val="22"/>
              </w:rPr>
            </w:pPr>
            <w:r>
              <w:rPr>
                <w:color w:val="000000" w:themeColor="text1"/>
                <w:kern w:val="2"/>
                <w:sz w:val="22"/>
                <w:szCs w:val="22"/>
              </w:rPr>
              <w:t>Netaikoma</w:t>
            </w:r>
          </w:p>
        </w:tc>
      </w:tr>
      <w:tr w:rsidR="00633016" w:rsidRPr="00333420" w14:paraId="366DCE7A" w14:textId="77777777" w:rsidTr="005850D7">
        <w:trPr>
          <w:trHeight w:val="300"/>
        </w:trPr>
        <w:tc>
          <w:tcPr>
            <w:tcW w:w="10207" w:type="dxa"/>
            <w:gridSpan w:val="4"/>
          </w:tcPr>
          <w:p w14:paraId="0695A87F" w14:textId="77777777" w:rsidR="00633016" w:rsidRPr="00333420" w:rsidRDefault="00633016" w:rsidP="00633016">
            <w:pPr>
              <w:jc w:val="center"/>
              <w:rPr>
                <w:b/>
                <w:bCs/>
                <w:kern w:val="2"/>
                <w:sz w:val="22"/>
                <w:szCs w:val="22"/>
              </w:rPr>
            </w:pPr>
            <w:r w:rsidRPr="00333420">
              <w:rPr>
                <w:b/>
                <w:bCs/>
                <w:kern w:val="2"/>
                <w:sz w:val="22"/>
                <w:szCs w:val="22"/>
              </w:rPr>
              <w:t>7. SUTARTIES VYKDYMUI PASITELKIAMI SUBTIEKĖJAI</w:t>
            </w:r>
          </w:p>
        </w:tc>
      </w:tr>
      <w:tr w:rsidR="00633016" w:rsidRPr="00333420" w14:paraId="1BC52312" w14:textId="77777777" w:rsidTr="00F311A0">
        <w:trPr>
          <w:trHeight w:val="300"/>
        </w:trPr>
        <w:tc>
          <w:tcPr>
            <w:tcW w:w="2532" w:type="dxa"/>
          </w:tcPr>
          <w:p w14:paraId="2D96FCF5" w14:textId="77777777" w:rsidR="00633016" w:rsidRPr="00333420" w:rsidRDefault="00633016" w:rsidP="00633016">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633016" w:rsidRDefault="00633016" w:rsidP="00633016">
            <w:pPr>
              <w:rPr>
                <w:kern w:val="2"/>
                <w:sz w:val="22"/>
                <w:szCs w:val="22"/>
              </w:rPr>
            </w:pPr>
            <w:r w:rsidRPr="00333420">
              <w:rPr>
                <w:kern w:val="2"/>
                <w:sz w:val="22"/>
                <w:szCs w:val="22"/>
              </w:rPr>
              <w:t>Sutarties vykdymui subtiekėjai ir (ar) specialistai nepasitelkiami.</w:t>
            </w:r>
          </w:p>
          <w:p w14:paraId="3757935C" w14:textId="77777777" w:rsidR="00633016" w:rsidRPr="00080871" w:rsidRDefault="00633016" w:rsidP="00633016">
            <w:pPr>
              <w:rPr>
                <w:kern w:val="2"/>
                <w:sz w:val="10"/>
                <w:szCs w:val="10"/>
              </w:rPr>
            </w:pPr>
          </w:p>
          <w:p w14:paraId="7C4A1E68" w14:textId="77777777" w:rsidR="00633016" w:rsidRPr="00080871" w:rsidRDefault="00633016" w:rsidP="00633016">
            <w:pPr>
              <w:rPr>
                <w:color w:val="FF0000"/>
                <w:kern w:val="2"/>
                <w:sz w:val="22"/>
                <w:szCs w:val="22"/>
              </w:rPr>
            </w:pPr>
            <w:r w:rsidRPr="00080871">
              <w:rPr>
                <w:color w:val="FF0000"/>
                <w:kern w:val="2"/>
                <w:sz w:val="22"/>
                <w:szCs w:val="22"/>
              </w:rPr>
              <w:t>arba</w:t>
            </w:r>
          </w:p>
          <w:p w14:paraId="1473064B" w14:textId="1B0D5FAD" w:rsidR="00633016" w:rsidRPr="00F020F2" w:rsidRDefault="00633016" w:rsidP="00633016">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633016" w:rsidRPr="00333420" w14:paraId="30433ECA" w14:textId="77777777" w:rsidTr="005850D7">
        <w:trPr>
          <w:trHeight w:val="300"/>
        </w:trPr>
        <w:tc>
          <w:tcPr>
            <w:tcW w:w="10207" w:type="dxa"/>
            <w:gridSpan w:val="4"/>
          </w:tcPr>
          <w:p w14:paraId="74DF2960" w14:textId="77777777" w:rsidR="00633016" w:rsidRPr="00333420" w:rsidRDefault="00633016" w:rsidP="00633016">
            <w:pPr>
              <w:jc w:val="center"/>
              <w:rPr>
                <w:b/>
                <w:bCs/>
                <w:kern w:val="2"/>
                <w:sz w:val="22"/>
                <w:szCs w:val="22"/>
              </w:rPr>
            </w:pPr>
            <w:r w:rsidRPr="00333420">
              <w:rPr>
                <w:b/>
                <w:bCs/>
                <w:kern w:val="2"/>
                <w:sz w:val="22"/>
                <w:szCs w:val="22"/>
              </w:rPr>
              <w:t>8. PRIEVOLIŲ PAGAL SUTARTĮ ĮVYKDYMO UŽTIKRINIMAS</w:t>
            </w:r>
          </w:p>
        </w:tc>
      </w:tr>
      <w:tr w:rsidR="00633016" w:rsidRPr="00333420" w14:paraId="7B44CE7D" w14:textId="77777777" w:rsidTr="00B32F2F">
        <w:trPr>
          <w:trHeight w:val="300"/>
        </w:trPr>
        <w:tc>
          <w:tcPr>
            <w:tcW w:w="2532" w:type="dxa"/>
          </w:tcPr>
          <w:p w14:paraId="1ECC890D" w14:textId="77777777" w:rsidR="00633016" w:rsidRPr="00333420" w:rsidRDefault="00633016" w:rsidP="00633016">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633016" w:rsidRPr="00333420" w:rsidRDefault="00633016" w:rsidP="00633016">
            <w:pPr>
              <w:jc w:val="both"/>
              <w:rPr>
                <w:kern w:val="2"/>
                <w:sz w:val="22"/>
                <w:szCs w:val="22"/>
              </w:rPr>
            </w:pPr>
            <w:r w:rsidRPr="00333420">
              <w:rPr>
                <w:kern w:val="2"/>
                <w:sz w:val="22"/>
                <w:szCs w:val="22"/>
              </w:rPr>
              <w:t>Prievolių pagal Sutartį įvykdymas užtikrinamas:</w:t>
            </w:r>
          </w:p>
          <w:p w14:paraId="53263179" w14:textId="71B6C37C" w:rsidR="00633016" w:rsidRPr="00333420" w:rsidRDefault="00633016" w:rsidP="00633016">
            <w:pPr>
              <w:jc w:val="both"/>
              <w:rPr>
                <w:kern w:val="2"/>
                <w:sz w:val="22"/>
                <w:szCs w:val="22"/>
              </w:rPr>
            </w:pPr>
            <w:r w:rsidRPr="00333420">
              <w:rPr>
                <w:kern w:val="2"/>
                <w:sz w:val="22"/>
                <w:szCs w:val="22"/>
              </w:rPr>
              <w:t>Netesybomis (delspinigiais, bauda)</w:t>
            </w:r>
            <w:r>
              <w:rPr>
                <w:kern w:val="2"/>
                <w:sz w:val="22"/>
                <w:szCs w:val="22"/>
              </w:rPr>
              <w:t>.</w:t>
            </w:r>
          </w:p>
        </w:tc>
      </w:tr>
      <w:tr w:rsidR="00633016" w:rsidRPr="00333420" w14:paraId="063616BD" w14:textId="77777777" w:rsidTr="00F311A0">
        <w:trPr>
          <w:trHeight w:val="300"/>
        </w:trPr>
        <w:tc>
          <w:tcPr>
            <w:tcW w:w="2532" w:type="dxa"/>
          </w:tcPr>
          <w:p w14:paraId="19B281F5" w14:textId="77777777" w:rsidR="00633016" w:rsidRPr="00333420" w:rsidRDefault="00633016" w:rsidP="00633016">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633016" w:rsidRPr="00333420" w:rsidRDefault="00633016" w:rsidP="00633016">
            <w:pPr>
              <w:jc w:val="both"/>
              <w:rPr>
                <w:kern w:val="2"/>
                <w:sz w:val="22"/>
                <w:szCs w:val="22"/>
              </w:rPr>
            </w:pPr>
            <w:r w:rsidRPr="00333420">
              <w:rPr>
                <w:kern w:val="2"/>
                <w:sz w:val="22"/>
                <w:szCs w:val="22"/>
              </w:rPr>
              <w:t>Netaikoma</w:t>
            </w:r>
          </w:p>
        </w:tc>
      </w:tr>
      <w:tr w:rsidR="00633016" w:rsidRPr="00333420" w14:paraId="752593A0" w14:textId="77777777" w:rsidTr="00F311A0">
        <w:trPr>
          <w:trHeight w:val="300"/>
        </w:trPr>
        <w:tc>
          <w:tcPr>
            <w:tcW w:w="2532" w:type="dxa"/>
          </w:tcPr>
          <w:p w14:paraId="5A75895D" w14:textId="32E8913B" w:rsidR="00633016" w:rsidRPr="00333420" w:rsidRDefault="00633016" w:rsidP="00633016">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633016" w:rsidRPr="00333420" w:rsidRDefault="00633016" w:rsidP="00633016">
            <w:pPr>
              <w:jc w:val="both"/>
              <w:rPr>
                <w:kern w:val="2"/>
                <w:sz w:val="22"/>
                <w:szCs w:val="22"/>
              </w:rPr>
            </w:pPr>
            <w:r>
              <w:rPr>
                <w:kern w:val="2"/>
                <w:sz w:val="22"/>
                <w:szCs w:val="22"/>
              </w:rPr>
              <w:t>Netaikoma</w:t>
            </w:r>
          </w:p>
        </w:tc>
      </w:tr>
      <w:tr w:rsidR="00633016" w:rsidRPr="00333420" w14:paraId="4B21E6E6" w14:textId="77777777" w:rsidTr="005850D7">
        <w:trPr>
          <w:trHeight w:val="300"/>
        </w:trPr>
        <w:tc>
          <w:tcPr>
            <w:tcW w:w="10207" w:type="dxa"/>
            <w:gridSpan w:val="4"/>
          </w:tcPr>
          <w:p w14:paraId="64131538" w14:textId="77777777" w:rsidR="00633016" w:rsidRPr="00333420" w:rsidRDefault="00633016" w:rsidP="00633016">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633016" w:rsidRPr="00333420" w14:paraId="3FA49467" w14:textId="77777777" w:rsidTr="00F311A0">
        <w:trPr>
          <w:trHeight w:val="300"/>
        </w:trPr>
        <w:tc>
          <w:tcPr>
            <w:tcW w:w="2532" w:type="dxa"/>
          </w:tcPr>
          <w:p w14:paraId="6EA3F26C" w14:textId="77777777" w:rsidR="00633016" w:rsidRPr="00333420" w:rsidRDefault="00633016" w:rsidP="00633016">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633016" w:rsidRPr="001823FF" w:rsidRDefault="00633016" w:rsidP="00633016">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633016" w:rsidRPr="00333420" w14:paraId="49659057" w14:textId="77777777" w:rsidTr="00F311A0">
        <w:trPr>
          <w:trHeight w:val="300"/>
        </w:trPr>
        <w:tc>
          <w:tcPr>
            <w:tcW w:w="2532" w:type="dxa"/>
          </w:tcPr>
          <w:p w14:paraId="27DE1414" w14:textId="77777777" w:rsidR="00633016" w:rsidRPr="004D4FC5" w:rsidRDefault="00633016" w:rsidP="00633016">
            <w:pPr>
              <w:rPr>
                <w:b/>
                <w:bCs/>
                <w:kern w:val="2"/>
                <w:sz w:val="22"/>
                <w:szCs w:val="22"/>
              </w:rPr>
            </w:pPr>
            <w:r w:rsidRPr="004D4FC5">
              <w:rPr>
                <w:b/>
                <w:bCs/>
                <w:kern w:val="2"/>
                <w:sz w:val="22"/>
                <w:szCs w:val="22"/>
              </w:rPr>
              <w:lastRenderedPageBreak/>
              <w:t>9.2. Tiekėjui taikomos netesybos</w:t>
            </w:r>
          </w:p>
        </w:tc>
        <w:tc>
          <w:tcPr>
            <w:tcW w:w="7675" w:type="dxa"/>
            <w:gridSpan w:val="3"/>
          </w:tcPr>
          <w:p w14:paraId="366C61E3" w14:textId="4FF504DC" w:rsidR="00633016" w:rsidRPr="004D4FC5" w:rsidRDefault="00633016" w:rsidP="00633016">
            <w:pPr>
              <w:jc w:val="both"/>
              <w:rPr>
                <w:color w:val="000000"/>
                <w:kern w:val="2"/>
                <w:sz w:val="22"/>
                <w:szCs w:val="22"/>
              </w:rPr>
            </w:pPr>
            <w:r w:rsidRPr="004D4FC5">
              <w:rPr>
                <w:color w:val="000000"/>
                <w:kern w:val="2"/>
                <w:sz w:val="22"/>
                <w:szCs w:val="22"/>
              </w:rPr>
              <w:t xml:space="preserve">9.2.1. Jeigu Tiekėjas vėluoja vykdyti užsakymą, tiekti Prekes ar ištaisyti jų trūkumus, Pirkėjas nuo kitos nei nustatytas terminas dienos Tiekėjui skaičiuoja </w:t>
            </w:r>
            <w:r w:rsidRPr="004D4FC5">
              <w:rPr>
                <w:kern w:val="2"/>
                <w:sz w:val="22"/>
                <w:szCs w:val="22"/>
              </w:rPr>
              <w:t xml:space="preserve">0,02 (dvi šimtosios) procento  dydžio delspinigius už kiekvieną uždelstą dieną </w:t>
            </w:r>
            <w:r w:rsidRPr="004D4FC5">
              <w:rPr>
                <w:color w:val="000000"/>
                <w:kern w:val="2"/>
                <w:sz w:val="22"/>
                <w:szCs w:val="22"/>
              </w:rPr>
              <w:t>nuo laiku neperduotų Prekių ar Prekių, turinčių trūkumų, kainos be PVM. </w:t>
            </w:r>
            <w:r w:rsidR="0070287F" w:rsidRPr="0070287F">
              <w:rPr>
                <w:color w:val="000000"/>
                <w:sz w:val="22"/>
                <w:szCs w:val="22"/>
              </w:rPr>
              <w:t>Delspinigių skaičiavimas sustabdomas, jeigu taikoma 9.10 punkte nurodyta bauda.</w:t>
            </w:r>
          </w:p>
          <w:p w14:paraId="053B83A4" w14:textId="67086FF8" w:rsidR="00633016" w:rsidRPr="004D4FC5" w:rsidRDefault="00633016" w:rsidP="00633016">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17027C4A" w:rsidR="00633016" w:rsidRPr="004D4FC5" w:rsidRDefault="00633016" w:rsidP="00633016">
            <w:pPr>
              <w:jc w:val="both"/>
              <w:rPr>
                <w:color w:val="000000"/>
                <w:kern w:val="2"/>
                <w:sz w:val="22"/>
                <w:szCs w:val="22"/>
              </w:rPr>
            </w:pPr>
            <w:r w:rsidRPr="004D4FC5">
              <w:rPr>
                <w:color w:val="000000"/>
                <w:kern w:val="2"/>
                <w:sz w:val="22"/>
                <w:szCs w:val="22"/>
              </w:rPr>
              <w:t xml:space="preserve">9.2.3. </w:t>
            </w:r>
            <w:r w:rsidRPr="004D4FC5">
              <w:rPr>
                <w:kern w:val="2"/>
                <w:sz w:val="22"/>
                <w:szCs w:val="22"/>
              </w:rPr>
              <w:t>Pirkėjas turi teisę be rašytinio įspėjimo ir nesumažindamas kitų savo teisių gynimo priemonių, numatytų Sutartyje, pradėti skaičiuoti delspinigius.</w:t>
            </w:r>
          </w:p>
          <w:p w14:paraId="743C53BE" w14:textId="682E5714" w:rsidR="00633016" w:rsidRPr="004D4FC5" w:rsidRDefault="00633016" w:rsidP="00633016">
            <w:pPr>
              <w:jc w:val="both"/>
              <w:rPr>
                <w:color w:val="000000"/>
                <w:kern w:val="2"/>
                <w:sz w:val="22"/>
                <w:szCs w:val="22"/>
              </w:rPr>
            </w:pPr>
            <w:r w:rsidRPr="004D4FC5">
              <w:rPr>
                <w:color w:val="000000"/>
                <w:kern w:val="2"/>
                <w:sz w:val="22"/>
                <w:szCs w:val="22"/>
              </w:rPr>
              <w:t xml:space="preserve">9.2.4.Tiekėjas privalo sumokėti Pirkėjui netesybas per </w:t>
            </w:r>
            <w:r w:rsidRPr="004D4FC5">
              <w:rPr>
                <w:color w:val="000000" w:themeColor="text1"/>
                <w:kern w:val="2"/>
                <w:sz w:val="22"/>
                <w:szCs w:val="22"/>
              </w:rPr>
              <w:t xml:space="preserve">7 (septynias) kalendorines </w:t>
            </w:r>
            <w:r w:rsidRPr="004D4FC5">
              <w:rPr>
                <w:color w:val="000000"/>
                <w:kern w:val="2"/>
                <w:sz w:val="22"/>
                <w:szCs w:val="22"/>
              </w:rPr>
              <w:t xml:space="preserve">dienas nuo Pirkėjo pareikalavimo, jeigu netesybų suma nėra </w:t>
            </w:r>
            <w:r w:rsidRPr="004D4FC5">
              <w:rPr>
                <w:sz w:val="22"/>
                <w:szCs w:val="22"/>
              </w:rPr>
              <w:t>išskaitoma iš Tiekėjui mokėtinos sumos</w:t>
            </w:r>
            <w:r w:rsidRPr="004D4FC5">
              <w:t>.</w:t>
            </w:r>
          </w:p>
        </w:tc>
      </w:tr>
      <w:tr w:rsidR="00633016" w:rsidRPr="00333420" w14:paraId="2538ABA4" w14:textId="77777777" w:rsidTr="006B70D8">
        <w:trPr>
          <w:trHeight w:val="1125"/>
        </w:trPr>
        <w:tc>
          <w:tcPr>
            <w:tcW w:w="2532" w:type="dxa"/>
          </w:tcPr>
          <w:p w14:paraId="585F3E3C" w14:textId="75F172FF" w:rsidR="00633016" w:rsidRPr="004D4FC5" w:rsidRDefault="00633016" w:rsidP="00633016">
            <w:pPr>
              <w:rPr>
                <w:b/>
                <w:bCs/>
                <w:kern w:val="2"/>
                <w:sz w:val="22"/>
                <w:szCs w:val="22"/>
              </w:rPr>
            </w:pPr>
            <w:r w:rsidRPr="004D4FC5">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361C58A7" w:rsidR="00633016" w:rsidRPr="004D4FC5" w:rsidRDefault="00633016" w:rsidP="00633016">
            <w:pPr>
              <w:jc w:val="both"/>
              <w:rPr>
                <w:kern w:val="2"/>
                <w:sz w:val="22"/>
                <w:szCs w:val="22"/>
              </w:rPr>
            </w:pPr>
            <w:r w:rsidRPr="004D4FC5">
              <w:rPr>
                <w:kern w:val="2"/>
                <w:sz w:val="22"/>
                <w:szCs w:val="22"/>
              </w:rPr>
              <w:t xml:space="preserve">9.3.1. Nutraukus Sutartį dėl esminio Sutarties pažeidimo, nustatyto Sutarties Specialiosiose sąlygose, mokama 10 </w:t>
            </w:r>
            <w:r w:rsidR="00144825">
              <w:rPr>
                <w:kern w:val="2"/>
                <w:sz w:val="22"/>
                <w:szCs w:val="22"/>
              </w:rPr>
              <w:t xml:space="preserve">(dešimt) </w:t>
            </w:r>
            <w:r w:rsidRPr="004D4FC5">
              <w:rPr>
                <w:kern w:val="2"/>
                <w:sz w:val="22"/>
                <w:szCs w:val="22"/>
              </w:rPr>
              <w:t xml:space="preserve">procentų dydžio bauda nuo Pradinės Sutarties vertės be PVM, nurodytos Specialiųjų sąlygų 5.2 punkte. </w:t>
            </w:r>
          </w:p>
          <w:p w14:paraId="267503B6" w14:textId="714F2681" w:rsidR="00633016" w:rsidRPr="004D4FC5" w:rsidRDefault="00633016" w:rsidP="00633016">
            <w:pPr>
              <w:jc w:val="both"/>
              <w:rPr>
                <w:kern w:val="2"/>
                <w:sz w:val="22"/>
                <w:szCs w:val="22"/>
              </w:rPr>
            </w:pPr>
            <w:r w:rsidRPr="004D4FC5">
              <w:rPr>
                <w:kern w:val="2"/>
                <w:sz w:val="22"/>
                <w:szCs w:val="22"/>
              </w:rPr>
              <w:t>9.3.2. Nepagrįstai nutraukus Sutarties vykdymą ne Sutartyje nustatyta tvarka, mokama 5</w:t>
            </w:r>
            <w:r w:rsidR="00210DD9">
              <w:rPr>
                <w:kern w:val="2"/>
                <w:sz w:val="22"/>
                <w:szCs w:val="22"/>
              </w:rPr>
              <w:t xml:space="preserve"> </w:t>
            </w:r>
            <w:r w:rsidR="00144825">
              <w:rPr>
                <w:kern w:val="2"/>
                <w:sz w:val="22"/>
                <w:szCs w:val="22"/>
              </w:rPr>
              <w:t>(penkių)</w:t>
            </w:r>
            <w:r w:rsidRPr="004D4FC5">
              <w:rPr>
                <w:kern w:val="2"/>
                <w:sz w:val="22"/>
                <w:szCs w:val="22"/>
              </w:rPr>
              <w:t xml:space="preserve"> procentų dydžio bauda nuo Pradinės Sutarties vertės, nurodytos Specialiųjų sąlygų 5.2 punkte.</w:t>
            </w:r>
          </w:p>
          <w:p w14:paraId="58E35B76" w14:textId="77777777" w:rsidR="00633016" w:rsidRPr="004D4FC5" w:rsidRDefault="00633016" w:rsidP="00633016">
            <w:pPr>
              <w:jc w:val="both"/>
              <w:rPr>
                <w:kern w:val="2"/>
                <w:sz w:val="22"/>
                <w:szCs w:val="22"/>
              </w:rPr>
            </w:pPr>
          </w:p>
        </w:tc>
      </w:tr>
      <w:tr w:rsidR="00633016" w:rsidRPr="00333420" w14:paraId="28B1A73A" w14:textId="77777777" w:rsidTr="006B70D8">
        <w:trPr>
          <w:trHeight w:val="2434"/>
        </w:trPr>
        <w:tc>
          <w:tcPr>
            <w:tcW w:w="2532" w:type="dxa"/>
          </w:tcPr>
          <w:p w14:paraId="39A98F34" w14:textId="4114F2AB" w:rsidR="00633016" w:rsidRPr="006B70D8" w:rsidRDefault="00633016" w:rsidP="00633016">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1E71C0E5" w14:textId="78D41252" w:rsidR="00633016" w:rsidRPr="004D4FC5" w:rsidRDefault="00633016" w:rsidP="00633016">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w:t>
            </w:r>
            <w:r>
              <w:rPr>
                <w:color w:val="000000"/>
                <w:kern w:val="2"/>
                <w:szCs w:val="24"/>
              </w:rPr>
              <w:t>už kiekvieną atvejį</w:t>
            </w:r>
            <w:r w:rsidRPr="004D4FC5">
              <w:rPr>
                <w:color w:val="000000"/>
                <w:kern w:val="2"/>
                <w:sz w:val="22"/>
                <w:szCs w:val="22"/>
              </w:rPr>
              <w:t>.</w:t>
            </w:r>
          </w:p>
          <w:p w14:paraId="38E79E53" w14:textId="77777777" w:rsidR="00633016" w:rsidRPr="004D4FC5" w:rsidRDefault="00633016" w:rsidP="00633016">
            <w:pPr>
              <w:jc w:val="both"/>
              <w:rPr>
                <w:kern w:val="2"/>
                <w:sz w:val="22"/>
                <w:szCs w:val="22"/>
              </w:rPr>
            </w:pPr>
          </w:p>
        </w:tc>
      </w:tr>
      <w:tr w:rsidR="00633016" w:rsidRPr="00333420" w14:paraId="6E08B3AE" w14:textId="77777777" w:rsidTr="006B70D8">
        <w:trPr>
          <w:trHeight w:val="1049"/>
        </w:trPr>
        <w:tc>
          <w:tcPr>
            <w:tcW w:w="2532" w:type="dxa"/>
          </w:tcPr>
          <w:p w14:paraId="6C1055D4" w14:textId="77A734EF" w:rsidR="00633016" w:rsidRPr="006B70D8" w:rsidRDefault="00633016" w:rsidP="00633016">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0218D61F" w:rsidR="00633016" w:rsidRPr="004D4FC5" w:rsidRDefault="00A27E5D" w:rsidP="00633016">
            <w:pPr>
              <w:rPr>
                <w:color w:val="000000"/>
                <w:kern w:val="2"/>
                <w:sz w:val="22"/>
                <w:szCs w:val="22"/>
              </w:rPr>
            </w:pPr>
            <w:r>
              <w:rPr>
                <w:color w:val="000000"/>
                <w:kern w:val="2"/>
                <w:sz w:val="22"/>
                <w:szCs w:val="22"/>
              </w:rPr>
              <w:t>Netaikoma</w:t>
            </w:r>
          </w:p>
        </w:tc>
      </w:tr>
      <w:tr w:rsidR="00633016" w:rsidRPr="00333420" w14:paraId="05433FDE" w14:textId="77777777" w:rsidTr="009250BD">
        <w:trPr>
          <w:trHeight w:val="375"/>
        </w:trPr>
        <w:tc>
          <w:tcPr>
            <w:tcW w:w="2532" w:type="dxa"/>
          </w:tcPr>
          <w:p w14:paraId="0421664C" w14:textId="16A12CAB" w:rsidR="00633016" w:rsidRPr="006B70D8" w:rsidRDefault="00633016" w:rsidP="00633016">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59D04BE1" w:rsidR="00633016" w:rsidRPr="004D4FC5" w:rsidRDefault="00633016" w:rsidP="00633016">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633016" w:rsidRPr="00333420" w14:paraId="38F798C7" w14:textId="77777777" w:rsidTr="006B70D8">
        <w:trPr>
          <w:trHeight w:val="1527"/>
        </w:trPr>
        <w:tc>
          <w:tcPr>
            <w:tcW w:w="2532" w:type="dxa"/>
          </w:tcPr>
          <w:p w14:paraId="2E62F896" w14:textId="63D5A3D4" w:rsidR="00633016" w:rsidRPr="006B70D8" w:rsidRDefault="00633016" w:rsidP="00633016">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633016" w:rsidRPr="006B70D8" w:rsidRDefault="00633016" w:rsidP="00633016">
            <w:pPr>
              <w:jc w:val="both"/>
              <w:rPr>
                <w:color w:val="000000"/>
                <w:kern w:val="2"/>
                <w:sz w:val="22"/>
                <w:szCs w:val="22"/>
              </w:rPr>
            </w:pPr>
            <w:r w:rsidRPr="006B70D8">
              <w:rPr>
                <w:kern w:val="2"/>
                <w:sz w:val="22"/>
                <w:szCs w:val="22"/>
              </w:rPr>
              <w:t>Netaikoma</w:t>
            </w:r>
          </w:p>
        </w:tc>
      </w:tr>
      <w:tr w:rsidR="00633016" w:rsidRPr="00333420" w14:paraId="4961590F" w14:textId="77777777" w:rsidTr="006B70D8">
        <w:trPr>
          <w:trHeight w:val="939"/>
        </w:trPr>
        <w:tc>
          <w:tcPr>
            <w:tcW w:w="2532" w:type="dxa"/>
          </w:tcPr>
          <w:p w14:paraId="1FB795EE" w14:textId="257A6037" w:rsidR="00633016" w:rsidRPr="006B70D8" w:rsidRDefault="00633016" w:rsidP="00633016">
            <w:pPr>
              <w:jc w:val="both"/>
              <w:rPr>
                <w:b/>
                <w:bCs/>
                <w:kern w:val="2"/>
                <w:sz w:val="22"/>
                <w:szCs w:val="22"/>
              </w:rPr>
            </w:pPr>
            <w:r w:rsidRPr="00DC169B">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633016" w:rsidRPr="006B70D8" w:rsidRDefault="00633016" w:rsidP="00633016">
            <w:pPr>
              <w:rPr>
                <w:kern w:val="2"/>
                <w:sz w:val="22"/>
                <w:szCs w:val="22"/>
              </w:rPr>
            </w:pPr>
            <w:r w:rsidRPr="006B70D8">
              <w:rPr>
                <w:kern w:val="2"/>
                <w:sz w:val="22"/>
                <w:szCs w:val="22"/>
              </w:rPr>
              <w:t>Netaikoma</w:t>
            </w:r>
          </w:p>
          <w:p w14:paraId="60FF9E1B" w14:textId="77777777" w:rsidR="00633016" w:rsidRPr="006B70D8" w:rsidRDefault="00633016" w:rsidP="00633016">
            <w:pPr>
              <w:jc w:val="both"/>
              <w:rPr>
                <w:kern w:val="2"/>
                <w:sz w:val="22"/>
                <w:szCs w:val="22"/>
              </w:rPr>
            </w:pPr>
          </w:p>
        </w:tc>
      </w:tr>
      <w:tr w:rsidR="00633016" w:rsidRPr="00333420" w14:paraId="60FE5333" w14:textId="77777777" w:rsidTr="006B70D8">
        <w:trPr>
          <w:trHeight w:val="939"/>
        </w:trPr>
        <w:tc>
          <w:tcPr>
            <w:tcW w:w="2532" w:type="dxa"/>
          </w:tcPr>
          <w:p w14:paraId="6A0E4321" w14:textId="1C273345" w:rsidR="00633016" w:rsidRPr="00DC169B" w:rsidRDefault="00633016" w:rsidP="00633016">
            <w:pPr>
              <w:jc w:val="both"/>
              <w:rPr>
                <w:b/>
                <w:bCs/>
                <w:kern w:val="2"/>
                <w:sz w:val="22"/>
                <w:szCs w:val="22"/>
              </w:rPr>
            </w:pPr>
            <w:r w:rsidRPr="00DC169B">
              <w:rPr>
                <w:b/>
                <w:bCs/>
                <w:kern w:val="2"/>
                <w:sz w:val="22"/>
                <w:szCs w:val="22"/>
              </w:rPr>
              <w:lastRenderedPageBreak/>
              <w:t>9.</w:t>
            </w:r>
            <w:r w:rsidRPr="00DC169B">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26FBCD35" w:rsidR="00633016" w:rsidRPr="006B70D8" w:rsidRDefault="00633016" w:rsidP="00633016">
            <w:pPr>
              <w:jc w:val="both"/>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633016" w:rsidRPr="00333420" w14:paraId="69C580B2" w14:textId="77777777" w:rsidTr="00F311A0">
        <w:trPr>
          <w:trHeight w:val="300"/>
        </w:trPr>
        <w:tc>
          <w:tcPr>
            <w:tcW w:w="2532" w:type="dxa"/>
          </w:tcPr>
          <w:p w14:paraId="316D2130" w14:textId="3A56F002" w:rsidR="00633016" w:rsidRPr="00166505" w:rsidRDefault="00633016" w:rsidP="00633016">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0DE428B2" w:rsidR="00633016" w:rsidRPr="006A3F73" w:rsidRDefault="00313AD5" w:rsidP="00210DD9">
            <w:pPr>
              <w:jc w:val="both"/>
              <w:rPr>
                <w:color w:val="4472C4"/>
                <w:kern w:val="2"/>
                <w:sz w:val="22"/>
                <w:szCs w:val="22"/>
                <w:highlight w:val="yellow"/>
              </w:rPr>
            </w:pPr>
            <w:r>
              <w:rPr>
                <w:color w:val="000000"/>
                <w:sz w:val="22"/>
                <w:szCs w:val="22"/>
              </w:rPr>
              <w:t>J</w:t>
            </w:r>
            <w:r w:rsidRPr="0070287F">
              <w:rPr>
                <w:color w:val="000000"/>
                <w:sz w:val="22"/>
                <w:szCs w:val="22"/>
              </w:rPr>
              <w:t xml:space="preserve">eigu Tiekėjas vėluoja vykdyti užsakymą, tiekti ir sumontuoti Prekes ar ištaisyti jų trūkumus, ilgiau </w:t>
            </w:r>
            <w:r>
              <w:rPr>
                <w:color w:val="000000"/>
                <w:sz w:val="22"/>
                <w:szCs w:val="22"/>
              </w:rPr>
              <w:t xml:space="preserve">nei per 10.2.1-10.2.3 punktuose nurodytus terminus, </w:t>
            </w:r>
            <w:r w:rsidRPr="0070287F">
              <w:rPr>
                <w:color w:val="000000"/>
                <w:sz w:val="22"/>
                <w:szCs w:val="22"/>
              </w:rPr>
              <w:t>nuo kitos nei nustatytas terminas dienos</w:t>
            </w:r>
            <w:r w:rsidR="000D7943">
              <w:rPr>
                <w:color w:val="000000"/>
                <w:sz w:val="22"/>
                <w:szCs w:val="22"/>
              </w:rPr>
              <w:t>, sustabdomas Sutarties 9.2.1. papunkčio taikymas (delspinigių skaičiavimas) ir</w:t>
            </w:r>
            <w:r w:rsidRPr="0070287F">
              <w:rPr>
                <w:color w:val="000000"/>
                <w:sz w:val="22"/>
                <w:szCs w:val="22"/>
              </w:rPr>
              <w:t xml:space="preserve"> Tiekėjui taiko</w:t>
            </w:r>
            <w:r w:rsidR="000D7943">
              <w:rPr>
                <w:color w:val="000000"/>
                <w:sz w:val="22"/>
                <w:szCs w:val="22"/>
              </w:rPr>
              <w:t>ma</w:t>
            </w:r>
            <w:r w:rsidRPr="0070287F">
              <w:rPr>
                <w:color w:val="000000"/>
                <w:sz w:val="22"/>
                <w:szCs w:val="22"/>
              </w:rPr>
              <w:t xml:space="preserve"> </w:t>
            </w:r>
            <w:r>
              <w:rPr>
                <w:color w:val="000000"/>
                <w:sz w:val="22"/>
                <w:szCs w:val="22"/>
              </w:rPr>
              <w:t>5</w:t>
            </w:r>
            <w:r w:rsidRPr="0070287F">
              <w:rPr>
                <w:color w:val="000000"/>
                <w:sz w:val="22"/>
                <w:szCs w:val="22"/>
              </w:rPr>
              <w:t xml:space="preserve"> (</w:t>
            </w:r>
            <w:r>
              <w:rPr>
                <w:color w:val="000000"/>
                <w:sz w:val="22"/>
                <w:szCs w:val="22"/>
              </w:rPr>
              <w:t>penkių</w:t>
            </w:r>
            <w:r w:rsidRPr="0070287F">
              <w:rPr>
                <w:color w:val="000000"/>
                <w:sz w:val="22"/>
                <w:szCs w:val="22"/>
              </w:rPr>
              <w:t>) procentų dydžio baud</w:t>
            </w:r>
            <w:r w:rsidR="000D7943">
              <w:rPr>
                <w:color w:val="000000"/>
                <w:sz w:val="22"/>
                <w:szCs w:val="22"/>
              </w:rPr>
              <w:t>a</w:t>
            </w:r>
            <w:r w:rsidRPr="0070287F">
              <w:rPr>
                <w:color w:val="000000"/>
                <w:sz w:val="22"/>
                <w:szCs w:val="22"/>
              </w:rPr>
              <w:t xml:space="preserve"> nuo laiku neperduotų ir nesumontuotų Prekių ar Prekių, turinčių trūkumų, kainos be PVM</w:t>
            </w:r>
            <w:r>
              <w:rPr>
                <w:color w:val="000000"/>
                <w:sz w:val="27"/>
                <w:szCs w:val="27"/>
              </w:rPr>
              <w:t>.</w:t>
            </w:r>
          </w:p>
        </w:tc>
      </w:tr>
      <w:tr w:rsidR="00633016" w:rsidRPr="00333420" w14:paraId="35D107EB" w14:textId="77777777" w:rsidTr="005850D7">
        <w:trPr>
          <w:trHeight w:val="300"/>
        </w:trPr>
        <w:tc>
          <w:tcPr>
            <w:tcW w:w="10207" w:type="dxa"/>
            <w:gridSpan w:val="4"/>
          </w:tcPr>
          <w:p w14:paraId="58E7205A" w14:textId="2915E660" w:rsidR="00633016" w:rsidRPr="00333420" w:rsidRDefault="00633016" w:rsidP="00633016">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633016" w:rsidRPr="00333420" w14:paraId="1B86DC21" w14:textId="33C57CE4" w:rsidTr="00853DE2">
        <w:trPr>
          <w:trHeight w:val="300"/>
        </w:trPr>
        <w:tc>
          <w:tcPr>
            <w:tcW w:w="2540" w:type="dxa"/>
            <w:gridSpan w:val="2"/>
          </w:tcPr>
          <w:p w14:paraId="26CCD7FD" w14:textId="35BCA149" w:rsidR="00633016" w:rsidRPr="004D4FC5" w:rsidRDefault="00633016" w:rsidP="00633016">
            <w:pPr>
              <w:rPr>
                <w:b/>
                <w:bCs/>
                <w:kern w:val="2"/>
                <w:sz w:val="22"/>
                <w:szCs w:val="22"/>
              </w:rPr>
            </w:pPr>
            <w:r w:rsidRPr="004D4FC5">
              <w:rPr>
                <w:b/>
                <w:bCs/>
                <w:kern w:val="2"/>
                <w:sz w:val="22"/>
                <w:szCs w:val="22"/>
              </w:rPr>
              <w:t>10.1. Esminės Sutarties sąlygos</w:t>
            </w:r>
          </w:p>
        </w:tc>
        <w:tc>
          <w:tcPr>
            <w:tcW w:w="7667" w:type="dxa"/>
            <w:gridSpan w:val="2"/>
          </w:tcPr>
          <w:p w14:paraId="12846820" w14:textId="77777777" w:rsidR="00633016" w:rsidRPr="004D4FC5" w:rsidRDefault="00633016" w:rsidP="00633016">
            <w:pPr>
              <w:jc w:val="both"/>
              <w:rPr>
                <w:kern w:val="2"/>
                <w:sz w:val="22"/>
                <w:szCs w:val="22"/>
              </w:rPr>
            </w:pPr>
            <w:r w:rsidRPr="004D4FC5">
              <w:rPr>
                <w:kern w:val="2"/>
                <w:sz w:val="22"/>
                <w:szCs w:val="22"/>
              </w:rPr>
              <w:t>10.1.1 Tiekėjo prisiimtų įsipareigojimų už Sutartyje nustatytą Sutarties kainą / įkainius vykdymas;</w:t>
            </w:r>
          </w:p>
          <w:p w14:paraId="7C9B4992" w14:textId="2821FC15" w:rsidR="00633016" w:rsidRPr="004D4FC5" w:rsidRDefault="00633016" w:rsidP="00633016">
            <w:pPr>
              <w:jc w:val="both"/>
              <w:rPr>
                <w:kern w:val="2"/>
                <w:sz w:val="22"/>
                <w:szCs w:val="22"/>
              </w:rPr>
            </w:pPr>
            <w:r w:rsidRPr="004D4FC5">
              <w:rPr>
                <w:kern w:val="2"/>
                <w:sz w:val="22"/>
                <w:szCs w:val="22"/>
              </w:rPr>
              <w:t>10.1.2. Sutartyje nustatytų Prekių tiekimo terminų laikymasis;</w:t>
            </w:r>
          </w:p>
          <w:p w14:paraId="6C625DD9" w14:textId="3AD07969" w:rsidR="00633016" w:rsidRPr="004D4FC5" w:rsidRDefault="00633016" w:rsidP="00633016">
            <w:pPr>
              <w:jc w:val="both"/>
              <w:rPr>
                <w:kern w:val="2"/>
                <w:sz w:val="22"/>
                <w:szCs w:val="22"/>
              </w:rPr>
            </w:pPr>
            <w:r w:rsidRPr="004D4FC5">
              <w:rPr>
                <w:kern w:val="2"/>
                <w:sz w:val="22"/>
                <w:szCs w:val="22"/>
              </w:rPr>
              <w:t>10.1.3. Priskaičiuotų netesybų mokėjimas;</w:t>
            </w:r>
          </w:p>
          <w:p w14:paraId="14B738C2" w14:textId="77777777" w:rsidR="00633016" w:rsidRPr="004D4FC5" w:rsidRDefault="00633016" w:rsidP="00633016">
            <w:pPr>
              <w:jc w:val="both"/>
              <w:rPr>
                <w:kern w:val="2"/>
                <w:sz w:val="22"/>
                <w:szCs w:val="22"/>
              </w:rPr>
            </w:pPr>
            <w:r w:rsidRPr="004D4FC5">
              <w:rPr>
                <w:kern w:val="2"/>
                <w:sz w:val="22"/>
                <w:szCs w:val="22"/>
              </w:rPr>
              <w:t>10.1.4. Sutartyje ir (ar) Įstatymuose nustatytus reikalavimus atitinkančių Prekių pristatymas;</w:t>
            </w:r>
          </w:p>
          <w:p w14:paraId="540925BE" w14:textId="77777777" w:rsidR="00633016" w:rsidRPr="004D4FC5" w:rsidRDefault="00633016" w:rsidP="00633016">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DF9DDDC" w14:textId="3F3B1D0A" w:rsidR="00633016" w:rsidRPr="004D4FC5" w:rsidRDefault="00633016" w:rsidP="00633016">
            <w:pPr>
              <w:jc w:val="both"/>
              <w:rPr>
                <w:kern w:val="2"/>
                <w:sz w:val="22"/>
                <w:szCs w:val="22"/>
              </w:rPr>
            </w:pPr>
            <w:r w:rsidRPr="004D4FC5">
              <w:rPr>
                <w:kern w:val="2"/>
                <w:sz w:val="22"/>
                <w:szCs w:val="22"/>
              </w:rPr>
              <w:t>10.1.</w:t>
            </w:r>
            <w:r w:rsidR="00210DD9">
              <w:rPr>
                <w:kern w:val="2"/>
                <w:sz w:val="22"/>
                <w:szCs w:val="22"/>
              </w:rPr>
              <w:t>6</w:t>
            </w:r>
            <w:r w:rsidRPr="004D4FC5">
              <w:rPr>
                <w:kern w:val="2"/>
                <w:sz w:val="22"/>
                <w:szCs w:val="22"/>
              </w:rPr>
              <w:t>. Sutarties nuostatų, reglamentuojančių konkurenciją, intelektinės nuosavybės ar konfidencialios informacijos valdymą, laikymasis;</w:t>
            </w:r>
          </w:p>
          <w:p w14:paraId="3A54F638" w14:textId="59D5DF66" w:rsidR="00633016" w:rsidRPr="004D4FC5" w:rsidRDefault="00633016" w:rsidP="00633016">
            <w:pPr>
              <w:jc w:val="both"/>
              <w:rPr>
                <w:kern w:val="2"/>
                <w:sz w:val="22"/>
                <w:szCs w:val="22"/>
              </w:rPr>
            </w:pPr>
            <w:r w:rsidRPr="004D4FC5">
              <w:rPr>
                <w:kern w:val="2"/>
                <w:sz w:val="22"/>
                <w:szCs w:val="22"/>
              </w:rPr>
              <w:t>10.1.</w:t>
            </w:r>
            <w:r w:rsidR="00210DD9">
              <w:rPr>
                <w:kern w:val="2"/>
                <w:sz w:val="22"/>
                <w:szCs w:val="22"/>
              </w:rPr>
              <w:t>7</w:t>
            </w:r>
            <w:r w:rsidRPr="004D4FC5">
              <w:rPr>
                <w:kern w:val="2"/>
                <w:sz w:val="22"/>
                <w:szCs w:val="22"/>
              </w:rPr>
              <w:t>. Bendrųjų sąlygų nuostatų dėl Sutarties vykdymui pasitelkiamų naujų subtiekėjų ir (ar specialistų) / esamų subtiekėjų ir (ar) specialistų keitimo, laikymasis.</w:t>
            </w:r>
          </w:p>
        </w:tc>
      </w:tr>
      <w:tr w:rsidR="00633016" w:rsidRPr="00333420" w14:paraId="0BAAD1AB" w14:textId="714B3441" w:rsidTr="00853DE2">
        <w:trPr>
          <w:trHeight w:val="300"/>
        </w:trPr>
        <w:tc>
          <w:tcPr>
            <w:tcW w:w="2540" w:type="dxa"/>
            <w:gridSpan w:val="2"/>
          </w:tcPr>
          <w:p w14:paraId="0103D90F" w14:textId="24D98C19" w:rsidR="00633016" w:rsidRPr="004D4FC5" w:rsidRDefault="00633016" w:rsidP="00633016">
            <w:pPr>
              <w:rPr>
                <w:b/>
                <w:bCs/>
                <w:kern w:val="2"/>
                <w:sz w:val="22"/>
                <w:szCs w:val="22"/>
              </w:rPr>
            </w:pPr>
            <w:r w:rsidRPr="004D4FC5">
              <w:rPr>
                <w:b/>
                <w:bCs/>
                <w:kern w:val="2"/>
                <w:sz w:val="22"/>
                <w:szCs w:val="22"/>
              </w:rPr>
              <w:t>10.2. Dideli arba nuolatiniai esminės Sutarties sąlygos vykdymo trūkumai</w:t>
            </w:r>
          </w:p>
        </w:tc>
        <w:tc>
          <w:tcPr>
            <w:tcW w:w="7667" w:type="dxa"/>
            <w:gridSpan w:val="2"/>
          </w:tcPr>
          <w:p w14:paraId="764B8A8D" w14:textId="0F7A7FCE" w:rsidR="009D7DEE" w:rsidRPr="00151FC0" w:rsidRDefault="009D7DEE" w:rsidP="009D7DEE">
            <w:pPr>
              <w:jc w:val="both"/>
              <w:rPr>
                <w:color w:val="000000" w:themeColor="text1"/>
                <w:kern w:val="2"/>
                <w:sz w:val="22"/>
                <w:szCs w:val="22"/>
              </w:rPr>
            </w:pPr>
            <w:r w:rsidRPr="00151FC0">
              <w:rPr>
                <w:color w:val="000000" w:themeColor="text1"/>
                <w:kern w:val="2"/>
                <w:sz w:val="22"/>
                <w:szCs w:val="22"/>
              </w:rPr>
              <w:t>12</w:t>
            </w:r>
            <w:r w:rsidRPr="001873D4">
              <w:rPr>
                <w:color w:val="000000" w:themeColor="text1"/>
                <w:kern w:val="2"/>
                <w:sz w:val="22"/>
                <w:szCs w:val="22"/>
              </w:rPr>
              <w:t>.2.</w:t>
            </w:r>
            <w:r>
              <w:rPr>
                <w:color w:val="000000" w:themeColor="text1"/>
                <w:kern w:val="2"/>
                <w:sz w:val="22"/>
                <w:szCs w:val="22"/>
              </w:rPr>
              <w:t>1</w:t>
            </w:r>
            <w:r w:rsidRPr="00151FC0">
              <w:rPr>
                <w:color w:val="000000" w:themeColor="text1"/>
                <w:kern w:val="2"/>
                <w:sz w:val="22"/>
                <w:szCs w:val="22"/>
              </w:rPr>
              <w:t xml:space="preserve">.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 w:val="22"/>
                <w:szCs w:val="22"/>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pažeidimų;</w:t>
            </w:r>
          </w:p>
          <w:p w14:paraId="4B0F351D" w14:textId="6FFBE2E7" w:rsidR="009D7DEE" w:rsidRPr="00151FC0" w:rsidRDefault="009D7DEE" w:rsidP="009D7DEE">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įskaitant </w:t>
            </w:r>
            <w:r w:rsidRPr="00151FC0">
              <w:rPr>
                <w:color w:val="000000" w:themeColor="text1"/>
                <w:sz w:val="22"/>
                <w:szCs w:val="22"/>
              </w:rPr>
              <w:t>instaliavimą ir suderinimą, kokybės kontrolės priėmimo bandymus pagal Lietuvo</w:t>
            </w:r>
            <w:r>
              <w:rPr>
                <w:color w:val="000000" w:themeColor="text1"/>
                <w:sz w:val="22"/>
                <w:szCs w:val="22"/>
              </w:rPr>
              <w:t>s</w:t>
            </w:r>
            <w:r w:rsidRPr="00151FC0">
              <w:rPr>
                <w:color w:val="000000" w:themeColor="text1"/>
                <w:sz w:val="22"/>
                <w:szCs w:val="22"/>
              </w:rPr>
              <w:t xml:space="preserve"> Respublikoje galiojančius teisės aktus, </w:t>
            </w:r>
            <w:r w:rsidRPr="00151FC0">
              <w:rPr>
                <w:color w:val="000000" w:themeColor="text1"/>
                <w:kern w:val="2"/>
                <w:sz w:val="22"/>
                <w:szCs w:val="22"/>
              </w:rPr>
              <w:t xml:space="preserve"> </w:t>
            </w:r>
            <w:r>
              <w:rPr>
                <w:color w:val="000000" w:themeColor="text1"/>
                <w:sz w:val="22"/>
                <w:szCs w:val="22"/>
              </w:rPr>
              <w:t xml:space="preserve">Pirkėjo </w:t>
            </w:r>
            <w:r w:rsidRPr="00151FC0">
              <w:rPr>
                <w:color w:val="000000" w:themeColor="text1"/>
                <w:sz w:val="22"/>
                <w:szCs w:val="22"/>
              </w:rPr>
              <w:t>personalo apmokymą, po instaliavimo likusių įpakavimo medžiagų išvežimą (utilizavimą)</w:t>
            </w:r>
            <w:r>
              <w:rPr>
                <w:rStyle w:val="CommentReference"/>
                <w:lang w:eastAsia="lt-LT"/>
              </w:rPr>
              <w:t>,</w:t>
            </w:r>
            <w:r w:rsidRPr="00151FC0">
              <w:rPr>
                <w:rFonts w:eastAsia="Arial"/>
                <w:color w:val="000000" w:themeColor="text1"/>
                <w:kern w:val="2"/>
                <w:sz w:val="22"/>
                <w:szCs w:val="22"/>
                <w:lang w:val="lt"/>
              </w:rPr>
              <w:t xml:space="preserve">  daugiau nei </w:t>
            </w:r>
            <w:r>
              <w:rPr>
                <w:rFonts w:eastAsia="Arial"/>
                <w:color w:val="000000" w:themeColor="text1"/>
                <w:kern w:val="2"/>
                <w:sz w:val="22"/>
                <w:szCs w:val="22"/>
                <w:lang w:val="lt"/>
              </w:rPr>
              <w:t>15 (penkiolika) dienų;</w:t>
            </w:r>
          </w:p>
          <w:p w14:paraId="53F4ED97" w14:textId="7F9407D4" w:rsidR="009D7DEE" w:rsidRPr="009D7DEE" w:rsidRDefault="009D7DEE" w:rsidP="009D7DEE">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5E1D1FD4" w14:textId="7E9C79AD" w:rsidR="003B1B8B" w:rsidRDefault="0019170C" w:rsidP="003B1B8B">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6D20863D" w14:textId="1E5AE8FA" w:rsidR="00633016" w:rsidRPr="00B06CA9" w:rsidRDefault="0019170C" w:rsidP="003B1B8B">
            <w:pPr>
              <w:jc w:val="both"/>
              <w:rPr>
                <w:color w:val="000000" w:themeColor="text1"/>
                <w:kern w:val="2"/>
                <w:sz w:val="22"/>
                <w:szCs w:val="22"/>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633016" w:rsidRPr="00333420" w14:paraId="53C231AB" w14:textId="77777777" w:rsidTr="005850D7">
        <w:trPr>
          <w:trHeight w:val="300"/>
        </w:trPr>
        <w:tc>
          <w:tcPr>
            <w:tcW w:w="10207" w:type="dxa"/>
            <w:gridSpan w:val="4"/>
          </w:tcPr>
          <w:p w14:paraId="6C5A0016" w14:textId="019FC1C1" w:rsidR="00633016" w:rsidRPr="00333420" w:rsidRDefault="00633016" w:rsidP="00633016">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633016" w:rsidRPr="00333420" w14:paraId="1281E128" w14:textId="77777777" w:rsidTr="00F311A0">
        <w:trPr>
          <w:trHeight w:val="300"/>
        </w:trPr>
        <w:tc>
          <w:tcPr>
            <w:tcW w:w="2532" w:type="dxa"/>
          </w:tcPr>
          <w:p w14:paraId="2F299970" w14:textId="78AB3462" w:rsidR="00633016" w:rsidRPr="005B3DE9" w:rsidRDefault="00633016" w:rsidP="00633016">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633016" w:rsidRPr="005B3DE9" w:rsidRDefault="00633016" w:rsidP="00633016">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512A33D" w:rsidR="00633016" w:rsidRPr="005B3DE9" w:rsidRDefault="00C725C8" w:rsidP="00633016">
            <w:pPr>
              <w:jc w:val="both"/>
              <w:rPr>
                <w:color w:val="4472C4"/>
                <w:kern w:val="2"/>
                <w:sz w:val="22"/>
                <w:szCs w:val="22"/>
              </w:rPr>
            </w:pPr>
            <w:r w:rsidRPr="00C725C8">
              <w:rPr>
                <w:color w:val="000000"/>
                <w:kern w:val="2"/>
                <w:sz w:val="22"/>
                <w:szCs w:val="22"/>
              </w:rPr>
              <w:t>Sutartis galioja iki visiško prievolių įvykdymo (kol bus išnaudota Pradinės Sutarties vertė, bet jos terminas negali būti ilgesnis kaip 4 (keturi)  mėnesiai (sutarties vykdymo trukmė (prekių tiekimo terminas) – 2 (du) mėnesiai, prekių tiekimo pratęsimas – 1 (vienas) mėnuo, atsiskaitymo terminas 1 (vienas) mėnuo).</w:t>
            </w:r>
          </w:p>
        </w:tc>
      </w:tr>
      <w:tr w:rsidR="00633016" w:rsidRPr="00333420" w14:paraId="7BDD63CD" w14:textId="77777777" w:rsidTr="00487851">
        <w:trPr>
          <w:trHeight w:val="704"/>
        </w:trPr>
        <w:tc>
          <w:tcPr>
            <w:tcW w:w="2532" w:type="dxa"/>
          </w:tcPr>
          <w:p w14:paraId="1BA77022" w14:textId="0267074B" w:rsidR="00633016" w:rsidRPr="00333420" w:rsidRDefault="00633016" w:rsidP="00633016">
            <w:pPr>
              <w:rPr>
                <w:b/>
                <w:bCs/>
                <w:kern w:val="2"/>
                <w:sz w:val="22"/>
                <w:szCs w:val="22"/>
              </w:rPr>
            </w:pPr>
            <w:r w:rsidRPr="00333420">
              <w:rPr>
                <w:b/>
                <w:bCs/>
                <w:kern w:val="2"/>
                <w:sz w:val="22"/>
                <w:szCs w:val="22"/>
              </w:rPr>
              <w:lastRenderedPageBreak/>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A648CFD" w:rsidR="00633016" w:rsidRPr="00DA401E" w:rsidRDefault="00633016" w:rsidP="00633016">
            <w:pPr>
              <w:jc w:val="both"/>
              <w:rPr>
                <w:kern w:val="2"/>
                <w:sz w:val="22"/>
                <w:szCs w:val="22"/>
                <w:highlight w:val="yellow"/>
              </w:rPr>
            </w:pPr>
            <w:r w:rsidRPr="00CB359C">
              <w:rPr>
                <w:kern w:val="2"/>
                <w:sz w:val="22"/>
                <w:szCs w:val="22"/>
              </w:rPr>
              <w:t>Netaikoma</w:t>
            </w:r>
          </w:p>
        </w:tc>
      </w:tr>
      <w:tr w:rsidR="00633016" w:rsidRPr="00333420" w14:paraId="065C677C" w14:textId="77777777" w:rsidTr="005850D7">
        <w:trPr>
          <w:trHeight w:val="300"/>
        </w:trPr>
        <w:tc>
          <w:tcPr>
            <w:tcW w:w="10207" w:type="dxa"/>
            <w:gridSpan w:val="4"/>
          </w:tcPr>
          <w:p w14:paraId="774AA9AE" w14:textId="5E854431" w:rsidR="00633016" w:rsidRPr="00333420" w:rsidRDefault="00633016" w:rsidP="00633016">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633016" w:rsidRPr="00333420" w14:paraId="2B79AF6B" w14:textId="77777777" w:rsidTr="005850D7">
        <w:trPr>
          <w:trHeight w:val="300"/>
        </w:trPr>
        <w:tc>
          <w:tcPr>
            <w:tcW w:w="2532" w:type="dxa"/>
          </w:tcPr>
          <w:p w14:paraId="21FAA97C" w14:textId="4A380C7A" w:rsidR="00633016" w:rsidRPr="003B61DA" w:rsidRDefault="00633016" w:rsidP="00633016">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633016" w:rsidRPr="00333420" w:rsidRDefault="00633016" w:rsidP="00633016">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633016" w:rsidRPr="00333420" w14:paraId="25D32B74" w14:textId="77777777" w:rsidTr="005850D7">
        <w:trPr>
          <w:trHeight w:val="300"/>
        </w:trPr>
        <w:tc>
          <w:tcPr>
            <w:tcW w:w="2532" w:type="dxa"/>
          </w:tcPr>
          <w:p w14:paraId="764B5E1B" w14:textId="30F8094C" w:rsidR="00633016" w:rsidRPr="00080871" w:rsidRDefault="00633016" w:rsidP="00633016">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633016" w:rsidRPr="003B61DA" w:rsidRDefault="00633016" w:rsidP="00633016">
            <w:pPr>
              <w:rPr>
                <w:b/>
                <w:bCs/>
                <w:kern w:val="2"/>
                <w:sz w:val="22"/>
                <w:szCs w:val="22"/>
                <w:highlight w:val="yellow"/>
              </w:rPr>
            </w:pPr>
          </w:p>
        </w:tc>
        <w:tc>
          <w:tcPr>
            <w:tcW w:w="7675" w:type="dxa"/>
            <w:gridSpan w:val="3"/>
          </w:tcPr>
          <w:p w14:paraId="1CCEDE91" w14:textId="77777777" w:rsidR="001873D4" w:rsidRPr="00151FC0" w:rsidRDefault="001873D4" w:rsidP="001873D4">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0DADE8AC" w14:textId="1CE4BD6C" w:rsidR="001873D4" w:rsidRPr="00151FC0" w:rsidRDefault="001873D4" w:rsidP="001873D4">
            <w:pPr>
              <w:jc w:val="both"/>
              <w:rPr>
                <w:color w:val="000000" w:themeColor="text1"/>
                <w:kern w:val="2"/>
                <w:sz w:val="22"/>
                <w:szCs w:val="22"/>
              </w:rPr>
            </w:pPr>
            <w:r w:rsidRPr="00151FC0">
              <w:rPr>
                <w:color w:val="000000" w:themeColor="text1"/>
                <w:kern w:val="2"/>
                <w:sz w:val="22"/>
                <w:szCs w:val="22"/>
              </w:rPr>
              <w:t>12</w:t>
            </w:r>
            <w:r w:rsidRPr="001873D4">
              <w:rPr>
                <w:color w:val="000000" w:themeColor="text1"/>
                <w:kern w:val="2"/>
                <w:sz w:val="22"/>
                <w:szCs w:val="22"/>
              </w:rPr>
              <w:t>.2.2</w:t>
            </w:r>
            <w:r w:rsidRPr="00151FC0">
              <w:rPr>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009D7DEE">
              <w:rPr>
                <w:color w:val="000000" w:themeColor="text1"/>
                <w:kern w:val="2"/>
                <w:sz w:val="22"/>
                <w:szCs w:val="22"/>
              </w:rPr>
              <w:t xml:space="preserve">(dvidešimt) </w:t>
            </w:r>
            <w:r w:rsidRPr="00151FC0">
              <w:rPr>
                <w:color w:val="000000" w:themeColor="text1"/>
                <w:kern w:val="2"/>
                <w:sz w:val="22"/>
                <w:szCs w:val="22"/>
              </w:rPr>
              <w:t>dienų neištaiso pažeidimų;</w:t>
            </w:r>
          </w:p>
          <w:p w14:paraId="63C3B61F" w14:textId="6CFD5B4E" w:rsidR="001873D4" w:rsidRPr="00151FC0" w:rsidRDefault="001873D4" w:rsidP="001873D4">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.2.3</w:t>
            </w:r>
            <w:r w:rsidRPr="00151FC0">
              <w:rPr>
                <w:rFonts w:eastAsia="Arial"/>
                <w:color w:val="000000" w:themeColor="text1"/>
                <w:kern w:val="2"/>
                <w:sz w:val="22"/>
                <w:szCs w:val="22"/>
                <w:lang w:val="lt"/>
              </w:rPr>
              <w:t>. Tiekėjas vėluoja pristatyti</w:t>
            </w:r>
            <w:r w:rsidR="00D82C27">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įskaitant </w:t>
            </w:r>
            <w:r w:rsidRPr="00151FC0">
              <w:rPr>
                <w:color w:val="000000" w:themeColor="text1"/>
                <w:sz w:val="22"/>
                <w:szCs w:val="22"/>
              </w:rPr>
              <w:t>instaliavimą ir suderinimą, kokybės kontrolės priėmimo bandymus pagal Lietuvo</w:t>
            </w:r>
            <w:r w:rsidR="00036409">
              <w:rPr>
                <w:color w:val="000000" w:themeColor="text1"/>
                <w:sz w:val="22"/>
                <w:szCs w:val="22"/>
              </w:rPr>
              <w:t>s</w:t>
            </w:r>
            <w:r w:rsidRPr="00151FC0">
              <w:rPr>
                <w:color w:val="000000" w:themeColor="text1"/>
                <w:sz w:val="22"/>
                <w:szCs w:val="22"/>
              </w:rPr>
              <w:t xml:space="preserve"> Respublikoje galiojančius teisės aktus, </w:t>
            </w:r>
            <w:r w:rsidRPr="00151FC0">
              <w:rPr>
                <w:color w:val="000000" w:themeColor="text1"/>
                <w:kern w:val="2"/>
                <w:sz w:val="22"/>
                <w:szCs w:val="22"/>
              </w:rPr>
              <w:t xml:space="preserve"> </w:t>
            </w:r>
            <w:r>
              <w:rPr>
                <w:color w:val="000000" w:themeColor="text1"/>
                <w:sz w:val="22"/>
                <w:szCs w:val="22"/>
              </w:rPr>
              <w:t xml:space="preserve">Pirkėjo </w:t>
            </w:r>
            <w:r w:rsidRPr="00151FC0">
              <w:rPr>
                <w:color w:val="000000" w:themeColor="text1"/>
                <w:sz w:val="22"/>
                <w:szCs w:val="22"/>
              </w:rPr>
              <w:t>personalo apmokymą, po instaliavimo likusių įpakavimo medžiagų išvežimą (utilizavimą)</w:t>
            </w:r>
            <w:r w:rsidR="00D82C27">
              <w:rPr>
                <w:rStyle w:val="CommentReference"/>
                <w:lang w:eastAsia="lt-LT"/>
              </w:rPr>
              <w:t>,</w:t>
            </w:r>
            <w:r w:rsidRPr="00151FC0">
              <w:rPr>
                <w:rFonts w:eastAsia="Arial"/>
                <w:color w:val="000000" w:themeColor="text1"/>
                <w:kern w:val="2"/>
                <w:sz w:val="22"/>
                <w:szCs w:val="22"/>
                <w:lang w:val="lt"/>
              </w:rPr>
              <w:t xml:space="preserve">  daugiau nei 30</w:t>
            </w:r>
            <w:r w:rsidR="009D7DEE">
              <w:rPr>
                <w:rFonts w:eastAsia="Arial"/>
                <w:color w:val="000000" w:themeColor="text1"/>
                <w:kern w:val="2"/>
                <w:sz w:val="22"/>
                <w:szCs w:val="22"/>
                <w:lang w:val="lt"/>
              </w:rPr>
              <w:t xml:space="preserve"> (trisdešimt) dienų</w:t>
            </w:r>
            <w:r w:rsidR="00036409">
              <w:rPr>
                <w:rFonts w:eastAsia="Arial"/>
                <w:color w:val="000000" w:themeColor="text1"/>
                <w:kern w:val="2"/>
                <w:sz w:val="22"/>
                <w:szCs w:val="22"/>
                <w:lang w:val="lt"/>
              </w:rPr>
              <w:t>;</w:t>
            </w:r>
          </w:p>
          <w:p w14:paraId="662EA078" w14:textId="36D970EC" w:rsidR="001873D4" w:rsidRPr="00151FC0" w:rsidRDefault="001873D4" w:rsidP="001873D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4</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4120F3FC" w14:textId="01292D27" w:rsidR="00ED73AF" w:rsidRPr="00210DD9" w:rsidRDefault="001873D4" w:rsidP="00210DD9">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.2.5</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sidR="009D7DEE">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1530B55F" w14:textId="7A2699AD" w:rsidR="001873D4" w:rsidRPr="00151FC0" w:rsidRDefault="001873D4" w:rsidP="001873D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.2.6</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08AAB63C" w14:textId="35E269ED" w:rsidR="001873D4" w:rsidRPr="00151FC0" w:rsidRDefault="0019170C" w:rsidP="001873D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w:t>
            </w:r>
            <w:r w:rsidR="009D7DEE">
              <w:rPr>
                <w:rFonts w:eastAsia="Arial"/>
                <w:color w:val="000000" w:themeColor="text1"/>
                <w:kern w:val="2"/>
                <w:sz w:val="22"/>
                <w:szCs w:val="22"/>
                <w:lang w:val="lt"/>
              </w:rPr>
              <w:t>7</w:t>
            </w:r>
            <w:r>
              <w:rPr>
                <w:rFonts w:eastAsia="Arial"/>
                <w:color w:val="000000" w:themeColor="text1"/>
                <w:kern w:val="2"/>
                <w:sz w:val="22"/>
                <w:szCs w:val="22"/>
                <w:lang w:val="lt"/>
              </w:rPr>
              <w:t>.</w:t>
            </w:r>
            <w:r w:rsidR="001873D4"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1C633ACA" w14:textId="4A06681D" w:rsidR="00633016" w:rsidRPr="004D4FC5" w:rsidRDefault="001873D4" w:rsidP="00633016">
            <w:pPr>
              <w:spacing w:line="257" w:lineRule="auto"/>
              <w:jc w:val="both"/>
              <w:rPr>
                <w:kern w:val="2"/>
                <w:szCs w:val="24"/>
                <w:highlight w:val="yellow"/>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sidR="009D7DEE">
              <w:rPr>
                <w:rFonts w:eastAsia="Arial"/>
                <w:color w:val="000000" w:themeColor="text1"/>
                <w:kern w:val="2"/>
                <w:sz w:val="22"/>
                <w:szCs w:val="22"/>
                <w:lang w:val="lt"/>
              </w:rPr>
              <w:t>8</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633016" w:rsidRPr="00333420" w14:paraId="1F566E0D" w14:textId="77777777" w:rsidTr="005850D7">
        <w:trPr>
          <w:trHeight w:val="300"/>
        </w:trPr>
        <w:tc>
          <w:tcPr>
            <w:tcW w:w="10207" w:type="dxa"/>
            <w:gridSpan w:val="4"/>
          </w:tcPr>
          <w:p w14:paraId="3136D357" w14:textId="4AF04633" w:rsidR="00633016" w:rsidRPr="00333420" w:rsidRDefault="00633016" w:rsidP="00633016">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633016" w:rsidRPr="00080871" w14:paraId="210242FB" w14:textId="77777777" w:rsidTr="00375B7C">
        <w:trPr>
          <w:trHeight w:val="983"/>
        </w:trPr>
        <w:tc>
          <w:tcPr>
            <w:tcW w:w="2532" w:type="dxa"/>
          </w:tcPr>
          <w:p w14:paraId="51C89A1A" w14:textId="719B380D" w:rsidR="00633016" w:rsidRPr="00617DB0" w:rsidRDefault="00633016" w:rsidP="00633016">
            <w:pPr>
              <w:rPr>
                <w:b/>
                <w:bCs/>
                <w:kern w:val="2"/>
                <w:sz w:val="22"/>
                <w:szCs w:val="22"/>
              </w:rPr>
            </w:pPr>
            <w:r w:rsidRPr="00617DB0">
              <w:rPr>
                <w:b/>
                <w:bCs/>
                <w:kern w:val="2"/>
                <w:sz w:val="22"/>
                <w:szCs w:val="22"/>
              </w:rPr>
              <w:t>13.1. Aplinkosauginių kriterijų nustatymo teisinis pagrindas</w:t>
            </w:r>
          </w:p>
        </w:tc>
        <w:tc>
          <w:tcPr>
            <w:tcW w:w="7675" w:type="dxa"/>
            <w:gridSpan w:val="3"/>
          </w:tcPr>
          <w:p w14:paraId="34942682" w14:textId="77777777" w:rsidR="000639B9" w:rsidRDefault="000639B9" w:rsidP="000639B9">
            <w:pPr>
              <w:jc w:val="both"/>
              <w:rPr>
                <w:color w:val="000000"/>
                <w:kern w:val="2"/>
                <w:sz w:val="22"/>
                <w:szCs w:val="22"/>
                <w:shd w:val="clear" w:color="auto" w:fill="FFFFFF"/>
              </w:rPr>
            </w:pPr>
            <w:r w:rsidRPr="00495B6A">
              <w:rPr>
                <w:color w:val="000000"/>
                <w:kern w:val="2"/>
                <w:sz w:val="22"/>
                <w:szCs w:val="22"/>
                <w:shd w:val="clear" w:color="auto" w:fill="FFFFFF"/>
              </w:rPr>
              <w:t xml:space="preserve">13.1.1.Aplinkosauginiai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17CCA5D3" w14:textId="531FE0E1" w:rsidR="001F784E" w:rsidRPr="000639B9" w:rsidRDefault="000639B9" w:rsidP="001F784E">
            <w:pPr>
              <w:jc w:val="both"/>
              <w:rPr>
                <w:color w:val="000000"/>
                <w:kern w:val="2"/>
                <w:sz w:val="22"/>
                <w:szCs w:val="22"/>
                <w:shd w:val="clear" w:color="auto" w:fill="FFFFFF"/>
              </w:rPr>
            </w:pPr>
            <w:r>
              <w:rPr>
                <w:color w:val="000000"/>
                <w:kern w:val="2"/>
                <w:sz w:val="22"/>
                <w:szCs w:val="22"/>
                <w:shd w:val="clear" w:color="auto" w:fill="FFFFFF"/>
              </w:rPr>
              <w:t xml:space="preserve">13.1.2. Taikant Tvarkos aprašo 4.4.4.4 punkte įtvirtintą </w:t>
            </w:r>
            <w:r w:rsidRPr="002F6E57">
              <w:rPr>
                <w:color w:val="000000"/>
                <w:kern w:val="2"/>
                <w:sz w:val="22"/>
                <w:szCs w:val="22"/>
                <w:shd w:val="clear" w:color="auto" w:fill="FFFFFF"/>
              </w:rPr>
              <w:t>aplinkosaugin</w:t>
            </w:r>
            <w:r>
              <w:rPr>
                <w:color w:val="000000"/>
                <w:kern w:val="2"/>
                <w:sz w:val="22"/>
                <w:szCs w:val="22"/>
                <w:shd w:val="clear" w:color="auto" w:fill="FFFFFF"/>
              </w:rPr>
              <w:t>į</w:t>
            </w:r>
            <w:r w:rsidRPr="002F6E57">
              <w:rPr>
                <w:color w:val="000000"/>
                <w:kern w:val="2"/>
                <w:sz w:val="22"/>
                <w:szCs w:val="22"/>
                <w:shd w:val="clear" w:color="auto" w:fill="FFFFFF"/>
              </w:rPr>
              <w:t xml:space="preserve"> princip</w:t>
            </w:r>
            <w:r>
              <w:rPr>
                <w:color w:val="000000"/>
                <w:kern w:val="2"/>
                <w:sz w:val="22"/>
                <w:szCs w:val="22"/>
                <w:shd w:val="clear" w:color="auto" w:fill="FFFFFF"/>
              </w:rPr>
              <w:t>ą prekei taikomas</w:t>
            </w:r>
            <w:r w:rsidRPr="00060CFE">
              <w:rPr>
                <w:color w:val="000000"/>
                <w:kern w:val="2"/>
                <w:sz w:val="22"/>
                <w:szCs w:val="22"/>
                <w:shd w:val="clear" w:color="auto" w:fill="FFFFFF"/>
              </w:rPr>
              <w:t xml:space="preserve"> ilgesnis</w:t>
            </w:r>
            <w:r>
              <w:rPr>
                <w:color w:val="000000"/>
                <w:kern w:val="2"/>
                <w:sz w:val="22"/>
                <w:szCs w:val="22"/>
                <w:shd w:val="clear" w:color="auto" w:fill="FFFFFF"/>
              </w:rPr>
              <w:t xml:space="preserve"> – 36</w:t>
            </w:r>
            <w:r w:rsidR="00ED73AF">
              <w:rPr>
                <w:color w:val="000000"/>
                <w:kern w:val="2"/>
                <w:sz w:val="22"/>
                <w:szCs w:val="22"/>
                <w:shd w:val="clear" w:color="auto" w:fill="FFFFFF"/>
              </w:rPr>
              <w:t xml:space="preserve"> (trisdešimt šešių)</w:t>
            </w:r>
            <w:r>
              <w:rPr>
                <w:color w:val="000000"/>
                <w:kern w:val="2"/>
                <w:sz w:val="22"/>
                <w:szCs w:val="22"/>
                <w:shd w:val="clear" w:color="auto" w:fill="FFFFFF"/>
              </w:rPr>
              <w:t xml:space="preserve"> mėnesių </w:t>
            </w:r>
            <w:r w:rsidRPr="00060CFE">
              <w:rPr>
                <w:color w:val="000000"/>
                <w:kern w:val="2"/>
                <w:sz w:val="22"/>
                <w:szCs w:val="22"/>
                <w:shd w:val="clear" w:color="auto" w:fill="FFFFFF"/>
              </w:rPr>
              <w:t>garantinis laikotarpis</w:t>
            </w:r>
            <w:r>
              <w:rPr>
                <w:color w:val="000000"/>
                <w:kern w:val="2"/>
                <w:sz w:val="22"/>
                <w:szCs w:val="22"/>
                <w:shd w:val="clear" w:color="auto" w:fill="FFFFFF"/>
              </w:rPr>
              <w:t>.</w:t>
            </w:r>
          </w:p>
        </w:tc>
      </w:tr>
      <w:tr w:rsidR="00633016" w:rsidRPr="00333420" w14:paraId="62965113" w14:textId="77777777" w:rsidTr="002F016D">
        <w:trPr>
          <w:trHeight w:val="573"/>
        </w:trPr>
        <w:tc>
          <w:tcPr>
            <w:tcW w:w="2532" w:type="dxa"/>
          </w:tcPr>
          <w:p w14:paraId="17778EDB" w14:textId="7099863B" w:rsidR="00633016" w:rsidRPr="00333420" w:rsidRDefault="00633016" w:rsidP="00633016">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633016" w:rsidRPr="00C018F2" w:rsidRDefault="00633016" w:rsidP="00633016">
            <w:pPr>
              <w:rPr>
                <w:color w:val="000000"/>
                <w:kern w:val="2"/>
                <w:sz w:val="22"/>
                <w:szCs w:val="22"/>
                <w:shd w:val="clear" w:color="auto" w:fill="FFFFFF"/>
              </w:rPr>
            </w:pPr>
            <w:r w:rsidRPr="00333420">
              <w:rPr>
                <w:color w:val="000000"/>
                <w:kern w:val="2"/>
                <w:sz w:val="22"/>
                <w:szCs w:val="22"/>
                <w:shd w:val="clear" w:color="auto" w:fill="FFFFFF"/>
              </w:rPr>
              <w:t>Netaikoma</w:t>
            </w:r>
          </w:p>
        </w:tc>
      </w:tr>
      <w:tr w:rsidR="00633016" w:rsidRPr="00333420" w14:paraId="70A0FE24" w14:textId="77777777" w:rsidTr="005850D7">
        <w:trPr>
          <w:trHeight w:val="300"/>
        </w:trPr>
        <w:tc>
          <w:tcPr>
            <w:tcW w:w="10207" w:type="dxa"/>
            <w:gridSpan w:val="4"/>
          </w:tcPr>
          <w:p w14:paraId="7702B764" w14:textId="6DC14D8C" w:rsidR="00633016" w:rsidRPr="00FF2F04" w:rsidRDefault="00633016" w:rsidP="00633016">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633016" w:rsidRPr="00333420" w:rsidRDefault="00633016" w:rsidP="00633016">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975BA3" w:rsidRPr="00333420" w14:paraId="0C2015F0" w14:textId="77777777" w:rsidTr="00224850">
        <w:trPr>
          <w:trHeight w:val="485"/>
        </w:trPr>
        <w:tc>
          <w:tcPr>
            <w:tcW w:w="2532" w:type="dxa"/>
            <w:vAlign w:val="center"/>
          </w:tcPr>
          <w:p w14:paraId="68A1192B" w14:textId="45F6528E" w:rsidR="00975BA3" w:rsidRPr="00D07AE1" w:rsidRDefault="00975BA3" w:rsidP="00D07AE1">
            <w:pPr>
              <w:rPr>
                <w:b/>
                <w:bCs/>
                <w:kern w:val="2"/>
                <w:sz w:val="22"/>
                <w:szCs w:val="22"/>
              </w:rPr>
            </w:pPr>
            <w:r>
              <w:rPr>
                <w:b/>
                <w:bCs/>
                <w:kern w:val="2"/>
                <w:sz w:val="22"/>
                <w:szCs w:val="22"/>
              </w:rPr>
              <w:t>14.1.</w:t>
            </w:r>
          </w:p>
        </w:tc>
        <w:tc>
          <w:tcPr>
            <w:tcW w:w="7675" w:type="dxa"/>
            <w:gridSpan w:val="3"/>
            <w:vAlign w:val="center"/>
          </w:tcPr>
          <w:p w14:paraId="72E6E06F" w14:textId="77777777" w:rsidR="00975BA3" w:rsidRDefault="00975BA3" w:rsidP="00975BA3">
            <w:pPr>
              <w:rPr>
                <w:sz w:val="22"/>
                <w:szCs w:val="22"/>
              </w:rPr>
            </w:pPr>
            <w:r w:rsidRPr="007E7305">
              <w:rPr>
                <w:sz w:val="22"/>
                <w:szCs w:val="22"/>
              </w:rPr>
              <w:t>Šalys susitaria pakeisti nurodytus Sutarties Bendrųjų sąlygų punktus ir išdėstyti juos nauja redakcija:</w:t>
            </w:r>
          </w:p>
          <w:p w14:paraId="7C1EF286" w14:textId="061C3018" w:rsidR="00036409" w:rsidRPr="002158C2" w:rsidRDefault="00036409" w:rsidP="00381574">
            <w:pPr>
              <w:jc w:val="both"/>
              <w:rPr>
                <w:sz w:val="22"/>
                <w:szCs w:val="22"/>
              </w:rPr>
            </w:pPr>
            <w:r w:rsidRPr="002158C2">
              <w:rPr>
                <w:sz w:val="22"/>
                <w:szCs w:val="22"/>
              </w:rPr>
              <w:t xml:space="preserve">1.1.1.6. 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w:t>
            </w:r>
            <w:r w:rsidRPr="002158C2">
              <w:rPr>
                <w:sz w:val="22"/>
                <w:szCs w:val="22"/>
              </w:rPr>
              <w:lastRenderedPageBreak/>
              <w:t>žinodamas, arba apskritai nebūtų tų Prekių pirkęs, arba nebūtų už Prekes mokėjęs tokio dydžio kainą;</w:t>
            </w:r>
          </w:p>
          <w:p w14:paraId="2A0744C2" w14:textId="77777777" w:rsidR="00975BA3" w:rsidRDefault="00975BA3" w:rsidP="00151FC0">
            <w:pPr>
              <w:widowControl w:val="0"/>
              <w:tabs>
                <w:tab w:val="left" w:pos="567"/>
                <w:tab w:val="left" w:pos="709"/>
                <w:tab w:val="left" w:pos="851"/>
                <w:tab w:val="left" w:pos="992"/>
                <w:tab w:val="left" w:pos="1134"/>
              </w:tabs>
              <w:spacing w:line="259" w:lineRule="auto"/>
              <w:jc w:val="both"/>
              <w:rPr>
                <w:sz w:val="22"/>
                <w:szCs w:val="22"/>
              </w:rPr>
            </w:pPr>
            <w:r w:rsidRPr="007E7305">
              <w:rPr>
                <w:sz w:val="22"/>
                <w:szCs w:val="22"/>
              </w:rPr>
              <w:t>6.2.2.</w:t>
            </w:r>
            <w:r w:rsidRPr="007E7305">
              <w:rPr>
                <w:sz w:val="22"/>
                <w:szCs w:val="22"/>
              </w:rPr>
              <w:tab/>
              <w:t>Prekės perdavimo ir surinkimo/įdiegimo/instaliavimo tvarka  numatyta Sutarties Specialiosiose sąlygose.</w:t>
            </w:r>
            <w:r>
              <w:rPr>
                <w:sz w:val="22"/>
                <w:szCs w:val="22"/>
              </w:rPr>
              <w:t xml:space="preserve"> </w:t>
            </w:r>
          </w:p>
          <w:p w14:paraId="074F669C" w14:textId="6E83892A" w:rsidR="002158C2" w:rsidRPr="00151FC0" w:rsidRDefault="002158C2">
            <w:pPr>
              <w:widowControl w:val="0"/>
              <w:tabs>
                <w:tab w:val="left" w:pos="567"/>
                <w:tab w:val="left" w:pos="709"/>
                <w:tab w:val="left" w:pos="851"/>
                <w:tab w:val="left" w:pos="992"/>
                <w:tab w:val="left" w:pos="1134"/>
              </w:tabs>
              <w:spacing w:line="259" w:lineRule="auto"/>
              <w:jc w:val="both"/>
              <w:rPr>
                <w:sz w:val="22"/>
                <w:szCs w:val="22"/>
              </w:rPr>
            </w:pPr>
            <w:r w:rsidRPr="002158C2">
              <w:rPr>
                <w:sz w:val="22"/>
                <w:szCs w:val="22"/>
              </w:rPr>
              <w:t xml:space="preserve">7.1.1. Prekėms taikomas teisės aktuose nustatytas ir (ar) gamintojo taikomas garantinis terminas, jeigu Tiekėjo pasiūlyme, techninėje specifikacijoje ar Specialiosiose sąlygose </w:t>
            </w:r>
            <w:r>
              <w:rPr>
                <w:sz w:val="22"/>
                <w:szCs w:val="22"/>
              </w:rPr>
              <w:t xml:space="preserve">nėra nurodytas kitas garantinis </w:t>
            </w:r>
            <w:r w:rsidRPr="002158C2">
              <w:rPr>
                <w:sz w:val="22"/>
                <w:szCs w:val="22"/>
              </w:rPr>
              <w:t xml:space="preserve">terminas. Jeigu garantinis terminas nėra niekur nustatytas, Prekėms taikomas 24 (dvidešimt keturių) mėnesių garantinis terminas. Garantinis terminas pradedamas skaičiuoti nuo </w:t>
            </w:r>
            <w:r w:rsidRPr="00151FC0">
              <w:rPr>
                <w:color w:val="000000" w:themeColor="text1"/>
                <w:kern w:val="2"/>
                <w:sz w:val="22"/>
                <w:szCs w:val="22"/>
              </w:rPr>
              <w:t>Prekių instaliav</w:t>
            </w:r>
            <w:r>
              <w:rPr>
                <w:color w:val="000000" w:themeColor="text1"/>
                <w:kern w:val="2"/>
                <w:sz w:val="22"/>
                <w:szCs w:val="22"/>
              </w:rPr>
              <w:t xml:space="preserve">imo ir patikrinimo akto </w:t>
            </w:r>
            <w:r w:rsidRPr="002158C2">
              <w:rPr>
                <w:sz w:val="22"/>
                <w:szCs w:val="22"/>
              </w:rPr>
              <w:t>pasirašymo dienos.</w:t>
            </w:r>
          </w:p>
        </w:tc>
      </w:tr>
      <w:tr w:rsidR="00D07AE1" w:rsidRPr="00333420" w14:paraId="392E141A" w14:textId="77777777" w:rsidTr="00151FC0">
        <w:trPr>
          <w:trHeight w:val="485"/>
        </w:trPr>
        <w:tc>
          <w:tcPr>
            <w:tcW w:w="2532" w:type="dxa"/>
            <w:vAlign w:val="center"/>
          </w:tcPr>
          <w:p w14:paraId="5641D480" w14:textId="530F0047" w:rsidR="00D07AE1" w:rsidRPr="00D07AE1" w:rsidRDefault="00D07AE1" w:rsidP="00D07AE1">
            <w:pPr>
              <w:rPr>
                <w:b/>
                <w:bCs/>
                <w:kern w:val="2"/>
                <w:sz w:val="22"/>
                <w:szCs w:val="22"/>
              </w:rPr>
            </w:pPr>
            <w:r w:rsidRPr="00D07AE1">
              <w:rPr>
                <w:b/>
                <w:bCs/>
                <w:kern w:val="2"/>
                <w:sz w:val="22"/>
                <w:szCs w:val="22"/>
              </w:rPr>
              <w:lastRenderedPageBreak/>
              <w:t>14.</w:t>
            </w:r>
            <w:r w:rsidR="00975BA3">
              <w:rPr>
                <w:b/>
                <w:bCs/>
                <w:kern w:val="2"/>
                <w:sz w:val="22"/>
                <w:szCs w:val="22"/>
              </w:rPr>
              <w:t>2</w:t>
            </w:r>
            <w:r w:rsidRPr="00D07AE1">
              <w:rPr>
                <w:b/>
                <w:bCs/>
                <w:kern w:val="2"/>
                <w:sz w:val="22"/>
                <w:szCs w:val="22"/>
              </w:rPr>
              <w:t xml:space="preserve">. </w:t>
            </w:r>
          </w:p>
        </w:tc>
        <w:tc>
          <w:tcPr>
            <w:tcW w:w="7675" w:type="dxa"/>
            <w:gridSpan w:val="3"/>
            <w:vAlign w:val="center"/>
          </w:tcPr>
          <w:p w14:paraId="4F32B1D7" w14:textId="77777777" w:rsidR="00D07AE1" w:rsidRPr="00151FC0" w:rsidRDefault="00D07AE1" w:rsidP="00D07AE1">
            <w:pPr>
              <w:jc w:val="both"/>
              <w:rPr>
                <w:color w:val="000000" w:themeColor="text1"/>
                <w:kern w:val="2"/>
                <w:sz w:val="22"/>
                <w:szCs w:val="22"/>
              </w:rPr>
            </w:pPr>
            <w:r w:rsidRPr="00151FC0">
              <w:rPr>
                <w:color w:val="000000" w:themeColor="text1"/>
                <w:kern w:val="2"/>
                <w:sz w:val="22"/>
                <w:szCs w:val="22"/>
              </w:rPr>
              <w:t>Šalys susitaria papildyti Sutarties Bendrąsias sąlygas nurodytu punktu, tačiau kitų punktų numeracijos nekeisti:</w:t>
            </w:r>
          </w:p>
          <w:p w14:paraId="66DD58CC" w14:textId="77777777" w:rsidR="00D07AE1" w:rsidRPr="00151FC0" w:rsidRDefault="00D07AE1" w:rsidP="00D07AE1">
            <w:pPr>
              <w:jc w:val="both"/>
              <w:rPr>
                <w:color w:val="000000" w:themeColor="text1"/>
                <w:kern w:val="2"/>
                <w:sz w:val="22"/>
                <w:szCs w:val="22"/>
              </w:rPr>
            </w:pPr>
            <w:r w:rsidRPr="00151FC0">
              <w:rPr>
                <w:color w:val="000000" w:themeColor="text1"/>
                <w:kern w:val="2"/>
                <w:sz w:val="22"/>
                <w:szCs w:val="22"/>
              </w:rPr>
              <w:t>1.1.1.5</w:t>
            </w:r>
            <w:r w:rsidRPr="00151FC0">
              <w:rPr>
                <w:sz w:val="22"/>
                <w:szCs w:val="22"/>
                <w:vertAlign w:val="superscript"/>
              </w:rPr>
              <w:t xml:space="preserve">1 </w:t>
            </w:r>
            <w:r w:rsidRPr="00151FC0">
              <w:rPr>
                <w:color w:val="000000" w:themeColor="text1"/>
                <w:kern w:val="2"/>
                <w:sz w:val="22"/>
                <w:szCs w:val="22"/>
              </w:rPr>
              <w:t>Prekių instaliavimo ir patikrinimo aktas – dokumentas, kuriuo patvirtinama, jog Prekės yra tinkamai instaliuotos ir funkcionuojančios.</w:t>
            </w:r>
          </w:p>
          <w:p w14:paraId="368220B8" w14:textId="018A850E" w:rsidR="00D07AE1" w:rsidRPr="00975BA3" w:rsidRDefault="00D07AE1" w:rsidP="00D07AE1">
            <w:pPr>
              <w:jc w:val="both"/>
              <w:rPr>
                <w:kern w:val="2"/>
                <w:sz w:val="22"/>
                <w:szCs w:val="22"/>
              </w:rPr>
            </w:pPr>
            <w:r w:rsidRPr="00151FC0">
              <w:rPr>
                <w:color w:val="000000" w:themeColor="text1"/>
                <w:kern w:val="2"/>
                <w:sz w:val="22"/>
                <w:szCs w:val="22"/>
              </w:rPr>
              <w:t>6.2.7.</w:t>
            </w:r>
            <w:r w:rsidRPr="00151FC0">
              <w:rPr>
                <w:color w:val="000000" w:themeColor="text1"/>
                <w:kern w:val="2"/>
                <w:sz w:val="22"/>
                <w:szCs w:val="22"/>
                <w:vertAlign w:val="superscript"/>
              </w:rPr>
              <w:t xml:space="preserve">1 </w:t>
            </w:r>
            <w:r w:rsidRPr="00151FC0">
              <w:rPr>
                <w:color w:val="000000" w:themeColor="text1"/>
                <w:kern w:val="2"/>
                <w:sz w:val="22"/>
                <w:szCs w:val="22"/>
              </w:rPr>
              <w:t xml:space="preserve">Pasirašius Prekių priėmimo-perdavimo aktą ir Tiekėjui pašalinus trūkumus ir pažeidimus, jeigu tokie nustatyti, bei instaliavus Prekes ir apmokius personalą, pasirašomas Prekių instaliavimo ir patikrinimo aktas. </w:t>
            </w:r>
          </w:p>
        </w:tc>
      </w:tr>
      <w:tr w:rsidR="00D07AE1" w:rsidRPr="00333420" w14:paraId="22EFD18F" w14:textId="77777777" w:rsidTr="00151FC0">
        <w:trPr>
          <w:trHeight w:val="485"/>
        </w:trPr>
        <w:tc>
          <w:tcPr>
            <w:tcW w:w="2532" w:type="dxa"/>
            <w:vAlign w:val="center"/>
          </w:tcPr>
          <w:p w14:paraId="24C1AEE5" w14:textId="23A45894" w:rsidR="00D07AE1" w:rsidRPr="00D07AE1" w:rsidRDefault="00D07AE1" w:rsidP="00D07AE1">
            <w:pPr>
              <w:rPr>
                <w:b/>
                <w:bCs/>
                <w:kern w:val="2"/>
                <w:sz w:val="22"/>
                <w:szCs w:val="22"/>
              </w:rPr>
            </w:pPr>
            <w:r w:rsidRPr="00151FC0">
              <w:rPr>
                <w:b/>
                <w:bCs/>
                <w:kern w:val="2"/>
                <w:sz w:val="22"/>
                <w:szCs w:val="22"/>
              </w:rPr>
              <w:t>14.</w:t>
            </w:r>
            <w:r w:rsidR="00975BA3">
              <w:rPr>
                <w:b/>
                <w:bCs/>
                <w:kern w:val="2"/>
                <w:sz w:val="22"/>
                <w:szCs w:val="22"/>
              </w:rPr>
              <w:t>3</w:t>
            </w:r>
            <w:r w:rsidRPr="00151FC0">
              <w:rPr>
                <w:b/>
                <w:bCs/>
                <w:kern w:val="2"/>
                <w:sz w:val="22"/>
                <w:szCs w:val="22"/>
              </w:rPr>
              <w:t>.</w:t>
            </w:r>
          </w:p>
        </w:tc>
        <w:tc>
          <w:tcPr>
            <w:tcW w:w="7675" w:type="dxa"/>
            <w:gridSpan w:val="3"/>
            <w:vAlign w:val="center"/>
          </w:tcPr>
          <w:p w14:paraId="355F453C" w14:textId="40D53214" w:rsidR="00D07AE1" w:rsidRPr="00D07AE1" w:rsidRDefault="00D07AE1" w:rsidP="00D07AE1">
            <w:pPr>
              <w:jc w:val="both"/>
              <w:rPr>
                <w:kern w:val="2"/>
                <w:sz w:val="22"/>
                <w:szCs w:val="22"/>
              </w:rPr>
            </w:pPr>
            <w:r w:rsidRPr="00151FC0">
              <w:rPr>
                <w:color w:val="000000" w:themeColor="text1"/>
                <w:kern w:val="2"/>
                <w:sz w:val="22"/>
                <w:szCs w:val="22"/>
              </w:rPr>
              <w:t>Šalys susitaria išbraukti nurodytus Sutarties Bendrųjų sąlygų punktus, tačiau kitų punktų numeracijos nekeisti:</w:t>
            </w:r>
            <w:r w:rsidR="00737F9F">
              <w:rPr>
                <w:color w:val="000000" w:themeColor="text1"/>
                <w:kern w:val="2"/>
                <w:sz w:val="22"/>
                <w:szCs w:val="22"/>
              </w:rPr>
              <w:t xml:space="preserve"> </w:t>
            </w:r>
            <w:r w:rsidRPr="00151FC0">
              <w:rPr>
                <w:color w:val="000000" w:themeColor="text1"/>
                <w:kern w:val="2"/>
                <w:sz w:val="22"/>
                <w:szCs w:val="22"/>
              </w:rPr>
              <w:t>6.2.3,</w:t>
            </w:r>
            <w:r w:rsidR="001155BD">
              <w:rPr>
                <w:color w:val="000000" w:themeColor="text1"/>
                <w:kern w:val="2"/>
                <w:sz w:val="22"/>
                <w:szCs w:val="22"/>
              </w:rPr>
              <w:t xml:space="preserve"> </w:t>
            </w:r>
            <w:r w:rsidRPr="00151FC0">
              <w:rPr>
                <w:color w:val="000000" w:themeColor="text1"/>
                <w:kern w:val="2"/>
                <w:sz w:val="22"/>
                <w:szCs w:val="22"/>
              </w:rPr>
              <w:t>6.2.6, 6.2.7</w:t>
            </w:r>
          </w:p>
        </w:tc>
      </w:tr>
      <w:tr w:rsidR="00633016" w:rsidRPr="00333420" w14:paraId="52330A94" w14:textId="77777777" w:rsidTr="006E19AF">
        <w:trPr>
          <w:trHeight w:val="167"/>
        </w:trPr>
        <w:tc>
          <w:tcPr>
            <w:tcW w:w="10207" w:type="dxa"/>
            <w:gridSpan w:val="4"/>
          </w:tcPr>
          <w:p w14:paraId="5454BF12" w14:textId="5A78AB33" w:rsidR="00633016" w:rsidRDefault="00633016" w:rsidP="00633016">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633016" w:rsidRPr="00333420" w14:paraId="0AD61E16" w14:textId="77777777" w:rsidTr="005850D7">
        <w:trPr>
          <w:trHeight w:val="167"/>
        </w:trPr>
        <w:tc>
          <w:tcPr>
            <w:tcW w:w="2532" w:type="dxa"/>
          </w:tcPr>
          <w:p w14:paraId="0C89E69A" w14:textId="61F4274E" w:rsidR="00633016" w:rsidRPr="00333420" w:rsidRDefault="00633016" w:rsidP="00633016">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50EBC17E" w:rsidR="00633016" w:rsidRPr="002E680B" w:rsidRDefault="00633016" w:rsidP="00633016">
            <w:pPr>
              <w:rPr>
                <w:kern w:val="2"/>
                <w:sz w:val="22"/>
                <w:szCs w:val="22"/>
              </w:rPr>
            </w:pPr>
            <w:r w:rsidRPr="002E680B">
              <w:rPr>
                <w:kern w:val="2"/>
                <w:sz w:val="22"/>
                <w:szCs w:val="22"/>
              </w:rPr>
              <w:t>Techninė specifikacija</w:t>
            </w:r>
            <w:r w:rsidR="008222B2">
              <w:rPr>
                <w:kern w:val="2"/>
                <w:sz w:val="22"/>
                <w:szCs w:val="22"/>
              </w:rPr>
              <w:t xml:space="preserve"> ir kaina</w:t>
            </w:r>
          </w:p>
        </w:tc>
      </w:tr>
      <w:tr w:rsidR="00975BA3" w:rsidRPr="00333420" w14:paraId="3CF3D4A5" w14:textId="77777777" w:rsidTr="005850D7">
        <w:trPr>
          <w:trHeight w:val="167"/>
        </w:trPr>
        <w:tc>
          <w:tcPr>
            <w:tcW w:w="2532" w:type="dxa"/>
          </w:tcPr>
          <w:p w14:paraId="0EBB0C7D" w14:textId="0987FD74" w:rsidR="00975BA3" w:rsidRPr="00333420" w:rsidRDefault="00975BA3" w:rsidP="00975BA3">
            <w:pPr>
              <w:rPr>
                <w:b/>
                <w:bCs/>
                <w:kern w:val="2"/>
                <w:sz w:val="22"/>
                <w:szCs w:val="22"/>
              </w:rPr>
            </w:pPr>
            <w:r w:rsidRPr="00A26FD0">
              <w:rPr>
                <w:b/>
                <w:bCs/>
                <w:kern w:val="2"/>
                <w:sz w:val="22"/>
                <w:szCs w:val="22"/>
              </w:rPr>
              <w:t>15.2. Priedas Nr. 2</w:t>
            </w:r>
          </w:p>
        </w:tc>
        <w:tc>
          <w:tcPr>
            <w:tcW w:w="7675" w:type="dxa"/>
            <w:gridSpan w:val="3"/>
          </w:tcPr>
          <w:p w14:paraId="38DACCE9" w14:textId="411309EE" w:rsidR="00975BA3" w:rsidRPr="002E680B" w:rsidRDefault="00975BA3" w:rsidP="00975BA3">
            <w:pPr>
              <w:rPr>
                <w:kern w:val="2"/>
                <w:sz w:val="22"/>
                <w:szCs w:val="22"/>
              </w:rPr>
            </w:pPr>
            <w:r w:rsidRPr="00083EAE">
              <w:rPr>
                <w:kern w:val="2"/>
                <w:sz w:val="22"/>
                <w:szCs w:val="22"/>
              </w:rPr>
              <w:t>Prekių perdavimo-priėmimo aktas.</w:t>
            </w:r>
          </w:p>
        </w:tc>
      </w:tr>
      <w:tr w:rsidR="00975BA3" w:rsidRPr="00333420" w14:paraId="336EF67A" w14:textId="77777777" w:rsidTr="005850D7">
        <w:trPr>
          <w:trHeight w:val="167"/>
        </w:trPr>
        <w:tc>
          <w:tcPr>
            <w:tcW w:w="2532" w:type="dxa"/>
          </w:tcPr>
          <w:p w14:paraId="5B6BFE0F" w14:textId="367062E6" w:rsidR="00975BA3" w:rsidRPr="00333420" w:rsidRDefault="00975BA3" w:rsidP="00975BA3">
            <w:pPr>
              <w:rPr>
                <w:b/>
                <w:bCs/>
                <w:kern w:val="2"/>
                <w:sz w:val="22"/>
                <w:szCs w:val="22"/>
              </w:rPr>
            </w:pPr>
            <w:r w:rsidRPr="00A26FD0">
              <w:rPr>
                <w:b/>
                <w:bCs/>
                <w:kern w:val="2"/>
                <w:sz w:val="22"/>
                <w:szCs w:val="22"/>
              </w:rPr>
              <w:t>15.</w:t>
            </w:r>
            <w:r w:rsidR="00036409">
              <w:rPr>
                <w:b/>
                <w:bCs/>
                <w:kern w:val="2"/>
                <w:sz w:val="22"/>
                <w:szCs w:val="22"/>
              </w:rPr>
              <w:t>3</w:t>
            </w:r>
            <w:r w:rsidRPr="00A26FD0">
              <w:rPr>
                <w:b/>
                <w:bCs/>
                <w:kern w:val="2"/>
                <w:sz w:val="22"/>
                <w:szCs w:val="22"/>
              </w:rPr>
              <w:t xml:space="preserve">. Priedas Nr. </w:t>
            </w:r>
            <w:r>
              <w:rPr>
                <w:b/>
                <w:bCs/>
                <w:kern w:val="2"/>
                <w:sz w:val="22"/>
                <w:szCs w:val="22"/>
              </w:rPr>
              <w:t>3</w:t>
            </w:r>
          </w:p>
        </w:tc>
        <w:tc>
          <w:tcPr>
            <w:tcW w:w="7675" w:type="dxa"/>
            <w:gridSpan w:val="3"/>
          </w:tcPr>
          <w:p w14:paraId="58FE6B80" w14:textId="0D23926C" w:rsidR="00975BA3" w:rsidRPr="002E680B" w:rsidRDefault="00975BA3" w:rsidP="00975BA3">
            <w:pPr>
              <w:rPr>
                <w:kern w:val="2"/>
                <w:sz w:val="22"/>
                <w:szCs w:val="22"/>
              </w:rPr>
            </w:pPr>
            <w:r w:rsidRPr="00083EAE">
              <w:rPr>
                <w:kern w:val="2"/>
                <w:sz w:val="22"/>
                <w:szCs w:val="22"/>
              </w:rPr>
              <w:t>Prekių instaliavimo ir patikrinimo aktas.</w:t>
            </w:r>
          </w:p>
        </w:tc>
      </w:tr>
      <w:tr w:rsidR="00975BA3" w:rsidRPr="00333420" w14:paraId="57000142" w14:textId="77777777" w:rsidTr="005850D7">
        <w:trPr>
          <w:trHeight w:val="167"/>
        </w:trPr>
        <w:tc>
          <w:tcPr>
            <w:tcW w:w="2532" w:type="dxa"/>
          </w:tcPr>
          <w:p w14:paraId="42F26C27" w14:textId="77777777" w:rsidR="00975BA3" w:rsidRPr="00333420" w:rsidRDefault="00975BA3" w:rsidP="00633016">
            <w:pPr>
              <w:rPr>
                <w:b/>
                <w:bCs/>
                <w:kern w:val="2"/>
                <w:sz w:val="22"/>
                <w:szCs w:val="22"/>
              </w:rPr>
            </w:pPr>
          </w:p>
        </w:tc>
        <w:tc>
          <w:tcPr>
            <w:tcW w:w="7675" w:type="dxa"/>
            <w:gridSpan w:val="3"/>
          </w:tcPr>
          <w:p w14:paraId="692BF918" w14:textId="77777777" w:rsidR="00975BA3" w:rsidRPr="002E680B" w:rsidRDefault="00975BA3" w:rsidP="00633016">
            <w:pPr>
              <w:rPr>
                <w:kern w:val="2"/>
                <w:sz w:val="22"/>
                <w:szCs w:val="22"/>
              </w:rPr>
            </w:pPr>
          </w:p>
        </w:tc>
      </w:tr>
      <w:tr w:rsidR="00633016" w:rsidRPr="00333420" w14:paraId="3D749430" w14:textId="77777777" w:rsidTr="005850D7">
        <w:tc>
          <w:tcPr>
            <w:tcW w:w="10207" w:type="dxa"/>
            <w:gridSpan w:val="4"/>
          </w:tcPr>
          <w:p w14:paraId="32B0A346" w14:textId="3123E67A" w:rsidR="00633016" w:rsidRPr="00333420" w:rsidRDefault="00633016" w:rsidP="00633016">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633016" w:rsidRPr="00333420" w14:paraId="1C05AAF8" w14:textId="77777777" w:rsidTr="005850D7">
        <w:tc>
          <w:tcPr>
            <w:tcW w:w="4788" w:type="dxa"/>
            <w:gridSpan w:val="3"/>
          </w:tcPr>
          <w:p w14:paraId="3C65D486" w14:textId="77777777" w:rsidR="00633016" w:rsidRPr="00333420" w:rsidRDefault="00633016" w:rsidP="00633016">
            <w:pPr>
              <w:jc w:val="center"/>
              <w:rPr>
                <w:b/>
                <w:bCs/>
                <w:kern w:val="2"/>
                <w:sz w:val="22"/>
                <w:szCs w:val="22"/>
              </w:rPr>
            </w:pPr>
            <w:bookmarkStart w:id="5" w:name="_Hlk175815139"/>
            <w:r w:rsidRPr="00333420">
              <w:rPr>
                <w:b/>
                <w:bCs/>
                <w:kern w:val="2"/>
                <w:sz w:val="22"/>
                <w:szCs w:val="22"/>
              </w:rPr>
              <w:t>PIRKĖJAS</w:t>
            </w:r>
          </w:p>
        </w:tc>
        <w:tc>
          <w:tcPr>
            <w:tcW w:w="5419" w:type="dxa"/>
          </w:tcPr>
          <w:p w14:paraId="2996DF6A" w14:textId="77777777" w:rsidR="00633016" w:rsidRPr="00333420" w:rsidRDefault="00633016" w:rsidP="00633016">
            <w:pPr>
              <w:jc w:val="center"/>
              <w:rPr>
                <w:b/>
                <w:bCs/>
                <w:kern w:val="2"/>
                <w:sz w:val="22"/>
                <w:szCs w:val="22"/>
              </w:rPr>
            </w:pPr>
            <w:r w:rsidRPr="00333420">
              <w:rPr>
                <w:b/>
                <w:bCs/>
                <w:kern w:val="2"/>
                <w:sz w:val="22"/>
                <w:szCs w:val="22"/>
              </w:rPr>
              <w:t>TIEKĖJAS</w:t>
            </w:r>
          </w:p>
        </w:tc>
      </w:tr>
      <w:tr w:rsidR="00633016" w:rsidRPr="00333420" w14:paraId="410D4930" w14:textId="77777777" w:rsidTr="00A95FB7">
        <w:trPr>
          <w:trHeight w:val="409"/>
        </w:trPr>
        <w:tc>
          <w:tcPr>
            <w:tcW w:w="4788" w:type="dxa"/>
            <w:gridSpan w:val="3"/>
            <w:vAlign w:val="center"/>
          </w:tcPr>
          <w:p w14:paraId="456BCF92" w14:textId="2381485A" w:rsidR="00633016" w:rsidRDefault="00633016" w:rsidP="00633016">
            <w:pPr>
              <w:jc w:val="center"/>
              <w:rPr>
                <w:kern w:val="2"/>
                <w:sz w:val="22"/>
                <w:szCs w:val="22"/>
              </w:rPr>
            </w:pPr>
            <w:r w:rsidRPr="00DE49C6">
              <w:rPr>
                <w:kern w:val="2"/>
                <w:sz w:val="22"/>
                <w:szCs w:val="22"/>
              </w:rPr>
              <w:t>Generalinis direktorius</w:t>
            </w:r>
          </w:p>
          <w:p w14:paraId="207CAE2F" w14:textId="02745EF7" w:rsidR="00633016" w:rsidRPr="00DE49C6" w:rsidRDefault="00633016" w:rsidP="00633016">
            <w:pPr>
              <w:jc w:val="center"/>
              <w:rPr>
                <w:kern w:val="2"/>
                <w:sz w:val="22"/>
                <w:szCs w:val="22"/>
              </w:rPr>
            </w:pPr>
            <w:r>
              <w:rPr>
                <w:kern w:val="2"/>
                <w:sz w:val="22"/>
                <w:szCs w:val="22"/>
              </w:rPr>
              <w:t>Tomas Jovaiša</w:t>
            </w:r>
          </w:p>
        </w:tc>
        <w:tc>
          <w:tcPr>
            <w:tcW w:w="5419" w:type="dxa"/>
            <w:vAlign w:val="center"/>
          </w:tcPr>
          <w:p w14:paraId="27512B64" w14:textId="77777777" w:rsidR="00633016" w:rsidRDefault="00633016" w:rsidP="00633016">
            <w:pPr>
              <w:jc w:val="center"/>
              <w:rPr>
                <w:color w:val="4472C4"/>
                <w:kern w:val="2"/>
                <w:sz w:val="22"/>
                <w:szCs w:val="22"/>
              </w:rPr>
            </w:pPr>
            <w:r w:rsidRPr="00333420">
              <w:rPr>
                <w:color w:val="4472C4"/>
                <w:kern w:val="2"/>
                <w:sz w:val="22"/>
                <w:szCs w:val="22"/>
              </w:rPr>
              <w:t xml:space="preserve">nurodomos atstovo pareigos, </w:t>
            </w:r>
          </w:p>
          <w:p w14:paraId="6A32FC7D" w14:textId="5406E377" w:rsidR="00633016" w:rsidRPr="00333420" w:rsidRDefault="00633016" w:rsidP="00633016">
            <w:pPr>
              <w:jc w:val="center"/>
              <w:rPr>
                <w:b/>
                <w:bCs/>
                <w:kern w:val="2"/>
                <w:sz w:val="22"/>
                <w:szCs w:val="22"/>
              </w:rPr>
            </w:pPr>
            <w:r w:rsidRPr="00333420">
              <w:rPr>
                <w:color w:val="4472C4"/>
                <w:kern w:val="2"/>
                <w:sz w:val="22"/>
                <w:szCs w:val="22"/>
              </w:rPr>
              <w:t>vardas, pavardė</w:t>
            </w:r>
          </w:p>
        </w:tc>
      </w:tr>
      <w:tr w:rsidR="00633016" w:rsidRPr="00333420" w14:paraId="399359D2" w14:textId="77777777" w:rsidTr="00FB6A20">
        <w:trPr>
          <w:trHeight w:val="652"/>
        </w:trPr>
        <w:tc>
          <w:tcPr>
            <w:tcW w:w="4788" w:type="dxa"/>
            <w:gridSpan w:val="3"/>
          </w:tcPr>
          <w:p w14:paraId="35BD80FE" w14:textId="77777777" w:rsidR="00633016" w:rsidRPr="00193F2B" w:rsidRDefault="00633016" w:rsidP="00633016">
            <w:pPr>
              <w:jc w:val="center"/>
              <w:rPr>
                <w:bCs/>
                <w:color w:val="4472C4"/>
                <w:kern w:val="2"/>
                <w:sz w:val="10"/>
                <w:szCs w:val="10"/>
              </w:rPr>
            </w:pPr>
          </w:p>
          <w:p w14:paraId="230BDDED" w14:textId="29E0B2F4" w:rsidR="00633016" w:rsidRPr="00FB6A20" w:rsidRDefault="00633016" w:rsidP="00633016">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633016" w:rsidRPr="00193F2B" w:rsidRDefault="00633016" w:rsidP="00633016">
            <w:pPr>
              <w:jc w:val="center"/>
              <w:rPr>
                <w:bCs/>
                <w:color w:val="4472C4"/>
                <w:kern w:val="2"/>
                <w:sz w:val="10"/>
                <w:szCs w:val="10"/>
              </w:rPr>
            </w:pPr>
          </w:p>
          <w:p w14:paraId="51580A63" w14:textId="77777777" w:rsidR="00633016" w:rsidRPr="00193F2B" w:rsidRDefault="00633016" w:rsidP="00633016">
            <w:pPr>
              <w:jc w:val="center"/>
              <w:rPr>
                <w:bCs/>
                <w:color w:val="4472C4"/>
                <w:kern w:val="2"/>
                <w:sz w:val="22"/>
                <w:szCs w:val="22"/>
              </w:rPr>
            </w:pPr>
            <w:r w:rsidRPr="00193F2B">
              <w:rPr>
                <w:bCs/>
                <w:color w:val="4472C4"/>
                <w:kern w:val="2"/>
                <w:sz w:val="22"/>
                <w:szCs w:val="22"/>
              </w:rPr>
              <w:t>(parašas)</w:t>
            </w:r>
          </w:p>
        </w:tc>
      </w:tr>
      <w:bookmarkEnd w:id="5"/>
    </w:tbl>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74E34EDE" w14:textId="77777777" w:rsidR="00975BA3" w:rsidRDefault="00975BA3" w:rsidP="00975BA3">
      <w:pPr>
        <w:ind w:left="7200" w:right="-286" w:firstLine="720"/>
        <w:jc w:val="center"/>
        <w:rPr>
          <w:rFonts w:eastAsia="Calibri"/>
          <w:sz w:val="22"/>
          <w:szCs w:val="22"/>
        </w:rPr>
      </w:pPr>
      <w:r w:rsidRPr="00CD4205">
        <w:rPr>
          <w:rFonts w:eastAsia="Calibri"/>
          <w:sz w:val="22"/>
          <w:szCs w:val="22"/>
        </w:rPr>
        <w:lastRenderedPageBreak/>
        <w:t>priedas</w:t>
      </w:r>
      <w:r>
        <w:rPr>
          <w:rFonts w:eastAsia="Calibri"/>
          <w:sz w:val="22"/>
          <w:szCs w:val="22"/>
        </w:rPr>
        <w:t xml:space="preserve"> Nr 2</w:t>
      </w:r>
    </w:p>
    <w:p w14:paraId="4F558199" w14:textId="77777777" w:rsidR="00975BA3" w:rsidRPr="00CD4205" w:rsidRDefault="00975BA3" w:rsidP="00975BA3">
      <w:pPr>
        <w:ind w:left="7200" w:right="-286" w:firstLine="720"/>
        <w:jc w:val="center"/>
        <w:rPr>
          <w:rFonts w:eastAsia="Calibri"/>
          <w:sz w:val="22"/>
          <w:szCs w:val="22"/>
        </w:rPr>
      </w:pPr>
    </w:p>
    <w:p w14:paraId="1E59BA9A" w14:textId="77777777" w:rsidR="00975BA3" w:rsidRPr="00CD4205" w:rsidRDefault="00975BA3" w:rsidP="00975BA3">
      <w:pPr>
        <w:jc w:val="right"/>
        <w:rPr>
          <w:sz w:val="22"/>
          <w:szCs w:val="22"/>
        </w:rPr>
      </w:pPr>
      <w:bookmarkStart w:id="6" w:name="_Hlk176513894"/>
      <w:r w:rsidRPr="00CD4205">
        <w:rPr>
          <w:sz w:val="22"/>
          <w:szCs w:val="22"/>
        </w:rPr>
        <w:t>prie 20.... m. ...................... d. Prekių pirkimo–pardavimo Sutarties Specialiųjų sąlygų Nr. ............</w:t>
      </w:r>
    </w:p>
    <w:p w14:paraId="73586E9F" w14:textId="77777777" w:rsidR="00975BA3" w:rsidRPr="00CD4205" w:rsidRDefault="00975BA3" w:rsidP="00975BA3">
      <w:pPr>
        <w:jc w:val="center"/>
        <w:rPr>
          <w:b/>
          <w:bCs/>
          <w:sz w:val="22"/>
          <w:szCs w:val="22"/>
        </w:rPr>
      </w:pPr>
    </w:p>
    <w:bookmarkEnd w:id="6"/>
    <w:p w14:paraId="2298D14F" w14:textId="77777777" w:rsidR="00975BA3" w:rsidRPr="00CD4205" w:rsidRDefault="00975BA3" w:rsidP="00975BA3">
      <w:pPr>
        <w:jc w:val="center"/>
        <w:rPr>
          <w:b/>
          <w:bCs/>
          <w:sz w:val="22"/>
          <w:szCs w:val="22"/>
        </w:rPr>
      </w:pPr>
    </w:p>
    <w:p w14:paraId="5BA28DCD" w14:textId="77777777" w:rsidR="00975BA3" w:rsidRPr="00CD4205" w:rsidRDefault="00975BA3" w:rsidP="00975BA3">
      <w:pPr>
        <w:jc w:val="center"/>
        <w:rPr>
          <w:b/>
          <w:bCs/>
          <w:sz w:val="22"/>
          <w:szCs w:val="22"/>
        </w:rPr>
      </w:pPr>
      <w:r w:rsidRPr="00CD4205">
        <w:rPr>
          <w:b/>
          <w:i/>
          <w:sz w:val="22"/>
          <w:szCs w:val="22"/>
        </w:rPr>
        <w:t>(Prekių priėmimo - perdavimo akto forma)</w:t>
      </w:r>
    </w:p>
    <w:p w14:paraId="0626E3F8" w14:textId="77777777" w:rsidR="00975BA3" w:rsidRPr="00CD4205" w:rsidRDefault="00975BA3" w:rsidP="00975BA3">
      <w:pPr>
        <w:jc w:val="center"/>
        <w:rPr>
          <w:b/>
          <w:bCs/>
          <w:sz w:val="22"/>
          <w:szCs w:val="22"/>
        </w:rPr>
      </w:pPr>
      <w:r w:rsidRPr="00CD4205">
        <w:rPr>
          <w:b/>
          <w:bCs/>
          <w:sz w:val="22"/>
          <w:szCs w:val="22"/>
        </w:rPr>
        <w:t>Prekių priėmimo–perdavimo aktas</w:t>
      </w:r>
    </w:p>
    <w:p w14:paraId="1D044330" w14:textId="77777777" w:rsidR="00975BA3" w:rsidRPr="00CD4205" w:rsidRDefault="00975BA3" w:rsidP="00975BA3">
      <w:pPr>
        <w:tabs>
          <w:tab w:val="left" w:pos="2535"/>
          <w:tab w:val="center" w:pos="4535"/>
        </w:tabs>
        <w:jc w:val="center"/>
        <w:rPr>
          <w:b/>
          <w:bCs/>
          <w:sz w:val="22"/>
          <w:szCs w:val="22"/>
        </w:rPr>
      </w:pPr>
      <w:r w:rsidRPr="00CD4205">
        <w:rPr>
          <w:b/>
          <w:bCs/>
          <w:sz w:val="22"/>
          <w:szCs w:val="22"/>
        </w:rPr>
        <w:tab/>
      </w:r>
    </w:p>
    <w:p w14:paraId="479254B7" w14:textId="77777777" w:rsidR="00975BA3" w:rsidRPr="00CD4205" w:rsidRDefault="00975BA3" w:rsidP="00975BA3">
      <w:pPr>
        <w:jc w:val="center"/>
        <w:rPr>
          <w:i/>
          <w:iCs/>
          <w:sz w:val="22"/>
          <w:szCs w:val="22"/>
        </w:rPr>
      </w:pPr>
      <w:r w:rsidRPr="00CD4205">
        <w:rPr>
          <w:i/>
          <w:iCs/>
          <w:sz w:val="22"/>
          <w:szCs w:val="22"/>
        </w:rPr>
        <w:t>[Akto sudarymo vieta ir data]</w:t>
      </w:r>
    </w:p>
    <w:p w14:paraId="53C8C6DF" w14:textId="77777777" w:rsidR="00975BA3" w:rsidRPr="00CD4205" w:rsidRDefault="00975BA3" w:rsidP="00975BA3">
      <w:pPr>
        <w:jc w:val="center"/>
        <w:rPr>
          <w:sz w:val="22"/>
          <w:szCs w:val="22"/>
        </w:rPr>
      </w:pPr>
    </w:p>
    <w:p w14:paraId="58824369" w14:textId="77777777" w:rsidR="00975BA3" w:rsidRPr="00CD4205" w:rsidRDefault="00975BA3" w:rsidP="00975BA3">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1860EA4A" w14:textId="77777777" w:rsidR="00975BA3" w:rsidRPr="00CD4205" w:rsidRDefault="00975BA3" w:rsidP="00975BA3">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(-ios)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5908D5E0" w14:textId="77777777" w:rsidR="00975BA3" w:rsidRPr="00CD4205" w:rsidRDefault="00975BA3" w:rsidP="00975BA3">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4301C6AB" w14:textId="77777777" w:rsidR="00975BA3" w:rsidRPr="00CD4205" w:rsidRDefault="00975BA3" w:rsidP="00975BA3">
      <w:pPr>
        <w:ind w:firstLine="720"/>
        <w:jc w:val="both"/>
        <w:rPr>
          <w:sz w:val="22"/>
          <w:szCs w:val="22"/>
        </w:rPr>
      </w:pPr>
    </w:p>
    <w:p w14:paraId="362F7539" w14:textId="77777777" w:rsidR="00975BA3" w:rsidRPr="00CD4205" w:rsidRDefault="00975BA3" w:rsidP="00975BA3">
      <w:pPr>
        <w:ind w:firstLine="720"/>
        <w:jc w:val="both"/>
        <w:rPr>
          <w:sz w:val="22"/>
          <w:szCs w:val="22"/>
        </w:rPr>
      </w:pPr>
      <w:r w:rsidRPr="00CD4205">
        <w:rPr>
          <w:sz w:val="22"/>
          <w:szCs w:val="22"/>
        </w:rPr>
        <w:t>1. Prekės pristatytos (data).</w:t>
      </w:r>
    </w:p>
    <w:p w14:paraId="55B0E326" w14:textId="77777777" w:rsidR="00975BA3" w:rsidRPr="00CD4205" w:rsidRDefault="00975BA3" w:rsidP="00975BA3">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7E0701AB" w14:textId="77777777" w:rsidR="00975BA3" w:rsidRPr="00CD4205" w:rsidRDefault="00975BA3" w:rsidP="00975BA3">
      <w:pPr>
        <w:ind w:firstLine="720"/>
        <w:jc w:val="both"/>
        <w:rPr>
          <w:sz w:val="22"/>
          <w:szCs w:val="22"/>
        </w:rPr>
      </w:pPr>
    </w:p>
    <w:p w14:paraId="6DD7E74B" w14:textId="77777777" w:rsidR="00975BA3" w:rsidRPr="00CD4205" w:rsidRDefault="00000000" w:rsidP="00975BA3">
      <w:pPr>
        <w:ind w:firstLine="720"/>
        <w:jc w:val="both"/>
        <w:rPr>
          <w:sz w:val="22"/>
          <w:szCs w:val="22"/>
        </w:rPr>
      </w:pPr>
      <w:sdt>
        <w:sdtPr>
          <w:rPr>
            <w:sz w:val="22"/>
            <w:szCs w:val="22"/>
          </w:rPr>
          <w:tag w:val="goog_rdk_2"/>
          <w:id w:val="-1202631324"/>
        </w:sdtPr>
        <w:sdtContent>
          <w:r w:rsidR="00975BA3" w:rsidRPr="00CD4205">
            <w:rPr>
              <w:rFonts w:ascii="Segoe UI Symbol" w:hAnsi="Segoe UI Symbol" w:cs="Segoe UI Symbol"/>
              <w:sz w:val="22"/>
              <w:szCs w:val="22"/>
            </w:rPr>
            <w:t>☐</w:t>
          </w:r>
        </w:sdtContent>
      </w:sdt>
      <w:r w:rsidR="00975BA3" w:rsidRPr="00CD4205">
        <w:rPr>
          <w:sz w:val="22"/>
          <w:szCs w:val="22"/>
        </w:rPr>
        <w:t xml:space="preserve"> Prekės pristatytos nepažeistoje pakuotėje </w:t>
      </w:r>
    </w:p>
    <w:p w14:paraId="0ED110ED" w14:textId="77777777" w:rsidR="00975BA3" w:rsidRPr="00CD4205" w:rsidRDefault="00975BA3" w:rsidP="00975BA3">
      <w:pPr>
        <w:ind w:firstLine="720"/>
        <w:jc w:val="both"/>
        <w:rPr>
          <w:sz w:val="22"/>
          <w:szCs w:val="22"/>
        </w:rPr>
      </w:pPr>
    </w:p>
    <w:p w14:paraId="0582FE23" w14:textId="77777777" w:rsidR="00975BA3" w:rsidRPr="00CD4205" w:rsidRDefault="00000000" w:rsidP="00975BA3">
      <w:pPr>
        <w:ind w:firstLine="720"/>
        <w:jc w:val="both"/>
        <w:rPr>
          <w:sz w:val="22"/>
          <w:szCs w:val="22"/>
        </w:rPr>
      </w:pPr>
      <w:sdt>
        <w:sdtPr>
          <w:rPr>
            <w:sz w:val="22"/>
            <w:szCs w:val="22"/>
          </w:rPr>
          <w:tag w:val="goog_rdk_2"/>
          <w:id w:val="1751159275"/>
        </w:sdtPr>
        <w:sdtContent>
          <w:r w:rsidR="00975BA3" w:rsidRPr="00CD4205">
            <w:rPr>
              <w:rFonts w:ascii="Segoe UI Symbol" w:hAnsi="Segoe UI Symbol" w:cs="Segoe UI Symbol"/>
              <w:sz w:val="22"/>
              <w:szCs w:val="22"/>
            </w:rPr>
            <w:t>☐</w:t>
          </w:r>
          <w:r w:rsidR="00975BA3" w:rsidRPr="00CD4205">
            <w:rPr>
              <w:sz w:val="22"/>
              <w:szCs w:val="22"/>
            </w:rPr>
            <w:t xml:space="preserve"> </w:t>
          </w:r>
        </w:sdtContent>
      </w:sdt>
      <w:r w:rsidR="00975BA3" w:rsidRPr="00CD4205">
        <w:rPr>
          <w:sz w:val="22"/>
          <w:szCs w:val="22"/>
        </w:rPr>
        <w:t>Prekės pristatytos pažeistoje pakuotėje (pakuotės pažeidimai užfiksuoti fotonuotraukose, kurios pridėtos prie šio priėmimo-perdavimo akto)</w:t>
      </w:r>
    </w:p>
    <w:p w14:paraId="0D5C345F" w14:textId="77777777" w:rsidR="00975BA3" w:rsidRPr="00CD4205" w:rsidRDefault="00975BA3" w:rsidP="00975BA3">
      <w:pPr>
        <w:ind w:firstLine="720"/>
        <w:jc w:val="both"/>
        <w:rPr>
          <w:b/>
          <w:bCs/>
          <w:sz w:val="22"/>
          <w:szCs w:val="22"/>
        </w:rPr>
      </w:pPr>
      <w:r w:rsidRPr="00CD4205">
        <w:rPr>
          <w:b/>
          <w:bCs/>
          <w:sz w:val="22"/>
          <w:szCs w:val="22"/>
        </w:rPr>
        <w:t xml:space="preserve"> </w:t>
      </w:r>
    </w:p>
    <w:p w14:paraId="2551E812" w14:textId="77777777" w:rsidR="00975BA3" w:rsidRPr="00CD4205" w:rsidRDefault="00975BA3" w:rsidP="00975BA3">
      <w:pPr>
        <w:ind w:firstLine="720"/>
        <w:jc w:val="both"/>
        <w:rPr>
          <w:b/>
          <w:bCs/>
          <w:sz w:val="22"/>
          <w:szCs w:val="22"/>
        </w:rPr>
      </w:pPr>
    </w:p>
    <w:p w14:paraId="5240BFEC" w14:textId="77777777" w:rsidR="00975BA3" w:rsidRPr="00CD4205" w:rsidRDefault="00975BA3" w:rsidP="00975BA3">
      <w:pPr>
        <w:ind w:firstLine="720"/>
        <w:jc w:val="both"/>
        <w:rPr>
          <w:b/>
          <w:bCs/>
          <w:sz w:val="22"/>
          <w:szCs w:val="22"/>
        </w:rPr>
      </w:pPr>
      <w:r w:rsidRPr="00CD4205">
        <w:rPr>
          <w:b/>
          <w:bCs/>
          <w:sz w:val="22"/>
          <w:szCs w:val="22"/>
        </w:rPr>
        <w:t>Pateikti dokumentai:</w:t>
      </w:r>
    </w:p>
    <w:p w14:paraId="190FA238" w14:textId="77777777" w:rsidR="00975BA3" w:rsidRPr="00CD4205" w:rsidRDefault="00975BA3" w:rsidP="00975BA3">
      <w:pPr>
        <w:ind w:firstLine="720"/>
        <w:jc w:val="both"/>
        <w:rPr>
          <w:b/>
          <w:bCs/>
          <w:sz w:val="22"/>
          <w:szCs w:val="22"/>
        </w:rPr>
      </w:pPr>
    </w:p>
    <w:p w14:paraId="07CEFDE3" w14:textId="77777777" w:rsidR="00975BA3" w:rsidRPr="00CD4205" w:rsidRDefault="00975BA3" w:rsidP="00975BA3">
      <w:pPr>
        <w:ind w:firstLine="720"/>
        <w:jc w:val="both"/>
        <w:rPr>
          <w:b/>
          <w:bCs/>
          <w:sz w:val="22"/>
          <w:szCs w:val="22"/>
        </w:rPr>
      </w:pPr>
    </w:p>
    <w:p w14:paraId="2AEEA224" w14:textId="77777777" w:rsidR="00975BA3" w:rsidRPr="00EF4A91" w:rsidRDefault="00975BA3" w:rsidP="00975BA3">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1FCF0D28" w14:textId="77777777" w:rsidR="00975BA3" w:rsidRPr="00EF4A91" w:rsidRDefault="00975BA3" w:rsidP="00975BA3">
      <w:pPr>
        <w:ind w:firstLine="720"/>
        <w:jc w:val="both"/>
        <w:rPr>
          <w:b/>
          <w:bCs/>
          <w:sz w:val="22"/>
          <w:szCs w:val="22"/>
        </w:rPr>
      </w:pPr>
    </w:p>
    <w:p w14:paraId="65387558" w14:textId="77777777" w:rsidR="00975BA3" w:rsidRPr="00EF4A91" w:rsidRDefault="00975BA3" w:rsidP="00975BA3">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Pr>
          <w:sz w:val="22"/>
          <w:szCs w:val="22"/>
        </w:rPr>
        <w:t xml:space="preserve">arba anglų </w:t>
      </w:r>
      <w:r w:rsidRPr="00EF4A91">
        <w:rPr>
          <w:sz w:val="22"/>
          <w:szCs w:val="22"/>
        </w:rPr>
        <w:t>kalba</w:t>
      </w:r>
    </w:p>
    <w:p w14:paraId="41FAAB8D" w14:textId="77777777" w:rsidR="00975BA3" w:rsidRPr="00EF4A91" w:rsidRDefault="00975BA3" w:rsidP="00975BA3">
      <w:pPr>
        <w:jc w:val="both"/>
        <w:rPr>
          <w:sz w:val="22"/>
          <w:szCs w:val="22"/>
        </w:rPr>
      </w:pPr>
      <w:r w:rsidRPr="00EF4A91">
        <w:rPr>
          <w:sz w:val="22"/>
          <w:szCs w:val="22"/>
        </w:rPr>
        <w:t xml:space="preserve">  </w:t>
      </w:r>
    </w:p>
    <w:p w14:paraId="4894205B" w14:textId="77777777" w:rsidR="00975BA3" w:rsidRPr="00EF4A91" w:rsidRDefault="00975BA3" w:rsidP="00975BA3">
      <w:pPr>
        <w:shd w:val="clear" w:color="auto" w:fill="FFFFFF"/>
        <w:rPr>
          <w:sz w:val="22"/>
          <w:szCs w:val="22"/>
        </w:rPr>
      </w:pPr>
      <w:r w:rsidRPr="00EF4A91">
        <w:rPr>
          <w:sz w:val="22"/>
          <w:szCs w:val="22"/>
        </w:rPr>
        <w:t xml:space="preserve">              </w:t>
      </w:r>
      <w:sdt>
        <w:sdtPr>
          <w:rPr>
            <w:sz w:val="22"/>
            <w:szCs w:val="22"/>
          </w:rPr>
          <w:tag w:val="goog_rdk_2"/>
          <w:id w:val="1770498842"/>
        </w:sdtPr>
        <w:sdtContent>
          <w:r w:rsidRPr="00EF4A91">
            <w:rPr>
              <w:rFonts w:ascii="Segoe UI Symbol" w:hAnsi="Segoe UI Symbol" w:cs="Segoe UI Symbol"/>
              <w:sz w:val="22"/>
              <w:szCs w:val="22"/>
            </w:rPr>
            <w:t>☐</w:t>
          </w:r>
        </w:sdtContent>
      </w:sdt>
      <w:r w:rsidRPr="00EF4A91">
        <w:rPr>
          <w:sz w:val="22"/>
          <w:szCs w:val="22"/>
        </w:rPr>
        <w:t xml:space="preserve"> Serviso dokumentacija lietuvių kalba</w:t>
      </w:r>
    </w:p>
    <w:p w14:paraId="75AA1E9E" w14:textId="77777777" w:rsidR="00975BA3" w:rsidRPr="00EF4A91" w:rsidRDefault="00975BA3" w:rsidP="00975BA3">
      <w:pPr>
        <w:jc w:val="both"/>
        <w:rPr>
          <w:sz w:val="22"/>
          <w:szCs w:val="22"/>
        </w:rPr>
      </w:pPr>
    </w:p>
    <w:p w14:paraId="1A659241" w14:textId="77777777" w:rsidR="00975BA3" w:rsidRDefault="00975BA3" w:rsidP="00975BA3">
      <w:pPr>
        <w:jc w:val="both"/>
        <w:rPr>
          <w:sz w:val="22"/>
          <w:szCs w:val="22"/>
        </w:rPr>
      </w:pPr>
      <w:r w:rsidRPr="00EF4A91">
        <w:rPr>
          <w:sz w:val="22"/>
          <w:szCs w:val="22"/>
        </w:rPr>
        <w:t xml:space="preserve">              </w:t>
      </w:r>
      <w:sdt>
        <w:sdtPr>
          <w:rPr>
            <w:sz w:val="22"/>
            <w:szCs w:val="22"/>
          </w:rPr>
          <w:tag w:val="goog_rdk_2"/>
          <w:id w:val="-1997174547"/>
        </w:sdt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45A88F05" w14:textId="77777777" w:rsidR="00975BA3" w:rsidRDefault="00975BA3" w:rsidP="00975BA3">
      <w:pPr>
        <w:jc w:val="both"/>
        <w:rPr>
          <w:sz w:val="22"/>
          <w:szCs w:val="22"/>
        </w:rPr>
      </w:pPr>
    </w:p>
    <w:p w14:paraId="6E8390A0" w14:textId="77777777" w:rsidR="00975BA3" w:rsidRPr="00CD4205" w:rsidRDefault="00975BA3" w:rsidP="00975BA3">
      <w:pPr>
        <w:jc w:val="both"/>
        <w:rPr>
          <w:sz w:val="22"/>
          <w:szCs w:val="22"/>
        </w:rPr>
      </w:pPr>
      <w:r w:rsidRPr="00EF4A91">
        <w:rPr>
          <w:sz w:val="22"/>
          <w:szCs w:val="22"/>
        </w:rPr>
        <w:t xml:space="preserve">              </w:t>
      </w:r>
      <w:sdt>
        <w:sdtPr>
          <w:rPr>
            <w:sz w:val="22"/>
            <w:szCs w:val="22"/>
          </w:rPr>
          <w:tag w:val="goog_rdk_2"/>
          <w:id w:val="-342635905"/>
        </w:sdt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485033D9" w14:textId="77777777" w:rsidR="00975BA3" w:rsidRDefault="00975BA3" w:rsidP="00975BA3">
      <w:pPr>
        <w:jc w:val="both"/>
        <w:rPr>
          <w:sz w:val="22"/>
          <w:szCs w:val="22"/>
        </w:rPr>
      </w:pPr>
    </w:p>
    <w:p w14:paraId="47E1F10F" w14:textId="77777777" w:rsidR="00975BA3" w:rsidRPr="00CD4205" w:rsidRDefault="00975BA3" w:rsidP="00975BA3">
      <w:pPr>
        <w:jc w:val="both"/>
        <w:rPr>
          <w:sz w:val="22"/>
          <w:szCs w:val="22"/>
        </w:rPr>
      </w:pPr>
      <w:r w:rsidRPr="00EF4A91">
        <w:rPr>
          <w:sz w:val="22"/>
          <w:szCs w:val="22"/>
        </w:rPr>
        <w:t xml:space="preserve">              </w:t>
      </w:r>
      <w:sdt>
        <w:sdtPr>
          <w:rPr>
            <w:sz w:val="22"/>
            <w:szCs w:val="22"/>
          </w:rPr>
          <w:tag w:val="goog_rdk_2"/>
          <w:id w:val="-2046830624"/>
        </w:sdt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41E9B580" w14:textId="77777777" w:rsidR="00975BA3" w:rsidRDefault="00975BA3" w:rsidP="00975BA3">
      <w:pPr>
        <w:jc w:val="both"/>
        <w:rPr>
          <w:sz w:val="22"/>
          <w:szCs w:val="22"/>
        </w:rPr>
      </w:pPr>
    </w:p>
    <w:p w14:paraId="3DE4BC4D" w14:textId="77777777" w:rsidR="00975BA3" w:rsidRPr="00CD4205" w:rsidRDefault="00975BA3" w:rsidP="00975BA3">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975BA3" w:rsidRPr="00CD4205" w14:paraId="11C79F05" w14:textId="77777777" w:rsidTr="00224850">
        <w:tc>
          <w:tcPr>
            <w:tcW w:w="5099" w:type="dxa"/>
            <w:tcBorders>
              <w:top w:val="nil"/>
              <w:left w:val="nil"/>
              <w:bottom w:val="nil"/>
              <w:right w:val="nil"/>
            </w:tcBorders>
            <w:hideMark/>
          </w:tcPr>
          <w:p w14:paraId="0B18B6C9" w14:textId="77777777" w:rsidR="00975BA3" w:rsidRPr="00CD4205" w:rsidRDefault="00975BA3" w:rsidP="00224850">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4E28E435" w14:textId="77777777" w:rsidR="00975BA3" w:rsidRPr="00CD4205" w:rsidRDefault="00975BA3" w:rsidP="00224850">
            <w:pPr>
              <w:jc w:val="both"/>
              <w:rPr>
                <w:b/>
                <w:sz w:val="22"/>
                <w:szCs w:val="22"/>
              </w:rPr>
            </w:pPr>
            <w:r w:rsidRPr="00CD4205">
              <w:rPr>
                <w:b/>
                <w:sz w:val="22"/>
                <w:szCs w:val="22"/>
              </w:rPr>
              <w:t>Tiekėjo vardu perdavė:</w:t>
            </w:r>
          </w:p>
        </w:tc>
      </w:tr>
      <w:tr w:rsidR="00975BA3" w:rsidRPr="00CD4205" w14:paraId="60D9C6DD" w14:textId="77777777" w:rsidTr="00224850">
        <w:tc>
          <w:tcPr>
            <w:tcW w:w="5099" w:type="dxa"/>
            <w:tcBorders>
              <w:top w:val="nil"/>
              <w:left w:val="nil"/>
              <w:bottom w:val="nil"/>
              <w:right w:val="nil"/>
            </w:tcBorders>
          </w:tcPr>
          <w:p w14:paraId="322C4D85"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68A6C4D3" w14:textId="77777777" w:rsidR="00975BA3" w:rsidRPr="00CD4205" w:rsidRDefault="00975BA3" w:rsidP="00224850">
            <w:pPr>
              <w:jc w:val="both"/>
              <w:rPr>
                <w:sz w:val="22"/>
                <w:szCs w:val="22"/>
              </w:rPr>
            </w:pPr>
          </w:p>
        </w:tc>
      </w:tr>
      <w:tr w:rsidR="00975BA3" w:rsidRPr="00CD4205" w14:paraId="65F8516F" w14:textId="77777777" w:rsidTr="00224850">
        <w:tc>
          <w:tcPr>
            <w:tcW w:w="5099" w:type="dxa"/>
            <w:tcBorders>
              <w:top w:val="nil"/>
              <w:left w:val="nil"/>
              <w:bottom w:val="nil"/>
              <w:right w:val="nil"/>
            </w:tcBorders>
          </w:tcPr>
          <w:p w14:paraId="1DAF01ED"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5DE99B51" w14:textId="77777777" w:rsidR="00975BA3" w:rsidRPr="00CD4205" w:rsidRDefault="00975BA3" w:rsidP="00224850">
            <w:pPr>
              <w:jc w:val="both"/>
              <w:rPr>
                <w:sz w:val="22"/>
                <w:szCs w:val="22"/>
              </w:rPr>
            </w:pPr>
          </w:p>
        </w:tc>
      </w:tr>
      <w:tr w:rsidR="00975BA3" w:rsidRPr="00CD4205" w14:paraId="3F3976EC" w14:textId="77777777" w:rsidTr="00224850">
        <w:tc>
          <w:tcPr>
            <w:tcW w:w="5099" w:type="dxa"/>
            <w:tcBorders>
              <w:top w:val="nil"/>
              <w:left w:val="nil"/>
              <w:bottom w:val="nil"/>
              <w:right w:val="nil"/>
            </w:tcBorders>
          </w:tcPr>
          <w:p w14:paraId="0258F575"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29CD2CB9" w14:textId="77777777" w:rsidR="00975BA3" w:rsidRPr="00CD4205" w:rsidRDefault="00975BA3" w:rsidP="00224850">
            <w:pPr>
              <w:jc w:val="both"/>
              <w:rPr>
                <w:sz w:val="22"/>
                <w:szCs w:val="22"/>
              </w:rPr>
            </w:pPr>
          </w:p>
        </w:tc>
      </w:tr>
      <w:tr w:rsidR="00975BA3" w:rsidRPr="00CD4205" w14:paraId="196681FB" w14:textId="77777777" w:rsidTr="00224850">
        <w:tc>
          <w:tcPr>
            <w:tcW w:w="5099" w:type="dxa"/>
            <w:tcBorders>
              <w:top w:val="nil"/>
              <w:left w:val="nil"/>
              <w:bottom w:val="nil"/>
              <w:right w:val="nil"/>
            </w:tcBorders>
          </w:tcPr>
          <w:p w14:paraId="1A9411AE"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3D7700CD" w14:textId="77777777" w:rsidR="00975BA3" w:rsidRPr="00CD4205" w:rsidRDefault="00975BA3" w:rsidP="00224850">
            <w:pPr>
              <w:jc w:val="both"/>
              <w:rPr>
                <w:sz w:val="22"/>
                <w:szCs w:val="22"/>
              </w:rPr>
            </w:pPr>
          </w:p>
        </w:tc>
      </w:tr>
      <w:tr w:rsidR="00975BA3" w:rsidRPr="00CD4205" w14:paraId="00704AF7" w14:textId="77777777" w:rsidTr="00224850">
        <w:tc>
          <w:tcPr>
            <w:tcW w:w="5099" w:type="dxa"/>
            <w:tcBorders>
              <w:top w:val="nil"/>
              <w:left w:val="nil"/>
              <w:bottom w:val="nil"/>
              <w:right w:val="nil"/>
            </w:tcBorders>
          </w:tcPr>
          <w:p w14:paraId="0C9534EE"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531C5185" w14:textId="77777777" w:rsidR="00975BA3" w:rsidRPr="00CD4205" w:rsidRDefault="00975BA3" w:rsidP="00224850">
            <w:pPr>
              <w:jc w:val="both"/>
              <w:rPr>
                <w:sz w:val="22"/>
                <w:szCs w:val="22"/>
              </w:rPr>
            </w:pPr>
          </w:p>
        </w:tc>
      </w:tr>
      <w:tr w:rsidR="00975BA3" w:rsidRPr="00CD4205" w14:paraId="719CBBEC" w14:textId="77777777" w:rsidTr="00224850">
        <w:tc>
          <w:tcPr>
            <w:tcW w:w="5099" w:type="dxa"/>
            <w:tcBorders>
              <w:top w:val="nil"/>
              <w:left w:val="nil"/>
              <w:bottom w:val="nil"/>
              <w:right w:val="nil"/>
            </w:tcBorders>
            <w:hideMark/>
          </w:tcPr>
          <w:p w14:paraId="6EF88B91" w14:textId="77777777" w:rsidR="00975BA3" w:rsidRPr="00CD4205" w:rsidRDefault="00975BA3" w:rsidP="00224850">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500F2F77" w14:textId="77777777" w:rsidR="00975BA3" w:rsidRPr="00CD4205" w:rsidRDefault="00975BA3" w:rsidP="00224850">
            <w:pPr>
              <w:jc w:val="both"/>
              <w:rPr>
                <w:sz w:val="22"/>
                <w:szCs w:val="22"/>
              </w:rPr>
            </w:pPr>
            <w:r w:rsidRPr="00CD4205">
              <w:rPr>
                <w:sz w:val="22"/>
                <w:szCs w:val="22"/>
              </w:rPr>
              <w:t>[vardas, pavardė, parašas]</w:t>
            </w:r>
          </w:p>
        </w:tc>
      </w:tr>
      <w:tr w:rsidR="00975BA3" w:rsidRPr="00CD4205" w14:paraId="443F6553" w14:textId="77777777" w:rsidTr="00224850">
        <w:tc>
          <w:tcPr>
            <w:tcW w:w="5099" w:type="dxa"/>
            <w:tcBorders>
              <w:top w:val="nil"/>
              <w:left w:val="nil"/>
              <w:bottom w:val="nil"/>
              <w:right w:val="nil"/>
            </w:tcBorders>
          </w:tcPr>
          <w:p w14:paraId="24E248D1"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18104BFA" w14:textId="77777777" w:rsidR="00975BA3" w:rsidRPr="00CD4205" w:rsidRDefault="00975BA3" w:rsidP="00224850">
            <w:pPr>
              <w:jc w:val="both"/>
              <w:rPr>
                <w:sz w:val="22"/>
                <w:szCs w:val="22"/>
              </w:rPr>
            </w:pPr>
          </w:p>
        </w:tc>
      </w:tr>
      <w:tr w:rsidR="00975BA3" w:rsidRPr="00CD4205" w14:paraId="60850F56" w14:textId="77777777" w:rsidTr="00224850">
        <w:tc>
          <w:tcPr>
            <w:tcW w:w="5099" w:type="dxa"/>
            <w:tcBorders>
              <w:top w:val="nil"/>
              <w:left w:val="nil"/>
              <w:bottom w:val="nil"/>
              <w:right w:val="nil"/>
            </w:tcBorders>
            <w:hideMark/>
          </w:tcPr>
          <w:p w14:paraId="4F1F0123" w14:textId="77777777" w:rsidR="00975BA3" w:rsidRPr="00CD4205" w:rsidRDefault="00975BA3" w:rsidP="00224850">
            <w:pPr>
              <w:jc w:val="both"/>
              <w:rPr>
                <w:sz w:val="22"/>
                <w:szCs w:val="22"/>
              </w:rPr>
            </w:pPr>
            <w:r w:rsidRPr="00CD4205">
              <w:rPr>
                <w:sz w:val="22"/>
                <w:szCs w:val="22"/>
              </w:rPr>
              <w:t>A.V.</w:t>
            </w:r>
          </w:p>
        </w:tc>
        <w:tc>
          <w:tcPr>
            <w:tcW w:w="5098" w:type="dxa"/>
            <w:tcBorders>
              <w:top w:val="nil"/>
              <w:left w:val="nil"/>
              <w:bottom w:val="nil"/>
              <w:right w:val="nil"/>
            </w:tcBorders>
            <w:hideMark/>
          </w:tcPr>
          <w:p w14:paraId="737B6956" w14:textId="77777777" w:rsidR="00975BA3" w:rsidRPr="00CD4205" w:rsidRDefault="00975BA3" w:rsidP="00224850">
            <w:pPr>
              <w:jc w:val="both"/>
              <w:rPr>
                <w:sz w:val="22"/>
                <w:szCs w:val="22"/>
              </w:rPr>
            </w:pPr>
            <w:r w:rsidRPr="00CD4205">
              <w:rPr>
                <w:sz w:val="22"/>
                <w:szCs w:val="22"/>
              </w:rPr>
              <w:t>A.V.</w:t>
            </w:r>
          </w:p>
        </w:tc>
      </w:tr>
    </w:tbl>
    <w:p w14:paraId="6BAA4343" w14:textId="77777777" w:rsidR="00975BA3" w:rsidRPr="00CD4205" w:rsidRDefault="00975BA3" w:rsidP="00975BA3">
      <w:pPr>
        <w:ind w:left="357" w:firstLine="210"/>
        <w:jc w:val="both"/>
        <w:rPr>
          <w:sz w:val="22"/>
          <w:szCs w:val="22"/>
        </w:rPr>
      </w:pPr>
    </w:p>
    <w:p w14:paraId="7DE34631" w14:textId="77777777" w:rsidR="00975BA3" w:rsidRPr="00CD4205" w:rsidRDefault="00975BA3" w:rsidP="00975BA3">
      <w:pPr>
        <w:rPr>
          <w:sz w:val="22"/>
          <w:szCs w:val="22"/>
        </w:rPr>
        <w:sectPr w:rsidR="00975BA3" w:rsidRPr="00CD4205" w:rsidSect="00224850">
          <w:pgSz w:w="11906" w:h="16838"/>
          <w:pgMar w:top="567" w:right="567" w:bottom="567" w:left="1418" w:header="567" w:footer="0" w:gutter="0"/>
          <w:cols w:space="720"/>
          <w:formProt w:val="0"/>
        </w:sectPr>
      </w:pPr>
    </w:p>
    <w:p w14:paraId="1308B286" w14:textId="77777777" w:rsidR="00975BA3" w:rsidRDefault="00975BA3" w:rsidP="00975BA3">
      <w:pPr>
        <w:ind w:firstLine="851"/>
        <w:jc w:val="right"/>
        <w:rPr>
          <w:sz w:val="22"/>
          <w:szCs w:val="22"/>
        </w:rPr>
      </w:pPr>
      <w:r w:rsidRPr="00CD4205">
        <w:rPr>
          <w:sz w:val="22"/>
          <w:szCs w:val="22"/>
        </w:rPr>
        <w:lastRenderedPageBreak/>
        <w:t xml:space="preserve">priedas </w:t>
      </w:r>
      <w:r>
        <w:rPr>
          <w:sz w:val="22"/>
          <w:szCs w:val="22"/>
        </w:rPr>
        <w:t xml:space="preserve">Nr. </w:t>
      </w:r>
      <w:r w:rsidRPr="00CD4205">
        <w:rPr>
          <w:sz w:val="22"/>
          <w:szCs w:val="22"/>
        </w:rPr>
        <w:t>3</w:t>
      </w:r>
    </w:p>
    <w:p w14:paraId="4FB587BC" w14:textId="77777777" w:rsidR="00975BA3" w:rsidRPr="00CD4205" w:rsidRDefault="00975BA3" w:rsidP="00975BA3">
      <w:pPr>
        <w:ind w:firstLine="851"/>
        <w:jc w:val="right"/>
        <w:rPr>
          <w:sz w:val="22"/>
          <w:szCs w:val="22"/>
        </w:rPr>
      </w:pPr>
    </w:p>
    <w:p w14:paraId="022514F6" w14:textId="77777777" w:rsidR="00975BA3" w:rsidRPr="00CD4205" w:rsidRDefault="00975BA3" w:rsidP="00975BA3">
      <w:pPr>
        <w:ind w:firstLine="851"/>
        <w:jc w:val="right"/>
        <w:rPr>
          <w:sz w:val="22"/>
          <w:szCs w:val="22"/>
        </w:rPr>
      </w:pPr>
      <w:r w:rsidRPr="00CD4205">
        <w:rPr>
          <w:sz w:val="22"/>
          <w:szCs w:val="22"/>
        </w:rPr>
        <w:t>prie 20.... m. ...................... d. Prekių pirkimo–pardavimo Sutarties Specialiųjų sąlygų Nr. ............</w:t>
      </w:r>
    </w:p>
    <w:p w14:paraId="63A1D6CA" w14:textId="77777777" w:rsidR="00975BA3" w:rsidRPr="00CD4205" w:rsidRDefault="00975BA3" w:rsidP="00975BA3">
      <w:pPr>
        <w:ind w:firstLine="851"/>
        <w:jc w:val="both"/>
        <w:rPr>
          <w:sz w:val="22"/>
          <w:szCs w:val="22"/>
        </w:rPr>
      </w:pPr>
    </w:p>
    <w:p w14:paraId="52B9F0C8" w14:textId="77777777" w:rsidR="00975BA3" w:rsidRPr="00EF4A91" w:rsidRDefault="00975BA3" w:rsidP="00975BA3">
      <w:pPr>
        <w:ind w:firstLine="851"/>
        <w:jc w:val="center"/>
        <w:rPr>
          <w:b/>
          <w:i/>
          <w:sz w:val="22"/>
          <w:szCs w:val="22"/>
        </w:rPr>
      </w:pPr>
      <w:r w:rsidRPr="00EF4A91">
        <w:rPr>
          <w:b/>
          <w:i/>
          <w:sz w:val="22"/>
          <w:szCs w:val="22"/>
        </w:rPr>
        <w:t>(Prekių instaliavimo akto forma)</w:t>
      </w:r>
    </w:p>
    <w:p w14:paraId="4256FAA1" w14:textId="77777777" w:rsidR="00975BA3" w:rsidRPr="00EF4A91" w:rsidRDefault="00975BA3" w:rsidP="00975BA3">
      <w:pPr>
        <w:ind w:firstLine="851"/>
        <w:jc w:val="center"/>
        <w:rPr>
          <w:b/>
          <w:sz w:val="22"/>
          <w:szCs w:val="22"/>
        </w:rPr>
      </w:pPr>
      <w:r w:rsidRPr="00EF4A91">
        <w:rPr>
          <w:b/>
          <w:sz w:val="22"/>
          <w:szCs w:val="22"/>
        </w:rPr>
        <w:t>Prekių instaliavimo ir patikrinimo aktas</w:t>
      </w:r>
    </w:p>
    <w:p w14:paraId="1DD9C164" w14:textId="77777777" w:rsidR="00975BA3" w:rsidRPr="00EF4A91" w:rsidRDefault="00975BA3" w:rsidP="00975BA3">
      <w:pPr>
        <w:ind w:firstLine="851"/>
        <w:jc w:val="center"/>
        <w:rPr>
          <w:sz w:val="22"/>
          <w:szCs w:val="22"/>
        </w:rPr>
      </w:pPr>
    </w:p>
    <w:p w14:paraId="45DCD712" w14:textId="77777777" w:rsidR="00975BA3" w:rsidRPr="00CD4205" w:rsidRDefault="00975BA3" w:rsidP="00975BA3">
      <w:pPr>
        <w:ind w:firstLine="851"/>
        <w:jc w:val="center"/>
        <w:rPr>
          <w:i/>
          <w:sz w:val="22"/>
          <w:szCs w:val="22"/>
        </w:rPr>
      </w:pPr>
      <w:r w:rsidRPr="00EF4A91">
        <w:rPr>
          <w:i/>
          <w:sz w:val="22"/>
          <w:szCs w:val="22"/>
        </w:rPr>
        <w:t>[Akto sudarymo vieta ir data]</w:t>
      </w:r>
    </w:p>
    <w:p w14:paraId="44339ACA" w14:textId="77777777" w:rsidR="00975BA3" w:rsidRPr="00CD4205" w:rsidRDefault="00975BA3" w:rsidP="00975BA3">
      <w:pPr>
        <w:ind w:firstLine="851"/>
        <w:jc w:val="both"/>
        <w:rPr>
          <w:sz w:val="22"/>
          <w:szCs w:val="22"/>
        </w:rPr>
      </w:pPr>
    </w:p>
    <w:p w14:paraId="0AC61BA4" w14:textId="77777777" w:rsidR="00975BA3" w:rsidRPr="00CD4205" w:rsidRDefault="00975BA3" w:rsidP="00975BA3">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6D1F1766" w14:textId="77777777" w:rsidR="00975BA3" w:rsidRPr="00CD4205" w:rsidRDefault="00975BA3" w:rsidP="00975BA3">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xml:space="preserve">, veikiančio (-ios)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5CD1A66E" w14:textId="77777777" w:rsidR="00975BA3" w:rsidRPr="00CD4205" w:rsidRDefault="00975BA3" w:rsidP="00975BA3">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71EAA5E5" w14:textId="77777777" w:rsidR="00975BA3" w:rsidRPr="00CD4205" w:rsidRDefault="00975BA3" w:rsidP="00975BA3">
      <w:pPr>
        <w:ind w:firstLine="720"/>
        <w:jc w:val="both"/>
        <w:rPr>
          <w:sz w:val="22"/>
          <w:szCs w:val="22"/>
        </w:rPr>
      </w:pPr>
    </w:p>
    <w:p w14:paraId="51EB3D86" w14:textId="77777777" w:rsidR="00975BA3" w:rsidRPr="00CD4205" w:rsidRDefault="00975BA3" w:rsidP="00975BA3">
      <w:pPr>
        <w:numPr>
          <w:ilvl w:val="0"/>
          <w:numId w:val="4"/>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48A416EB" w14:textId="77777777" w:rsidR="00975BA3" w:rsidRPr="00CD4205" w:rsidRDefault="00975BA3" w:rsidP="00975BA3">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975BA3" w:rsidRPr="00EF4A91" w14:paraId="1CBF4FF6" w14:textId="77777777" w:rsidTr="00224850">
        <w:tc>
          <w:tcPr>
            <w:tcW w:w="7083" w:type="dxa"/>
            <w:tcBorders>
              <w:top w:val="single" w:sz="4" w:space="0" w:color="auto"/>
              <w:left w:val="single" w:sz="4" w:space="0" w:color="auto"/>
              <w:bottom w:val="single" w:sz="4" w:space="0" w:color="auto"/>
              <w:right w:val="single" w:sz="4" w:space="0" w:color="auto"/>
            </w:tcBorders>
          </w:tcPr>
          <w:p w14:paraId="5A101C06" w14:textId="77777777" w:rsidR="00975BA3" w:rsidRPr="00CD4205" w:rsidRDefault="00975BA3" w:rsidP="00224850">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370FE62D" w14:textId="77777777" w:rsidR="00975BA3" w:rsidRPr="00EF4A91" w:rsidRDefault="00975BA3" w:rsidP="00224850">
            <w:pPr>
              <w:jc w:val="center"/>
              <w:rPr>
                <w:sz w:val="22"/>
                <w:szCs w:val="22"/>
              </w:rPr>
            </w:pPr>
            <w:r w:rsidRPr="00EF4A91">
              <w:rPr>
                <w:sz w:val="22"/>
                <w:szCs w:val="22"/>
              </w:rPr>
              <w:t>Taip</w:t>
            </w:r>
          </w:p>
        </w:tc>
        <w:tc>
          <w:tcPr>
            <w:tcW w:w="992" w:type="dxa"/>
            <w:tcBorders>
              <w:top w:val="single" w:sz="4" w:space="0" w:color="auto"/>
              <w:left w:val="single" w:sz="4" w:space="0" w:color="auto"/>
              <w:bottom w:val="single" w:sz="4" w:space="0" w:color="auto"/>
              <w:right w:val="single" w:sz="4" w:space="0" w:color="auto"/>
            </w:tcBorders>
            <w:hideMark/>
          </w:tcPr>
          <w:p w14:paraId="77FE1793" w14:textId="77777777" w:rsidR="00975BA3" w:rsidRPr="00EF4A91" w:rsidRDefault="00975BA3" w:rsidP="00224850">
            <w:pPr>
              <w:jc w:val="center"/>
              <w:rPr>
                <w:sz w:val="22"/>
                <w:szCs w:val="22"/>
              </w:rPr>
            </w:pPr>
            <w:r w:rsidRPr="00EF4A91">
              <w:rPr>
                <w:sz w:val="22"/>
                <w:szCs w:val="22"/>
              </w:rPr>
              <w:t>Ne</w:t>
            </w:r>
          </w:p>
        </w:tc>
        <w:tc>
          <w:tcPr>
            <w:tcW w:w="1133" w:type="dxa"/>
            <w:tcBorders>
              <w:top w:val="single" w:sz="4" w:space="0" w:color="auto"/>
              <w:left w:val="single" w:sz="4" w:space="0" w:color="auto"/>
              <w:bottom w:val="single" w:sz="4" w:space="0" w:color="auto"/>
              <w:right w:val="single" w:sz="4" w:space="0" w:color="auto"/>
            </w:tcBorders>
            <w:hideMark/>
          </w:tcPr>
          <w:p w14:paraId="69DB4A53" w14:textId="77777777" w:rsidR="00975BA3" w:rsidRPr="00EF4A91" w:rsidRDefault="00975BA3" w:rsidP="00224850">
            <w:pPr>
              <w:jc w:val="center"/>
              <w:rPr>
                <w:sz w:val="22"/>
                <w:szCs w:val="22"/>
              </w:rPr>
            </w:pPr>
            <w:r w:rsidRPr="00EF4A91">
              <w:rPr>
                <w:sz w:val="22"/>
                <w:szCs w:val="22"/>
              </w:rPr>
              <w:t>Netaikoma</w:t>
            </w:r>
          </w:p>
        </w:tc>
      </w:tr>
      <w:tr w:rsidR="00975BA3" w:rsidRPr="00EF4A91" w14:paraId="714E1422" w14:textId="77777777" w:rsidTr="00224850">
        <w:tc>
          <w:tcPr>
            <w:tcW w:w="7083" w:type="dxa"/>
            <w:tcBorders>
              <w:top w:val="single" w:sz="4" w:space="0" w:color="auto"/>
              <w:left w:val="single" w:sz="4" w:space="0" w:color="auto"/>
              <w:bottom w:val="single" w:sz="4" w:space="0" w:color="auto"/>
              <w:right w:val="single" w:sz="4" w:space="0" w:color="auto"/>
            </w:tcBorders>
            <w:hideMark/>
          </w:tcPr>
          <w:p w14:paraId="726B42DE" w14:textId="77777777" w:rsidR="00975BA3" w:rsidRPr="00EF4A91" w:rsidRDefault="00975BA3" w:rsidP="00224850">
            <w:pPr>
              <w:jc w:val="both"/>
              <w:rPr>
                <w:sz w:val="22"/>
                <w:szCs w:val="22"/>
              </w:rPr>
            </w:pPr>
            <w:r w:rsidRPr="00EF4A91">
              <w:rPr>
                <w:sz w:val="22"/>
                <w:szCs w:val="22"/>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17F128D3" w14:textId="77777777" w:rsidR="00975BA3" w:rsidRPr="00EF4A91" w:rsidRDefault="00000000" w:rsidP="00224850">
            <w:pPr>
              <w:jc w:val="center"/>
              <w:rPr>
                <w:sz w:val="22"/>
                <w:szCs w:val="22"/>
              </w:rPr>
            </w:pPr>
            <w:sdt>
              <w:sdtPr>
                <w:rPr>
                  <w:sz w:val="22"/>
                  <w:szCs w:val="22"/>
                  <w:lang w:val="en-GB" w:eastAsia="en-GB"/>
                </w:rPr>
                <w:tag w:val="goog_rdk_2"/>
                <w:id w:val="-78296166"/>
              </w:sdtPr>
              <w:sdtContent>
                <w:r w:rsidR="00975BA3"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19B7E8F7" w14:textId="77777777" w:rsidR="00975BA3" w:rsidRPr="00EF4A91" w:rsidRDefault="00000000" w:rsidP="00224850">
            <w:pPr>
              <w:jc w:val="center"/>
              <w:rPr>
                <w:sz w:val="22"/>
                <w:szCs w:val="22"/>
              </w:rPr>
            </w:pPr>
            <w:sdt>
              <w:sdtPr>
                <w:rPr>
                  <w:sz w:val="22"/>
                  <w:szCs w:val="22"/>
                  <w:lang w:val="en-GB" w:eastAsia="en-GB"/>
                </w:rPr>
                <w:tag w:val="goog_rdk_2"/>
                <w:id w:val="808048597"/>
              </w:sdtPr>
              <w:sdtContent>
                <w:r w:rsidR="00975BA3"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F711C0E" w14:textId="77777777" w:rsidR="00975BA3" w:rsidRPr="00EF4A91" w:rsidRDefault="00000000" w:rsidP="00224850">
            <w:pPr>
              <w:jc w:val="center"/>
              <w:rPr>
                <w:sz w:val="22"/>
                <w:szCs w:val="22"/>
              </w:rPr>
            </w:pPr>
            <w:sdt>
              <w:sdtPr>
                <w:rPr>
                  <w:sz w:val="22"/>
                  <w:szCs w:val="22"/>
                  <w:lang w:val="en-GB" w:eastAsia="en-GB"/>
                </w:rPr>
                <w:tag w:val="goog_rdk_2"/>
                <w:id w:val="-1600558377"/>
              </w:sdtPr>
              <w:sdtContent>
                <w:r w:rsidR="00975BA3" w:rsidRPr="00EF4A91">
                  <w:rPr>
                    <w:rFonts w:ascii="Segoe UI Symbol" w:eastAsia="Arial Unicode MS" w:hAnsi="Segoe UI Symbol" w:cs="Segoe UI Symbol"/>
                    <w:sz w:val="22"/>
                    <w:szCs w:val="22"/>
                  </w:rPr>
                  <w:t>☐</w:t>
                </w:r>
              </w:sdtContent>
            </w:sdt>
          </w:p>
        </w:tc>
      </w:tr>
      <w:tr w:rsidR="00975BA3" w:rsidRPr="00EF4A91" w14:paraId="208DA04C" w14:textId="77777777" w:rsidTr="00224850">
        <w:tc>
          <w:tcPr>
            <w:tcW w:w="7083" w:type="dxa"/>
            <w:tcBorders>
              <w:top w:val="single" w:sz="4" w:space="0" w:color="auto"/>
              <w:left w:val="single" w:sz="4" w:space="0" w:color="auto"/>
              <w:bottom w:val="single" w:sz="4" w:space="0" w:color="auto"/>
              <w:right w:val="single" w:sz="4" w:space="0" w:color="auto"/>
            </w:tcBorders>
            <w:hideMark/>
          </w:tcPr>
          <w:p w14:paraId="5B674E64" w14:textId="77777777" w:rsidR="00975BA3" w:rsidRPr="00EF4A91" w:rsidRDefault="00975BA3" w:rsidP="00224850">
            <w:pPr>
              <w:jc w:val="both"/>
              <w:rPr>
                <w:sz w:val="22"/>
                <w:szCs w:val="22"/>
              </w:rPr>
            </w:pPr>
            <w:r w:rsidRPr="00EF4A91">
              <w:rPr>
                <w:sz w:val="22"/>
                <w:szCs w:val="22"/>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25373DDA" w14:textId="77777777" w:rsidR="00975BA3" w:rsidRPr="00EF4A91" w:rsidRDefault="00000000" w:rsidP="00224850">
            <w:pPr>
              <w:jc w:val="center"/>
              <w:rPr>
                <w:sz w:val="22"/>
                <w:szCs w:val="22"/>
              </w:rPr>
            </w:pPr>
            <w:sdt>
              <w:sdtPr>
                <w:rPr>
                  <w:sz w:val="22"/>
                  <w:szCs w:val="22"/>
                  <w:lang w:val="en-GB" w:eastAsia="en-GB"/>
                </w:rPr>
                <w:tag w:val="goog_rdk_2"/>
                <w:id w:val="1771511935"/>
              </w:sdtPr>
              <w:sdtContent>
                <w:r w:rsidR="00975BA3"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534CA0C5" w14:textId="77777777" w:rsidR="00975BA3" w:rsidRPr="00EF4A91" w:rsidRDefault="00000000" w:rsidP="00224850">
            <w:pPr>
              <w:jc w:val="center"/>
              <w:rPr>
                <w:sz w:val="22"/>
                <w:szCs w:val="22"/>
              </w:rPr>
            </w:pPr>
            <w:sdt>
              <w:sdtPr>
                <w:rPr>
                  <w:sz w:val="22"/>
                  <w:szCs w:val="22"/>
                  <w:lang w:val="en-GB" w:eastAsia="en-GB"/>
                </w:rPr>
                <w:tag w:val="goog_rdk_2"/>
                <w:id w:val="-191688229"/>
              </w:sdtPr>
              <w:sdtContent>
                <w:r w:rsidR="00975BA3"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DC097D5" w14:textId="77777777" w:rsidR="00975BA3" w:rsidRPr="00EF4A91" w:rsidRDefault="00000000" w:rsidP="00224850">
            <w:pPr>
              <w:jc w:val="center"/>
              <w:rPr>
                <w:sz w:val="22"/>
                <w:szCs w:val="22"/>
              </w:rPr>
            </w:pPr>
            <w:sdt>
              <w:sdtPr>
                <w:rPr>
                  <w:sz w:val="22"/>
                  <w:szCs w:val="22"/>
                  <w:lang w:val="en-GB" w:eastAsia="en-GB"/>
                </w:rPr>
                <w:tag w:val="goog_rdk_2"/>
                <w:id w:val="1565066213"/>
              </w:sdtPr>
              <w:sdtContent>
                <w:r w:rsidR="00975BA3" w:rsidRPr="00EF4A91">
                  <w:rPr>
                    <w:rFonts w:ascii="Segoe UI Symbol" w:eastAsia="Arial Unicode MS" w:hAnsi="Segoe UI Symbol" w:cs="Segoe UI Symbol"/>
                    <w:sz w:val="22"/>
                    <w:szCs w:val="22"/>
                  </w:rPr>
                  <w:t>☐</w:t>
                </w:r>
              </w:sdtContent>
            </w:sdt>
          </w:p>
        </w:tc>
      </w:tr>
      <w:tr w:rsidR="00975BA3" w:rsidRPr="00CD4205" w14:paraId="45257F89" w14:textId="77777777" w:rsidTr="00224850">
        <w:tc>
          <w:tcPr>
            <w:tcW w:w="7083" w:type="dxa"/>
            <w:tcBorders>
              <w:top w:val="single" w:sz="4" w:space="0" w:color="auto"/>
              <w:left w:val="single" w:sz="4" w:space="0" w:color="auto"/>
              <w:bottom w:val="single" w:sz="4" w:space="0" w:color="auto"/>
              <w:right w:val="single" w:sz="4" w:space="0" w:color="auto"/>
            </w:tcBorders>
            <w:hideMark/>
          </w:tcPr>
          <w:p w14:paraId="744B35E2" w14:textId="77777777" w:rsidR="00975BA3" w:rsidRPr="00EF4A91" w:rsidRDefault="00975BA3" w:rsidP="00224850">
            <w:pPr>
              <w:rPr>
                <w:sz w:val="22"/>
                <w:szCs w:val="22"/>
                <w:lang w:eastAsia="lt-LT"/>
              </w:rPr>
            </w:pPr>
            <w:r w:rsidRPr="00EF4A91">
              <w:rPr>
                <w:sz w:val="22"/>
                <w:szCs w:val="22"/>
              </w:rPr>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045F1ABD" w14:textId="77777777" w:rsidR="00975BA3" w:rsidRPr="00EF4A91" w:rsidRDefault="00000000" w:rsidP="00224850">
            <w:pPr>
              <w:jc w:val="center"/>
              <w:rPr>
                <w:sz w:val="22"/>
                <w:szCs w:val="22"/>
                <w:lang w:eastAsia="en-GB"/>
              </w:rPr>
            </w:pPr>
            <w:sdt>
              <w:sdtPr>
                <w:rPr>
                  <w:sz w:val="22"/>
                  <w:szCs w:val="22"/>
                  <w:lang w:val="en-GB" w:eastAsia="en-GB"/>
                </w:rPr>
                <w:tag w:val="goog_rdk_2"/>
                <w:id w:val="-2146732091"/>
              </w:sdtPr>
              <w:sdtContent>
                <w:r w:rsidR="00975BA3"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F916D0C" w14:textId="77777777" w:rsidR="00975BA3" w:rsidRPr="00EF4A91" w:rsidRDefault="00000000" w:rsidP="00224850">
            <w:pPr>
              <w:jc w:val="center"/>
              <w:rPr>
                <w:sz w:val="22"/>
                <w:szCs w:val="22"/>
              </w:rPr>
            </w:pPr>
            <w:sdt>
              <w:sdtPr>
                <w:rPr>
                  <w:sz w:val="22"/>
                  <w:szCs w:val="22"/>
                  <w:lang w:val="en-GB" w:eastAsia="en-GB"/>
                </w:rPr>
                <w:tag w:val="goog_rdk_2"/>
                <w:id w:val="-1949386963"/>
              </w:sdtPr>
              <w:sdtContent>
                <w:r w:rsidR="00975BA3"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9113B88" w14:textId="77777777" w:rsidR="00975BA3" w:rsidRPr="00CD4205" w:rsidRDefault="00000000" w:rsidP="00224850">
            <w:pPr>
              <w:jc w:val="center"/>
              <w:rPr>
                <w:sz w:val="22"/>
                <w:szCs w:val="22"/>
              </w:rPr>
            </w:pPr>
            <w:sdt>
              <w:sdtPr>
                <w:rPr>
                  <w:sz w:val="22"/>
                  <w:szCs w:val="22"/>
                  <w:lang w:val="en-GB" w:eastAsia="en-GB"/>
                </w:rPr>
                <w:tag w:val="goog_rdk_2"/>
                <w:id w:val="15655638"/>
              </w:sdtPr>
              <w:sdtContent>
                <w:r w:rsidR="00975BA3" w:rsidRPr="00EF4A91">
                  <w:rPr>
                    <w:rFonts w:ascii="Segoe UI Symbol" w:eastAsia="Arial Unicode MS" w:hAnsi="Segoe UI Symbol" w:cs="Segoe UI Symbol"/>
                    <w:sz w:val="22"/>
                    <w:szCs w:val="22"/>
                  </w:rPr>
                  <w:t>☐</w:t>
                </w:r>
              </w:sdtContent>
            </w:sdt>
          </w:p>
        </w:tc>
      </w:tr>
    </w:tbl>
    <w:p w14:paraId="4A9A8E46" w14:textId="77777777" w:rsidR="00975BA3" w:rsidRPr="00CD4205" w:rsidRDefault="00975BA3" w:rsidP="00975BA3">
      <w:pPr>
        <w:jc w:val="both"/>
        <w:rPr>
          <w:sz w:val="22"/>
          <w:szCs w:val="22"/>
        </w:rPr>
      </w:pPr>
    </w:p>
    <w:p w14:paraId="2650F5AA" w14:textId="77777777" w:rsidR="00975BA3" w:rsidRPr="00CD4205" w:rsidRDefault="00975BA3" w:rsidP="00975BA3">
      <w:pPr>
        <w:ind w:firstLine="720"/>
        <w:jc w:val="both"/>
        <w:rPr>
          <w:sz w:val="22"/>
          <w:szCs w:val="22"/>
        </w:rPr>
      </w:pPr>
      <w:bookmarkStart w:id="7" w:name="_Hlk169004920"/>
      <w:r w:rsidRPr="00CD4205">
        <w:rPr>
          <w:sz w:val="22"/>
          <w:szCs w:val="22"/>
        </w:rPr>
        <w:t>2. Pirkėjas patvirtina, jog:</w:t>
      </w:r>
    </w:p>
    <w:p w14:paraId="0AED3342" w14:textId="77777777" w:rsidR="00975BA3" w:rsidRPr="00CD4205" w:rsidRDefault="00975BA3" w:rsidP="00975BA3">
      <w:pPr>
        <w:rPr>
          <w:sz w:val="22"/>
          <w:szCs w:val="22"/>
        </w:rPr>
      </w:pPr>
    </w:p>
    <w:p w14:paraId="48D41CCE" w14:textId="77777777" w:rsidR="00975BA3" w:rsidRPr="00CD4205" w:rsidRDefault="00000000" w:rsidP="00975BA3">
      <w:pPr>
        <w:rPr>
          <w:rFonts w:eastAsia="Arial"/>
          <w:sz w:val="22"/>
          <w:szCs w:val="22"/>
        </w:rPr>
      </w:pPr>
      <w:sdt>
        <w:sdtPr>
          <w:rPr>
            <w:sz w:val="22"/>
            <w:szCs w:val="22"/>
          </w:rPr>
          <w:tag w:val="goog_rdk_1"/>
          <w:id w:val="666912724"/>
        </w:sdtPr>
        <w:sdtContent>
          <w:r w:rsidR="00975BA3" w:rsidRPr="00CD4205">
            <w:rPr>
              <w:rFonts w:ascii="Segoe UI Symbol" w:hAnsi="Segoe UI Symbol" w:cs="Segoe UI Symbol"/>
              <w:sz w:val="22"/>
              <w:szCs w:val="22"/>
            </w:rPr>
            <w:t>☐</w:t>
          </w:r>
        </w:sdtContent>
      </w:sdt>
      <w:r w:rsidR="00975BA3" w:rsidRPr="00CD4205">
        <w:rPr>
          <w:rFonts w:eastAsia="Arial"/>
          <w:sz w:val="22"/>
          <w:szCs w:val="22"/>
        </w:rPr>
        <w:t xml:space="preserve">  Prekės atitinka pirkimo dokumentuose nustatytus reikalavimus </w:t>
      </w:r>
    </w:p>
    <w:p w14:paraId="0C61DCA9" w14:textId="77777777" w:rsidR="00975BA3" w:rsidRPr="00CD4205" w:rsidRDefault="00975BA3" w:rsidP="00975BA3">
      <w:pPr>
        <w:rPr>
          <w:rFonts w:eastAsia="Arial"/>
          <w:sz w:val="22"/>
          <w:szCs w:val="22"/>
        </w:rPr>
      </w:pPr>
    </w:p>
    <w:p w14:paraId="215B005C" w14:textId="77777777" w:rsidR="00975BA3" w:rsidRPr="00CD4205" w:rsidRDefault="00000000" w:rsidP="00975BA3">
      <w:pPr>
        <w:rPr>
          <w:rFonts w:eastAsia="Arial"/>
          <w:sz w:val="22"/>
          <w:szCs w:val="22"/>
        </w:rPr>
      </w:pPr>
      <w:sdt>
        <w:sdtPr>
          <w:rPr>
            <w:sz w:val="22"/>
            <w:szCs w:val="22"/>
          </w:rPr>
          <w:tag w:val="goog_rdk_2"/>
          <w:id w:val="-392588084"/>
        </w:sdtPr>
        <w:sdtContent>
          <w:r w:rsidR="00975BA3" w:rsidRPr="00CD4205">
            <w:rPr>
              <w:rFonts w:ascii="Segoe UI Symbol" w:hAnsi="Segoe UI Symbol" w:cs="Segoe UI Symbol"/>
              <w:sz w:val="22"/>
              <w:szCs w:val="22"/>
            </w:rPr>
            <w:t>☐</w:t>
          </w:r>
        </w:sdtContent>
      </w:sdt>
      <w:r w:rsidR="00975BA3" w:rsidRPr="00CD4205">
        <w:rPr>
          <w:rFonts w:eastAsia="Arial"/>
          <w:sz w:val="22"/>
          <w:szCs w:val="22"/>
        </w:rPr>
        <w:t xml:space="preserve">   Prekės neatitinka pirkimo dokumentuose nustatytų reikalavimų ( Nustatyti šie trūkumai/neatitikimai: (įvardinti)</w:t>
      </w:r>
    </w:p>
    <w:p w14:paraId="3B298F68" w14:textId="77777777" w:rsidR="00975BA3" w:rsidRPr="00CD4205" w:rsidRDefault="00975BA3" w:rsidP="00975BA3">
      <w:pPr>
        <w:rPr>
          <w:rFonts w:eastAsia="Arial"/>
          <w:sz w:val="22"/>
          <w:szCs w:val="22"/>
        </w:rPr>
      </w:pPr>
    </w:p>
    <w:p w14:paraId="446F5548" w14:textId="77777777" w:rsidR="00975BA3" w:rsidRPr="00CD4205" w:rsidRDefault="00975BA3" w:rsidP="00975BA3">
      <w:pPr>
        <w:jc w:val="both"/>
        <w:rPr>
          <w:sz w:val="22"/>
          <w:szCs w:val="22"/>
        </w:rPr>
      </w:pPr>
      <w:r w:rsidRPr="00CD4205">
        <w:rPr>
          <w:sz w:val="22"/>
          <w:szCs w:val="22"/>
        </w:rPr>
        <w:t>Tiekėjas įsipareigoja iki (per) ______________darbo dienas pašalinti visus šiame akte ir (ar) jo prieduose nurodytus trūkumus / neatitikimus.</w:t>
      </w:r>
    </w:p>
    <w:p w14:paraId="7E279673" w14:textId="77777777" w:rsidR="00975BA3" w:rsidRPr="00CD4205" w:rsidRDefault="00975BA3" w:rsidP="00975BA3">
      <w:pPr>
        <w:ind w:firstLine="720"/>
        <w:jc w:val="both"/>
        <w:rPr>
          <w:sz w:val="22"/>
          <w:szCs w:val="22"/>
        </w:rPr>
      </w:pPr>
    </w:p>
    <w:bookmarkEnd w:id="7"/>
    <w:p w14:paraId="4FC3BE2D" w14:textId="77777777" w:rsidR="00975BA3" w:rsidRPr="00CD4205" w:rsidRDefault="00975BA3" w:rsidP="00975BA3">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23639CB1" w14:textId="77777777" w:rsidR="00975BA3" w:rsidRPr="00CD4205" w:rsidRDefault="00975BA3" w:rsidP="00975BA3">
      <w:pPr>
        <w:ind w:firstLine="851"/>
        <w:jc w:val="both"/>
        <w:rPr>
          <w:sz w:val="22"/>
          <w:szCs w:val="22"/>
        </w:rPr>
      </w:pPr>
    </w:p>
    <w:p w14:paraId="3F7EEBB2" w14:textId="77777777" w:rsidR="00975BA3" w:rsidRPr="00CD4205" w:rsidRDefault="00975BA3" w:rsidP="00975BA3">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975BA3" w:rsidRPr="00CD4205" w14:paraId="72BCF081" w14:textId="77777777" w:rsidTr="00224850">
        <w:tc>
          <w:tcPr>
            <w:tcW w:w="5099" w:type="dxa"/>
            <w:tcBorders>
              <w:top w:val="nil"/>
              <w:left w:val="nil"/>
              <w:bottom w:val="nil"/>
              <w:right w:val="nil"/>
            </w:tcBorders>
            <w:hideMark/>
          </w:tcPr>
          <w:p w14:paraId="0324EAC1" w14:textId="77777777" w:rsidR="00975BA3" w:rsidRPr="00CD4205" w:rsidRDefault="00975BA3" w:rsidP="00224850">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3A4E8E7C" w14:textId="77777777" w:rsidR="00975BA3" w:rsidRPr="00CD4205" w:rsidRDefault="00975BA3" w:rsidP="00224850">
            <w:pPr>
              <w:jc w:val="both"/>
              <w:rPr>
                <w:b/>
                <w:sz w:val="22"/>
                <w:szCs w:val="22"/>
              </w:rPr>
            </w:pPr>
            <w:r w:rsidRPr="00CD4205">
              <w:rPr>
                <w:b/>
                <w:sz w:val="22"/>
                <w:szCs w:val="22"/>
              </w:rPr>
              <w:t>Tiekėjo vardu perdavė:</w:t>
            </w:r>
          </w:p>
        </w:tc>
      </w:tr>
      <w:tr w:rsidR="00975BA3" w:rsidRPr="00CD4205" w14:paraId="28275130" w14:textId="77777777" w:rsidTr="00224850">
        <w:tc>
          <w:tcPr>
            <w:tcW w:w="5099" w:type="dxa"/>
            <w:tcBorders>
              <w:top w:val="nil"/>
              <w:left w:val="nil"/>
              <w:bottom w:val="nil"/>
              <w:right w:val="nil"/>
            </w:tcBorders>
          </w:tcPr>
          <w:p w14:paraId="55638451"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65D7F037" w14:textId="77777777" w:rsidR="00975BA3" w:rsidRPr="00CD4205" w:rsidRDefault="00975BA3" w:rsidP="00224850">
            <w:pPr>
              <w:jc w:val="both"/>
              <w:rPr>
                <w:sz w:val="22"/>
                <w:szCs w:val="22"/>
              </w:rPr>
            </w:pPr>
          </w:p>
        </w:tc>
      </w:tr>
      <w:tr w:rsidR="00975BA3" w:rsidRPr="00CD4205" w14:paraId="7566DC0B" w14:textId="77777777" w:rsidTr="00224850">
        <w:tc>
          <w:tcPr>
            <w:tcW w:w="5099" w:type="dxa"/>
            <w:tcBorders>
              <w:top w:val="nil"/>
              <w:left w:val="nil"/>
              <w:bottom w:val="nil"/>
              <w:right w:val="nil"/>
            </w:tcBorders>
          </w:tcPr>
          <w:p w14:paraId="076264CD"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64C1AF16" w14:textId="77777777" w:rsidR="00975BA3" w:rsidRPr="00CD4205" w:rsidRDefault="00975BA3" w:rsidP="00224850">
            <w:pPr>
              <w:jc w:val="both"/>
              <w:rPr>
                <w:sz w:val="22"/>
                <w:szCs w:val="22"/>
              </w:rPr>
            </w:pPr>
          </w:p>
        </w:tc>
      </w:tr>
      <w:tr w:rsidR="00975BA3" w:rsidRPr="00CD4205" w14:paraId="433F7F10" w14:textId="77777777" w:rsidTr="00224850">
        <w:tc>
          <w:tcPr>
            <w:tcW w:w="5099" w:type="dxa"/>
            <w:tcBorders>
              <w:top w:val="nil"/>
              <w:left w:val="nil"/>
              <w:bottom w:val="nil"/>
              <w:right w:val="nil"/>
            </w:tcBorders>
          </w:tcPr>
          <w:p w14:paraId="06149845"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5F2255B9" w14:textId="77777777" w:rsidR="00975BA3" w:rsidRPr="00CD4205" w:rsidRDefault="00975BA3" w:rsidP="00224850">
            <w:pPr>
              <w:jc w:val="both"/>
              <w:rPr>
                <w:sz w:val="22"/>
                <w:szCs w:val="22"/>
              </w:rPr>
            </w:pPr>
          </w:p>
        </w:tc>
      </w:tr>
      <w:tr w:rsidR="00975BA3" w:rsidRPr="00CD4205" w14:paraId="53C9EDA4" w14:textId="77777777" w:rsidTr="00224850">
        <w:tc>
          <w:tcPr>
            <w:tcW w:w="5099" w:type="dxa"/>
            <w:tcBorders>
              <w:top w:val="nil"/>
              <w:left w:val="nil"/>
              <w:bottom w:val="nil"/>
              <w:right w:val="nil"/>
            </w:tcBorders>
          </w:tcPr>
          <w:p w14:paraId="75FA4F04"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1EB6543A" w14:textId="77777777" w:rsidR="00975BA3" w:rsidRPr="00CD4205" w:rsidRDefault="00975BA3" w:rsidP="00224850">
            <w:pPr>
              <w:jc w:val="both"/>
              <w:rPr>
                <w:sz w:val="22"/>
                <w:szCs w:val="22"/>
              </w:rPr>
            </w:pPr>
          </w:p>
        </w:tc>
      </w:tr>
      <w:tr w:rsidR="00975BA3" w:rsidRPr="00CD4205" w14:paraId="5275741F" w14:textId="77777777" w:rsidTr="00224850">
        <w:tc>
          <w:tcPr>
            <w:tcW w:w="5099" w:type="dxa"/>
            <w:tcBorders>
              <w:top w:val="nil"/>
              <w:left w:val="nil"/>
              <w:bottom w:val="nil"/>
              <w:right w:val="nil"/>
            </w:tcBorders>
          </w:tcPr>
          <w:p w14:paraId="04AE8BBE"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37339F5D" w14:textId="77777777" w:rsidR="00975BA3" w:rsidRPr="00CD4205" w:rsidRDefault="00975BA3" w:rsidP="00224850">
            <w:pPr>
              <w:jc w:val="both"/>
              <w:rPr>
                <w:sz w:val="22"/>
                <w:szCs w:val="22"/>
              </w:rPr>
            </w:pPr>
          </w:p>
        </w:tc>
      </w:tr>
      <w:tr w:rsidR="00975BA3" w:rsidRPr="00CD4205" w14:paraId="79BB8891" w14:textId="77777777" w:rsidTr="00224850">
        <w:tc>
          <w:tcPr>
            <w:tcW w:w="5099" w:type="dxa"/>
            <w:tcBorders>
              <w:top w:val="nil"/>
              <w:left w:val="nil"/>
              <w:bottom w:val="nil"/>
              <w:right w:val="nil"/>
            </w:tcBorders>
            <w:hideMark/>
          </w:tcPr>
          <w:p w14:paraId="7EF4B215" w14:textId="77777777" w:rsidR="00975BA3" w:rsidRPr="00CD4205" w:rsidRDefault="00975BA3" w:rsidP="00224850">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0C60D441" w14:textId="77777777" w:rsidR="00975BA3" w:rsidRPr="00CD4205" w:rsidRDefault="00975BA3" w:rsidP="00224850">
            <w:pPr>
              <w:jc w:val="both"/>
              <w:rPr>
                <w:sz w:val="22"/>
                <w:szCs w:val="22"/>
              </w:rPr>
            </w:pPr>
            <w:r w:rsidRPr="00CD4205">
              <w:rPr>
                <w:sz w:val="22"/>
                <w:szCs w:val="22"/>
              </w:rPr>
              <w:t>[vardas, pavardė, parašas]</w:t>
            </w:r>
          </w:p>
        </w:tc>
      </w:tr>
      <w:tr w:rsidR="00975BA3" w:rsidRPr="00CD4205" w14:paraId="19CCB183" w14:textId="77777777" w:rsidTr="00224850">
        <w:tc>
          <w:tcPr>
            <w:tcW w:w="5099" w:type="dxa"/>
            <w:tcBorders>
              <w:top w:val="nil"/>
              <w:left w:val="nil"/>
              <w:bottom w:val="nil"/>
              <w:right w:val="nil"/>
            </w:tcBorders>
          </w:tcPr>
          <w:p w14:paraId="2A732367" w14:textId="77777777" w:rsidR="00975BA3" w:rsidRPr="00CD4205" w:rsidRDefault="00975BA3" w:rsidP="00224850">
            <w:pPr>
              <w:jc w:val="both"/>
              <w:rPr>
                <w:sz w:val="22"/>
                <w:szCs w:val="22"/>
              </w:rPr>
            </w:pPr>
          </w:p>
        </w:tc>
        <w:tc>
          <w:tcPr>
            <w:tcW w:w="5098" w:type="dxa"/>
            <w:tcBorders>
              <w:top w:val="nil"/>
              <w:left w:val="nil"/>
              <w:bottom w:val="nil"/>
              <w:right w:val="nil"/>
            </w:tcBorders>
          </w:tcPr>
          <w:p w14:paraId="1E2202A8" w14:textId="77777777" w:rsidR="00975BA3" w:rsidRPr="00CD4205" w:rsidRDefault="00975BA3" w:rsidP="00224850">
            <w:pPr>
              <w:jc w:val="both"/>
              <w:rPr>
                <w:sz w:val="22"/>
                <w:szCs w:val="22"/>
              </w:rPr>
            </w:pPr>
          </w:p>
        </w:tc>
      </w:tr>
      <w:tr w:rsidR="00975BA3" w:rsidRPr="00CD4205" w14:paraId="158BFE64" w14:textId="77777777" w:rsidTr="00224850">
        <w:tc>
          <w:tcPr>
            <w:tcW w:w="5099" w:type="dxa"/>
            <w:tcBorders>
              <w:top w:val="nil"/>
              <w:left w:val="nil"/>
              <w:bottom w:val="nil"/>
              <w:right w:val="nil"/>
            </w:tcBorders>
            <w:hideMark/>
          </w:tcPr>
          <w:p w14:paraId="5CC2B732" w14:textId="77777777" w:rsidR="00975BA3" w:rsidRPr="00CD4205" w:rsidRDefault="00975BA3" w:rsidP="00224850">
            <w:pPr>
              <w:jc w:val="both"/>
              <w:rPr>
                <w:sz w:val="22"/>
                <w:szCs w:val="22"/>
              </w:rPr>
            </w:pPr>
            <w:r w:rsidRPr="00CD4205">
              <w:rPr>
                <w:sz w:val="22"/>
                <w:szCs w:val="22"/>
              </w:rPr>
              <w:t>A.V.</w:t>
            </w:r>
          </w:p>
        </w:tc>
        <w:tc>
          <w:tcPr>
            <w:tcW w:w="5098" w:type="dxa"/>
            <w:tcBorders>
              <w:top w:val="nil"/>
              <w:left w:val="nil"/>
              <w:bottom w:val="nil"/>
              <w:right w:val="nil"/>
            </w:tcBorders>
            <w:hideMark/>
          </w:tcPr>
          <w:p w14:paraId="34FAD361" w14:textId="77777777" w:rsidR="00975BA3" w:rsidRPr="00CD4205" w:rsidRDefault="00975BA3" w:rsidP="00224850">
            <w:pPr>
              <w:jc w:val="both"/>
              <w:rPr>
                <w:sz w:val="22"/>
                <w:szCs w:val="22"/>
              </w:rPr>
            </w:pPr>
            <w:r w:rsidRPr="00CD4205">
              <w:rPr>
                <w:sz w:val="22"/>
                <w:szCs w:val="22"/>
              </w:rPr>
              <w:t>A.V.</w:t>
            </w:r>
          </w:p>
        </w:tc>
      </w:tr>
    </w:tbl>
    <w:p w14:paraId="36AB071D" w14:textId="77777777" w:rsidR="00975BA3" w:rsidRPr="00CD4205" w:rsidRDefault="00975BA3" w:rsidP="00975BA3">
      <w:pPr>
        <w:rPr>
          <w:sz w:val="22"/>
          <w:szCs w:val="22"/>
        </w:rPr>
        <w:sectPr w:rsidR="00975BA3" w:rsidRPr="00CD4205" w:rsidSect="00224850">
          <w:pgSz w:w="11906" w:h="16838"/>
          <w:pgMar w:top="1138" w:right="562" w:bottom="567" w:left="1134" w:header="567" w:footer="0" w:gutter="0"/>
          <w:cols w:space="720"/>
          <w:formProt w:val="0"/>
        </w:sectPr>
      </w:pPr>
    </w:p>
    <w:p w14:paraId="637A1E7B" w14:textId="77777777" w:rsidR="00975BA3" w:rsidRDefault="00975BA3" w:rsidP="00394267">
      <w:pPr>
        <w:jc w:val="center"/>
        <w:rPr>
          <w:b/>
          <w:bCs/>
          <w:caps/>
          <w:color w:val="000000"/>
          <w:sz w:val="22"/>
          <w:szCs w:val="22"/>
        </w:rPr>
      </w:pPr>
    </w:p>
    <w:p w14:paraId="5EF03377" w14:textId="77777777" w:rsidR="00975BA3" w:rsidRDefault="00975BA3" w:rsidP="00394267">
      <w:pPr>
        <w:jc w:val="center"/>
        <w:rPr>
          <w:b/>
          <w:bCs/>
          <w:caps/>
          <w:color w:val="000000"/>
          <w:sz w:val="22"/>
          <w:szCs w:val="22"/>
        </w:rPr>
      </w:pPr>
    </w:p>
    <w:p w14:paraId="3FF353D1" w14:textId="77777777" w:rsidR="00975BA3" w:rsidRDefault="00975BA3" w:rsidP="00394267">
      <w:pPr>
        <w:jc w:val="center"/>
        <w:rPr>
          <w:b/>
          <w:bCs/>
          <w:caps/>
          <w:color w:val="000000"/>
          <w:sz w:val="22"/>
          <w:szCs w:val="22"/>
        </w:rPr>
      </w:pPr>
    </w:p>
    <w:p w14:paraId="39F353BA" w14:textId="77777777" w:rsidR="00172277" w:rsidRPr="00394267" w:rsidRDefault="00172277" w:rsidP="00394267">
      <w:pPr>
        <w:jc w:val="center"/>
        <w:rPr>
          <w:color w:val="000000"/>
          <w:sz w:val="22"/>
          <w:szCs w:val="22"/>
        </w:rPr>
      </w:pPr>
      <w:r w:rsidRPr="00394267">
        <w:rPr>
          <w:b/>
          <w:bCs/>
          <w:caps/>
          <w:color w:val="000000"/>
          <w:sz w:val="22"/>
          <w:szCs w:val="22"/>
        </w:rPr>
        <w:t>PREKIŲ PIRKIMO</w:t>
      </w:r>
      <w:r w:rsidRPr="00394267">
        <w:rPr>
          <w:color w:val="000000"/>
          <w:sz w:val="22"/>
          <w:szCs w:val="22"/>
        </w:rPr>
        <w:t>–</w:t>
      </w:r>
      <w:r w:rsidRPr="00394267">
        <w:rPr>
          <w:b/>
          <w:bCs/>
          <w:caps/>
          <w:color w:val="000000"/>
          <w:sz w:val="22"/>
          <w:szCs w:val="22"/>
        </w:rPr>
        <w:t>PARDAVIMO SUTARTIES BENDROSIOS SĄLYGOS</w:t>
      </w:r>
    </w:p>
    <w:p w14:paraId="46DFD1F3" w14:textId="77777777" w:rsidR="00172277" w:rsidRPr="00394267" w:rsidRDefault="00172277" w:rsidP="00394267">
      <w:pPr>
        <w:ind w:firstLine="62"/>
        <w:jc w:val="center"/>
        <w:rPr>
          <w:color w:val="000000"/>
          <w:sz w:val="22"/>
          <w:szCs w:val="22"/>
        </w:rPr>
      </w:pPr>
    </w:p>
    <w:p w14:paraId="138626C8" w14:textId="77777777" w:rsidR="00172277" w:rsidRPr="00394267" w:rsidRDefault="00172277" w:rsidP="00394267">
      <w:pPr>
        <w:jc w:val="center"/>
        <w:rPr>
          <w:color w:val="000000"/>
          <w:sz w:val="22"/>
          <w:szCs w:val="22"/>
        </w:rPr>
      </w:pPr>
      <w:r w:rsidRPr="00394267">
        <w:rPr>
          <w:b/>
          <w:bCs/>
          <w:caps/>
          <w:color w:val="000000"/>
          <w:sz w:val="22"/>
          <w:szCs w:val="22"/>
        </w:rPr>
        <w:t>1.  PAGRINDINĖS SĄVOKOS IR SUTARTIES AIŠKINIMAS</w:t>
      </w:r>
    </w:p>
    <w:p w14:paraId="1C8A6F6B" w14:textId="77777777" w:rsidR="00172277" w:rsidRPr="00394267" w:rsidRDefault="00172277" w:rsidP="00394267">
      <w:pPr>
        <w:ind w:firstLine="62"/>
        <w:jc w:val="both"/>
        <w:rPr>
          <w:color w:val="000000"/>
          <w:sz w:val="10"/>
          <w:szCs w:val="10"/>
        </w:rPr>
      </w:pPr>
    </w:p>
    <w:p w14:paraId="05E12E85" w14:textId="77777777" w:rsidR="00172277" w:rsidRPr="00394267" w:rsidRDefault="00172277" w:rsidP="00394267">
      <w:pPr>
        <w:jc w:val="center"/>
        <w:rPr>
          <w:color w:val="000000"/>
          <w:sz w:val="22"/>
          <w:szCs w:val="22"/>
        </w:rPr>
      </w:pPr>
      <w:r w:rsidRPr="00394267">
        <w:rPr>
          <w:b/>
          <w:bCs/>
          <w:color w:val="000000"/>
          <w:sz w:val="22"/>
          <w:szCs w:val="22"/>
        </w:rPr>
        <w:t>1.1. Sąvokos</w:t>
      </w:r>
    </w:p>
    <w:p w14:paraId="2AC26535" w14:textId="77777777" w:rsidR="00172277" w:rsidRPr="00394267" w:rsidRDefault="00172277" w:rsidP="00394267">
      <w:pPr>
        <w:ind w:firstLine="62"/>
        <w:jc w:val="both"/>
        <w:rPr>
          <w:color w:val="000000"/>
          <w:sz w:val="10"/>
          <w:szCs w:val="10"/>
        </w:rPr>
      </w:pPr>
    </w:p>
    <w:p w14:paraId="7EB16144" w14:textId="77777777" w:rsidR="00172277" w:rsidRPr="00394267" w:rsidRDefault="00172277" w:rsidP="00172277">
      <w:pPr>
        <w:spacing w:line="257" w:lineRule="atLeast"/>
        <w:jc w:val="both"/>
        <w:rPr>
          <w:color w:val="000000"/>
          <w:sz w:val="22"/>
          <w:szCs w:val="22"/>
        </w:rPr>
      </w:pPr>
      <w:r w:rsidRPr="00394267">
        <w:rPr>
          <w:color w:val="000000"/>
          <w:sz w:val="22"/>
          <w:szCs w:val="22"/>
        </w:rPr>
        <w:t>1.1.1. Šioje Sutartyje didžiąja raide rašomos sąvokos turi paskiau nurodytas reikšmes:</w:t>
      </w:r>
    </w:p>
    <w:p w14:paraId="75ED64B0" w14:textId="77777777" w:rsidR="00172277" w:rsidRPr="00394267" w:rsidRDefault="00172277" w:rsidP="00172277">
      <w:pPr>
        <w:spacing w:line="257" w:lineRule="atLeast"/>
        <w:jc w:val="both"/>
        <w:rPr>
          <w:color w:val="000000"/>
          <w:sz w:val="22"/>
          <w:szCs w:val="22"/>
        </w:rPr>
      </w:pPr>
      <w:r w:rsidRPr="00394267">
        <w:rPr>
          <w:color w:val="000000"/>
          <w:sz w:val="22"/>
          <w:szCs w:val="22"/>
        </w:rPr>
        <w:t>1.1.1.1. </w:t>
      </w:r>
      <w:r w:rsidRPr="00394267">
        <w:rPr>
          <w:b/>
          <w:bCs/>
          <w:color w:val="000000"/>
          <w:sz w:val="22"/>
          <w:szCs w:val="22"/>
        </w:rPr>
        <w:t>Bendrosios sąlygos</w:t>
      </w:r>
      <w:r w:rsidRPr="00394267">
        <w:rPr>
          <w:color w:val="000000"/>
          <w:sz w:val="22"/>
          <w:szCs w:val="22"/>
        </w:rPr>
        <w:t> –  Sutarties dalis, kuri vadinasi „Prekių pirkimo–pardavimo sutarties Bendrosios sąlygos“;</w:t>
      </w:r>
    </w:p>
    <w:p w14:paraId="2F3C9EDD" w14:textId="77777777" w:rsidR="00172277" w:rsidRPr="00394267" w:rsidRDefault="00172277" w:rsidP="00172277">
      <w:pPr>
        <w:spacing w:line="257" w:lineRule="atLeast"/>
        <w:jc w:val="both"/>
        <w:rPr>
          <w:color w:val="000000"/>
          <w:sz w:val="22"/>
          <w:szCs w:val="22"/>
        </w:rPr>
      </w:pPr>
      <w:r w:rsidRPr="00394267">
        <w:rPr>
          <w:color w:val="000000"/>
          <w:sz w:val="22"/>
          <w:szCs w:val="22"/>
        </w:rPr>
        <w:t>1.1.1.2. </w:t>
      </w:r>
      <w:r w:rsidRPr="00394267">
        <w:rPr>
          <w:b/>
          <w:bCs/>
          <w:color w:val="000000"/>
          <w:sz w:val="22"/>
          <w:szCs w:val="22"/>
        </w:rPr>
        <w:t>Pirkėjas</w:t>
      </w:r>
      <w:r w:rsidRPr="00394267">
        <w:rPr>
          <w:color w:val="000000"/>
          <w:sz w:val="22"/>
          <w:szCs w:val="22"/>
        </w:rPr>
        <w:t> – asmuo, kuris Specialiosiose sąlygose yra įvardytas kaip Pirkėjas, įsigyjantis Specialiosiose sąlygose ir Sutarties prieduose nurodytas Prekes;</w:t>
      </w:r>
    </w:p>
    <w:p w14:paraId="43A73F8E" w14:textId="77777777" w:rsidR="00172277" w:rsidRPr="00394267" w:rsidRDefault="00172277" w:rsidP="00172277">
      <w:pPr>
        <w:spacing w:line="257" w:lineRule="atLeast"/>
        <w:jc w:val="both"/>
        <w:rPr>
          <w:color w:val="000000"/>
          <w:sz w:val="22"/>
          <w:szCs w:val="22"/>
        </w:rPr>
      </w:pPr>
      <w:r w:rsidRPr="00394267">
        <w:rPr>
          <w:color w:val="000000"/>
          <w:sz w:val="22"/>
          <w:szCs w:val="22"/>
        </w:rPr>
        <w:t>1.1.1.3. </w:t>
      </w:r>
      <w:r w:rsidRPr="00394267">
        <w:rPr>
          <w:b/>
          <w:bCs/>
          <w:color w:val="000000"/>
          <w:sz w:val="22"/>
          <w:szCs w:val="22"/>
        </w:rPr>
        <w:t>Pradinės sutarties vertė </w:t>
      </w:r>
      <w:r w:rsidRPr="00394267">
        <w:rPr>
          <w:color w:val="000000"/>
          <w:sz w:val="22"/>
          <w:szCs w:val="22"/>
        </w:rPr>
        <w:t>– Specialiosiose sąlygose nurodyta</w:t>
      </w:r>
      <w:r w:rsidRPr="00394267">
        <w:rPr>
          <w:b/>
          <w:bCs/>
          <w:color w:val="000000"/>
          <w:sz w:val="22"/>
          <w:szCs w:val="22"/>
        </w:rPr>
        <w:t> </w:t>
      </w:r>
      <w:r w:rsidRPr="00394267">
        <w:rPr>
          <w:color w:val="000000"/>
          <w:sz w:val="22"/>
          <w:szCs w:val="22"/>
        </w:rPr>
        <w:t>vertė be pridėtinės vertės mokesčio (toliau – PVM);</w:t>
      </w:r>
    </w:p>
    <w:p w14:paraId="023DF811" w14:textId="77777777" w:rsidR="00172277" w:rsidRPr="00394267" w:rsidRDefault="00172277" w:rsidP="00172277">
      <w:pPr>
        <w:spacing w:line="257" w:lineRule="atLeast"/>
        <w:jc w:val="both"/>
        <w:rPr>
          <w:color w:val="000000"/>
          <w:sz w:val="22"/>
          <w:szCs w:val="22"/>
        </w:rPr>
      </w:pPr>
      <w:r w:rsidRPr="00394267">
        <w:rPr>
          <w:color w:val="000000"/>
          <w:sz w:val="22"/>
          <w:szCs w:val="22"/>
        </w:rPr>
        <w:t>1.1.1.4. </w:t>
      </w:r>
      <w:r w:rsidRPr="00394267">
        <w:rPr>
          <w:b/>
          <w:bCs/>
          <w:color w:val="000000"/>
          <w:sz w:val="22"/>
          <w:szCs w:val="22"/>
        </w:rPr>
        <w:t>Prekės</w:t>
      </w:r>
      <w:r w:rsidRPr="0039426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E62509C" w14:textId="77777777" w:rsidR="00172277" w:rsidRPr="00394267" w:rsidRDefault="00172277" w:rsidP="00172277">
      <w:pPr>
        <w:spacing w:line="257" w:lineRule="atLeast"/>
        <w:jc w:val="both"/>
        <w:rPr>
          <w:color w:val="000000"/>
          <w:sz w:val="22"/>
          <w:szCs w:val="22"/>
        </w:rPr>
      </w:pPr>
      <w:r w:rsidRPr="00394267">
        <w:rPr>
          <w:color w:val="000000"/>
          <w:sz w:val="22"/>
          <w:szCs w:val="22"/>
        </w:rPr>
        <w:t>1.1.1.5. </w:t>
      </w:r>
      <w:r w:rsidRPr="00394267">
        <w:rPr>
          <w:b/>
          <w:bCs/>
          <w:color w:val="000000"/>
          <w:sz w:val="22"/>
          <w:szCs w:val="22"/>
        </w:rPr>
        <w:t>Prekių perdavimo–priėmimo aktas </w:t>
      </w:r>
      <w:r w:rsidRPr="00394267">
        <w:rPr>
          <w:color w:val="000000"/>
          <w:sz w:val="22"/>
          <w:szCs w:val="22"/>
        </w:rPr>
        <w:t>– dokumentas,</w:t>
      </w:r>
      <w:r w:rsidRPr="00394267">
        <w:rPr>
          <w:b/>
          <w:bCs/>
          <w:color w:val="000000"/>
          <w:sz w:val="22"/>
          <w:szCs w:val="22"/>
        </w:rPr>
        <w:t> </w:t>
      </w:r>
      <w:r w:rsidRPr="0039426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BB3F80" w14:textId="77777777" w:rsidR="00172277" w:rsidRPr="00394267" w:rsidRDefault="00172277" w:rsidP="00172277">
      <w:pPr>
        <w:spacing w:line="257" w:lineRule="atLeast"/>
        <w:jc w:val="both"/>
        <w:rPr>
          <w:color w:val="000000"/>
          <w:sz w:val="22"/>
          <w:szCs w:val="22"/>
        </w:rPr>
      </w:pPr>
      <w:r w:rsidRPr="00394267">
        <w:rPr>
          <w:color w:val="000000"/>
          <w:sz w:val="22"/>
          <w:szCs w:val="22"/>
        </w:rPr>
        <w:t>1.1.1.6. </w:t>
      </w:r>
      <w:r w:rsidRPr="00394267">
        <w:rPr>
          <w:b/>
          <w:bCs/>
          <w:color w:val="000000"/>
          <w:sz w:val="22"/>
          <w:szCs w:val="22"/>
        </w:rPr>
        <w:t>Prekių trūkumai</w:t>
      </w:r>
      <w:r w:rsidRPr="0039426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67FDF46" w14:textId="77777777" w:rsidR="00172277" w:rsidRPr="00394267" w:rsidRDefault="00172277" w:rsidP="00172277">
      <w:pPr>
        <w:spacing w:line="257" w:lineRule="atLeast"/>
        <w:jc w:val="both"/>
        <w:rPr>
          <w:color w:val="000000"/>
          <w:sz w:val="22"/>
          <w:szCs w:val="22"/>
        </w:rPr>
      </w:pPr>
      <w:r w:rsidRPr="00394267">
        <w:rPr>
          <w:color w:val="000000"/>
          <w:sz w:val="22"/>
          <w:szCs w:val="22"/>
        </w:rPr>
        <w:t>1.1.1.7. </w:t>
      </w:r>
      <w:r w:rsidRPr="00394267">
        <w:rPr>
          <w:b/>
          <w:bCs/>
          <w:color w:val="000000"/>
          <w:sz w:val="22"/>
          <w:szCs w:val="22"/>
        </w:rPr>
        <w:t>Sąskaita </w:t>
      </w:r>
      <w:r w:rsidRPr="00394267">
        <w:rPr>
          <w:color w:val="000000"/>
          <w:sz w:val="22"/>
          <w:szCs w:val="22"/>
        </w:rPr>
        <w:t>–</w:t>
      </w:r>
      <w:r w:rsidRPr="00394267">
        <w:rPr>
          <w:b/>
          <w:bCs/>
          <w:color w:val="000000"/>
          <w:sz w:val="22"/>
          <w:szCs w:val="22"/>
        </w:rPr>
        <w:t> </w:t>
      </w:r>
      <w:r w:rsidRPr="0039426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A56F1A" w14:textId="77777777" w:rsidR="00172277" w:rsidRPr="00394267" w:rsidRDefault="00172277" w:rsidP="00172277">
      <w:pPr>
        <w:spacing w:line="257" w:lineRule="atLeast"/>
        <w:jc w:val="both"/>
        <w:rPr>
          <w:color w:val="000000"/>
          <w:sz w:val="22"/>
          <w:szCs w:val="22"/>
        </w:rPr>
      </w:pPr>
      <w:r w:rsidRPr="00394267">
        <w:rPr>
          <w:color w:val="000000"/>
          <w:sz w:val="22"/>
          <w:szCs w:val="22"/>
        </w:rPr>
        <w:t>1.1.1.8. </w:t>
      </w:r>
      <w:r w:rsidRPr="00394267">
        <w:rPr>
          <w:b/>
          <w:bCs/>
          <w:color w:val="000000"/>
          <w:sz w:val="22"/>
          <w:szCs w:val="22"/>
        </w:rPr>
        <w:t>Specialiosios sąlygos</w:t>
      </w:r>
      <w:r w:rsidRPr="0039426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A3F6DC" w14:textId="77777777" w:rsidR="00172277" w:rsidRPr="00394267" w:rsidRDefault="00172277" w:rsidP="00172277">
      <w:pPr>
        <w:spacing w:line="257" w:lineRule="atLeast"/>
        <w:jc w:val="both"/>
        <w:rPr>
          <w:color w:val="000000"/>
          <w:sz w:val="22"/>
          <w:szCs w:val="22"/>
        </w:rPr>
      </w:pPr>
      <w:r w:rsidRPr="00394267">
        <w:rPr>
          <w:color w:val="000000"/>
          <w:sz w:val="22"/>
          <w:szCs w:val="22"/>
        </w:rPr>
        <w:t>1.1.1.9. </w:t>
      </w:r>
      <w:r w:rsidRPr="00394267">
        <w:rPr>
          <w:b/>
          <w:bCs/>
          <w:color w:val="000000"/>
          <w:sz w:val="22"/>
          <w:szCs w:val="22"/>
        </w:rPr>
        <w:t>Susitarimas </w:t>
      </w:r>
      <w:r w:rsidRPr="00394267">
        <w:rPr>
          <w:color w:val="000000"/>
          <w:sz w:val="22"/>
          <w:szCs w:val="22"/>
        </w:rPr>
        <w:t>– tai dokumentas, kurį Šalys sudaro keisdamos Sutarties sąlygas VPĮ leidžiama apimtimi;</w:t>
      </w:r>
    </w:p>
    <w:p w14:paraId="10423B87" w14:textId="77777777" w:rsidR="00172277" w:rsidRPr="00394267" w:rsidRDefault="00172277" w:rsidP="00172277">
      <w:pPr>
        <w:spacing w:line="257" w:lineRule="atLeast"/>
        <w:jc w:val="both"/>
        <w:rPr>
          <w:sz w:val="22"/>
          <w:szCs w:val="22"/>
        </w:rPr>
      </w:pPr>
      <w:r w:rsidRPr="00394267">
        <w:rPr>
          <w:sz w:val="22"/>
          <w:szCs w:val="22"/>
        </w:rPr>
        <w:t>1.1.1.10. </w:t>
      </w:r>
      <w:r w:rsidRPr="00394267">
        <w:rPr>
          <w:b/>
          <w:bCs/>
          <w:sz w:val="22"/>
          <w:szCs w:val="22"/>
        </w:rPr>
        <w:t>Sutarties kaina</w:t>
      </w:r>
      <w:r w:rsidRPr="00394267">
        <w:rPr>
          <w:sz w:val="22"/>
          <w:szCs w:val="22"/>
        </w:rPr>
        <w:t> – pagal Sutartį Tiekėjui mokėtina suma, įskaitant visus privalomus mokesčius ir išlaidas;</w:t>
      </w:r>
    </w:p>
    <w:p w14:paraId="57F26935" w14:textId="77777777" w:rsidR="00172277" w:rsidRPr="00394267" w:rsidRDefault="00172277" w:rsidP="00172277">
      <w:pPr>
        <w:spacing w:line="257" w:lineRule="atLeast"/>
        <w:jc w:val="both"/>
        <w:rPr>
          <w:color w:val="000000"/>
          <w:sz w:val="22"/>
          <w:szCs w:val="22"/>
        </w:rPr>
      </w:pPr>
      <w:r w:rsidRPr="00394267">
        <w:rPr>
          <w:color w:val="000000"/>
          <w:sz w:val="22"/>
          <w:szCs w:val="22"/>
        </w:rPr>
        <w:t>1.1.1.11. </w:t>
      </w:r>
      <w:r w:rsidRPr="00394267">
        <w:rPr>
          <w:b/>
          <w:bCs/>
          <w:color w:val="000000"/>
          <w:sz w:val="22"/>
          <w:szCs w:val="22"/>
        </w:rPr>
        <w:t>Sutarties sąlygos </w:t>
      </w:r>
      <w:r w:rsidRPr="00394267">
        <w:rPr>
          <w:color w:val="000000"/>
          <w:sz w:val="22"/>
          <w:szCs w:val="22"/>
        </w:rPr>
        <w:t>– Bendrosios sąlygos ir Specialiosios sąlygos kartu;</w:t>
      </w:r>
    </w:p>
    <w:p w14:paraId="09BAF4D1" w14:textId="77777777" w:rsidR="00172277" w:rsidRPr="00394267" w:rsidRDefault="00172277" w:rsidP="00172277">
      <w:pPr>
        <w:spacing w:line="257" w:lineRule="atLeast"/>
        <w:jc w:val="both"/>
        <w:rPr>
          <w:color w:val="000000"/>
          <w:sz w:val="22"/>
          <w:szCs w:val="22"/>
        </w:rPr>
      </w:pPr>
      <w:r w:rsidRPr="00394267">
        <w:rPr>
          <w:color w:val="000000"/>
          <w:sz w:val="22"/>
          <w:szCs w:val="22"/>
        </w:rPr>
        <w:t>1.1.1.12. </w:t>
      </w:r>
      <w:r w:rsidRPr="00394267">
        <w:rPr>
          <w:b/>
          <w:bCs/>
          <w:color w:val="000000"/>
          <w:sz w:val="22"/>
          <w:szCs w:val="22"/>
        </w:rPr>
        <w:t>Sutartis </w:t>
      </w:r>
      <w:r w:rsidRPr="00394267">
        <w:rPr>
          <w:color w:val="000000"/>
          <w:sz w:val="22"/>
          <w:szCs w:val="22"/>
        </w:rPr>
        <w:t>– Prekių pirkimo–pardavimo sutartis, kurią sudaro Sutarties sąlygos, Specialiosiose sąlygose išvardyti priedai ir Susitarimai;</w:t>
      </w:r>
    </w:p>
    <w:p w14:paraId="644EB23E" w14:textId="77777777" w:rsidR="00172277" w:rsidRPr="00394267" w:rsidRDefault="00172277" w:rsidP="00172277">
      <w:pPr>
        <w:spacing w:line="257" w:lineRule="atLeast"/>
        <w:jc w:val="both"/>
        <w:rPr>
          <w:color w:val="000000"/>
          <w:sz w:val="22"/>
          <w:szCs w:val="22"/>
        </w:rPr>
      </w:pPr>
      <w:r w:rsidRPr="00394267">
        <w:rPr>
          <w:color w:val="000000"/>
          <w:sz w:val="22"/>
          <w:szCs w:val="22"/>
        </w:rPr>
        <w:t>1.1.1.13. </w:t>
      </w:r>
      <w:r w:rsidRPr="00394267">
        <w:rPr>
          <w:b/>
          <w:bCs/>
          <w:color w:val="000000"/>
          <w:sz w:val="22"/>
          <w:szCs w:val="22"/>
        </w:rPr>
        <w:t>Šalis</w:t>
      </w:r>
      <w:r w:rsidRPr="00394267">
        <w:rPr>
          <w:color w:val="000000"/>
          <w:sz w:val="22"/>
          <w:szCs w:val="22"/>
        </w:rPr>
        <w:t> – Pirkėjas arba Tiekėjas, kiekvienas atskirai, priklausomai nuo konteksto;</w:t>
      </w:r>
    </w:p>
    <w:p w14:paraId="3A18D6D4" w14:textId="77777777" w:rsidR="00172277" w:rsidRPr="00394267" w:rsidRDefault="00172277" w:rsidP="00172277">
      <w:pPr>
        <w:spacing w:line="257" w:lineRule="atLeast"/>
        <w:jc w:val="both"/>
        <w:rPr>
          <w:color w:val="000000"/>
          <w:sz w:val="22"/>
          <w:szCs w:val="22"/>
        </w:rPr>
      </w:pPr>
      <w:r w:rsidRPr="00394267">
        <w:rPr>
          <w:color w:val="000000"/>
          <w:sz w:val="22"/>
          <w:szCs w:val="22"/>
        </w:rPr>
        <w:t>1.1.1.14. </w:t>
      </w:r>
      <w:r w:rsidRPr="00394267">
        <w:rPr>
          <w:b/>
          <w:bCs/>
          <w:color w:val="000000"/>
          <w:sz w:val="22"/>
          <w:szCs w:val="22"/>
        </w:rPr>
        <w:t>Šalys</w:t>
      </w:r>
      <w:r w:rsidRPr="00394267">
        <w:rPr>
          <w:color w:val="000000"/>
          <w:sz w:val="22"/>
          <w:szCs w:val="22"/>
        </w:rPr>
        <w:t> – Pirkėjas ir Tiekėjas kartu;</w:t>
      </w:r>
    </w:p>
    <w:p w14:paraId="65F668D7" w14:textId="77777777" w:rsidR="00172277" w:rsidRPr="00394267" w:rsidRDefault="00172277" w:rsidP="00172277">
      <w:pPr>
        <w:spacing w:line="257" w:lineRule="atLeast"/>
        <w:jc w:val="both"/>
        <w:rPr>
          <w:color w:val="000000"/>
          <w:sz w:val="22"/>
          <w:szCs w:val="22"/>
        </w:rPr>
      </w:pPr>
      <w:r w:rsidRPr="00394267">
        <w:rPr>
          <w:color w:val="000000"/>
          <w:sz w:val="22"/>
          <w:szCs w:val="22"/>
        </w:rPr>
        <w:t>1.1.1.15. </w:t>
      </w:r>
      <w:r w:rsidRPr="00394267">
        <w:rPr>
          <w:b/>
          <w:bCs/>
          <w:color w:val="000000"/>
          <w:sz w:val="22"/>
          <w:szCs w:val="22"/>
        </w:rPr>
        <w:t>Tiekėjas</w:t>
      </w:r>
      <w:r w:rsidRPr="00394267">
        <w:rPr>
          <w:color w:val="000000"/>
          <w:sz w:val="22"/>
          <w:szCs w:val="22"/>
        </w:rPr>
        <w:t> – asmuo, kuris Specialiosiose sąlygose yra įvardytas kaip Tiekėjas, tiekiantis Specialiosiose sąlygose nurodytas Prekes;</w:t>
      </w:r>
    </w:p>
    <w:p w14:paraId="3920FA8A" w14:textId="77777777" w:rsidR="00172277" w:rsidRPr="00394267" w:rsidRDefault="00172277" w:rsidP="00172277">
      <w:pPr>
        <w:spacing w:line="257" w:lineRule="atLeast"/>
        <w:jc w:val="both"/>
        <w:rPr>
          <w:color w:val="000000"/>
          <w:sz w:val="22"/>
          <w:szCs w:val="22"/>
        </w:rPr>
      </w:pPr>
      <w:r w:rsidRPr="00394267">
        <w:rPr>
          <w:color w:val="000000"/>
          <w:sz w:val="22"/>
          <w:szCs w:val="22"/>
        </w:rPr>
        <w:t>1.1.1.16. </w:t>
      </w:r>
      <w:r w:rsidRPr="00394267">
        <w:rPr>
          <w:b/>
          <w:bCs/>
          <w:color w:val="000000"/>
          <w:sz w:val="22"/>
          <w:szCs w:val="22"/>
        </w:rPr>
        <w:t>VPĮ </w:t>
      </w:r>
      <w:r w:rsidRPr="00394267">
        <w:rPr>
          <w:color w:val="000000"/>
          <w:sz w:val="22"/>
          <w:szCs w:val="22"/>
        </w:rPr>
        <w:t>– Lietuvos Respublikos viešųjų pirkimų įstatymas.</w:t>
      </w:r>
    </w:p>
    <w:p w14:paraId="41385254" w14:textId="77777777" w:rsidR="00172277" w:rsidRPr="00394267" w:rsidRDefault="00172277" w:rsidP="00172277">
      <w:pPr>
        <w:spacing w:line="257" w:lineRule="atLeast"/>
        <w:jc w:val="both"/>
        <w:rPr>
          <w:color w:val="000000"/>
          <w:sz w:val="22"/>
          <w:szCs w:val="22"/>
        </w:rPr>
      </w:pPr>
      <w:r w:rsidRPr="00394267">
        <w:rPr>
          <w:color w:val="000000"/>
          <w:sz w:val="22"/>
          <w:szCs w:val="22"/>
        </w:rPr>
        <w:t>1.1.1.17. Kitų Sutartyje didžiąja raide rašomų sąvokų reikšmės yra nurodytos Sutarties tekste.</w:t>
      </w:r>
    </w:p>
    <w:p w14:paraId="28BB4452" w14:textId="77777777" w:rsidR="00172277" w:rsidRPr="00394267" w:rsidRDefault="00172277" w:rsidP="00172277">
      <w:pPr>
        <w:spacing w:line="257" w:lineRule="atLeast"/>
        <w:jc w:val="both"/>
        <w:rPr>
          <w:color w:val="000000"/>
          <w:sz w:val="22"/>
          <w:szCs w:val="22"/>
        </w:rPr>
      </w:pPr>
      <w:r w:rsidRPr="00394267">
        <w:rPr>
          <w:color w:val="000000"/>
          <w:sz w:val="22"/>
          <w:szCs w:val="22"/>
        </w:rPr>
        <w:t>1.1.1.18. Sutartyje neapibrėžtos sąvokos suprantamos ir aiškinamos taip, kaip jas apibrėžia VPĮ ir kiti įstatymai bei teisės aktai, galiojantys Sutarties sudarymo ir vykdymo metu.</w:t>
      </w:r>
    </w:p>
    <w:p w14:paraId="3338D588" w14:textId="77777777" w:rsidR="00172277" w:rsidRPr="00394267" w:rsidRDefault="00172277" w:rsidP="00172277">
      <w:pPr>
        <w:spacing w:line="257" w:lineRule="atLeast"/>
        <w:jc w:val="both"/>
        <w:rPr>
          <w:color w:val="000000"/>
          <w:sz w:val="22"/>
          <w:szCs w:val="22"/>
        </w:rPr>
      </w:pPr>
      <w:r w:rsidRPr="00394267">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66490C8" w14:textId="77777777" w:rsidR="00172277" w:rsidRPr="00F1506F" w:rsidRDefault="00172277" w:rsidP="00F1506F">
      <w:pPr>
        <w:ind w:firstLine="62"/>
        <w:jc w:val="both"/>
        <w:rPr>
          <w:color w:val="000000"/>
          <w:sz w:val="10"/>
          <w:szCs w:val="10"/>
        </w:rPr>
      </w:pPr>
    </w:p>
    <w:p w14:paraId="7B132258" w14:textId="77777777" w:rsidR="00172277" w:rsidRPr="00394267" w:rsidRDefault="00172277" w:rsidP="00F1506F">
      <w:pPr>
        <w:jc w:val="center"/>
        <w:rPr>
          <w:color w:val="000000"/>
          <w:sz w:val="22"/>
          <w:szCs w:val="22"/>
        </w:rPr>
      </w:pPr>
      <w:r w:rsidRPr="00394267">
        <w:rPr>
          <w:b/>
          <w:bCs/>
          <w:color w:val="000000"/>
          <w:sz w:val="22"/>
          <w:szCs w:val="22"/>
        </w:rPr>
        <w:t>1.2.  Sutarties aiškinimas</w:t>
      </w:r>
    </w:p>
    <w:p w14:paraId="28197412" w14:textId="77777777" w:rsidR="00172277" w:rsidRPr="00F1506F" w:rsidRDefault="00172277" w:rsidP="00F1506F">
      <w:pPr>
        <w:ind w:left="792" w:firstLine="62"/>
        <w:jc w:val="both"/>
        <w:rPr>
          <w:color w:val="000000"/>
          <w:sz w:val="10"/>
          <w:szCs w:val="10"/>
        </w:rPr>
      </w:pPr>
    </w:p>
    <w:p w14:paraId="738691CE"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1.2.1. Sutartis yra sudaryta ir turi būti aiškinama pagal Lietuvos Respublikos teisės aktus.</w:t>
      </w:r>
    </w:p>
    <w:p w14:paraId="0C947FAE" w14:textId="77777777" w:rsidR="00172277" w:rsidRPr="00394267" w:rsidRDefault="00172277" w:rsidP="00172277">
      <w:pPr>
        <w:spacing w:line="257" w:lineRule="atLeast"/>
        <w:jc w:val="both"/>
        <w:rPr>
          <w:color w:val="000000"/>
          <w:sz w:val="22"/>
          <w:szCs w:val="22"/>
        </w:rPr>
      </w:pPr>
      <w:r w:rsidRPr="00394267">
        <w:rPr>
          <w:color w:val="000000"/>
          <w:sz w:val="22"/>
          <w:szCs w:val="22"/>
        </w:rPr>
        <w:t>1.2.2. Jei Bendrosios sąlygos ir (ar) Specialiosios sąlygos prieštarauja VPĮ ir kitų teisės aktų reikalavimams, taikomos VPĮ ir kitų teisės aktų nuostatos.</w:t>
      </w:r>
    </w:p>
    <w:p w14:paraId="37F2E2CB" w14:textId="77777777" w:rsidR="00172277" w:rsidRPr="00394267" w:rsidRDefault="00172277" w:rsidP="00172277">
      <w:pPr>
        <w:spacing w:line="257" w:lineRule="atLeast"/>
        <w:jc w:val="both"/>
        <w:rPr>
          <w:color w:val="000000"/>
          <w:sz w:val="22"/>
          <w:szCs w:val="22"/>
        </w:rPr>
      </w:pPr>
      <w:r w:rsidRPr="00394267">
        <w:rPr>
          <w:color w:val="000000"/>
          <w:sz w:val="22"/>
          <w:szCs w:val="22"/>
        </w:rPr>
        <w:t>1.2.3. Diena Sutartyje reiškia kalendorinę dieną.</w:t>
      </w:r>
    </w:p>
    <w:p w14:paraId="7BF36281" w14:textId="77777777" w:rsidR="00172277" w:rsidRPr="00394267" w:rsidRDefault="00172277" w:rsidP="00172277">
      <w:pPr>
        <w:spacing w:line="257" w:lineRule="atLeast"/>
        <w:jc w:val="both"/>
        <w:rPr>
          <w:color w:val="000000"/>
          <w:sz w:val="22"/>
          <w:szCs w:val="22"/>
        </w:rPr>
      </w:pPr>
      <w:r w:rsidRPr="00394267">
        <w:rPr>
          <w:color w:val="000000"/>
          <w:sz w:val="22"/>
          <w:szCs w:val="22"/>
        </w:rPr>
        <w:t>1.2.4. Darbo diena Sutartyje reiškia bet kurią dieną, išskyrus šeštadienį, sekmadienį ir švenčių dienas Lietuvoje, nurodytas Lietuvos Respublikos darbo kodekse.</w:t>
      </w:r>
    </w:p>
    <w:p w14:paraId="4316EA1F" w14:textId="77777777" w:rsidR="00172277" w:rsidRPr="00394267" w:rsidRDefault="00172277" w:rsidP="00172277">
      <w:pPr>
        <w:spacing w:line="257" w:lineRule="atLeast"/>
        <w:jc w:val="both"/>
        <w:rPr>
          <w:color w:val="000000"/>
          <w:sz w:val="22"/>
          <w:szCs w:val="22"/>
        </w:rPr>
      </w:pPr>
      <w:r w:rsidRPr="00394267">
        <w:rPr>
          <w:color w:val="000000"/>
          <w:sz w:val="22"/>
          <w:szCs w:val="22"/>
        </w:rPr>
        <w:t>1.2.5. Terminai pagal Sutartį yra skaičiuojami metais, mėnesiais, savaitėmis, darbo dienomis, kalendorinėmis dienomis ir valandomis ir minutėmis.</w:t>
      </w:r>
    </w:p>
    <w:p w14:paraId="61207975" w14:textId="77777777" w:rsidR="00172277" w:rsidRPr="00394267" w:rsidRDefault="00172277" w:rsidP="00172277">
      <w:pPr>
        <w:spacing w:line="257" w:lineRule="atLeast"/>
        <w:jc w:val="both"/>
        <w:rPr>
          <w:color w:val="000000"/>
          <w:sz w:val="22"/>
          <w:szCs w:val="22"/>
        </w:rPr>
      </w:pPr>
      <w:r w:rsidRPr="00394267">
        <w:rPr>
          <w:color w:val="000000"/>
          <w:sz w:val="22"/>
          <w:szCs w:val="22"/>
        </w:rPr>
        <w:t>1.2.6. Kvalifikacija, rėmimasis kitų ūkio subjektų pajėgumais, Prekių apimtis, peržiūra suprantami taip, kaip nustatyta VPĮ bei jį įgyvendinančiuose teisės aktuose.</w:t>
      </w:r>
    </w:p>
    <w:p w14:paraId="35E0614F" w14:textId="77777777" w:rsidR="00172277" w:rsidRPr="00394267" w:rsidRDefault="00172277" w:rsidP="00172277">
      <w:pPr>
        <w:spacing w:line="257" w:lineRule="atLeast"/>
        <w:jc w:val="both"/>
        <w:rPr>
          <w:color w:val="000000"/>
          <w:sz w:val="22"/>
          <w:szCs w:val="22"/>
        </w:rPr>
      </w:pPr>
      <w:r w:rsidRPr="0039426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01EB70" w14:textId="77777777" w:rsidR="00172277" w:rsidRPr="00394267" w:rsidRDefault="00172277" w:rsidP="00172277">
      <w:pPr>
        <w:spacing w:line="257" w:lineRule="atLeast"/>
        <w:jc w:val="both"/>
        <w:rPr>
          <w:color w:val="000000"/>
          <w:sz w:val="22"/>
          <w:szCs w:val="22"/>
        </w:rPr>
      </w:pPr>
      <w:r w:rsidRPr="00394267">
        <w:rPr>
          <w:color w:val="000000"/>
          <w:sz w:val="22"/>
          <w:szCs w:val="22"/>
        </w:rPr>
        <w:t>1.2.8. Informuoti, pranešti, įspėti arba atsakyti reiškia pateikti informaciją, pranešimą, įspėjimą arba atsakymą Bendrosiose ir (ar) Specialiosiose sąlygose nustatyta tvarka.</w:t>
      </w:r>
    </w:p>
    <w:p w14:paraId="70B21C6C" w14:textId="77777777" w:rsidR="00172277" w:rsidRPr="00394267" w:rsidRDefault="00172277" w:rsidP="00172277">
      <w:pPr>
        <w:spacing w:line="257" w:lineRule="atLeast"/>
        <w:jc w:val="both"/>
        <w:rPr>
          <w:color w:val="000000"/>
          <w:sz w:val="22"/>
          <w:szCs w:val="22"/>
        </w:rPr>
      </w:pPr>
      <w:r w:rsidRPr="00394267">
        <w:rPr>
          <w:color w:val="000000"/>
          <w:sz w:val="22"/>
          <w:szCs w:val="22"/>
        </w:rPr>
        <w:t>1.2.9. Patvirtinti reiškia pateikti patvirtinimą raštu arba pasirašyti dokumentą be išlygų ar su išlygomis, išskyrus atvejus, kai asmuo, pasirašydamas dokumentą, nurodo, jog atsisako jį patvirtinti.</w:t>
      </w:r>
    </w:p>
    <w:p w14:paraId="7BF95B6F" w14:textId="77777777" w:rsidR="00172277" w:rsidRPr="00394267" w:rsidRDefault="00172277" w:rsidP="00172277">
      <w:pPr>
        <w:spacing w:line="257" w:lineRule="atLeast"/>
        <w:jc w:val="both"/>
        <w:rPr>
          <w:color w:val="000000"/>
          <w:sz w:val="22"/>
          <w:szCs w:val="22"/>
        </w:rPr>
      </w:pPr>
      <w:r w:rsidRPr="00394267">
        <w:rPr>
          <w:color w:val="000000"/>
          <w:sz w:val="22"/>
          <w:szCs w:val="22"/>
        </w:rPr>
        <w:t>1.2.10. </w:t>
      </w:r>
      <w:r w:rsidRPr="0039426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35A970" w14:textId="77777777" w:rsidR="00172277" w:rsidRPr="00394267" w:rsidRDefault="00172277" w:rsidP="00172277">
      <w:pPr>
        <w:spacing w:line="257" w:lineRule="atLeast"/>
        <w:jc w:val="both"/>
        <w:rPr>
          <w:color w:val="000000"/>
          <w:sz w:val="22"/>
          <w:szCs w:val="22"/>
        </w:rPr>
      </w:pPr>
      <w:r w:rsidRPr="00394267">
        <w:rPr>
          <w:color w:val="000000"/>
          <w:sz w:val="22"/>
          <w:szCs w:val="22"/>
        </w:rPr>
        <w:t>1.2.11. </w:t>
      </w:r>
      <w:r w:rsidRPr="00394267">
        <w:rPr>
          <w:color w:val="000000"/>
          <w:sz w:val="22"/>
          <w:szCs w:val="22"/>
          <w:shd w:val="clear" w:color="auto" w:fill="FFFFFF"/>
        </w:rPr>
        <w:t>Jeigu Sutartyje nurodyta reikšmė skaičiais ir žodžiais skiriasi, vadovaujamasi žodžiais nurodyta reikšme.</w:t>
      </w:r>
    </w:p>
    <w:p w14:paraId="2DB1E7C2" w14:textId="77777777" w:rsidR="00172277" w:rsidRPr="00394267" w:rsidRDefault="00172277" w:rsidP="00172277">
      <w:pPr>
        <w:spacing w:line="257" w:lineRule="atLeast"/>
        <w:jc w:val="both"/>
        <w:rPr>
          <w:color w:val="000000"/>
          <w:sz w:val="22"/>
          <w:szCs w:val="22"/>
        </w:rPr>
      </w:pPr>
      <w:r w:rsidRPr="00394267">
        <w:rPr>
          <w:color w:val="000000"/>
          <w:sz w:val="22"/>
          <w:szCs w:val="22"/>
        </w:rPr>
        <w:t>1.2.12. </w:t>
      </w:r>
      <w:r w:rsidRPr="00394267">
        <w:rPr>
          <w:color w:val="000000"/>
          <w:sz w:val="22"/>
          <w:szCs w:val="22"/>
          <w:shd w:val="clear" w:color="auto" w:fill="FFFFFF"/>
        </w:rPr>
        <w:t>Jei pateikiamos nuorodos į teisės aktus, turi būti taikomos aktualios teisės aktų redakcijos, jeigu nenurodyta kitaip.</w:t>
      </w:r>
    </w:p>
    <w:p w14:paraId="1D14CE8D" w14:textId="115168B6" w:rsidR="00172277" w:rsidRPr="00F1506F" w:rsidRDefault="00172277" w:rsidP="00F1506F">
      <w:pPr>
        <w:ind w:firstLine="62"/>
        <w:jc w:val="both"/>
        <w:rPr>
          <w:color w:val="000000"/>
          <w:sz w:val="10"/>
          <w:szCs w:val="10"/>
        </w:rPr>
      </w:pPr>
    </w:p>
    <w:p w14:paraId="4244BF3B" w14:textId="77777777" w:rsidR="00172277" w:rsidRPr="00394267" w:rsidRDefault="00172277" w:rsidP="00F1506F">
      <w:pPr>
        <w:jc w:val="center"/>
        <w:rPr>
          <w:color w:val="000000"/>
          <w:sz w:val="22"/>
          <w:szCs w:val="22"/>
        </w:rPr>
      </w:pPr>
      <w:r w:rsidRPr="00394267">
        <w:rPr>
          <w:b/>
          <w:bCs/>
          <w:color w:val="000000"/>
          <w:sz w:val="22"/>
          <w:szCs w:val="22"/>
        </w:rPr>
        <w:t>1.3. Dokumentų viršenybė</w:t>
      </w:r>
    </w:p>
    <w:p w14:paraId="62690343" w14:textId="77777777" w:rsidR="00172277" w:rsidRPr="00F1506F" w:rsidRDefault="00172277" w:rsidP="00F1506F">
      <w:pPr>
        <w:ind w:firstLine="62"/>
        <w:jc w:val="both"/>
        <w:rPr>
          <w:color w:val="000000"/>
          <w:sz w:val="10"/>
          <w:szCs w:val="10"/>
        </w:rPr>
      </w:pPr>
    </w:p>
    <w:p w14:paraId="71AF1075" w14:textId="77777777" w:rsidR="00172277" w:rsidRPr="00394267" w:rsidRDefault="00172277" w:rsidP="00172277">
      <w:pPr>
        <w:spacing w:line="257" w:lineRule="atLeast"/>
        <w:jc w:val="both"/>
        <w:rPr>
          <w:color w:val="000000"/>
          <w:sz w:val="22"/>
          <w:szCs w:val="22"/>
        </w:rPr>
      </w:pPr>
      <w:r w:rsidRPr="0039426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41740A7" w14:textId="77777777" w:rsidR="00172277" w:rsidRPr="00394267" w:rsidRDefault="00172277" w:rsidP="00172277">
      <w:pPr>
        <w:spacing w:line="276" w:lineRule="atLeast"/>
        <w:jc w:val="both"/>
        <w:rPr>
          <w:color w:val="000000"/>
          <w:sz w:val="22"/>
          <w:szCs w:val="22"/>
        </w:rPr>
      </w:pPr>
      <w:r w:rsidRPr="00394267">
        <w:rPr>
          <w:color w:val="000000"/>
          <w:sz w:val="22"/>
          <w:szCs w:val="22"/>
        </w:rPr>
        <w:t>1.3.1.1. Techninė specifikacija;</w:t>
      </w:r>
    </w:p>
    <w:p w14:paraId="6B183316" w14:textId="77777777" w:rsidR="00172277" w:rsidRPr="00394267" w:rsidRDefault="00172277" w:rsidP="00172277">
      <w:pPr>
        <w:spacing w:line="276" w:lineRule="atLeast"/>
        <w:jc w:val="both"/>
        <w:rPr>
          <w:color w:val="000000"/>
          <w:sz w:val="22"/>
          <w:szCs w:val="22"/>
        </w:rPr>
      </w:pPr>
      <w:r w:rsidRPr="00394267">
        <w:rPr>
          <w:color w:val="000000"/>
          <w:sz w:val="22"/>
          <w:szCs w:val="22"/>
        </w:rPr>
        <w:t>1.3.1.2. Specialiosios sąlygos;</w:t>
      </w:r>
    </w:p>
    <w:p w14:paraId="1A6CCCD4" w14:textId="77777777" w:rsidR="00172277" w:rsidRPr="00394267" w:rsidRDefault="00172277" w:rsidP="00172277">
      <w:pPr>
        <w:spacing w:line="276" w:lineRule="atLeast"/>
        <w:jc w:val="both"/>
        <w:rPr>
          <w:color w:val="000000"/>
          <w:sz w:val="22"/>
          <w:szCs w:val="22"/>
        </w:rPr>
      </w:pPr>
      <w:r w:rsidRPr="00394267">
        <w:rPr>
          <w:color w:val="000000"/>
          <w:sz w:val="22"/>
          <w:szCs w:val="22"/>
        </w:rPr>
        <w:t>1.3.1.3. Bendrosios sąlygos;</w:t>
      </w:r>
    </w:p>
    <w:p w14:paraId="5AFAA1FA" w14:textId="77777777" w:rsidR="00172277" w:rsidRPr="00394267" w:rsidRDefault="00172277" w:rsidP="00172277">
      <w:pPr>
        <w:spacing w:line="276" w:lineRule="atLeast"/>
        <w:jc w:val="both"/>
        <w:rPr>
          <w:color w:val="000000"/>
          <w:sz w:val="22"/>
          <w:szCs w:val="22"/>
        </w:rPr>
      </w:pPr>
      <w:r w:rsidRPr="00394267">
        <w:rPr>
          <w:color w:val="000000"/>
          <w:sz w:val="22"/>
          <w:szCs w:val="22"/>
        </w:rPr>
        <w:t>1.3.1.4. Pirkimo dokumentai (išskyrus techninę specifikaciją);</w:t>
      </w:r>
    </w:p>
    <w:p w14:paraId="5C24E02A" w14:textId="77777777" w:rsidR="00172277" w:rsidRPr="00394267" w:rsidRDefault="00172277" w:rsidP="00172277">
      <w:pPr>
        <w:spacing w:line="276" w:lineRule="atLeast"/>
        <w:jc w:val="both"/>
        <w:rPr>
          <w:color w:val="000000"/>
          <w:sz w:val="22"/>
          <w:szCs w:val="22"/>
        </w:rPr>
      </w:pPr>
      <w:r w:rsidRPr="00394267">
        <w:rPr>
          <w:color w:val="000000"/>
          <w:sz w:val="22"/>
          <w:szCs w:val="22"/>
        </w:rPr>
        <w:t>1.3.1.5. Pasiūlymas;</w:t>
      </w:r>
    </w:p>
    <w:p w14:paraId="0DB89E20" w14:textId="77777777" w:rsidR="00172277" w:rsidRPr="00394267" w:rsidRDefault="00172277" w:rsidP="00172277">
      <w:pPr>
        <w:spacing w:line="276" w:lineRule="atLeast"/>
        <w:jc w:val="both"/>
        <w:rPr>
          <w:color w:val="000000"/>
          <w:sz w:val="22"/>
          <w:szCs w:val="22"/>
        </w:rPr>
      </w:pPr>
      <w:r w:rsidRPr="00394267">
        <w:rPr>
          <w:color w:val="000000"/>
          <w:sz w:val="22"/>
          <w:szCs w:val="22"/>
        </w:rPr>
        <w:t>1.3.1.6. Kiti Specialiosiose sąlygose išvardinti priedai.</w:t>
      </w:r>
    </w:p>
    <w:p w14:paraId="7E96F68E" w14:textId="77777777" w:rsidR="00172277" w:rsidRPr="00394267" w:rsidRDefault="00172277" w:rsidP="00172277">
      <w:pPr>
        <w:spacing w:line="257" w:lineRule="atLeast"/>
        <w:jc w:val="both"/>
        <w:rPr>
          <w:color w:val="000000"/>
          <w:sz w:val="22"/>
          <w:szCs w:val="22"/>
        </w:rPr>
      </w:pPr>
      <w:r w:rsidRPr="00394267">
        <w:rPr>
          <w:color w:val="000000"/>
          <w:sz w:val="22"/>
          <w:szCs w:val="22"/>
        </w:rPr>
        <w:t>1.3.2. Tuo atveju, kai Šalių Susitarimu yra keičiamos Sutarties sąlygos, naujai sutartos Sutarties sąlygos turi viršenybę prieš pakeistąsias.</w:t>
      </w:r>
    </w:p>
    <w:p w14:paraId="007DA9FD" w14:textId="77777777" w:rsidR="00172277" w:rsidRPr="00394267" w:rsidRDefault="00172277" w:rsidP="00172277">
      <w:pPr>
        <w:spacing w:line="257" w:lineRule="atLeast"/>
        <w:jc w:val="both"/>
        <w:rPr>
          <w:color w:val="000000"/>
          <w:sz w:val="22"/>
          <w:szCs w:val="22"/>
        </w:rPr>
      </w:pPr>
      <w:r w:rsidRPr="0039426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FEF00E2" w14:textId="77777777" w:rsidR="00172277" w:rsidRPr="00394267" w:rsidRDefault="00172277" w:rsidP="00172277">
      <w:pPr>
        <w:spacing w:line="257" w:lineRule="atLeast"/>
        <w:jc w:val="both"/>
        <w:rPr>
          <w:color w:val="000000"/>
          <w:sz w:val="22"/>
          <w:szCs w:val="22"/>
        </w:rPr>
      </w:pPr>
      <w:r w:rsidRPr="00394267">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94267">
        <w:rPr>
          <w:color w:val="000000"/>
          <w:sz w:val="22"/>
          <w:szCs w:val="22"/>
          <w:vertAlign w:val="superscript"/>
        </w:rPr>
        <w:t>1</w:t>
      </w:r>
      <w:r w:rsidRPr="00394267">
        <w:rPr>
          <w:color w:val="000000"/>
          <w:sz w:val="22"/>
          <w:szCs w:val="22"/>
        </w:rPr>
        <w:t>).</w:t>
      </w:r>
    </w:p>
    <w:p w14:paraId="3F01E43A" w14:textId="77777777" w:rsidR="00172277" w:rsidRPr="00F1506F" w:rsidRDefault="00172277" w:rsidP="00F1506F">
      <w:pPr>
        <w:ind w:firstLine="62"/>
        <w:jc w:val="both"/>
        <w:rPr>
          <w:color w:val="000000"/>
          <w:sz w:val="10"/>
          <w:szCs w:val="10"/>
        </w:rPr>
      </w:pPr>
    </w:p>
    <w:p w14:paraId="469D4954" w14:textId="77777777" w:rsidR="00172277" w:rsidRPr="00394267" w:rsidRDefault="00172277" w:rsidP="00F1506F">
      <w:pPr>
        <w:jc w:val="center"/>
        <w:rPr>
          <w:color w:val="000000"/>
          <w:sz w:val="22"/>
          <w:szCs w:val="22"/>
        </w:rPr>
      </w:pPr>
      <w:r w:rsidRPr="00394267">
        <w:rPr>
          <w:b/>
          <w:bCs/>
          <w:caps/>
          <w:color w:val="000000"/>
          <w:sz w:val="22"/>
          <w:szCs w:val="22"/>
        </w:rPr>
        <w:t>2.  SUTARTIES DALYKAS</w:t>
      </w:r>
    </w:p>
    <w:p w14:paraId="1B130791" w14:textId="77777777" w:rsidR="00172277" w:rsidRPr="00F1506F" w:rsidRDefault="00172277" w:rsidP="00F1506F">
      <w:pPr>
        <w:ind w:firstLine="62"/>
        <w:jc w:val="both"/>
        <w:rPr>
          <w:color w:val="000000"/>
          <w:sz w:val="10"/>
          <w:szCs w:val="10"/>
        </w:rPr>
      </w:pPr>
    </w:p>
    <w:p w14:paraId="4415F64E" w14:textId="77777777" w:rsidR="00172277" w:rsidRPr="00394267" w:rsidRDefault="00172277" w:rsidP="00172277">
      <w:pPr>
        <w:spacing w:line="257" w:lineRule="atLeast"/>
        <w:jc w:val="both"/>
        <w:rPr>
          <w:color w:val="000000"/>
          <w:sz w:val="22"/>
          <w:szCs w:val="22"/>
        </w:rPr>
      </w:pPr>
      <w:r w:rsidRPr="0039426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96E3C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94267">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4CAC3FA6" w14:textId="77777777" w:rsidR="00172277" w:rsidRPr="00394267" w:rsidRDefault="00172277" w:rsidP="00172277">
      <w:pPr>
        <w:spacing w:line="257" w:lineRule="atLeast"/>
        <w:jc w:val="both"/>
        <w:rPr>
          <w:color w:val="000000"/>
          <w:sz w:val="22"/>
          <w:szCs w:val="22"/>
        </w:rPr>
      </w:pPr>
      <w:r w:rsidRPr="0039426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712A9A9" w14:textId="77777777" w:rsidR="00172277" w:rsidRPr="00F1506F" w:rsidRDefault="00172277" w:rsidP="00F1506F">
      <w:pPr>
        <w:ind w:firstLine="62"/>
        <w:jc w:val="both"/>
        <w:rPr>
          <w:color w:val="000000"/>
          <w:sz w:val="10"/>
          <w:szCs w:val="10"/>
        </w:rPr>
      </w:pPr>
    </w:p>
    <w:p w14:paraId="72037083" w14:textId="77777777" w:rsidR="00172277" w:rsidRPr="00394267" w:rsidRDefault="00172277" w:rsidP="00F1506F">
      <w:pPr>
        <w:jc w:val="center"/>
        <w:rPr>
          <w:color w:val="000000"/>
          <w:sz w:val="22"/>
          <w:szCs w:val="22"/>
        </w:rPr>
      </w:pPr>
      <w:r w:rsidRPr="00394267">
        <w:rPr>
          <w:b/>
          <w:bCs/>
          <w:caps/>
          <w:color w:val="000000"/>
          <w:sz w:val="22"/>
          <w:szCs w:val="22"/>
        </w:rPr>
        <w:t>3.  TIEKĖJAS IR KITI SUTARTIES VYKDYMUI PASITELKIAMI ASMENYS</w:t>
      </w:r>
    </w:p>
    <w:p w14:paraId="090053AB" w14:textId="77777777" w:rsidR="00172277" w:rsidRPr="00F1506F" w:rsidRDefault="00172277" w:rsidP="00F1506F">
      <w:pPr>
        <w:ind w:firstLine="62"/>
        <w:rPr>
          <w:color w:val="000000"/>
          <w:sz w:val="10"/>
          <w:szCs w:val="10"/>
        </w:rPr>
      </w:pPr>
    </w:p>
    <w:p w14:paraId="6C96872F" w14:textId="77777777" w:rsidR="00172277" w:rsidRPr="00394267" w:rsidRDefault="00172277" w:rsidP="00F1506F">
      <w:pPr>
        <w:jc w:val="center"/>
        <w:rPr>
          <w:color w:val="000000"/>
          <w:sz w:val="22"/>
          <w:szCs w:val="22"/>
        </w:rPr>
      </w:pPr>
      <w:r w:rsidRPr="00394267">
        <w:rPr>
          <w:b/>
          <w:bCs/>
          <w:color w:val="000000"/>
          <w:sz w:val="22"/>
          <w:szCs w:val="22"/>
        </w:rPr>
        <w:t>3.1.  Kvalifikacija ir kiti Tiekėjo pasiūlymu prisiimti įsipareigojimai</w:t>
      </w:r>
    </w:p>
    <w:p w14:paraId="65CCFB86" w14:textId="77777777" w:rsidR="00172277" w:rsidRPr="00F1506F" w:rsidRDefault="00172277" w:rsidP="00F1506F">
      <w:pPr>
        <w:ind w:firstLine="62"/>
        <w:jc w:val="both"/>
        <w:rPr>
          <w:color w:val="000000"/>
          <w:sz w:val="10"/>
          <w:szCs w:val="10"/>
        </w:rPr>
      </w:pPr>
    </w:p>
    <w:p w14:paraId="03DA41CA" w14:textId="77777777" w:rsidR="00172277" w:rsidRPr="00394267" w:rsidRDefault="00172277" w:rsidP="00172277">
      <w:pPr>
        <w:spacing w:line="257" w:lineRule="atLeast"/>
        <w:jc w:val="both"/>
        <w:rPr>
          <w:color w:val="000000"/>
          <w:sz w:val="22"/>
          <w:szCs w:val="22"/>
        </w:rPr>
      </w:pPr>
      <w:r w:rsidRPr="0039426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71A8A64"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3.1.1.1. turėtų teisę verstis ta veikla, kuri yra reikalinga Sutarčiai įvykdyti. </w:t>
      </w:r>
      <w:r w:rsidRPr="00394267">
        <w:rPr>
          <w:rFonts w:eastAsia="Arial"/>
          <w:kern w:val="2"/>
          <w:sz w:val="22"/>
          <w:szCs w:val="22"/>
        </w:rPr>
        <w:t>Pirkėjui pareikalavus, Tiekėjas turi pateikti dokumentus, įrodančius, kad Sutartį vykdo tik tokią teisę turintys asmenys</w:t>
      </w:r>
      <w:r w:rsidRPr="00394267">
        <w:rPr>
          <w:color w:val="000000"/>
          <w:sz w:val="22"/>
          <w:szCs w:val="22"/>
        </w:rPr>
        <w:t>;</w:t>
      </w:r>
    </w:p>
    <w:p w14:paraId="003C1E63" w14:textId="77777777" w:rsidR="00172277" w:rsidRPr="00394267" w:rsidRDefault="00172277" w:rsidP="00172277">
      <w:pPr>
        <w:spacing w:line="257" w:lineRule="atLeast"/>
        <w:jc w:val="both"/>
        <w:rPr>
          <w:color w:val="000000"/>
          <w:sz w:val="22"/>
          <w:szCs w:val="22"/>
        </w:rPr>
      </w:pPr>
      <w:r w:rsidRPr="00394267">
        <w:rPr>
          <w:color w:val="000000"/>
          <w:sz w:val="22"/>
          <w:szCs w:val="22"/>
        </w:rPr>
        <w:t>3.1.1.2. atitiktų tiekėjų kvalifikacijai pirkimo dokumentuose nustatytus reikalavimus bei neturėtų pirkimo dokumentuose nustatytų pašalinimo pagrindų;</w:t>
      </w:r>
    </w:p>
    <w:p w14:paraId="1D66595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94267">
        <w:rPr>
          <w:rFonts w:eastAsia="Arial"/>
          <w:kern w:val="2"/>
          <w:sz w:val="22"/>
          <w:szCs w:val="22"/>
        </w:rPr>
        <w:t xml:space="preserve">(toliau – </w:t>
      </w:r>
      <w:r w:rsidRPr="00394267">
        <w:rPr>
          <w:rFonts w:eastAsia="Arial"/>
          <w:b/>
          <w:bCs/>
          <w:kern w:val="2"/>
          <w:sz w:val="22"/>
          <w:szCs w:val="22"/>
        </w:rPr>
        <w:t>Kokybiniai kriterijai</w:t>
      </w:r>
      <w:r w:rsidRPr="00394267">
        <w:rPr>
          <w:rFonts w:eastAsia="Arial"/>
          <w:kern w:val="2"/>
          <w:sz w:val="22"/>
          <w:szCs w:val="22"/>
        </w:rPr>
        <w:t>),</w:t>
      </w:r>
      <w:r w:rsidRPr="00394267">
        <w:rPr>
          <w:color w:val="000000"/>
          <w:sz w:val="22"/>
          <w:szCs w:val="22"/>
        </w:rPr>
        <w:t xml:space="preserve"> reikšmes ir parametrus</w:t>
      </w:r>
      <w:r w:rsidRPr="00394267">
        <w:rPr>
          <w:color w:val="000000"/>
          <w:kern w:val="2"/>
          <w:sz w:val="22"/>
          <w:szCs w:val="22"/>
        </w:rPr>
        <w:t xml:space="preserve">. </w:t>
      </w:r>
      <w:r w:rsidRPr="00394267">
        <w:rPr>
          <w:rFonts w:eastAsia="Arial"/>
          <w:kern w:val="2"/>
          <w:sz w:val="22"/>
          <w:szCs w:val="22"/>
        </w:rPr>
        <w:t>Šiame papunktyje nurodytų įsipareigojimų laikymosi tikrinimo tvarka nustatoma Specialiosiose sąlygose;</w:t>
      </w:r>
    </w:p>
    <w:p w14:paraId="7A7E19DF" w14:textId="77777777" w:rsidR="00172277" w:rsidRPr="00394267" w:rsidRDefault="00172277" w:rsidP="00172277">
      <w:pPr>
        <w:spacing w:line="257" w:lineRule="atLeast"/>
        <w:jc w:val="both"/>
        <w:rPr>
          <w:color w:val="000000"/>
          <w:sz w:val="22"/>
          <w:szCs w:val="22"/>
        </w:rPr>
      </w:pPr>
      <w:r w:rsidRPr="0039426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2B3823C" w14:textId="77777777" w:rsidR="00172277" w:rsidRPr="00394267" w:rsidRDefault="00172277" w:rsidP="00172277">
      <w:pPr>
        <w:spacing w:line="257" w:lineRule="atLeast"/>
        <w:jc w:val="both"/>
        <w:rPr>
          <w:color w:val="000000"/>
          <w:sz w:val="22"/>
          <w:szCs w:val="22"/>
        </w:rPr>
      </w:pPr>
      <w:r w:rsidRPr="00394267">
        <w:rPr>
          <w:color w:val="000000"/>
          <w:sz w:val="22"/>
          <w:szCs w:val="22"/>
        </w:rPr>
        <w:t>3.1.1.5. </w:t>
      </w:r>
      <w:r w:rsidRPr="00394267">
        <w:rPr>
          <w:color w:val="000000"/>
          <w:sz w:val="22"/>
          <w:szCs w:val="22"/>
          <w:shd w:val="clear" w:color="auto" w:fill="FFFFFF"/>
        </w:rPr>
        <w:t xml:space="preserve">atitiktų nacionalinio saugumo interesus </w:t>
      </w:r>
      <w:r w:rsidRPr="00394267">
        <w:rPr>
          <w:rFonts w:eastAsia="Arial"/>
          <w:kern w:val="2"/>
          <w:sz w:val="22"/>
          <w:szCs w:val="22"/>
        </w:rPr>
        <w:t>bei nebūtų registruotas (nuolat gyvenantis ar turintis pilietybę) nepatikimomis laikomose valstybėse ar teritorijose</w:t>
      </w:r>
      <w:r w:rsidRPr="00394267">
        <w:rPr>
          <w:color w:val="000000"/>
          <w:sz w:val="22"/>
          <w:szCs w:val="22"/>
          <w:shd w:val="clear" w:color="auto" w:fill="FFFFFF"/>
        </w:rPr>
        <w:t>, jei tokie reikalavimai buvo numatyti pirkimo dokumentuose</w:t>
      </w:r>
      <w:r w:rsidRPr="00394267">
        <w:rPr>
          <w:color w:val="000000"/>
          <w:sz w:val="22"/>
          <w:szCs w:val="22"/>
        </w:rPr>
        <w:t>.</w:t>
      </w:r>
    </w:p>
    <w:p w14:paraId="4B982C4F" w14:textId="77777777" w:rsidR="00172277" w:rsidRPr="00394267" w:rsidRDefault="00172277" w:rsidP="00172277">
      <w:pPr>
        <w:jc w:val="both"/>
        <w:rPr>
          <w:color w:val="000000"/>
          <w:sz w:val="22"/>
          <w:szCs w:val="22"/>
        </w:rPr>
      </w:pPr>
      <w:r w:rsidRPr="00394267">
        <w:rPr>
          <w:color w:val="000000"/>
          <w:sz w:val="22"/>
          <w:szCs w:val="22"/>
        </w:rPr>
        <w:t xml:space="preserve">3.1.2. Tuo atveju, kai Tiekėjas yra jungtinės veiklos </w:t>
      </w:r>
      <w:r w:rsidRPr="00394267">
        <w:rPr>
          <w:rFonts w:eastAsia="Arial"/>
          <w:kern w:val="2"/>
          <w:sz w:val="22"/>
          <w:szCs w:val="22"/>
        </w:rPr>
        <w:t>sutarties pagrindu veikianti tiekėjų grupė</w:t>
      </w:r>
      <w:r w:rsidRPr="00394267">
        <w:rPr>
          <w:color w:val="000000"/>
          <w:sz w:val="22"/>
          <w:szCs w:val="22"/>
        </w:rPr>
        <w:t>, jos nariai Pirkėjui už Sutarties vykdymą atsako solidariai. </w:t>
      </w:r>
      <w:r w:rsidRPr="00394267">
        <w:rPr>
          <w:color w:val="000000"/>
          <w:sz w:val="22"/>
          <w:szCs w:val="22"/>
          <w:shd w:val="clear" w:color="auto" w:fill="FFFFFF"/>
        </w:rPr>
        <w:t>Jeigu Tiekėjas remiasi </w:t>
      </w:r>
      <w:r w:rsidRPr="00394267">
        <w:rPr>
          <w:color w:val="000000"/>
          <w:sz w:val="22"/>
          <w:szCs w:val="22"/>
        </w:rPr>
        <w:t>ūkio </w:t>
      </w:r>
      <w:r w:rsidRPr="00394267">
        <w:rPr>
          <w:color w:val="000000"/>
          <w:sz w:val="22"/>
          <w:szCs w:val="22"/>
          <w:shd w:val="clear" w:color="auto" w:fill="FFFFFF"/>
        </w:rPr>
        <w:t>subjektų pajėgumais, siekdamas atitikti finansinio ir ekonominio pajėgumo reikalavimus, Tiekėjas su tokiais </w:t>
      </w:r>
      <w:r w:rsidRPr="00394267">
        <w:rPr>
          <w:color w:val="000000"/>
          <w:sz w:val="22"/>
          <w:szCs w:val="22"/>
        </w:rPr>
        <w:t>ūkio </w:t>
      </w:r>
      <w:r w:rsidRPr="00394267">
        <w:rPr>
          <w:color w:val="000000"/>
          <w:sz w:val="22"/>
          <w:szCs w:val="22"/>
          <w:shd w:val="clear" w:color="auto" w:fill="FFFFFF"/>
        </w:rPr>
        <w:t>subjektais už Sutarties vykdymą atsako solidariai (jeigu to buvo reikalaujama pirkimo dokumentuose).</w:t>
      </w:r>
    </w:p>
    <w:p w14:paraId="27E8BDD9" w14:textId="77777777" w:rsidR="00172277" w:rsidRPr="00394267" w:rsidRDefault="00172277" w:rsidP="00172277">
      <w:pPr>
        <w:jc w:val="both"/>
        <w:rPr>
          <w:color w:val="000000"/>
          <w:sz w:val="22"/>
          <w:szCs w:val="22"/>
        </w:rPr>
      </w:pPr>
      <w:r w:rsidRPr="0039426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C7FDEF" w14:textId="77777777" w:rsidR="00172277" w:rsidRPr="00F1506F" w:rsidRDefault="00172277" w:rsidP="00F1506F">
      <w:pPr>
        <w:ind w:firstLine="62"/>
        <w:jc w:val="both"/>
        <w:rPr>
          <w:color w:val="000000"/>
          <w:sz w:val="10"/>
          <w:szCs w:val="10"/>
        </w:rPr>
      </w:pPr>
    </w:p>
    <w:p w14:paraId="616573F8" w14:textId="77777777" w:rsidR="00172277" w:rsidRPr="00394267" w:rsidRDefault="00172277" w:rsidP="00F1506F">
      <w:pPr>
        <w:jc w:val="center"/>
        <w:rPr>
          <w:color w:val="000000"/>
          <w:sz w:val="22"/>
          <w:szCs w:val="22"/>
        </w:rPr>
      </w:pPr>
      <w:r w:rsidRPr="00394267">
        <w:rPr>
          <w:b/>
          <w:bCs/>
          <w:color w:val="000000"/>
          <w:sz w:val="22"/>
          <w:szCs w:val="22"/>
        </w:rPr>
        <w:t>3.2.</w:t>
      </w:r>
      <w:r w:rsidRPr="00394267">
        <w:rPr>
          <w:color w:val="000000"/>
          <w:sz w:val="22"/>
          <w:szCs w:val="22"/>
        </w:rPr>
        <w:t xml:space="preserve">  </w:t>
      </w:r>
      <w:r w:rsidRPr="00394267">
        <w:rPr>
          <w:b/>
          <w:bCs/>
          <w:color w:val="000000"/>
          <w:sz w:val="22"/>
          <w:szCs w:val="22"/>
        </w:rPr>
        <w:t>Subtiekėjų bei specialistų pasitelkimas ir keitimas</w:t>
      </w:r>
    </w:p>
    <w:p w14:paraId="0C1EC923" w14:textId="77777777" w:rsidR="00172277" w:rsidRPr="00F1506F" w:rsidRDefault="00172277" w:rsidP="00F1506F">
      <w:pPr>
        <w:ind w:firstLine="62"/>
        <w:jc w:val="both"/>
        <w:rPr>
          <w:color w:val="000000"/>
          <w:sz w:val="10"/>
          <w:szCs w:val="10"/>
        </w:rPr>
      </w:pPr>
    </w:p>
    <w:p w14:paraId="1417079A"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8B6826"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94267">
        <w:rPr>
          <w:rFonts w:eastAsia="Arial"/>
          <w:kern w:val="2"/>
          <w:sz w:val="22"/>
          <w:szCs w:val="22"/>
        </w:rPr>
        <w:t>3.2.2. Sutarties vykdymui pasitelkiami subtiekėjai ir (ar) specialistai (jeigu tokie pasitelkiami) nurodomi Specialiosiose sąlygose.</w:t>
      </w:r>
    </w:p>
    <w:p w14:paraId="49276567"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94267">
        <w:rPr>
          <w:rFonts w:eastAsia="Arial"/>
          <w:kern w:val="2"/>
          <w:sz w:val="22"/>
          <w:szCs w:val="22"/>
        </w:rPr>
        <w:t>3.2.3. Tiekėjas gali keisti ir (ar) pasitelkti subtiekėjus ir (ar) specialistus šiame Sutarties poskyryje nustatytais atvejais ir tvarka.</w:t>
      </w:r>
    </w:p>
    <w:p w14:paraId="0769F3F7"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94267">
        <w:rPr>
          <w:rFonts w:eastAsia="Cambria"/>
          <w:kern w:val="2"/>
          <w:sz w:val="22"/>
          <w:szCs w:val="22"/>
        </w:rPr>
        <w:t>3.2.4. Naujas subtiekėjas ar specialistas gali pradėti vykdyti jiems Tiekėjo pavestus įsipareigojimus pagal Sutartį ne anksčiau, nei bus pasirašytas Susitarimas.</w:t>
      </w:r>
    </w:p>
    <w:p w14:paraId="06C11284" w14:textId="77777777" w:rsidR="00172277" w:rsidRPr="00394267" w:rsidRDefault="00172277" w:rsidP="00172277">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9426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94267">
        <w:rPr>
          <w:rFonts w:eastAsia="Arial"/>
          <w:kern w:val="2"/>
          <w:sz w:val="22"/>
          <w:szCs w:val="22"/>
        </w:rPr>
        <w:t xml:space="preserve">nebūti registruotu (nuolat gyvenančiu ar turinčiu pilietybę) nepatikimomis laikomose valstybėse ar teritorijose </w:t>
      </w:r>
      <w:r w:rsidRPr="0039426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37F005E1"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t xml:space="preserve">3.2.6. Tiekėjas turi teisę Sutarties vykdymui pasitelkti naujus, Specialiosiose sąlygose nenurodytus subtiekėjus, kurių pajėgumais Tiekėjas </w:t>
      </w:r>
      <w:r w:rsidRPr="00394267">
        <w:rPr>
          <w:rFonts w:eastAsia="Cambria"/>
          <w:kern w:val="2"/>
          <w:sz w:val="22"/>
          <w:szCs w:val="22"/>
        </w:rPr>
        <w:t>nesirėmė pirkimo dokumentuose numatytiems kvalifikacijos reikalavimams pagrįsti.</w:t>
      </w:r>
    </w:p>
    <w:p w14:paraId="0E1E5DDC" w14:textId="77777777" w:rsidR="00172277" w:rsidRPr="00394267" w:rsidRDefault="00172277" w:rsidP="00172277">
      <w:pPr>
        <w:widowControl w:val="0"/>
        <w:tabs>
          <w:tab w:val="left" w:pos="993"/>
        </w:tabs>
        <w:jc w:val="both"/>
        <w:rPr>
          <w:rFonts w:eastAsia="Arial"/>
          <w:kern w:val="2"/>
          <w:sz w:val="22"/>
          <w:szCs w:val="22"/>
          <w:shd w:val="clear" w:color="auto" w:fill="FFFFFF"/>
        </w:rPr>
      </w:pPr>
      <w:r w:rsidRPr="00394267">
        <w:rPr>
          <w:rFonts w:eastAsia="Arial"/>
          <w:kern w:val="2"/>
          <w:sz w:val="22"/>
          <w:szCs w:val="22"/>
        </w:rPr>
        <w:lastRenderedPageBreak/>
        <w:t xml:space="preserve">3.2.7. Sudarius Sutartį, tačiau ne vėliau negu Sutartis pradedama vykdyti, Tiekėjas įsipareigoja Pirkėjui pranešti tuo metu žinomų subtiekėjų, kurių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pavadinimus, juridinio asmens kodą, kontaktinius duomenis, jų atstovus.</w:t>
      </w:r>
    </w:p>
    <w:p w14:paraId="3E038196" w14:textId="77777777" w:rsidR="00172277" w:rsidRPr="00394267" w:rsidRDefault="00172277" w:rsidP="00172277">
      <w:pPr>
        <w:widowControl w:val="0"/>
        <w:tabs>
          <w:tab w:val="left" w:pos="993"/>
        </w:tabs>
        <w:jc w:val="both"/>
        <w:rPr>
          <w:rFonts w:eastAsia="Cambria"/>
          <w:kern w:val="2"/>
          <w:sz w:val="22"/>
          <w:szCs w:val="22"/>
          <w:shd w:val="clear" w:color="auto" w:fill="FFFFFF"/>
        </w:rPr>
      </w:pPr>
      <w:r w:rsidRPr="00394267">
        <w:rPr>
          <w:rFonts w:eastAsia="Arial"/>
          <w:kern w:val="2"/>
          <w:sz w:val="22"/>
          <w:szCs w:val="22"/>
        </w:rPr>
        <w:t>3.2.8. Tiekėjas, bet kuriuo Sutarties vykdymo metu,</w:t>
      </w:r>
      <w:r w:rsidRPr="00394267">
        <w:rPr>
          <w:rFonts w:eastAsia="Cambria"/>
          <w:kern w:val="2"/>
          <w:sz w:val="22"/>
          <w:szCs w:val="22"/>
        </w:rPr>
        <w:t xml:space="preserve"> subtiekėjus, kurių pajėgumais Tiekėjas nesirėmė pirkimo dokumentuose numatytiems kvalifikacijos reikalavimams pagrįsti, gali keisti savo nuožiūra.</w:t>
      </w:r>
    </w:p>
    <w:p w14:paraId="278F27F8" w14:textId="77777777" w:rsidR="00172277" w:rsidRPr="00394267" w:rsidRDefault="00172277" w:rsidP="00172277">
      <w:pPr>
        <w:widowControl w:val="0"/>
        <w:pBdr>
          <w:top w:val="nil"/>
          <w:left w:val="nil"/>
          <w:bottom w:val="nil"/>
          <w:right w:val="nil"/>
          <w:between w:val="nil"/>
        </w:pBdr>
        <w:tabs>
          <w:tab w:val="left" w:pos="993"/>
        </w:tabs>
        <w:jc w:val="both"/>
        <w:rPr>
          <w:rFonts w:eastAsia="Cambria"/>
          <w:kern w:val="2"/>
          <w:sz w:val="22"/>
          <w:szCs w:val="22"/>
        </w:rPr>
      </w:pPr>
      <w:r w:rsidRPr="00394267">
        <w:rPr>
          <w:rFonts w:eastAsia="Arial"/>
          <w:kern w:val="2"/>
          <w:sz w:val="22"/>
          <w:szCs w:val="22"/>
        </w:rPr>
        <w:t>3.2.9. Tiekėjas, bet kuriuo Sutarties vykdymo metu,</w:t>
      </w:r>
      <w:r w:rsidRPr="00394267">
        <w:rPr>
          <w:rFonts w:eastAsia="Cambria"/>
          <w:kern w:val="2"/>
          <w:sz w:val="22"/>
          <w:szCs w:val="22"/>
        </w:rPr>
        <w:t xml:space="preserve"> ne vėliau nei prieš 5 (penkias) darbo dienas</w:t>
      </w:r>
      <w:r w:rsidRPr="00394267">
        <w:rPr>
          <w:rFonts w:eastAsia="Arial"/>
          <w:kern w:val="2"/>
          <w:sz w:val="22"/>
          <w:szCs w:val="22"/>
        </w:rPr>
        <w:t xml:space="preserve"> iki numatomo naujo subtiekėjo, kurio pajėgumais Tiekėjas </w:t>
      </w:r>
      <w:r w:rsidRPr="00394267">
        <w:rPr>
          <w:rFonts w:eastAsia="Cambria"/>
          <w:kern w:val="2"/>
          <w:sz w:val="22"/>
          <w:szCs w:val="22"/>
        </w:rPr>
        <w:t>nesirėmė pirkimo dokumentuose numatytiems kvalifikacijos reikalavimams pagrįsti,</w:t>
      </w:r>
      <w:r w:rsidRPr="00394267">
        <w:rPr>
          <w:rFonts w:eastAsia="Arial"/>
          <w:kern w:val="2"/>
          <w:sz w:val="22"/>
          <w:szCs w:val="22"/>
        </w:rPr>
        <w:t xml:space="preserve"> pasitelkimo ir (arba) keitimo apie tai privalo informuoti </w:t>
      </w:r>
      <w:r w:rsidRPr="00394267">
        <w:rPr>
          <w:rFonts w:eastAsia="Calibri"/>
          <w:kern w:val="2"/>
          <w:sz w:val="22"/>
          <w:szCs w:val="22"/>
        </w:rPr>
        <w:t>Pirkėją</w:t>
      </w:r>
      <w:r w:rsidRPr="00394267">
        <w:rPr>
          <w:rFonts w:eastAsia="Arial"/>
          <w:kern w:val="2"/>
          <w:sz w:val="22"/>
          <w:szCs w:val="22"/>
        </w:rPr>
        <w:t xml:space="preserve">. </w:t>
      </w:r>
      <w:r w:rsidRPr="00394267">
        <w:rPr>
          <w:rFonts w:eastAsia="Calibri"/>
          <w:kern w:val="2"/>
          <w:sz w:val="22"/>
          <w:szCs w:val="22"/>
        </w:rPr>
        <w:t xml:space="preserve">Pirkėjas (jeigu buvo taikoma pirkimo dokumentuose) turi patikrinti, ar nėra </w:t>
      </w:r>
      <w:r w:rsidRPr="00394267">
        <w:rPr>
          <w:rFonts w:eastAsia="Cambria"/>
          <w:kern w:val="2"/>
          <w:sz w:val="22"/>
          <w:szCs w:val="22"/>
        </w:rPr>
        <w:t xml:space="preserve">subtiekėjo pašalinimo pagrindų ir subtiekėjo atitiktį nacionalinio saugumo interesams ir reikalavimams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Jeigu subtiekėjo padėtis neatitinka bent vieno iš nurodytų reikalavimų, Pirkėjas reikalauja pakeisti šį subtiekėją reikalavimus atitinkančiu subtiekėju.</w:t>
      </w:r>
      <w:r w:rsidRPr="00394267">
        <w:rPr>
          <w:rFonts w:eastAsia="Calibri"/>
          <w:kern w:val="2"/>
          <w:sz w:val="22"/>
          <w:szCs w:val="22"/>
        </w:rPr>
        <w:t xml:space="preserve"> </w:t>
      </w:r>
      <w:r w:rsidRPr="00394267">
        <w:rPr>
          <w:rFonts w:eastAsia="Cambria"/>
          <w:kern w:val="2"/>
          <w:sz w:val="22"/>
          <w:szCs w:val="22"/>
        </w:rPr>
        <w:t>Pirkėjas</w:t>
      </w:r>
      <w:r w:rsidRPr="0039426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94267">
        <w:rPr>
          <w:rFonts w:eastAsia="Cambria"/>
          <w:kern w:val="2"/>
          <w:sz w:val="22"/>
          <w:szCs w:val="22"/>
        </w:rPr>
        <w:t>Pirkėjui sutikus, Šalys pasirašo Susitarimą, kuris laikomas neatsiejama Sutarties dalimi.</w:t>
      </w:r>
    </w:p>
    <w:p w14:paraId="39FD0BB8" w14:textId="77777777" w:rsidR="00172277" w:rsidRPr="00394267" w:rsidRDefault="00172277" w:rsidP="00172277">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94267">
        <w:rPr>
          <w:rFonts w:eastAsia="Arial"/>
          <w:kern w:val="2"/>
          <w:sz w:val="22"/>
          <w:szCs w:val="22"/>
        </w:rPr>
        <w:t>3.2.10. Subtiekėjai, kurių pajėgumais Tiekėjas rėmėsi, kad atitiktų pirkimo dokumentuose nustatytus kvalifikacijos reikalavimus, gali būti keičiami tik šiais atvejais:</w:t>
      </w:r>
    </w:p>
    <w:p w14:paraId="3BB7554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 xml:space="preserve">3.2.10.1. kai subtiekėjui </w:t>
      </w:r>
      <w:r w:rsidRPr="0039426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94267">
        <w:rPr>
          <w:rFonts w:eastAsia="Cambria"/>
          <w:kern w:val="2"/>
          <w:sz w:val="22"/>
          <w:szCs w:val="22"/>
        </w:rPr>
        <w:t>;</w:t>
      </w:r>
    </w:p>
    <w:p w14:paraId="034F70EB"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19AB9EF8" w14:textId="77777777" w:rsidR="00172277" w:rsidRPr="00394267" w:rsidRDefault="00172277" w:rsidP="00172277">
      <w:pPr>
        <w:widowControl w:val="0"/>
        <w:pBdr>
          <w:top w:val="nil"/>
          <w:left w:val="nil"/>
          <w:bottom w:val="nil"/>
          <w:right w:val="nil"/>
          <w:between w:val="nil"/>
        </w:pBdr>
        <w:tabs>
          <w:tab w:val="left" w:pos="1134"/>
        </w:tabs>
        <w:jc w:val="both"/>
        <w:rPr>
          <w:rFonts w:eastAsia="Arial"/>
          <w:kern w:val="2"/>
          <w:sz w:val="22"/>
          <w:szCs w:val="22"/>
        </w:rPr>
      </w:pPr>
      <w:r w:rsidRPr="00394267">
        <w:rPr>
          <w:rFonts w:eastAsia="Cambria"/>
          <w:kern w:val="2"/>
          <w:sz w:val="22"/>
          <w:szCs w:val="22"/>
        </w:rPr>
        <w:t>3.2.10.3. Tiekėjas ar subtiekėjas privalo pakeisti subtiekėją, jei paaiškėja, kad jis neatitinka jam pirkimo dokumentuose keliamų reikalavimų.</w:t>
      </w:r>
    </w:p>
    <w:p w14:paraId="67FE6164" w14:textId="77777777" w:rsidR="00172277" w:rsidRPr="00394267" w:rsidRDefault="00172277" w:rsidP="00172277">
      <w:pPr>
        <w:widowControl w:val="0"/>
        <w:pBdr>
          <w:top w:val="nil"/>
          <w:left w:val="nil"/>
          <w:bottom w:val="nil"/>
          <w:right w:val="nil"/>
          <w:between w:val="nil"/>
        </w:pBdr>
        <w:tabs>
          <w:tab w:val="left" w:pos="993"/>
        </w:tabs>
        <w:ind w:left="720" w:hanging="720"/>
        <w:jc w:val="both"/>
        <w:rPr>
          <w:rFonts w:eastAsia="Cambria"/>
          <w:kern w:val="2"/>
          <w:sz w:val="22"/>
          <w:szCs w:val="22"/>
        </w:rPr>
      </w:pPr>
      <w:r w:rsidRPr="00394267">
        <w:rPr>
          <w:rFonts w:eastAsia="Cambria"/>
          <w:kern w:val="2"/>
          <w:sz w:val="22"/>
          <w:szCs w:val="22"/>
        </w:rPr>
        <w:t>3.2.11. </w:t>
      </w:r>
      <w:r w:rsidRPr="00394267">
        <w:rPr>
          <w:rFonts w:ascii="Calibri" w:eastAsia="Calibri" w:hAnsi="Calibri"/>
          <w:kern w:val="2"/>
          <w:sz w:val="22"/>
          <w:szCs w:val="22"/>
        </w:rPr>
        <w:tab/>
      </w:r>
      <w:r w:rsidRPr="00394267">
        <w:rPr>
          <w:rFonts w:eastAsia="Cambria"/>
          <w:kern w:val="2"/>
          <w:sz w:val="22"/>
          <w:szCs w:val="22"/>
        </w:rPr>
        <w:t>Tiekėjo (ar subtiekėjų) specialistai, vykdantys Sutartį, gali būti keičiami šiais atvejais:</w:t>
      </w:r>
    </w:p>
    <w:p w14:paraId="24EB2D3F"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337D49" w14:textId="77777777" w:rsidR="00172277" w:rsidRPr="00394267" w:rsidRDefault="00172277" w:rsidP="00172277">
      <w:pPr>
        <w:widowControl w:val="0"/>
        <w:pBdr>
          <w:top w:val="nil"/>
          <w:left w:val="nil"/>
          <w:bottom w:val="nil"/>
          <w:right w:val="nil"/>
          <w:between w:val="nil"/>
        </w:pBdr>
        <w:tabs>
          <w:tab w:val="left" w:pos="1134"/>
          <w:tab w:val="left" w:pos="1418"/>
        </w:tabs>
        <w:jc w:val="both"/>
        <w:rPr>
          <w:rFonts w:eastAsia="Cambria"/>
          <w:kern w:val="2"/>
          <w:sz w:val="22"/>
          <w:szCs w:val="22"/>
        </w:rPr>
      </w:pPr>
      <w:r w:rsidRPr="00394267">
        <w:rPr>
          <w:rFonts w:eastAsia="Cambria"/>
          <w:kern w:val="2"/>
          <w:sz w:val="22"/>
          <w:szCs w:val="22"/>
        </w:rPr>
        <w:t>3.2.11.2. Pirkėjo iniciatyva, jei Pirkėjas turi pagrįstų įtarimų, kad Tiekėjo Sutarties vykdymui paskirtas specialistas nekompetentingas vykdyti nustatytas pareigas;</w:t>
      </w:r>
    </w:p>
    <w:p w14:paraId="6B5A4A96" w14:textId="77777777" w:rsidR="00172277" w:rsidRPr="00394267" w:rsidRDefault="00172277" w:rsidP="00172277">
      <w:pPr>
        <w:widowControl w:val="0"/>
        <w:pBdr>
          <w:top w:val="nil"/>
          <w:left w:val="nil"/>
          <w:bottom w:val="nil"/>
          <w:right w:val="nil"/>
          <w:between w:val="nil"/>
        </w:pBdr>
        <w:tabs>
          <w:tab w:val="left" w:pos="1134"/>
          <w:tab w:val="left" w:pos="1276"/>
        </w:tabs>
        <w:jc w:val="both"/>
        <w:rPr>
          <w:rFonts w:eastAsia="Cambria"/>
          <w:kern w:val="2"/>
          <w:sz w:val="22"/>
          <w:szCs w:val="22"/>
        </w:rPr>
      </w:pPr>
      <w:r w:rsidRPr="00394267">
        <w:rPr>
          <w:rFonts w:eastAsia="Cambria"/>
          <w:kern w:val="2"/>
          <w:sz w:val="22"/>
          <w:szCs w:val="22"/>
        </w:rPr>
        <w:t>3.2.11.3. Tiekėjas ar subtiekėjas privalo pakeisti specialistą, jei paaiškėja, kad jis neatitinka jam pirkimo dokumentuose keliamų reikalavimų.</w:t>
      </w:r>
    </w:p>
    <w:p w14:paraId="01EC3A15"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E7CE628"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3.2.13. Tiekėjas privalo ne vėliau nei prieš 5 (penkias) darbo dienas iki numatomo subtiekėjo,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w:t>
      </w:r>
      <w:r w:rsidRPr="00394267">
        <w:rPr>
          <w:rFonts w:eastAsia="Arial"/>
          <w:kern w:val="2"/>
          <w:sz w:val="22"/>
          <w:szCs w:val="22"/>
        </w:rPr>
        <w:t xml:space="preserve">ir (ar) specialisto </w:t>
      </w:r>
      <w:r w:rsidRPr="00394267">
        <w:rPr>
          <w:rFonts w:eastAsia="Cambria"/>
          <w:kern w:val="2"/>
          <w:sz w:val="22"/>
          <w:szCs w:val="22"/>
        </w:rPr>
        <w:t>keitimo pateikti Pirkėjui šiuos dokumentus:</w:t>
      </w:r>
    </w:p>
    <w:p w14:paraId="78968504"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179DE4B" w14:textId="77777777" w:rsidR="00172277" w:rsidRPr="00394267" w:rsidRDefault="00172277" w:rsidP="00172277">
      <w:pPr>
        <w:widowControl w:val="0"/>
        <w:pBdr>
          <w:top w:val="nil"/>
          <w:left w:val="nil"/>
          <w:bottom w:val="nil"/>
          <w:right w:val="nil"/>
          <w:between w:val="nil"/>
        </w:pBdr>
        <w:tabs>
          <w:tab w:val="left" w:pos="1134"/>
        </w:tabs>
        <w:jc w:val="both"/>
        <w:rPr>
          <w:rFonts w:eastAsia="Cambria"/>
          <w:kern w:val="2"/>
          <w:sz w:val="22"/>
          <w:szCs w:val="22"/>
        </w:rPr>
      </w:pPr>
      <w:r w:rsidRPr="0039426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94267">
        <w:rPr>
          <w:rFonts w:eastAsia="Arial"/>
          <w:kern w:val="2"/>
          <w:sz w:val="22"/>
          <w:szCs w:val="22"/>
        </w:rPr>
        <w:t>nacionalinio saugumo interesams bei reikalavimams</w:t>
      </w:r>
      <w:r w:rsidRPr="00394267">
        <w:rPr>
          <w:rFonts w:eastAsia="Cambria"/>
          <w:kern w:val="2"/>
          <w:sz w:val="22"/>
          <w:szCs w:val="22"/>
        </w:rPr>
        <w:t xml:space="preserve"> </w:t>
      </w:r>
      <w:r w:rsidRPr="00394267">
        <w:rPr>
          <w:rFonts w:eastAsia="Arial"/>
          <w:kern w:val="2"/>
          <w:sz w:val="22"/>
          <w:szCs w:val="22"/>
        </w:rPr>
        <w:t>nebūti registruotu (nuolat gyvenančiu ar turinčiu pilietybę) nepatikimomis laikomose valstybėse ar teritorijose</w:t>
      </w:r>
      <w:r w:rsidRPr="00394267">
        <w:rPr>
          <w:rFonts w:eastAsia="Cambria"/>
          <w:kern w:val="2"/>
          <w:sz w:val="22"/>
          <w:szCs w:val="22"/>
        </w:rPr>
        <w:t xml:space="preserve"> (jei taikoma) įrodančius dokumentus pagal Sutarties reikalavimus.</w:t>
      </w:r>
    </w:p>
    <w:p w14:paraId="7B51B630" w14:textId="77777777" w:rsidR="00172277" w:rsidRPr="00394267" w:rsidRDefault="00172277" w:rsidP="00172277">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9426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94267">
        <w:rPr>
          <w:rFonts w:eastAsia="Arial"/>
          <w:kern w:val="2"/>
          <w:sz w:val="22"/>
          <w:szCs w:val="22"/>
        </w:rPr>
        <w:t>kurio pajėgumais Tiekėjas rėmėsi, kad atitiktų pirkimo dokumentuose nustatytus kvalifikacijos reikalavimus,</w:t>
      </w:r>
      <w:r w:rsidRPr="00394267">
        <w:rPr>
          <w:rFonts w:eastAsia="Cambria"/>
          <w:kern w:val="2"/>
          <w:sz w:val="22"/>
          <w:szCs w:val="22"/>
        </w:rPr>
        <w:t xml:space="preserve"> ir (ar) specialistą. Pirkėjui sutikus, Šalys pasirašo Susitarimą, kuris laikomas neatsiejama Sutarties dalimi.</w:t>
      </w:r>
    </w:p>
    <w:p w14:paraId="08C75291" w14:textId="77777777" w:rsidR="00172277" w:rsidRPr="00F1506F" w:rsidRDefault="00172277" w:rsidP="00F1506F">
      <w:pPr>
        <w:jc w:val="both"/>
        <w:rPr>
          <w:color w:val="000000"/>
          <w:sz w:val="10"/>
          <w:szCs w:val="10"/>
        </w:rPr>
      </w:pPr>
    </w:p>
    <w:p w14:paraId="61B7335B" w14:textId="77777777" w:rsidR="00172277" w:rsidRPr="00394267" w:rsidRDefault="00172277" w:rsidP="00F1506F">
      <w:pPr>
        <w:jc w:val="center"/>
        <w:rPr>
          <w:color w:val="000000"/>
          <w:sz w:val="22"/>
          <w:szCs w:val="22"/>
        </w:rPr>
      </w:pPr>
      <w:r w:rsidRPr="00394267">
        <w:rPr>
          <w:b/>
          <w:bCs/>
          <w:color w:val="000000"/>
          <w:sz w:val="22"/>
          <w:szCs w:val="22"/>
        </w:rPr>
        <w:t>3.3. Jungtinės veiklos partnerių keitimas</w:t>
      </w:r>
    </w:p>
    <w:p w14:paraId="4C3A0A1E" w14:textId="77777777" w:rsidR="00172277" w:rsidRPr="00F1506F" w:rsidRDefault="00172277" w:rsidP="00F1506F">
      <w:pPr>
        <w:ind w:firstLine="62"/>
        <w:jc w:val="both"/>
        <w:rPr>
          <w:color w:val="000000"/>
          <w:sz w:val="10"/>
          <w:szCs w:val="10"/>
        </w:rPr>
      </w:pPr>
    </w:p>
    <w:p w14:paraId="69A2F57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lastRenderedPageBreak/>
        <w:t xml:space="preserve">3.3.1. Tiekėjas, vykdantis Sutartį </w:t>
      </w:r>
      <w:r w:rsidRPr="00394267">
        <w:rPr>
          <w:rFonts w:eastAsia="Cambria"/>
          <w:kern w:val="2"/>
          <w:sz w:val="22"/>
          <w:szCs w:val="22"/>
        </w:rPr>
        <w:t xml:space="preserve">kaip tiekėjų grupė, veikianti </w:t>
      </w:r>
      <w:r w:rsidRPr="00394267">
        <w:rPr>
          <w:rFonts w:eastAsia="Cambria"/>
          <w:kern w:val="2"/>
          <w:sz w:val="22"/>
          <w:szCs w:val="22"/>
          <w:shd w:val="clear" w:color="auto" w:fill="FFFFFF"/>
        </w:rPr>
        <w:t>jungtinės veiklos</w:t>
      </w:r>
      <w:r w:rsidRPr="00394267">
        <w:rPr>
          <w:rFonts w:eastAsia="Cambria"/>
          <w:kern w:val="2"/>
          <w:sz w:val="22"/>
          <w:szCs w:val="22"/>
        </w:rPr>
        <w:t xml:space="preserve"> sutarties</w:t>
      </w:r>
      <w:r w:rsidRPr="00394267">
        <w:rPr>
          <w:rFonts w:eastAsia="Cambria"/>
          <w:kern w:val="2"/>
          <w:sz w:val="22"/>
          <w:szCs w:val="22"/>
          <w:shd w:val="clear" w:color="auto" w:fill="FFFFFF"/>
        </w:rPr>
        <w:t xml:space="preserve"> pagrindu</w:t>
      </w:r>
      <w:r w:rsidRPr="0039426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B0BF63"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3.3.2. Tiekėjas, vykdantis Sutartį </w:t>
      </w:r>
      <w:r w:rsidRPr="00394267">
        <w:rPr>
          <w:rFonts w:eastAsia="Cambria"/>
          <w:kern w:val="2"/>
          <w:sz w:val="22"/>
          <w:szCs w:val="22"/>
          <w:shd w:val="clear" w:color="auto" w:fill="FFFFFF"/>
        </w:rPr>
        <w:t>kaip tiekėjų grupė</w:t>
      </w:r>
      <w:r w:rsidRPr="0039426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AAFFE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 Tiekėjas privalo ne vėliau nei prieš 10 (dešimt) darbo dienų iki numatomo Partnerio keitimo arba atsisakymo pateikti Pirkėjui šiuos dokumentus:</w:t>
      </w:r>
    </w:p>
    <w:p w14:paraId="5928DB19"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3.3.3.1. </w:t>
      </w:r>
      <w:r w:rsidRPr="00394267">
        <w:rPr>
          <w:rFonts w:eastAsia="Cambria"/>
          <w:kern w:val="2"/>
          <w:sz w:val="22"/>
          <w:szCs w:val="22"/>
          <w:shd w:val="clear" w:color="auto" w:fill="FFFFFF"/>
        </w:rPr>
        <w:t>argumentuotą</w:t>
      </w:r>
      <w:r w:rsidRPr="00394267">
        <w:rPr>
          <w:color w:val="000000"/>
          <w:sz w:val="22"/>
          <w:szCs w:val="22"/>
          <w:shd w:val="clear" w:color="auto" w:fill="FFFFFF"/>
        </w:rPr>
        <w:t xml:space="preserve"> prašymą pakeisti Tiekėjo sudėtį ir įrodymus, pagrindžiančius bent vieną Partnerio atsisakymo ar keitimo aplinkybę, nurodytą Sutartyje;</w:t>
      </w:r>
    </w:p>
    <w:p w14:paraId="0F6A2A2C"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94267">
        <w:rPr>
          <w:rFonts w:eastAsia="Cambria"/>
          <w:kern w:val="2"/>
          <w:sz w:val="22"/>
          <w:szCs w:val="22"/>
          <w:shd w:val="clear" w:color="auto" w:fill="FFFFFF"/>
        </w:rPr>
        <w:t>pasiliekantysis Partneris ir (ar) naujai pasitelktas Partneris</w:t>
      </w:r>
      <w:r w:rsidRPr="00394267">
        <w:rPr>
          <w:color w:val="000000"/>
          <w:sz w:val="22"/>
          <w:szCs w:val="22"/>
          <w:shd w:val="clear" w:color="auto" w:fill="FFFFFF"/>
        </w:rPr>
        <w:t>;</w:t>
      </w:r>
    </w:p>
    <w:p w14:paraId="76E09686" w14:textId="77777777" w:rsidR="00172277" w:rsidRPr="00394267" w:rsidRDefault="00172277" w:rsidP="00172277">
      <w:pPr>
        <w:jc w:val="both"/>
        <w:rPr>
          <w:color w:val="000000"/>
          <w:sz w:val="22"/>
          <w:szCs w:val="22"/>
        </w:rPr>
      </w:pPr>
      <w:r w:rsidRPr="0039426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94267">
        <w:rPr>
          <w:color w:val="000000"/>
          <w:sz w:val="22"/>
          <w:szCs w:val="22"/>
        </w:rPr>
        <w:t xml:space="preserve">nacionalinio saugumo interesams </w:t>
      </w:r>
      <w:r w:rsidRPr="00394267">
        <w:rPr>
          <w:rFonts w:eastAsia="Cambria"/>
          <w:kern w:val="2"/>
          <w:sz w:val="22"/>
          <w:szCs w:val="22"/>
        </w:rPr>
        <w:t xml:space="preserve">bei reikalavimams </w:t>
      </w:r>
      <w:r w:rsidRPr="00394267">
        <w:rPr>
          <w:rFonts w:eastAsia="Arial"/>
          <w:kern w:val="2"/>
          <w:sz w:val="22"/>
          <w:szCs w:val="22"/>
          <w:shd w:val="clear" w:color="auto" w:fill="FFFFFF"/>
        </w:rPr>
        <w:t>nebūti registruotu (nuolat gyvenančiu ar turinčiu pilietybę) nepatikimomis laikomose valstybėse ar teritorijose</w:t>
      </w:r>
      <w:r w:rsidRPr="00394267">
        <w:rPr>
          <w:rFonts w:eastAsia="Cambria"/>
          <w:kern w:val="2"/>
          <w:sz w:val="22"/>
          <w:szCs w:val="22"/>
          <w:shd w:val="clear" w:color="auto" w:fill="FFFFFF"/>
        </w:rPr>
        <w:t xml:space="preserve"> (jei taikoma)</w:t>
      </w:r>
      <w:r w:rsidRPr="00394267">
        <w:rPr>
          <w:color w:val="000000"/>
          <w:sz w:val="22"/>
          <w:szCs w:val="22"/>
          <w:shd w:val="clear" w:color="auto" w:fill="FFFFFF"/>
        </w:rPr>
        <w:t>.</w:t>
      </w:r>
    </w:p>
    <w:p w14:paraId="20FB89E5" w14:textId="77777777" w:rsidR="00172277" w:rsidRPr="00394267" w:rsidRDefault="00172277" w:rsidP="00172277">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94267">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94267">
        <w:rPr>
          <w:rFonts w:eastAsia="Cambria"/>
          <w:kern w:val="2"/>
          <w:sz w:val="22"/>
          <w:szCs w:val="22"/>
          <w:shd w:val="clear" w:color="auto" w:fill="FFFFFF"/>
        </w:rPr>
        <w:t>apie sutikimą arba apie ne</w:t>
      </w:r>
      <w:r w:rsidRPr="00394267">
        <w:rPr>
          <w:rFonts w:eastAsia="Cambria"/>
          <w:kern w:val="2"/>
          <w:sz w:val="22"/>
          <w:szCs w:val="22"/>
        </w:rPr>
        <w:t xml:space="preserve">sutikimą </w:t>
      </w:r>
      <w:r w:rsidRPr="00394267">
        <w:rPr>
          <w:rFonts w:eastAsia="Cambria"/>
          <w:kern w:val="2"/>
          <w:sz w:val="22"/>
          <w:szCs w:val="22"/>
          <w:shd w:val="clear" w:color="auto" w:fill="FFFFFF"/>
        </w:rPr>
        <w:t>atsisakyti ar pakeisti Partnerį</w:t>
      </w:r>
      <w:r w:rsidRPr="00394267">
        <w:rPr>
          <w:color w:val="000000"/>
          <w:sz w:val="22"/>
          <w:szCs w:val="22"/>
          <w:shd w:val="clear" w:color="auto" w:fill="FFFFFF"/>
        </w:rPr>
        <w:t xml:space="preserve">. Pirkėjui sutikus, Šalys pasirašo Susitarimą, kuris laikomas neatsiejama Sutarties dalimi. </w:t>
      </w:r>
      <w:r w:rsidRPr="0039426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466AF74F" w14:textId="77777777" w:rsidR="00172277" w:rsidRPr="00F1506F" w:rsidRDefault="00172277" w:rsidP="00F1506F">
      <w:pPr>
        <w:ind w:firstLine="62"/>
        <w:jc w:val="both"/>
        <w:rPr>
          <w:color w:val="000000"/>
          <w:sz w:val="10"/>
          <w:szCs w:val="10"/>
        </w:rPr>
      </w:pPr>
    </w:p>
    <w:p w14:paraId="109E7BBA" w14:textId="77777777" w:rsidR="00172277" w:rsidRPr="00394267" w:rsidRDefault="00172277" w:rsidP="00F1506F">
      <w:pPr>
        <w:jc w:val="center"/>
        <w:rPr>
          <w:color w:val="000000"/>
          <w:sz w:val="22"/>
          <w:szCs w:val="22"/>
        </w:rPr>
      </w:pPr>
      <w:r w:rsidRPr="00394267">
        <w:rPr>
          <w:b/>
          <w:bCs/>
          <w:color w:val="000000"/>
          <w:sz w:val="22"/>
          <w:szCs w:val="22"/>
        </w:rPr>
        <w:t>3.4.  Susitarimai dėl tiesioginio atsiskaitymo su subtiekėjais</w:t>
      </w:r>
    </w:p>
    <w:p w14:paraId="2AFD42DF" w14:textId="77777777" w:rsidR="00172277" w:rsidRPr="00F1506F" w:rsidRDefault="00172277" w:rsidP="00F1506F">
      <w:pPr>
        <w:ind w:firstLine="62"/>
        <w:jc w:val="both"/>
        <w:rPr>
          <w:color w:val="000000"/>
          <w:sz w:val="10"/>
          <w:szCs w:val="10"/>
        </w:rPr>
      </w:pPr>
    </w:p>
    <w:p w14:paraId="50FB369C" w14:textId="77777777" w:rsidR="00172277" w:rsidRPr="00394267" w:rsidRDefault="00172277" w:rsidP="00172277">
      <w:pPr>
        <w:spacing w:line="257" w:lineRule="atLeast"/>
        <w:jc w:val="both"/>
        <w:rPr>
          <w:color w:val="000000"/>
          <w:sz w:val="22"/>
          <w:szCs w:val="22"/>
        </w:rPr>
      </w:pPr>
      <w:r w:rsidRPr="00394267">
        <w:rPr>
          <w:color w:val="000000"/>
          <w:sz w:val="22"/>
          <w:szCs w:val="22"/>
        </w:rPr>
        <w:t>3.4.1. </w:t>
      </w:r>
      <w:r w:rsidRPr="0039426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06AD118" w14:textId="77777777" w:rsidR="00172277" w:rsidRPr="00394267" w:rsidRDefault="00172277" w:rsidP="00172277">
      <w:pPr>
        <w:spacing w:line="257" w:lineRule="atLeast"/>
        <w:jc w:val="both"/>
        <w:rPr>
          <w:color w:val="000000"/>
          <w:sz w:val="22"/>
          <w:szCs w:val="22"/>
        </w:rPr>
      </w:pPr>
      <w:r w:rsidRPr="00394267">
        <w:rPr>
          <w:color w:val="000000"/>
          <w:sz w:val="22"/>
          <w:szCs w:val="22"/>
        </w:rPr>
        <w:t>3.4.1.1. </w:t>
      </w:r>
      <w:r w:rsidRPr="0039426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94267">
        <w:rPr>
          <w:rFonts w:eastAsia="Cambria"/>
          <w:kern w:val="2"/>
          <w:sz w:val="22"/>
          <w:szCs w:val="22"/>
          <w:shd w:val="clear" w:color="auto" w:fill="FFFFFF"/>
        </w:rPr>
        <w:t>kontaktinius duomenis</w:t>
      </w:r>
      <w:r w:rsidRPr="00394267">
        <w:rPr>
          <w:color w:val="000000"/>
          <w:sz w:val="22"/>
          <w:szCs w:val="22"/>
          <w:shd w:val="clear" w:color="auto" w:fill="FFFFFF"/>
        </w:rPr>
        <w:t>. Pirkėjas taip pat reikalauja, kad Tiekėjas informuotų apie minėtos informacijos pasikeitimus bei</w:t>
      </w:r>
      <w:r w:rsidRPr="00394267">
        <w:rPr>
          <w:b/>
          <w:bCs/>
          <w:color w:val="5C5D5D"/>
          <w:sz w:val="22"/>
          <w:szCs w:val="22"/>
        </w:rPr>
        <w:t> </w:t>
      </w:r>
      <w:r w:rsidRPr="00394267">
        <w:rPr>
          <w:color w:val="000000"/>
          <w:sz w:val="22"/>
          <w:szCs w:val="22"/>
          <w:shd w:val="clear" w:color="auto" w:fill="FFFFFF"/>
        </w:rPr>
        <w:t>naujų subtiekėjų pasitelkimą visu Sutarties vykdymo metu;</w:t>
      </w:r>
    </w:p>
    <w:p w14:paraId="2CE45811" w14:textId="77777777" w:rsidR="00172277" w:rsidRPr="00394267" w:rsidRDefault="00172277" w:rsidP="00172277">
      <w:pPr>
        <w:spacing w:line="257" w:lineRule="atLeast"/>
        <w:jc w:val="both"/>
        <w:rPr>
          <w:color w:val="000000"/>
          <w:sz w:val="22"/>
          <w:szCs w:val="22"/>
        </w:rPr>
      </w:pPr>
      <w:r w:rsidRPr="00394267">
        <w:rPr>
          <w:color w:val="000000"/>
          <w:sz w:val="22"/>
          <w:szCs w:val="22"/>
        </w:rPr>
        <w:t>3.4.1.2. </w:t>
      </w:r>
      <w:r w:rsidRPr="0039426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F134F8E" w14:textId="77777777" w:rsidR="00172277" w:rsidRPr="00394267" w:rsidRDefault="00172277" w:rsidP="00172277">
      <w:pPr>
        <w:spacing w:line="257" w:lineRule="atLeast"/>
        <w:jc w:val="both"/>
        <w:rPr>
          <w:color w:val="000000"/>
          <w:sz w:val="22"/>
          <w:szCs w:val="22"/>
        </w:rPr>
      </w:pPr>
      <w:r w:rsidRPr="00394267">
        <w:rPr>
          <w:color w:val="000000"/>
          <w:sz w:val="22"/>
          <w:szCs w:val="22"/>
        </w:rPr>
        <w:t>3.4.1.3. </w:t>
      </w:r>
      <w:r w:rsidRPr="0039426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FCA16" w14:textId="77777777" w:rsidR="00172277" w:rsidRPr="00394267" w:rsidRDefault="00172277" w:rsidP="00172277">
      <w:pPr>
        <w:spacing w:line="257" w:lineRule="atLeast"/>
        <w:jc w:val="both"/>
        <w:rPr>
          <w:color w:val="000000"/>
          <w:sz w:val="22"/>
          <w:szCs w:val="22"/>
        </w:rPr>
      </w:pPr>
      <w:r w:rsidRPr="00394267">
        <w:rPr>
          <w:color w:val="000000"/>
          <w:sz w:val="22"/>
          <w:szCs w:val="22"/>
        </w:rPr>
        <w:t>3.4.1.4. </w:t>
      </w:r>
      <w:r w:rsidRPr="00394267">
        <w:rPr>
          <w:color w:val="000000"/>
          <w:sz w:val="22"/>
          <w:szCs w:val="22"/>
          <w:shd w:val="clear" w:color="auto" w:fill="FFFFFF"/>
        </w:rPr>
        <w:t>tiesioginio atsiskaitymo su subtiekėjais galimybė nekeičia Tiekėjo atsakomybės dėl Sutarties įvykdymo.</w:t>
      </w:r>
    </w:p>
    <w:p w14:paraId="4E587D1E" w14:textId="77777777" w:rsidR="00172277" w:rsidRPr="00F1506F" w:rsidRDefault="00172277" w:rsidP="00F1506F">
      <w:pPr>
        <w:ind w:firstLine="62"/>
        <w:jc w:val="both"/>
        <w:rPr>
          <w:color w:val="000000"/>
          <w:sz w:val="10"/>
          <w:szCs w:val="10"/>
        </w:rPr>
      </w:pPr>
    </w:p>
    <w:p w14:paraId="33C4BA8C" w14:textId="77777777" w:rsidR="00172277" w:rsidRPr="00394267" w:rsidRDefault="00172277" w:rsidP="00F1506F">
      <w:pPr>
        <w:ind w:left="360" w:hanging="360"/>
        <w:jc w:val="center"/>
        <w:rPr>
          <w:color w:val="000000"/>
          <w:sz w:val="22"/>
          <w:szCs w:val="22"/>
        </w:rPr>
      </w:pPr>
      <w:r w:rsidRPr="00394267">
        <w:rPr>
          <w:b/>
          <w:bCs/>
          <w:caps/>
          <w:color w:val="000000"/>
          <w:sz w:val="22"/>
          <w:szCs w:val="22"/>
        </w:rPr>
        <w:t>4.  ŠALIŲ BENDRADARBIAVIMAS</w:t>
      </w:r>
    </w:p>
    <w:p w14:paraId="1D354DC0" w14:textId="77777777" w:rsidR="00172277" w:rsidRPr="00F1506F" w:rsidRDefault="00172277" w:rsidP="00F1506F">
      <w:pPr>
        <w:ind w:firstLine="62"/>
        <w:jc w:val="both"/>
        <w:rPr>
          <w:color w:val="000000"/>
          <w:sz w:val="10"/>
          <w:szCs w:val="10"/>
        </w:rPr>
      </w:pPr>
    </w:p>
    <w:p w14:paraId="20F47DC4" w14:textId="77777777" w:rsidR="00172277" w:rsidRPr="00394267" w:rsidRDefault="00172277" w:rsidP="00F1506F">
      <w:pPr>
        <w:jc w:val="center"/>
        <w:rPr>
          <w:color w:val="000000"/>
          <w:sz w:val="22"/>
          <w:szCs w:val="22"/>
        </w:rPr>
      </w:pPr>
      <w:r w:rsidRPr="00394267">
        <w:rPr>
          <w:b/>
          <w:bCs/>
          <w:color w:val="000000"/>
          <w:sz w:val="22"/>
          <w:szCs w:val="22"/>
        </w:rPr>
        <w:t>4.1.  Šalių bendradarbiavimo pareiga</w:t>
      </w:r>
    </w:p>
    <w:p w14:paraId="5E8998D3" w14:textId="77777777" w:rsidR="00172277" w:rsidRPr="00F1506F" w:rsidRDefault="00172277" w:rsidP="00F1506F">
      <w:pPr>
        <w:ind w:firstLine="62"/>
        <w:rPr>
          <w:color w:val="000000"/>
          <w:sz w:val="10"/>
          <w:szCs w:val="10"/>
        </w:rPr>
      </w:pPr>
    </w:p>
    <w:p w14:paraId="5FB8C193"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DE705F5" w14:textId="77777777" w:rsidR="00172277" w:rsidRPr="00394267" w:rsidRDefault="00172277" w:rsidP="00172277">
      <w:pPr>
        <w:spacing w:line="257" w:lineRule="atLeast"/>
        <w:jc w:val="both"/>
        <w:rPr>
          <w:color w:val="000000"/>
          <w:sz w:val="22"/>
          <w:szCs w:val="22"/>
        </w:rPr>
      </w:pPr>
      <w:r w:rsidRPr="00394267">
        <w:rPr>
          <w:color w:val="000000"/>
          <w:sz w:val="22"/>
          <w:szCs w:val="22"/>
        </w:rPr>
        <w:t>4.1.2. Šalys įsipareigoja užtikrinti, kad viena kitai teiks dokumentus ir (ar) kitą informaciją, kurie yra būtini Šalių tinkamam įsipareigojimų įvykdymui pagal Sutartį.</w:t>
      </w:r>
    </w:p>
    <w:p w14:paraId="32DC74E0" w14:textId="77777777" w:rsidR="00172277" w:rsidRPr="00394267" w:rsidRDefault="00172277" w:rsidP="00F1506F">
      <w:pPr>
        <w:jc w:val="both"/>
        <w:rPr>
          <w:color w:val="000000"/>
          <w:sz w:val="22"/>
          <w:szCs w:val="22"/>
        </w:rPr>
      </w:pPr>
      <w:r w:rsidRPr="00394267">
        <w:rPr>
          <w:color w:val="000000"/>
          <w:sz w:val="22"/>
          <w:szCs w:val="22"/>
        </w:rPr>
        <w:t>4.1.3. </w:t>
      </w:r>
      <w:r w:rsidRPr="00394267">
        <w:rPr>
          <w:color w:val="000000"/>
          <w:sz w:val="22"/>
          <w:szCs w:val="22"/>
          <w:shd w:val="clear" w:color="auto" w:fill="FFFFFF"/>
        </w:rPr>
        <w:t>Jeigu Šalis susiduria su </w:t>
      </w:r>
      <w:r w:rsidRPr="00394267">
        <w:rPr>
          <w:color w:val="000000"/>
          <w:sz w:val="22"/>
          <w:szCs w:val="22"/>
        </w:rPr>
        <w:t>S</w:t>
      </w:r>
      <w:r w:rsidRPr="00394267">
        <w:rPr>
          <w:color w:val="000000"/>
          <w:sz w:val="22"/>
          <w:szCs w:val="22"/>
          <w:shd w:val="clear" w:color="auto" w:fill="FFFFFF"/>
        </w:rPr>
        <w:t>utarties vykdymo kliūtimi, ji turi nedelsdama, bet ne vėliau kaip per 5 (penkias) darbo dienas, įspėti kitą Šalį apie tokia</w:t>
      </w:r>
      <w:r w:rsidRPr="00394267">
        <w:rPr>
          <w:color w:val="000000"/>
          <w:sz w:val="22"/>
          <w:szCs w:val="22"/>
        </w:rPr>
        <w:t>s</w:t>
      </w:r>
      <w:r w:rsidRPr="00394267">
        <w:rPr>
          <w:color w:val="000000"/>
          <w:sz w:val="22"/>
          <w:szCs w:val="22"/>
          <w:shd w:val="clear" w:color="auto" w:fill="FFFFFF"/>
        </w:rPr>
        <w:t> kliūtis</w:t>
      </w:r>
      <w:r w:rsidRPr="00394267">
        <w:rPr>
          <w:color w:val="000000"/>
          <w:sz w:val="22"/>
          <w:szCs w:val="22"/>
        </w:rPr>
        <w:t> ir imtis visų nuo jos priklausančių protingų priemonių toms kliūtims pašalinti.</w:t>
      </w:r>
    </w:p>
    <w:p w14:paraId="4E7C8C4B" w14:textId="77777777" w:rsidR="00172277" w:rsidRPr="00F1506F" w:rsidRDefault="00172277" w:rsidP="00F1506F">
      <w:pPr>
        <w:ind w:firstLine="115"/>
        <w:jc w:val="both"/>
        <w:rPr>
          <w:color w:val="000000"/>
          <w:sz w:val="10"/>
          <w:szCs w:val="10"/>
        </w:rPr>
      </w:pPr>
    </w:p>
    <w:p w14:paraId="1B1EE7B3" w14:textId="77777777" w:rsidR="00172277" w:rsidRPr="00394267" w:rsidRDefault="00172277" w:rsidP="00F1506F">
      <w:pPr>
        <w:jc w:val="center"/>
        <w:rPr>
          <w:color w:val="000000"/>
          <w:sz w:val="22"/>
          <w:szCs w:val="22"/>
        </w:rPr>
      </w:pPr>
      <w:r w:rsidRPr="00394267">
        <w:rPr>
          <w:b/>
          <w:bCs/>
          <w:color w:val="000000"/>
          <w:sz w:val="22"/>
          <w:szCs w:val="22"/>
        </w:rPr>
        <w:t>4.2.  Kontaktiniai asmenys</w:t>
      </w:r>
    </w:p>
    <w:p w14:paraId="0BAB7853" w14:textId="77777777" w:rsidR="00172277" w:rsidRPr="00F1506F" w:rsidRDefault="00172277" w:rsidP="00F1506F">
      <w:pPr>
        <w:ind w:firstLine="62"/>
        <w:jc w:val="both"/>
        <w:rPr>
          <w:color w:val="000000"/>
          <w:sz w:val="10"/>
          <w:szCs w:val="10"/>
        </w:rPr>
      </w:pPr>
    </w:p>
    <w:p w14:paraId="4C33C7C4" w14:textId="77777777" w:rsidR="00172277" w:rsidRPr="00394267" w:rsidRDefault="00172277" w:rsidP="00172277">
      <w:pPr>
        <w:spacing w:line="257" w:lineRule="atLeast"/>
        <w:jc w:val="both"/>
        <w:rPr>
          <w:color w:val="000000"/>
          <w:sz w:val="22"/>
          <w:szCs w:val="22"/>
        </w:rPr>
      </w:pPr>
      <w:r w:rsidRPr="0039426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9838C35" w14:textId="77777777" w:rsidR="00172277" w:rsidRPr="00394267" w:rsidRDefault="00172277" w:rsidP="00172277">
      <w:pPr>
        <w:spacing w:line="257" w:lineRule="atLeast"/>
        <w:jc w:val="both"/>
        <w:rPr>
          <w:color w:val="000000"/>
          <w:sz w:val="22"/>
          <w:szCs w:val="22"/>
        </w:rPr>
      </w:pPr>
      <w:r w:rsidRPr="0039426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A6BD92" w14:textId="77777777" w:rsidR="00172277" w:rsidRPr="00394267" w:rsidRDefault="00172277" w:rsidP="00172277">
      <w:pPr>
        <w:spacing w:line="257" w:lineRule="atLeast"/>
        <w:jc w:val="both"/>
        <w:rPr>
          <w:color w:val="000000"/>
          <w:sz w:val="22"/>
          <w:szCs w:val="22"/>
        </w:rPr>
      </w:pPr>
      <w:r w:rsidRPr="0039426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C36EAC" w14:textId="77777777" w:rsidR="00172277" w:rsidRPr="00F1506F" w:rsidRDefault="00172277" w:rsidP="00F1506F">
      <w:pPr>
        <w:ind w:firstLine="62"/>
        <w:jc w:val="both"/>
        <w:rPr>
          <w:color w:val="000000"/>
          <w:sz w:val="10"/>
          <w:szCs w:val="10"/>
        </w:rPr>
      </w:pPr>
    </w:p>
    <w:p w14:paraId="35796DCA" w14:textId="77777777" w:rsidR="00172277" w:rsidRPr="00394267" w:rsidRDefault="00172277" w:rsidP="00F1506F">
      <w:pPr>
        <w:jc w:val="center"/>
        <w:rPr>
          <w:color w:val="000000"/>
          <w:sz w:val="22"/>
          <w:szCs w:val="22"/>
        </w:rPr>
      </w:pPr>
      <w:r w:rsidRPr="00394267">
        <w:rPr>
          <w:b/>
          <w:bCs/>
          <w:caps/>
          <w:color w:val="000000"/>
          <w:sz w:val="22"/>
          <w:szCs w:val="22"/>
        </w:rPr>
        <w:t>5.  SUTARTIES VYKDYMO METU PATEIKIAMI DOKUMENTAI</w:t>
      </w:r>
    </w:p>
    <w:p w14:paraId="0E75A5CB" w14:textId="77777777" w:rsidR="00172277" w:rsidRPr="00F1506F" w:rsidRDefault="00172277" w:rsidP="00F1506F">
      <w:pPr>
        <w:ind w:firstLine="62"/>
        <w:jc w:val="both"/>
        <w:rPr>
          <w:color w:val="000000"/>
          <w:sz w:val="10"/>
          <w:szCs w:val="10"/>
        </w:rPr>
      </w:pPr>
    </w:p>
    <w:p w14:paraId="52661431" w14:textId="77777777" w:rsidR="00172277" w:rsidRPr="00394267" w:rsidRDefault="00172277" w:rsidP="00172277">
      <w:pPr>
        <w:spacing w:line="257" w:lineRule="atLeast"/>
        <w:jc w:val="both"/>
        <w:rPr>
          <w:color w:val="000000"/>
          <w:sz w:val="22"/>
          <w:szCs w:val="22"/>
        </w:rPr>
      </w:pPr>
      <w:r w:rsidRPr="00394267">
        <w:rPr>
          <w:color w:val="000000"/>
          <w:sz w:val="22"/>
          <w:szCs w:val="22"/>
        </w:rPr>
        <w:t>5.1. Jeigu Tiekėjas turi parengti ir (ar) pateikti Pirkėjui Prekių naudojimo instrukcijas, jos turi būti aiškios ir detalios, kad Pirkėjas, vadovaudamasis jomis, galėtų tinkamai naudoti patiektas Prekes.</w:t>
      </w:r>
    </w:p>
    <w:p w14:paraId="31218587" w14:textId="77777777" w:rsidR="00172277" w:rsidRPr="00394267" w:rsidRDefault="00172277" w:rsidP="00172277">
      <w:pPr>
        <w:spacing w:line="257" w:lineRule="atLeast"/>
        <w:jc w:val="both"/>
        <w:rPr>
          <w:color w:val="000000"/>
          <w:sz w:val="22"/>
          <w:szCs w:val="22"/>
        </w:rPr>
      </w:pPr>
      <w:r w:rsidRPr="0039426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0C4AD5" w14:textId="77777777" w:rsidR="00172277" w:rsidRPr="00394267" w:rsidRDefault="00172277" w:rsidP="00172277">
      <w:pPr>
        <w:spacing w:line="257" w:lineRule="atLeast"/>
        <w:jc w:val="both"/>
        <w:rPr>
          <w:color w:val="000000"/>
          <w:sz w:val="22"/>
          <w:szCs w:val="22"/>
        </w:rPr>
      </w:pPr>
      <w:r w:rsidRPr="0039426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89FAF75" w14:textId="77777777" w:rsidR="00172277" w:rsidRPr="00F1506F" w:rsidRDefault="00172277" w:rsidP="00F1506F">
      <w:pPr>
        <w:ind w:firstLine="62"/>
        <w:jc w:val="both"/>
        <w:rPr>
          <w:color w:val="000000"/>
          <w:sz w:val="10"/>
          <w:szCs w:val="10"/>
        </w:rPr>
      </w:pPr>
    </w:p>
    <w:p w14:paraId="511B12DD" w14:textId="77777777" w:rsidR="00172277" w:rsidRPr="00394267" w:rsidRDefault="00172277" w:rsidP="00F1506F">
      <w:pPr>
        <w:jc w:val="center"/>
        <w:rPr>
          <w:color w:val="000000"/>
          <w:sz w:val="22"/>
          <w:szCs w:val="22"/>
        </w:rPr>
      </w:pPr>
      <w:r w:rsidRPr="00394267">
        <w:rPr>
          <w:b/>
          <w:bCs/>
          <w:caps/>
          <w:color w:val="000000"/>
          <w:sz w:val="22"/>
          <w:szCs w:val="22"/>
        </w:rPr>
        <w:t>6.  PREKIŲ TIEKIMO PABAIGA IR PREKIŲ PRIĖMIMAS</w:t>
      </w:r>
    </w:p>
    <w:p w14:paraId="16AF8FB0" w14:textId="77777777" w:rsidR="00172277" w:rsidRPr="00F1506F" w:rsidRDefault="00172277" w:rsidP="00F1506F">
      <w:pPr>
        <w:ind w:firstLine="62"/>
        <w:rPr>
          <w:color w:val="000000"/>
          <w:sz w:val="10"/>
          <w:szCs w:val="10"/>
        </w:rPr>
      </w:pPr>
    </w:p>
    <w:p w14:paraId="68281FE3" w14:textId="77777777" w:rsidR="00172277" w:rsidRPr="00394267" w:rsidRDefault="00172277" w:rsidP="00F1506F">
      <w:pPr>
        <w:jc w:val="center"/>
        <w:rPr>
          <w:color w:val="000000"/>
          <w:sz w:val="22"/>
          <w:szCs w:val="22"/>
        </w:rPr>
      </w:pPr>
      <w:r w:rsidRPr="00394267">
        <w:rPr>
          <w:b/>
          <w:bCs/>
          <w:color w:val="000000"/>
          <w:sz w:val="22"/>
          <w:szCs w:val="22"/>
        </w:rPr>
        <w:t>6.1.  Prekių tiekimo pabaiga</w:t>
      </w:r>
    </w:p>
    <w:p w14:paraId="665C3635" w14:textId="77777777" w:rsidR="00172277" w:rsidRPr="00F1506F" w:rsidRDefault="00172277" w:rsidP="00F1506F">
      <w:pPr>
        <w:ind w:firstLine="62"/>
        <w:rPr>
          <w:color w:val="000000"/>
          <w:sz w:val="10"/>
          <w:szCs w:val="10"/>
        </w:rPr>
      </w:pPr>
    </w:p>
    <w:p w14:paraId="7A987AEC" w14:textId="77777777" w:rsidR="00172277" w:rsidRPr="00394267" w:rsidRDefault="00172277" w:rsidP="00172277">
      <w:pPr>
        <w:spacing w:line="257" w:lineRule="atLeast"/>
        <w:jc w:val="both"/>
        <w:rPr>
          <w:color w:val="000000"/>
          <w:sz w:val="22"/>
          <w:szCs w:val="22"/>
        </w:rPr>
      </w:pPr>
      <w:r w:rsidRPr="00394267">
        <w:rPr>
          <w:color w:val="000000"/>
          <w:sz w:val="22"/>
          <w:szCs w:val="22"/>
        </w:rPr>
        <w:t>6.1.1. Prekių tiekimas laikomas užbaigtu, kai yra įvykdytos visos šios sąlygos:</w:t>
      </w:r>
    </w:p>
    <w:p w14:paraId="46B0B09C" w14:textId="77777777" w:rsidR="00172277" w:rsidRPr="00394267" w:rsidRDefault="00172277" w:rsidP="00172277">
      <w:pPr>
        <w:spacing w:line="257" w:lineRule="atLeast"/>
        <w:jc w:val="both"/>
        <w:rPr>
          <w:color w:val="000000"/>
          <w:sz w:val="22"/>
          <w:szCs w:val="22"/>
        </w:rPr>
      </w:pPr>
      <w:r w:rsidRPr="00394267">
        <w:rPr>
          <w:color w:val="000000"/>
          <w:sz w:val="22"/>
          <w:szCs w:val="22"/>
        </w:rPr>
        <w:t>6.1.1.1. Tiekėjas pristatė visas Prekes pagal Sutarties ir įstatymų bei kitų teisės aktų reikalavimus (ir kai suteiktos visos su Prekėmis susijusios paslaugos, jei to reikalaujama);</w:t>
      </w:r>
    </w:p>
    <w:p w14:paraId="03743AB3" w14:textId="77777777" w:rsidR="00172277" w:rsidRPr="00394267" w:rsidRDefault="00172277" w:rsidP="00172277">
      <w:pPr>
        <w:spacing w:line="257" w:lineRule="atLeast"/>
        <w:jc w:val="both"/>
        <w:rPr>
          <w:color w:val="000000"/>
          <w:sz w:val="22"/>
          <w:szCs w:val="22"/>
        </w:rPr>
      </w:pPr>
      <w:r w:rsidRPr="00394267">
        <w:rPr>
          <w:color w:val="000000"/>
          <w:sz w:val="22"/>
          <w:szCs w:val="22"/>
        </w:rPr>
        <w:t>6.1.1.2. Tiekėjas perdavė Pirkėjui visą reikalingą dokumentaciją, įskaitant naudojimo instrukcijas, sertifikatus ir garantijas (jei to reikalaujama);</w:t>
      </w:r>
    </w:p>
    <w:p w14:paraId="1CFC9954" w14:textId="77777777" w:rsidR="00172277" w:rsidRPr="00394267" w:rsidRDefault="00172277" w:rsidP="00172277">
      <w:pPr>
        <w:spacing w:line="257" w:lineRule="atLeast"/>
        <w:jc w:val="both"/>
        <w:rPr>
          <w:color w:val="000000"/>
          <w:sz w:val="22"/>
          <w:szCs w:val="22"/>
        </w:rPr>
      </w:pPr>
      <w:r w:rsidRPr="00394267">
        <w:rPr>
          <w:color w:val="000000"/>
          <w:sz w:val="22"/>
          <w:szCs w:val="22"/>
        </w:rPr>
        <w:t>6.1.1.3. Tiekėjas apmokė Pirkėjo personalą, kaip naudoti Prekes (jeigu to reikalaujama);</w:t>
      </w:r>
    </w:p>
    <w:p w14:paraId="2192FD1D" w14:textId="77777777" w:rsidR="00172277" w:rsidRPr="00394267" w:rsidRDefault="00172277" w:rsidP="00172277">
      <w:pPr>
        <w:spacing w:line="257" w:lineRule="atLeast"/>
        <w:jc w:val="both"/>
        <w:rPr>
          <w:color w:val="000000"/>
          <w:sz w:val="22"/>
          <w:szCs w:val="22"/>
        </w:rPr>
      </w:pPr>
      <w:r w:rsidRPr="0039426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F0513F5" w14:textId="77777777" w:rsidR="00172277" w:rsidRPr="00394267" w:rsidRDefault="00172277" w:rsidP="00172277">
      <w:pPr>
        <w:spacing w:line="257" w:lineRule="atLeast"/>
        <w:jc w:val="both"/>
        <w:rPr>
          <w:color w:val="000000"/>
          <w:sz w:val="22"/>
          <w:szCs w:val="22"/>
        </w:rPr>
      </w:pPr>
      <w:r w:rsidRPr="0039426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0DB705A" w14:textId="77777777" w:rsidR="00172277" w:rsidRPr="00F1506F" w:rsidRDefault="00172277" w:rsidP="00F1506F">
      <w:pPr>
        <w:ind w:firstLine="62"/>
        <w:jc w:val="both"/>
        <w:rPr>
          <w:color w:val="000000"/>
          <w:sz w:val="10"/>
          <w:szCs w:val="10"/>
        </w:rPr>
      </w:pPr>
    </w:p>
    <w:p w14:paraId="1D71F813" w14:textId="77777777" w:rsidR="00172277" w:rsidRPr="00394267" w:rsidRDefault="00172277" w:rsidP="00F1506F">
      <w:pPr>
        <w:jc w:val="center"/>
        <w:rPr>
          <w:color w:val="000000"/>
          <w:sz w:val="22"/>
          <w:szCs w:val="22"/>
        </w:rPr>
      </w:pPr>
      <w:r w:rsidRPr="00394267">
        <w:rPr>
          <w:b/>
          <w:bCs/>
          <w:color w:val="000000"/>
          <w:sz w:val="22"/>
          <w:szCs w:val="22"/>
        </w:rPr>
        <w:t>6.2.  Prekių perdavimas–priėmimas</w:t>
      </w:r>
    </w:p>
    <w:p w14:paraId="3846C067" w14:textId="77777777" w:rsidR="00172277" w:rsidRPr="00F1506F" w:rsidRDefault="00172277" w:rsidP="00F1506F">
      <w:pPr>
        <w:ind w:firstLine="62"/>
        <w:jc w:val="both"/>
        <w:rPr>
          <w:color w:val="000000"/>
          <w:sz w:val="10"/>
          <w:szCs w:val="10"/>
        </w:rPr>
      </w:pPr>
    </w:p>
    <w:p w14:paraId="0D4FFE8C"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E4ED24" w14:textId="77777777" w:rsidR="00172277" w:rsidRPr="00394267" w:rsidRDefault="00172277" w:rsidP="00172277">
      <w:pPr>
        <w:spacing w:line="257" w:lineRule="atLeast"/>
        <w:jc w:val="both"/>
        <w:rPr>
          <w:color w:val="000000"/>
          <w:sz w:val="22"/>
          <w:szCs w:val="22"/>
        </w:rPr>
      </w:pPr>
      <w:r w:rsidRPr="0039426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96A6553" w14:textId="77777777" w:rsidR="00172277" w:rsidRPr="00394267" w:rsidRDefault="00172277" w:rsidP="00172277">
      <w:pPr>
        <w:spacing w:line="257" w:lineRule="atLeast"/>
        <w:jc w:val="both"/>
        <w:rPr>
          <w:color w:val="000000"/>
          <w:sz w:val="22"/>
          <w:szCs w:val="22"/>
        </w:rPr>
      </w:pPr>
      <w:r w:rsidRPr="00394267">
        <w:rPr>
          <w:color w:val="000000"/>
          <w:sz w:val="22"/>
          <w:szCs w:val="22"/>
        </w:rPr>
        <w:t>6.2.3. Tiekėjui pristačius Prekes, Pirkėjas atlieka jų patikrinimą ir privalo:</w:t>
      </w:r>
    </w:p>
    <w:p w14:paraId="01BE2CE6" w14:textId="77777777" w:rsidR="00172277" w:rsidRPr="00394267" w:rsidRDefault="00172277" w:rsidP="00172277">
      <w:pPr>
        <w:spacing w:line="257" w:lineRule="atLeast"/>
        <w:jc w:val="both"/>
        <w:rPr>
          <w:color w:val="000000"/>
          <w:sz w:val="22"/>
          <w:szCs w:val="22"/>
        </w:rPr>
      </w:pPr>
      <w:r w:rsidRPr="00394267">
        <w:rPr>
          <w:color w:val="000000"/>
          <w:sz w:val="22"/>
          <w:szCs w:val="22"/>
        </w:rPr>
        <w:t>6.2.3.1. ne vėliau kaip per 5 (penkias) darbo dienas nuo faktinio Prekių perdavimo priimti Prekes, pasirašydamas Prekių perdavimo–priėmimo aktą; arba</w:t>
      </w:r>
    </w:p>
    <w:p w14:paraId="77CD1DE3" w14:textId="77777777" w:rsidR="00172277" w:rsidRPr="00394267" w:rsidRDefault="00172277" w:rsidP="00172277">
      <w:pPr>
        <w:spacing w:line="257" w:lineRule="atLeast"/>
        <w:jc w:val="both"/>
        <w:rPr>
          <w:color w:val="000000"/>
          <w:sz w:val="22"/>
          <w:szCs w:val="22"/>
        </w:rPr>
      </w:pPr>
      <w:r w:rsidRPr="0039426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94267">
        <w:rPr>
          <w:b/>
          <w:bCs/>
          <w:color w:val="000000"/>
          <w:sz w:val="22"/>
          <w:szCs w:val="22"/>
        </w:rPr>
        <w:t>Defektų aktas</w:t>
      </w:r>
      <w:r w:rsidRPr="00394267">
        <w:rPr>
          <w:color w:val="000000"/>
          <w:sz w:val="22"/>
          <w:szCs w:val="22"/>
        </w:rPr>
        <w:t>); arba</w:t>
      </w:r>
    </w:p>
    <w:p w14:paraId="13007F5C" w14:textId="77777777" w:rsidR="00172277" w:rsidRPr="00394267" w:rsidRDefault="00172277" w:rsidP="00172277">
      <w:pPr>
        <w:spacing w:line="257" w:lineRule="atLeast"/>
        <w:jc w:val="both"/>
        <w:rPr>
          <w:color w:val="000000"/>
          <w:sz w:val="22"/>
          <w:szCs w:val="22"/>
        </w:rPr>
      </w:pPr>
      <w:r w:rsidRPr="00394267">
        <w:rPr>
          <w:color w:val="000000"/>
          <w:sz w:val="22"/>
          <w:szCs w:val="22"/>
        </w:rPr>
        <w:t>6.2.3.3. atsisakyti priimti Prekes ar jų dalį ir įteikti (arba išsiųsti) Defektų aktą Tiekėjui dėl netinkamų Prekių ar jų dalies. </w:t>
      </w:r>
    </w:p>
    <w:p w14:paraId="1522BA93" w14:textId="77777777" w:rsidR="00172277" w:rsidRPr="00394267" w:rsidRDefault="00172277" w:rsidP="00172277">
      <w:pPr>
        <w:spacing w:line="257" w:lineRule="atLeast"/>
        <w:jc w:val="both"/>
        <w:rPr>
          <w:color w:val="000000"/>
          <w:sz w:val="22"/>
          <w:szCs w:val="22"/>
        </w:rPr>
      </w:pPr>
      <w:r w:rsidRPr="0039426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05C5E2F" w14:textId="77777777" w:rsidR="00172277" w:rsidRPr="00394267" w:rsidRDefault="00172277" w:rsidP="00172277">
      <w:pPr>
        <w:spacing w:line="257" w:lineRule="atLeast"/>
        <w:jc w:val="both"/>
        <w:rPr>
          <w:color w:val="000000"/>
          <w:sz w:val="22"/>
          <w:szCs w:val="22"/>
        </w:rPr>
      </w:pPr>
      <w:r w:rsidRPr="00394267">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296278A" w14:textId="77777777" w:rsidR="00172277" w:rsidRPr="00394267" w:rsidRDefault="00172277" w:rsidP="00172277">
      <w:pPr>
        <w:spacing w:line="257" w:lineRule="atLeast"/>
        <w:jc w:val="both"/>
        <w:rPr>
          <w:color w:val="000000"/>
          <w:sz w:val="22"/>
          <w:szCs w:val="22"/>
        </w:rPr>
      </w:pPr>
      <w:r w:rsidRPr="0039426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577935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6.2.7. Jeigu Pirkėjas per 5 (penkias) darbo dienas </w:t>
      </w:r>
      <w:r w:rsidRPr="00394267">
        <w:rPr>
          <w:rFonts w:eastAsia="Arial"/>
          <w:kern w:val="2"/>
          <w:sz w:val="22"/>
          <w:szCs w:val="22"/>
        </w:rPr>
        <w:t xml:space="preserve">nuo Prekių perdavimo–priėmimo akto gavimo </w:t>
      </w:r>
      <w:r w:rsidRPr="00394267">
        <w:rPr>
          <w:color w:val="000000"/>
          <w:sz w:val="22"/>
          <w:szCs w:val="22"/>
        </w:rPr>
        <w:t>nepateikia (neišsiunčia) Tiekėjui Defektų akto, laikoma, kad Pirkėjas Prekes priėmė ir joms pretenzijų neturi.</w:t>
      </w:r>
    </w:p>
    <w:p w14:paraId="075CC2B5" w14:textId="77777777" w:rsidR="00172277" w:rsidRPr="00394267" w:rsidRDefault="00172277" w:rsidP="00172277">
      <w:pPr>
        <w:spacing w:line="257" w:lineRule="atLeast"/>
        <w:jc w:val="both"/>
        <w:rPr>
          <w:color w:val="000000"/>
          <w:sz w:val="22"/>
          <w:szCs w:val="22"/>
        </w:rPr>
      </w:pPr>
      <w:r w:rsidRPr="00394267">
        <w:rPr>
          <w:color w:val="000000"/>
          <w:sz w:val="22"/>
          <w:szCs w:val="22"/>
        </w:rPr>
        <w:t>6.2.8. Prekių praradimo ar sugadinimo ar atsitiktinio žuvimo rizika Pirkėjui iš Tiekėjo pereina nuo faktinio tokių Prekių priėmimo momento.</w:t>
      </w:r>
    </w:p>
    <w:p w14:paraId="0CA65985" w14:textId="77777777" w:rsidR="00172277" w:rsidRPr="00394267" w:rsidRDefault="00172277" w:rsidP="00172277">
      <w:pPr>
        <w:spacing w:line="257" w:lineRule="atLeast"/>
        <w:jc w:val="both"/>
        <w:rPr>
          <w:color w:val="000000"/>
          <w:sz w:val="22"/>
          <w:szCs w:val="22"/>
        </w:rPr>
      </w:pPr>
      <w:r w:rsidRPr="00394267">
        <w:rPr>
          <w:color w:val="000000"/>
          <w:sz w:val="22"/>
          <w:szCs w:val="22"/>
        </w:rPr>
        <w:t>6.2.9. Pirkėjas turi teisę naudotis Prekėmis tik po Prekių perdavimo-priėmimo akto pasirašymo.</w:t>
      </w:r>
    </w:p>
    <w:p w14:paraId="64C50CE5" w14:textId="77777777" w:rsidR="00172277" w:rsidRPr="00394267" w:rsidRDefault="00172277" w:rsidP="00172277">
      <w:pPr>
        <w:spacing w:line="257" w:lineRule="atLeast"/>
        <w:jc w:val="both"/>
        <w:rPr>
          <w:color w:val="000000"/>
          <w:sz w:val="22"/>
          <w:szCs w:val="22"/>
        </w:rPr>
      </w:pPr>
      <w:r w:rsidRPr="0039426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8C9544" w14:textId="77777777" w:rsidR="00172277" w:rsidRPr="00824038" w:rsidRDefault="00172277" w:rsidP="00824038">
      <w:pPr>
        <w:ind w:firstLine="62"/>
        <w:jc w:val="both"/>
        <w:rPr>
          <w:color w:val="000000"/>
          <w:sz w:val="10"/>
          <w:szCs w:val="10"/>
        </w:rPr>
      </w:pPr>
    </w:p>
    <w:p w14:paraId="0A473703" w14:textId="77777777" w:rsidR="00172277" w:rsidRPr="00394267" w:rsidRDefault="00172277" w:rsidP="00824038">
      <w:pPr>
        <w:jc w:val="center"/>
        <w:rPr>
          <w:color w:val="000000"/>
          <w:sz w:val="22"/>
          <w:szCs w:val="22"/>
        </w:rPr>
      </w:pPr>
      <w:r w:rsidRPr="00394267">
        <w:rPr>
          <w:b/>
          <w:bCs/>
          <w:caps/>
          <w:color w:val="000000"/>
          <w:sz w:val="22"/>
          <w:szCs w:val="22"/>
        </w:rPr>
        <w:t>7.  TIEKĖJO GARANTINIAI ĮSIPAREIGOJIMAI</w:t>
      </w:r>
    </w:p>
    <w:p w14:paraId="69161161" w14:textId="77777777" w:rsidR="00172277" w:rsidRPr="00824038" w:rsidRDefault="00172277" w:rsidP="00824038">
      <w:pPr>
        <w:ind w:firstLine="62"/>
        <w:rPr>
          <w:color w:val="000000"/>
          <w:sz w:val="10"/>
          <w:szCs w:val="10"/>
        </w:rPr>
      </w:pPr>
    </w:p>
    <w:p w14:paraId="0EA5A549" w14:textId="77777777" w:rsidR="00172277" w:rsidRPr="00394267" w:rsidRDefault="00172277" w:rsidP="00824038">
      <w:pPr>
        <w:ind w:left="360" w:hanging="360"/>
        <w:jc w:val="center"/>
        <w:rPr>
          <w:color w:val="000000"/>
          <w:sz w:val="22"/>
          <w:szCs w:val="22"/>
        </w:rPr>
      </w:pPr>
      <w:r w:rsidRPr="00394267">
        <w:rPr>
          <w:b/>
          <w:bCs/>
          <w:color w:val="000000"/>
          <w:sz w:val="22"/>
          <w:szCs w:val="22"/>
        </w:rPr>
        <w:t>7.1.  Garantiniai terminai (jei taikoma)</w:t>
      </w:r>
    </w:p>
    <w:p w14:paraId="03C29C58" w14:textId="77777777" w:rsidR="00172277" w:rsidRPr="00824038" w:rsidRDefault="00172277" w:rsidP="00824038">
      <w:pPr>
        <w:ind w:left="360" w:firstLine="62"/>
        <w:rPr>
          <w:color w:val="000000"/>
          <w:sz w:val="10"/>
          <w:szCs w:val="10"/>
        </w:rPr>
      </w:pPr>
    </w:p>
    <w:p w14:paraId="5BF47FA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7.1.1. Prekėms taikomas teisės aktuose nustatytas ir (ar) gamintojo taikomas garantinis terminas, jeigu </w:t>
      </w:r>
      <w:r w:rsidRPr="00394267">
        <w:rPr>
          <w:color w:val="000000"/>
          <w:kern w:val="2"/>
          <w:sz w:val="22"/>
          <w:szCs w:val="22"/>
        </w:rPr>
        <w:t>Tiekėjo pasiūlyme, t</w:t>
      </w:r>
      <w:r w:rsidRPr="0039426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D15560" w14:textId="77777777" w:rsidR="00172277" w:rsidRPr="00394267" w:rsidRDefault="00172277" w:rsidP="00172277">
      <w:pPr>
        <w:spacing w:line="257" w:lineRule="atLeast"/>
        <w:jc w:val="both"/>
        <w:rPr>
          <w:color w:val="000000"/>
          <w:sz w:val="22"/>
          <w:szCs w:val="22"/>
        </w:rPr>
      </w:pPr>
      <w:r w:rsidRPr="0039426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2C51073" w14:textId="77777777" w:rsidR="00172277" w:rsidRPr="00394267" w:rsidRDefault="00172277" w:rsidP="00172277">
      <w:pPr>
        <w:spacing w:line="257" w:lineRule="atLeast"/>
        <w:jc w:val="both"/>
        <w:rPr>
          <w:color w:val="000000"/>
          <w:sz w:val="22"/>
          <w:szCs w:val="22"/>
        </w:rPr>
      </w:pPr>
      <w:r w:rsidRPr="0039426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14FE0C" w14:textId="77777777" w:rsidR="00172277" w:rsidRPr="00824038" w:rsidRDefault="00172277" w:rsidP="00824038">
      <w:pPr>
        <w:ind w:firstLine="62"/>
        <w:jc w:val="both"/>
        <w:rPr>
          <w:color w:val="000000"/>
          <w:sz w:val="10"/>
          <w:szCs w:val="10"/>
        </w:rPr>
      </w:pPr>
    </w:p>
    <w:p w14:paraId="7962C5FB" w14:textId="77777777" w:rsidR="00172277" w:rsidRPr="00394267" w:rsidRDefault="00172277" w:rsidP="00824038">
      <w:pPr>
        <w:jc w:val="center"/>
        <w:rPr>
          <w:color w:val="000000"/>
          <w:sz w:val="22"/>
          <w:szCs w:val="22"/>
        </w:rPr>
      </w:pPr>
      <w:r w:rsidRPr="00394267">
        <w:rPr>
          <w:b/>
          <w:bCs/>
          <w:color w:val="000000"/>
          <w:sz w:val="22"/>
          <w:szCs w:val="22"/>
        </w:rPr>
        <w:t>7.2.  Pretenzijos dėl Prekių trūkumų</w:t>
      </w:r>
    </w:p>
    <w:p w14:paraId="5D523427" w14:textId="77777777" w:rsidR="00172277" w:rsidRPr="00824038" w:rsidRDefault="00172277" w:rsidP="00824038">
      <w:pPr>
        <w:ind w:firstLine="62"/>
        <w:jc w:val="both"/>
        <w:rPr>
          <w:color w:val="000000"/>
          <w:sz w:val="10"/>
          <w:szCs w:val="10"/>
        </w:rPr>
      </w:pPr>
    </w:p>
    <w:p w14:paraId="35A7B3AE"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4E92F" w14:textId="77777777" w:rsidR="00172277" w:rsidRPr="00394267" w:rsidRDefault="00172277" w:rsidP="00172277">
      <w:pPr>
        <w:spacing w:line="257" w:lineRule="atLeast"/>
        <w:jc w:val="both"/>
        <w:rPr>
          <w:color w:val="000000"/>
          <w:sz w:val="22"/>
          <w:szCs w:val="22"/>
        </w:rPr>
      </w:pPr>
      <w:r w:rsidRPr="0039426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929B26" w14:textId="77777777" w:rsidR="00172277" w:rsidRPr="00394267" w:rsidRDefault="00172277" w:rsidP="00172277">
      <w:pPr>
        <w:jc w:val="both"/>
        <w:rPr>
          <w:sz w:val="22"/>
          <w:szCs w:val="22"/>
        </w:rPr>
      </w:pPr>
      <w:r w:rsidRPr="0039426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56CA03" w14:textId="77777777" w:rsidR="00172277" w:rsidRPr="00394267" w:rsidRDefault="00172277" w:rsidP="00172277">
      <w:pPr>
        <w:jc w:val="both"/>
        <w:rPr>
          <w:color w:val="000000"/>
          <w:sz w:val="22"/>
          <w:szCs w:val="22"/>
        </w:rPr>
      </w:pPr>
      <w:r w:rsidRPr="00394267">
        <w:rPr>
          <w:color w:val="000000"/>
          <w:sz w:val="22"/>
          <w:szCs w:val="22"/>
        </w:rPr>
        <w:t xml:space="preserve">7.2.3.1. jei Prekės atitinka Sutartyje </w:t>
      </w:r>
      <w:r w:rsidRPr="00394267">
        <w:rPr>
          <w:rFonts w:eastAsia="Calibri"/>
          <w:kern w:val="2"/>
          <w:sz w:val="22"/>
          <w:szCs w:val="22"/>
        </w:rPr>
        <w:t>ir įstatymuose bei kituose teisės aktuose nurodytus reikalavimus</w:t>
      </w:r>
      <w:r w:rsidRPr="00394267">
        <w:rPr>
          <w:color w:val="000000"/>
          <w:sz w:val="22"/>
          <w:szCs w:val="22"/>
        </w:rPr>
        <w:t xml:space="preserve"> – Pirkėjas;</w:t>
      </w:r>
    </w:p>
    <w:p w14:paraId="0D909A54" w14:textId="77777777" w:rsidR="00172277" w:rsidRPr="00394267" w:rsidRDefault="00172277" w:rsidP="00172277">
      <w:pPr>
        <w:jc w:val="both"/>
        <w:rPr>
          <w:color w:val="000000"/>
          <w:sz w:val="22"/>
          <w:szCs w:val="22"/>
        </w:rPr>
      </w:pPr>
      <w:r w:rsidRPr="00394267">
        <w:rPr>
          <w:color w:val="000000"/>
          <w:sz w:val="22"/>
          <w:szCs w:val="22"/>
        </w:rPr>
        <w:t xml:space="preserve">7.2.3.2. jei Prekės neatitinka Sutartyje </w:t>
      </w:r>
      <w:r w:rsidRPr="00394267">
        <w:rPr>
          <w:rFonts w:eastAsia="Calibri"/>
          <w:kern w:val="2"/>
          <w:sz w:val="22"/>
          <w:szCs w:val="22"/>
        </w:rPr>
        <w:t>ir įstatymuose bei kituose teisės aktuose nurodytų reikalavimų</w:t>
      </w:r>
      <w:r w:rsidRPr="00394267">
        <w:rPr>
          <w:color w:val="000000"/>
          <w:sz w:val="22"/>
          <w:szCs w:val="22"/>
        </w:rPr>
        <w:t xml:space="preserve"> – Tiekėjas.</w:t>
      </w:r>
    </w:p>
    <w:p w14:paraId="7F7D35B2" w14:textId="77777777" w:rsidR="00172277" w:rsidRPr="00394267" w:rsidRDefault="00172277" w:rsidP="00172277">
      <w:pPr>
        <w:tabs>
          <w:tab w:val="left" w:pos="567"/>
          <w:tab w:val="left" w:pos="851"/>
          <w:tab w:val="left" w:pos="992"/>
          <w:tab w:val="left" w:pos="1134"/>
        </w:tabs>
        <w:jc w:val="both"/>
        <w:rPr>
          <w:rFonts w:eastAsia="Calibri"/>
          <w:kern w:val="2"/>
          <w:sz w:val="22"/>
          <w:szCs w:val="22"/>
        </w:rPr>
      </w:pPr>
      <w:r w:rsidRPr="00394267">
        <w:rPr>
          <w:rFonts w:eastAsia="Calibri"/>
          <w:kern w:val="2"/>
          <w:sz w:val="22"/>
          <w:szCs w:val="22"/>
        </w:rPr>
        <w:t>7.2.4. Ekspertizės išvados Šalims yra privalomos.</w:t>
      </w:r>
    </w:p>
    <w:p w14:paraId="0181DBD0" w14:textId="77777777" w:rsidR="00172277" w:rsidRPr="00394267" w:rsidRDefault="00172277" w:rsidP="00172277">
      <w:pPr>
        <w:tabs>
          <w:tab w:val="left" w:pos="567"/>
          <w:tab w:val="left" w:pos="851"/>
          <w:tab w:val="left" w:pos="992"/>
          <w:tab w:val="left" w:pos="1134"/>
        </w:tabs>
        <w:jc w:val="both"/>
        <w:rPr>
          <w:color w:val="000000"/>
          <w:sz w:val="22"/>
          <w:szCs w:val="22"/>
        </w:rPr>
      </w:pPr>
      <w:r w:rsidRPr="0039426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D34645" w14:textId="77777777" w:rsidR="00172277" w:rsidRPr="00824038" w:rsidRDefault="00172277" w:rsidP="00824038">
      <w:pPr>
        <w:jc w:val="both"/>
        <w:rPr>
          <w:color w:val="000000"/>
          <w:sz w:val="10"/>
          <w:szCs w:val="10"/>
        </w:rPr>
      </w:pPr>
    </w:p>
    <w:p w14:paraId="173BAF64" w14:textId="77777777" w:rsidR="00172277" w:rsidRPr="00394267" w:rsidRDefault="00172277" w:rsidP="00824038">
      <w:pPr>
        <w:jc w:val="center"/>
        <w:rPr>
          <w:color w:val="000000"/>
          <w:sz w:val="22"/>
          <w:szCs w:val="22"/>
        </w:rPr>
      </w:pPr>
      <w:r w:rsidRPr="00394267">
        <w:rPr>
          <w:b/>
          <w:bCs/>
          <w:color w:val="000000"/>
          <w:sz w:val="22"/>
          <w:szCs w:val="22"/>
        </w:rPr>
        <w:t>7.3.  Prekių trūkumų šalinimas</w:t>
      </w:r>
    </w:p>
    <w:p w14:paraId="67C45F93" w14:textId="77777777" w:rsidR="00172277" w:rsidRPr="00824038" w:rsidRDefault="00172277" w:rsidP="00824038">
      <w:pPr>
        <w:ind w:firstLine="62"/>
        <w:jc w:val="both"/>
        <w:rPr>
          <w:color w:val="000000"/>
          <w:sz w:val="10"/>
          <w:szCs w:val="10"/>
        </w:rPr>
      </w:pPr>
    </w:p>
    <w:p w14:paraId="739378D8" w14:textId="77777777" w:rsidR="00172277" w:rsidRPr="00394267" w:rsidRDefault="00172277" w:rsidP="00172277">
      <w:pPr>
        <w:spacing w:line="257" w:lineRule="atLeast"/>
        <w:jc w:val="both"/>
        <w:rPr>
          <w:color w:val="000000"/>
          <w:sz w:val="22"/>
          <w:szCs w:val="22"/>
        </w:rPr>
      </w:pPr>
      <w:r w:rsidRPr="00394267">
        <w:rPr>
          <w:color w:val="000000"/>
          <w:sz w:val="22"/>
          <w:szCs w:val="22"/>
        </w:rPr>
        <w:t>7.3.1. Tiekėjas privalo nemokamai pašalinti Prekių trūkumus, sutaisydamas Prekes ar jų dalį arba pakeisdamas Prekę nauja Preke ar jos dalimi.</w:t>
      </w:r>
    </w:p>
    <w:p w14:paraId="7B8FECA1" w14:textId="77777777" w:rsidR="00172277" w:rsidRPr="00394267" w:rsidRDefault="00172277" w:rsidP="00172277">
      <w:pPr>
        <w:spacing w:line="257" w:lineRule="atLeast"/>
        <w:jc w:val="both"/>
        <w:rPr>
          <w:color w:val="000000"/>
          <w:sz w:val="22"/>
          <w:szCs w:val="22"/>
        </w:rPr>
      </w:pPr>
      <w:r w:rsidRPr="0039426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75C78F" w14:textId="77777777" w:rsidR="00172277" w:rsidRPr="00394267" w:rsidRDefault="00172277" w:rsidP="00172277">
      <w:pPr>
        <w:spacing w:line="257" w:lineRule="atLeast"/>
        <w:jc w:val="both"/>
        <w:rPr>
          <w:color w:val="000000"/>
          <w:sz w:val="22"/>
          <w:szCs w:val="22"/>
        </w:rPr>
      </w:pPr>
      <w:r w:rsidRPr="00394267">
        <w:rPr>
          <w:color w:val="000000"/>
          <w:sz w:val="22"/>
          <w:szCs w:val="22"/>
        </w:rPr>
        <w:t>7.3.3. Sutaisytoje Prekių dalyje pakartotinai nustačius Prekių trūkumų, Tiekėjas privalo pakeisti Prekes naujomis kokybiškomis Prekėmis, nebent Pirkėjas raštu sutiktų Prekes dar kartą taisyti.</w:t>
      </w:r>
    </w:p>
    <w:p w14:paraId="5075A884" w14:textId="77777777" w:rsidR="00172277" w:rsidRPr="00394267" w:rsidRDefault="00172277" w:rsidP="00172277">
      <w:pPr>
        <w:spacing w:line="257" w:lineRule="atLeast"/>
        <w:jc w:val="both"/>
        <w:rPr>
          <w:color w:val="000000"/>
          <w:sz w:val="22"/>
          <w:szCs w:val="22"/>
        </w:rPr>
      </w:pPr>
      <w:r w:rsidRPr="0039426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CCEBB8D" w14:textId="77777777" w:rsidR="00172277" w:rsidRPr="00394267" w:rsidRDefault="00172277" w:rsidP="00172277">
      <w:pPr>
        <w:spacing w:line="257" w:lineRule="atLeast"/>
        <w:jc w:val="both"/>
        <w:rPr>
          <w:color w:val="000000"/>
          <w:sz w:val="22"/>
          <w:szCs w:val="22"/>
        </w:rPr>
      </w:pPr>
      <w:r w:rsidRPr="0039426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FDE3C5" w14:textId="77777777" w:rsidR="00172277" w:rsidRPr="00394267" w:rsidRDefault="00172277" w:rsidP="00172277">
      <w:pPr>
        <w:spacing w:line="257" w:lineRule="atLeast"/>
        <w:jc w:val="both"/>
        <w:rPr>
          <w:color w:val="000000"/>
          <w:sz w:val="22"/>
          <w:szCs w:val="22"/>
        </w:rPr>
      </w:pPr>
      <w:r w:rsidRPr="00394267">
        <w:rPr>
          <w:color w:val="000000"/>
          <w:sz w:val="22"/>
          <w:szCs w:val="22"/>
        </w:rPr>
        <w:t>7.3.6. Tiekėjas, pašalinęs visus Prekių trūkumus, privalo apie tai informuoti Pirkėją.</w:t>
      </w:r>
    </w:p>
    <w:p w14:paraId="7417C458" w14:textId="77777777" w:rsidR="00172277" w:rsidRPr="00394267" w:rsidRDefault="00172277" w:rsidP="00172277">
      <w:pPr>
        <w:spacing w:line="257" w:lineRule="atLeast"/>
        <w:jc w:val="both"/>
        <w:rPr>
          <w:color w:val="000000"/>
          <w:sz w:val="22"/>
          <w:szCs w:val="22"/>
        </w:rPr>
      </w:pPr>
      <w:r w:rsidRPr="0039426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D4649F" w14:textId="77777777" w:rsidR="00172277" w:rsidRPr="00824038" w:rsidRDefault="00172277" w:rsidP="00824038">
      <w:pPr>
        <w:ind w:firstLine="62"/>
        <w:jc w:val="both"/>
        <w:rPr>
          <w:color w:val="000000"/>
          <w:sz w:val="10"/>
          <w:szCs w:val="10"/>
        </w:rPr>
      </w:pPr>
    </w:p>
    <w:p w14:paraId="4524FCF5" w14:textId="77777777" w:rsidR="00172277" w:rsidRPr="00394267" w:rsidRDefault="00172277" w:rsidP="00824038">
      <w:pPr>
        <w:jc w:val="center"/>
        <w:rPr>
          <w:color w:val="000000"/>
          <w:sz w:val="22"/>
          <w:szCs w:val="22"/>
        </w:rPr>
      </w:pPr>
      <w:r w:rsidRPr="00394267">
        <w:rPr>
          <w:b/>
          <w:bCs/>
          <w:color w:val="000000"/>
          <w:sz w:val="22"/>
          <w:szCs w:val="22"/>
        </w:rPr>
        <w:t>7.4.  Pirkėjo teisės, Tiekėjui nepašalinus Prekių trūkumų</w:t>
      </w:r>
    </w:p>
    <w:p w14:paraId="37090AA3" w14:textId="77777777" w:rsidR="00172277" w:rsidRPr="00824038" w:rsidRDefault="00172277" w:rsidP="00824038">
      <w:pPr>
        <w:ind w:firstLine="62"/>
        <w:jc w:val="both"/>
        <w:rPr>
          <w:color w:val="000000"/>
          <w:sz w:val="10"/>
          <w:szCs w:val="10"/>
        </w:rPr>
      </w:pPr>
    </w:p>
    <w:p w14:paraId="70E9DB90" w14:textId="77777777" w:rsidR="00172277" w:rsidRPr="00394267" w:rsidRDefault="00172277" w:rsidP="00172277">
      <w:pPr>
        <w:spacing w:line="257" w:lineRule="atLeast"/>
        <w:jc w:val="both"/>
        <w:rPr>
          <w:color w:val="000000"/>
          <w:sz w:val="22"/>
          <w:szCs w:val="22"/>
        </w:rPr>
      </w:pPr>
      <w:r w:rsidRPr="00394267">
        <w:rPr>
          <w:color w:val="000000"/>
          <w:sz w:val="22"/>
          <w:szCs w:val="22"/>
        </w:rPr>
        <w:t>7.4.1. Jeigu Tiekėjas atsisako pašalinti arba nepašalina Prekių trūkumų per Pirkėjo nustatytus protingus terminus, Pirkėjas turi teisę:</w:t>
      </w:r>
    </w:p>
    <w:p w14:paraId="56992709" w14:textId="77777777" w:rsidR="00172277" w:rsidRPr="00394267" w:rsidRDefault="00172277" w:rsidP="00172277">
      <w:pPr>
        <w:spacing w:line="257" w:lineRule="atLeast"/>
        <w:jc w:val="both"/>
        <w:rPr>
          <w:sz w:val="22"/>
          <w:szCs w:val="22"/>
        </w:rPr>
      </w:pPr>
      <w:r w:rsidRPr="0039426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94267">
        <w:rPr>
          <w:sz w:val="22"/>
          <w:szCs w:val="22"/>
        </w:rPr>
        <w:t>šalinimo išlaidas ir padengti patirtus nuostolius; arba</w:t>
      </w:r>
    </w:p>
    <w:p w14:paraId="4C7B6AB2" w14:textId="77777777" w:rsidR="00172277" w:rsidRPr="00394267" w:rsidRDefault="00172277" w:rsidP="00172277">
      <w:pPr>
        <w:spacing w:line="257" w:lineRule="atLeast"/>
        <w:jc w:val="both"/>
        <w:rPr>
          <w:sz w:val="22"/>
          <w:szCs w:val="22"/>
        </w:rPr>
      </w:pPr>
      <w:r w:rsidRPr="00394267">
        <w:rPr>
          <w:sz w:val="22"/>
          <w:szCs w:val="22"/>
        </w:rPr>
        <w:t>7.4.1.2. reikalauti sumažinti Tiekėjui mokėtiną sumą ir grąžinti dėl šios sumos sumažinimo susidariusią permoką per 30 (trisdešimt) dienų nuo Tiekėjui nustatyto termino pašalinti Prekių trūkumus pabaigos</w:t>
      </w:r>
      <w:r w:rsidRPr="00394267">
        <w:rPr>
          <w:kern w:val="2"/>
          <w:sz w:val="22"/>
          <w:szCs w:val="22"/>
        </w:rPr>
        <w:t>, jeigu tai neprieštarauja VPĮ įtvirtintiems principams</w:t>
      </w:r>
      <w:r w:rsidRPr="00394267">
        <w:rPr>
          <w:sz w:val="22"/>
          <w:szCs w:val="22"/>
        </w:rPr>
        <w:t>; arba</w:t>
      </w:r>
      <w:r w:rsidRPr="00394267">
        <w:rPr>
          <w:kern w:val="2"/>
          <w:sz w:val="22"/>
          <w:szCs w:val="22"/>
        </w:rPr>
        <w:t xml:space="preserve"> </w:t>
      </w:r>
    </w:p>
    <w:p w14:paraId="35B9141E" w14:textId="77777777" w:rsidR="00172277" w:rsidRPr="00394267" w:rsidRDefault="00172277" w:rsidP="00172277">
      <w:pPr>
        <w:spacing w:line="257" w:lineRule="atLeast"/>
        <w:jc w:val="both"/>
        <w:rPr>
          <w:color w:val="000000"/>
          <w:sz w:val="22"/>
          <w:szCs w:val="22"/>
        </w:rPr>
      </w:pPr>
      <w:r w:rsidRPr="00394267">
        <w:rPr>
          <w:sz w:val="22"/>
          <w:szCs w:val="22"/>
        </w:rPr>
        <w:t xml:space="preserve">7.4.1.3. grąžinti Prekes Tiekėjui ir nemokėti už tokias Prekes ar reikalauti grąžinti </w:t>
      </w:r>
      <w:r w:rsidRPr="00394267">
        <w:rPr>
          <w:color w:val="000000"/>
          <w:sz w:val="22"/>
          <w:szCs w:val="22"/>
        </w:rPr>
        <w:t>už Prekes sumokėtą sumą bei nutraukti Sutartį.</w:t>
      </w:r>
    </w:p>
    <w:p w14:paraId="18459A7E"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7.4.2. Tiekėjui pagal Sutartį mokėtina suma sumažinama tiek, kiek sumažėja Prekių vertė Pirkėjui dėl Prekių trūkumų, </w:t>
      </w:r>
      <w:r w:rsidRPr="00394267">
        <w:rPr>
          <w:rFonts w:eastAsia="Arial"/>
          <w:kern w:val="2"/>
          <w:sz w:val="22"/>
          <w:szCs w:val="22"/>
        </w:rPr>
        <w:t>jeigu tokia Prekių vertė gali būti išskaitoma iš bendros Prekių vertės</w:t>
      </w:r>
      <w:r w:rsidRPr="00394267">
        <w:rPr>
          <w:color w:val="000000"/>
          <w:sz w:val="22"/>
          <w:szCs w:val="22"/>
        </w:rPr>
        <w:t xml:space="preserve"> Į Prekių vertės sumažėjimą, be kita ko, įskaičiuojamos Pirkėjo išlaidos Prekių trūkumų įvertinimui ir šalinimui </w:t>
      </w:r>
      <w:r w:rsidRPr="00394267">
        <w:rPr>
          <w:rFonts w:eastAsia="Arial"/>
          <w:kern w:val="2"/>
          <w:sz w:val="22"/>
          <w:szCs w:val="22"/>
        </w:rPr>
        <w:t xml:space="preserve">(jeigu tokių Prekių kaina buvo nurodyta </w:t>
      </w:r>
      <w:r w:rsidRPr="00394267">
        <w:rPr>
          <w:rFonts w:eastAsia="Arial"/>
          <w:kern w:val="2"/>
          <w:sz w:val="22"/>
          <w:szCs w:val="22"/>
        </w:rPr>
        <w:lastRenderedPageBreak/>
        <w:t>pirkimo metu)</w:t>
      </w:r>
      <w:r w:rsidRPr="00394267">
        <w:rPr>
          <w:color w:val="000000"/>
          <w:sz w:val="22"/>
          <w:szCs w:val="22"/>
        </w:rPr>
        <w:t>, Pirkėjo esamų ar būsimų išlaidų Prekių eksploatavimui padidėjimas (jeigu tokios išlaidos buvo vertinamos pirkimo metu).</w:t>
      </w:r>
    </w:p>
    <w:p w14:paraId="41449436" w14:textId="77777777" w:rsidR="00172277" w:rsidRPr="00394267" w:rsidRDefault="00172277" w:rsidP="00172277">
      <w:pPr>
        <w:spacing w:line="257" w:lineRule="atLeast"/>
        <w:jc w:val="both"/>
        <w:rPr>
          <w:color w:val="000000"/>
          <w:sz w:val="22"/>
          <w:szCs w:val="22"/>
        </w:rPr>
      </w:pPr>
      <w:r w:rsidRPr="0039426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EF6BD8C" w14:textId="77777777" w:rsidR="00172277" w:rsidRPr="00394267" w:rsidRDefault="00172277" w:rsidP="00172277">
      <w:pPr>
        <w:spacing w:line="257" w:lineRule="atLeast"/>
        <w:jc w:val="both"/>
        <w:rPr>
          <w:color w:val="000000"/>
          <w:sz w:val="22"/>
          <w:szCs w:val="22"/>
        </w:rPr>
      </w:pPr>
      <w:r w:rsidRPr="00394267">
        <w:rPr>
          <w:color w:val="000000"/>
          <w:sz w:val="22"/>
          <w:szCs w:val="22"/>
        </w:rPr>
        <w:t>7.4.4. Už vėlavimą pašalinti Prekių trūkumus Pirkėjas privalo reikalauti Tiekėjo sumokėti Specialiosiose sąlygose nustatyto dydžio netesybas.</w:t>
      </w:r>
    </w:p>
    <w:p w14:paraId="5A801314" w14:textId="77777777" w:rsidR="00172277" w:rsidRPr="00394267" w:rsidRDefault="00172277" w:rsidP="00824038">
      <w:pPr>
        <w:jc w:val="center"/>
        <w:rPr>
          <w:color w:val="000000"/>
          <w:sz w:val="22"/>
          <w:szCs w:val="22"/>
        </w:rPr>
      </w:pPr>
      <w:r w:rsidRPr="00394267">
        <w:rPr>
          <w:b/>
          <w:bCs/>
          <w:caps/>
          <w:color w:val="000000"/>
          <w:sz w:val="22"/>
          <w:szCs w:val="22"/>
        </w:rPr>
        <w:t>8.  PRISTATYMO TERMINAI</w:t>
      </w:r>
    </w:p>
    <w:p w14:paraId="7E68C486" w14:textId="77777777" w:rsidR="00172277" w:rsidRPr="00824038" w:rsidRDefault="00172277" w:rsidP="00824038">
      <w:pPr>
        <w:ind w:firstLine="62"/>
        <w:rPr>
          <w:color w:val="000000"/>
          <w:sz w:val="10"/>
          <w:szCs w:val="10"/>
        </w:rPr>
      </w:pPr>
    </w:p>
    <w:p w14:paraId="144835DA" w14:textId="77777777" w:rsidR="00172277" w:rsidRPr="00394267" w:rsidRDefault="00172277" w:rsidP="00824038">
      <w:pPr>
        <w:jc w:val="center"/>
        <w:rPr>
          <w:color w:val="000000"/>
          <w:sz w:val="22"/>
          <w:szCs w:val="22"/>
        </w:rPr>
      </w:pPr>
      <w:r w:rsidRPr="00394267">
        <w:rPr>
          <w:b/>
          <w:bCs/>
          <w:color w:val="000000"/>
          <w:sz w:val="22"/>
          <w:szCs w:val="22"/>
        </w:rPr>
        <w:t>8.1.  Pristatymo terminai ir Prekių tiekimo grafikas</w:t>
      </w:r>
    </w:p>
    <w:p w14:paraId="3146B8B3" w14:textId="77777777" w:rsidR="00172277" w:rsidRPr="00824038" w:rsidRDefault="00172277" w:rsidP="00824038">
      <w:pPr>
        <w:ind w:firstLine="62"/>
        <w:jc w:val="both"/>
        <w:rPr>
          <w:color w:val="000000"/>
          <w:sz w:val="10"/>
          <w:szCs w:val="10"/>
        </w:rPr>
      </w:pPr>
    </w:p>
    <w:p w14:paraId="01286FF7" w14:textId="77777777" w:rsidR="00172277" w:rsidRPr="00394267" w:rsidRDefault="00172277" w:rsidP="00172277">
      <w:pPr>
        <w:spacing w:line="257" w:lineRule="atLeast"/>
        <w:jc w:val="both"/>
        <w:rPr>
          <w:color w:val="000000"/>
          <w:sz w:val="22"/>
          <w:szCs w:val="22"/>
        </w:rPr>
      </w:pPr>
      <w:r w:rsidRPr="00394267">
        <w:rPr>
          <w:color w:val="000000"/>
          <w:sz w:val="22"/>
          <w:szCs w:val="22"/>
        </w:rPr>
        <w:t>8.1.1. Tiekėjas privalo pristatyti Prekes laikydamasis terminų, nurodytų Specialiosiose sąlygose.</w:t>
      </w:r>
    </w:p>
    <w:p w14:paraId="075C0E68" w14:textId="77777777" w:rsidR="00172277" w:rsidRPr="00394267" w:rsidRDefault="00172277" w:rsidP="00172277">
      <w:pPr>
        <w:spacing w:line="257" w:lineRule="atLeast"/>
        <w:jc w:val="both"/>
        <w:rPr>
          <w:color w:val="000000"/>
          <w:sz w:val="22"/>
          <w:szCs w:val="22"/>
        </w:rPr>
      </w:pPr>
      <w:r w:rsidRPr="0039426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94267">
        <w:rPr>
          <w:b/>
          <w:bCs/>
          <w:color w:val="000000"/>
          <w:sz w:val="22"/>
          <w:szCs w:val="22"/>
        </w:rPr>
        <w:t>Grafikas</w:t>
      </w:r>
      <w:r w:rsidRPr="00394267">
        <w:rPr>
          <w:color w:val="000000"/>
          <w:sz w:val="22"/>
          <w:szCs w:val="22"/>
        </w:rPr>
        <w:t>).</w:t>
      </w:r>
    </w:p>
    <w:p w14:paraId="71A15DAF" w14:textId="77777777" w:rsidR="00172277" w:rsidRPr="00394267" w:rsidRDefault="00172277" w:rsidP="00172277">
      <w:pPr>
        <w:spacing w:line="257" w:lineRule="atLeast"/>
        <w:jc w:val="both"/>
        <w:rPr>
          <w:color w:val="000000"/>
          <w:sz w:val="22"/>
          <w:szCs w:val="22"/>
        </w:rPr>
      </w:pPr>
      <w:r w:rsidRPr="00394267">
        <w:rPr>
          <w:color w:val="000000"/>
          <w:sz w:val="22"/>
          <w:szCs w:val="22"/>
        </w:rPr>
        <w:t>8.1.3. Jei aktualu, Grafike turi būti pažymėta, kurios Prekės gali būti pristatomos lygiagrečiai, o kurios gali būti pristatomos tik numatytu eiliškumu.</w:t>
      </w:r>
    </w:p>
    <w:p w14:paraId="5693E6DD" w14:textId="77777777" w:rsidR="00172277" w:rsidRPr="00824038" w:rsidRDefault="00172277" w:rsidP="00824038">
      <w:pPr>
        <w:ind w:firstLine="62"/>
        <w:jc w:val="both"/>
        <w:rPr>
          <w:color w:val="000000"/>
          <w:sz w:val="10"/>
          <w:szCs w:val="10"/>
        </w:rPr>
      </w:pPr>
    </w:p>
    <w:p w14:paraId="030C9E41" w14:textId="77777777" w:rsidR="00172277" w:rsidRPr="00394267" w:rsidRDefault="00172277" w:rsidP="00824038">
      <w:pPr>
        <w:jc w:val="center"/>
        <w:rPr>
          <w:color w:val="000000"/>
          <w:sz w:val="22"/>
          <w:szCs w:val="22"/>
        </w:rPr>
      </w:pPr>
      <w:r w:rsidRPr="00394267">
        <w:rPr>
          <w:b/>
          <w:bCs/>
          <w:color w:val="000000"/>
          <w:sz w:val="22"/>
          <w:szCs w:val="22"/>
        </w:rPr>
        <w:t>8.2.  Netesybos už Prekių pristatymo vėlavimą</w:t>
      </w:r>
    </w:p>
    <w:p w14:paraId="161FE1A8" w14:textId="77777777" w:rsidR="00172277" w:rsidRPr="00824038" w:rsidRDefault="00172277" w:rsidP="00824038">
      <w:pPr>
        <w:ind w:firstLine="62"/>
        <w:jc w:val="both"/>
        <w:rPr>
          <w:color w:val="000000"/>
          <w:sz w:val="10"/>
          <w:szCs w:val="10"/>
        </w:rPr>
      </w:pPr>
    </w:p>
    <w:p w14:paraId="6020ACCB" w14:textId="77777777" w:rsidR="00172277" w:rsidRPr="00394267" w:rsidRDefault="00172277" w:rsidP="00172277">
      <w:pPr>
        <w:spacing w:line="257" w:lineRule="atLeast"/>
        <w:jc w:val="both"/>
        <w:rPr>
          <w:color w:val="000000"/>
          <w:sz w:val="22"/>
          <w:szCs w:val="22"/>
        </w:rPr>
      </w:pPr>
      <w:r w:rsidRPr="00394267">
        <w:rPr>
          <w:color w:val="000000"/>
          <w:sz w:val="22"/>
          <w:szCs w:val="22"/>
        </w:rPr>
        <w:t>8.2.1. Jeigu Tiekėjas praleidžia Prekių pristatymo terminus, nustatytus Specialiosiose sąlygose, Tiekėjui iki Prekių pristatymo datos taikomos Specialiosiose sąlygose nurodyto dydžio netesybos.</w:t>
      </w:r>
    </w:p>
    <w:p w14:paraId="6091D284" w14:textId="77777777" w:rsidR="00172277" w:rsidRPr="00394267" w:rsidRDefault="00172277" w:rsidP="00172277">
      <w:pPr>
        <w:spacing w:line="257" w:lineRule="atLeast"/>
        <w:jc w:val="both"/>
        <w:rPr>
          <w:color w:val="000000"/>
          <w:sz w:val="22"/>
          <w:szCs w:val="22"/>
        </w:rPr>
      </w:pPr>
      <w:r w:rsidRPr="0039426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5460BEF" w14:textId="77777777" w:rsidR="00172277" w:rsidRPr="00394267" w:rsidRDefault="00172277" w:rsidP="00172277">
      <w:pPr>
        <w:spacing w:line="257" w:lineRule="atLeast"/>
        <w:jc w:val="both"/>
        <w:rPr>
          <w:color w:val="000000"/>
          <w:sz w:val="22"/>
          <w:szCs w:val="22"/>
        </w:rPr>
      </w:pPr>
      <w:r w:rsidRPr="0039426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44C4EF" w14:textId="77777777" w:rsidR="00172277" w:rsidRPr="00824038" w:rsidRDefault="00172277" w:rsidP="00824038">
      <w:pPr>
        <w:ind w:firstLine="62"/>
        <w:jc w:val="both"/>
        <w:rPr>
          <w:color w:val="000000"/>
          <w:sz w:val="10"/>
          <w:szCs w:val="10"/>
        </w:rPr>
      </w:pPr>
    </w:p>
    <w:p w14:paraId="1844015C" w14:textId="77777777" w:rsidR="00172277" w:rsidRPr="00394267" w:rsidRDefault="00172277" w:rsidP="00824038">
      <w:pPr>
        <w:jc w:val="center"/>
        <w:rPr>
          <w:color w:val="000000"/>
          <w:sz w:val="22"/>
          <w:szCs w:val="22"/>
        </w:rPr>
      </w:pPr>
      <w:r w:rsidRPr="00394267">
        <w:rPr>
          <w:b/>
          <w:bCs/>
          <w:caps/>
          <w:color w:val="000000"/>
          <w:sz w:val="22"/>
          <w:szCs w:val="22"/>
        </w:rPr>
        <w:t>9.  PRIEVOLIŲ PAGAL SUTARTĮ ĮVYKDYMO UŽTIKRINIMO BŪDAI</w:t>
      </w:r>
    </w:p>
    <w:p w14:paraId="03F4D5B5" w14:textId="69FE08A3" w:rsidR="00172277" w:rsidRPr="00824038" w:rsidRDefault="00824038" w:rsidP="00824038">
      <w:pPr>
        <w:tabs>
          <w:tab w:val="left" w:pos="1770"/>
        </w:tabs>
        <w:ind w:firstLine="62"/>
        <w:rPr>
          <w:color w:val="000000"/>
          <w:sz w:val="10"/>
          <w:szCs w:val="10"/>
        </w:rPr>
      </w:pPr>
      <w:r>
        <w:rPr>
          <w:color w:val="000000"/>
          <w:sz w:val="22"/>
          <w:szCs w:val="22"/>
        </w:rPr>
        <w:tab/>
      </w:r>
    </w:p>
    <w:p w14:paraId="62B72578" w14:textId="77777777" w:rsidR="00172277" w:rsidRPr="00394267" w:rsidRDefault="00172277" w:rsidP="00172277">
      <w:pPr>
        <w:spacing w:line="257" w:lineRule="atLeast"/>
        <w:jc w:val="both"/>
        <w:rPr>
          <w:color w:val="000000"/>
          <w:sz w:val="22"/>
          <w:szCs w:val="22"/>
        </w:rPr>
      </w:pPr>
      <w:r w:rsidRPr="0039426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7254696" w14:textId="77777777" w:rsidR="00172277" w:rsidRPr="00824038" w:rsidRDefault="00172277" w:rsidP="00824038">
      <w:pPr>
        <w:ind w:firstLine="62"/>
        <w:jc w:val="both"/>
        <w:rPr>
          <w:color w:val="000000"/>
          <w:sz w:val="10"/>
          <w:szCs w:val="10"/>
        </w:rPr>
      </w:pPr>
    </w:p>
    <w:p w14:paraId="5C11A1BC" w14:textId="77777777" w:rsidR="00172277" w:rsidRPr="00394267" w:rsidRDefault="00172277" w:rsidP="00824038">
      <w:pPr>
        <w:jc w:val="center"/>
        <w:rPr>
          <w:color w:val="000000"/>
          <w:sz w:val="22"/>
          <w:szCs w:val="22"/>
        </w:rPr>
      </w:pPr>
      <w:r w:rsidRPr="00394267">
        <w:rPr>
          <w:b/>
          <w:bCs/>
          <w:caps/>
          <w:color w:val="000000"/>
          <w:sz w:val="22"/>
          <w:szCs w:val="22"/>
        </w:rPr>
        <w:t>10.  SUTARTIES ĮVYKDYMO UŽTIKRINIMAS (JEI TAIKOMA)</w:t>
      </w:r>
    </w:p>
    <w:p w14:paraId="2B76A0CF" w14:textId="77777777" w:rsidR="00172277" w:rsidRPr="00824038" w:rsidRDefault="00172277" w:rsidP="00824038">
      <w:pPr>
        <w:ind w:firstLine="62"/>
        <w:jc w:val="both"/>
        <w:rPr>
          <w:color w:val="000000"/>
          <w:sz w:val="10"/>
          <w:szCs w:val="10"/>
        </w:rPr>
      </w:pPr>
    </w:p>
    <w:p w14:paraId="0103F42E"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FBB270F" w14:textId="77777777" w:rsidR="00172277" w:rsidRPr="00394267" w:rsidRDefault="00172277" w:rsidP="00172277">
      <w:pPr>
        <w:spacing w:line="257" w:lineRule="atLeast"/>
        <w:jc w:val="both"/>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D63395" w14:textId="77777777" w:rsidR="00172277" w:rsidRPr="00394267" w:rsidRDefault="00172277" w:rsidP="00172277">
      <w:pPr>
        <w:spacing w:line="257" w:lineRule="atLeast"/>
        <w:jc w:val="both"/>
        <w:rPr>
          <w:color w:val="000000"/>
          <w:sz w:val="22"/>
          <w:szCs w:val="22"/>
        </w:rPr>
      </w:pPr>
      <w:r w:rsidRPr="0039426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9426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94267">
        <w:rPr>
          <w:color w:val="000000"/>
          <w:sz w:val="22"/>
          <w:szCs w:val="22"/>
          <w:shd w:val="clear" w:color="auto" w:fill="FFFFFF"/>
        </w:rPr>
        <w:t xml:space="preserve">), atitinkantį Bendrųjų sąlygų 10 skyriuje nurodytas sąlygas, per Specialiosiose sąlygose nustatytą terminą (toliau – </w:t>
      </w:r>
      <w:r w:rsidRPr="00394267">
        <w:rPr>
          <w:b/>
          <w:bCs/>
          <w:color w:val="000000"/>
          <w:sz w:val="22"/>
          <w:szCs w:val="22"/>
          <w:shd w:val="clear" w:color="auto" w:fill="FFFFFF"/>
        </w:rPr>
        <w:t>Sutarties įvykdymo užtikrinimas</w:t>
      </w:r>
      <w:r w:rsidRPr="00394267">
        <w:rPr>
          <w:color w:val="000000"/>
          <w:sz w:val="22"/>
          <w:szCs w:val="22"/>
          <w:shd w:val="clear" w:color="auto" w:fill="FFFFFF"/>
        </w:rPr>
        <w:t>).</w:t>
      </w:r>
    </w:p>
    <w:p w14:paraId="4985A4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13CB8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3020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20E10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652B9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10.7. Sutarties įvykdymo užtikrinimas turi įsigalioti ne vėliau negu jo pateikimo Pirkėjui dieną. </w:t>
      </w:r>
    </w:p>
    <w:p w14:paraId="2C45671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10.8. Sutarties įvykdymo užtikrinimo suma turi būti nurodoma ir išmokama eurais. </w:t>
      </w:r>
    </w:p>
    <w:p w14:paraId="7D8FD606" w14:textId="77777777" w:rsidR="00172277" w:rsidRPr="00394267" w:rsidRDefault="00172277" w:rsidP="00172277">
      <w:pPr>
        <w:spacing w:line="257" w:lineRule="atLeast"/>
        <w:jc w:val="both"/>
        <w:textAlignment w:val="baseline"/>
        <w:rPr>
          <w:sz w:val="22"/>
          <w:szCs w:val="22"/>
        </w:rPr>
      </w:pPr>
      <w:r w:rsidRPr="00394267">
        <w:rPr>
          <w:color w:val="000000"/>
          <w:sz w:val="22"/>
          <w:szCs w:val="22"/>
        </w:rPr>
        <w:t xml:space="preserve">10.9. Sutarties įvykdymo užtikrinimas turi būti surašytas lietuvių arba kita kalba (esant Pirkėjo </w:t>
      </w:r>
      <w:r w:rsidRPr="00394267">
        <w:rPr>
          <w:sz w:val="22"/>
          <w:szCs w:val="22"/>
        </w:rPr>
        <w:t>prašymui, turi būti pateiktas vertimas į lietuvių kalbą). </w:t>
      </w:r>
    </w:p>
    <w:p w14:paraId="1212937D"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10.10. Sutarties įvykdymo užtikrinime nurodytas jo galiojimo terminas turi būti ne trumpesnis nei nurodytas </w:t>
      </w:r>
      <w:r w:rsidRPr="00394267">
        <w:rPr>
          <w:rFonts w:eastAsia="Calibri"/>
          <w:kern w:val="2"/>
          <w:sz w:val="22"/>
          <w:szCs w:val="22"/>
        </w:rPr>
        <w:t>Specialiosiose sąlygose</w:t>
      </w:r>
      <w:r w:rsidRPr="00394267">
        <w:rPr>
          <w:sz w:val="22"/>
          <w:szCs w:val="22"/>
        </w:rPr>
        <w:t>. </w:t>
      </w:r>
    </w:p>
    <w:p w14:paraId="6DB0E27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ED21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2790E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9EE22D7" w14:textId="77777777" w:rsidR="00172277" w:rsidRPr="00394267" w:rsidRDefault="00172277" w:rsidP="00172277">
      <w:pPr>
        <w:spacing w:line="257" w:lineRule="atLeast"/>
        <w:jc w:val="both"/>
        <w:rPr>
          <w:color w:val="000000"/>
          <w:sz w:val="22"/>
          <w:szCs w:val="22"/>
        </w:rPr>
      </w:pPr>
      <w:r w:rsidRPr="0039426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BB6BC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42334D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 Pirkėjas gali pasinaudoti Sutarties įvykdymo užtikrinimu, esant bet kuriai iš žemiau nurodytų aplinkybių:  </w:t>
      </w:r>
    </w:p>
    <w:p w14:paraId="65AF241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10.16.1. Tiekėjas neįvykdė, nevykdo arba netinkamai vykdo savo įsipareigojimus pagal Sutartį;  </w:t>
      </w:r>
    </w:p>
    <w:p w14:paraId="0B08C6E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10.16.2. Tiekėjas per protingai nustatytą laikotarpį neįvykdo Pirkėjo nurodymo ištaisyti Prekių trūkumus;  </w:t>
      </w:r>
    </w:p>
    <w:p w14:paraId="6AC41E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0D4163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10.16.4. Tiekėjas be pateisinamos priežasties (ne Sutartyje nustatytais atvejais) vienašališkai nutraukia Sutartį. </w:t>
      </w:r>
    </w:p>
    <w:p w14:paraId="6365B291" w14:textId="77777777" w:rsidR="00172277" w:rsidRPr="00824038" w:rsidRDefault="00172277" w:rsidP="00824038">
      <w:pPr>
        <w:ind w:firstLine="62"/>
        <w:jc w:val="both"/>
        <w:textAlignment w:val="baseline"/>
        <w:rPr>
          <w:color w:val="000000"/>
          <w:sz w:val="10"/>
          <w:szCs w:val="10"/>
        </w:rPr>
      </w:pPr>
    </w:p>
    <w:p w14:paraId="4F805C69" w14:textId="77777777" w:rsidR="00172277" w:rsidRPr="00394267" w:rsidRDefault="00172277" w:rsidP="00824038">
      <w:pPr>
        <w:jc w:val="center"/>
        <w:rPr>
          <w:color w:val="000000"/>
          <w:sz w:val="22"/>
          <w:szCs w:val="22"/>
        </w:rPr>
      </w:pPr>
      <w:r w:rsidRPr="00394267">
        <w:rPr>
          <w:b/>
          <w:bCs/>
          <w:caps/>
          <w:color w:val="000000"/>
          <w:sz w:val="22"/>
          <w:szCs w:val="22"/>
        </w:rPr>
        <w:t>11.  SUTARTIES KAINA IR JOS PERSKAIČIAVIMAS</w:t>
      </w:r>
    </w:p>
    <w:p w14:paraId="0A66177E" w14:textId="77777777" w:rsidR="00172277" w:rsidRPr="00824038" w:rsidRDefault="00172277" w:rsidP="00824038">
      <w:pPr>
        <w:ind w:firstLine="62"/>
        <w:jc w:val="both"/>
        <w:rPr>
          <w:color w:val="000000"/>
          <w:sz w:val="10"/>
          <w:szCs w:val="10"/>
        </w:rPr>
      </w:pPr>
    </w:p>
    <w:p w14:paraId="099FED1B"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7DE5A" w14:textId="77777777" w:rsidR="00172277" w:rsidRPr="00394267" w:rsidRDefault="00172277" w:rsidP="00172277">
      <w:pPr>
        <w:spacing w:line="257" w:lineRule="atLeast"/>
        <w:jc w:val="both"/>
        <w:rPr>
          <w:color w:val="000000"/>
          <w:sz w:val="22"/>
          <w:szCs w:val="22"/>
        </w:rPr>
      </w:pPr>
      <w:r w:rsidRPr="00394267">
        <w:rPr>
          <w:color w:val="000000"/>
          <w:sz w:val="22"/>
          <w:szCs w:val="22"/>
        </w:rPr>
        <w:t>11.2. Pradinės sutarties vertė yra nurodyta Specialiosiose sąlygose.</w:t>
      </w:r>
    </w:p>
    <w:p w14:paraId="60FA0FB7" w14:textId="77777777" w:rsidR="00172277" w:rsidRPr="00394267" w:rsidRDefault="00172277" w:rsidP="00172277">
      <w:pPr>
        <w:spacing w:line="257" w:lineRule="atLeast"/>
        <w:jc w:val="both"/>
        <w:rPr>
          <w:color w:val="000000"/>
          <w:sz w:val="22"/>
          <w:szCs w:val="22"/>
        </w:rPr>
      </w:pPr>
      <w:r w:rsidRPr="0039426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39C455" w14:textId="77777777" w:rsidR="00172277" w:rsidRPr="00394267" w:rsidRDefault="00172277" w:rsidP="00172277">
      <w:pPr>
        <w:spacing w:line="257" w:lineRule="atLeast"/>
        <w:jc w:val="both"/>
        <w:rPr>
          <w:color w:val="000000"/>
          <w:sz w:val="22"/>
          <w:szCs w:val="22"/>
        </w:rPr>
      </w:pPr>
      <w:r w:rsidRPr="00394267">
        <w:rPr>
          <w:color w:val="000000"/>
          <w:sz w:val="22"/>
          <w:szCs w:val="22"/>
        </w:rPr>
        <w:t>11.4. Sutarties kainos peržiūra atliekama Specialiosiose sąlygose nustatyta tvarka.</w:t>
      </w:r>
    </w:p>
    <w:p w14:paraId="672DDD73" w14:textId="77777777" w:rsidR="00172277" w:rsidRPr="00824038" w:rsidRDefault="00172277" w:rsidP="00824038">
      <w:pPr>
        <w:ind w:firstLine="62"/>
        <w:jc w:val="both"/>
        <w:rPr>
          <w:color w:val="000000"/>
          <w:sz w:val="10"/>
          <w:szCs w:val="10"/>
        </w:rPr>
      </w:pPr>
    </w:p>
    <w:p w14:paraId="65956642" w14:textId="77777777" w:rsidR="00172277" w:rsidRPr="00394267" w:rsidRDefault="00172277" w:rsidP="00824038">
      <w:pPr>
        <w:jc w:val="center"/>
        <w:rPr>
          <w:color w:val="000000"/>
          <w:sz w:val="22"/>
          <w:szCs w:val="22"/>
        </w:rPr>
      </w:pPr>
      <w:r w:rsidRPr="00394267">
        <w:rPr>
          <w:b/>
          <w:bCs/>
          <w:caps/>
          <w:color w:val="000000"/>
          <w:sz w:val="22"/>
          <w:szCs w:val="22"/>
        </w:rPr>
        <w:t>12.  ATSISKAITYMO TVARKA</w:t>
      </w:r>
    </w:p>
    <w:p w14:paraId="2F80D7E1" w14:textId="77777777" w:rsidR="00172277" w:rsidRPr="00824038" w:rsidRDefault="00172277" w:rsidP="00824038">
      <w:pPr>
        <w:ind w:firstLine="62"/>
        <w:jc w:val="center"/>
        <w:rPr>
          <w:color w:val="000000"/>
          <w:sz w:val="10"/>
          <w:szCs w:val="10"/>
        </w:rPr>
      </w:pPr>
    </w:p>
    <w:p w14:paraId="7CE6ADC6" w14:textId="77777777" w:rsidR="00172277" w:rsidRPr="00394267" w:rsidRDefault="00172277" w:rsidP="00824038">
      <w:pPr>
        <w:jc w:val="center"/>
        <w:rPr>
          <w:color w:val="000000"/>
          <w:sz w:val="22"/>
          <w:szCs w:val="22"/>
        </w:rPr>
      </w:pPr>
      <w:r w:rsidRPr="00394267">
        <w:rPr>
          <w:b/>
          <w:bCs/>
          <w:color w:val="000000"/>
          <w:sz w:val="22"/>
          <w:szCs w:val="22"/>
        </w:rPr>
        <w:t>12.1.  Išankstinis mokėjimas (avansas) (jei taikoma)</w:t>
      </w:r>
    </w:p>
    <w:p w14:paraId="38A5795E" w14:textId="77777777" w:rsidR="00172277" w:rsidRPr="00824038" w:rsidRDefault="00172277" w:rsidP="00824038">
      <w:pPr>
        <w:ind w:firstLine="62"/>
        <w:jc w:val="both"/>
        <w:rPr>
          <w:color w:val="000000"/>
          <w:sz w:val="10"/>
          <w:szCs w:val="10"/>
        </w:rPr>
      </w:pPr>
    </w:p>
    <w:p w14:paraId="3F2DEF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12.1.1. Bendrųjų sąlygų 12.1 poskyrio sąlygos taikomos tuo atveju, jei Specialiosiose sąlygose yra nurodyta, kad Tiekėjui mokamas išankstinis mokėjimas (avansas) (toliau – </w:t>
      </w:r>
      <w:r w:rsidRPr="00394267">
        <w:rPr>
          <w:b/>
          <w:bCs/>
          <w:color w:val="000000"/>
          <w:sz w:val="22"/>
          <w:szCs w:val="22"/>
        </w:rPr>
        <w:t>Avansas</w:t>
      </w:r>
      <w:r w:rsidRPr="00394267">
        <w:rPr>
          <w:color w:val="000000"/>
          <w:sz w:val="22"/>
          <w:szCs w:val="22"/>
        </w:rPr>
        <w:t>). </w:t>
      </w:r>
    </w:p>
    <w:p w14:paraId="6048FD7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12.1.2. Pirkėjas sumoka Tiekėjui </w:t>
      </w:r>
      <w:r w:rsidRPr="00394267">
        <w:rPr>
          <w:rFonts w:eastAsia="Calibri"/>
          <w:kern w:val="2"/>
          <w:sz w:val="22"/>
          <w:szCs w:val="22"/>
        </w:rPr>
        <w:t>ne didesnį kaip Specialiosiose sąlygose nurodyto dydžio Avansą</w:t>
      </w:r>
      <w:r w:rsidRPr="00394267">
        <w:rPr>
          <w:color w:val="000000"/>
          <w:sz w:val="22"/>
          <w:szCs w:val="22"/>
        </w:rPr>
        <w:t>.</w:t>
      </w:r>
    </w:p>
    <w:p w14:paraId="6B31093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94267">
        <w:rPr>
          <w:b/>
          <w:bCs/>
          <w:color w:val="000000"/>
          <w:sz w:val="22"/>
          <w:szCs w:val="22"/>
        </w:rPr>
        <w:t>Avanso užtikrinimas</w:t>
      </w:r>
      <w:r w:rsidRPr="00394267">
        <w:rPr>
          <w:color w:val="000000"/>
          <w:sz w:val="22"/>
          <w:szCs w:val="22"/>
        </w:rPr>
        <w:t>). </w:t>
      </w:r>
    </w:p>
    <w:p w14:paraId="533B38EE" w14:textId="77777777" w:rsidR="00172277" w:rsidRPr="00394267" w:rsidRDefault="00172277" w:rsidP="00172277">
      <w:pPr>
        <w:spacing w:line="257" w:lineRule="atLeast"/>
        <w:jc w:val="both"/>
        <w:textAlignment w:val="baseline"/>
        <w:rPr>
          <w:color w:val="000000"/>
          <w:sz w:val="22"/>
          <w:szCs w:val="22"/>
        </w:rPr>
      </w:pPr>
      <w:r w:rsidRPr="00394267">
        <w:rPr>
          <w:b/>
          <w:bCs/>
          <w:color w:val="000000"/>
          <w:sz w:val="22"/>
          <w:szCs w:val="22"/>
        </w:rPr>
        <w:t>Pastaba.</w:t>
      </w:r>
      <w:r w:rsidRPr="00394267">
        <w:rPr>
          <w:color w:val="000000"/>
          <w:sz w:val="22"/>
          <w:szCs w:val="22"/>
        </w:rPr>
        <w:t> </w:t>
      </w:r>
      <w:r w:rsidRPr="0039426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94267">
        <w:rPr>
          <w:color w:val="000000"/>
          <w:sz w:val="22"/>
          <w:szCs w:val="22"/>
        </w:rPr>
        <w:t> </w:t>
      </w:r>
      <w:r w:rsidRPr="00394267">
        <w:rPr>
          <w:color w:val="000000"/>
          <w:sz w:val="22"/>
          <w:szCs w:val="22"/>
          <w:shd w:val="clear" w:color="auto" w:fill="FFFFFF"/>
        </w:rPr>
        <w:t>įstatymų bei kitų teisės aktų</w:t>
      </w:r>
      <w:r w:rsidRPr="00394267">
        <w:rPr>
          <w:color w:val="000000"/>
          <w:sz w:val="22"/>
          <w:szCs w:val="22"/>
        </w:rPr>
        <w:t> </w:t>
      </w:r>
      <w:r w:rsidRPr="00394267">
        <w:rPr>
          <w:color w:val="000000"/>
          <w:sz w:val="22"/>
          <w:szCs w:val="22"/>
          <w:shd w:val="clear" w:color="auto" w:fill="FFFFFF"/>
        </w:rPr>
        <w:t>nuostatas.</w:t>
      </w:r>
    </w:p>
    <w:p w14:paraId="2203D3E9" w14:textId="77777777" w:rsidR="00172277" w:rsidRPr="00394267" w:rsidRDefault="00172277" w:rsidP="00172277">
      <w:pPr>
        <w:spacing w:line="257" w:lineRule="atLeast"/>
        <w:jc w:val="both"/>
        <w:textAlignment w:val="baseline"/>
        <w:rPr>
          <w:sz w:val="22"/>
          <w:szCs w:val="22"/>
        </w:rPr>
      </w:pPr>
      <w:r w:rsidRPr="0039426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E55622"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260A9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709A6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12.1.7. Avanso užtikrinimo suma turi būti nurodoma ir išmokama eurais. </w:t>
      </w:r>
    </w:p>
    <w:p w14:paraId="74DFEB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12.1.8. Avanso užtikrinimas turi būti surašytas lietuvių arba kita kalba (esant Pirkėjo prašymui, turi būti pateiktas vertimas į lietuvių kalbą). </w:t>
      </w:r>
    </w:p>
    <w:p w14:paraId="4D502E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12.1.9. Avanso užtikrinimas, neatitinkantis šiame Sutarties poskyryje nustatytų reikalavimų, nebus priimamas. </w:t>
      </w:r>
    </w:p>
    <w:p w14:paraId="181F0A9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E71B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20693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4CC982" w14:textId="77777777" w:rsidR="00172277" w:rsidRPr="00824038" w:rsidRDefault="00172277" w:rsidP="00824038">
      <w:pPr>
        <w:ind w:firstLine="62"/>
        <w:jc w:val="both"/>
        <w:textAlignment w:val="baseline"/>
        <w:rPr>
          <w:color w:val="000000"/>
          <w:sz w:val="10"/>
          <w:szCs w:val="10"/>
        </w:rPr>
      </w:pPr>
    </w:p>
    <w:p w14:paraId="39DB5B57" w14:textId="77777777" w:rsidR="00172277" w:rsidRPr="00394267" w:rsidRDefault="00172277" w:rsidP="00824038">
      <w:pPr>
        <w:jc w:val="center"/>
        <w:rPr>
          <w:color w:val="000000"/>
          <w:sz w:val="22"/>
          <w:szCs w:val="22"/>
        </w:rPr>
      </w:pPr>
      <w:r w:rsidRPr="00394267">
        <w:rPr>
          <w:b/>
          <w:bCs/>
          <w:color w:val="000000"/>
          <w:sz w:val="22"/>
          <w:szCs w:val="22"/>
        </w:rPr>
        <w:t>12.2.  Mokėjimų tvarka</w:t>
      </w:r>
    </w:p>
    <w:p w14:paraId="2F4BEDA7" w14:textId="77777777" w:rsidR="00172277" w:rsidRPr="00824038" w:rsidRDefault="00172277" w:rsidP="00824038">
      <w:pPr>
        <w:ind w:firstLine="62"/>
        <w:jc w:val="both"/>
        <w:rPr>
          <w:color w:val="000000"/>
          <w:sz w:val="10"/>
          <w:szCs w:val="10"/>
        </w:rPr>
      </w:pPr>
    </w:p>
    <w:p w14:paraId="0EE8D95E"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12.2.1. Tiekėjas išrašo Sąskaitą tik Šalims pasirašius Prekių perdavimo–priėmimo aktą, jeigu kitaip nenumatyta Specialiosiose sąlygose:</w:t>
      </w:r>
    </w:p>
    <w:p w14:paraId="15E7996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12.2.1.1. elektroninę sąskaitą faktūrą, atitinkančią Europos elektroninių sąskaitų faktūrų standartą, kurio nuoroda paskelbta 2017 m. spalio 16 d. Komisijos įgyvendinimo sprendime </w:t>
      </w:r>
      <w:r w:rsidRPr="00394267">
        <w:rPr>
          <w:color w:val="467886"/>
          <w:sz w:val="22"/>
          <w:szCs w:val="22"/>
          <w:u w:val="single"/>
        </w:rPr>
        <w:t>(ES) 2017/1870</w:t>
      </w:r>
      <w:r w:rsidRPr="00394267">
        <w:rPr>
          <w:color w:val="000000"/>
          <w:sz w:val="22"/>
          <w:szCs w:val="22"/>
        </w:rPr>
        <w:t xml:space="preserve"> dėl nuorodos į Europos elektroninių sąskaitų faktūrų standartą ir sintaksių sąrašo paskelbimo pagal Europos Parlamento ir Tarybos direktyvą </w:t>
      </w:r>
      <w:r w:rsidRPr="00394267">
        <w:rPr>
          <w:color w:val="467886"/>
          <w:sz w:val="22"/>
          <w:szCs w:val="22"/>
          <w:u w:val="single"/>
        </w:rPr>
        <w:t>2014/55/ES</w:t>
      </w:r>
      <w:r w:rsidRPr="00394267">
        <w:rPr>
          <w:color w:val="000000"/>
          <w:sz w:val="22"/>
          <w:szCs w:val="22"/>
        </w:rPr>
        <w:t> (toliau – </w:t>
      </w:r>
      <w:r w:rsidRPr="00394267">
        <w:rPr>
          <w:b/>
          <w:bCs/>
          <w:color w:val="000000"/>
          <w:sz w:val="22"/>
          <w:szCs w:val="22"/>
        </w:rPr>
        <w:t>Europos elektroninių sąskaitų faktūrų</w:t>
      </w:r>
      <w:r w:rsidRPr="00394267">
        <w:rPr>
          <w:color w:val="000000"/>
          <w:sz w:val="22"/>
          <w:szCs w:val="22"/>
        </w:rPr>
        <w:t> </w:t>
      </w:r>
      <w:r w:rsidRPr="00394267">
        <w:rPr>
          <w:b/>
          <w:bCs/>
          <w:color w:val="000000"/>
          <w:sz w:val="22"/>
          <w:szCs w:val="22"/>
        </w:rPr>
        <w:t>standartas</w:t>
      </w:r>
      <w:r w:rsidRPr="00394267">
        <w:rPr>
          <w:color w:val="000000"/>
          <w:sz w:val="22"/>
          <w:szCs w:val="22"/>
        </w:rPr>
        <w:t xml:space="preserve">), Tiekėjas gali pateikti </w:t>
      </w:r>
      <w:r w:rsidRPr="00394267">
        <w:rPr>
          <w:rFonts w:eastAsia="Arial"/>
          <w:kern w:val="2"/>
          <w:sz w:val="22"/>
          <w:szCs w:val="22"/>
        </w:rPr>
        <w:t>pasirinktomis priemonėmis</w:t>
      </w:r>
      <w:r w:rsidRPr="00394267">
        <w:rPr>
          <w:color w:val="000000"/>
          <w:sz w:val="22"/>
          <w:szCs w:val="22"/>
        </w:rPr>
        <w:t>;</w:t>
      </w:r>
    </w:p>
    <w:p w14:paraId="70F3FAD9"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12.2.1.2. Europos elektroninių sąskaitų faktūrų standarto neatitinkančią elektroninę sąskaitą faktūrą Tiekėjas </w:t>
      </w:r>
      <w:r w:rsidRPr="00394267">
        <w:rPr>
          <w:rFonts w:eastAsia="Arial"/>
          <w:kern w:val="2"/>
          <w:sz w:val="22"/>
          <w:szCs w:val="22"/>
        </w:rPr>
        <w:t xml:space="preserve">gali teikti tik naudodamasis Sąskaitų administravimo bendrosios informacinės sistemos (toliau – </w:t>
      </w:r>
      <w:r w:rsidRPr="00394267">
        <w:rPr>
          <w:rFonts w:eastAsia="Arial"/>
          <w:b/>
          <w:bCs/>
          <w:kern w:val="2"/>
          <w:sz w:val="22"/>
          <w:szCs w:val="22"/>
        </w:rPr>
        <w:t>SABIS</w:t>
      </w:r>
      <w:r w:rsidRPr="00394267">
        <w:rPr>
          <w:rFonts w:eastAsia="Arial"/>
          <w:kern w:val="2"/>
          <w:sz w:val="22"/>
          <w:szCs w:val="22"/>
        </w:rPr>
        <w:t>) priemonėmis</w:t>
      </w:r>
      <w:r w:rsidRPr="00394267">
        <w:rPr>
          <w:color w:val="000000"/>
          <w:sz w:val="22"/>
          <w:szCs w:val="22"/>
        </w:rPr>
        <w:t>.</w:t>
      </w:r>
    </w:p>
    <w:p w14:paraId="5AEB4427"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12.2.2. Pirkėjas elektronines sąskaitas faktūras priima ir apdoroja naudodamasis informacinės sistemos SABIS priemonėmis, </w:t>
      </w:r>
      <w:r w:rsidRPr="0039426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94267">
        <w:rPr>
          <w:color w:val="000000"/>
          <w:sz w:val="22"/>
          <w:szCs w:val="22"/>
        </w:rPr>
        <w:t>.</w:t>
      </w:r>
    </w:p>
    <w:p w14:paraId="0EA2669C" w14:textId="77777777" w:rsidR="00172277" w:rsidRPr="00394267" w:rsidRDefault="00172277" w:rsidP="00172277">
      <w:pPr>
        <w:spacing w:line="257" w:lineRule="atLeast"/>
        <w:jc w:val="both"/>
        <w:rPr>
          <w:color w:val="000000"/>
          <w:sz w:val="22"/>
          <w:szCs w:val="22"/>
        </w:rPr>
      </w:pPr>
      <w:r w:rsidRPr="00394267">
        <w:rPr>
          <w:color w:val="000000"/>
          <w:sz w:val="22"/>
          <w:szCs w:val="22"/>
        </w:rPr>
        <w:t>12.2.3. Išankstinio mokėjimo sąskaitas (jeigu Specialiosiose sąlygose yra numatytas Avanso mokėjimas) Tiekėjas privalo pateikti šiame Sutarties poskyryje nustatyta tvarka.</w:t>
      </w:r>
    </w:p>
    <w:p w14:paraId="07472B5E" w14:textId="77777777" w:rsidR="00172277" w:rsidRPr="00394267" w:rsidRDefault="00172277" w:rsidP="00172277">
      <w:pPr>
        <w:spacing w:line="257" w:lineRule="atLeast"/>
        <w:jc w:val="both"/>
        <w:rPr>
          <w:color w:val="000000"/>
          <w:sz w:val="22"/>
          <w:szCs w:val="22"/>
        </w:rPr>
      </w:pPr>
      <w:r w:rsidRPr="00394267">
        <w:rPr>
          <w:color w:val="000000"/>
          <w:sz w:val="22"/>
          <w:szCs w:val="22"/>
        </w:rPr>
        <w:t>12.2.4. Pirkėjas atlieka mokėjimus už Prekes Specialiosiose sąlygose nustatytais terminais.</w:t>
      </w:r>
    </w:p>
    <w:p w14:paraId="50576D92" w14:textId="77777777" w:rsidR="00172277" w:rsidRPr="00394267" w:rsidRDefault="00172277" w:rsidP="00172277">
      <w:pPr>
        <w:spacing w:line="257" w:lineRule="atLeast"/>
        <w:jc w:val="both"/>
        <w:rPr>
          <w:color w:val="000000"/>
          <w:sz w:val="22"/>
          <w:szCs w:val="22"/>
        </w:rPr>
      </w:pPr>
      <w:r w:rsidRPr="00394267">
        <w:rPr>
          <w:color w:val="000000"/>
          <w:sz w:val="22"/>
          <w:szCs w:val="22"/>
        </w:rPr>
        <w:t>12.2.5. Už mokėjimų pagal Sutartį vėlavimus, Pirkėjui taikomos netesybos Specialiosiose sąlygose nustatyta tvarka.</w:t>
      </w:r>
    </w:p>
    <w:p w14:paraId="45134B43" w14:textId="77777777" w:rsidR="00172277" w:rsidRPr="00394267" w:rsidRDefault="00172277" w:rsidP="00172277">
      <w:pPr>
        <w:spacing w:line="257" w:lineRule="atLeast"/>
        <w:jc w:val="both"/>
        <w:rPr>
          <w:color w:val="000000"/>
          <w:sz w:val="22"/>
          <w:szCs w:val="22"/>
        </w:rPr>
      </w:pPr>
      <w:r w:rsidRPr="00394267">
        <w:rPr>
          <w:color w:val="000000"/>
          <w:sz w:val="22"/>
          <w:szCs w:val="22"/>
        </w:rPr>
        <w:t>12.2.6. Jei Prekės pristatomos dalimis, aukščiau nurodyta atsiskaitymo tvarka galioja kiekvienai tokiai daliai, jei Specialiosiose sąlygose nenustatyta kitaip.</w:t>
      </w:r>
    </w:p>
    <w:p w14:paraId="103B1F49" w14:textId="77777777" w:rsidR="00172277" w:rsidRPr="00394267" w:rsidRDefault="00172277" w:rsidP="00172277">
      <w:pPr>
        <w:spacing w:line="257" w:lineRule="atLeast"/>
        <w:jc w:val="both"/>
        <w:rPr>
          <w:color w:val="000000"/>
          <w:sz w:val="22"/>
          <w:szCs w:val="22"/>
        </w:rPr>
      </w:pPr>
      <w:r w:rsidRPr="0039426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2BF41C" w14:textId="77777777" w:rsidR="00172277" w:rsidRPr="00824038" w:rsidRDefault="00172277" w:rsidP="00824038">
      <w:pPr>
        <w:ind w:firstLine="62"/>
        <w:jc w:val="both"/>
        <w:rPr>
          <w:color w:val="000000"/>
          <w:sz w:val="10"/>
          <w:szCs w:val="10"/>
        </w:rPr>
      </w:pPr>
    </w:p>
    <w:p w14:paraId="7C409FAC" w14:textId="77777777" w:rsidR="00172277" w:rsidRPr="00394267" w:rsidRDefault="00172277" w:rsidP="00824038">
      <w:pPr>
        <w:jc w:val="center"/>
        <w:rPr>
          <w:color w:val="000000"/>
          <w:sz w:val="22"/>
          <w:szCs w:val="22"/>
        </w:rPr>
      </w:pPr>
      <w:r w:rsidRPr="00394267">
        <w:rPr>
          <w:b/>
          <w:bCs/>
          <w:color w:val="000000"/>
          <w:sz w:val="22"/>
          <w:szCs w:val="22"/>
        </w:rPr>
        <w:t>12.3.  Kiti atsiskaitymo klausimai</w:t>
      </w:r>
    </w:p>
    <w:p w14:paraId="563A90F4" w14:textId="77777777" w:rsidR="00172277" w:rsidRPr="00824038" w:rsidRDefault="00172277" w:rsidP="00824038">
      <w:pPr>
        <w:ind w:firstLine="62"/>
        <w:jc w:val="both"/>
        <w:rPr>
          <w:color w:val="000000"/>
          <w:sz w:val="10"/>
          <w:szCs w:val="10"/>
        </w:rPr>
      </w:pPr>
    </w:p>
    <w:p w14:paraId="1FD7CA11" w14:textId="77777777" w:rsidR="00172277" w:rsidRPr="00394267" w:rsidRDefault="00172277" w:rsidP="00172277">
      <w:pPr>
        <w:spacing w:line="257" w:lineRule="atLeast"/>
        <w:jc w:val="both"/>
        <w:rPr>
          <w:color w:val="000000"/>
          <w:sz w:val="22"/>
          <w:szCs w:val="22"/>
        </w:rPr>
      </w:pPr>
      <w:r w:rsidRPr="00394267">
        <w:rPr>
          <w:color w:val="000000"/>
          <w:sz w:val="22"/>
          <w:szCs w:val="22"/>
        </w:rPr>
        <w:t>12.3.1. Pirkėjas privalo pervesti mokėjimus Tiekėjui į Tiekėjo banko sąskaitą, nurodytą Specialiosiose sąlygose.</w:t>
      </w:r>
    </w:p>
    <w:p w14:paraId="346FB775" w14:textId="77777777" w:rsidR="00172277" w:rsidRPr="00394267" w:rsidRDefault="00172277" w:rsidP="00172277">
      <w:pPr>
        <w:spacing w:line="257" w:lineRule="atLeast"/>
        <w:jc w:val="both"/>
        <w:rPr>
          <w:color w:val="000000"/>
          <w:sz w:val="22"/>
          <w:szCs w:val="22"/>
        </w:rPr>
      </w:pPr>
      <w:r w:rsidRPr="0039426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DDCFB5" w14:textId="77777777" w:rsidR="00172277" w:rsidRPr="00394267" w:rsidRDefault="00172277" w:rsidP="00172277">
      <w:pPr>
        <w:spacing w:line="257" w:lineRule="atLeast"/>
        <w:jc w:val="both"/>
        <w:rPr>
          <w:color w:val="000000"/>
          <w:sz w:val="22"/>
          <w:szCs w:val="22"/>
        </w:rPr>
      </w:pPr>
      <w:r w:rsidRPr="00394267">
        <w:rPr>
          <w:color w:val="000000"/>
          <w:sz w:val="22"/>
          <w:szCs w:val="22"/>
        </w:rPr>
        <w:t>12.3.3. Visi mokėjimai pagal Sutartį atliekami eurais.</w:t>
      </w:r>
    </w:p>
    <w:p w14:paraId="2476222E" w14:textId="77777777" w:rsidR="00172277" w:rsidRPr="00394267" w:rsidRDefault="00172277" w:rsidP="00172277">
      <w:pPr>
        <w:spacing w:line="257" w:lineRule="atLeast"/>
        <w:jc w:val="both"/>
        <w:rPr>
          <w:color w:val="000000"/>
          <w:sz w:val="22"/>
          <w:szCs w:val="22"/>
        </w:rPr>
      </w:pPr>
      <w:r w:rsidRPr="00394267">
        <w:rPr>
          <w:color w:val="000000"/>
          <w:sz w:val="22"/>
          <w:szCs w:val="22"/>
        </w:rPr>
        <w:t>12.3.4. Už pavėluotus mokėjimus pagal Sutartį mokančioji Šalis privalo sumokėti kitai Šaliai Specialiosiose sąlygose nurodyto dydžio netesybas.</w:t>
      </w:r>
    </w:p>
    <w:p w14:paraId="630A06DD" w14:textId="77777777" w:rsidR="00172277" w:rsidRPr="00824038" w:rsidRDefault="00172277" w:rsidP="00824038">
      <w:pPr>
        <w:ind w:firstLine="62"/>
        <w:jc w:val="both"/>
        <w:rPr>
          <w:color w:val="000000"/>
          <w:sz w:val="10"/>
          <w:szCs w:val="10"/>
        </w:rPr>
      </w:pPr>
    </w:p>
    <w:p w14:paraId="12B6496B" w14:textId="77777777" w:rsidR="00172277" w:rsidRPr="00394267" w:rsidRDefault="00172277" w:rsidP="00824038">
      <w:pPr>
        <w:jc w:val="center"/>
        <w:rPr>
          <w:color w:val="000000"/>
          <w:sz w:val="22"/>
          <w:szCs w:val="22"/>
        </w:rPr>
      </w:pPr>
      <w:r w:rsidRPr="00394267">
        <w:rPr>
          <w:b/>
          <w:bCs/>
          <w:caps/>
          <w:color w:val="000000"/>
          <w:sz w:val="22"/>
          <w:szCs w:val="22"/>
        </w:rPr>
        <w:t>13.  KONFIDENCIALI INFORMACIJA</w:t>
      </w:r>
    </w:p>
    <w:p w14:paraId="762B4E62" w14:textId="77777777" w:rsidR="00172277" w:rsidRPr="00824038" w:rsidRDefault="00172277" w:rsidP="00824038">
      <w:pPr>
        <w:ind w:firstLine="62"/>
        <w:jc w:val="both"/>
        <w:rPr>
          <w:color w:val="000000"/>
          <w:sz w:val="10"/>
          <w:szCs w:val="10"/>
        </w:rPr>
      </w:pPr>
    </w:p>
    <w:p w14:paraId="766AEE80" w14:textId="77777777" w:rsidR="00172277" w:rsidRPr="00394267" w:rsidRDefault="00172277" w:rsidP="00172277">
      <w:pPr>
        <w:spacing w:line="257" w:lineRule="atLeast"/>
        <w:jc w:val="both"/>
        <w:rPr>
          <w:color w:val="000000"/>
          <w:sz w:val="22"/>
          <w:szCs w:val="22"/>
        </w:rPr>
      </w:pPr>
      <w:r w:rsidRPr="0039426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4C89B9" w14:textId="77777777" w:rsidR="00172277" w:rsidRPr="00394267" w:rsidRDefault="00172277" w:rsidP="00172277">
      <w:pPr>
        <w:spacing w:line="257" w:lineRule="atLeast"/>
        <w:jc w:val="both"/>
        <w:rPr>
          <w:color w:val="000000"/>
          <w:sz w:val="22"/>
          <w:szCs w:val="22"/>
        </w:rPr>
      </w:pPr>
      <w:r w:rsidRPr="00394267">
        <w:rPr>
          <w:color w:val="000000"/>
          <w:sz w:val="22"/>
          <w:szCs w:val="22"/>
        </w:rPr>
        <w:t>13.2.  Šalis turi teisę atskleisti kitos Šalies konfidencialią informaciją šiais atvejais:</w:t>
      </w:r>
    </w:p>
    <w:p w14:paraId="364C8DB2" w14:textId="77777777" w:rsidR="00172277" w:rsidRPr="00394267" w:rsidRDefault="00172277" w:rsidP="00172277">
      <w:pPr>
        <w:spacing w:line="257" w:lineRule="atLeast"/>
        <w:jc w:val="both"/>
        <w:rPr>
          <w:color w:val="000000"/>
          <w:sz w:val="22"/>
          <w:szCs w:val="22"/>
        </w:rPr>
      </w:pPr>
      <w:r w:rsidRPr="0039426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E4B983" w14:textId="77777777" w:rsidR="00172277" w:rsidRPr="00394267" w:rsidRDefault="00172277" w:rsidP="00172277">
      <w:pPr>
        <w:spacing w:line="257" w:lineRule="atLeast"/>
        <w:jc w:val="both"/>
        <w:rPr>
          <w:color w:val="000000"/>
          <w:sz w:val="22"/>
          <w:szCs w:val="22"/>
        </w:rPr>
      </w:pPr>
      <w:r w:rsidRPr="0039426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AD93E2" w14:textId="77777777" w:rsidR="00172277" w:rsidRPr="00394267" w:rsidRDefault="00172277" w:rsidP="00172277">
      <w:pPr>
        <w:spacing w:line="257" w:lineRule="atLeast"/>
        <w:jc w:val="both"/>
        <w:rPr>
          <w:color w:val="000000"/>
          <w:sz w:val="22"/>
          <w:szCs w:val="22"/>
        </w:rPr>
      </w:pPr>
      <w:r w:rsidRPr="00394267">
        <w:rPr>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subjekto reikalavimą </w:t>
      </w:r>
      <w:r w:rsidRPr="00394267">
        <w:rPr>
          <w:color w:val="000000"/>
          <w:sz w:val="22"/>
          <w:szCs w:val="22"/>
        </w:rPr>
        <w:lastRenderedPageBreak/>
        <w:t>atskleisti konfidencialią informaciją ir imtis protingų priemonių, siekdama užtikrinti atskleistos informacijos konfidencialumą.</w:t>
      </w:r>
    </w:p>
    <w:p w14:paraId="540F0EE8" w14:textId="77777777" w:rsidR="00172277" w:rsidRPr="00394267" w:rsidRDefault="00172277" w:rsidP="00172277">
      <w:pPr>
        <w:spacing w:line="257" w:lineRule="atLeast"/>
        <w:jc w:val="both"/>
        <w:rPr>
          <w:color w:val="000000"/>
          <w:sz w:val="22"/>
          <w:szCs w:val="22"/>
        </w:rPr>
      </w:pPr>
      <w:r w:rsidRPr="00394267">
        <w:rPr>
          <w:color w:val="000000"/>
          <w:sz w:val="22"/>
          <w:szCs w:val="22"/>
        </w:rPr>
        <w:t>13.4. Šalis atsako:</w:t>
      </w:r>
    </w:p>
    <w:p w14:paraId="60BBB0E6" w14:textId="77777777" w:rsidR="00172277" w:rsidRPr="00394267" w:rsidRDefault="00172277" w:rsidP="00172277">
      <w:pPr>
        <w:spacing w:line="257" w:lineRule="atLeast"/>
        <w:jc w:val="both"/>
        <w:rPr>
          <w:color w:val="000000"/>
          <w:sz w:val="22"/>
          <w:szCs w:val="22"/>
        </w:rPr>
      </w:pPr>
      <w:r w:rsidRPr="0039426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B7E407F" w14:textId="77777777" w:rsidR="00172277" w:rsidRPr="00394267" w:rsidRDefault="00172277" w:rsidP="00172277">
      <w:pPr>
        <w:spacing w:line="257" w:lineRule="atLeast"/>
        <w:jc w:val="both"/>
        <w:rPr>
          <w:color w:val="000000"/>
          <w:sz w:val="22"/>
          <w:szCs w:val="22"/>
        </w:rPr>
      </w:pPr>
      <w:r w:rsidRPr="0039426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57D12EA" w14:textId="77777777" w:rsidR="00172277" w:rsidRPr="00394267" w:rsidRDefault="00172277" w:rsidP="00172277">
      <w:pPr>
        <w:spacing w:line="257" w:lineRule="atLeast"/>
        <w:jc w:val="both"/>
        <w:rPr>
          <w:color w:val="000000"/>
          <w:sz w:val="22"/>
          <w:szCs w:val="22"/>
        </w:rPr>
      </w:pPr>
      <w:r w:rsidRPr="00394267">
        <w:rPr>
          <w:color w:val="000000"/>
          <w:sz w:val="22"/>
          <w:szCs w:val="22"/>
        </w:rPr>
        <w:t>13.5. Šalis nepagrįstai atskleidusi kitos Šalies konfidencialią informaciją privalo sumokėti kitai Šaliai Specialiosiose sąlygose nurodyto dydžio baudą.</w:t>
      </w:r>
    </w:p>
    <w:p w14:paraId="3A4B7F7D" w14:textId="77777777" w:rsidR="00172277" w:rsidRPr="00824038" w:rsidRDefault="00172277" w:rsidP="00824038">
      <w:pPr>
        <w:ind w:firstLine="62"/>
        <w:jc w:val="both"/>
        <w:rPr>
          <w:color w:val="000000"/>
          <w:sz w:val="10"/>
          <w:szCs w:val="10"/>
        </w:rPr>
      </w:pPr>
    </w:p>
    <w:p w14:paraId="7D66A823" w14:textId="77777777" w:rsidR="00172277" w:rsidRPr="00394267" w:rsidRDefault="00172277" w:rsidP="00824038">
      <w:pPr>
        <w:jc w:val="center"/>
        <w:rPr>
          <w:color w:val="000000"/>
          <w:sz w:val="22"/>
          <w:szCs w:val="22"/>
        </w:rPr>
      </w:pPr>
      <w:r w:rsidRPr="00394267">
        <w:rPr>
          <w:b/>
          <w:bCs/>
          <w:caps/>
          <w:color w:val="000000"/>
          <w:sz w:val="22"/>
          <w:szCs w:val="22"/>
        </w:rPr>
        <w:t>14.  ASMENS DUOMENŲ APSAUGA</w:t>
      </w:r>
    </w:p>
    <w:p w14:paraId="664D3CBA" w14:textId="77777777" w:rsidR="00172277" w:rsidRPr="00824038" w:rsidRDefault="00172277" w:rsidP="00824038">
      <w:pPr>
        <w:ind w:firstLine="62"/>
        <w:jc w:val="both"/>
        <w:rPr>
          <w:color w:val="000000"/>
          <w:sz w:val="10"/>
          <w:szCs w:val="10"/>
        </w:rPr>
      </w:pPr>
    </w:p>
    <w:p w14:paraId="3C1F88B5" w14:textId="77777777" w:rsidR="00172277" w:rsidRPr="00394267" w:rsidRDefault="00172277" w:rsidP="00172277">
      <w:pPr>
        <w:spacing w:line="257" w:lineRule="atLeast"/>
        <w:jc w:val="both"/>
        <w:rPr>
          <w:color w:val="000000"/>
          <w:sz w:val="22"/>
          <w:szCs w:val="22"/>
        </w:rPr>
      </w:pPr>
      <w:r w:rsidRPr="00394267">
        <w:rPr>
          <w:color w:val="000000"/>
          <w:sz w:val="22"/>
          <w:szCs w:val="22"/>
        </w:rPr>
        <w:t>14.1. Šalys įsipareigoja užtikrinti asmens duomenų saugumą bei asmens duomenų tvarkymą vykdyti teisėtai, vadovaujantis 2016 m. balandžio 27 d. priimto Europos Parlamento ir Tarybos reglamento </w:t>
      </w:r>
      <w:r w:rsidRPr="00394267">
        <w:rPr>
          <w:color w:val="467886"/>
          <w:sz w:val="22"/>
          <w:szCs w:val="22"/>
          <w:u w:val="single"/>
        </w:rPr>
        <w:t>(ES) 2016/679</w:t>
      </w:r>
      <w:r w:rsidRPr="00394267">
        <w:rPr>
          <w:color w:val="000000"/>
          <w:sz w:val="22"/>
          <w:szCs w:val="22"/>
        </w:rPr>
        <w:t> dėl fizinių asmenų apsaugos tvarkant asmens duomenis ir dėl laisvo tokių duomenų judėjimo ir kuriuo panaikinama Direktyva </w:t>
      </w:r>
      <w:r w:rsidRPr="00394267">
        <w:rPr>
          <w:color w:val="467886"/>
          <w:sz w:val="22"/>
          <w:szCs w:val="22"/>
          <w:u w:val="single"/>
        </w:rPr>
        <w:t>95/46/EB</w:t>
      </w:r>
      <w:r w:rsidRPr="00394267">
        <w:rPr>
          <w:color w:val="000000"/>
          <w:sz w:val="22"/>
          <w:szCs w:val="22"/>
        </w:rPr>
        <w:t> (Bendrasis duomenų apsaugos reglamentas) ir kitų teisės aktų, reglamentuojančių asmens duomenų tvarkymą, nuostatomis.</w:t>
      </w:r>
    </w:p>
    <w:p w14:paraId="20CC5921" w14:textId="77777777" w:rsidR="00172277" w:rsidRPr="00394267" w:rsidRDefault="00172277" w:rsidP="00172277">
      <w:pPr>
        <w:spacing w:line="257" w:lineRule="atLeast"/>
        <w:jc w:val="both"/>
        <w:rPr>
          <w:color w:val="000000"/>
          <w:sz w:val="22"/>
          <w:szCs w:val="22"/>
        </w:rPr>
      </w:pPr>
      <w:r w:rsidRPr="0039426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840481" w14:textId="77777777" w:rsidR="00172277" w:rsidRPr="00824038" w:rsidRDefault="00172277" w:rsidP="00824038">
      <w:pPr>
        <w:ind w:left="360" w:firstLine="115"/>
        <w:jc w:val="both"/>
        <w:rPr>
          <w:color w:val="000000"/>
          <w:sz w:val="10"/>
          <w:szCs w:val="10"/>
        </w:rPr>
      </w:pPr>
    </w:p>
    <w:p w14:paraId="15ADA793" w14:textId="77777777" w:rsidR="00172277" w:rsidRPr="00394267" w:rsidRDefault="00172277" w:rsidP="00824038">
      <w:pPr>
        <w:jc w:val="center"/>
        <w:rPr>
          <w:color w:val="000000"/>
          <w:sz w:val="22"/>
          <w:szCs w:val="22"/>
        </w:rPr>
      </w:pPr>
      <w:r w:rsidRPr="00394267">
        <w:rPr>
          <w:b/>
          <w:bCs/>
          <w:caps/>
          <w:color w:val="000000"/>
          <w:sz w:val="22"/>
          <w:szCs w:val="22"/>
        </w:rPr>
        <w:t>15.  INTELEKTINĖ NUOSAVYBĖ</w:t>
      </w:r>
    </w:p>
    <w:p w14:paraId="42027CA8" w14:textId="77777777" w:rsidR="00172277" w:rsidRPr="00824038" w:rsidRDefault="00172277" w:rsidP="00824038">
      <w:pPr>
        <w:ind w:firstLine="62"/>
        <w:jc w:val="both"/>
        <w:rPr>
          <w:color w:val="000000"/>
          <w:sz w:val="10"/>
          <w:szCs w:val="10"/>
        </w:rPr>
      </w:pPr>
    </w:p>
    <w:p w14:paraId="7475131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6A664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394267">
        <w:rPr>
          <w:noProof/>
          <w:color w:val="000000"/>
          <w:sz w:val="22"/>
          <w:szCs w:val="22"/>
        </w:rPr>
        <w:t>gamintojų (</w:t>
      </w:r>
      <w:r w:rsidRPr="00394267">
        <w:rPr>
          <w:i/>
          <w:iCs/>
          <w:noProof/>
          <w:color w:val="000000"/>
          <w:sz w:val="22"/>
          <w:szCs w:val="22"/>
        </w:rPr>
        <w:t>sui generis</w:t>
      </w:r>
      <w:r w:rsidRPr="00394267">
        <w:rPr>
          <w:noProof/>
          <w:color w:val="000000"/>
          <w:sz w:val="22"/>
          <w:szCs w:val="22"/>
        </w:rPr>
        <w:t>) teisės</w:t>
      </w:r>
      <w:r w:rsidRPr="00394267">
        <w:rPr>
          <w:color w:val="000000"/>
          <w:sz w:val="22"/>
          <w:szCs w:val="22"/>
        </w:rPr>
        <w:t>,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E33EB5"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94267">
        <w:rPr>
          <w:rFonts w:eastAsia="Calibri"/>
          <w:kern w:val="2"/>
          <w:sz w:val="22"/>
          <w:szCs w:val="22"/>
        </w:rPr>
        <w:t>Specialiosiose sąlygose nurodyta bauda</w:t>
      </w:r>
      <w:r w:rsidRPr="00394267">
        <w:rPr>
          <w:sz w:val="22"/>
          <w:szCs w:val="22"/>
        </w:rPr>
        <w:t>.</w:t>
      </w:r>
    </w:p>
    <w:p w14:paraId="1EE9A270" w14:textId="77777777" w:rsidR="00172277" w:rsidRPr="00824038" w:rsidRDefault="00172277" w:rsidP="00824038">
      <w:pPr>
        <w:ind w:firstLine="62"/>
        <w:jc w:val="both"/>
        <w:textAlignment w:val="baseline"/>
        <w:rPr>
          <w:color w:val="000000"/>
          <w:sz w:val="10"/>
          <w:szCs w:val="10"/>
        </w:rPr>
      </w:pPr>
    </w:p>
    <w:p w14:paraId="04095FC2" w14:textId="77777777" w:rsidR="00172277" w:rsidRPr="00394267" w:rsidRDefault="00172277" w:rsidP="00824038">
      <w:pPr>
        <w:jc w:val="center"/>
        <w:rPr>
          <w:color w:val="000000"/>
          <w:sz w:val="22"/>
          <w:szCs w:val="22"/>
        </w:rPr>
      </w:pPr>
      <w:r w:rsidRPr="00394267">
        <w:rPr>
          <w:b/>
          <w:bCs/>
          <w:caps/>
          <w:color w:val="000000"/>
          <w:sz w:val="22"/>
          <w:szCs w:val="22"/>
        </w:rPr>
        <w:t>16.  PAREIŠKIMAI IR GARANTIJOS</w:t>
      </w:r>
    </w:p>
    <w:p w14:paraId="76AB4A5F" w14:textId="77777777" w:rsidR="00172277" w:rsidRPr="00824038" w:rsidRDefault="00172277" w:rsidP="00824038">
      <w:pPr>
        <w:ind w:firstLine="62"/>
        <w:jc w:val="both"/>
        <w:rPr>
          <w:color w:val="000000"/>
          <w:sz w:val="10"/>
          <w:szCs w:val="10"/>
        </w:rPr>
      </w:pPr>
    </w:p>
    <w:p w14:paraId="245127DB" w14:textId="77777777" w:rsidR="00172277" w:rsidRPr="00394267" w:rsidRDefault="00172277" w:rsidP="00172277">
      <w:pPr>
        <w:spacing w:line="257" w:lineRule="atLeast"/>
        <w:jc w:val="both"/>
        <w:rPr>
          <w:color w:val="000000"/>
          <w:sz w:val="22"/>
          <w:szCs w:val="22"/>
        </w:rPr>
      </w:pPr>
      <w:r w:rsidRPr="00394267">
        <w:rPr>
          <w:color w:val="000000"/>
          <w:sz w:val="22"/>
          <w:szCs w:val="22"/>
        </w:rPr>
        <w:t>16.1. Kiekviena iš Šalių pareiškia ir garantuoja kitai Šaliai, kad:</w:t>
      </w:r>
    </w:p>
    <w:p w14:paraId="5872D473" w14:textId="77777777" w:rsidR="00172277" w:rsidRPr="00394267" w:rsidRDefault="00172277" w:rsidP="00172277">
      <w:pPr>
        <w:spacing w:line="257" w:lineRule="atLeast"/>
        <w:jc w:val="both"/>
        <w:rPr>
          <w:color w:val="000000"/>
          <w:sz w:val="22"/>
          <w:szCs w:val="22"/>
        </w:rPr>
      </w:pPr>
      <w:r w:rsidRPr="0039426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84D1C17" w14:textId="77777777" w:rsidR="00172277" w:rsidRPr="00394267" w:rsidRDefault="00172277" w:rsidP="00172277">
      <w:pPr>
        <w:spacing w:line="257" w:lineRule="atLeast"/>
        <w:jc w:val="both"/>
        <w:rPr>
          <w:color w:val="000000"/>
          <w:sz w:val="22"/>
          <w:szCs w:val="22"/>
        </w:rPr>
      </w:pPr>
      <w:r w:rsidRPr="0039426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3B6FCD" w14:textId="77777777" w:rsidR="00172277" w:rsidRPr="00394267" w:rsidRDefault="00172277" w:rsidP="00172277">
      <w:pPr>
        <w:spacing w:line="257" w:lineRule="atLeast"/>
        <w:jc w:val="both"/>
        <w:rPr>
          <w:color w:val="000000"/>
          <w:sz w:val="22"/>
          <w:szCs w:val="22"/>
        </w:rPr>
      </w:pPr>
      <w:r w:rsidRPr="0039426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3CF651"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C28260" w14:textId="77777777" w:rsidR="00172277" w:rsidRPr="00394267" w:rsidRDefault="00172277" w:rsidP="00172277">
      <w:pPr>
        <w:spacing w:line="257" w:lineRule="atLeast"/>
        <w:jc w:val="both"/>
        <w:rPr>
          <w:color w:val="000000"/>
          <w:sz w:val="22"/>
          <w:szCs w:val="22"/>
        </w:rPr>
      </w:pPr>
      <w:r w:rsidRPr="0039426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08DF1" w14:textId="77777777" w:rsidR="00172277" w:rsidRPr="00394267" w:rsidRDefault="00172277" w:rsidP="00172277">
      <w:pPr>
        <w:spacing w:line="257" w:lineRule="atLeast"/>
        <w:jc w:val="both"/>
        <w:rPr>
          <w:color w:val="000000"/>
          <w:sz w:val="22"/>
          <w:szCs w:val="22"/>
        </w:rPr>
      </w:pPr>
      <w:r w:rsidRPr="00394267">
        <w:rPr>
          <w:color w:val="000000"/>
          <w:sz w:val="22"/>
          <w:szCs w:val="22"/>
        </w:rPr>
        <w:t>16.1.6. visi Šalies pareiškimai ir garantijos yra išsamūs ir nepalieka nutylėtų jokių aplinkybių, kurios darytų šiuos pareiškimus ar garantijas neteisingais.</w:t>
      </w:r>
    </w:p>
    <w:p w14:paraId="48223423" w14:textId="77777777" w:rsidR="00172277" w:rsidRPr="00394267" w:rsidRDefault="00172277" w:rsidP="00172277">
      <w:pPr>
        <w:spacing w:line="257" w:lineRule="atLeast"/>
        <w:jc w:val="both"/>
        <w:rPr>
          <w:color w:val="000000"/>
          <w:sz w:val="22"/>
          <w:szCs w:val="22"/>
        </w:rPr>
      </w:pPr>
      <w:r w:rsidRPr="0039426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336F788" w14:textId="77777777" w:rsidR="00172277" w:rsidRPr="00394267" w:rsidRDefault="00172277" w:rsidP="00172277">
      <w:pPr>
        <w:jc w:val="both"/>
        <w:rPr>
          <w:color w:val="000000"/>
          <w:sz w:val="22"/>
          <w:szCs w:val="22"/>
          <w:shd w:val="clear" w:color="auto" w:fill="FFFFFF"/>
        </w:rPr>
      </w:pPr>
      <w:r w:rsidRPr="00394267">
        <w:rPr>
          <w:color w:val="000000"/>
          <w:sz w:val="22"/>
          <w:szCs w:val="22"/>
          <w:shd w:val="clear" w:color="auto" w:fill="FFFFFF"/>
        </w:rPr>
        <w:t>16.3. </w:t>
      </w:r>
      <w:r w:rsidRPr="00394267">
        <w:rPr>
          <w:color w:val="000000"/>
          <w:sz w:val="22"/>
          <w:szCs w:val="22"/>
        </w:rPr>
        <w:t>Tiekėjas pareiškia, kad parduodamų Prekių disponavimo, valdymo ir naudojimosi teisės nėra apribotos </w:t>
      </w:r>
      <w:r w:rsidRPr="00394267">
        <w:rPr>
          <w:color w:val="000000"/>
          <w:sz w:val="22"/>
          <w:szCs w:val="22"/>
          <w:shd w:val="clear" w:color="auto" w:fill="FFFFFF"/>
        </w:rPr>
        <w:t>ir jokie tretieji asmenys neturi pretenzijų į Sutartimi perduodamas Prekes (įkeitimai, areštai ar pan.).</w:t>
      </w:r>
    </w:p>
    <w:p w14:paraId="4EC30DEC" w14:textId="77777777" w:rsidR="00172277" w:rsidRPr="00394267" w:rsidRDefault="00172277" w:rsidP="00172277">
      <w:pPr>
        <w:widowControl w:val="0"/>
        <w:tabs>
          <w:tab w:val="left" w:pos="567"/>
          <w:tab w:val="left" w:pos="851"/>
          <w:tab w:val="left" w:pos="992"/>
          <w:tab w:val="left" w:pos="1134"/>
        </w:tabs>
        <w:jc w:val="both"/>
        <w:rPr>
          <w:rFonts w:eastAsia="Calibri"/>
          <w:kern w:val="2"/>
          <w:sz w:val="22"/>
          <w:szCs w:val="22"/>
        </w:rPr>
      </w:pPr>
      <w:r w:rsidRPr="00394267">
        <w:rPr>
          <w:rFonts w:eastAsia="Arial"/>
          <w:kern w:val="2"/>
          <w:sz w:val="22"/>
          <w:szCs w:val="22"/>
        </w:rPr>
        <w:t>16.4. T</w:t>
      </w:r>
      <w:r w:rsidRPr="0039426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FA01CCA" w14:textId="77777777" w:rsidR="00172277" w:rsidRPr="00824038" w:rsidRDefault="00172277" w:rsidP="00824038">
      <w:pPr>
        <w:ind w:firstLine="62"/>
        <w:jc w:val="both"/>
        <w:rPr>
          <w:color w:val="000000"/>
          <w:sz w:val="10"/>
          <w:szCs w:val="10"/>
        </w:rPr>
      </w:pPr>
    </w:p>
    <w:p w14:paraId="2C7D42E8" w14:textId="77777777" w:rsidR="00172277" w:rsidRPr="00394267" w:rsidRDefault="00172277" w:rsidP="00824038">
      <w:pPr>
        <w:jc w:val="center"/>
        <w:rPr>
          <w:color w:val="000000"/>
          <w:sz w:val="22"/>
          <w:szCs w:val="22"/>
        </w:rPr>
      </w:pPr>
      <w:r w:rsidRPr="00394267">
        <w:rPr>
          <w:b/>
          <w:bCs/>
          <w:caps/>
          <w:color w:val="000000"/>
          <w:sz w:val="22"/>
          <w:szCs w:val="22"/>
        </w:rPr>
        <w:t>17.  BENDRIEJI ATSAKOMYBĖS KLAUSIMAI</w:t>
      </w:r>
    </w:p>
    <w:p w14:paraId="5C7C89BC" w14:textId="77777777" w:rsidR="00172277" w:rsidRPr="00824038" w:rsidRDefault="00172277" w:rsidP="00824038">
      <w:pPr>
        <w:ind w:firstLine="62"/>
        <w:jc w:val="both"/>
        <w:rPr>
          <w:color w:val="000000"/>
          <w:sz w:val="10"/>
          <w:szCs w:val="10"/>
        </w:rPr>
      </w:pPr>
    </w:p>
    <w:p w14:paraId="30BCC7C4" w14:textId="77777777" w:rsidR="00172277" w:rsidRPr="00394267" w:rsidRDefault="00172277" w:rsidP="00172277">
      <w:pPr>
        <w:spacing w:line="257" w:lineRule="atLeast"/>
        <w:jc w:val="both"/>
        <w:rPr>
          <w:color w:val="000000"/>
          <w:sz w:val="22"/>
          <w:szCs w:val="22"/>
        </w:rPr>
      </w:pPr>
      <w:r w:rsidRPr="00394267">
        <w:rPr>
          <w:color w:val="000000"/>
          <w:sz w:val="22"/>
          <w:szCs w:val="22"/>
        </w:rPr>
        <w:t>17.1. Netesybų sumokėjimas už vėlavimą ar pareigų pagal Sutartį pažeidimą neatleidžia Šalies nuo Sutartyje numatytų jos pareigų vykdymo.</w:t>
      </w:r>
    </w:p>
    <w:p w14:paraId="55487535" w14:textId="77777777" w:rsidR="00172277" w:rsidRPr="00394267" w:rsidRDefault="00172277" w:rsidP="00172277">
      <w:pPr>
        <w:spacing w:line="257" w:lineRule="atLeast"/>
        <w:jc w:val="both"/>
        <w:rPr>
          <w:color w:val="000000"/>
          <w:sz w:val="22"/>
          <w:szCs w:val="22"/>
        </w:rPr>
      </w:pPr>
      <w:r w:rsidRPr="00394267">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9426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7C54546" w14:textId="77777777" w:rsidR="00172277" w:rsidRPr="00394267" w:rsidRDefault="00172277" w:rsidP="00172277">
      <w:pPr>
        <w:spacing w:line="257" w:lineRule="atLeast"/>
        <w:jc w:val="both"/>
        <w:rPr>
          <w:color w:val="000000"/>
          <w:sz w:val="22"/>
          <w:szCs w:val="22"/>
        </w:rPr>
      </w:pPr>
      <w:r w:rsidRPr="0039426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FF7229" w14:textId="77777777" w:rsidR="00172277" w:rsidRPr="00394267" w:rsidRDefault="00172277" w:rsidP="00172277">
      <w:pPr>
        <w:spacing w:line="257" w:lineRule="atLeast"/>
        <w:jc w:val="both"/>
        <w:rPr>
          <w:color w:val="000000"/>
          <w:sz w:val="22"/>
          <w:szCs w:val="22"/>
        </w:rPr>
      </w:pPr>
      <w:r w:rsidRPr="00394267">
        <w:rPr>
          <w:color w:val="000000"/>
          <w:sz w:val="22"/>
          <w:szCs w:val="22"/>
        </w:rPr>
        <w:t>17.4. Šioje Sutartyje numatytos teisių gynybos priemonės neapriboja Šalių teisės pasinaudoti kitomis teisėtomis teisių gynybos priemonėmis.</w:t>
      </w:r>
    </w:p>
    <w:p w14:paraId="73CB5FAA" w14:textId="77777777" w:rsidR="00172277" w:rsidRPr="00394267" w:rsidRDefault="00172277" w:rsidP="00172277">
      <w:pPr>
        <w:spacing w:line="257" w:lineRule="atLeast"/>
        <w:jc w:val="both"/>
        <w:rPr>
          <w:color w:val="000000"/>
          <w:sz w:val="22"/>
          <w:szCs w:val="22"/>
        </w:rPr>
      </w:pPr>
      <w:r w:rsidRPr="0039426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21F59E" w14:textId="77777777" w:rsidR="00172277" w:rsidRPr="00394267" w:rsidRDefault="00172277" w:rsidP="00172277">
      <w:pPr>
        <w:spacing w:line="257" w:lineRule="atLeast"/>
        <w:jc w:val="both"/>
        <w:rPr>
          <w:color w:val="000000"/>
          <w:sz w:val="22"/>
          <w:szCs w:val="22"/>
        </w:rPr>
      </w:pPr>
      <w:r w:rsidRPr="0039426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D887CA" w14:textId="77777777" w:rsidR="00172277" w:rsidRPr="00394267" w:rsidRDefault="00172277" w:rsidP="00172277">
      <w:pPr>
        <w:spacing w:line="257" w:lineRule="atLeast"/>
        <w:jc w:val="both"/>
        <w:rPr>
          <w:color w:val="000000"/>
          <w:sz w:val="22"/>
          <w:szCs w:val="22"/>
        </w:rPr>
      </w:pPr>
      <w:r w:rsidRPr="0039426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DE1E9C" w14:textId="77777777" w:rsidR="00172277" w:rsidRPr="00824038" w:rsidRDefault="00172277" w:rsidP="00824038">
      <w:pPr>
        <w:ind w:firstLine="115"/>
        <w:jc w:val="both"/>
        <w:rPr>
          <w:color w:val="000000"/>
          <w:sz w:val="10"/>
          <w:szCs w:val="10"/>
        </w:rPr>
      </w:pPr>
    </w:p>
    <w:p w14:paraId="6249126C" w14:textId="77777777" w:rsidR="00172277" w:rsidRPr="00394267" w:rsidRDefault="00172277" w:rsidP="00824038">
      <w:pPr>
        <w:jc w:val="center"/>
        <w:rPr>
          <w:color w:val="000000"/>
          <w:sz w:val="22"/>
          <w:szCs w:val="22"/>
        </w:rPr>
      </w:pPr>
      <w:r w:rsidRPr="00394267">
        <w:rPr>
          <w:b/>
          <w:bCs/>
          <w:caps/>
          <w:color w:val="000000"/>
          <w:sz w:val="22"/>
          <w:szCs w:val="22"/>
        </w:rPr>
        <w:t>18.  NENUGALIMA JĖGA (FORCE MAJEURE)</w:t>
      </w:r>
    </w:p>
    <w:p w14:paraId="2854AB94" w14:textId="77777777" w:rsidR="00172277" w:rsidRPr="00824038" w:rsidRDefault="00172277" w:rsidP="00824038">
      <w:pPr>
        <w:ind w:firstLine="62"/>
        <w:jc w:val="both"/>
        <w:rPr>
          <w:color w:val="000000"/>
          <w:sz w:val="10"/>
          <w:szCs w:val="10"/>
        </w:rPr>
      </w:pPr>
    </w:p>
    <w:p w14:paraId="53470749" w14:textId="77777777" w:rsidR="00172277" w:rsidRPr="00394267" w:rsidRDefault="00172277" w:rsidP="00172277">
      <w:pPr>
        <w:spacing w:line="257" w:lineRule="atLeast"/>
        <w:jc w:val="both"/>
        <w:rPr>
          <w:color w:val="000000"/>
          <w:sz w:val="22"/>
          <w:szCs w:val="22"/>
        </w:rPr>
      </w:pPr>
      <w:r w:rsidRPr="00394267">
        <w:rPr>
          <w:color w:val="000000"/>
          <w:sz w:val="22"/>
          <w:szCs w:val="22"/>
        </w:rPr>
        <w:t>18.1.</w:t>
      </w:r>
      <w:r w:rsidRPr="00394267">
        <w:rPr>
          <w:b/>
          <w:bCs/>
          <w:color w:val="000000"/>
          <w:sz w:val="22"/>
          <w:szCs w:val="22"/>
        </w:rPr>
        <w:t> </w:t>
      </w:r>
      <w:r w:rsidRPr="00394267">
        <w:rPr>
          <w:color w:val="000000"/>
          <w:sz w:val="22"/>
          <w:szCs w:val="22"/>
        </w:rPr>
        <w:t>Atsakomybė pagal Sutartį netaikoma, taip pat Šalys gali būti visiškai ar iš dalies atleistos nuo civilinės atsakomybės šiais pagrindais:</w:t>
      </w:r>
    </w:p>
    <w:p w14:paraId="66EF5009" w14:textId="77777777" w:rsidR="00172277" w:rsidRPr="00394267" w:rsidRDefault="00172277" w:rsidP="00172277">
      <w:pPr>
        <w:spacing w:line="257" w:lineRule="atLeast"/>
        <w:jc w:val="both"/>
        <w:rPr>
          <w:color w:val="000000"/>
          <w:sz w:val="22"/>
          <w:szCs w:val="22"/>
        </w:rPr>
      </w:pPr>
      <w:r w:rsidRPr="00394267">
        <w:rPr>
          <w:color w:val="000000"/>
          <w:sz w:val="22"/>
          <w:szCs w:val="22"/>
        </w:rPr>
        <w:t>18.1.1. dėl nenugalimos jėgos (</w:t>
      </w:r>
      <w:r w:rsidRPr="00394267">
        <w:rPr>
          <w:i/>
          <w:iCs/>
          <w:color w:val="000000"/>
          <w:sz w:val="22"/>
          <w:szCs w:val="22"/>
        </w:rPr>
        <w:t>force majeure</w:t>
      </w:r>
      <w:r w:rsidRPr="00394267">
        <w:rPr>
          <w:color w:val="000000"/>
          <w:sz w:val="22"/>
          <w:szCs w:val="22"/>
        </w:rPr>
        <w:t>) – taikomos Lietuvos Respublikos civilinio kodekso 6.212 straipsnio ir Lietuvos Respublikos Vyriausybės 1996 m. liepos 15 d. nutarimu Nr. 840 „Dėl Atleidimo nuo atsakomybės esant nenugalimos jėgos (</w:t>
      </w:r>
      <w:r w:rsidRPr="00394267">
        <w:rPr>
          <w:i/>
          <w:iCs/>
          <w:color w:val="000000"/>
          <w:sz w:val="22"/>
          <w:szCs w:val="22"/>
        </w:rPr>
        <w:t>force majeure</w:t>
      </w:r>
      <w:r w:rsidRPr="00394267">
        <w:rPr>
          <w:color w:val="000000"/>
          <w:sz w:val="22"/>
          <w:szCs w:val="22"/>
        </w:rPr>
        <w:t>) aplinkybėms taisyklių patvirtinimo” patvirtintų taisyklių nuostatos;</w:t>
      </w:r>
    </w:p>
    <w:p w14:paraId="05DE6548" w14:textId="77777777" w:rsidR="00172277" w:rsidRPr="00394267" w:rsidRDefault="00172277" w:rsidP="00172277">
      <w:pPr>
        <w:spacing w:line="257" w:lineRule="atLeast"/>
        <w:jc w:val="both"/>
        <w:rPr>
          <w:color w:val="000000"/>
          <w:sz w:val="22"/>
          <w:szCs w:val="22"/>
        </w:rPr>
      </w:pPr>
      <w:r w:rsidRPr="00394267">
        <w:rPr>
          <w:color w:val="000000"/>
          <w:sz w:val="22"/>
          <w:szCs w:val="22"/>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E01FDF" w14:textId="77777777" w:rsidR="00172277" w:rsidRPr="00394267" w:rsidRDefault="00172277" w:rsidP="00172277">
      <w:pPr>
        <w:spacing w:line="257" w:lineRule="atLeast"/>
        <w:jc w:val="both"/>
        <w:rPr>
          <w:color w:val="000000"/>
          <w:sz w:val="22"/>
          <w:szCs w:val="22"/>
        </w:rPr>
      </w:pPr>
      <w:r w:rsidRPr="00394267">
        <w:rPr>
          <w:color w:val="000000"/>
          <w:sz w:val="22"/>
          <w:szCs w:val="22"/>
        </w:rPr>
        <w:t>18.2.</w:t>
      </w:r>
      <w:r w:rsidRPr="00394267">
        <w:rPr>
          <w:b/>
          <w:bCs/>
          <w:color w:val="000000"/>
          <w:sz w:val="22"/>
          <w:szCs w:val="22"/>
        </w:rPr>
        <w:t> </w:t>
      </w:r>
      <w:r w:rsidRPr="0039426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4338801" w14:textId="77777777" w:rsidR="00172277" w:rsidRPr="00394267" w:rsidRDefault="00172277" w:rsidP="00172277">
      <w:pPr>
        <w:spacing w:line="257" w:lineRule="atLeast"/>
        <w:jc w:val="both"/>
        <w:rPr>
          <w:color w:val="000000"/>
          <w:sz w:val="22"/>
          <w:szCs w:val="22"/>
        </w:rPr>
      </w:pPr>
      <w:r w:rsidRPr="00394267">
        <w:rPr>
          <w:color w:val="000000"/>
          <w:sz w:val="22"/>
          <w:szCs w:val="22"/>
        </w:rPr>
        <w:t>18.3.</w:t>
      </w:r>
      <w:r w:rsidRPr="00394267">
        <w:rPr>
          <w:b/>
          <w:bCs/>
          <w:color w:val="000000"/>
          <w:sz w:val="22"/>
          <w:szCs w:val="22"/>
        </w:rPr>
        <w:t> </w:t>
      </w:r>
      <w:r w:rsidRPr="0039426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F5479C" w14:textId="77777777" w:rsidR="00172277" w:rsidRPr="00394267" w:rsidRDefault="00172277" w:rsidP="00172277">
      <w:pPr>
        <w:spacing w:line="257" w:lineRule="atLeast"/>
        <w:jc w:val="both"/>
        <w:rPr>
          <w:color w:val="000000"/>
          <w:sz w:val="22"/>
          <w:szCs w:val="22"/>
        </w:rPr>
      </w:pPr>
      <w:r w:rsidRPr="00394267">
        <w:rPr>
          <w:color w:val="000000"/>
          <w:sz w:val="22"/>
          <w:szCs w:val="22"/>
        </w:rPr>
        <w:t>18.4. Jeigu nenugalimos jėgos (</w:t>
      </w:r>
      <w:r w:rsidRPr="00394267">
        <w:rPr>
          <w:i/>
          <w:iCs/>
          <w:color w:val="000000"/>
          <w:sz w:val="22"/>
          <w:szCs w:val="22"/>
        </w:rPr>
        <w:t>force majeure</w:t>
      </w:r>
      <w:r w:rsidRPr="0039426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C8FCD2" w14:textId="77777777" w:rsidR="00172277" w:rsidRPr="00824038" w:rsidRDefault="00172277" w:rsidP="00824038">
      <w:pPr>
        <w:ind w:firstLine="62"/>
        <w:jc w:val="both"/>
        <w:rPr>
          <w:color w:val="000000"/>
          <w:sz w:val="10"/>
          <w:szCs w:val="10"/>
        </w:rPr>
      </w:pPr>
    </w:p>
    <w:p w14:paraId="3497D344" w14:textId="77777777" w:rsidR="00172277" w:rsidRPr="00394267" w:rsidRDefault="00172277" w:rsidP="00824038">
      <w:pPr>
        <w:jc w:val="center"/>
        <w:rPr>
          <w:color w:val="000000"/>
          <w:sz w:val="22"/>
          <w:szCs w:val="22"/>
        </w:rPr>
      </w:pPr>
      <w:r w:rsidRPr="00394267">
        <w:rPr>
          <w:b/>
          <w:bCs/>
          <w:caps/>
          <w:color w:val="000000"/>
          <w:sz w:val="22"/>
          <w:szCs w:val="22"/>
        </w:rPr>
        <w:t>19.  SUTARTIES NUOSTATŲ NEGALIOJIMAS</w:t>
      </w:r>
    </w:p>
    <w:p w14:paraId="3F909C6A" w14:textId="77777777" w:rsidR="00172277" w:rsidRPr="00824038" w:rsidRDefault="00172277" w:rsidP="00824038">
      <w:pPr>
        <w:ind w:firstLine="62"/>
        <w:jc w:val="both"/>
        <w:rPr>
          <w:color w:val="000000"/>
          <w:sz w:val="10"/>
          <w:szCs w:val="10"/>
        </w:rPr>
      </w:pPr>
    </w:p>
    <w:p w14:paraId="29CD57A4" w14:textId="77777777" w:rsidR="00172277" w:rsidRPr="00394267" w:rsidRDefault="00172277" w:rsidP="00172277">
      <w:pPr>
        <w:spacing w:line="257" w:lineRule="atLeast"/>
        <w:jc w:val="both"/>
        <w:rPr>
          <w:color w:val="000000"/>
          <w:sz w:val="22"/>
          <w:szCs w:val="22"/>
        </w:rPr>
      </w:pPr>
      <w:r w:rsidRPr="0039426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A7ECD8" w14:textId="77777777" w:rsidR="00172277" w:rsidRPr="00394267" w:rsidRDefault="00172277" w:rsidP="00172277">
      <w:pPr>
        <w:spacing w:line="257" w:lineRule="atLeast"/>
        <w:jc w:val="both"/>
        <w:rPr>
          <w:color w:val="000000"/>
          <w:sz w:val="22"/>
          <w:szCs w:val="22"/>
        </w:rPr>
      </w:pPr>
      <w:r w:rsidRPr="0039426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35F222" w14:textId="77777777" w:rsidR="00172277" w:rsidRPr="00824038" w:rsidRDefault="00172277" w:rsidP="00824038">
      <w:pPr>
        <w:ind w:firstLine="62"/>
        <w:jc w:val="both"/>
        <w:rPr>
          <w:color w:val="000000"/>
          <w:sz w:val="10"/>
          <w:szCs w:val="10"/>
        </w:rPr>
      </w:pPr>
    </w:p>
    <w:p w14:paraId="6E96F01E" w14:textId="77777777" w:rsidR="00172277" w:rsidRPr="00394267" w:rsidRDefault="00172277" w:rsidP="00824038">
      <w:pPr>
        <w:jc w:val="center"/>
        <w:rPr>
          <w:color w:val="000000"/>
          <w:sz w:val="22"/>
          <w:szCs w:val="22"/>
        </w:rPr>
      </w:pPr>
      <w:r w:rsidRPr="00394267">
        <w:rPr>
          <w:b/>
          <w:bCs/>
          <w:caps/>
          <w:color w:val="000000"/>
          <w:sz w:val="22"/>
          <w:szCs w:val="22"/>
        </w:rPr>
        <w:t>20.  SUTARTIES PAKEITIMAI</w:t>
      </w:r>
    </w:p>
    <w:p w14:paraId="2F86B313" w14:textId="77777777" w:rsidR="00172277" w:rsidRPr="00824038" w:rsidRDefault="00172277" w:rsidP="00824038">
      <w:pPr>
        <w:ind w:firstLine="62"/>
        <w:jc w:val="both"/>
        <w:rPr>
          <w:color w:val="000000"/>
          <w:sz w:val="10"/>
          <w:szCs w:val="10"/>
        </w:rPr>
      </w:pPr>
    </w:p>
    <w:p w14:paraId="5D90A343" w14:textId="77777777" w:rsidR="00172277" w:rsidRPr="00394267" w:rsidRDefault="00172277" w:rsidP="00172277">
      <w:pPr>
        <w:spacing w:line="257" w:lineRule="atLeast"/>
        <w:jc w:val="both"/>
        <w:rPr>
          <w:sz w:val="22"/>
          <w:szCs w:val="22"/>
        </w:rPr>
      </w:pPr>
      <w:r w:rsidRPr="00394267">
        <w:rPr>
          <w:sz w:val="22"/>
          <w:szCs w:val="22"/>
        </w:rPr>
        <w:t>20.1. Sutarties sąlygos Sutarties galiojimo laikotarpiu negali būti keičiamos, išskyrus tokias Sutarties sąlygas, kurių keitimas numatytas Sutartyje ir (ar) galimas vadovaujantis VPĮ nuostatomis.</w:t>
      </w:r>
    </w:p>
    <w:p w14:paraId="10D4267F" w14:textId="77777777" w:rsidR="00172277" w:rsidRPr="00394267" w:rsidRDefault="00172277" w:rsidP="00172277">
      <w:pPr>
        <w:spacing w:line="257" w:lineRule="atLeast"/>
        <w:jc w:val="both"/>
        <w:rPr>
          <w:color w:val="000000"/>
          <w:sz w:val="22"/>
          <w:szCs w:val="22"/>
        </w:rPr>
      </w:pPr>
      <w:r w:rsidRPr="00394267">
        <w:rPr>
          <w:color w:val="000000"/>
          <w:sz w:val="22"/>
          <w:szCs w:val="22"/>
        </w:rPr>
        <w:t>20.2. Sutarties pakeitimai įforminami Šalims sudarant Susitarimą.</w:t>
      </w:r>
    </w:p>
    <w:p w14:paraId="35D591DB" w14:textId="77777777" w:rsidR="00172277" w:rsidRPr="00394267" w:rsidRDefault="00172277" w:rsidP="00172277">
      <w:pPr>
        <w:spacing w:line="257" w:lineRule="atLeast"/>
        <w:jc w:val="both"/>
        <w:rPr>
          <w:color w:val="000000"/>
          <w:sz w:val="22"/>
          <w:szCs w:val="22"/>
        </w:rPr>
      </w:pPr>
      <w:r w:rsidRPr="0039426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D494F7B" w14:textId="77777777" w:rsidR="00172277" w:rsidRPr="00394267" w:rsidRDefault="00172277" w:rsidP="00172277">
      <w:pPr>
        <w:spacing w:line="257" w:lineRule="atLeast"/>
        <w:jc w:val="both"/>
        <w:rPr>
          <w:color w:val="000000"/>
          <w:sz w:val="22"/>
          <w:szCs w:val="22"/>
        </w:rPr>
      </w:pPr>
      <w:r w:rsidRPr="00394267">
        <w:rPr>
          <w:color w:val="000000"/>
          <w:sz w:val="22"/>
          <w:szCs w:val="22"/>
        </w:rPr>
        <w:t>20.4. Susitarimai įsigalioja nuo jų sudarymo, jei Susitarime nenurodyta kitaip. Susitarimą Pirkėjas privalo paviešinti VPĮ 33 ir 86 straipsniuose nustatyta tvarka.</w:t>
      </w:r>
    </w:p>
    <w:p w14:paraId="607B021D" w14:textId="77777777" w:rsidR="00172277" w:rsidRPr="00394267" w:rsidRDefault="00172277" w:rsidP="00172277">
      <w:pPr>
        <w:spacing w:line="257" w:lineRule="atLeast"/>
        <w:jc w:val="both"/>
        <w:rPr>
          <w:color w:val="000000"/>
          <w:sz w:val="22"/>
          <w:szCs w:val="22"/>
        </w:rPr>
      </w:pPr>
      <w:r w:rsidRPr="0039426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0D09F8" w14:textId="77777777" w:rsidR="00172277" w:rsidRPr="00824038" w:rsidRDefault="00172277" w:rsidP="00824038">
      <w:pPr>
        <w:ind w:firstLine="62"/>
        <w:jc w:val="both"/>
        <w:rPr>
          <w:color w:val="000000"/>
          <w:sz w:val="10"/>
          <w:szCs w:val="10"/>
        </w:rPr>
      </w:pPr>
    </w:p>
    <w:p w14:paraId="11445D77" w14:textId="77777777" w:rsidR="00172277" w:rsidRPr="00394267" w:rsidRDefault="00172277" w:rsidP="00824038">
      <w:pPr>
        <w:jc w:val="center"/>
        <w:rPr>
          <w:color w:val="000000"/>
          <w:sz w:val="22"/>
          <w:szCs w:val="22"/>
        </w:rPr>
      </w:pPr>
      <w:r w:rsidRPr="00394267">
        <w:rPr>
          <w:b/>
          <w:bCs/>
          <w:caps/>
          <w:color w:val="000000"/>
          <w:sz w:val="22"/>
          <w:szCs w:val="22"/>
        </w:rPr>
        <w:t>21.  SUTARTIES SUSTABDYMAS</w:t>
      </w:r>
    </w:p>
    <w:p w14:paraId="06C26711" w14:textId="77777777" w:rsidR="00172277" w:rsidRPr="00824038" w:rsidRDefault="00172277" w:rsidP="00824038">
      <w:pPr>
        <w:ind w:firstLine="62"/>
        <w:jc w:val="both"/>
        <w:rPr>
          <w:color w:val="000000"/>
          <w:sz w:val="10"/>
          <w:szCs w:val="10"/>
        </w:rPr>
      </w:pPr>
    </w:p>
    <w:p w14:paraId="6AF89991" w14:textId="77777777" w:rsidR="00172277" w:rsidRPr="00394267" w:rsidRDefault="00172277" w:rsidP="00172277">
      <w:pPr>
        <w:spacing w:line="257" w:lineRule="atLeast"/>
        <w:jc w:val="both"/>
        <w:textAlignment w:val="baseline"/>
        <w:rPr>
          <w:sz w:val="22"/>
          <w:szCs w:val="22"/>
        </w:rPr>
      </w:pPr>
      <w:r w:rsidRPr="0039426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2837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 Prekių (jų dalies) tiekimas gali būti stabdomas esant bent vienai iš šių aplinkybių: </w:t>
      </w:r>
    </w:p>
    <w:p w14:paraId="47F286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0E5A5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21.2.2. Pirkėjas Sutartyje nurodyta tvarka negali priimti Prekių (pavyzdžiui, nebaigta įrengti patalpa, kurioje turi būti įmontuojamos Prekės), o Tiekėjas dėl to negali vykdyti Sutarties; </w:t>
      </w:r>
    </w:p>
    <w:p w14:paraId="47ADD5B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21.2.3. dėl nenumatytų prekių, paslaugų ir (ar) darbų, susijusių su perkamu objektu, kurių poreikis paaiškėjo tik vykdant Sutartį; </w:t>
      </w:r>
    </w:p>
    <w:p w14:paraId="72EB9F5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21.2.4. ne dėl Pirkėjo kaltės vėluoja kitos Pirkėjo pirkimo sutarties, turinčios tiesioginės įtakos šiai Sutarčiai, vykdymas;  </w:t>
      </w:r>
    </w:p>
    <w:p w14:paraId="544CEE1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56398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21.2.6. pasikeitus galiojančiam teisės aktui ar įsigaliojus naujam teisės aktui, kuris turi įtakos šios Sutarties vykdymui; </w:t>
      </w:r>
    </w:p>
    <w:p w14:paraId="54E9B5B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21.2.7. sutartinių įsipareigojimų stabdymo būtinybė atsirado dėl sustabdyto / perskirstyto / negauto ir panašiai Pirkėjo Prekių pirkimui skirto finansavimo arba finansavimo trūkumo; </w:t>
      </w:r>
    </w:p>
    <w:p w14:paraId="24ED77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21.2.8. dėl teisminių (arbitražinių) ginčų su Pirkėju ar trečiaisiais asmenimis, kurių dalykas yra tiesiogiai susijęs su Sutarties vykdymu. </w:t>
      </w:r>
    </w:p>
    <w:p w14:paraId="4510A4BB"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94267">
        <w:rPr>
          <w:rFonts w:eastAsia="Calibri"/>
          <w:kern w:val="2"/>
          <w:sz w:val="22"/>
          <w:szCs w:val="22"/>
        </w:rPr>
        <w:t>ir įforminamas Sutarties 21.6 punkte nustatyta tvarka</w:t>
      </w:r>
      <w:r w:rsidRPr="00394267">
        <w:rPr>
          <w:color w:val="000000"/>
          <w:sz w:val="22"/>
          <w:szCs w:val="22"/>
        </w:rPr>
        <w:t>.</w:t>
      </w:r>
    </w:p>
    <w:p w14:paraId="2A8C7679"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94267">
        <w:rPr>
          <w:rFonts w:eastAsia="Calibri"/>
          <w:kern w:val="2"/>
          <w:sz w:val="22"/>
          <w:szCs w:val="22"/>
        </w:rPr>
        <w:t>ir įforminamas Sutarties 21.6 punkte nustatyta tvarka.</w:t>
      </w:r>
    </w:p>
    <w:p w14:paraId="69A9BFF2" w14:textId="77777777" w:rsidR="00172277" w:rsidRPr="00394267" w:rsidRDefault="00172277" w:rsidP="00172277">
      <w:pPr>
        <w:jc w:val="both"/>
        <w:textAlignment w:val="baseline"/>
        <w:rPr>
          <w:color w:val="000000"/>
          <w:sz w:val="22"/>
          <w:szCs w:val="22"/>
        </w:rPr>
      </w:pPr>
      <w:r w:rsidRPr="00394267">
        <w:rPr>
          <w:color w:val="000000"/>
          <w:sz w:val="22"/>
          <w:szCs w:val="22"/>
        </w:rPr>
        <w:t>21.5. Sutartinių įsipareigojimų vykdymas gali būti stabdomas tik Sutarties galiojimo laikotarpiu tokia tvarka:</w:t>
      </w:r>
    </w:p>
    <w:p w14:paraId="30358566" w14:textId="77777777" w:rsidR="00172277" w:rsidRPr="00394267" w:rsidRDefault="00172277" w:rsidP="00172277">
      <w:pPr>
        <w:jc w:val="both"/>
        <w:textAlignment w:val="baseline"/>
        <w:rPr>
          <w:color w:val="000000"/>
          <w:sz w:val="22"/>
          <w:szCs w:val="22"/>
        </w:rPr>
      </w:pPr>
      <w:r w:rsidRPr="0039426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4B75C5" w14:textId="77777777" w:rsidR="00172277" w:rsidRPr="00394267" w:rsidRDefault="00172277" w:rsidP="00172277">
      <w:pPr>
        <w:spacing w:line="264" w:lineRule="atLeast"/>
        <w:jc w:val="both"/>
        <w:rPr>
          <w:color w:val="000000"/>
          <w:sz w:val="22"/>
          <w:szCs w:val="22"/>
        </w:rPr>
      </w:pPr>
      <w:r w:rsidRPr="0039426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9F1C6A1" w14:textId="77777777" w:rsidR="00172277" w:rsidRPr="00394267" w:rsidRDefault="00172277" w:rsidP="00172277">
      <w:pPr>
        <w:spacing w:line="264" w:lineRule="atLeast"/>
        <w:jc w:val="both"/>
        <w:rPr>
          <w:sz w:val="22"/>
          <w:szCs w:val="22"/>
        </w:rPr>
      </w:pPr>
      <w:r w:rsidRPr="0039426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94267">
        <w:rPr>
          <w:rFonts w:eastAsia="Calibri"/>
          <w:kern w:val="2"/>
          <w:sz w:val="22"/>
          <w:szCs w:val="22"/>
        </w:rPr>
        <w:t>Jei sutartinių įsipareigojimų ar jų dalies vykdymas sustabdytas</w:t>
      </w:r>
      <w:r w:rsidRPr="00394267">
        <w:rPr>
          <w:sz w:val="22"/>
          <w:szCs w:val="22"/>
        </w:rPr>
        <w:t>, Šalys negali vykdyti jokių jiems pagal Sutartį ar Sutarties dalį priskirtų įsipareigojimų.</w:t>
      </w:r>
    </w:p>
    <w:p w14:paraId="0B5DF3F2" w14:textId="77777777" w:rsidR="00172277" w:rsidRPr="00394267" w:rsidRDefault="00172277" w:rsidP="00172277">
      <w:pPr>
        <w:spacing w:line="264" w:lineRule="atLeast"/>
        <w:jc w:val="both"/>
        <w:rPr>
          <w:color w:val="000000"/>
          <w:sz w:val="22"/>
          <w:szCs w:val="22"/>
        </w:rPr>
      </w:pPr>
      <w:r w:rsidRPr="0039426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643C25" w14:textId="77777777" w:rsidR="00172277" w:rsidRPr="00394267" w:rsidRDefault="00172277" w:rsidP="00172277">
      <w:pPr>
        <w:spacing w:line="264" w:lineRule="atLeast"/>
        <w:jc w:val="both"/>
        <w:rPr>
          <w:color w:val="000000"/>
          <w:sz w:val="22"/>
          <w:szCs w:val="22"/>
        </w:rPr>
      </w:pPr>
      <w:r w:rsidRPr="00394267">
        <w:rPr>
          <w:color w:val="000000"/>
          <w:sz w:val="22"/>
          <w:szCs w:val="22"/>
        </w:rPr>
        <w:t>21.7. Sutartinių įsipareigojimų vykdymas stabdomas ne ilgesniam kaip konkrečios, pagrįstos aplinkybės egzistavimo laikotarpiui.</w:t>
      </w:r>
    </w:p>
    <w:p w14:paraId="566417E1" w14:textId="77777777" w:rsidR="00172277" w:rsidRPr="00394267" w:rsidRDefault="00172277" w:rsidP="00172277">
      <w:pPr>
        <w:jc w:val="both"/>
        <w:textAlignment w:val="baseline"/>
        <w:rPr>
          <w:color w:val="000000"/>
          <w:sz w:val="22"/>
          <w:szCs w:val="22"/>
        </w:rPr>
      </w:pPr>
      <w:r w:rsidRPr="0039426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F4F4AB" w14:textId="77777777" w:rsidR="00172277" w:rsidRPr="00394267" w:rsidRDefault="00172277" w:rsidP="00172277">
      <w:pPr>
        <w:tabs>
          <w:tab w:val="left" w:pos="567"/>
        </w:tabs>
        <w:jc w:val="both"/>
        <w:textAlignment w:val="baseline"/>
        <w:rPr>
          <w:rFonts w:eastAsia="Calibri"/>
          <w:kern w:val="2"/>
          <w:sz w:val="22"/>
          <w:szCs w:val="22"/>
        </w:rPr>
      </w:pPr>
      <w:r w:rsidRPr="0039426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9426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85B2D78" w14:textId="77777777" w:rsidR="00172277" w:rsidRPr="00394267" w:rsidRDefault="00172277" w:rsidP="00172277">
      <w:pPr>
        <w:jc w:val="both"/>
        <w:textAlignment w:val="baseline"/>
        <w:rPr>
          <w:color w:val="000000"/>
          <w:sz w:val="22"/>
          <w:szCs w:val="22"/>
        </w:rPr>
      </w:pPr>
      <w:r w:rsidRPr="0039426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6CEC3D44" w14:textId="77777777" w:rsidR="00172277" w:rsidRPr="00394267" w:rsidRDefault="00172277" w:rsidP="00172277">
      <w:pPr>
        <w:jc w:val="both"/>
        <w:textAlignment w:val="baseline"/>
        <w:rPr>
          <w:color w:val="000000"/>
          <w:sz w:val="22"/>
          <w:szCs w:val="22"/>
        </w:rPr>
      </w:pPr>
      <w:r w:rsidRPr="00394267">
        <w:rPr>
          <w:color w:val="000000"/>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75064" w14:textId="77777777" w:rsidR="00172277" w:rsidRPr="00B06CA9" w:rsidRDefault="00172277" w:rsidP="00824038">
      <w:pPr>
        <w:ind w:firstLine="62"/>
        <w:jc w:val="both"/>
        <w:textAlignment w:val="baseline"/>
        <w:rPr>
          <w:color w:val="000000"/>
          <w:sz w:val="10"/>
          <w:szCs w:val="10"/>
        </w:rPr>
      </w:pPr>
    </w:p>
    <w:p w14:paraId="53D3DB60" w14:textId="77777777" w:rsidR="00172277" w:rsidRPr="00394267" w:rsidRDefault="00172277" w:rsidP="00824038">
      <w:pPr>
        <w:jc w:val="center"/>
        <w:rPr>
          <w:color w:val="000000"/>
          <w:sz w:val="22"/>
          <w:szCs w:val="22"/>
        </w:rPr>
      </w:pPr>
      <w:r w:rsidRPr="00394267">
        <w:rPr>
          <w:b/>
          <w:bCs/>
          <w:caps/>
          <w:color w:val="000000"/>
          <w:sz w:val="22"/>
          <w:szCs w:val="22"/>
        </w:rPr>
        <w:t>22.  SUTARTIES NUTRAUKIMAS</w:t>
      </w:r>
    </w:p>
    <w:p w14:paraId="0193E3EC" w14:textId="77777777" w:rsidR="00172277" w:rsidRPr="00B06CA9" w:rsidRDefault="00172277" w:rsidP="00824038">
      <w:pPr>
        <w:ind w:firstLine="62"/>
        <w:jc w:val="both"/>
        <w:rPr>
          <w:color w:val="000000"/>
          <w:sz w:val="10"/>
          <w:szCs w:val="10"/>
        </w:rPr>
      </w:pPr>
    </w:p>
    <w:p w14:paraId="219B7362" w14:textId="77777777" w:rsidR="00172277" w:rsidRPr="00394267" w:rsidRDefault="00172277" w:rsidP="00172277">
      <w:pPr>
        <w:spacing w:line="257" w:lineRule="atLeast"/>
        <w:jc w:val="both"/>
        <w:rPr>
          <w:color w:val="000000"/>
          <w:sz w:val="22"/>
          <w:szCs w:val="22"/>
        </w:rPr>
      </w:pPr>
      <w:r w:rsidRPr="00394267">
        <w:rPr>
          <w:color w:val="000000"/>
          <w:sz w:val="22"/>
          <w:szCs w:val="22"/>
        </w:rPr>
        <w:t>Sutartis gali būti nutraukiama VPĮ 90 straipsnyje ir Sutartyje numatytais atvejais, įskaitant galimybę nutraukti Sutartį Šalių susitarimu.</w:t>
      </w:r>
    </w:p>
    <w:p w14:paraId="7A556B2B" w14:textId="77777777" w:rsidR="00172277" w:rsidRPr="00394267" w:rsidRDefault="00172277" w:rsidP="00B06CA9">
      <w:pPr>
        <w:jc w:val="center"/>
        <w:rPr>
          <w:color w:val="000000"/>
          <w:sz w:val="22"/>
          <w:szCs w:val="22"/>
        </w:rPr>
      </w:pPr>
      <w:r w:rsidRPr="00394267">
        <w:rPr>
          <w:b/>
          <w:bCs/>
          <w:color w:val="000000"/>
          <w:sz w:val="22"/>
          <w:szCs w:val="22"/>
        </w:rPr>
        <w:t>22.1.  Pretenzijos dėl Sutarties pažeidimų</w:t>
      </w:r>
    </w:p>
    <w:p w14:paraId="39FD3879" w14:textId="77777777" w:rsidR="00172277" w:rsidRPr="00B06CA9" w:rsidRDefault="00172277" w:rsidP="00B06CA9">
      <w:pPr>
        <w:ind w:firstLine="62"/>
        <w:jc w:val="both"/>
        <w:rPr>
          <w:color w:val="000000"/>
          <w:sz w:val="10"/>
          <w:szCs w:val="10"/>
        </w:rPr>
      </w:pPr>
    </w:p>
    <w:p w14:paraId="426C4A8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731AD1"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94267">
        <w:rPr>
          <w:b/>
          <w:bCs/>
          <w:color w:val="000000"/>
          <w:sz w:val="22"/>
          <w:szCs w:val="22"/>
        </w:rPr>
        <w:t> </w:t>
      </w:r>
      <w:r w:rsidRPr="0039426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DD8A99B" w14:textId="77777777" w:rsidR="00172277" w:rsidRPr="00B06CA9" w:rsidRDefault="00172277" w:rsidP="00B06CA9">
      <w:pPr>
        <w:ind w:firstLine="62"/>
        <w:jc w:val="both"/>
        <w:textAlignment w:val="baseline"/>
        <w:rPr>
          <w:color w:val="000000"/>
          <w:sz w:val="10"/>
          <w:szCs w:val="10"/>
        </w:rPr>
      </w:pPr>
    </w:p>
    <w:p w14:paraId="4BEF6571" w14:textId="77777777" w:rsidR="00172277" w:rsidRPr="00394267" w:rsidRDefault="00172277" w:rsidP="00B06CA9">
      <w:pPr>
        <w:jc w:val="center"/>
        <w:rPr>
          <w:color w:val="000000"/>
          <w:sz w:val="22"/>
          <w:szCs w:val="22"/>
        </w:rPr>
      </w:pPr>
      <w:r w:rsidRPr="00394267">
        <w:rPr>
          <w:b/>
          <w:bCs/>
          <w:color w:val="000000"/>
          <w:sz w:val="22"/>
          <w:szCs w:val="22"/>
        </w:rPr>
        <w:t>22.2.  Sutarties nutraukimas Pirkėjo iniciatyva</w:t>
      </w:r>
    </w:p>
    <w:p w14:paraId="3A137A7D" w14:textId="77777777" w:rsidR="00172277" w:rsidRPr="00B06CA9" w:rsidRDefault="00172277" w:rsidP="00B06CA9">
      <w:pPr>
        <w:ind w:firstLine="62"/>
        <w:jc w:val="both"/>
        <w:rPr>
          <w:color w:val="000000"/>
          <w:sz w:val="10"/>
          <w:szCs w:val="10"/>
        </w:rPr>
      </w:pPr>
    </w:p>
    <w:p w14:paraId="184EF078" w14:textId="77777777" w:rsidR="00172277" w:rsidRPr="00394267" w:rsidRDefault="00172277" w:rsidP="00172277">
      <w:pPr>
        <w:spacing w:line="257" w:lineRule="atLeast"/>
        <w:jc w:val="both"/>
        <w:textAlignment w:val="baseline"/>
        <w:rPr>
          <w:sz w:val="22"/>
          <w:szCs w:val="22"/>
        </w:rPr>
      </w:pPr>
      <w:r w:rsidRPr="0039426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76BE404" w14:textId="77777777" w:rsidR="00172277" w:rsidRPr="00394267" w:rsidRDefault="00172277" w:rsidP="00172277">
      <w:pPr>
        <w:spacing w:line="257" w:lineRule="atLeast"/>
        <w:jc w:val="both"/>
        <w:textAlignment w:val="baseline"/>
        <w:rPr>
          <w:sz w:val="22"/>
          <w:szCs w:val="22"/>
        </w:rPr>
      </w:pPr>
      <w:r w:rsidRPr="00394267">
        <w:rPr>
          <w:sz w:val="22"/>
          <w:szCs w:val="22"/>
        </w:rPr>
        <w:t>22.2.2. Pirkėjas turi teisę vienašališkai nutraukti Sutartį ar jos dalį raštu įspėjęs Tiekėją prieš ne trumpesnį nei 10 (dešimties) dienų terminą, jeigu: </w:t>
      </w:r>
    </w:p>
    <w:p w14:paraId="71173E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 Tiekėjui yra iškelta bankroto byla, pradėtas bankroto procesas ne teismo tvarka, jis tampa nemokus arba yra nemokumo tikimybė, sustabdo ūkinę veiklą ar susidaro</w:t>
      </w:r>
      <w:r w:rsidRPr="00394267">
        <w:rPr>
          <w:b/>
          <w:bCs/>
          <w:color w:val="5C5D5D"/>
          <w:sz w:val="22"/>
          <w:szCs w:val="22"/>
        </w:rPr>
        <w:t> </w:t>
      </w:r>
      <w:r w:rsidRPr="00394267">
        <w:rPr>
          <w:color w:val="000000"/>
          <w:sz w:val="22"/>
          <w:szCs w:val="22"/>
        </w:rPr>
        <w:t>įstatymuose ir kituose teisės aktuose nustatyta tvarka analogiška situacija</w:t>
      </w:r>
      <w:r w:rsidRPr="00394267">
        <w:rPr>
          <w:color w:val="000000"/>
          <w:sz w:val="22"/>
          <w:szCs w:val="22"/>
          <w:shd w:val="clear" w:color="auto" w:fill="FFFFFF"/>
        </w:rPr>
        <w:t>;</w:t>
      </w:r>
      <w:r w:rsidRPr="00394267">
        <w:rPr>
          <w:color w:val="000000"/>
          <w:sz w:val="22"/>
          <w:szCs w:val="22"/>
        </w:rPr>
        <w:t> </w:t>
      </w:r>
    </w:p>
    <w:p w14:paraId="23CC48CB" w14:textId="77777777" w:rsidR="00172277" w:rsidRPr="00394267" w:rsidRDefault="00172277" w:rsidP="00172277">
      <w:pPr>
        <w:spacing w:line="257" w:lineRule="atLeast"/>
        <w:jc w:val="both"/>
        <w:rPr>
          <w:sz w:val="22"/>
          <w:szCs w:val="22"/>
        </w:rPr>
      </w:pPr>
      <w:r w:rsidRPr="00394267">
        <w:rPr>
          <w:sz w:val="22"/>
          <w:szCs w:val="22"/>
        </w:rPr>
        <w:t>22.2.2.2. Tiekėjo padėtis pasikeičia ir jis atitinka pirkimo dokumentuose nustatytą pašalinimo pagrindą;</w:t>
      </w:r>
    </w:p>
    <w:p w14:paraId="6F115468" w14:textId="77777777" w:rsidR="00172277" w:rsidRPr="00394267" w:rsidRDefault="00172277" w:rsidP="00172277">
      <w:pPr>
        <w:spacing w:line="257" w:lineRule="atLeast"/>
        <w:jc w:val="both"/>
        <w:textAlignment w:val="baseline"/>
        <w:rPr>
          <w:color w:val="000000"/>
          <w:sz w:val="22"/>
          <w:szCs w:val="22"/>
        </w:rPr>
      </w:pPr>
      <w:r w:rsidRPr="00394267">
        <w:rPr>
          <w:sz w:val="22"/>
          <w:szCs w:val="22"/>
        </w:rPr>
        <w:t xml:space="preserve">22.2.2.3. pasikeičia </w:t>
      </w:r>
      <w:r w:rsidRPr="00394267">
        <w:rPr>
          <w:color w:val="000000"/>
          <w:sz w:val="22"/>
          <w:szCs w:val="22"/>
        </w:rPr>
        <w:t>teisės aktai, susiję su Sutarties objektu, Sutarties vykdymu, ar su Pirkėjo vykdoma veikla, kuriai buvo sudaryta Sutartis, ir dėl tokių pakeitimų Pirkėjas nusprendžia nutraukti Sutartį;  </w:t>
      </w:r>
    </w:p>
    <w:p w14:paraId="06E0109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22.2.2.4. Pirkėjas nusprendžia nebevykdyti veiklos, kurios vykdymui Sutartimi įsigyjamos Prekės ir Sutarties poreikis išnyksta; </w:t>
      </w:r>
    </w:p>
    <w:p w14:paraId="5CEA5A88"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22.2.2.5. Pirkėjo valdymo organas priima sprendimą, dėl kurio Sutarties poreikis išnyksta; </w:t>
      </w:r>
    </w:p>
    <w:p w14:paraId="25A00B2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22.2.2.6. pasikeičia (pablogėja) Pirkėjo finansinė padėtis ar Pirkėjas negauna arba netenka finansavimo ir dėl šios priežasties nusprendžia nutraukti Sutartį; </w:t>
      </w:r>
    </w:p>
    <w:p w14:paraId="07D847F6" w14:textId="77777777" w:rsidR="00172277" w:rsidRPr="00394267" w:rsidRDefault="00172277" w:rsidP="00172277">
      <w:pPr>
        <w:spacing w:line="257" w:lineRule="atLeast"/>
        <w:jc w:val="both"/>
        <w:textAlignment w:val="baseline"/>
        <w:rPr>
          <w:sz w:val="22"/>
          <w:szCs w:val="22"/>
        </w:rPr>
      </w:pPr>
      <w:r w:rsidRPr="00394267">
        <w:rPr>
          <w:sz w:val="22"/>
          <w:szCs w:val="22"/>
        </w:rPr>
        <w:t>22.2.2.7. keičiasi Pirkėjo organizacinė struktūra – juridinis statusas, pobūdis ar valdymo struktūra ir tai gali turėti įtakos tinkamam Sutarties įvykdymui arba Sutarties poreikiui; </w:t>
      </w:r>
    </w:p>
    <w:p w14:paraId="0F4D60B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22.2.2.8. nebelieka perkamų Prekių poreikio; </w:t>
      </w:r>
    </w:p>
    <w:p w14:paraId="268416B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22.2.2.9. Pirkėjas iš pirkimų priežiūrą atliekančių institucijų gauna nurodymą ar rekomendaciją nutraukti Sutartį;</w:t>
      </w:r>
    </w:p>
    <w:p w14:paraId="3469045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BD9240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22.2.2.11. Tiekėjas atsisako pašalinti arba nepašalina Prekių trūkumų per Pirkėjo nustatytus protingus terminus;</w:t>
      </w:r>
    </w:p>
    <w:p w14:paraId="1446E107" w14:textId="77777777" w:rsidR="00172277" w:rsidRPr="00394267" w:rsidRDefault="00172277" w:rsidP="00172277">
      <w:pPr>
        <w:jc w:val="both"/>
        <w:textAlignment w:val="baseline"/>
        <w:rPr>
          <w:color w:val="000000"/>
          <w:sz w:val="22"/>
          <w:szCs w:val="22"/>
        </w:rPr>
      </w:pPr>
      <w:r w:rsidRPr="00394267">
        <w:rPr>
          <w:color w:val="000000"/>
          <w:sz w:val="22"/>
          <w:szCs w:val="22"/>
        </w:rPr>
        <w:t>22.2.2.12. Tiekėjas pažeidžia Sutartį arba įstatymus bei kitus teisės aktus ir per Pirkėjo rašytinėje pretenzijoje nurodytą terminą neištaiso pažeidimo;</w:t>
      </w:r>
    </w:p>
    <w:p w14:paraId="7E3398E3"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C7D4A62" w14:textId="77777777" w:rsidR="00172277" w:rsidRPr="00394267" w:rsidRDefault="00172277" w:rsidP="00172277">
      <w:pPr>
        <w:tabs>
          <w:tab w:val="left" w:pos="567"/>
        </w:tabs>
        <w:jc w:val="both"/>
        <w:textAlignment w:val="baseline"/>
        <w:rPr>
          <w:rFonts w:eastAsia="Calibri"/>
          <w:kern w:val="2"/>
          <w:sz w:val="22"/>
          <w:szCs w:val="22"/>
        </w:rPr>
      </w:pPr>
      <w:r w:rsidRPr="00394267">
        <w:rPr>
          <w:rFonts w:eastAsia="Calibri"/>
          <w:kern w:val="2"/>
          <w:sz w:val="22"/>
          <w:szCs w:val="22"/>
        </w:rPr>
        <w:t>22.2.2.14. paaiškėja VPĮ 37 straipsnio 8 dalyje ir (ar) 47 straipsnio 8 dalyje nurodytos aplinkybės.</w:t>
      </w:r>
    </w:p>
    <w:p w14:paraId="0D9B4648" w14:textId="77777777" w:rsidR="00172277" w:rsidRPr="00394267" w:rsidRDefault="00172277" w:rsidP="00172277">
      <w:pPr>
        <w:jc w:val="both"/>
        <w:textAlignment w:val="baseline"/>
        <w:rPr>
          <w:color w:val="000000"/>
          <w:sz w:val="22"/>
          <w:szCs w:val="22"/>
        </w:rPr>
      </w:pPr>
      <w:r w:rsidRPr="00394267">
        <w:rPr>
          <w:color w:val="000000"/>
          <w:sz w:val="22"/>
          <w:szCs w:val="22"/>
        </w:rPr>
        <w:t xml:space="preserve">22.2.3. Sutartis laikoma niekine ir negaliojančia, jei nustatoma, kad Sutarties vykdymas prieštarauja Lietuvos Respublikoje įgyvendinamoms privalomoms tarptautinėms sankcijoms, kaip tai apibrėžta Sankcijų įstatyme ir </w:t>
      </w:r>
      <w:r w:rsidRPr="00394267">
        <w:rPr>
          <w:color w:val="000000"/>
          <w:sz w:val="22"/>
          <w:szCs w:val="22"/>
        </w:rPr>
        <w:lastRenderedPageBreak/>
        <w:t>kituose tarptautiniuose, Europos Sąjungos ir Lietuvos Respublikos teisės aktuose (bent vienai iš taikomų sankcijų). Sutarties negaliojimo momentas nustatomas vadovaujantis minėtu įstatymu. </w:t>
      </w:r>
    </w:p>
    <w:p w14:paraId="18E3DFD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102BD3"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C6E383B"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22.2.6. Pirkėjas turi teisę vienašališkai nutraukti Sutartį ir kitais Specialiosiose sąlygose (jei taikoma) ir įstatymuose bei kituose teisės aktuose įtvirtintais atvejais. </w:t>
      </w:r>
    </w:p>
    <w:p w14:paraId="2B7035E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22.2.7. Sutartis laikoma nutraukta kitą dieną po to, kai pasibaigia įspėjimo apie Sutarties nutraukimą terminas.  </w:t>
      </w:r>
    </w:p>
    <w:p w14:paraId="0AD1C71A" w14:textId="77777777" w:rsidR="00172277" w:rsidRPr="00394267" w:rsidRDefault="00172277" w:rsidP="00172277">
      <w:pPr>
        <w:spacing w:line="257" w:lineRule="atLeast"/>
        <w:jc w:val="both"/>
        <w:textAlignment w:val="baseline"/>
        <w:rPr>
          <w:sz w:val="22"/>
          <w:szCs w:val="22"/>
        </w:rPr>
      </w:pPr>
      <w:r w:rsidRPr="0039426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94267">
        <w:rPr>
          <w:rFonts w:eastAsia="Calibri"/>
          <w:kern w:val="2"/>
          <w:sz w:val="22"/>
          <w:szCs w:val="22"/>
        </w:rPr>
        <w:t>pateikia informaciją apie pažeidimo pašalinimą ar išnykusias aplinkybes, dėl kurių buvo inicijuota Sutarties nutraukimo procedūra</w:t>
      </w:r>
      <w:r w:rsidRPr="00394267">
        <w:rPr>
          <w:sz w:val="22"/>
          <w:szCs w:val="22"/>
        </w:rPr>
        <w:t>. </w:t>
      </w:r>
    </w:p>
    <w:p w14:paraId="2CCFE98B" w14:textId="77777777" w:rsidR="00172277" w:rsidRPr="00B06CA9" w:rsidRDefault="00172277" w:rsidP="00B06CA9">
      <w:pPr>
        <w:ind w:firstLine="62"/>
        <w:jc w:val="both"/>
        <w:textAlignment w:val="baseline"/>
        <w:rPr>
          <w:color w:val="000000"/>
          <w:sz w:val="10"/>
          <w:szCs w:val="10"/>
        </w:rPr>
      </w:pPr>
    </w:p>
    <w:p w14:paraId="3F3F3CB5" w14:textId="77777777" w:rsidR="00172277" w:rsidRPr="00394267" w:rsidRDefault="00172277" w:rsidP="00B06CA9">
      <w:pPr>
        <w:jc w:val="center"/>
        <w:rPr>
          <w:color w:val="000000"/>
          <w:sz w:val="22"/>
          <w:szCs w:val="22"/>
        </w:rPr>
      </w:pPr>
      <w:r w:rsidRPr="00394267">
        <w:rPr>
          <w:b/>
          <w:bCs/>
          <w:color w:val="000000"/>
          <w:sz w:val="22"/>
          <w:szCs w:val="22"/>
        </w:rPr>
        <w:t>22.3.  Sutarties nutraukimas Tiekėjo iniciatyva</w:t>
      </w:r>
    </w:p>
    <w:p w14:paraId="7808C2F8" w14:textId="77777777" w:rsidR="00172277" w:rsidRPr="00B06CA9" w:rsidRDefault="00172277" w:rsidP="00B06CA9">
      <w:pPr>
        <w:ind w:firstLine="62"/>
        <w:jc w:val="both"/>
        <w:rPr>
          <w:color w:val="000000"/>
          <w:sz w:val="10"/>
          <w:szCs w:val="10"/>
        </w:rPr>
      </w:pPr>
    </w:p>
    <w:p w14:paraId="032C8E6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606F1E"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 Tiekėjas turi teisę vienašališkai nutraukti Sutartį, įspėjęs Pirkėją raštu prieš ne trumpesnį nei 10 (dešimties) dienų terminą, jeigu:</w:t>
      </w:r>
    </w:p>
    <w:p w14:paraId="1193C05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6D6C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4AA257F"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E6D6290"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22.3.4. Tiekėjas turi teisę vienašališkai nutraukti Sutartį ir kitais įstatymuose bei kituose teisės aktuose įtvirtintais atvejais. </w:t>
      </w:r>
    </w:p>
    <w:p w14:paraId="056AF7AC"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AC2E4A"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22.3.6. Sutartis laikoma nutraukta kitą dieną po to, kai pasibaigia įspėjimo apie Sutarties nutraukimą terminas. </w:t>
      </w:r>
    </w:p>
    <w:p w14:paraId="2F78BE8D"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32EFD4" w14:textId="77777777" w:rsidR="00172277" w:rsidRPr="00B06CA9" w:rsidRDefault="00172277" w:rsidP="00B06CA9">
      <w:pPr>
        <w:ind w:firstLine="62"/>
        <w:jc w:val="both"/>
        <w:textAlignment w:val="baseline"/>
        <w:rPr>
          <w:color w:val="000000"/>
          <w:sz w:val="10"/>
          <w:szCs w:val="10"/>
        </w:rPr>
      </w:pPr>
    </w:p>
    <w:p w14:paraId="2B27723B" w14:textId="77777777" w:rsidR="00172277" w:rsidRPr="00394267" w:rsidRDefault="00172277" w:rsidP="00B06CA9">
      <w:pPr>
        <w:jc w:val="center"/>
        <w:rPr>
          <w:color w:val="000000"/>
          <w:sz w:val="22"/>
          <w:szCs w:val="22"/>
        </w:rPr>
      </w:pPr>
      <w:r w:rsidRPr="00394267">
        <w:rPr>
          <w:b/>
          <w:bCs/>
          <w:color w:val="000000"/>
          <w:sz w:val="22"/>
          <w:szCs w:val="22"/>
        </w:rPr>
        <w:t>22.4.  Šalių teisės ir pareigos Sutarties nutraukimo atveju</w:t>
      </w:r>
    </w:p>
    <w:p w14:paraId="23560F96" w14:textId="77777777" w:rsidR="00172277" w:rsidRPr="00B06CA9" w:rsidRDefault="00172277" w:rsidP="00B06CA9">
      <w:pPr>
        <w:ind w:firstLine="62"/>
        <w:jc w:val="both"/>
        <w:rPr>
          <w:color w:val="000000"/>
          <w:sz w:val="10"/>
          <w:szCs w:val="10"/>
        </w:rPr>
      </w:pPr>
    </w:p>
    <w:p w14:paraId="37A0B24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AE41DE5"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lastRenderedPageBreak/>
        <w:t>22.4.2. Nutraukus Sutartį, Šalys privalo: </w:t>
      </w:r>
    </w:p>
    <w:p w14:paraId="0C5B9457"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22.4.2.1. įsitikinti, jog iki Sutarties nutraukimo dienos pristatytos Prekės ir kiti atlikti veiksmai atitinka Sutarties reikalavimus ir Šalys dėl to viena kitai nebereikš pretenzijų; </w:t>
      </w:r>
    </w:p>
    <w:p w14:paraId="30567F4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22.4.2.2. atsiskaityti už iki Sutarties nutraukimo pristatytas Prekes, atitinkančias Sutarties reikalavimus; </w:t>
      </w:r>
    </w:p>
    <w:p w14:paraId="015DD769" w14:textId="77777777" w:rsidR="00172277" w:rsidRPr="00394267" w:rsidRDefault="00172277" w:rsidP="00172277">
      <w:pPr>
        <w:spacing w:line="257" w:lineRule="atLeast"/>
        <w:jc w:val="both"/>
        <w:textAlignment w:val="baseline"/>
        <w:rPr>
          <w:color w:val="000000"/>
          <w:sz w:val="22"/>
          <w:szCs w:val="22"/>
        </w:rPr>
      </w:pPr>
      <w:r w:rsidRPr="00394267">
        <w:rPr>
          <w:color w:val="000000"/>
          <w:sz w:val="22"/>
          <w:szCs w:val="22"/>
        </w:rPr>
        <w:t>22.4.2.3. per 10 (dešimt) dienų nuo pranešimo apie Sutarties nutraukimą gavimo dienos ar Susitarimo dėl Sutarties nutraukimo sudarymo dienos</w:t>
      </w:r>
      <w:r w:rsidRPr="00394267">
        <w:rPr>
          <w:b/>
          <w:bCs/>
          <w:color w:val="5C5D5D"/>
          <w:sz w:val="22"/>
          <w:szCs w:val="22"/>
        </w:rPr>
        <w:t> </w:t>
      </w:r>
      <w:r w:rsidRPr="00394267">
        <w:rPr>
          <w:color w:val="000000"/>
          <w:sz w:val="22"/>
          <w:szCs w:val="22"/>
        </w:rPr>
        <w:t>perduoti viena kitai visus dokumentus, kuriuos buvo būtina perduoti pagal Sutarties nuostatas. </w:t>
      </w:r>
    </w:p>
    <w:p w14:paraId="081D79FD" w14:textId="77777777" w:rsidR="00172277" w:rsidRPr="00394267" w:rsidRDefault="00172277" w:rsidP="00172277">
      <w:pPr>
        <w:spacing w:line="257" w:lineRule="atLeast"/>
        <w:ind w:firstLine="62"/>
        <w:jc w:val="both"/>
        <w:textAlignment w:val="baseline"/>
        <w:rPr>
          <w:color w:val="000000"/>
          <w:sz w:val="22"/>
          <w:szCs w:val="22"/>
        </w:rPr>
      </w:pPr>
    </w:p>
    <w:p w14:paraId="6DDDA425" w14:textId="77777777" w:rsidR="00172277" w:rsidRPr="00394267" w:rsidRDefault="00172277" w:rsidP="00B06CA9">
      <w:pPr>
        <w:jc w:val="center"/>
        <w:rPr>
          <w:color w:val="000000"/>
          <w:sz w:val="22"/>
          <w:szCs w:val="22"/>
        </w:rPr>
      </w:pPr>
      <w:r w:rsidRPr="00394267">
        <w:rPr>
          <w:b/>
          <w:bCs/>
          <w:caps/>
          <w:color w:val="000000"/>
          <w:sz w:val="22"/>
          <w:szCs w:val="22"/>
        </w:rPr>
        <w:t>23.  PREKIŲ MODELIO AR GAMINTOJO KEITIMAS</w:t>
      </w:r>
    </w:p>
    <w:p w14:paraId="6AEEFE7C" w14:textId="77777777" w:rsidR="00172277" w:rsidRPr="00B06CA9" w:rsidRDefault="00172277" w:rsidP="00B06CA9">
      <w:pPr>
        <w:ind w:firstLine="62"/>
        <w:jc w:val="both"/>
        <w:rPr>
          <w:color w:val="000000"/>
          <w:sz w:val="10"/>
          <w:szCs w:val="10"/>
        </w:rPr>
      </w:pPr>
    </w:p>
    <w:p w14:paraId="6DA5D7F3" w14:textId="77777777" w:rsidR="00172277" w:rsidRPr="00394267" w:rsidRDefault="00172277" w:rsidP="00172277">
      <w:pPr>
        <w:spacing w:line="257" w:lineRule="atLeast"/>
        <w:jc w:val="both"/>
        <w:rPr>
          <w:color w:val="000000"/>
          <w:sz w:val="22"/>
          <w:szCs w:val="22"/>
        </w:rPr>
      </w:pPr>
      <w:r w:rsidRPr="00394267">
        <w:rPr>
          <w:caps/>
          <w:color w:val="000000"/>
          <w:sz w:val="22"/>
          <w:szCs w:val="22"/>
        </w:rPr>
        <w:t>23.1. </w:t>
      </w:r>
      <w:r w:rsidRPr="00394267">
        <w:rPr>
          <w:color w:val="000000"/>
          <w:sz w:val="22"/>
          <w:szCs w:val="22"/>
        </w:rPr>
        <w:t>Tiekėjas turi teisę keisti Prekių modelį ir (ar) gamintoją, jei yra visos toliau nurodytos sąlygos:</w:t>
      </w:r>
    </w:p>
    <w:p w14:paraId="0E5A7DB1" w14:textId="77777777" w:rsidR="00172277" w:rsidRPr="00394267" w:rsidRDefault="00172277" w:rsidP="00172277">
      <w:pPr>
        <w:spacing w:line="257" w:lineRule="atLeast"/>
        <w:jc w:val="both"/>
        <w:rPr>
          <w:sz w:val="22"/>
          <w:szCs w:val="22"/>
        </w:rPr>
      </w:pPr>
      <w:r w:rsidRPr="0039426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94267">
        <w:rPr>
          <w:sz w:val="22"/>
          <w:szCs w:val="22"/>
          <w:vertAlign w:val="superscript"/>
        </w:rPr>
        <w:t>1 </w:t>
      </w:r>
      <w:r w:rsidRPr="00394267">
        <w:rPr>
          <w:sz w:val="22"/>
          <w:szCs w:val="22"/>
        </w:rPr>
        <w:t>dalies nuostatų;</w:t>
      </w:r>
    </w:p>
    <w:p w14:paraId="40949EE1" w14:textId="77777777" w:rsidR="00172277" w:rsidRPr="00394267" w:rsidRDefault="00172277" w:rsidP="00172277">
      <w:pPr>
        <w:spacing w:line="257" w:lineRule="atLeast"/>
        <w:jc w:val="both"/>
        <w:rPr>
          <w:color w:val="000000"/>
          <w:sz w:val="22"/>
          <w:szCs w:val="22"/>
        </w:rPr>
      </w:pPr>
      <w:r w:rsidRPr="0039426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A004B1" w14:textId="77777777" w:rsidR="00172277" w:rsidRPr="00394267" w:rsidRDefault="00172277" w:rsidP="00172277">
      <w:pPr>
        <w:spacing w:line="257" w:lineRule="atLeast"/>
        <w:jc w:val="both"/>
        <w:rPr>
          <w:color w:val="000000"/>
          <w:sz w:val="22"/>
          <w:szCs w:val="22"/>
        </w:rPr>
      </w:pPr>
      <w:r w:rsidRPr="0039426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94267">
        <w:rPr>
          <w:color w:val="000000"/>
          <w:sz w:val="22"/>
          <w:szCs w:val="22"/>
          <w:shd w:val="clear" w:color="auto" w:fill="FFFFFF"/>
        </w:rPr>
        <w:t>ir lygiavertiškumo ar geresnės kokybės nei Sutartyje nurodytos Prekės</w:t>
      </w:r>
      <w:r w:rsidRPr="00394267">
        <w:rPr>
          <w:color w:val="000000"/>
          <w:sz w:val="22"/>
          <w:szCs w:val="22"/>
        </w:rPr>
        <w:t>;</w:t>
      </w:r>
    </w:p>
    <w:p w14:paraId="35E0C3CE" w14:textId="77777777" w:rsidR="00172277" w:rsidRPr="00394267" w:rsidRDefault="00172277" w:rsidP="00172277">
      <w:pPr>
        <w:spacing w:line="257" w:lineRule="atLeast"/>
        <w:jc w:val="both"/>
        <w:rPr>
          <w:color w:val="000000"/>
          <w:sz w:val="22"/>
          <w:szCs w:val="22"/>
        </w:rPr>
      </w:pPr>
      <w:r w:rsidRPr="00394267">
        <w:rPr>
          <w:color w:val="000000"/>
          <w:sz w:val="22"/>
          <w:szCs w:val="22"/>
        </w:rPr>
        <w:t>23.1.4. Šalys sudarė rašytinį Susitarimą prie Sutarties dėl Prekių keitimo.</w:t>
      </w:r>
    </w:p>
    <w:p w14:paraId="0AC496F2" w14:textId="77777777" w:rsidR="00172277" w:rsidRPr="00394267" w:rsidRDefault="00172277" w:rsidP="00172277">
      <w:pPr>
        <w:spacing w:line="257" w:lineRule="atLeast"/>
        <w:jc w:val="both"/>
        <w:rPr>
          <w:color w:val="000000"/>
          <w:sz w:val="22"/>
          <w:szCs w:val="22"/>
        </w:rPr>
      </w:pPr>
      <w:r w:rsidRPr="00394267">
        <w:rPr>
          <w:color w:val="000000"/>
          <w:sz w:val="22"/>
          <w:szCs w:val="22"/>
        </w:rPr>
        <w:t>23.2. Šiame Bendrųjų sąlygų skyriuje nurodytu atveju Prekės turi būti pristatytos už ne didesnę nei pasiūlyme nurodytą kainą.</w:t>
      </w:r>
    </w:p>
    <w:p w14:paraId="32DF84FA" w14:textId="77777777" w:rsidR="00172277" w:rsidRPr="00B06CA9" w:rsidRDefault="00172277" w:rsidP="00B06CA9">
      <w:pPr>
        <w:ind w:firstLine="62"/>
        <w:jc w:val="both"/>
        <w:rPr>
          <w:color w:val="000000"/>
          <w:sz w:val="10"/>
          <w:szCs w:val="10"/>
        </w:rPr>
      </w:pPr>
    </w:p>
    <w:p w14:paraId="43FD341A"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24.  BENDRAVIMO TVARKA IR KALBA</w:t>
      </w:r>
    </w:p>
    <w:p w14:paraId="63C495A5" w14:textId="77777777" w:rsidR="00172277" w:rsidRPr="00B06CA9" w:rsidRDefault="00172277" w:rsidP="00B06CA9">
      <w:pPr>
        <w:ind w:left="360" w:firstLine="62"/>
        <w:jc w:val="both"/>
        <w:rPr>
          <w:color w:val="000000"/>
          <w:sz w:val="10"/>
          <w:szCs w:val="10"/>
        </w:rPr>
      </w:pPr>
    </w:p>
    <w:p w14:paraId="07ADD0BC" w14:textId="77777777" w:rsidR="00172277" w:rsidRPr="00394267" w:rsidRDefault="00172277" w:rsidP="00172277">
      <w:pPr>
        <w:spacing w:line="257" w:lineRule="atLeast"/>
        <w:jc w:val="both"/>
        <w:rPr>
          <w:color w:val="000000"/>
          <w:sz w:val="22"/>
          <w:szCs w:val="22"/>
        </w:rPr>
      </w:pPr>
      <w:r w:rsidRPr="00394267">
        <w:rPr>
          <w:color w:val="000000"/>
          <w:sz w:val="22"/>
          <w:szCs w:val="22"/>
        </w:rPr>
        <w:t>24.1. Sutartis sudaroma lietuvių kalba. Jeigu Sutartis ar kuris nors ją sudarantis dokumentas sudaromas kita kalba arba išverčiamas į kitą kalbą, visais atvejais </w:t>
      </w:r>
      <w:r w:rsidRPr="00394267">
        <w:rPr>
          <w:color w:val="000000"/>
          <w:sz w:val="22"/>
          <w:szCs w:val="22"/>
          <w:shd w:val="clear" w:color="auto" w:fill="FFFFFF"/>
        </w:rPr>
        <w:t>autentišku laikomas tik lietuvių kalba parengtas Sutarties tekstas (jei yra neatitikimų, pirmenybė teikiama lietuvių kalba parengtam tekstui).</w:t>
      </w:r>
    </w:p>
    <w:p w14:paraId="322D5E17" w14:textId="77777777" w:rsidR="00172277" w:rsidRPr="00394267" w:rsidRDefault="00172277" w:rsidP="00172277">
      <w:pPr>
        <w:spacing w:line="257" w:lineRule="atLeast"/>
        <w:jc w:val="both"/>
        <w:rPr>
          <w:color w:val="000000"/>
          <w:sz w:val="22"/>
          <w:szCs w:val="22"/>
        </w:rPr>
      </w:pPr>
      <w:r w:rsidRPr="0039426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F6F20" w14:textId="77777777" w:rsidR="00172277" w:rsidRPr="00394267" w:rsidRDefault="00172277" w:rsidP="00172277">
      <w:pPr>
        <w:spacing w:line="257" w:lineRule="atLeast"/>
        <w:jc w:val="both"/>
        <w:rPr>
          <w:color w:val="000000"/>
          <w:sz w:val="22"/>
          <w:szCs w:val="22"/>
        </w:rPr>
      </w:pPr>
      <w:r w:rsidRPr="00394267">
        <w:rPr>
          <w:color w:val="000000"/>
          <w:sz w:val="22"/>
          <w:szCs w:val="22"/>
        </w:rPr>
        <w:t>24.3. Jeigu pranešimas yra įteikiamas asmeniškai arba siunčiamas paštu ar per kurjerį, jis turi būti įteikiamas pasirašytinai ir laikomas gautu gavimo patvirtinime nurodytą dieną.</w:t>
      </w:r>
    </w:p>
    <w:p w14:paraId="60D6DF23" w14:textId="77777777" w:rsidR="00172277" w:rsidRPr="00394267" w:rsidRDefault="00172277" w:rsidP="00172277">
      <w:pPr>
        <w:spacing w:line="257" w:lineRule="atLeast"/>
        <w:jc w:val="both"/>
        <w:rPr>
          <w:color w:val="000000"/>
          <w:sz w:val="22"/>
          <w:szCs w:val="22"/>
        </w:rPr>
      </w:pPr>
      <w:r w:rsidRPr="00394267">
        <w:rPr>
          <w:color w:val="000000"/>
          <w:sz w:val="22"/>
          <w:szCs w:val="22"/>
        </w:rPr>
        <w:t>24.4. Jeigu pranešimas siunčiamas el. paštu, laikoma, kad Šalis jį gavo kitą darbo dieną.</w:t>
      </w:r>
    </w:p>
    <w:p w14:paraId="2E3B2A9E" w14:textId="77777777" w:rsidR="00172277" w:rsidRPr="00394267" w:rsidRDefault="00172277" w:rsidP="00172277">
      <w:pPr>
        <w:spacing w:line="257" w:lineRule="atLeast"/>
        <w:jc w:val="both"/>
        <w:rPr>
          <w:color w:val="000000"/>
          <w:sz w:val="22"/>
          <w:szCs w:val="22"/>
        </w:rPr>
      </w:pPr>
      <w:r w:rsidRPr="00394267">
        <w:rPr>
          <w:color w:val="000000"/>
          <w:sz w:val="22"/>
          <w:szCs w:val="22"/>
        </w:rPr>
        <w:t>24.5. Jeigu pranešimas siunčiamas keliais skirtingais būdais, laikoma, kad gavėjas jį gavo tada, kai jis gavo pirmesnįjį pranešimą.</w:t>
      </w:r>
    </w:p>
    <w:p w14:paraId="2EDEAE44" w14:textId="77777777" w:rsidR="00172277" w:rsidRPr="00B06CA9" w:rsidRDefault="00172277" w:rsidP="00B06CA9">
      <w:pPr>
        <w:ind w:firstLine="62"/>
        <w:jc w:val="both"/>
        <w:rPr>
          <w:color w:val="000000"/>
          <w:sz w:val="10"/>
          <w:szCs w:val="10"/>
        </w:rPr>
      </w:pPr>
    </w:p>
    <w:p w14:paraId="2FD02964" w14:textId="77777777" w:rsidR="00172277" w:rsidRPr="00394267" w:rsidRDefault="00172277" w:rsidP="00B06CA9">
      <w:pPr>
        <w:ind w:left="360" w:hanging="360"/>
        <w:jc w:val="center"/>
        <w:rPr>
          <w:color w:val="000000"/>
          <w:sz w:val="22"/>
          <w:szCs w:val="22"/>
        </w:rPr>
      </w:pPr>
      <w:r w:rsidRPr="00394267">
        <w:rPr>
          <w:b/>
          <w:bCs/>
          <w:caps/>
          <w:color w:val="000000"/>
          <w:sz w:val="22"/>
          <w:szCs w:val="22"/>
        </w:rPr>
        <w:t>25.  PRETENZIJOS IR GINČŲ SPRENDIMAS</w:t>
      </w:r>
    </w:p>
    <w:p w14:paraId="5FD0AE21" w14:textId="77777777" w:rsidR="00172277" w:rsidRPr="00B06CA9" w:rsidRDefault="00172277" w:rsidP="00B06CA9">
      <w:pPr>
        <w:ind w:left="360" w:firstLine="62"/>
        <w:jc w:val="both"/>
        <w:rPr>
          <w:color w:val="000000"/>
          <w:sz w:val="10"/>
          <w:szCs w:val="10"/>
        </w:rPr>
      </w:pPr>
    </w:p>
    <w:p w14:paraId="63B508CB" w14:textId="77777777" w:rsidR="00172277" w:rsidRPr="00394267" w:rsidRDefault="00172277" w:rsidP="00172277">
      <w:pPr>
        <w:spacing w:line="257" w:lineRule="atLeast"/>
        <w:jc w:val="both"/>
        <w:rPr>
          <w:color w:val="000000"/>
          <w:sz w:val="22"/>
          <w:szCs w:val="22"/>
        </w:rPr>
      </w:pPr>
      <w:r w:rsidRPr="0039426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1F47A9" w14:textId="77777777" w:rsidR="00172277" w:rsidRPr="00394267" w:rsidRDefault="00172277" w:rsidP="00172277">
      <w:pPr>
        <w:spacing w:line="257" w:lineRule="atLeast"/>
        <w:jc w:val="both"/>
        <w:rPr>
          <w:color w:val="000000"/>
          <w:sz w:val="22"/>
          <w:szCs w:val="22"/>
        </w:rPr>
      </w:pPr>
      <w:r w:rsidRPr="0039426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20CF828" w14:textId="77777777" w:rsidR="00172277" w:rsidRPr="00394267" w:rsidRDefault="00172277" w:rsidP="00172277">
      <w:pPr>
        <w:spacing w:line="257" w:lineRule="atLeast"/>
        <w:jc w:val="both"/>
        <w:rPr>
          <w:color w:val="000000"/>
          <w:sz w:val="22"/>
          <w:szCs w:val="22"/>
        </w:rPr>
      </w:pPr>
      <w:r w:rsidRPr="00394267">
        <w:rPr>
          <w:color w:val="000000"/>
          <w:sz w:val="22"/>
          <w:szCs w:val="22"/>
        </w:rPr>
        <w:t>25.3. Kilę ginčai nesudaro pagrindo Šalims atsisakyti vykdyti savo prievoles pagal Sutartį.</w:t>
      </w:r>
    </w:p>
    <w:p w14:paraId="56990799" w14:textId="77777777" w:rsidR="00172277" w:rsidRPr="00394267" w:rsidRDefault="00172277" w:rsidP="00172277">
      <w:pPr>
        <w:spacing w:line="257" w:lineRule="atLeast"/>
        <w:textAlignment w:val="center"/>
        <w:rPr>
          <w:color w:val="000000"/>
          <w:sz w:val="22"/>
          <w:szCs w:val="22"/>
        </w:rPr>
      </w:pPr>
    </w:p>
    <w:p w14:paraId="47C55618" w14:textId="77777777" w:rsidR="00172277" w:rsidRPr="00394267" w:rsidRDefault="00172277" w:rsidP="00172277">
      <w:pPr>
        <w:spacing w:line="259" w:lineRule="auto"/>
        <w:jc w:val="center"/>
        <w:rPr>
          <w:kern w:val="2"/>
          <w:sz w:val="22"/>
          <w:szCs w:val="22"/>
        </w:rPr>
      </w:pPr>
      <w:r w:rsidRPr="00394267">
        <w:rPr>
          <w:kern w:val="2"/>
          <w:sz w:val="22"/>
          <w:szCs w:val="22"/>
        </w:rPr>
        <w:t>________________</w:t>
      </w:r>
    </w:p>
    <w:p w14:paraId="052BF012" w14:textId="4AAFC604" w:rsidR="006E19AF" w:rsidRPr="00394267" w:rsidRDefault="006E19AF" w:rsidP="00FB6A20">
      <w:pPr>
        <w:rPr>
          <w:sz w:val="22"/>
          <w:szCs w:val="22"/>
        </w:rPr>
      </w:pPr>
    </w:p>
    <w:sectPr w:rsidR="006E19AF" w:rsidRPr="00394267" w:rsidSect="00172277">
      <w:headerReference w:type="even" r:id="rId18"/>
      <w:headerReference w:type="default" r:id="rId19"/>
      <w:footerReference w:type="even" r:id="rId20"/>
      <w:footerReference w:type="default" r:id="rId21"/>
      <w:headerReference w:type="first" r:id="rId22"/>
      <w:footerReference w:type="first" r:id="rId2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69BA6" w14:textId="77777777" w:rsidR="00390D5D" w:rsidRDefault="00390D5D">
      <w:pPr>
        <w:rPr>
          <w:kern w:val="2"/>
          <w:sz w:val="22"/>
          <w:szCs w:val="22"/>
          <w:lang w:val="en-US"/>
        </w:rPr>
      </w:pPr>
      <w:r>
        <w:rPr>
          <w:kern w:val="2"/>
          <w:sz w:val="22"/>
          <w:szCs w:val="22"/>
          <w:lang w:val="en-US"/>
        </w:rPr>
        <w:separator/>
      </w:r>
    </w:p>
  </w:endnote>
  <w:endnote w:type="continuationSeparator" w:id="0">
    <w:p w14:paraId="063A1C5F" w14:textId="77777777" w:rsidR="00390D5D" w:rsidRDefault="00390D5D">
      <w:pPr>
        <w:rPr>
          <w:kern w:val="2"/>
          <w:sz w:val="22"/>
          <w:szCs w:val="22"/>
          <w:lang w:val="en-US"/>
        </w:rPr>
      </w:pPr>
      <w:r>
        <w:rPr>
          <w:kern w:val="2"/>
          <w:sz w:val="22"/>
          <w:szCs w:val="22"/>
          <w:lang w:val="en-US"/>
        </w:rPr>
        <w:continuationSeparator/>
      </w:r>
    </w:p>
  </w:endnote>
  <w:endnote w:type="continuationNotice" w:id="1">
    <w:p w14:paraId="20969809" w14:textId="77777777" w:rsidR="00390D5D" w:rsidRDefault="00390D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Neue Light">
    <w:altName w:val="Times New Roman"/>
    <w:charset w:val="00"/>
    <w:family w:val="auto"/>
    <w:pitch w:val="variable"/>
    <w:sig w:usb0="A00002FF" w:usb1="5000205B" w:usb2="00000002" w:usb3="00000000" w:csb0="00000007"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FDF92" w14:textId="77777777" w:rsidR="00224850" w:rsidRDefault="002248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B1C8" w14:textId="77777777" w:rsidR="00224850" w:rsidRDefault="002248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31865" w14:textId="77777777" w:rsidR="00224850" w:rsidRDefault="00224850">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D3CC3" w14:textId="77777777" w:rsidR="00224850" w:rsidRDefault="00224850">
    <w:pPr>
      <w:tabs>
        <w:tab w:val="center" w:pos="4680"/>
        <w:tab w:val="right" w:pos="9360"/>
      </w:tabs>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F3C55" w14:textId="77777777" w:rsidR="00224850" w:rsidRDefault="00224850">
    <w:pPr>
      <w:tabs>
        <w:tab w:val="center" w:pos="4680"/>
        <w:tab w:val="right" w:pos="9360"/>
      </w:tabs>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A293" w14:textId="77777777" w:rsidR="00224850" w:rsidRDefault="0022485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3035C" w14:textId="77777777" w:rsidR="00390D5D" w:rsidRDefault="00390D5D">
      <w:pPr>
        <w:rPr>
          <w:kern w:val="2"/>
          <w:sz w:val="22"/>
          <w:szCs w:val="22"/>
          <w:lang w:val="en-US"/>
        </w:rPr>
      </w:pPr>
      <w:r>
        <w:rPr>
          <w:kern w:val="2"/>
          <w:sz w:val="22"/>
          <w:szCs w:val="22"/>
          <w:lang w:val="en-US"/>
        </w:rPr>
        <w:separator/>
      </w:r>
    </w:p>
  </w:footnote>
  <w:footnote w:type="continuationSeparator" w:id="0">
    <w:p w14:paraId="54C97FA8" w14:textId="77777777" w:rsidR="00390D5D" w:rsidRDefault="00390D5D">
      <w:pPr>
        <w:rPr>
          <w:kern w:val="2"/>
          <w:sz w:val="22"/>
          <w:szCs w:val="22"/>
          <w:lang w:val="en-US"/>
        </w:rPr>
      </w:pPr>
      <w:r>
        <w:rPr>
          <w:kern w:val="2"/>
          <w:sz w:val="22"/>
          <w:szCs w:val="22"/>
          <w:lang w:val="en-US"/>
        </w:rPr>
        <w:continuationSeparator/>
      </w:r>
    </w:p>
  </w:footnote>
  <w:footnote w:type="continuationNotice" w:id="1">
    <w:p w14:paraId="3338FD6B" w14:textId="77777777" w:rsidR="00390D5D" w:rsidRDefault="00390D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9CEB" w14:textId="77777777" w:rsidR="00224850" w:rsidRDefault="00224850">
    <w:pPr>
      <w:tabs>
        <w:tab w:val="center" w:pos="4680"/>
        <w:tab w:val="right" w:pos="9360"/>
      </w:tabs>
      <w:spacing w:after="160" w:line="259" w:lineRule="auto"/>
      <w:rPr>
        <w:kern w:val="2"/>
        <w:sz w:val="22"/>
        <w:szCs w:val="22"/>
        <w:lang w:val="en-US"/>
      </w:rPr>
    </w:pPr>
  </w:p>
  <w:p w14:paraId="62A8B4E4" w14:textId="77777777" w:rsidR="00224850" w:rsidRDefault="002248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1069" w14:textId="77777777" w:rsidR="00224850" w:rsidRPr="001B08A1" w:rsidRDefault="0022485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B391C">
      <w:rPr>
        <w:noProof/>
        <w:sz w:val="22"/>
        <w:szCs w:val="22"/>
      </w:rPr>
      <w:t>12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CADF0" w14:textId="77777777" w:rsidR="00224850" w:rsidRDefault="00224850">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A491" w14:textId="77777777" w:rsidR="00224850" w:rsidRDefault="00224850">
    <w:pPr>
      <w:tabs>
        <w:tab w:val="center" w:pos="4680"/>
        <w:tab w:val="right" w:pos="9360"/>
      </w:tabs>
      <w:rPr>
        <w:kern w:val="2"/>
        <w:sz w:val="22"/>
        <w:szCs w:val="2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91CC" w14:textId="77777777" w:rsidR="00224850" w:rsidRDefault="0022485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2B391C">
      <w:rPr>
        <w:noProof/>
        <w:kern w:val="2"/>
        <w:sz w:val="22"/>
        <w:szCs w:val="22"/>
        <w:lang w:val="en-US"/>
      </w:rPr>
      <w:t>9</w:t>
    </w:r>
    <w:r>
      <w:rPr>
        <w:kern w:val="2"/>
        <w:sz w:val="22"/>
        <w:szCs w:val="22"/>
        <w:lang w:val="en-US"/>
      </w:rPr>
      <w:fldChar w:fldCharType="end"/>
    </w:r>
  </w:p>
  <w:p w14:paraId="04E505B2" w14:textId="77777777" w:rsidR="00224850" w:rsidRDefault="00224850">
    <w:pPr>
      <w:tabs>
        <w:tab w:val="center" w:pos="4680"/>
        <w:tab w:val="right" w:pos="9360"/>
      </w:tabs>
      <w:rPr>
        <w:kern w:val="2"/>
        <w:sz w:val="22"/>
        <w:szCs w:val="2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86A2C" w14:textId="77777777" w:rsidR="00224850" w:rsidRDefault="0022485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9002E80"/>
    <w:multiLevelType w:val="hybridMultilevel"/>
    <w:tmpl w:val="C88C1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26C72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5962780">
    <w:abstractNumId w:val="2"/>
  </w:num>
  <w:num w:numId="2" w16cid:durableId="1944459265">
    <w:abstractNumId w:val="3"/>
  </w:num>
  <w:num w:numId="3" w16cid:durableId="1938444245">
    <w:abstractNumId w:val="1"/>
  </w:num>
  <w:num w:numId="4" w16cid:durableId="75591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539"/>
    <w:rsid w:val="00005976"/>
    <w:rsid w:val="000065BE"/>
    <w:rsid w:val="00016863"/>
    <w:rsid w:val="000172FC"/>
    <w:rsid w:val="000176A7"/>
    <w:rsid w:val="0002544E"/>
    <w:rsid w:val="000258D9"/>
    <w:rsid w:val="00034C4A"/>
    <w:rsid w:val="00036409"/>
    <w:rsid w:val="000371F3"/>
    <w:rsid w:val="0004203B"/>
    <w:rsid w:val="0004337A"/>
    <w:rsid w:val="00043AC1"/>
    <w:rsid w:val="00046168"/>
    <w:rsid w:val="000477DD"/>
    <w:rsid w:val="00054056"/>
    <w:rsid w:val="00055E44"/>
    <w:rsid w:val="00062AEF"/>
    <w:rsid w:val="000639B9"/>
    <w:rsid w:val="00067E16"/>
    <w:rsid w:val="00074B30"/>
    <w:rsid w:val="000775C0"/>
    <w:rsid w:val="00080871"/>
    <w:rsid w:val="00081979"/>
    <w:rsid w:val="00083206"/>
    <w:rsid w:val="00086481"/>
    <w:rsid w:val="00086CC6"/>
    <w:rsid w:val="00090641"/>
    <w:rsid w:val="000958F5"/>
    <w:rsid w:val="00096B8E"/>
    <w:rsid w:val="000A3CE3"/>
    <w:rsid w:val="000A4015"/>
    <w:rsid w:val="000A62F0"/>
    <w:rsid w:val="000B35C5"/>
    <w:rsid w:val="000D0867"/>
    <w:rsid w:val="000D7943"/>
    <w:rsid w:val="000D7F49"/>
    <w:rsid w:val="000E0A90"/>
    <w:rsid w:val="000E0C8B"/>
    <w:rsid w:val="000E0E6C"/>
    <w:rsid w:val="000E4008"/>
    <w:rsid w:val="000E4F23"/>
    <w:rsid w:val="000F0DC0"/>
    <w:rsid w:val="000F3774"/>
    <w:rsid w:val="000F7191"/>
    <w:rsid w:val="00100FE7"/>
    <w:rsid w:val="001018AF"/>
    <w:rsid w:val="00105E2B"/>
    <w:rsid w:val="0011109B"/>
    <w:rsid w:val="001155BD"/>
    <w:rsid w:val="00115A6D"/>
    <w:rsid w:val="00116D26"/>
    <w:rsid w:val="00120230"/>
    <w:rsid w:val="0012097A"/>
    <w:rsid w:val="001273A5"/>
    <w:rsid w:val="00127E01"/>
    <w:rsid w:val="00135C20"/>
    <w:rsid w:val="00140EC7"/>
    <w:rsid w:val="00142C76"/>
    <w:rsid w:val="00144825"/>
    <w:rsid w:val="00144D5A"/>
    <w:rsid w:val="00150842"/>
    <w:rsid w:val="00151FC0"/>
    <w:rsid w:val="00154C88"/>
    <w:rsid w:val="001657B5"/>
    <w:rsid w:val="00166505"/>
    <w:rsid w:val="00171111"/>
    <w:rsid w:val="00171F22"/>
    <w:rsid w:val="00172029"/>
    <w:rsid w:val="00172277"/>
    <w:rsid w:val="00175247"/>
    <w:rsid w:val="001823FF"/>
    <w:rsid w:val="00185E46"/>
    <w:rsid w:val="001873D4"/>
    <w:rsid w:val="0019170C"/>
    <w:rsid w:val="00193F2B"/>
    <w:rsid w:val="00195FB2"/>
    <w:rsid w:val="001968D6"/>
    <w:rsid w:val="001A14C0"/>
    <w:rsid w:val="001A4ECE"/>
    <w:rsid w:val="001A7155"/>
    <w:rsid w:val="001B002E"/>
    <w:rsid w:val="001B083C"/>
    <w:rsid w:val="001B08A1"/>
    <w:rsid w:val="001B10F2"/>
    <w:rsid w:val="001B267B"/>
    <w:rsid w:val="001B5AF7"/>
    <w:rsid w:val="001B5CD7"/>
    <w:rsid w:val="001B7284"/>
    <w:rsid w:val="001C527E"/>
    <w:rsid w:val="001D1DF8"/>
    <w:rsid w:val="001D6FAF"/>
    <w:rsid w:val="001E1434"/>
    <w:rsid w:val="001E549E"/>
    <w:rsid w:val="001F24B4"/>
    <w:rsid w:val="001F44A3"/>
    <w:rsid w:val="001F4597"/>
    <w:rsid w:val="001F6089"/>
    <w:rsid w:val="001F784E"/>
    <w:rsid w:val="00207741"/>
    <w:rsid w:val="00210DD9"/>
    <w:rsid w:val="00211932"/>
    <w:rsid w:val="002158C2"/>
    <w:rsid w:val="00220133"/>
    <w:rsid w:val="00221287"/>
    <w:rsid w:val="00221F8A"/>
    <w:rsid w:val="00224850"/>
    <w:rsid w:val="00231B3F"/>
    <w:rsid w:val="002335C1"/>
    <w:rsid w:val="00245BC4"/>
    <w:rsid w:val="00250812"/>
    <w:rsid w:val="0025436D"/>
    <w:rsid w:val="00257AAB"/>
    <w:rsid w:val="00272259"/>
    <w:rsid w:val="00273FB1"/>
    <w:rsid w:val="00276226"/>
    <w:rsid w:val="002802E4"/>
    <w:rsid w:val="00280913"/>
    <w:rsid w:val="00285458"/>
    <w:rsid w:val="00285526"/>
    <w:rsid w:val="00292B00"/>
    <w:rsid w:val="002974B9"/>
    <w:rsid w:val="002A2A19"/>
    <w:rsid w:val="002A3378"/>
    <w:rsid w:val="002B391C"/>
    <w:rsid w:val="002B424E"/>
    <w:rsid w:val="002C1BEA"/>
    <w:rsid w:val="002D4E0D"/>
    <w:rsid w:val="002D6755"/>
    <w:rsid w:val="002E5159"/>
    <w:rsid w:val="002E680B"/>
    <w:rsid w:val="002F016D"/>
    <w:rsid w:val="002F6689"/>
    <w:rsid w:val="0030702D"/>
    <w:rsid w:val="003122D8"/>
    <w:rsid w:val="00313AD5"/>
    <w:rsid w:val="00315718"/>
    <w:rsid w:val="0031588C"/>
    <w:rsid w:val="00321178"/>
    <w:rsid w:val="00323A7C"/>
    <w:rsid w:val="0032521C"/>
    <w:rsid w:val="00325393"/>
    <w:rsid w:val="00325449"/>
    <w:rsid w:val="00325F7F"/>
    <w:rsid w:val="0033022D"/>
    <w:rsid w:val="0033171F"/>
    <w:rsid w:val="00333420"/>
    <w:rsid w:val="00344B77"/>
    <w:rsid w:val="00352E74"/>
    <w:rsid w:val="00357658"/>
    <w:rsid w:val="00361B64"/>
    <w:rsid w:val="003650D9"/>
    <w:rsid w:val="00366D2F"/>
    <w:rsid w:val="0037050F"/>
    <w:rsid w:val="003719C8"/>
    <w:rsid w:val="00374C1A"/>
    <w:rsid w:val="00375B7C"/>
    <w:rsid w:val="00381574"/>
    <w:rsid w:val="00384937"/>
    <w:rsid w:val="00390654"/>
    <w:rsid w:val="00390D5D"/>
    <w:rsid w:val="00394267"/>
    <w:rsid w:val="00397D8B"/>
    <w:rsid w:val="003A0B91"/>
    <w:rsid w:val="003A2317"/>
    <w:rsid w:val="003A4CC7"/>
    <w:rsid w:val="003A6D3B"/>
    <w:rsid w:val="003A7A0A"/>
    <w:rsid w:val="003B1B8B"/>
    <w:rsid w:val="003B61DA"/>
    <w:rsid w:val="003B6817"/>
    <w:rsid w:val="003C1C0C"/>
    <w:rsid w:val="003D0151"/>
    <w:rsid w:val="003D3832"/>
    <w:rsid w:val="003D5028"/>
    <w:rsid w:val="003D5B32"/>
    <w:rsid w:val="003E3525"/>
    <w:rsid w:val="003E3A10"/>
    <w:rsid w:val="003E59FD"/>
    <w:rsid w:val="003E7C56"/>
    <w:rsid w:val="003F09D2"/>
    <w:rsid w:val="003F0F00"/>
    <w:rsid w:val="003F6180"/>
    <w:rsid w:val="00400130"/>
    <w:rsid w:val="004036CD"/>
    <w:rsid w:val="004043A4"/>
    <w:rsid w:val="00404A46"/>
    <w:rsid w:val="004108AA"/>
    <w:rsid w:val="00414D40"/>
    <w:rsid w:val="00414F1C"/>
    <w:rsid w:val="00421DC9"/>
    <w:rsid w:val="0042406E"/>
    <w:rsid w:val="00426C10"/>
    <w:rsid w:val="0043179E"/>
    <w:rsid w:val="00432BF0"/>
    <w:rsid w:val="00434366"/>
    <w:rsid w:val="00436AF1"/>
    <w:rsid w:val="00440DB0"/>
    <w:rsid w:val="00442476"/>
    <w:rsid w:val="0044278D"/>
    <w:rsid w:val="0044769C"/>
    <w:rsid w:val="004527A6"/>
    <w:rsid w:val="00453BA3"/>
    <w:rsid w:val="0046754C"/>
    <w:rsid w:val="00474E59"/>
    <w:rsid w:val="0047573C"/>
    <w:rsid w:val="00476090"/>
    <w:rsid w:val="00476C94"/>
    <w:rsid w:val="004836FA"/>
    <w:rsid w:val="00487851"/>
    <w:rsid w:val="00487AD1"/>
    <w:rsid w:val="004926C3"/>
    <w:rsid w:val="00493225"/>
    <w:rsid w:val="00494B76"/>
    <w:rsid w:val="004A0174"/>
    <w:rsid w:val="004A4AD0"/>
    <w:rsid w:val="004B45EC"/>
    <w:rsid w:val="004B478A"/>
    <w:rsid w:val="004B5559"/>
    <w:rsid w:val="004C1EA5"/>
    <w:rsid w:val="004C2E62"/>
    <w:rsid w:val="004C317C"/>
    <w:rsid w:val="004C62A3"/>
    <w:rsid w:val="004D2B52"/>
    <w:rsid w:val="004D48B3"/>
    <w:rsid w:val="004D4FC5"/>
    <w:rsid w:val="004D75B0"/>
    <w:rsid w:val="004D7D47"/>
    <w:rsid w:val="004E77D7"/>
    <w:rsid w:val="004F20F2"/>
    <w:rsid w:val="004F7898"/>
    <w:rsid w:val="005106AD"/>
    <w:rsid w:val="005155FE"/>
    <w:rsid w:val="00515A3A"/>
    <w:rsid w:val="005259CC"/>
    <w:rsid w:val="0052609D"/>
    <w:rsid w:val="0054368D"/>
    <w:rsid w:val="00545422"/>
    <w:rsid w:val="00545E60"/>
    <w:rsid w:val="0054682F"/>
    <w:rsid w:val="00550044"/>
    <w:rsid w:val="00554A7B"/>
    <w:rsid w:val="005563F5"/>
    <w:rsid w:val="005571CF"/>
    <w:rsid w:val="0056465E"/>
    <w:rsid w:val="005669D4"/>
    <w:rsid w:val="00570C67"/>
    <w:rsid w:val="00572265"/>
    <w:rsid w:val="005751E4"/>
    <w:rsid w:val="00575770"/>
    <w:rsid w:val="00581952"/>
    <w:rsid w:val="005837FB"/>
    <w:rsid w:val="0058403A"/>
    <w:rsid w:val="005850D7"/>
    <w:rsid w:val="00590385"/>
    <w:rsid w:val="00592212"/>
    <w:rsid w:val="005937E0"/>
    <w:rsid w:val="005957C0"/>
    <w:rsid w:val="005968A5"/>
    <w:rsid w:val="005A074E"/>
    <w:rsid w:val="005A19DC"/>
    <w:rsid w:val="005A486B"/>
    <w:rsid w:val="005A525F"/>
    <w:rsid w:val="005A5832"/>
    <w:rsid w:val="005A6C12"/>
    <w:rsid w:val="005A7760"/>
    <w:rsid w:val="005B0368"/>
    <w:rsid w:val="005B3C87"/>
    <w:rsid w:val="005B3DE9"/>
    <w:rsid w:val="005B7A74"/>
    <w:rsid w:val="005C0F67"/>
    <w:rsid w:val="005C38F8"/>
    <w:rsid w:val="005C6E6F"/>
    <w:rsid w:val="005D2856"/>
    <w:rsid w:val="005D2F51"/>
    <w:rsid w:val="005D3244"/>
    <w:rsid w:val="005E24AE"/>
    <w:rsid w:val="005E2C7A"/>
    <w:rsid w:val="005E5F0C"/>
    <w:rsid w:val="005E65AB"/>
    <w:rsid w:val="005F5B23"/>
    <w:rsid w:val="00607A71"/>
    <w:rsid w:val="00607B92"/>
    <w:rsid w:val="00610A8C"/>
    <w:rsid w:val="006110B9"/>
    <w:rsid w:val="00611EA2"/>
    <w:rsid w:val="00613431"/>
    <w:rsid w:val="00617DB0"/>
    <w:rsid w:val="00630D1D"/>
    <w:rsid w:val="00631CC4"/>
    <w:rsid w:val="00633016"/>
    <w:rsid w:val="00633447"/>
    <w:rsid w:val="006376C9"/>
    <w:rsid w:val="0064021E"/>
    <w:rsid w:val="00640A37"/>
    <w:rsid w:val="0064121B"/>
    <w:rsid w:val="006419E7"/>
    <w:rsid w:val="00645DF8"/>
    <w:rsid w:val="006479B5"/>
    <w:rsid w:val="006527E2"/>
    <w:rsid w:val="0066643B"/>
    <w:rsid w:val="00671D54"/>
    <w:rsid w:val="00673FFB"/>
    <w:rsid w:val="00684D7B"/>
    <w:rsid w:val="00685F29"/>
    <w:rsid w:val="006915FF"/>
    <w:rsid w:val="00692F0E"/>
    <w:rsid w:val="00693E9B"/>
    <w:rsid w:val="00694EED"/>
    <w:rsid w:val="00697ACE"/>
    <w:rsid w:val="006A1D6B"/>
    <w:rsid w:val="006A3F73"/>
    <w:rsid w:val="006A59C1"/>
    <w:rsid w:val="006B1A1B"/>
    <w:rsid w:val="006B2293"/>
    <w:rsid w:val="006B70D8"/>
    <w:rsid w:val="006C1164"/>
    <w:rsid w:val="006C5872"/>
    <w:rsid w:val="006D3B27"/>
    <w:rsid w:val="006D3BD0"/>
    <w:rsid w:val="006E19AF"/>
    <w:rsid w:val="006E4E01"/>
    <w:rsid w:val="006E4EED"/>
    <w:rsid w:val="006E5013"/>
    <w:rsid w:val="006F49D4"/>
    <w:rsid w:val="006F4FBA"/>
    <w:rsid w:val="0070287F"/>
    <w:rsid w:val="0070697A"/>
    <w:rsid w:val="00711F46"/>
    <w:rsid w:val="007124E8"/>
    <w:rsid w:val="00712F22"/>
    <w:rsid w:val="00714E89"/>
    <w:rsid w:val="007156DD"/>
    <w:rsid w:val="00717C25"/>
    <w:rsid w:val="00720929"/>
    <w:rsid w:val="007221D5"/>
    <w:rsid w:val="00723CA4"/>
    <w:rsid w:val="007354A3"/>
    <w:rsid w:val="007365B5"/>
    <w:rsid w:val="0073676A"/>
    <w:rsid w:val="007373B4"/>
    <w:rsid w:val="007374D3"/>
    <w:rsid w:val="00737893"/>
    <w:rsid w:val="00737F9F"/>
    <w:rsid w:val="00750037"/>
    <w:rsid w:val="0075099A"/>
    <w:rsid w:val="007518D2"/>
    <w:rsid w:val="0075283B"/>
    <w:rsid w:val="00760632"/>
    <w:rsid w:val="00761BCF"/>
    <w:rsid w:val="007702D0"/>
    <w:rsid w:val="00770F02"/>
    <w:rsid w:val="00775A6C"/>
    <w:rsid w:val="00781927"/>
    <w:rsid w:val="007819A2"/>
    <w:rsid w:val="007851BC"/>
    <w:rsid w:val="00786923"/>
    <w:rsid w:val="00794CC9"/>
    <w:rsid w:val="007A0C4D"/>
    <w:rsid w:val="007A4F9C"/>
    <w:rsid w:val="007A69A9"/>
    <w:rsid w:val="007B66AB"/>
    <w:rsid w:val="007B7586"/>
    <w:rsid w:val="007C4A4E"/>
    <w:rsid w:val="007D2375"/>
    <w:rsid w:val="007D254A"/>
    <w:rsid w:val="007D2D41"/>
    <w:rsid w:val="007D68E6"/>
    <w:rsid w:val="007E0217"/>
    <w:rsid w:val="007E0790"/>
    <w:rsid w:val="007E2791"/>
    <w:rsid w:val="007F7B04"/>
    <w:rsid w:val="00800357"/>
    <w:rsid w:val="008019CA"/>
    <w:rsid w:val="00804EFF"/>
    <w:rsid w:val="00805713"/>
    <w:rsid w:val="00807EF5"/>
    <w:rsid w:val="008222B2"/>
    <w:rsid w:val="00824038"/>
    <w:rsid w:val="00824239"/>
    <w:rsid w:val="0082427F"/>
    <w:rsid w:val="00825382"/>
    <w:rsid w:val="008266AE"/>
    <w:rsid w:val="008356DE"/>
    <w:rsid w:val="0084029F"/>
    <w:rsid w:val="00845F86"/>
    <w:rsid w:val="008509C7"/>
    <w:rsid w:val="008513C8"/>
    <w:rsid w:val="00853DE2"/>
    <w:rsid w:val="00855F63"/>
    <w:rsid w:val="008604D8"/>
    <w:rsid w:val="00863FB8"/>
    <w:rsid w:val="00867A81"/>
    <w:rsid w:val="008706B0"/>
    <w:rsid w:val="0087129F"/>
    <w:rsid w:val="00871D74"/>
    <w:rsid w:val="0088112E"/>
    <w:rsid w:val="0088209F"/>
    <w:rsid w:val="008827C5"/>
    <w:rsid w:val="00882E16"/>
    <w:rsid w:val="00885DA7"/>
    <w:rsid w:val="00890696"/>
    <w:rsid w:val="0089119D"/>
    <w:rsid w:val="00891DD1"/>
    <w:rsid w:val="00892EE7"/>
    <w:rsid w:val="008934B3"/>
    <w:rsid w:val="00894532"/>
    <w:rsid w:val="008A024A"/>
    <w:rsid w:val="008A3043"/>
    <w:rsid w:val="008A71D6"/>
    <w:rsid w:val="008B033E"/>
    <w:rsid w:val="008B1DEE"/>
    <w:rsid w:val="008B1FFF"/>
    <w:rsid w:val="008B4591"/>
    <w:rsid w:val="008B4D0B"/>
    <w:rsid w:val="008C494A"/>
    <w:rsid w:val="008C7449"/>
    <w:rsid w:val="008C77D9"/>
    <w:rsid w:val="008D2699"/>
    <w:rsid w:val="008D278C"/>
    <w:rsid w:val="008E21BE"/>
    <w:rsid w:val="008E3A37"/>
    <w:rsid w:val="008E3AB0"/>
    <w:rsid w:val="008E6A46"/>
    <w:rsid w:val="008F3D3B"/>
    <w:rsid w:val="008F553C"/>
    <w:rsid w:val="008F57C7"/>
    <w:rsid w:val="00907230"/>
    <w:rsid w:val="00907CCF"/>
    <w:rsid w:val="0091564A"/>
    <w:rsid w:val="009203B9"/>
    <w:rsid w:val="00925081"/>
    <w:rsid w:val="009250BD"/>
    <w:rsid w:val="009304F4"/>
    <w:rsid w:val="00933F4E"/>
    <w:rsid w:val="00943950"/>
    <w:rsid w:val="00945CCA"/>
    <w:rsid w:val="00950FA5"/>
    <w:rsid w:val="009512DD"/>
    <w:rsid w:val="009531B6"/>
    <w:rsid w:val="00954467"/>
    <w:rsid w:val="00954671"/>
    <w:rsid w:val="00963DC1"/>
    <w:rsid w:val="00966FD7"/>
    <w:rsid w:val="009748A4"/>
    <w:rsid w:val="00975BA3"/>
    <w:rsid w:val="0097689A"/>
    <w:rsid w:val="00976A97"/>
    <w:rsid w:val="0098303C"/>
    <w:rsid w:val="00985621"/>
    <w:rsid w:val="00993D23"/>
    <w:rsid w:val="00995C53"/>
    <w:rsid w:val="009A196F"/>
    <w:rsid w:val="009A6568"/>
    <w:rsid w:val="009B18B8"/>
    <w:rsid w:val="009B2B7B"/>
    <w:rsid w:val="009B49FD"/>
    <w:rsid w:val="009C7373"/>
    <w:rsid w:val="009D0ADE"/>
    <w:rsid w:val="009D1BB1"/>
    <w:rsid w:val="009D7DEE"/>
    <w:rsid w:val="009E04DB"/>
    <w:rsid w:val="009E0A5A"/>
    <w:rsid w:val="009E1E74"/>
    <w:rsid w:val="009E62FE"/>
    <w:rsid w:val="009F337C"/>
    <w:rsid w:val="009F5E98"/>
    <w:rsid w:val="009F63AC"/>
    <w:rsid w:val="009F6B5A"/>
    <w:rsid w:val="00A00E27"/>
    <w:rsid w:val="00A01E96"/>
    <w:rsid w:val="00A028DB"/>
    <w:rsid w:val="00A05E91"/>
    <w:rsid w:val="00A10867"/>
    <w:rsid w:val="00A13D6F"/>
    <w:rsid w:val="00A21801"/>
    <w:rsid w:val="00A27E5D"/>
    <w:rsid w:val="00A33E9A"/>
    <w:rsid w:val="00A36F21"/>
    <w:rsid w:val="00A40057"/>
    <w:rsid w:val="00A45165"/>
    <w:rsid w:val="00A5112A"/>
    <w:rsid w:val="00A5214E"/>
    <w:rsid w:val="00A534FF"/>
    <w:rsid w:val="00A541E7"/>
    <w:rsid w:val="00A5453A"/>
    <w:rsid w:val="00A55989"/>
    <w:rsid w:val="00A57A5A"/>
    <w:rsid w:val="00A6170C"/>
    <w:rsid w:val="00A62669"/>
    <w:rsid w:val="00A6480E"/>
    <w:rsid w:val="00A64EF8"/>
    <w:rsid w:val="00A660AB"/>
    <w:rsid w:val="00A70A49"/>
    <w:rsid w:val="00A740D0"/>
    <w:rsid w:val="00A83F4D"/>
    <w:rsid w:val="00A847D7"/>
    <w:rsid w:val="00A905B6"/>
    <w:rsid w:val="00A95FB7"/>
    <w:rsid w:val="00AA300A"/>
    <w:rsid w:val="00AA3736"/>
    <w:rsid w:val="00AA5C3B"/>
    <w:rsid w:val="00AB0729"/>
    <w:rsid w:val="00AB2D99"/>
    <w:rsid w:val="00AD0175"/>
    <w:rsid w:val="00AE0D4F"/>
    <w:rsid w:val="00AE1219"/>
    <w:rsid w:val="00AE308B"/>
    <w:rsid w:val="00AE7AD0"/>
    <w:rsid w:val="00AF155B"/>
    <w:rsid w:val="00AF29A3"/>
    <w:rsid w:val="00AF3E39"/>
    <w:rsid w:val="00AF5B26"/>
    <w:rsid w:val="00B06CA9"/>
    <w:rsid w:val="00B12B15"/>
    <w:rsid w:val="00B13979"/>
    <w:rsid w:val="00B15BF1"/>
    <w:rsid w:val="00B312D8"/>
    <w:rsid w:val="00B31338"/>
    <w:rsid w:val="00B32F2F"/>
    <w:rsid w:val="00B35D58"/>
    <w:rsid w:val="00B36921"/>
    <w:rsid w:val="00B40BEF"/>
    <w:rsid w:val="00B411DF"/>
    <w:rsid w:val="00B412E9"/>
    <w:rsid w:val="00B424B9"/>
    <w:rsid w:val="00B43DF3"/>
    <w:rsid w:val="00B46F38"/>
    <w:rsid w:val="00B527E5"/>
    <w:rsid w:val="00B57FA5"/>
    <w:rsid w:val="00B60170"/>
    <w:rsid w:val="00B729EE"/>
    <w:rsid w:val="00B74C2B"/>
    <w:rsid w:val="00B7505E"/>
    <w:rsid w:val="00B750FC"/>
    <w:rsid w:val="00B753F9"/>
    <w:rsid w:val="00B77F67"/>
    <w:rsid w:val="00B8048F"/>
    <w:rsid w:val="00B83553"/>
    <w:rsid w:val="00B83C2A"/>
    <w:rsid w:val="00B83FA2"/>
    <w:rsid w:val="00B96F3E"/>
    <w:rsid w:val="00BA26BF"/>
    <w:rsid w:val="00BA4C5D"/>
    <w:rsid w:val="00BB0F75"/>
    <w:rsid w:val="00BB30B1"/>
    <w:rsid w:val="00BC23A1"/>
    <w:rsid w:val="00BC289B"/>
    <w:rsid w:val="00BC3D19"/>
    <w:rsid w:val="00BD18C1"/>
    <w:rsid w:val="00BD3EA6"/>
    <w:rsid w:val="00BD41DA"/>
    <w:rsid w:val="00BD52F6"/>
    <w:rsid w:val="00BD60FD"/>
    <w:rsid w:val="00BE14B9"/>
    <w:rsid w:val="00BE31FF"/>
    <w:rsid w:val="00BE33C3"/>
    <w:rsid w:val="00BE52DD"/>
    <w:rsid w:val="00BE5631"/>
    <w:rsid w:val="00BE5E6C"/>
    <w:rsid w:val="00BE6B5C"/>
    <w:rsid w:val="00BE7672"/>
    <w:rsid w:val="00BF06FC"/>
    <w:rsid w:val="00BF3D39"/>
    <w:rsid w:val="00BF3F15"/>
    <w:rsid w:val="00BF418F"/>
    <w:rsid w:val="00BF5621"/>
    <w:rsid w:val="00BF6253"/>
    <w:rsid w:val="00C018F2"/>
    <w:rsid w:val="00C17A9F"/>
    <w:rsid w:val="00C3015A"/>
    <w:rsid w:val="00C33576"/>
    <w:rsid w:val="00C35A88"/>
    <w:rsid w:val="00C405C4"/>
    <w:rsid w:val="00C41BEA"/>
    <w:rsid w:val="00C5036A"/>
    <w:rsid w:val="00C53015"/>
    <w:rsid w:val="00C53EE4"/>
    <w:rsid w:val="00C552EC"/>
    <w:rsid w:val="00C61098"/>
    <w:rsid w:val="00C61C11"/>
    <w:rsid w:val="00C61E2E"/>
    <w:rsid w:val="00C6262C"/>
    <w:rsid w:val="00C64B08"/>
    <w:rsid w:val="00C725C8"/>
    <w:rsid w:val="00C73636"/>
    <w:rsid w:val="00C74BB5"/>
    <w:rsid w:val="00C76621"/>
    <w:rsid w:val="00C7668A"/>
    <w:rsid w:val="00C77D27"/>
    <w:rsid w:val="00C80C37"/>
    <w:rsid w:val="00C90D44"/>
    <w:rsid w:val="00C91FDD"/>
    <w:rsid w:val="00C91FE0"/>
    <w:rsid w:val="00C92E09"/>
    <w:rsid w:val="00C95150"/>
    <w:rsid w:val="00CA49FD"/>
    <w:rsid w:val="00CB12B9"/>
    <w:rsid w:val="00CB3356"/>
    <w:rsid w:val="00CB359C"/>
    <w:rsid w:val="00CB5890"/>
    <w:rsid w:val="00CB7B9A"/>
    <w:rsid w:val="00CC1E6C"/>
    <w:rsid w:val="00CC323F"/>
    <w:rsid w:val="00CC44E8"/>
    <w:rsid w:val="00CC62CE"/>
    <w:rsid w:val="00CC7B44"/>
    <w:rsid w:val="00CD1B73"/>
    <w:rsid w:val="00CD3645"/>
    <w:rsid w:val="00CD734E"/>
    <w:rsid w:val="00CE155A"/>
    <w:rsid w:val="00CE1674"/>
    <w:rsid w:val="00CE78F2"/>
    <w:rsid w:val="00CF3943"/>
    <w:rsid w:val="00CF4D5E"/>
    <w:rsid w:val="00CF6556"/>
    <w:rsid w:val="00CF7CB1"/>
    <w:rsid w:val="00D01738"/>
    <w:rsid w:val="00D06A4D"/>
    <w:rsid w:val="00D07AE1"/>
    <w:rsid w:val="00D12333"/>
    <w:rsid w:val="00D131B1"/>
    <w:rsid w:val="00D1508F"/>
    <w:rsid w:val="00D25162"/>
    <w:rsid w:val="00D26FDB"/>
    <w:rsid w:val="00D31EC6"/>
    <w:rsid w:val="00D34D7A"/>
    <w:rsid w:val="00D37472"/>
    <w:rsid w:val="00D41F05"/>
    <w:rsid w:val="00D43347"/>
    <w:rsid w:val="00D462CA"/>
    <w:rsid w:val="00D46F91"/>
    <w:rsid w:val="00D52A7C"/>
    <w:rsid w:val="00D600FF"/>
    <w:rsid w:val="00D60AF3"/>
    <w:rsid w:val="00D652F1"/>
    <w:rsid w:val="00D66ECC"/>
    <w:rsid w:val="00D67B02"/>
    <w:rsid w:val="00D7389E"/>
    <w:rsid w:val="00D82C27"/>
    <w:rsid w:val="00D86193"/>
    <w:rsid w:val="00D87C8A"/>
    <w:rsid w:val="00D91EE1"/>
    <w:rsid w:val="00D94F22"/>
    <w:rsid w:val="00D95A23"/>
    <w:rsid w:val="00D96F83"/>
    <w:rsid w:val="00DA401E"/>
    <w:rsid w:val="00DA475F"/>
    <w:rsid w:val="00DA4811"/>
    <w:rsid w:val="00DB03FA"/>
    <w:rsid w:val="00DB288F"/>
    <w:rsid w:val="00DB3D31"/>
    <w:rsid w:val="00DC10E6"/>
    <w:rsid w:val="00DC169B"/>
    <w:rsid w:val="00DC3753"/>
    <w:rsid w:val="00DC3C1C"/>
    <w:rsid w:val="00DC3ECD"/>
    <w:rsid w:val="00DC52C5"/>
    <w:rsid w:val="00DE49C6"/>
    <w:rsid w:val="00E1060B"/>
    <w:rsid w:val="00E16BCD"/>
    <w:rsid w:val="00E254B9"/>
    <w:rsid w:val="00E25F40"/>
    <w:rsid w:val="00E303B9"/>
    <w:rsid w:val="00E31FC8"/>
    <w:rsid w:val="00E36507"/>
    <w:rsid w:val="00E4376D"/>
    <w:rsid w:val="00E44EB8"/>
    <w:rsid w:val="00E458C5"/>
    <w:rsid w:val="00E461BE"/>
    <w:rsid w:val="00E464E7"/>
    <w:rsid w:val="00E556DE"/>
    <w:rsid w:val="00E605C0"/>
    <w:rsid w:val="00E60DDB"/>
    <w:rsid w:val="00E63F0D"/>
    <w:rsid w:val="00E64FC6"/>
    <w:rsid w:val="00E73733"/>
    <w:rsid w:val="00E73878"/>
    <w:rsid w:val="00E768AC"/>
    <w:rsid w:val="00E77456"/>
    <w:rsid w:val="00E81976"/>
    <w:rsid w:val="00E82075"/>
    <w:rsid w:val="00E85E71"/>
    <w:rsid w:val="00E97CEC"/>
    <w:rsid w:val="00EA09EE"/>
    <w:rsid w:val="00EA2372"/>
    <w:rsid w:val="00EA2D28"/>
    <w:rsid w:val="00EA6ED6"/>
    <w:rsid w:val="00EB3012"/>
    <w:rsid w:val="00EB41E5"/>
    <w:rsid w:val="00EB4877"/>
    <w:rsid w:val="00EC3879"/>
    <w:rsid w:val="00EC3F29"/>
    <w:rsid w:val="00ED0373"/>
    <w:rsid w:val="00ED4866"/>
    <w:rsid w:val="00ED6B28"/>
    <w:rsid w:val="00ED73AF"/>
    <w:rsid w:val="00EE43DC"/>
    <w:rsid w:val="00EF11F1"/>
    <w:rsid w:val="00EF5E85"/>
    <w:rsid w:val="00EF61B8"/>
    <w:rsid w:val="00F00B0D"/>
    <w:rsid w:val="00F020F2"/>
    <w:rsid w:val="00F02DB2"/>
    <w:rsid w:val="00F0354D"/>
    <w:rsid w:val="00F058C8"/>
    <w:rsid w:val="00F07589"/>
    <w:rsid w:val="00F12504"/>
    <w:rsid w:val="00F1506F"/>
    <w:rsid w:val="00F21186"/>
    <w:rsid w:val="00F233A2"/>
    <w:rsid w:val="00F25680"/>
    <w:rsid w:val="00F266A6"/>
    <w:rsid w:val="00F310E4"/>
    <w:rsid w:val="00F311A0"/>
    <w:rsid w:val="00F37A7F"/>
    <w:rsid w:val="00F4475C"/>
    <w:rsid w:val="00F55546"/>
    <w:rsid w:val="00F570E9"/>
    <w:rsid w:val="00F616E4"/>
    <w:rsid w:val="00F66C4C"/>
    <w:rsid w:val="00F73392"/>
    <w:rsid w:val="00F80134"/>
    <w:rsid w:val="00F82ED1"/>
    <w:rsid w:val="00F830DF"/>
    <w:rsid w:val="00F84045"/>
    <w:rsid w:val="00F855B9"/>
    <w:rsid w:val="00F8576A"/>
    <w:rsid w:val="00F867F0"/>
    <w:rsid w:val="00F86CE2"/>
    <w:rsid w:val="00F87D6B"/>
    <w:rsid w:val="00F87FA5"/>
    <w:rsid w:val="00F95108"/>
    <w:rsid w:val="00FA0EE9"/>
    <w:rsid w:val="00FA1C67"/>
    <w:rsid w:val="00FA4154"/>
    <w:rsid w:val="00FB164E"/>
    <w:rsid w:val="00FB3CC7"/>
    <w:rsid w:val="00FB6A20"/>
    <w:rsid w:val="00FC0897"/>
    <w:rsid w:val="00FC33E6"/>
    <w:rsid w:val="00FC525E"/>
    <w:rsid w:val="00FC54BB"/>
    <w:rsid w:val="00FC674A"/>
    <w:rsid w:val="00FC6913"/>
    <w:rsid w:val="00FD0936"/>
    <w:rsid w:val="00FD630E"/>
    <w:rsid w:val="00FE2D51"/>
    <w:rsid w:val="00FE4B1B"/>
    <w:rsid w:val="00FE5C73"/>
    <w:rsid w:val="00FE63C9"/>
    <w:rsid w:val="00FF22BA"/>
    <w:rsid w:val="00FF2912"/>
    <w:rsid w:val="00FF2F04"/>
    <w:rsid w:val="00FF4163"/>
    <w:rsid w:val="00FF4AA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uiPriority w:val="99"/>
    <w:semiHidden/>
    <w:unhideWhenUsed/>
    <w:qFormat/>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fontstyle01">
    <w:name w:val="fontstyle01"/>
    <w:basedOn w:val="DefaultParagraphFont"/>
    <w:rsid w:val="00CD1B73"/>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975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1657B5"/>
    <w:rPr>
      <w:color w:val="605E5C"/>
      <w:shd w:val="clear" w:color="auto" w:fill="E1DFDD"/>
    </w:rPr>
  </w:style>
  <w:style w:type="paragraph" w:customStyle="1" w:styleId="Body">
    <w:name w:val="Body"/>
    <w:rsid w:val="001B002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482718">
      <w:bodyDiv w:val="1"/>
      <w:marLeft w:val="0"/>
      <w:marRight w:val="0"/>
      <w:marTop w:val="0"/>
      <w:marBottom w:val="0"/>
      <w:divBdr>
        <w:top w:val="none" w:sz="0" w:space="0" w:color="auto"/>
        <w:left w:val="none" w:sz="0" w:space="0" w:color="auto"/>
        <w:bottom w:val="none" w:sz="0" w:space="0" w:color="auto"/>
        <w:right w:val="none" w:sz="0" w:space="0" w:color="auto"/>
      </w:divBdr>
    </w:div>
    <w:div w:id="479813716">
      <w:bodyDiv w:val="1"/>
      <w:marLeft w:val="0"/>
      <w:marRight w:val="0"/>
      <w:marTop w:val="0"/>
      <w:marBottom w:val="0"/>
      <w:divBdr>
        <w:top w:val="none" w:sz="0" w:space="0" w:color="auto"/>
        <w:left w:val="none" w:sz="0" w:space="0" w:color="auto"/>
        <w:bottom w:val="none" w:sz="0" w:space="0" w:color="auto"/>
        <w:right w:val="none" w:sz="0" w:space="0" w:color="auto"/>
      </w:divBdr>
    </w:div>
    <w:div w:id="576980094">
      <w:bodyDiv w:val="1"/>
      <w:marLeft w:val="0"/>
      <w:marRight w:val="0"/>
      <w:marTop w:val="0"/>
      <w:marBottom w:val="0"/>
      <w:divBdr>
        <w:top w:val="none" w:sz="0" w:space="0" w:color="auto"/>
        <w:left w:val="none" w:sz="0" w:space="0" w:color="auto"/>
        <w:bottom w:val="none" w:sz="0" w:space="0" w:color="auto"/>
        <w:right w:val="none" w:sz="0" w:space="0" w:color="auto"/>
      </w:divBdr>
    </w:div>
    <w:div w:id="655115043">
      <w:bodyDiv w:val="1"/>
      <w:marLeft w:val="0"/>
      <w:marRight w:val="0"/>
      <w:marTop w:val="0"/>
      <w:marBottom w:val="0"/>
      <w:divBdr>
        <w:top w:val="none" w:sz="0" w:space="0" w:color="auto"/>
        <w:left w:val="none" w:sz="0" w:space="0" w:color="auto"/>
        <w:bottom w:val="none" w:sz="0" w:space="0" w:color="auto"/>
        <w:right w:val="none" w:sz="0" w:space="0" w:color="auto"/>
      </w:divBdr>
    </w:div>
    <w:div w:id="7713152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743019463">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40601115">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75826FE7-1D73-4D8A-BE6F-1F125865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70923</Words>
  <Characters>40427</Characters>
  <Application>Microsoft Office Word</Application>
  <DocSecurity>0</DocSecurity>
  <Lines>336</Lines>
  <Paragraphs>222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111128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Dainora Mažeikienė</cp:lastModifiedBy>
  <cp:revision>17</cp:revision>
  <dcterms:created xsi:type="dcterms:W3CDTF">2025-10-29T10:33:00Z</dcterms:created>
  <dcterms:modified xsi:type="dcterms:W3CDTF">2025-10-30T07:26:00Z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