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30331" w14:textId="77777777" w:rsidR="008658E8" w:rsidRPr="00157B9A" w:rsidRDefault="008658E8" w:rsidP="008658E8">
      <w:pPr>
        <w:tabs>
          <w:tab w:val="left" w:pos="851"/>
        </w:tabs>
        <w:spacing w:after="0" w:line="240" w:lineRule="auto"/>
        <w:jc w:val="center"/>
        <w:rPr>
          <w:rFonts w:ascii="Jost" w:hAnsi="Jost" w:cs="Times New Roman"/>
          <w:b/>
        </w:rPr>
      </w:pPr>
      <w:r w:rsidRPr="00157B9A">
        <w:rPr>
          <w:rFonts w:ascii="Jost" w:hAnsi="Jost" w:cs="Times New Roman"/>
          <w:b/>
        </w:rPr>
        <w:t>PASIŪLYMAS</w:t>
      </w:r>
    </w:p>
    <w:p w14:paraId="1F430332" w14:textId="0E42B89F" w:rsidR="008658E8" w:rsidRPr="00157B9A" w:rsidRDefault="008658E8" w:rsidP="008658E8">
      <w:pPr>
        <w:widowControl w:val="0"/>
        <w:tabs>
          <w:tab w:val="left" w:pos="1276"/>
        </w:tabs>
        <w:spacing w:after="0" w:line="240" w:lineRule="auto"/>
        <w:jc w:val="center"/>
        <w:rPr>
          <w:rFonts w:ascii="Jost" w:hAnsi="Jost" w:cs="Times New Roman"/>
          <w:b/>
        </w:rPr>
      </w:pPr>
      <w:r w:rsidRPr="00157B9A">
        <w:rPr>
          <w:rFonts w:ascii="Jost" w:hAnsi="Jost" w:cs="Times New Roman"/>
          <w:b/>
        </w:rPr>
        <w:t xml:space="preserve">DĖL </w:t>
      </w:r>
      <w:r w:rsidR="0090403B" w:rsidRPr="00157B9A">
        <w:rPr>
          <w:rStyle w:val="Hyperlink"/>
          <w:rFonts w:ascii="Jost" w:hAnsi="Jost" w:cstheme="minorHAnsi"/>
          <w:b/>
          <w:bCs/>
          <w:noProof/>
          <w:color w:val="auto"/>
          <w:u w:val="none"/>
        </w:rPr>
        <w:t>MOKYMŲ ANTIMIKROBINIO ATSPARUMO VALDYMO TEMA</w:t>
      </w:r>
      <w:r w:rsidR="00FF6F12" w:rsidRPr="00157B9A">
        <w:rPr>
          <w:rFonts w:ascii="Jost" w:hAnsi="Jost" w:cs="Times New Roman"/>
          <w:b/>
          <w:bCs/>
        </w:rPr>
        <w:t xml:space="preserve"> </w:t>
      </w:r>
      <w:r w:rsidR="008C6728" w:rsidRPr="00157B9A">
        <w:rPr>
          <w:rFonts w:ascii="Jost" w:hAnsi="Jost" w:cs="Times New Roman"/>
          <w:b/>
        </w:rPr>
        <w:t>PIRKIMO</w:t>
      </w:r>
      <w:r w:rsidR="006E32E9" w:rsidRPr="00157B9A">
        <w:rPr>
          <w:rFonts w:ascii="Jost" w:hAnsi="Jost" w:cs="Times New Roman"/>
          <w:b/>
        </w:rPr>
        <w:t xml:space="preserve"> </w:t>
      </w:r>
    </w:p>
    <w:p w14:paraId="1F430333" w14:textId="77777777" w:rsidR="008658E8" w:rsidRPr="00157B9A" w:rsidRDefault="008658E8" w:rsidP="008658E8">
      <w:pPr>
        <w:widowControl w:val="0"/>
        <w:tabs>
          <w:tab w:val="left" w:pos="1276"/>
        </w:tabs>
        <w:spacing w:after="0" w:line="240" w:lineRule="auto"/>
        <w:jc w:val="center"/>
        <w:rPr>
          <w:rFonts w:ascii="Jost" w:hAnsi="Jost" w:cs="Times New Roman"/>
          <w:b/>
          <w:caps/>
        </w:rPr>
      </w:pPr>
    </w:p>
    <w:p w14:paraId="1F430334" w14:textId="77777777" w:rsidR="008658E8" w:rsidRPr="00157B9A" w:rsidRDefault="008658E8" w:rsidP="008658E8">
      <w:pPr>
        <w:tabs>
          <w:tab w:val="left" w:pos="851"/>
          <w:tab w:val="center" w:pos="4789"/>
          <w:tab w:val="left" w:pos="6746"/>
        </w:tabs>
        <w:spacing w:after="0" w:line="240" w:lineRule="auto"/>
        <w:jc w:val="center"/>
        <w:rPr>
          <w:rFonts w:ascii="Jost" w:hAnsi="Jost" w:cs="Times New Roman"/>
        </w:rPr>
      </w:pPr>
      <w:r w:rsidRPr="00157B9A">
        <w:rPr>
          <w:rFonts w:ascii="Jost" w:hAnsi="Jost" w:cs="Times New Roman"/>
        </w:rPr>
        <w:t>____________________</w:t>
      </w:r>
    </w:p>
    <w:p w14:paraId="1F430335" w14:textId="55B4963F" w:rsidR="008658E8" w:rsidRPr="00157B9A" w:rsidRDefault="008658E8" w:rsidP="008658E8">
      <w:pPr>
        <w:tabs>
          <w:tab w:val="left" w:pos="851"/>
        </w:tabs>
        <w:spacing w:after="0" w:line="240" w:lineRule="auto"/>
        <w:jc w:val="center"/>
        <w:rPr>
          <w:rFonts w:ascii="Jost" w:hAnsi="Jost" w:cs="Times New Roman"/>
        </w:rPr>
      </w:pPr>
      <w:r w:rsidRPr="00157B9A">
        <w:rPr>
          <w:rFonts w:ascii="Jost" w:hAnsi="Jost" w:cs="Times New Roman"/>
        </w:rPr>
        <w:t>(Data)</w:t>
      </w:r>
    </w:p>
    <w:p w14:paraId="0BF4C761" w14:textId="77777777" w:rsidR="008A2FA0" w:rsidRPr="00157B9A" w:rsidRDefault="008A2FA0" w:rsidP="008658E8">
      <w:pPr>
        <w:tabs>
          <w:tab w:val="left" w:pos="851"/>
        </w:tabs>
        <w:spacing w:after="0" w:line="240" w:lineRule="auto"/>
        <w:jc w:val="center"/>
        <w:rPr>
          <w:rFonts w:ascii="Jost" w:hAnsi="Jost" w:cs="Times New Roman"/>
        </w:rPr>
      </w:pPr>
    </w:p>
    <w:p w14:paraId="5DB1142C" w14:textId="77777777" w:rsidR="009330C2" w:rsidRPr="00157B9A" w:rsidRDefault="009330C2" w:rsidP="008658E8">
      <w:pPr>
        <w:tabs>
          <w:tab w:val="left" w:pos="851"/>
        </w:tabs>
        <w:spacing w:after="0" w:line="240" w:lineRule="auto"/>
        <w:jc w:val="center"/>
        <w:rPr>
          <w:rFonts w:ascii="Jost" w:hAnsi="Jost"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6"/>
        <w:gridCol w:w="4672"/>
      </w:tblGrid>
      <w:tr w:rsidR="00F41E13" w:rsidRPr="00157B9A" w14:paraId="606C9563" w14:textId="77777777" w:rsidTr="001C7DEB">
        <w:trPr>
          <w:trHeight w:val="510"/>
        </w:trPr>
        <w:tc>
          <w:tcPr>
            <w:tcW w:w="4956" w:type="dxa"/>
            <w:shd w:val="clear" w:color="auto" w:fill="DEEAF6" w:themeFill="accent5" w:themeFillTint="33"/>
          </w:tcPr>
          <w:p w14:paraId="62350FCD" w14:textId="77777777" w:rsidR="00F41E13" w:rsidRPr="00DD01A1" w:rsidRDefault="00F41E13" w:rsidP="001C7DEB">
            <w:pPr>
              <w:tabs>
                <w:tab w:val="left" w:pos="851"/>
              </w:tabs>
              <w:spacing w:after="0" w:line="240" w:lineRule="auto"/>
              <w:jc w:val="both"/>
              <w:rPr>
                <w:rFonts w:ascii="Jost" w:hAnsi="Jost" w:cs="Times New Roman"/>
              </w:rPr>
            </w:pPr>
            <w:r w:rsidRPr="00DD01A1">
              <w:rPr>
                <w:rFonts w:ascii="Jost" w:hAnsi="Jost" w:cs="Times New Roman"/>
                <w:b/>
                <w:bCs/>
              </w:rPr>
              <w:t xml:space="preserve">Tiekėjo arba ūkio subjektų grupės dalyvių pavadinimas (-ai) </w:t>
            </w:r>
            <w:r w:rsidRPr="00DD01A1">
              <w:rPr>
                <w:rFonts w:ascii="Jost" w:hAnsi="Jost" w:cs="Times New Roman"/>
                <w:i/>
              </w:rPr>
              <w:t>(jeigu pasiūlymą teikia fizinis asmuo – verslo ar individualios veiklos pažymėjimo Nr. ar pan.)</w:t>
            </w:r>
          </w:p>
        </w:tc>
        <w:tc>
          <w:tcPr>
            <w:tcW w:w="4672" w:type="dxa"/>
          </w:tcPr>
          <w:p w14:paraId="28AC22FC" w14:textId="77777777" w:rsidR="00F41E13" w:rsidRPr="00DD01A1" w:rsidRDefault="00F41E13" w:rsidP="001C7DEB">
            <w:pPr>
              <w:tabs>
                <w:tab w:val="left" w:pos="851"/>
              </w:tabs>
              <w:spacing w:after="0" w:line="240" w:lineRule="auto"/>
              <w:jc w:val="both"/>
              <w:rPr>
                <w:rFonts w:ascii="Jost" w:hAnsi="Jost" w:cs="Times New Roman"/>
              </w:rPr>
            </w:pPr>
          </w:p>
          <w:p w14:paraId="6EC6EC85" w14:textId="77777777" w:rsidR="00F41E13" w:rsidRPr="00DD01A1" w:rsidRDefault="00F41E13" w:rsidP="001C7DEB">
            <w:pPr>
              <w:tabs>
                <w:tab w:val="left" w:pos="851"/>
              </w:tabs>
              <w:spacing w:after="0" w:line="240" w:lineRule="auto"/>
              <w:jc w:val="both"/>
              <w:rPr>
                <w:rFonts w:ascii="Jost" w:hAnsi="Jost" w:cs="Times New Roman"/>
              </w:rPr>
            </w:pPr>
          </w:p>
        </w:tc>
      </w:tr>
      <w:tr w:rsidR="00F41E13" w:rsidRPr="00157B9A" w14:paraId="315988E9" w14:textId="77777777" w:rsidTr="001C7DEB">
        <w:trPr>
          <w:trHeight w:val="382"/>
        </w:trPr>
        <w:tc>
          <w:tcPr>
            <w:tcW w:w="4956" w:type="dxa"/>
            <w:shd w:val="clear" w:color="auto" w:fill="DEEAF6" w:themeFill="accent5" w:themeFillTint="33"/>
          </w:tcPr>
          <w:p w14:paraId="40ABE689" w14:textId="77777777" w:rsidR="00F41E13" w:rsidRPr="00DD01A1" w:rsidRDefault="00F41E13" w:rsidP="001C7DEB">
            <w:pPr>
              <w:tabs>
                <w:tab w:val="left" w:pos="851"/>
              </w:tabs>
              <w:spacing w:after="0" w:line="240" w:lineRule="auto"/>
              <w:jc w:val="both"/>
              <w:rPr>
                <w:rFonts w:ascii="Jost" w:hAnsi="Jost" w:cs="Times New Roman"/>
                <w:b/>
                <w:bCs/>
              </w:rPr>
            </w:pPr>
            <w:r w:rsidRPr="00DD01A1">
              <w:rPr>
                <w:rFonts w:ascii="Jost" w:hAnsi="Jost" w:cs="Times New Roman"/>
                <w:b/>
                <w:bCs/>
              </w:rPr>
              <w:t>Tiekėjo juridinio asmens kodas (-ai)</w:t>
            </w:r>
          </w:p>
        </w:tc>
        <w:tc>
          <w:tcPr>
            <w:tcW w:w="4672" w:type="dxa"/>
          </w:tcPr>
          <w:p w14:paraId="1DB7DB01" w14:textId="77777777" w:rsidR="00F41E13" w:rsidRPr="00DD01A1" w:rsidRDefault="00F41E13" w:rsidP="001C7DEB">
            <w:pPr>
              <w:tabs>
                <w:tab w:val="left" w:pos="851"/>
              </w:tabs>
              <w:spacing w:after="0" w:line="240" w:lineRule="auto"/>
              <w:jc w:val="both"/>
              <w:rPr>
                <w:rFonts w:ascii="Jost" w:hAnsi="Jost" w:cs="Times New Roman"/>
              </w:rPr>
            </w:pPr>
          </w:p>
        </w:tc>
      </w:tr>
      <w:tr w:rsidR="00F41E13" w:rsidRPr="00157B9A" w14:paraId="279F5696" w14:textId="77777777" w:rsidTr="001C7DEB">
        <w:trPr>
          <w:trHeight w:val="382"/>
        </w:trPr>
        <w:tc>
          <w:tcPr>
            <w:tcW w:w="4956" w:type="dxa"/>
            <w:shd w:val="clear" w:color="auto" w:fill="DEEAF6" w:themeFill="accent5" w:themeFillTint="33"/>
          </w:tcPr>
          <w:p w14:paraId="52E61A6D" w14:textId="77777777" w:rsidR="00F41E13" w:rsidRPr="00DD01A1" w:rsidRDefault="00F41E13" w:rsidP="001C7DEB">
            <w:pPr>
              <w:tabs>
                <w:tab w:val="left" w:pos="851"/>
              </w:tabs>
              <w:spacing w:after="0" w:line="240" w:lineRule="auto"/>
              <w:jc w:val="both"/>
              <w:rPr>
                <w:rFonts w:ascii="Jost" w:hAnsi="Jost" w:cs="Times New Roman"/>
                <w:b/>
                <w:bCs/>
              </w:rPr>
            </w:pPr>
            <w:r w:rsidRPr="00DD01A1">
              <w:rPr>
                <w:rFonts w:ascii="Jost" w:hAnsi="Jost" w:cs="Times New Roman"/>
                <w:b/>
                <w:bCs/>
              </w:rPr>
              <w:t>Tiekėjo adresas (-ai)</w:t>
            </w:r>
          </w:p>
        </w:tc>
        <w:tc>
          <w:tcPr>
            <w:tcW w:w="4672" w:type="dxa"/>
          </w:tcPr>
          <w:p w14:paraId="6090A1E2" w14:textId="77777777" w:rsidR="00F41E13" w:rsidRPr="00DD01A1" w:rsidRDefault="00F41E13" w:rsidP="001C7DEB">
            <w:pPr>
              <w:tabs>
                <w:tab w:val="left" w:pos="851"/>
              </w:tabs>
              <w:spacing w:after="0" w:line="240" w:lineRule="auto"/>
              <w:jc w:val="both"/>
              <w:rPr>
                <w:rFonts w:ascii="Jost" w:hAnsi="Jost" w:cs="Times New Roman"/>
              </w:rPr>
            </w:pPr>
          </w:p>
        </w:tc>
      </w:tr>
      <w:tr w:rsidR="00F41E13" w:rsidRPr="00157B9A" w14:paraId="3521375A" w14:textId="77777777" w:rsidTr="001C7DEB">
        <w:trPr>
          <w:trHeight w:val="382"/>
        </w:trPr>
        <w:tc>
          <w:tcPr>
            <w:tcW w:w="4956" w:type="dxa"/>
            <w:shd w:val="clear" w:color="auto" w:fill="DEEAF6" w:themeFill="accent5" w:themeFillTint="33"/>
          </w:tcPr>
          <w:p w14:paraId="26C97928" w14:textId="77777777" w:rsidR="00F41E13" w:rsidRPr="00DD01A1" w:rsidRDefault="00F41E13" w:rsidP="001C7DEB">
            <w:pPr>
              <w:tabs>
                <w:tab w:val="left" w:pos="851"/>
              </w:tabs>
              <w:spacing w:after="0" w:line="240" w:lineRule="auto"/>
              <w:jc w:val="both"/>
              <w:rPr>
                <w:rFonts w:ascii="Jost" w:hAnsi="Jost" w:cs="Times New Roman"/>
                <w:b/>
                <w:bCs/>
              </w:rPr>
            </w:pPr>
            <w:r w:rsidRPr="00DD01A1">
              <w:rPr>
                <w:rFonts w:ascii="Jost" w:eastAsiaTheme="minorHAnsi" w:hAnsi="Jost" w:cs="Times New Roman"/>
                <w:b/>
                <w:bCs/>
                <w:lang w:eastAsia="en-US"/>
              </w:rPr>
              <w:t>Tiekėjo PVM mokėtojo kodas (-ai)</w:t>
            </w:r>
          </w:p>
        </w:tc>
        <w:tc>
          <w:tcPr>
            <w:tcW w:w="4672" w:type="dxa"/>
          </w:tcPr>
          <w:p w14:paraId="1A39C402" w14:textId="77777777" w:rsidR="00F41E13" w:rsidRPr="00DD01A1" w:rsidRDefault="00F41E13" w:rsidP="001C7DEB">
            <w:pPr>
              <w:tabs>
                <w:tab w:val="left" w:pos="851"/>
              </w:tabs>
              <w:spacing w:after="0" w:line="240" w:lineRule="auto"/>
              <w:jc w:val="both"/>
              <w:rPr>
                <w:rFonts w:ascii="Jost" w:hAnsi="Jost" w:cs="Times New Roman"/>
              </w:rPr>
            </w:pPr>
          </w:p>
        </w:tc>
      </w:tr>
      <w:tr w:rsidR="00F41E13" w:rsidRPr="00157B9A" w14:paraId="51FD0922" w14:textId="77777777" w:rsidTr="001C7DEB">
        <w:trPr>
          <w:trHeight w:val="510"/>
        </w:trPr>
        <w:tc>
          <w:tcPr>
            <w:tcW w:w="4956" w:type="dxa"/>
            <w:shd w:val="clear" w:color="auto" w:fill="DEEAF6" w:themeFill="accent5" w:themeFillTint="33"/>
          </w:tcPr>
          <w:p w14:paraId="56553B21" w14:textId="77777777" w:rsidR="00F41E13" w:rsidRPr="00DD01A1" w:rsidRDefault="00F41E13" w:rsidP="001C7DEB">
            <w:pPr>
              <w:tabs>
                <w:tab w:val="left" w:pos="851"/>
              </w:tabs>
              <w:spacing w:after="0" w:line="240" w:lineRule="auto"/>
              <w:jc w:val="both"/>
              <w:rPr>
                <w:rFonts w:ascii="Jost" w:hAnsi="Jost" w:cs="Times New Roman"/>
                <w:b/>
                <w:bCs/>
              </w:rPr>
            </w:pPr>
            <w:r w:rsidRPr="00DD01A1">
              <w:rPr>
                <w:rFonts w:ascii="Jost" w:hAnsi="Jost" w:cs="Times New Roman"/>
                <w:b/>
                <w:bCs/>
              </w:rPr>
              <w:t>Tiekėjo / Ūkio subjektų grupės atsakingo partnerio sąskaitos numeris, banko pavadinimas ir banko kodas (-ai)</w:t>
            </w:r>
          </w:p>
        </w:tc>
        <w:tc>
          <w:tcPr>
            <w:tcW w:w="4672" w:type="dxa"/>
          </w:tcPr>
          <w:p w14:paraId="1ECA4D1D" w14:textId="77777777" w:rsidR="00F41E13" w:rsidRPr="00DD01A1" w:rsidRDefault="00F41E13" w:rsidP="001C7DEB">
            <w:pPr>
              <w:tabs>
                <w:tab w:val="left" w:pos="851"/>
              </w:tabs>
              <w:spacing w:after="0" w:line="240" w:lineRule="auto"/>
              <w:jc w:val="both"/>
              <w:rPr>
                <w:rFonts w:ascii="Jost" w:hAnsi="Jost" w:cs="Times New Roman"/>
              </w:rPr>
            </w:pPr>
          </w:p>
        </w:tc>
      </w:tr>
      <w:tr w:rsidR="00F41E13" w:rsidRPr="00157B9A" w14:paraId="16E6E7D0" w14:textId="77777777" w:rsidTr="001C7DEB">
        <w:trPr>
          <w:trHeight w:val="510"/>
        </w:trPr>
        <w:tc>
          <w:tcPr>
            <w:tcW w:w="4956" w:type="dxa"/>
            <w:shd w:val="clear" w:color="auto" w:fill="DEEAF6" w:themeFill="accent5" w:themeFillTint="33"/>
          </w:tcPr>
          <w:p w14:paraId="73542EA5" w14:textId="77777777" w:rsidR="00F41E13" w:rsidRPr="00DD01A1" w:rsidRDefault="00F41E13" w:rsidP="001C7DEB">
            <w:pPr>
              <w:tabs>
                <w:tab w:val="left" w:pos="851"/>
              </w:tabs>
              <w:spacing w:after="0" w:line="240" w:lineRule="auto"/>
              <w:jc w:val="both"/>
              <w:rPr>
                <w:rFonts w:ascii="Jost" w:hAnsi="Jost" w:cs="Times New Roman"/>
                <w:b/>
              </w:rPr>
            </w:pPr>
            <w:r w:rsidRPr="00DD01A1">
              <w:rPr>
                <w:rFonts w:ascii="Jost" w:hAnsi="Jost" w:cs="Times New Roman"/>
                <w:b/>
                <w:bCs/>
                <w:color w:val="000000"/>
              </w:rPr>
              <w:t>Už pasiūlymą atsakingo asmens vardas, pavardė, telefono numeris, el. pašto adresas</w:t>
            </w:r>
          </w:p>
        </w:tc>
        <w:tc>
          <w:tcPr>
            <w:tcW w:w="4672" w:type="dxa"/>
          </w:tcPr>
          <w:p w14:paraId="7F8E7336" w14:textId="77777777" w:rsidR="00F41E13" w:rsidRPr="00DD01A1" w:rsidRDefault="00F41E13" w:rsidP="001C7DEB">
            <w:pPr>
              <w:tabs>
                <w:tab w:val="left" w:pos="851"/>
              </w:tabs>
              <w:spacing w:after="0" w:line="240" w:lineRule="auto"/>
              <w:jc w:val="both"/>
              <w:rPr>
                <w:rFonts w:ascii="Jost" w:hAnsi="Jost" w:cs="Times New Roman"/>
              </w:rPr>
            </w:pPr>
          </w:p>
        </w:tc>
      </w:tr>
      <w:tr w:rsidR="00F41E13" w:rsidRPr="00157B9A" w14:paraId="4867FAA0" w14:textId="77777777" w:rsidTr="001C7DEB">
        <w:trPr>
          <w:trHeight w:val="510"/>
        </w:trPr>
        <w:tc>
          <w:tcPr>
            <w:tcW w:w="4956" w:type="dxa"/>
            <w:shd w:val="clear" w:color="auto" w:fill="DEEAF6" w:themeFill="accent5" w:themeFillTint="33"/>
          </w:tcPr>
          <w:p w14:paraId="3357E085" w14:textId="77777777" w:rsidR="00F41E13" w:rsidRPr="00DD01A1" w:rsidRDefault="00F41E13" w:rsidP="001C7DEB">
            <w:pPr>
              <w:tabs>
                <w:tab w:val="left" w:pos="851"/>
              </w:tabs>
              <w:spacing w:after="0" w:line="240" w:lineRule="auto"/>
              <w:jc w:val="both"/>
              <w:rPr>
                <w:rFonts w:ascii="Jost" w:hAnsi="Jost" w:cs="Times New Roman"/>
                <w:b/>
                <w:bCs/>
              </w:rPr>
            </w:pPr>
            <w:r w:rsidRPr="00DD01A1">
              <w:rPr>
                <w:rFonts w:ascii="Jost" w:hAnsi="Jost" w:cs="Times New Roman"/>
                <w:b/>
                <w:bCs/>
              </w:rPr>
              <w:t>Tiekėjo / Ūkio subjektų grupės, laimėjimo atveju, pasirašančio sutartį asmens vardas, pavardė, pareigos</w:t>
            </w:r>
          </w:p>
        </w:tc>
        <w:tc>
          <w:tcPr>
            <w:tcW w:w="4672" w:type="dxa"/>
          </w:tcPr>
          <w:p w14:paraId="4D4D0C82" w14:textId="77777777" w:rsidR="00F41E13" w:rsidRPr="00DD01A1" w:rsidRDefault="00F41E13" w:rsidP="001C7DEB">
            <w:pPr>
              <w:tabs>
                <w:tab w:val="left" w:pos="851"/>
              </w:tabs>
              <w:spacing w:after="0" w:line="240" w:lineRule="auto"/>
              <w:jc w:val="both"/>
              <w:rPr>
                <w:rFonts w:ascii="Jost" w:hAnsi="Jost" w:cs="Times New Roman"/>
              </w:rPr>
            </w:pPr>
          </w:p>
          <w:p w14:paraId="1FE5A7ED" w14:textId="77777777" w:rsidR="00F41E13" w:rsidRPr="00DD01A1" w:rsidRDefault="00F41E13" w:rsidP="001C7DEB">
            <w:pPr>
              <w:tabs>
                <w:tab w:val="left" w:pos="851"/>
              </w:tabs>
              <w:spacing w:after="0" w:line="240" w:lineRule="auto"/>
              <w:jc w:val="both"/>
              <w:rPr>
                <w:rFonts w:ascii="Jost" w:hAnsi="Jost" w:cs="Times New Roman"/>
              </w:rPr>
            </w:pPr>
          </w:p>
        </w:tc>
      </w:tr>
      <w:tr w:rsidR="00F41E13" w:rsidRPr="00157B9A" w14:paraId="3CDB7B28" w14:textId="77777777" w:rsidTr="001C7DEB">
        <w:trPr>
          <w:trHeight w:val="510"/>
        </w:trPr>
        <w:tc>
          <w:tcPr>
            <w:tcW w:w="4956" w:type="dxa"/>
            <w:shd w:val="clear" w:color="auto" w:fill="DEEAF6" w:themeFill="accent5" w:themeFillTint="33"/>
          </w:tcPr>
          <w:p w14:paraId="5806A98F" w14:textId="77777777" w:rsidR="00F41E13" w:rsidRPr="00DD01A1" w:rsidRDefault="00F41E13" w:rsidP="001C7DEB">
            <w:pPr>
              <w:tabs>
                <w:tab w:val="left" w:pos="851"/>
              </w:tabs>
              <w:spacing w:after="0" w:line="240" w:lineRule="auto"/>
              <w:jc w:val="both"/>
              <w:rPr>
                <w:rFonts w:ascii="Jost" w:hAnsi="Jost" w:cs="Times New Roman"/>
                <w:b/>
                <w:bCs/>
              </w:rPr>
            </w:pPr>
            <w:r w:rsidRPr="00DD01A1">
              <w:rPr>
                <w:rFonts w:ascii="Jost" w:hAnsi="Jost" w:cs="Times New Roman"/>
                <w:b/>
                <w:bCs/>
              </w:rPr>
              <w:t>Tiekėjo / Ūkio subjektų grupės, laimėjimo atveju, už sutarties vykdymą atsakingo asmens vardas, pavardė, telefono numeris, el. pašto adresas</w:t>
            </w:r>
          </w:p>
        </w:tc>
        <w:tc>
          <w:tcPr>
            <w:tcW w:w="4672" w:type="dxa"/>
          </w:tcPr>
          <w:p w14:paraId="12A3C033" w14:textId="77777777" w:rsidR="00F41E13" w:rsidRPr="00DD01A1" w:rsidRDefault="00F41E13" w:rsidP="001C7DEB">
            <w:pPr>
              <w:tabs>
                <w:tab w:val="left" w:pos="851"/>
              </w:tabs>
              <w:spacing w:after="0" w:line="240" w:lineRule="auto"/>
              <w:jc w:val="both"/>
              <w:rPr>
                <w:rFonts w:ascii="Jost" w:hAnsi="Jost" w:cs="Times New Roman"/>
              </w:rPr>
            </w:pPr>
          </w:p>
          <w:p w14:paraId="2F111190" w14:textId="77777777" w:rsidR="00F41E13" w:rsidRPr="00DD01A1" w:rsidRDefault="00F41E13" w:rsidP="001C7DEB">
            <w:pPr>
              <w:tabs>
                <w:tab w:val="left" w:pos="851"/>
              </w:tabs>
              <w:spacing w:after="0" w:line="240" w:lineRule="auto"/>
              <w:jc w:val="both"/>
              <w:rPr>
                <w:rFonts w:ascii="Jost" w:hAnsi="Jost" w:cs="Times New Roman"/>
              </w:rPr>
            </w:pPr>
          </w:p>
        </w:tc>
      </w:tr>
    </w:tbl>
    <w:p w14:paraId="0814FFD5" w14:textId="77777777" w:rsidR="00E55567" w:rsidRPr="00157B9A" w:rsidRDefault="00E55567" w:rsidP="00E55567">
      <w:pPr>
        <w:spacing w:after="0" w:line="240" w:lineRule="auto"/>
        <w:rPr>
          <w:rFonts w:ascii="Jost" w:hAnsi="Jost" w:cs="Times New Roman"/>
          <w:b/>
          <w:iCs/>
        </w:rPr>
      </w:pPr>
    </w:p>
    <w:p w14:paraId="286FD4D3" w14:textId="77777777" w:rsidR="005C2489" w:rsidRPr="00157B9A" w:rsidRDefault="005C2489" w:rsidP="005C2489">
      <w:pPr>
        <w:pStyle w:val="BodyTextIndent2"/>
        <w:tabs>
          <w:tab w:val="left" w:pos="284"/>
        </w:tabs>
        <w:spacing w:after="0" w:line="276" w:lineRule="auto"/>
        <w:ind w:left="0" w:firstLine="284"/>
        <w:jc w:val="both"/>
        <w:rPr>
          <w:rFonts w:ascii="Jost" w:hAnsi="Jost" w:cs="Times New Roman"/>
        </w:rPr>
      </w:pPr>
      <w:r w:rsidRPr="00157B9A">
        <w:rPr>
          <w:rFonts w:ascii="Jost" w:hAnsi="Jost" w:cs="Times New Roman"/>
        </w:rPr>
        <w:t>Šiuo pasiūlymu pažymime, kad sutinkame su visomis Pirkimo sąlygomis ir patvirtiname, kad mūsų siūlomos Paslaugos atitinka visus Pirkimo sąlygose nurodytus keliamus reikalavimus.</w:t>
      </w:r>
    </w:p>
    <w:p w14:paraId="65447CCA" w14:textId="77777777" w:rsidR="005C2489" w:rsidRPr="00157B9A" w:rsidRDefault="005C2489" w:rsidP="005C2489">
      <w:pPr>
        <w:tabs>
          <w:tab w:val="left" w:pos="284"/>
        </w:tabs>
        <w:spacing w:after="0" w:line="276" w:lineRule="auto"/>
        <w:ind w:firstLine="284"/>
        <w:jc w:val="both"/>
        <w:rPr>
          <w:rFonts w:ascii="Jost" w:hAnsi="Jost" w:cs="Times New Roman"/>
        </w:rPr>
      </w:pPr>
      <w:r w:rsidRPr="00157B9A">
        <w:rPr>
          <w:rFonts w:ascii="Jost" w:hAnsi="Jost" w:cs="Times New Roman"/>
        </w:rPr>
        <w:t>CVP IS elektroninėmis priemonėmis pateikdami pasiūlymą, patvirtiname, kad dokumentų skaitmeninės kopijos ir CVP IS elektroninėmis priemonėmis pateikti duomenys yra tikri.</w:t>
      </w:r>
    </w:p>
    <w:p w14:paraId="7B9FF5C6" w14:textId="77777777" w:rsidR="000B7779" w:rsidRPr="00DD01A1" w:rsidRDefault="000B7779" w:rsidP="000B7779">
      <w:pPr>
        <w:tabs>
          <w:tab w:val="left" w:pos="284"/>
        </w:tabs>
        <w:spacing w:after="0" w:line="240" w:lineRule="auto"/>
        <w:ind w:firstLine="284"/>
        <w:jc w:val="both"/>
        <w:rPr>
          <w:rFonts w:ascii="Jost" w:hAnsi="Jost" w:cs="Times New Roman"/>
          <w:b/>
          <w:iCs/>
        </w:rPr>
      </w:pPr>
      <w:r w:rsidRPr="00DD01A1">
        <w:rPr>
          <w:rFonts w:ascii="Jost" w:hAnsi="Jost" w:cs="Times New Roman"/>
        </w:rPr>
        <w:t>Patvirtiname, kad atidžiai perskaitėme visus Pirkimo sąlygų, taip pat Techninės specifikacijos reikalavimus, mūsų Pasiūlymas juos visiškai atitinka ir įsipareigojame jų laikytis vykdydami Sutartį.</w:t>
      </w:r>
    </w:p>
    <w:p w14:paraId="13414351" w14:textId="77777777" w:rsidR="00E55567" w:rsidRPr="00157B9A" w:rsidRDefault="00E55567" w:rsidP="00E55567">
      <w:pPr>
        <w:spacing w:after="0" w:line="240" w:lineRule="auto"/>
        <w:rPr>
          <w:rFonts w:ascii="Jost" w:hAnsi="Jost" w:cs="Times New Roman"/>
          <w:b/>
          <w:iCs/>
        </w:rPr>
      </w:pPr>
    </w:p>
    <w:p w14:paraId="4870E8F4" w14:textId="1554FC44" w:rsidR="0094725E" w:rsidRPr="00157B9A" w:rsidRDefault="003767C9" w:rsidP="008D670D">
      <w:pPr>
        <w:spacing w:after="0" w:line="240" w:lineRule="auto"/>
        <w:jc w:val="both"/>
        <w:rPr>
          <w:rFonts w:ascii="Jost" w:hAnsi="Jost" w:cs="Times New Roman"/>
          <w:b/>
          <w:iCs/>
        </w:rPr>
      </w:pPr>
      <w:r w:rsidRPr="00157B9A">
        <w:rPr>
          <w:rFonts w:ascii="Jost" w:hAnsi="Jost" w:cs="Times New Roman"/>
          <w:b/>
          <w:bCs/>
        </w:rPr>
        <w:t>1</w:t>
      </w:r>
      <w:r w:rsidR="008658E8" w:rsidRPr="00157B9A">
        <w:rPr>
          <w:rFonts w:ascii="Jost" w:hAnsi="Jost" w:cs="Times New Roman"/>
          <w:b/>
          <w:bCs/>
        </w:rPr>
        <w:t xml:space="preserve"> lentelė.</w:t>
      </w:r>
      <w:r w:rsidR="008658E8" w:rsidRPr="00157B9A">
        <w:rPr>
          <w:rFonts w:ascii="Jost" w:hAnsi="Jost" w:cs="Times New Roman"/>
          <w:b/>
        </w:rPr>
        <w:t xml:space="preserve"> Kainos pasiūlymas</w:t>
      </w:r>
      <w:r w:rsidR="006127A0" w:rsidRPr="00157B9A">
        <w:rPr>
          <w:rFonts w:ascii="Jost" w:hAnsi="Jost" w:cs="Times New Roman"/>
          <w:b/>
        </w:rPr>
        <w:t xml:space="preserve"> </w:t>
      </w:r>
      <w:r w:rsidR="007B0E17" w:rsidRPr="00157B9A">
        <w:rPr>
          <w:rFonts w:ascii="Jost" w:hAnsi="Jost" w:cs="Times New Roman"/>
          <w:bCs/>
          <w:i/>
        </w:rPr>
        <w:t>(įskaitant visus Lietuvoje galiojančius mokesčius)</w:t>
      </w:r>
      <w:r w:rsidR="006110BB" w:rsidRPr="00157B9A">
        <w:rPr>
          <w:rFonts w:ascii="Jost" w:hAnsi="Jost" w:cs="Times New Roman"/>
          <w:bCs/>
          <w:i/>
        </w:rPr>
        <w:t xml:space="preserve"> </w:t>
      </w:r>
      <w:r w:rsidR="006110BB" w:rsidRPr="00157B9A">
        <w:rPr>
          <w:rFonts w:ascii="Jost" w:hAnsi="Jost" w:cs="Times New Roman"/>
          <w:b/>
          <w:iCs/>
        </w:rPr>
        <w:t>(</w:t>
      </w:r>
      <w:r w:rsidR="00494B85" w:rsidRPr="00157B9A">
        <w:rPr>
          <w:rFonts w:ascii="Jost" w:hAnsi="Jost" w:cs="Times New Roman"/>
          <w:b/>
          <w:iCs/>
        </w:rPr>
        <w:t xml:space="preserve">fiksuota </w:t>
      </w:r>
      <w:r w:rsidRPr="00157B9A">
        <w:rPr>
          <w:rFonts w:ascii="Jost" w:hAnsi="Jost" w:cs="Times New Roman"/>
          <w:b/>
          <w:iCs/>
        </w:rPr>
        <w:t>kaina</w:t>
      </w:r>
      <w:r w:rsidR="006110BB" w:rsidRPr="00157B9A">
        <w:rPr>
          <w:rFonts w:ascii="Jost" w:hAnsi="Jost" w:cs="Times New Roman"/>
          <w:b/>
          <w:iCs/>
        </w:rPr>
        <w:t>)</w:t>
      </w:r>
    </w:p>
    <w:p w14:paraId="66E79F08" w14:textId="77777777" w:rsidR="00DD3623" w:rsidRPr="00157B9A" w:rsidRDefault="00DD3623" w:rsidP="008D670D">
      <w:pPr>
        <w:spacing w:after="0" w:line="240" w:lineRule="auto"/>
        <w:jc w:val="both"/>
        <w:rPr>
          <w:rFonts w:ascii="Jost" w:hAnsi="Jost" w:cs="Times New Roman"/>
          <w:b/>
          <w:iCs/>
        </w:rPr>
      </w:pPr>
    </w:p>
    <w:p w14:paraId="70EFA819" w14:textId="7483D584" w:rsidR="00DD3623" w:rsidRPr="00157B9A" w:rsidRDefault="00DD3623" w:rsidP="00DD3623">
      <w:pPr>
        <w:pStyle w:val="HTMLPreformatted"/>
        <w:ind w:firstLine="15"/>
        <w:rPr>
          <w:rFonts w:ascii="Jost" w:hAnsi="Jost" w:cs="Times New Roman"/>
          <w:b/>
          <w:bCs/>
          <w:sz w:val="22"/>
          <w:szCs w:val="22"/>
          <w:lang w:val="lt-LT"/>
        </w:rPr>
      </w:pPr>
      <w:r w:rsidRPr="00157B9A">
        <w:rPr>
          <w:rFonts w:ascii="Jost" w:hAnsi="Jost" w:cs="Times New Roman"/>
          <w:b/>
          <w:bCs/>
          <w:sz w:val="22"/>
          <w:szCs w:val="22"/>
          <w:lang w:val="lt-LT"/>
        </w:rPr>
        <w:t xml:space="preserve">Šiam pirkimui skiriamų lėšų suma – </w:t>
      </w:r>
      <w:r w:rsidR="00DE4861" w:rsidRPr="00157B9A">
        <w:rPr>
          <w:rFonts w:ascii="Jost" w:hAnsi="Jost" w:cs="Times New Roman"/>
          <w:b/>
          <w:bCs/>
          <w:sz w:val="22"/>
          <w:szCs w:val="22"/>
          <w:lang w:val="lt-LT"/>
        </w:rPr>
        <w:t>15 060,63</w:t>
      </w:r>
      <w:r w:rsidRPr="00157B9A">
        <w:rPr>
          <w:rFonts w:ascii="Jost" w:hAnsi="Jost" w:cs="Times New Roman"/>
          <w:b/>
          <w:bCs/>
          <w:sz w:val="22"/>
          <w:szCs w:val="22"/>
          <w:lang w:val="lt-LT"/>
        </w:rPr>
        <w:t xml:space="preserve"> Eur be PVM (</w:t>
      </w:r>
      <w:r w:rsidR="0003766A" w:rsidRPr="00157B9A">
        <w:rPr>
          <w:rFonts w:ascii="Jost" w:hAnsi="Jost" w:cs="Times New Roman"/>
          <w:b/>
          <w:bCs/>
          <w:sz w:val="22"/>
          <w:szCs w:val="22"/>
          <w:lang w:val="lt-LT"/>
        </w:rPr>
        <w:t>18 223</w:t>
      </w:r>
      <w:r w:rsidRPr="00157B9A">
        <w:rPr>
          <w:rFonts w:ascii="Jost" w:hAnsi="Jost" w:cs="Times New Roman"/>
          <w:b/>
          <w:bCs/>
          <w:sz w:val="22"/>
          <w:szCs w:val="22"/>
          <w:lang w:val="lt-LT"/>
        </w:rPr>
        <w:t>,</w:t>
      </w:r>
      <w:r w:rsidR="0003766A" w:rsidRPr="00157B9A">
        <w:rPr>
          <w:rFonts w:ascii="Jost" w:hAnsi="Jost" w:cs="Times New Roman"/>
          <w:b/>
          <w:bCs/>
          <w:sz w:val="22"/>
          <w:szCs w:val="22"/>
          <w:lang w:val="lt-LT"/>
        </w:rPr>
        <w:t>36</w:t>
      </w:r>
      <w:r w:rsidRPr="00157B9A">
        <w:rPr>
          <w:rFonts w:ascii="Jost" w:hAnsi="Jost" w:cs="Times New Roman"/>
          <w:b/>
          <w:bCs/>
          <w:sz w:val="22"/>
          <w:szCs w:val="22"/>
          <w:lang w:val="lt-LT"/>
        </w:rPr>
        <w:t xml:space="preserve"> Eur su PVM). </w:t>
      </w:r>
    </w:p>
    <w:p w14:paraId="7610789A" w14:textId="785E677C" w:rsidR="00DD3623" w:rsidRPr="00157B9A" w:rsidRDefault="00DD3623" w:rsidP="00DD3623">
      <w:pPr>
        <w:spacing w:after="0" w:line="240" w:lineRule="auto"/>
        <w:jc w:val="both"/>
        <w:rPr>
          <w:rFonts w:ascii="Jost" w:hAnsi="Jost" w:cs="Times New Roman"/>
          <w:b/>
          <w:i/>
        </w:rPr>
      </w:pPr>
      <w:r w:rsidRPr="00157B9A">
        <w:rPr>
          <w:rFonts w:ascii="Jost" w:eastAsia="Times New Roman" w:hAnsi="Jost"/>
          <w:b/>
          <w:bCs/>
        </w:rPr>
        <w:t xml:space="preserve">Per didele ir nepriimtina kaina bus laikoma tiekėjo pasiūlymo kaina, kuri bus didesnė nei  </w:t>
      </w:r>
      <w:r w:rsidR="00B71BE8" w:rsidRPr="00157B9A">
        <w:rPr>
          <w:rFonts w:ascii="Jost" w:hAnsi="Jost"/>
          <w:b/>
          <w:bCs/>
        </w:rPr>
        <w:t>15</w:t>
      </w:r>
      <w:r w:rsidRPr="00157B9A">
        <w:rPr>
          <w:rFonts w:ascii="Jost" w:hAnsi="Jost"/>
          <w:b/>
          <w:bCs/>
        </w:rPr>
        <w:t xml:space="preserve"> 0</w:t>
      </w:r>
      <w:r w:rsidR="00B71BE8" w:rsidRPr="00157B9A">
        <w:rPr>
          <w:rFonts w:ascii="Jost" w:hAnsi="Jost"/>
          <w:b/>
          <w:bCs/>
        </w:rPr>
        <w:t>60</w:t>
      </w:r>
      <w:r w:rsidRPr="00157B9A">
        <w:rPr>
          <w:rFonts w:ascii="Jost" w:hAnsi="Jost"/>
          <w:b/>
          <w:bCs/>
        </w:rPr>
        <w:t>,</w:t>
      </w:r>
      <w:r w:rsidR="00B71BE8" w:rsidRPr="00157B9A">
        <w:rPr>
          <w:rFonts w:ascii="Jost" w:hAnsi="Jost"/>
          <w:b/>
          <w:bCs/>
        </w:rPr>
        <w:t>63</w:t>
      </w:r>
      <w:r w:rsidRPr="00157B9A">
        <w:rPr>
          <w:rFonts w:ascii="Jost" w:hAnsi="Jost"/>
          <w:b/>
          <w:bCs/>
        </w:rPr>
        <w:t xml:space="preserve"> Eur be PVM (</w:t>
      </w:r>
      <w:r w:rsidR="00B71BE8" w:rsidRPr="00157B9A">
        <w:rPr>
          <w:rFonts w:ascii="Jost" w:hAnsi="Jost"/>
          <w:b/>
          <w:bCs/>
        </w:rPr>
        <w:t>18</w:t>
      </w:r>
      <w:r w:rsidRPr="00157B9A">
        <w:rPr>
          <w:rFonts w:ascii="Jost" w:hAnsi="Jost"/>
          <w:b/>
          <w:bCs/>
        </w:rPr>
        <w:t xml:space="preserve"> </w:t>
      </w:r>
      <w:r w:rsidR="00E95F99" w:rsidRPr="00157B9A">
        <w:rPr>
          <w:rFonts w:ascii="Jost" w:hAnsi="Jost"/>
          <w:b/>
          <w:bCs/>
        </w:rPr>
        <w:t>223</w:t>
      </w:r>
      <w:r w:rsidRPr="00157B9A">
        <w:rPr>
          <w:rFonts w:ascii="Jost" w:hAnsi="Jost"/>
          <w:b/>
          <w:bCs/>
        </w:rPr>
        <w:t>,</w:t>
      </w:r>
      <w:r w:rsidR="00E95F99" w:rsidRPr="00157B9A">
        <w:rPr>
          <w:rFonts w:ascii="Jost" w:hAnsi="Jost"/>
          <w:b/>
          <w:bCs/>
        </w:rPr>
        <w:t>36</w:t>
      </w:r>
      <w:r w:rsidRPr="00157B9A">
        <w:rPr>
          <w:rFonts w:ascii="Jost" w:hAnsi="Jost"/>
          <w:b/>
          <w:bCs/>
        </w:rPr>
        <w:t xml:space="preserve"> </w:t>
      </w:r>
      <w:r w:rsidRPr="00157B9A">
        <w:rPr>
          <w:rFonts w:ascii="Jost" w:eastAsia="Times New Roman" w:hAnsi="Jost"/>
          <w:b/>
          <w:bCs/>
        </w:rPr>
        <w:t>Eur su PVM).</w:t>
      </w:r>
    </w:p>
    <w:p w14:paraId="04198A19" w14:textId="77777777" w:rsidR="00351B9D" w:rsidRPr="00157B9A" w:rsidRDefault="00351B9D" w:rsidP="008D670D">
      <w:pPr>
        <w:spacing w:after="0" w:line="240" w:lineRule="auto"/>
        <w:jc w:val="both"/>
        <w:rPr>
          <w:rFonts w:ascii="Jost" w:hAnsi="Jost" w:cs="Times New Roman"/>
          <w:b/>
          <w:i/>
        </w:rPr>
      </w:pPr>
    </w:p>
    <w:tbl>
      <w:tblPr>
        <w:tblW w:w="5000" w:type="pct"/>
        <w:tblCellMar>
          <w:left w:w="0" w:type="dxa"/>
          <w:right w:w="0" w:type="dxa"/>
        </w:tblCellMar>
        <w:tblLook w:val="04A0" w:firstRow="1" w:lastRow="0" w:firstColumn="1" w:lastColumn="0" w:noHBand="0" w:noVBand="1"/>
      </w:tblPr>
      <w:tblGrid>
        <w:gridCol w:w="552"/>
        <w:gridCol w:w="4042"/>
        <w:gridCol w:w="1061"/>
        <w:gridCol w:w="845"/>
        <w:gridCol w:w="1627"/>
        <w:gridCol w:w="1501"/>
      </w:tblGrid>
      <w:tr w:rsidR="0094725E" w:rsidRPr="00157B9A" w14:paraId="501B4CB7" w14:textId="77777777" w:rsidTr="00883B4E">
        <w:trPr>
          <w:trHeight w:val="288"/>
          <w:tblHeader/>
        </w:trPr>
        <w:tc>
          <w:tcPr>
            <w:tcW w:w="269"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2EA5C523" w14:textId="77777777" w:rsidR="0094725E" w:rsidRPr="00157B9A" w:rsidRDefault="0094725E" w:rsidP="00CE6066">
            <w:pPr>
              <w:spacing w:after="0" w:line="240" w:lineRule="auto"/>
              <w:jc w:val="center"/>
              <w:rPr>
                <w:rFonts w:ascii="Jost" w:hAnsi="Jost"/>
                <w:b/>
                <w:bCs/>
              </w:rPr>
            </w:pPr>
            <w:r w:rsidRPr="00157B9A">
              <w:rPr>
                <w:rFonts w:ascii="Jost" w:hAnsi="Jost"/>
                <w:b/>
                <w:bCs/>
              </w:rPr>
              <w:lastRenderedPageBreak/>
              <w:t>Eil. Nr.</w:t>
            </w:r>
          </w:p>
        </w:tc>
        <w:tc>
          <w:tcPr>
            <w:tcW w:w="2113"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2888AA28" w14:textId="77777777" w:rsidR="0094725E" w:rsidRPr="00157B9A" w:rsidRDefault="0094725E" w:rsidP="00CE6066">
            <w:pPr>
              <w:spacing w:after="0" w:line="240" w:lineRule="auto"/>
              <w:jc w:val="center"/>
              <w:rPr>
                <w:rFonts w:ascii="Jost" w:hAnsi="Jost"/>
                <w:b/>
                <w:bCs/>
              </w:rPr>
            </w:pPr>
            <w:r w:rsidRPr="00157B9A">
              <w:rPr>
                <w:rFonts w:ascii="Jost" w:hAnsi="Jost"/>
                <w:b/>
                <w:bCs/>
              </w:rPr>
              <w:t>Pirkimo objekto pavadinimas</w:t>
            </w:r>
          </w:p>
        </w:tc>
        <w:tc>
          <w:tcPr>
            <w:tcW w:w="513"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1DF47D3A" w14:textId="77777777" w:rsidR="0094725E" w:rsidRPr="00157B9A" w:rsidRDefault="0094725E" w:rsidP="00CE6066">
            <w:pPr>
              <w:spacing w:after="0" w:line="240" w:lineRule="auto"/>
              <w:jc w:val="center"/>
              <w:rPr>
                <w:rFonts w:ascii="Jost" w:hAnsi="Jost"/>
                <w:b/>
                <w:bCs/>
              </w:rPr>
            </w:pPr>
            <w:r w:rsidRPr="00157B9A">
              <w:rPr>
                <w:rFonts w:ascii="Jost" w:hAnsi="Jost"/>
                <w:b/>
                <w:bCs/>
              </w:rPr>
              <w:t>Mato vienetas</w:t>
            </w:r>
          </w:p>
        </w:tc>
        <w:tc>
          <w:tcPr>
            <w:tcW w:w="440"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4774D27E" w14:textId="77777777" w:rsidR="0094725E" w:rsidRPr="00157B9A" w:rsidRDefault="0094725E" w:rsidP="00CE6066">
            <w:pPr>
              <w:spacing w:after="0" w:line="240" w:lineRule="auto"/>
              <w:jc w:val="center"/>
              <w:rPr>
                <w:rFonts w:ascii="Jost" w:hAnsi="Jost"/>
                <w:b/>
                <w:bCs/>
              </w:rPr>
            </w:pPr>
            <w:r w:rsidRPr="00157B9A">
              <w:rPr>
                <w:rFonts w:ascii="Jost" w:hAnsi="Jost"/>
                <w:b/>
                <w:bCs/>
              </w:rPr>
              <w:t>Kiekis</w:t>
            </w:r>
          </w:p>
        </w:tc>
        <w:tc>
          <w:tcPr>
            <w:tcW w:w="872"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67BBFCFE" w14:textId="77777777" w:rsidR="0094725E" w:rsidRPr="00157B9A" w:rsidRDefault="0094725E" w:rsidP="00CE6066">
            <w:pPr>
              <w:pStyle w:val="NoSpacing"/>
              <w:ind w:firstLine="69"/>
              <w:jc w:val="center"/>
              <w:rPr>
                <w:rFonts w:ascii="Jost" w:hAnsi="Jost"/>
                <w:b/>
                <w:bCs/>
                <w:sz w:val="22"/>
                <w:szCs w:val="22"/>
              </w:rPr>
            </w:pPr>
            <w:r w:rsidRPr="00157B9A">
              <w:rPr>
                <w:rFonts w:ascii="Jost" w:hAnsi="Jost"/>
                <w:b/>
                <w:bCs/>
                <w:sz w:val="22"/>
                <w:szCs w:val="22"/>
              </w:rPr>
              <w:t>Mato vieneto kaina, Eur be PVM</w:t>
            </w:r>
          </w:p>
        </w:tc>
        <w:tc>
          <w:tcPr>
            <w:tcW w:w="794"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31E59895" w14:textId="77777777" w:rsidR="0094725E" w:rsidRPr="00157B9A" w:rsidRDefault="0094725E" w:rsidP="00CE6066">
            <w:pPr>
              <w:pStyle w:val="NoSpacing"/>
              <w:ind w:firstLine="42"/>
              <w:jc w:val="center"/>
              <w:rPr>
                <w:rFonts w:ascii="Jost" w:hAnsi="Jost"/>
                <w:b/>
                <w:bCs/>
                <w:sz w:val="22"/>
                <w:szCs w:val="22"/>
              </w:rPr>
            </w:pPr>
            <w:r w:rsidRPr="00157B9A">
              <w:rPr>
                <w:rFonts w:ascii="Jost" w:hAnsi="Jost"/>
                <w:b/>
                <w:bCs/>
                <w:sz w:val="22"/>
                <w:szCs w:val="22"/>
              </w:rPr>
              <w:t>Viso kiekio kaina, Eur be PVM</w:t>
            </w:r>
          </w:p>
        </w:tc>
      </w:tr>
      <w:tr w:rsidR="0094725E" w:rsidRPr="00157B9A" w14:paraId="45046FAA" w14:textId="77777777" w:rsidTr="00883B4E">
        <w:trPr>
          <w:trHeight w:val="288"/>
          <w:tblHeader/>
        </w:trPr>
        <w:tc>
          <w:tcPr>
            <w:tcW w:w="2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5AF859" w14:textId="77777777" w:rsidR="0094725E" w:rsidRPr="00157B9A" w:rsidRDefault="0094725E" w:rsidP="00CE6066">
            <w:pPr>
              <w:spacing w:before="120" w:after="120"/>
              <w:jc w:val="center"/>
              <w:rPr>
                <w:rFonts w:ascii="Jost" w:hAnsi="Jost"/>
                <w:b/>
                <w:i/>
                <w:iCs/>
              </w:rPr>
            </w:pPr>
            <w:r w:rsidRPr="00157B9A">
              <w:rPr>
                <w:rFonts w:ascii="Jost" w:hAnsi="Jost"/>
                <w:b/>
                <w:i/>
                <w:iCs/>
              </w:rPr>
              <w:t>1</w:t>
            </w:r>
          </w:p>
        </w:tc>
        <w:tc>
          <w:tcPr>
            <w:tcW w:w="21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F64F71" w14:textId="77777777" w:rsidR="0094725E" w:rsidRPr="00157B9A" w:rsidRDefault="0094725E" w:rsidP="00CE6066">
            <w:pPr>
              <w:spacing w:before="120" w:after="120"/>
              <w:jc w:val="center"/>
              <w:rPr>
                <w:rFonts w:ascii="Jost" w:hAnsi="Jost"/>
                <w:b/>
                <w:i/>
                <w:iCs/>
              </w:rPr>
            </w:pPr>
            <w:r w:rsidRPr="00157B9A">
              <w:rPr>
                <w:rFonts w:ascii="Jost" w:hAnsi="Jost"/>
                <w:b/>
                <w:i/>
                <w:iCs/>
              </w:rPr>
              <w:t>2</w:t>
            </w:r>
          </w:p>
        </w:tc>
        <w:tc>
          <w:tcPr>
            <w:tcW w:w="5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52651D" w14:textId="77777777" w:rsidR="0094725E" w:rsidRPr="00157B9A" w:rsidRDefault="0094725E" w:rsidP="00CE6066">
            <w:pPr>
              <w:spacing w:before="120" w:after="120"/>
              <w:jc w:val="center"/>
              <w:rPr>
                <w:rFonts w:ascii="Jost" w:hAnsi="Jost"/>
                <w:b/>
                <w:i/>
                <w:iCs/>
              </w:rPr>
            </w:pPr>
            <w:r w:rsidRPr="00157B9A">
              <w:rPr>
                <w:rFonts w:ascii="Jost" w:hAnsi="Jost"/>
                <w:b/>
                <w:i/>
                <w:iCs/>
              </w:rPr>
              <w:t>3</w:t>
            </w:r>
          </w:p>
        </w:tc>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FDD2D1" w14:textId="77777777" w:rsidR="0094725E" w:rsidRPr="00157B9A" w:rsidRDefault="0094725E" w:rsidP="00CE6066">
            <w:pPr>
              <w:spacing w:before="120" w:after="120"/>
              <w:jc w:val="center"/>
              <w:rPr>
                <w:rFonts w:ascii="Jost" w:hAnsi="Jost"/>
                <w:b/>
                <w:i/>
                <w:iCs/>
              </w:rPr>
            </w:pPr>
            <w:r w:rsidRPr="00157B9A">
              <w:rPr>
                <w:rFonts w:ascii="Jost" w:hAnsi="Jost"/>
                <w:b/>
                <w:i/>
                <w:iCs/>
              </w:rPr>
              <w:t>4</w:t>
            </w:r>
          </w:p>
        </w:tc>
        <w:tc>
          <w:tcPr>
            <w:tcW w:w="8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8D6821" w14:textId="77777777" w:rsidR="0094725E" w:rsidRPr="00157B9A" w:rsidRDefault="0094725E" w:rsidP="00CE6066">
            <w:pPr>
              <w:spacing w:before="120" w:after="120"/>
              <w:jc w:val="center"/>
              <w:rPr>
                <w:rFonts w:ascii="Jost" w:hAnsi="Jost"/>
                <w:b/>
                <w:i/>
                <w:iCs/>
              </w:rPr>
            </w:pPr>
            <w:r w:rsidRPr="00157B9A">
              <w:rPr>
                <w:rFonts w:ascii="Jost" w:hAnsi="Jost"/>
                <w:b/>
                <w:i/>
                <w:iCs/>
              </w:rPr>
              <w:t>5</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E08969" w14:textId="77777777" w:rsidR="0094725E" w:rsidRPr="00157B9A" w:rsidRDefault="0094725E" w:rsidP="00CE6066">
            <w:pPr>
              <w:spacing w:before="120" w:after="120"/>
              <w:jc w:val="center"/>
              <w:rPr>
                <w:rFonts w:ascii="Jost" w:hAnsi="Jost"/>
                <w:b/>
                <w:i/>
                <w:iCs/>
              </w:rPr>
            </w:pPr>
            <w:r w:rsidRPr="00157B9A">
              <w:rPr>
                <w:rFonts w:ascii="Jost" w:hAnsi="Jost"/>
                <w:b/>
                <w:i/>
                <w:iCs/>
              </w:rPr>
              <w:t>6=4x5</w:t>
            </w:r>
          </w:p>
        </w:tc>
      </w:tr>
      <w:tr w:rsidR="0094725E" w:rsidRPr="00157B9A" w14:paraId="68B1AC4E" w14:textId="77777777" w:rsidTr="00883B4E">
        <w:trPr>
          <w:cantSplit/>
          <w:trHeight w:hRule="exact" w:val="583"/>
        </w:trPr>
        <w:tc>
          <w:tcPr>
            <w:tcW w:w="2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3CA386" w14:textId="77777777" w:rsidR="0094725E" w:rsidRPr="00157B9A" w:rsidRDefault="0094725E" w:rsidP="00CE6066">
            <w:pPr>
              <w:spacing w:after="0"/>
              <w:jc w:val="center"/>
              <w:rPr>
                <w:rFonts w:ascii="Jost" w:hAnsi="Jost"/>
                <w:bCs/>
              </w:rPr>
            </w:pPr>
            <w:r w:rsidRPr="00157B9A">
              <w:rPr>
                <w:rFonts w:ascii="Jost" w:hAnsi="Jost"/>
                <w:bCs/>
              </w:rPr>
              <w:t>1.</w:t>
            </w:r>
          </w:p>
        </w:tc>
        <w:tc>
          <w:tcPr>
            <w:tcW w:w="21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A328E" w14:textId="5695211D" w:rsidR="0094725E" w:rsidRPr="00157B9A" w:rsidRDefault="00267381" w:rsidP="00CE6066">
            <w:pPr>
              <w:pStyle w:val="NoSpacing"/>
              <w:jc w:val="both"/>
              <w:rPr>
                <w:rFonts w:ascii="Jost" w:hAnsi="Jost"/>
                <w:iCs/>
                <w:sz w:val="22"/>
                <w:szCs w:val="22"/>
              </w:rPr>
            </w:pPr>
            <w:r w:rsidRPr="00157B9A">
              <w:rPr>
                <w:rFonts w:ascii="Jost" w:eastAsia="Calibri" w:hAnsi="Jost"/>
                <w:sz w:val="22"/>
                <w:szCs w:val="22"/>
              </w:rPr>
              <w:t>Mokymai antimikrobinio atsparumo valdymo tema</w:t>
            </w:r>
          </w:p>
        </w:tc>
        <w:tc>
          <w:tcPr>
            <w:tcW w:w="5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25A7C" w14:textId="77777777" w:rsidR="0094725E" w:rsidRPr="00157B9A" w:rsidRDefault="0094725E" w:rsidP="00CE6066">
            <w:pPr>
              <w:spacing w:after="0"/>
              <w:jc w:val="center"/>
              <w:rPr>
                <w:rFonts w:ascii="Jost" w:hAnsi="Jost"/>
                <w:bCs/>
              </w:rPr>
            </w:pPr>
            <w:r w:rsidRPr="00157B9A">
              <w:rPr>
                <w:rFonts w:ascii="Jost" w:hAnsi="Jost"/>
              </w:rPr>
              <w:t>kompl.</w:t>
            </w:r>
          </w:p>
        </w:tc>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62C46" w14:textId="77777777" w:rsidR="0094725E" w:rsidRPr="00157B9A" w:rsidRDefault="0094725E" w:rsidP="00CE6066">
            <w:pPr>
              <w:spacing w:after="0"/>
              <w:jc w:val="center"/>
              <w:rPr>
                <w:rFonts w:ascii="Jost" w:hAnsi="Jost"/>
                <w:bCs/>
              </w:rPr>
            </w:pPr>
            <w:r w:rsidRPr="00157B9A">
              <w:rPr>
                <w:rFonts w:ascii="Jost" w:hAnsi="Jost"/>
              </w:rPr>
              <w:t>1</w:t>
            </w:r>
          </w:p>
        </w:tc>
        <w:tc>
          <w:tcPr>
            <w:tcW w:w="8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BD628E" w14:textId="77777777" w:rsidR="0094725E" w:rsidRPr="00157B9A" w:rsidRDefault="0094725E" w:rsidP="00CE6066">
            <w:pPr>
              <w:spacing w:after="0"/>
              <w:jc w:val="both"/>
              <w:rPr>
                <w:rFonts w:ascii="Jost" w:hAnsi="Jost"/>
                <w:bCs/>
                <w:i/>
                <w:iCs/>
              </w:rPr>
            </w:pPr>
          </w:p>
          <w:p w14:paraId="3A7AB55B" w14:textId="77777777" w:rsidR="0094725E" w:rsidRPr="00157B9A" w:rsidRDefault="0094725E" w:rsidP="00CE6066">
            <w:pPr>
              <w:spacing w:after="0"/>
              <w:jc w:val="both"/>
              <w:rPr>
                <w:rFonts w:ascii="Jost" w:hAnsi="Jost"/>
                <w:bCs/>
                <w:i/>
                <w:iCs/>
              </w:rPr>
            </w:pPr>
          </w:p>
          <w:p w14:paraId="108C40C0" w14:textId="77777777" w:rsidR="0094725E" w:rsidRPr="00157B9A" w:rsidRDefault="0094725E" w:rsidP="00CE6066">
            <w:pPr>
              <w:spacing w:after="0"/>
              <w:jc w:val="both"/>
              <w:rPr>
                <w:rFonts w:ascii="Jost" w:hAnsi="Jost"/>
                <w:bCs/>
              </w:rPr>
            </w:pP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9CAD4F" w14:textId="77777777" w:rsidR="0094725E" w:rsidRPr="00157B9A" w:rsidRDefault="0094725E" w:rsidP="00CE6066">
            <w:pPr>
              <w:spacing w:after="0"/>
              <w:jc w:val="both"/>
              <w:rPr>
                <w:rFonts w:ascii="Jost" w:hAnsi="Jost"/>
                <w:bCs/>
              </w:rPr>
            </w:pPr>
          </w:p>
        </w:tc>
      </w:tr>
      <w:tr w:rsidR="00883B4E" w:rsidRPr="00157B9A" w14:paraId="526E8345" w14:textId="77777777" w:rsidTr="00883B4E">
        <w:trPr>
          <w:trHeight w:val="288"/>
        </w:trPr>
        <w:tc>
          <w:tcPr>
            <w:tcW w:w="4206" w:type="pct"/>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hideMark/>
          </w:tcPr>
          <w:p w14:paraId="032C08E0" w14:textId="58B4F562" w:rsidR="00883B4E" w:rsidRPr="00157B9A" w:rsidRDefault="00883B4E" w:rsidP="00883B4E">
            <w:pPr>
              <w:spacing w:before="120" w:after="120" w:line="257" w:lineRule="auto"/>
              <w:jc w:val="right"/>
              <w:rPr>
                <w:rFonts w:ascii="Jost" w:hAnsi="Jost"/>
                <w:bCs/>
              </w:rPr>
            </w:pPr>
            <w:r w:rsidRPr="00DD01A1">
              <w:rPr>
                <w:rFonts w:ascii="Jost" w:hAnsi="Jost" w:cs="Times New Roman"/>
                <w:b/>
                <w:bCs/>
                <w:i/>
                <w:iCs/>
              </w:rPr>
              <w:t>Bendra pasiūlymo kaina, Eur (be PVM):</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D395D" w14:textId="77777777" w:rsidR="00883B4E" w:rsidRPr="00157B9A" w:rsidRDefault="00883B4E" w:rsidP="00883B4E">
            <w:pPr>
              <w:spacing w:before="120" w:after="120" w:line="257" w:lineRule="auto"/>
              <w:jc w:val="both"/>
              <w:rPr>
                <w:rFonts w:ascii="Jost" w:hAnsi="Jost"/>
                <w:bCs/>
              </w:rPr>
            </w:pPr>
          </w:p>
        </w:tc>
      </w:tr>
      <w:tr w:rsidR="00883B4E" w:rsidRPr="00157B9A" w14:paraId="13570614" w14:textId="77777777" w:rsidTr="00883B4E">
        <w:trPr>
          <w:trHeight w:val="288"/>
        </w:trPr>
        <w:tc>
          <w:tcPr>
            <w:tcW w:w="4206" w:type="pct"/>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tcPr>
          <w:p w14:paraId="7DF7573A" w14:textId="44BEC2C2" w:rsidR="00883B4E" w:rsidRPr="00157B9A" w:rsidRDefault="00883B4E" w:rsidP="00883B4E">
            <w:pPr>
              <w:spacing w:before="120" w:after="120" w:line="257" w:lineRule="auto"/>
              <w:jc w:val="right"/>
              <w:rPr>
                <w:rFonts w:ascii="Jost" w:hAnsi="Jost"/>
                <w:b/>
                <w:i/>
                <w:u w:val="single"/>
              </w:rPr>
            </w:pPr>
            <w:r w:rsidRPr="00DD01A1">
              <w:rPr>
                <w:rFonts w:ascii="Jost" w:hAnsi="Jost" w:cs="Times New Roman"/>
                <w:b/>
                <w:bCs/>
                <w:i/>
                <w:iCs/>
              </w:rPr>
              <w:t>PVM (</w:t>
            </w:r>
            <w:r w:rsidRPr="00DD01A1">
              <w:rPr>
                <w:rFonts w:ascii="Jost" w:eastAsia="Calibri" w:hAnsi="Jost" w:cs="Times New Roman"/>
                <w:i/>
                <w:color w:val="FF0000"/>
              </w:rPr>
              <w:t>tarifas/jį šioje vietoje įrašo tiekėjas</w:t>
            </w:r>
            <w:r w:rsidRPr="00DD01A1">
              <w:rPr>
                <w:rFonts w:ascii="Jost" w:hAnsi="Jost" w:cs="Times New Roman"/>
                <w:b/>
                <w:bCs/>
                <w:i/>
                <w:iCs/>
              </w:rPr>
              <w:t>) suma*:</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A3CB1" w14:textId="77777777" w:rsidR="00883B4E" w:rsidRPr="00157B9A" w:rsidRDefault="00883B4E" w:rsidP="00883B4E">
            <w:pPr>
              <w:spacing w:before="120" w:after="120" w:line="257" w:lineRule="auto"/>
              <w:jc w:val="both"/>
              <w:rPr>
                <w:rFonts w:ascii="Jost" w:hAnsi="Jost"/>
                <w:bCs/>
              </w:rPr>
            </w:pPr>
          </w:p>
        </w:tc>
      </w:tr>
      <w:tr w:rsidR="00883B4E" w:rsidRPr="00157B9A" w14:paraId="5E3E8696" w14:textId="77777777" w:rsidTr="00883B4E">
        <w:trPr>
          <w:trHeight w:val="288"/>
        </w:trPr>
        <w:tc>
          <w:tcPr>
            <w:tcW w:w="4206" w:type="pct"/>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tcPr>
          <w:p w14:paraId="16465AB1" w14:textId="654252AF" w:rsidR="00883B4E" w:rsidRPr="00157B9A" w:rsidRDefault="00883B4E" w:rsidP="00883B4E">
            <w:pPr>
              <w:spacing w:before="120" w:after="120" w:line="257" w:lineRule="auto"/>
              <w:jc w:val="right"/>
              <w:rPr>
                <w:rFonts w:ascii="Jost" w:hAnsi="Jost"/>
                <w:b/>
                <w:i/>
                <w:u w:val="single"/>
              </w:rPr>
            </w:pPr>
            <w:r w:rsidRPr="00DD01A1">
              <w:rPr>
                <w:rFonts w:ascii="Jost" w:hAnsi="Jost" w:cs="Times New Roman"/>
                <w:b/>
                <w:bCs/>
                <w:i/>
                <w:iCs/>
              </w:rPr>
              <w:t>Bendra pasiūlymo kaina, Eur (su PVM):</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1E9AE" w14:textId="77777777" w:rsidR="00883B4E" w:rsidRPr="00157B9A" w:rsidRDefault="00883B4E" w:rsidP="00883B4E">
            <w:pPr>
              <w:spacing w:before="120" w:after="120" w:line="257" w:lineRule="auto"/>
              <w:jc w:val="both"/>
              <w:rPr>
                <w:rFonts w:ascii="Jost" w:hAnsi="Jost"/>
                <w:bCs/>
              </w:rPr>
            </w:pPr>
          </w:p>
        </w:tc>
      </w:tr>
    </w:tbl>
    <w:p w14:paraId="74AEE0C7" w14:textId="77777777" w:rsidR="0094725E" w:rsidRPr="00157B9A" w:rsidRDefault="0094725E" w:rsidP="0094725E">
      <w:pPr>
        <w:tabs>
          <w:tab w:val="left" w:pos="567"/>
          <w:tab w:val="left" w:pos="851"/>
          <w:tab w:val="left" w:pos="1276"/>
        </w:tabs>
        <w:spacing w:after="0" w:line="240" w:lineRule="auto"/>
        <w:jc w:val="both"/>
        <w:rPr>
          <w:rFonts w:ascii="Jost" w:hAnsi="Jost"/>
          <w:b/>
          <w:bCs/>
        </w:rPr>
      </w:pPr>
    </w:p>
    <w:p w14:paraId="17690FA8" w14:textId="60FFBDE9" w:rsidR="000C3D1A" w:rsidRPr="00157B9A" w:rsidRDefault="000C3D1A" w:rsidP="000C3D1A">
      <w:pPr>
        <w:spacing w:after="0" w:line="240" w:lineRule="auto"/>
        <w:jc w:val="both"/>
        <w:rPr>
          <w:rFonts w:ascii="Jost" w:hAnsi="Jost" w:cs="Times New Roman"/>
        </w:rPr>
      </w:pPr>
      <w:r w:rsidRPr="00157B9A">
        <w:rPr>
          <w:rFonts w:ascii="Jost" w:hAnsi="Jost" w:cs="Times New Roman"/>
        </w:rPr>
        <w:t xml:space="preserve">Į šią sumą įeina visi Tiekėjo mokami mokesčiai bei kitos su Paslaugų teikimo susijusios Tiekėjo patiriamos išlaidos. Visos kainos turi būti </w:t>
      </w:r>
      <w:r w:rsidR="00871F9F" w:rsidRPr="00157B9A">
        <w:rPr>
          <w:rFonts w:ascii="Jost" w:hAnsi="Jost" w:cs="Times New Roman"/>
        </w:rPr>
        <w:t xml:space="preserve">skaičiuojamos </w:t>
      </w:r>
      <w:r w:rsidRPr="00157B9A">
        <w:rPr>
          <w:rFonts w:ascii="Jost" w:hAnsi="Jost" w:cs="Times New Roman"/>
        </w:rPr>
        <w:t xml:space="preserve">tikslumo lygiu iki euro šimtųjų dalių </w:t>
      </w:r>
      <w:r w:rsidRPr="00157B9A">
        <w:rPr>
          <w:rFonts w:ascii="Jost" w:hAnsi="Jost" w:cs="Times New Roman"/>
          <w:b/>
          <w:i/>
        </w:rPr>
        <w:t>(t. y. du skaičiai po kablelio).</w:t>
      </w:r>
    </w:p>
    <w:p w14:paraId="1AE0E990" w14:textId="77777777" w:rsidR="007F023D" w:rsidRPr="00157B9A" w:rsidRDefault="007F023D" w:rsidP="00A227B6">
      <w:pPr>
        <w:spacing w:after="0" w:line="240" w:lineRule="auto"/>
        <w:jc w:val="both"/>
        <w:rPr>
          <w:rFonts w:ascii="Jost" w:hAnsi="Jost" w:cs="Times New Roman"/>
        </w:rPr>
      </w:pPr>
    </w:p>
    <w:p w14:paraId="187BA7E4" w14:textId="4523079A" w:rsidR="00A227B6" w:rsidRPr="00157B9A" w:rsidRDefault="007F023D" w:rsidP="00A227B6">
      <w:pPr>
        <w:spacing w:after="0" w:line="240" w:lineRule="auto"/>
        <w:jc w:val="both"/>
        <w:rPr>
          <w:rFonts w:ascii="Jost" w:hAnsi="Jost" w:cs="Times New Roman"/>
        </w:rPr>
      </w:pPr>
      <w:r w:rsidRPr="00157B9A">
        <w:rPr>
          <w:rFonts w:ascii="Jost" w:hAnsi="Jost" w:cs="Times New Roman"/>
        </w:rPr>
        <w:t>*</w:t>
      </w:r>
      <w:r w:rsidR="00A227B6" w:rsidRPr="00157B9A">
        <w:rPr>
          <w:rFonts w:ascii="Jost" w:hAnsi="Jost" w:cs="Times New Roman"/>
        </w:rPr>
        <w:t>Tais atvejais, kai pagal galiojančius teisės aktus tiekėjui nereikia mokėti PVM, tiekėjas atitinkamos pasiūlymo skilties nepildo ir nurodo priežastis, dėl kurių PVM nemokamas: ________________________________.</w:t>
      </w:r>
    </w:p>
    <w:p w14:paraId="61289FBD" w14:textId="77777777" w:rsidR="00C83FCE" w:rsidRPr="00157B9A" w:rsidRDefault="00C83FCE" w:rsidP="001646CF">
      <w:pPr>
        <w:spacing w:after="0" w:line="240" w:lineRule="auto"/>
        <w:jc w:val="both"/>
        <w:rPr>
          <w:rFonts w:ascii="Jost" w:hAnsi="Jost" w:cs="Times New Roman"/>
          <w:u w:val="single"/>
        </w:rPr>
      </w:pPr>
    </w:p>
    <w:p w14:paraId="28ADF117" w14:textId="77777777" w:rsidR="00501234" w:rsidRPr="00157B9A" w:rsidRDefault="00501234" w:rsidP="00501234">
      <w:pPr>
        <w:spacing w:before="120" w:after="0" w:line="240" w:lineRule="auto"/>
        <w:jc w:val="both"/>
        <w:rPr>
          <w:rFonts w:ascii="Jost" w:hAnsi="Jost"/>
          <w:b/>
          <w:bCs/>
          <w:i/>
          <w:iCs/>
        </w:rPr>
      </w:pPr>
      <w:r w:rsidRPr="00157B9A">
        <w:rPr>
          <w:rFonts w:ascii="Jost" w:hAnsi="Jost"/>
          <w:b/>
          <w:bCs/>
          <w:i/>
          <w:iCs/>
        </w:rPr>
        <w:t>Teikdami šį pasiūlymą mes patvirtiname, kad į mūsų siūlomų Paslaugų kainą yra įskaičiuoti visi mokesčiai ir visos pirkimo sutarties vykdymo išlaidos ir, kad mes prisiimame riziką už visas išlaidas, kurias, teikdami pasiūlymą ir laikydamiesi Techninės specifikacijos reikalavimų, privalėjome įskaičiuoti į siūlomą Paslaugų kainą.</w:t>
      </w:r>
    </w:p>
    <w:p w14:paraId="3CF73D24" w14:textId="77777777" w:rsidR="00CA0285" w:rsidRPr="00157B9A" w:rsidRDefault="00CA0285" w:rsidP="00501234">
      <w:pPr>
        <w:pStyle w:val="prastasis1"/>
        <w:spacing w:after="0" w:line="240" w:lineRule="auto"/>
        <w:jc w:val="both"/>
        <w:rPr>
          <w:rFonts w:ascii="Jost" w:hAnsi="Jost"/>
          <w:iCs/>
        </w:rPr>
      </w:pPr>
    </w:p>
    <w:p w14:paraId="0577E705" w14:textId="402E566C" w:rsidR="006B0774" w:rsidRPr="00157B9A" w:rsidRDefault="00A43EBB" w:rsidP="007314C7">
      <w:pPr>
        <w:spacing w:after="120" w:line="240" w:lineRule="auto"/>
        <w:jc w:val="both"/>
        <w:rPr>
          <w:rFonts w:ascii="Jost" w:hAnsi="Jost" w:cs="Times New Roman"/>
          <w:b/>
        </w:rPr>
      </w:pPr>
      <w:r w:rsidRPr="00157B9A">
        <w:rPr>
          <w:rFonts w:ascii="Jost" w:hAnsi="Jost" w:cs="Times New Roman"/>
          <w:b/>
        </w:rPr>
        <w:t>2</w:t>
      </w:r>
      <w:r w:rsidR="00A81CB9" w:rsidRPr="00157B9A">
        <w:rPr>
          <w:rFonts w:ascii="Jost" w:hAnsi="Jost" w:cs="Times New Roman"/>
          <w:b/>
        </w:rPr>
        <w:t xml:space="preserve"> lentelė. </w:t>
      </w:r>
      <w:r w:rsidR="008658E8" w:rsidRPr="00157B9A">
        <w:rPr>
          <w:rFonts w:ascii="Jost" w:hAnsi="Jost" w:cs="Times New Roman"/>
          <w:b/>
        </w:rPr>
        <w:t xml:space="preserve">Reikalaujami </w:t>
      </w:r>
      <w:r w:rsidR="003439F1" w:rsidRPr="00157B9A">
        <w:rPr>
          <w:rFonts w:ascii="Jost" w:hAnsi="Jost" w:cs="Times New Roman"/>
          <w:b/>
        </w:rPr>
        <w:t xml:space="preserve">kartu su pasiūlymu pateikiami </w:t>
      </w:r>
      <w:r w:rsidR="008658E8" w:rsidRPr="00157B9A">
        <w:rPr>
          <w:rFonts w:ascii="Jost" w:hAnsi="Jost" w:cs="Times New Roman"/>
          <w:b/>
        </w:rPr>
        <w:t>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117"/>
        <w:gridCol w:w="1842"/>
      </w:tblGrid>
      <w:tr w:rsidR="008A2FA0" w:rsidRPr="00157B9A" w14:paraId="75E8BC00" w14:textId="77777777" w:rsidTr="006838DD">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4429D8A" w14:textId="77777777" w:rsidR="008A2FA0" w:rsidRPr="00157B9A" w:rsidRDefault="008A2FA0" w:rsidP="008A2FA0">
            <w:pPr>
              <w:spacing w:after="0" w:line="240" w:lineRule="auto"/>
              <w:jc w:val="center"/>
              <w:rPr>
                <w:rFonts w:ascii="Jost" w:hAnsi="Jost" w:cs="Times New Roman"/>
                <w:b/>
                <w:i/>
                <w:iCs/>
              </w:rPr>
            </w:pPr>
            <w:r w:rsidRPr="00157B9A">
              <w:rPr>
                <w:rFonts w:ascii="Jost" w:hAnsi="Jost" w:cs="Times New Roman"/>
                <w:b/>
                <w:i/>
                <w:iCs/>
              </w:rPr>
              <w:t>Eil.</w:t>
            </w:r>
          </w:p>
          <w:p w14:paraId="2AA26ECE" w14:textId="77777777" w:rsidR="008A2FA0" w:rsidRPr="00157B9A" w:rsidRDefault="008A2FA0" w:rsidP="008A2FA0">
            <w:pPr>
              <w:spacing w:after="0" w:line="240" w:lineRule="auto"/>
              <w:jc w:val="center"/>
              <w:rPr>
                <w:rFonts w:ascii="Jost" w:hAnsi="Jost" w:cs="Times New Roman"/>
                <w:b/>
                <w:i/>
                <w:iCs/>
              </w:rPr>
            </w:pPr>
            <w:r w:rsidRPr="00157B9A">
              <w:rPr>
                <w:rFonts w:ascii="Jost" w:hAnsi="Jost" w:cs="Times New Roman"/>
                <w:b/>
                <w:i/>
                <w:iCs/>
              </w:rPr>
              <w:t>Nr.</w:t>
            </w:r>
          </w:p>
        </w:tc>
        <w:tc>
          <w:tcPr>
            <w:tcW w:w="711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81AD1A" w14:textId="77777777" w:rsidR="008A2FA0" w:rsidRPr="00157B9A" w:rsidRDefault="008A2FA0" w:rsidP="008A2FA0">
            <w:pPr>
              <w:spacing w:after="0" w:line="240" w:lineRule="auto"/>
              <w:jc w:val="center"/>
              <w:rPr>
                <w:rFonts w:ascii="Jost" w:hAnsi="Jost" w:cs="Times New Roman"/>
                <w:b/>
                <w:i/>
                <w:iCs/>
              </w:rPr>
            </w:pPr>
            <w:r w:rsidRPr="00157B9A">
              <w:rPr>
                <w:rFonts w:ascii="Jost" w:hAnsi="Jost" w:cs="Times New Roman"/>
                <w:b/>
                <w:i/>
                <w:iCs/>
              </w:rPr>
              <w:t>Pateiktų dokumentų pavadinimas</w:t>
            </w:r>
          </w:p>
        </w:tc>
        <w:tc>
          <w:tcPr>
            <w:tcW w:w="18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DA973C" w14:textId="77777777" w:rsidR="008A2FA0" w:rsidRPr="00157B9A" w:rsidRDefault="008A2FA0" w:rsidP="008A2FA0">
            <w:pPr>
              <w:spacing w:after="0" w:line="240" w:lineRule="auto"/>
              <w:jc w:val="center"/>
              <w:rPr>
                <w:rFonts w:ascii="Jost" w:hAnsi="Jost" w:cs="Times New Roman"/>
                <w:b/>
                <w:i/>
                <w:iCs/>
              </w:rPr>
            </w:pPr>
            <w:r w:rsidRPr="00157B9A">
              <w:rPr>
                <w:rFonts w:ascii="Jost" w:hAnsi="Jost" w:cs="Times New Roman"/>
                <w:b/>
                <w:i/>
                <w:iCs/>
              </w:rPr>
              <w:t>Dokumento puslapių skaičius</w:t>
            </w:r>
          </w:p>
        </w:tc>
      </w:tr>
      <w:tr w:rsidR="006C3634" w:rsidRPr="00157B9A" w14:paraId="1BE02DA9" w14:textId="77777777" w:rsidTr="00CF1ECF">
        <w:tc>
          <w:tcPr>
            <w:tcW w:w="680" w:type="dxa"/>
            <w:tcBorders>
              <w:top w:val="single" w:sz="4" w:space="0" w:color="auto"/>
              <w:left w:val="single" w:sz="4" w:space="0" w:color="auto"/>
              <w:bottom w:val="single" w:sz="4" w:space="0" w:color="auto"/>
              <w:right w:val="single" w:sz="4" w:space="0" w:color="auto"/>
            </w:tcBorders>
          </w:tcPr>
          <w:p w14:paraId="7C8138B8" w14:textId="77777777" w:rsidR="006C3634" w:rsidRPr="00157B9A" w:rsidRDefault="006C3634" w:rsidP="006C3634">
            <w:pPr>
              <w:spacing w:after="0" w:line="240" w:lineRule="auto"/>
              <w:jc w:val="center"/>
              <w:rPr>
                <w:rFonts w:ascii="Jost" w:hAnsi="Jost" w:cs="Times New Roman"/>
              </w:rPr>
            </w:pPr>
            <w:r w:rsidRPr="00157B9A">
              <w:rPr>
                <w:rFonts w:ascii="Jost" w:hAnsi="Jost" w:cs="Times New Roman"/>
              </w:rPr>
              <w:t>1.</w:t>
            </w:r>
          </w:p>
        </w:tc>
        <w:tc>
          <w:tcPr>
            <w:tcW w:w="7117" w:type="dxa"/>
            <w:tcBorders>
              <w:top w:val="single" w:sz="4" w:space="0" w:color="auto"/>
              <w:left w:val="single" w:sz="4" w:space="0" w:color="auto"/>
              <w:bottom w:val="single" w:sz="4" w:space="0" w:color="auto"/>
              <w:right w:val="single" w:sz="4" w:space="0" w:color="auto"/>
            </w:tcBorders>
          </w:tcPr>
          <w:p w14:paraId="0469DA44" w14:textId="3BB37C6C" w:rsidR="006C3634" w:rsidRPr="00157B9A" w:rsidRDefault="006C3634" w:rsidP="006C3634">
            <w:pPr>
              <w:spacing w:after="0" w:line="240" w:lineRule="auto"/>
              <w:jc w:val="both"/>
              <w:rPr>
                <w:rFonts w:ascii="Jost" w:hAnsi="Jost" w:cs="Times New Roman"/>
              </w:rPr>
            </w:pPr>
            <w:r w:rsidRPr="00157B9A">
              <w:rPr>
                <w:rFonts w:ascii="Jost" w:hAnsi="Jost" w:cstheme="minorHAnsi"/>
              </w:rPr>
              <w:t xml:space="preserve">Jungtinės veiklos sutarties skaitmeninė kopija (jeigu pasiūlymą teikia ūkio subjektų grupė). </w:t>
            </w:r>
          </w:p>
        </w:tc>
        <w:tc>
          <w:tcPr>
            <w:tcW w:w="1842" w:type="dxa"/>
            <w:tcBorders>
              <w:top w:val="single" w:sz="4" w:space="0" w:color="auto"/>
              <w:left w:val="single" w:sz="4" w:space="0" w:color="auto"/>
              <w:bottom w:val="single" w:sz="4" w:space="0" w:color="auto"/>
              <w:right w:val="single" w:sz="4" w:space="0" w:color="auto"/>
            </w:tcBorders>
          </w:tcPr>
          <w:p w14:paraId="6BE71A13" w14:textId="77777777" w:rsidR="006C3634" w:rsidRPr="00157B9A" w:rsidRDefault="006C3634" w:rsidP="006C3634">
            <w:pPr>
              <w:spacing w:after="0" w:line="240" w:lineRule="auto"/>
              <w:jc w:val="both"/>
              <w:rPr>
                <w:rFonts w:ascii="Jost" w:hAnsi="Jost" w:cs="Times New Roman"/>
              </w:rPr>
            </w:pPr>
          </w:p>
        </w:tc>
      </w:tr>
      <w:tr w:rsidR="006C3634" w:rsidRPr="00157B9A" w14:paraId="73379422" w14:textId="77777777" w:rsidTr="00CF1ECF">
        <w:tc>
          <w:tcPr>
            <w:tcW w:w="680" w:type="dxa"/>
            <w:tcBorders>
              <w:top w:val="single" w:sz="4" w:space="0" w:color="auto"/>
              <w:left w:val="single" w:sz="4" w:space="0" w:color="auto"/>
              <w:bottom w:val="single" w:sz="4" w:space="0" w:color="auto"/>
              <w:right w:val="single" w:sz="4" w:space="0" w:color="auto"/>
            </w:tcBorders>
          </w:tcPr>
          <w:p w14:paraId="02446F76" w14:textId="77777777" w:rsidR="006C3634" w:rsidRPr="00157B9A" w:rsidRDefault="006C3634" w:rsidP="006C3634">
            <w:pPr>
              <w:spacing w:after="0" w:line="240" w:lineRule="auto"/>
              <w:jc w:val="center"/>
              <w:rPr>
                <w:rFonts w:ascii="Jost" w:hAnsi="Jost" w:cs="Times New Roman"/>
              </w:rPr>
            </w:pPr>
            <w:r w:rsidRPr="00157B9A">
              <w:rPr>
                <w:rFonts w:ascii="Jost" w:hAnsi="Jost" w:cs="Times New Roman"/>
              </w:rPr>
              <w:t>2.</w:t>
            </w:r>
          </w:p>
        </w:tc>
        <w:tc>
          <w:tcPr>
            <w:tcW w:w="7117" w:type="dxa"/>
            <w:tcBorders>
              <w:top w:val="single" w:sz="4" w:space="0" w:color="auto"/>
              <w:left w:val="single" w:sz="4" w:space="0" w:color="auto"/>
              <w:bottom w:val="single" w:sz="4" w:space="0" w:color="auto"/>
              <w:right w:val="single" w:sz="4" w:space="0" w:color="auto"/>
            </w:tcBorders>
          </w:tcPr>
          <w:p w14:paraId="1674A4C9" w14:textId="2B953E20" w:rsidR="006C3634" w:rsidRPr="00157B9A" w:rsidRDefault="006C3634" w:rsidP="006C3634">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Jost" w:hAnsi="Jost" w:cs="Times New Roman"/>
              </w:rPr>
            </w:pPr>
            <w:r w:rsidRPr="00157B9A">
              <w:rPr>
                <w:rFonts w:ascii="Jost" w:hAnsi="Jost" w:cstheme="minorHAnsi"/>
              </w:rPr>
              <w:t xml:space="preserve">Užpildyta EBVPD elektroninė forma. Kiekvienas ūkio subjektų grupės narys, taip pat subjektas, kurio pajėgumais Tiekėjas remiasi, kaip tai apibrėžta Viešųjų pirkimų įstatymo 49 straipsnyje, užpildo atskirą EBVPD. </w:t>
            </w:r>
          </w:p>
        </w:tc>
        <w:tc>
          <w:tcPr>
            <w:tcW w:w="1842" w:type="dxa"/>
            <w:tcBorders>
              <w:top w:val="single" w:sz="4" w:space="0" w:color="auto"/>
              <w:left w:val="single" w:sz="4" w:space="0" w:color="auto"/>
              <w:bottom w:val="single" w:sz="4" w:space="0" w:color="auto"/>
              <w:right w:val="single" w:sz="4" w:space="0" w:color="auto"/>
            </w:tcBorders>
          </w:tcPr>
          <w:p w14:paraId="13E27F3A" w14:textId="77777777" w:rsidR="006C3634" w:rsidRPr="00157B9A" w:rsidRDefault="006C3634" w:rsidP="006C3634">
            <w:pPr>
              <w:spacing w:after="0" w:line="240" w:lineRule="auto"/>
              <w:jc w:val="both"/>
              <w:rPr>
                <w:rFonts w:ascii="Jost" w:hAnsi="Jost" w:cs="Times New Roman"/>
              </w:rPr>
            </w:pPr>
          </w:p>
        </w:tc>
      </w:tr>
      <w:tr w:rsidR="007D2B36" w:rsidRPr="00157B9A" w14:paraId="703D3696" w14:textId="77777777" w:rsidTr="00CF1ECF">
        <w:tc>
          <w:tcPr>
            <w:tcW w:w="680" w:type="dxa"/>
            <w:tcBorders>
              <w:top w:val="single" w:sz="4" w:space="0" w:color="auto"/>
              <w:left w:val="single" w:sz="4" w:space="0" w:color="auto"/>
              <w:bottom w:val="single" w:sz="4" w:space="0" w:color="auto"/>
              <w:right w:val="single" w:sz="4" w:space="0" w:color="auto"/>
            </w:tcBorders>
          </w:tcPr>
          <w:p w14:paraId="3A13B726" w14:textId="34F6B573" w:rsidR="007D2B36" w:rsidRPr="00157B9A" w:rsidRDefault="00167C2D" w:rsidP="007D2B36">
            <w:pPr>
              <w:spacing w:after="0" w:line="240" w:lineRule="auto"/>
              <w:jc w:val="center"/>
              <w:rPr>
                <w:rFonts w:ascii="Jost" w:hAnsi="Jost" w:cs="Times New Roman"/>
              </w:rPr>
            </w:pPr>
            <w:r w:rsidRPr="00157B9A">
              <w:rPr>
                <w:rFonts w:ascii="Jost" w:hAnsi="Jost" w:cs="Times New Roman"/>
              </w:rPr>
              <w:t>3</w:t>
            </w:r>
            <w:r w:rsidR="007D2B36" w:rsidRPr="00157B9A">
              <w:rPr>
                <w:rFonts w:ascii="Jost" w:hAnsi="Jost" w:cs="Times New Roman"/>
              </w:rPr>
              <w:t>.</w:t>
            </w:r>
          </w:p>
        </w:tc>
        <w:tc>
          <w:tcPr>
            <w:tcW w:w="7117" w:type="dxa"/>
            <w:tcBorders>
              <w:top w:val="single" w:sz="4" w:space="0" w:color="auto"/>
              <w:left w:val="single" w:sz="4" w:space="0" w:color="auto"/>
              <w:bottom w:val="single" w:sz="4" w:space="0" w:color="auto"/>
              <w:right w:val="single" w:sz="4" w:space="0" w:color="auto"/>
            </w:tcBorders>
          </w:tcPr>
          <w:p w14:paraId="216604A0" w14:textId="41526244" w:rsidR="007D2B36" w:rsidRPr="00157B9A" w:rsidRDefault="007D2B36" w:rsidP="007D2B3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Jost" w:hAnsi="Jost" w:cs="Times New Roman"/>
              </w:rPr>
            </w:pPr>
            <w:r w:rsidRPr="00157B9A">
              <w:rPr>
                <w:rFonts w:ascii="Jost" w:hAnsi="Jost"/>
                <w:iCs/>
              </w:rPr>
              <w:t>Užpildyta VPĮ 45 str. 2</w:t>
            </w:r>
            <w:r w:rsidRPr="00157B9A">
              <w:rPr>
                <w:rFonts w:ascii="Jost" w:hAnsi="Jost"/>
                <w:iCs/>
                <w:vertAlign w:val="superscript"/>
              </w:rPr>
              <w:t>1</w:t>
            </w:r>
            <w:r w:rsidRPr="00157B9A">
              <w:rPr>
                <w:rFonts w:ascii="Jost" w:hAnsi="Jost"/>
                <w:iCs/>
              </w:rPr>
              <w:t xml:space="preserve"> d. reikalavimų atitikties deklaracija</w:t>
            </w:r>
            <w:r w:rsidRPr="00157B9A">
              <w:rPr>
                <w:rFonts w:ascii="Jost" w:hAnsi="Jost"/>
                <w:i/>
              </w:rPr>
              <w:t xml:space="preserve"> </w:t>
            </w:r>
            <w:bookmarkStart w:id="0" w:name="_Hlk135215630"/>
            <w:r w:rsidRPr="00157B9A">
              <w:rPr>
                <w:rFonts w:ascii="Jost" w:hAnsi="Jost"/>
                <w:i/>
              </w:rPr>
              <w:t>(forma pateikiama Specialiųjų pirkimo sąlygų priede)</w:t>
            </w:r>
            <w:bookmarkEnd w:id="0"/>
          </w:p>
        </w:tc>
        <w:tc>
          <w:tcPr>
            <w:tcW w:w="1842" w:type="dxa"/>
            <w:tcBorders>
              <w:top w:val="single" w:sz="4" w:space="0" w:color="auto"/>
              <w:left w:val="single" w:sz="4" w:space="0" w:color="auto"/>
              <w:bottom w:val="single" w:sz="4" w:space="0" w:color="auto"/>
              <w:right w:val="single" w:sz="4" w:space="0" w:color="auto"/>
            </w:tcBorders>
          </w:tcPr>
          <w:p w14:paraId="61CC2891" w14:textId="77777777" w:rsidR="007D2B36" w:rsidRPr="00157B9A" w:rsidRDefault="007D2B36" w:rsidP="007D2B36">
            <w:pPr>
              <w:spacing w:after="0" w:line="240" w:lineRule="auto"/>
              <w:jc w:val="both"/>
              <w:rPr>
                <w:rFonts w:ascii="Jost" w:hAnsi="Jost" w:cs="Times New Roman"/>
              </w:rPr>
            </w:pPr>
          </w:p>
        </w:tc>
      </w:tr>
      <w:tr w:rsidR="007D2B36" w:rsidRPr="00157B9A" w14:paraId="471580A3" w14:textId="77777777" w:rsidTr="00CF1ECF">
        <w:tc>
          <w:tcPr>
            <w:tcW w:w="680" w:type="dxa"/>
            <w:tcBorders>
              <w:top w:val="single" w:sz="4" w:space="0" w:color="auto"/>
              <w:left w:val="single" w:sz="4" w:space="0" w:color="auto"/>
              <w:bottom w:val="single" w:sz="4" w:space="0" w:color="auto"/>
              <w:right w:val="single" w:sz="4" w:space="0" w:color="auto"/>
            </w:tcBorders>
          </w:tcPr>
          <w:p w14:paraId="499891BF" w14:textId="2236EA97" w:rsidR="007D2B36" w:rsidRPr="00157B9A" w:rsidRDefault="00861B1F" w:rsidP="007D2B36">
            <w:pPr>
              <w:spacing w:after="0" w:line="240" w:lineRule="auto"/>
              <w:jc w:val="center"/>
              <w:rPr>
                <w:rFonts w:ascii="Jost" w:hAnsi="Jost" w:cs="Times New Roman"/>
              </w:rPr>
            </w:pPr>
            <w:r w:rsidRPr="00157B9A">
              <w:rPr>
                <w:rFonts w:ascii="Jost" w:hAnsi="Jost" w:cs="Times New Roman"/>
              </w:rPr>
              <w:t>4</w:t>
            </w:r>
            <w:r w:rsidR="008B7916" w:rsidRPr="00157B9A">
              <w:rPr>
                <w:rFonts w:ascii="Jost" w:hAnsi="Jost" w:cs="Times New Roman"/>
              </w:rPr>
              <w:t>.</w:t>
            </w:r>
          </w:p>
        </w:tc>
        <w:tc>
          <w:tcPr>
            <w:tcW w:w="7117" w:type="dxa"/>
            <w:tcBorders>
              <w:top w:val="single" w:sz="4" w:space="0" w:color="auto"/>
              <w:left w:val="single" w:sz="4" w:space="0" w:color="auto"/>
              <w:bottom w:val="single" w:sz="4" w:space="0" w:color="auto"/>
              <w:right w:val="single" w:sz="4" w:space="0" w:color="auto"/>
            </w:tcBorders>
          </w:tcPr>
          <w:p w14:paraId="7D1C2FAA" w14:textId="65097647" w:rsidR="007D2B36" w:rsidRPr="00157B9A" w:rsidRDefault="007D2B36" w:rsidP="007D2B3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Jost" w:hAnsi="Jost" w:cs="Times New Roman"/>
              </w:rPr>
            </w:pPr>
            <w:r w:rsidRPr="00157B9A">
              <w:rPr>
                <w:rFonts w:ascii="Jost" w:hAnsi="Jost" w:cs="Times New Roman"/>
              </w:rPr>
              <w:t>Kiti dokumentai ir informacija.</w:t>
            </w:r>
          </w:p>
        </w:tc>
        <w:tc>
          <w:tcPr>
            <w:tcW w:w="1842" w:type="dxa"/>
            <w:tcBorders>
              <w:top w:val="single" w:sz="4" w:space="0" w:color="auto"/>
              <w:left w:val="single" w:sz="4" w:space="0" w:color="auto"/>
              <w:bottom w:val="single" w:sz="4" w:space="0" w:color="auto"/>
              <w:right w:val="single" w:sz="4" w:space="0" w:color="auto"/>
            </w:tcBorders>
          </w:tcPr>
          <w:p w14:paraId="3D5D8073" w14:textId="77777777" w:rsidR="007D2B36" w:rsidRPr="00157B9A" w:rsidRDefault="007D2B36" w:rsidP="007D2B36">
            <w:pPr>
              <w:spacing w:after="0" w:line="240" w:lineRule="auto"/>
              <w:jc w:val="both"/>
              <w:rPr>
                <w:rFonts w:ascii="Jost" w:hAnsi="Jost" w:cs="Times New Roman"/>
              </w:rPr>
            </w:pPr>
          </w:p>
        </w:tc>
      </w:tr>
    </w:tbl>
    <w:p w14:paraId="57C9F540" w14:textId="7D375DA6" w:rsidR="008A2FA0" w:rsidRPr="00157B9A" w:rsidRDefault="008A2FA0" w:rsidP="008658E8">
      <w:pPr>
        <w:spacing w:after="0" w:line="240" w:lineRule="auto"/>
        <w:jc w:val="both"/>
        <w:rPr>
          <w:rFonts w:ascii="Jost" w:hAnsi="Jost" w:cs="Times New Roman"/>
          <w:b/>
        </w:rPr>
      </w:pPr>
    </w:p>
    <w:p w14:paraId="2346B37F" w14:textId="07027EE4" w:rsidR="002C024E" w:rsidRPr="00157B9A" w:rsidRDefault="00A43EBB" w:rsidP="006838DD">
      <w:pPr>
        <w:spacing w:after="120" w:line="240" w:lineRule="auto"/>
        <w:ind w:right="8"/>
        <w:jc w:val="both"/>
        <w:rPr>
          <w:rFonts w:ascii="Jost" w:eastAsia="Times New Roman" w:hAnsi="Jost" w:cs="Times New Roman"/>
          <w:b/>
          <w:lang w:eastAsia="en-US"/>
        </w:rPr>
      </w:pPr>
      <w:r w:rsidRPr="00157B9A">
        <w:rPr>
          <w:rFonts w:ascii="Jost" w:eastAsia="Times New Roman" w:hAnsi="Jost" w:cs="Times New Roman"/>
          <w:b/>
          <w:lang w:eastAsia="en-US"/>
        </w:rPr>
        <w:t>3</w:t>
      </w:r>
      <w:r w:rsidR="002C024E" w:rsidRPr="00157B9A">
        <w:rPr>
          <w:rFonts w:ascii="Jost" w:eastAsia="Times New Roman" w:hAnsi="Jost" w:cs="Times New Roman"/>
          <w:b/>
          <w:lang w:eastAsia="en-US"/>
        </w:rPr>
        <w:t xml:space="preserve">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482"/>
        <w:gridCol w:w="1939"/>
        <w:gridCol w:w="2216"/>
        <w:gridCol w:w="2326"/>
      </w:tblGrid>
      <w:tr w:rsidR="002C024E" w:rsidRPr="00157B9A" w14:paraId="21B8B7DA" w14:textId="77777777" w:rsidTr="00324182">
        <w:tc>
          <w:tcPr>
            <w:tcW w:w="34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A60E0E2" w14:textId="77777777" w:rsidR="002C024E" w:rsidRPr="00157B9A" w:rsidRDefault="002C024E" w:rsidP="00005A3F">
            <w:pPr>
              <w:spacing w:after="0" w:line="240" w:lineRule="auto"/>
              <w:jc w:val="center"/>
              <w:rPr>
                <w:rFonts w:ascii="Jost" w:eastAsia="Times New Roman" w:hAnsi="Jost" w:cs="Times New Roman"/>
                <w:b/>
                <w:i/>
                <w:iCs/>
                <w:lang w:eastAsia="en-US"/>
              </w:rPr>
            </w:pPr>
            <w:r w:rsidRPr="00157B9A">
              <w:rPr>
                <w:rFonts w:ascii="Jost" w:eastAsia="Times New Roman" w:hAnsi="Jost" w:cs="Times New Roman"/>
                <w:b/>
                <w:i/>
                <w:iCs/>
                <w:lang w:eastAsia="en-US"/>
              </w:rPr>
              <w:t>Eil.</w:t>
            </w:r>
          </w:p>
          <w:p w14:paraId="21A01E76" w14:textId="77777777" w:rsidR="002C024E" w:rsidRPr="00157B9A" w:rsidRDefault="002C024E" w:rsidP="00005A3F">
            <w:pPr>
              <w:spacing w:after="0" w:line="240" w:lineRule="auto"/>
              <w:jc w:val="center"/>
              <w:rPr>
                <w:rFonts w:ascii="Jost" w:eastAsia="Times New Roman" w:hAnsi="Jost" w:cs="Times New Roman"/>
                <w:b/>
                <w:i/>
                <w:iCs/>
                <w:lang w:eastAsia="en-US"/>
              </w:rPr>
            </w:pPr>
            <w:r w:rsidRPr="00157B9A">
              <w:rPr>
                <w:rFonts w:ascii="Jost" w:eastAsia="Times New Roman" w:hAnsi="Jost" w:cs="Times New Roman"/>
                <w:b/>
                <w:i/>
                <w:iCs/>
                <w:lang w:eastAsia="en-US"/>
              </w:rPr>
              <w:t>Nr.</w:t>
            </w:r>
          </w:p>
        </w:tc>
        <w:tc>
          <w:tcPr>
            <w:tcW w:w="128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6BD5EF9" w14:textId="77777777" w:rsidR="002C024E" w:rsidRPr="00157B9A" w:rsidRDefault="002C024E" w:rsidP="00005A3F">
            <w:pPr>
              <w:spacing w:after="0" w:line="240" w:lineRule="auto"/>
              <w:jc w:val="center"/>
              <w:rPr>
                <w:rFonts w:ascii="Jost" w:eastAsia="Times New Roman" w:hAnsi="Jost" w:cs="Times New Roman"/>
                <w:b/>
                <w:i/>
                <w:iCs/>
                <w:lang w:eastAsia="en-US"/>
              </w:rPr>
            </w:pPr>
            <w:r w:rsidRPr="00157B9A">
              <w:rPr>
                <w:rFonts w:ascii="Jost" w:eastAsia="Times New Roman" w:hAnsi="Jost" w:cs="Times New Roman"/>
                <w:b/>
                <w:i/>
                <w:iCs/>
                <w:lang w:eastAsia="en-US"/>
              </w:rPr>
              <w:t xml:space="preserve">Subtiekėjai (nurodomi subtiekėjai, kurių </w:t>
            </w:r>
            <w:r w:rsidRPr="00157B9A">
              <w:rPr>
                <w:rFonts w:ascii="Jost" w:eastAsia="Times New Roman" w:hAnsi="Jost" w:cs="Times New Roman"/>
                <w:b/>
                <w:i/>
                <w:iCs/>
                <w:lang w:eastAsia="en-US"/>
              </w:rPr>
              <w:lastRenderedPageBreak/>
              <w:t>pajėgumais nesiremiama kvalifikacijai atitikti)</w:t>
            </w:r>
            <w:r w:rsidRPr="00157B9A">
              <w:rPr>
                <w:rFonts w:ascii="Jost" w:hAnsi="Jost" w:cs="Times New Roman"/>
                <w:i/>
                <w:iCs/>
              </w:rPr>
              <w:t xml:space="preserve"> </w:t>
            </w:r>
            <w:r w:rsidRPr="00157B9A">
              <w:rPr>
                <w:rFonts w:ascii="Jost" w:hAnsi="Jost" w:cs="Times New Roman"/>
                <w:b/>
                <w:bCs/>
                <w:i/>
                <w:iCs/>
              </w:rPr>
              <w:t>p</w:t>
            </w:r>
            <w:r w:rsidRPr="00157B9A">
              <w:rPr>
                <w:rFonts w:ascii="Jost" w:eastAsia="Times New Roman" w:hAnsi="Jost" w:cs="Times New Roman"/>
                <w:b/>
                <w:i/>
                <w:iCs/>
                <w:lang w:eastAsia="en-US"/>
              </w:rPr>
              <w:t>avadinimas, kodas</w:t>
            </w:r>
          </w:p>
        </w:tc>
        <w:tc>
          <w:tcPr>
            <w:tcW w:w="100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9F14295" w14:textId="77777777" w:rsidR="002C024E" w:rsidRPr="00157B9A" w:rsidRDefault="002C024E" w:rsidP="00005A3F">
            <w:pPr>
              <w:spacing w:after="0" w:line="240" w:lineRule="auto"/>
              <w:jc w:val="center"/>
              <w:rPr>
                <w:rFonts w:ascii="Jost" w:eastAsia="Times New Roman" w:hAnsi="Jost" w:cs="Times New Roman"/>
                <w:b/>
                <w:i/>
                <w:iCs/>
                <w:lang w:eastAsia="en-US"/>
              </w:rPr>
            </w:pPr>
            <w:r w:rsidRPr="00157B9A">
              <w:rPr>
                <w:rFonts w:ascii="Jost" w:eastAsia="Times New Roman" w:hAnsi="Jost" w:cs="Times New Roman"/>
                <w:b/>
                <w:i/>
                <w:iCs/>
                <w:lang w:eastAsia="en-US"/>
              </w:rPr>
              <w:lastRenderedPageBreak/>
              <w:t>Adresas</w:t>
            </w:r>
          </w:p>
        </w:tc>
        <w:tc>
          <w:tcPr>
            <w:tcW w:w="1151"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7943CF3" w14:textId="77777777" w:rsidR="002C024E" w:rsidRPr="00157B9A" w:rsidRDefault="002C024E" w:rsidP="00005A3F">
            <w:pPr>
              <w:spacing w:after="0" w:line="240" w:lineRule="auto"/>
              <w:jc w:val="center"/>
              <w:rPr>
                <w:rFonts w:ascii="Jost" w:eastAsia="Times New Roman" w:hAnsi="Jost" w:cs="Times New Roman"/>
                <w:b/>
                <w:i/>
                <w:iCs/>
                <w:lang w:eastAsia="en-US"/>
              </w:rPr>
            </w:pPr>
            <w:r w:rsidRPr="00157B9A">
              <w:rPr>
                <w:rFonts w:ascii="Jost" w:eastAsia="Times New Roman" w:hAnsi="Jost" w:cs="Times New Roman"/>
                <w:b/>
                <w:i/>
                <w:iCs/>
                <w:lang w:eastAsia="en-US"/>
              </w:rPr>
              <w:t>Perduodama veikla</w:t>
            </w:r>
          </w:p>
        </w:tc>
        <w:tc>
          <w:tcPr>
            <w:tcW w:w="120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CF302A1" w14:textId="77777777" w:rsidR="002C024E" w:rsidRPr="00157B9A" w:rsidRDefault="002C024E" w:rsidP="00005A3F">
            <w:pPr>
              <w:spacing w:after="0" w:line="240" w:lineRule="auto"/>
              <w:jc w:val="center"/>
              <w:rPr>
                <w:rFonts w:ascii="Jost" w:eastAsia="Times New Roman" w:hAnsi="Jost" w:cs="Times New Roman"/>
                <w:b/>
                <w:i/>
                <w:iCs/>
                <w:lang w:eastAsia="en-US"/>
              </w:rPr>
            </w:pPr>
            <w:r w:rsidRPr="00157B9A">
              <w:rPr>
                <w:rFonts w:ascii="Jost" w:eastAsia="Times New Roman" w:hAnsi="Jost" w:cs="Times New Roman"/>
                <w:b/>
                <w:i/>
                <w:iCs/>
                <w:lang w:eastAsia="en-US"/>
              </w:rPr>
              <w:t xml:space="preserve">Perduodamų įsipareigojimų </w:t>
            </w:r>
            <w:r w:rsidRPr="00157B9A">
              <w:rPr>
                <w:rFonts w:ascii="Jost" w:eastAsia="Times New Roman" w:hAnsi="Jost" w:cs="Times New Roman"/>
                <w:b/>
                <w:i/>
                <w:iCs/>
                <w:lang w:eastAsia="en-US"/>
              </w:rPr>
              <w:lastRenderedPageBreak/>
              <w:t>(veiklos) dalis nuo visos pirkimo sutarties (Eur arba %)</w:t>
            </w:r>
          </w:p>
        </w:tc>
      </w:tr>
      <w:tr w:rsidR="002C024E" w:rsidRPr="00157B9A" w14:paraId="41D9EB73" w14:textId="77777777" w:rsidTr="00005A3F">
        <w:tc>
          <w:tcPr>
            <w:tcW w:w="345" w:type="pct"/>
            <w:tcBorders>
              <w:top w:val="single" w:sz="4" w:space="0" w:color="auto"/>
              <w:left w:val="single" w:sz="4" w:space="0" w:color="auto"/>
              <w:bottom w:val="single" w:sz="4" w:space="0" w:color="auto"/>
              <w:right w:val="single" w:sz="4" w:space="0" w:color="auto"/>
            </w:tcBorders>
            <w:hideMark/>
          </w:tcPr>
          <w:p w14:paraId="4671E61C" w14:textId="77777777" w:rsidR="002C024E" w:rsidRPr="00157B9A" w:rsidRDefault="002C024E" w:rsidP="00005A3F">
            <w:pPr>
              <w:spacing w:after="0" w:line="254" w:lineRule="auto"/>
              <w:jc w:val="both"/>
              <w:rPr>
                <w:rFonts w:ascii="Jost" w:eastAsia="Times New Roman" w:hAnsi="Jost" w:cs="Times New Roman"/>
                <w:lang w:eastAsia="en-US"/>
              </w:rPr>
            </w:pPr>
            <w:r w:rsidRPr="00157B9A">
              <w:rPr>
                <w:rFonts w:ascii="Jost" w:eastAsia="Times New Roman" w:hAnsi="Jost" w:cs="Times New Roman"/>
                <w:lang w:eastAsia="en-US"/>
              </w:rPr>
              <w:lastRenderedPageBreak/>
              <w:t>1.</w:t>
            </w:r>
          </w:p>
        </w:tc>
        <w:tc>
          <w:tcPr>
            <w:tcW w:w="1289" w:type="pct"/>
            <w:tcBorders>
              <w:top w:val="single" w:sz="4" w:space="0" w:color="auto"/>
              <w:left w:val="single" w:sz="4" w:space="0" w:color="auto"/>
              <w:bottom w:val="single" w:sz="4" w:space="0" w:color="auto"/>
              <w:right w:val="single" w:sz="4" w:space="0" w:color="auto"/>
            </w:tcBorders>
          </w:tcPr>
          <w:p w14:paraId="1A9597B1" w14:textId="77777777" w:rsidR="002C024E" w:rsidRPr="00157B9A" w:rsidRDefault="002C024E" w:rsidP="00005A3F">
            <w:pPr>
              <w:spacing w:after="0" w:line="254" w:lineRule="auto"/>
              <w:jc w:val="both"/>
              <w:rPr>
                <w:rFonts w:ascii="Jost" w:eastAsia="Times New Roman" w:hAnsi="Jost" w:cs="Times New Roman"/>
                <w:bCs/>
                <w:lang w:eastAsia="en-US"/>
              </w:rPr>
            </w:pPr>
          </w:p>
        </w:tc>
        <w:tc>
          <w:tcPr>
            <w:tcW w:w="1007" w:type="pct"/>
            <w:tcBorders>
              <w:top w:val="single" w:sz="4" w:space="0" w:color="auto"/>
              <w:left w:val="single" w:sz="4" w:space="0" w:color="auto"/>
              <w:bottom w:val="single" w:sz="4" w:space="0" w:color="auto"/>
              <w:right w:val="single" w:sz="4" w:space="0" w:color="auto"/>
            </w:tcBorders>
          </w:tcPr>
          <w:p w14:paraId="77E91AC5" w14:textId="77777777" w:rsidR="002C024E" w:rsidRPr="00157B9A" w:rsidRDefault="002C024E" w:rsidP="00005A3F">
            <w:pPr>
              <w:spacing w:after="0" w:line="254" w:lineRule="auto"/>
              <w:jc w:val="both"/>
              <w:rPr>
                <w:rFonts w:ascii="Jost" w:eastAsia="Times New Roman" w:hAnsi="Jost" w:cs="Times New Roman"/>
                <w:i/>
                <w:iCs/>
                <w:lang w:eastAsia="en-US"/>
              </w:rPr>
            </w:pPr>
          </w:p>
        </w:tc>
        <w:tc>
          <w:tcPr>
            <w:tcW w:w="1151" w:type="pct"/>
            <w:tcBorders>
              <w:top w:val="single" w:sz="4" w:space="0" w:color="auto"/>
              <w:left w:val="single" w:sz="4" w:space="0" w:color="auto"/>
              <w:bottom w:val="single" w:sz="4" w:space="0" w:color="auto"/>
              <w:right w:val="single" w:sz="4" w:space="0" w:color="auto"/>
            </w:tcBorders>
          </w:tcPr>
          <w:p w14:paraId="44B4DD9E" w14:textId="77777777" w:rsidR="002C024E" w:rsidRPr="00157B9A" w:rsidRDefault="002C024E" w:rsidP="00005A3F">
            <w:pPr>
              <w:spacing w:after="0" w:line="254" w:lineRule="auto"/>
              <w:jc w:val="both"/>
              <w:rPr>
                <w:rFonts w:ascii="Jost" w:eastAsia="Times New Roman" w:hAnsi="Jost" w:cs="Times New Roman"/>
                <w:i/>
                <w:iCs/>
                <w:lang w:eastAsia="en-US"/>
              </w:rPr>
            </w:pPr>
          </w:p>
        </w:tc>
        <w:tc>
          <w:tcPr>
            <w:tcW w:w="1208" w:type="pct"/>
            <w:tcBorders>
              <w:top w:val="single" w:sz="4" w:space="0" w:color="auto"/>
              <w:left w:val="single" w:sz="4" w:space="0" w:color="auto"/>
              <w:bottom w:val="single" w:sz="4" w:space="0" w:color="auto"/>
              <w:right w:val="single" w:sz="4" w:space="0" w:color="auto"/>
            </w:tcBorders>
          </w:tcPr>
          <w:p w14:paraId="69A6DF85" w14:textId="77777777" w:rsidR="002C024E" w:rsidRPr="00157B9A" w:rsidRDefault="002C024E" w:rsidP="00005A3F">
            <w:pPr>
              <w:spacing w:after="0" w:line="254" w:lineRule="auto"/>
              <w:jc w:val="both"/>
              <w:rPr>
                <w:rFonts w:ascii="Jost" w:eastAsia="Times New Roman" w:hAnsi="Jost" w:cs="Times New Roman"/>
                <w:lang w:eastAsia="en-US"/>
              </w:rPr>
            </w:pPr>
          </w:p>
        </w:tc>
      </w:tr>
      <w:tr w:rsidR="002C024E" w:rsidRPr="00157B9A" w14:paraId="32DFE1B9" w14:textId="77777777" w:rsidTr="00005A3F">
        <w:tc>
          <w:tcPr>
            <w:tcW w:w="345" w:type="pct"/>
            <w:tcBorders>
              <w:top w:val="single" w:sz="4" w:space="0" w:color="auto"/>
              <w:left w:val="single" w:sz="4" w:space="0" w:color="auto"/>
              <w:bottom w:val="single" w:sz="4" w:space="0" w:color="auto"/>
              <w:right w:val="single" w:sz="4" w:space="0" w:color="auto"/>
            </w:tcBorders>
            <w:hideMark/>
          </w:tcPr>
          <w:p w14:paraId="602A7776" w14:textId="77777777" w:rsidR="002C024E" w:rsidRPr="00157B9A" w:rsidRDefault="002C024E" w:rsidP="00005A3F">
            <w:pPr>
              <w:spacing w:after="0" w:line="254" w:lineRule="auto"/>
              <w:jc w:val="both"/>
              <w:rPr>
                <w:rFonts w:ascii="Jost" w:eastAsia="Times New Roman" w:hAnsi="Jost" w:cs="Times New Roman"/>
                <w:lang w:eastAsia="en-US"/>
              </w:rPr>
            </w:pPr>
            <w:r w:rsidRPr="00157B9A">
              <w:rPr>
                <w:rFonts w:ascii="Jost" w:eastAsia="Times New Roman" w:hAnsi="Jost" w:cs="Times New Roman"/>
                <w:lang w:eastAsia="en-US"/>
              </w:rPr>
              <w:t>2.</w:t>
            </w:r>
          </w:p>
        </w:tc>
        <w:tc>
          <w:tcPr>
            <w:tcW w:w="1289" w:type="pct"/>
            <w:tcBorders>
              <w:top w:val="single" w:sz="4" w:space="0" w:color="auto"/>
              <w:left w:val="single" w:sz="4" w:space="0" w:color="auto"/>
              <w:bottom w:val="single" w:sz="4" w:space="0" w:color="auto"/>
              <w:right w:val="single" w:sz="4" w:space="0" w:color="auto"/>
            </w:tcBorders>
            <w:hideMark/>
          </w:tcPr>
          <w:p w14:paraId="5835DE28" w14:textId="77777777" w:rsidR="002C024E" w:rsidRPr="00157B9A" w:rsidRDefault="002C024E" w:rsidP="00005A3F">
            <w:pPr>
              <w:rPr>
                <w:rFonts w:ascii="Jost" w:eastAsia="Times New Roman" w:hAnsi="Jost" w:cs="Times New Roman"/>
                <w:lang w:eastAsia="en-US"/>
              </w:rPr>
            </w:pPr>
          </w:p>
        </w:tc>
        <w:tc>
          <w:tcPr>
            <w:tcW w:w="1007" w:type="pct"/>
            <w:tcBorders>
              <w:top w:val="single" w:sz="4" w:space="0" w:color="auto"/>
              <w:left w:val="single" w:sz="4" w:space="0" w:color="auto"/>
              <w:bottom w:val="single" w:sz="4" w:space="0" w:color="auto"/>
              <w:right w:val="single" w:sz="4" w:space="0" w:color="auto"/>
            </w:tcBorders>
          </w:tcPr>
          <w:p w14:paraId="25987AC7" w14:textId="77777777" w:rsidR="002C024E" w:rsidRPr="00157B9A" w:rsidRDefault="002C024E" w:rsidP="00005A3F">
            <w:pPr>
              <w:spacing w:after="0" w:line="254" w:lineRule="auto"/>
              <w:jc w:val="both"/>
              <w:rPr>
                <w:rFonts w:ascii="Jost" w:eastAsia="Times New Roman" w:hAnsi="Jost" w:cs="Times New Roman"/>
                <w:lang w:eastAsia="en-US"/>
              </w:rPr>
            </w:pPr>
          </w:p>
        </w:tc>
        <w:tc>
          <w:tcPr>
            <w:tcW w:w="1151" w:type="pct"/>
            <w:tcBorders>
              <w:top w:val="single" w:sz="4" w:space="0" w:color="auto"/>
              <w:left w:val="single" w:sz="4" w:space="0" w:color="auto"/>
              <w:bottom w:val="single" w:sz="4" w:space="0" w:color="auto"/>
              <w:right w:val="single" w:sz="4" w:space="0" w:color="auto"/>
            </w:tcBorders>
            <w:hideMark/>
          </w:tcPr>
          <w:p w14:paraId="65AADA64" w14:textId="77777777" w:rsidR="002C024E" w:rsidRPr="00157B9A" w:rsidRDefault="002C024E" w:rsidP="00005A3F">
            <w:pPr>
              <w:rPr>
                <w:rFonts w:ascii="Jost" w:eastAsia="Times New Roman" w:hAnsi="Jost" w:cs="Times New Roman"/>
                <w:lang w:eastAsia="en-US"/>
              </w:rPr>
            </w:pPr>
          </w:p>
        </w:tc>
        <w:tc>
          <w:tcPr>
            <w:tcW w:w="1208" w:type="pct"/>
            <w:tcBorders>
              <w:top w:val="single" w:sz="4" w:space="0" w:color="auto"/>
              <w:left w:val="single" w:sz="4" w:space="0" w:color="auto"/>
              <w:bottom w:val="single" w:sz="4" w:space="0" w:color="auto"/>
              <w:right w:val="single" w:sz="4" w:space="0" w:color="auto"/>
            </w:tcBorders>
          </w:tcPr>
          <w:p w14:paraId="66890DB6" w14:textId="77777777" w:rsidR="002C024E" w:rsidRPr="00157B9A" w:rsidRDefault="002C024E" w:rsidP="00005A3F">
            <w:pPr>
              <w:spacing w:after="0" w:line="254" w:lineRule="auto"/>
              <w:jc w:val="both"/>
              <w:rPr>
                <w:rFonts w:ascii="Jost" w:eastAsia="Times New Roman" w:hAnsi="Jost" w:cs="Times New Roman"/>
                <w:lang w:eastAsia="en-US"/>
              </w:rPr>
            </w:pPr>
          </w:p>
        </w:tc>
      </w:tr>
    </w:tbl>
    <w:p w14:paraId="51E3518B" w14:textId="77777777" w:rsidR="002C024E" w:rsidRPr="00157B9A" w:rsidRDefault="002C024E" w:rsidP="002C024E">
      <w:pPr>
        <w:spacing w:after="0" w:line="240" w:lineRule="auto"/>
        <w:jc w:val="both"/>
        <w:rPr>
          <w:rFonts w:ascii="Jost" w:hAnsi="Jost" w:cs="Times New Roman"/>
          <w:b/>
        </w:rPr>
      </w:pPr>
    </w:p>
    <w:p w14:paraId="18BC2B73" w14:textId="4875E85F" w:rsidR="002C024E" w:rsidRPr="00157B9A" w:rsidRDefault="00A43EBB" w:rsidP="006838DD">
      <w:pPr>
        <w:spacing w:after="120" w:line="240" w:lineRule="auto"/>
        <w:jc w:val="both"/>
        <w:rPr>
          <w:rFonts w:ascii="Jost" w:hAnsi="Jost" w:cs="Times New Roman"/>
          <w:b/>
        </w:rPr>
      </w:pPr>
      <w:r w:rsidRPr="00157B9A">
        <w:rPr>
          <w:rFonts w:ascii="Jost" w:hAnsi="Jost" w:cs="Times New Roman"/>
          <w:b/>
        </w:rPr>
        <w:t>4</w:t>
      </w:r>
      <w:r w:rsidR="002C024E" w:rsidRPr="00157B9A">
        <w:rPr>
          <w:rFonts w:ascii="Jost" w:hAnsi="Jost" w:cs="Times New Roman"/>
          <w:b/>
        </w:rPr>
        <w:t xml:space="preserve"> lentelė. Konfidenciali informacija</w:t>
      </w:r>
      <w:r w:rsidR="002C024E" w:rsidRPr="00157B9A">
        <w:rPr>
          <w:rStyle w:val="FootnoteReference"/>
          <w:rFonts w:ascii="Jost" w:hAnsi="Jost" w:cs="Times New Roman"/>
          <w:b/>
        </w:rPr>
        <w:footnoteReference w:id="1"/>
      </w:r>
      <w:r w:rsidR="002C024E" w:rsidRPr="00157B9A">
        <w:rPr>
          <w:rFonts w:ascii="Jost" w:hAnsi="Jost" w:cs="Times New Roman"/>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691"/>
        <w:gridCol w:w="5232"/>
      </w:tblGrid>
      <w:tr w:rsidR="002C024E" w:rsidRPr="00157B9A" w14:paraId="37BB1A3E" w14:textId="77777777" w:rsidTr="00324182">
        <w:tc>
          <w:tcPr>
            <w:tcW w:w="36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DB881D" w14:textId="77777777" w:rsidR="002C024E" w:rsidRPr="00157B9A" w:rsidRDefault="002C024E" w:rsidP="00005A3F">
            <w:pPr>
              <w:jc w:val="center"/>
              <w:rPr>
                <w:rFonts w:ascii="Jost" w:hAnsi="Jost" w:cs="Times New Roman"/>
                <w:b/>
                <w:i/>
                <w:iCs/>
              </w:rPr>
            </w:pPr>
            <w:r w:rsidRPr="00157B9A">
              <w:rPr>
                <w:rFonts w:ascii="Jost" w:hAnsi="Jost" w:cs="Times New Roman"/>
                <w:b/>
                <w:i/>
                <w:iCs/>
              </w:rPr>
              <w:t>Eil. Nr.</w:t>
            </w:r>
          </w:p>
        </w:tc>
        <w:tc>
          <w:tcPr>
            <w:tcW w:w="191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2016FE4" w14:textId="77777777" w:rsidR="002C024E" w:rsidRPr="00157B9A" w:rsidRDefault="002C024E" w:rsidP="00005A3F">
            <w:pPr>
              <w:jc w:val="center"/>
              <w:rPr>
                <w:rFonts w:ascii="Jost" w:hAnsi="Jost" w:cs="Times New Roman"/>
                <w:b/>
                <w:i/>
                <w:iCs/>
              </w:rPr>
            </w:pPr>
            <w:r w:rsidRPr="00157B9A">
              <w:rPr>
                <w:rFonts w:ascii="Jost" w:hAnsi="Jost" w:cs="Times New Roman"/>
                <w:b/>
                <w:i/>
                <w:iCs/>
              </w:rPr>
              <w:t>Pateikto dokumento pavadinimas</w:t>
            </w:r>
          </w:p>
        </w:tc>
        <w:tc>
          <w:tcPr>
            <w:tcW w:w="2717" w:type="pct"/>
            <w:tcBorders>
              <w:top w:val="single" w:sz="4" w:space="0" w:color="auto"/>
              <w:left w:val="single" w:sz="4" w:space="0" w:color="auto"/>
              <w:right w:val="single" w:sz="4" w:space="0" w:color="auto"/>
            </w:tcBorders>
            <w:shd w:val="clear" w:color="auto" w:fill="DEEAF6" w:themeFill="accent5" w:themeFillTint="33"/>
          </w:tcPr>
          <w:p w14:paraId="1C2E4FE1" w14:textId="77777777" w:rsidR="002C024E" w:rsidRPr="00157B9A" w:rsidRDefault="002C024E" w:rsidP="00005A3F">
            <w:pPr>
              <w:jc w:val="center"/>
              <w:rPr>
                <w:rFonts w:ascii="Jost" w:hAnsi="Jost" w:cs="Times New Roman"/>
                <w:b/>
                <w:i/>
                <w:iCs/>
              </w:rPr>
            </w:pPr>
            <w:r w:rsidRPr="00157B9A">
              <w:rPr>
                <w:rFonts w:ascii="Jost" w:hAnsi="Jost" w:cs="Times New Roman"/>
                <w:b/>
                <w:i/>
                <w:iCs/>
              </w:rPr>
              <w:t>Paaiškinimai, įrodantys, kad šios lentelės 2 stulpelyje nurodyta informacija yra konfidenciali</w:t>
            </w:r>
          </w:p>
        </w:tc>
      </w:tr>
      <w:tr w:rsidR="002C024E" w:rsidRPr="00157B9A" w14:paraId="1453840C" w14:textId="77777777" w:rsidTr="00005A3F">
        <w:tc>
          <w:tcPr>
            <w:tcW w:w="366" w:type="pct"/>
            <w:tcBorders>
              <w:top w:val="single" w:sz="4" w:space="0" w:color="auto"/>
              <w:left w:val="single" w:sz="4" w:space="0" w:color="auto"/>
              <w:bottom w:val="single" w:sz="4" w:space="0" w:color="auto"/>
              <w:right w:val="single" w:sz="4" w:space="0" w:color="auto"/>
            </w:tcBorders>
          </w:tcPr>
          <w:p w14:paraId="1FEA9C82" w14:textId="77777777" w:rsidR="002C024E" w:rsidRPr="00157B9A" w:rsidRDefault="002C024E" w:rsidP="00005A3F">
            <w:pPr>
              <w:spacing w:after="0"/>
              <w:jc w:val="both"/>
              <w:rPr>
                <w:rFonts w:ascii="Jost" w:hAnsi="Jost" w:cs="Times New Roman"/>
              </w:rPr>
            </w:pPr>
            <w:r w:rsidRPr="00157B9A">
              <w:rPr>
                <w:rFonts w:ascii="Jost" w:hAnsi="Jost" w:cs="Times New Roman"/>
              </w:rPr>
              <w:t>1.</w:t>
            </w:r>
          </w:p>
        </w:tc>
        <w:tc>
          <w:tcPr>
            <w:tcW w:w="1917" w:type="pct"/>
            <w:tcBorders>
              <w:top w:val="single" w:sz="4" w:space="0" w:color="auto"/>
              <w:left w:val="single" w:sz="4" w:space="0" w:color="auto"/>
              <w:bottom w:val="single" w:sz="4" w:space="0" w:color="auto"/>
              <w:right w:val="single" w:sz="4" w:space="0" w:color="auto"/>
            </w:tcBorders>
          </w:tcPr>
          <w:p w14:paraId="0682F4DB" w14:textId="77777777" w:rsidR="002C024E" w:rsidRPr="00157B9A" w:rsidRDefault="002C024E" w:rsidP="00005A3F">
            <w:pPr>
              <w:spacing w:after="0"/>
              <w:jc w:val="both"/>
              <w:rPr>
                <w:rFonts w:ascii="Jost" w:hAnsi="Jost" w:cs="Times New Roman"/>
              </w:rPr>
            </w:pPr>
          </w:p>
        </w:tc>
        <w:tc>
          <w:tcPr>
            <w:tcW w:w="2717" w:type="pct"/>
            <w:tcBorders>
              <w:left w:val="single" w:sz="4" w:space="0" w:color="auto"/>
              <w:right w:val="single" w:sz="4" w:space="0" w:color="auto"/>
            </w:tcBorders>
          </w:tcPr>
          <w:p w14:paraId="68F82FED" w14:textId="77777777" w:rsidR="002C024E" w:rsidRPr="00157B9A" w:rsidRDefault="002C024E" w:rsidP="00005A3F">
            <w:pPr>
              <w:spacing w:after="0"/>
              <w:jc w:val="both"/>
              <w:rPr>
                <w:rFonts w:ascii="Jost" w:hAnsi="Jost" w:cs="Times New Roman"/>
              </w:rPr>
            </w:pPr>
          </w:p>
        </w:tc>
      </w:tr>
      <w:tr w:rsidR="002C024E" w:rsidRPr="00157B9A" w14:paraId="7B1A99BA" w14:textId="77777777" w:rsidTr="00005A3F">
        <w:tc>
          <w:tcPr>
            <w:tcW w:w="366" w:type="pct"/>
            <w:tcBorders>
              <w:top w:val="single" w:sz="4" w:space="0" w:color="auto"/>
              <w:left w:val="single" w:sz="4" w:space="0" w:color="auto"/>
              <w:bottom w:val="single" w:sz="4" w:space="0" w:color="auto"/>
              <w:right w:val="single" w:sz="4" w:space="0" w:color="auto"/>
            </w:tcBorders>
          </w:tcPr>
          <w:p w14:paraId="62FD77E1" w14:textId="77777777" w:rsidR="002C024E" w:rsidRPr="00157B9A" w:rsidRDefault="002C024E" w:rsidP="00005A3F">
            <w:pPr>
              <w:spacing w:after="0"/>
              <w:jc w:val="both"/>
              <w:rPr>
                <w:rFonts w:ascii="Jost" w:hAnsi="Jost" w:cs="Times New Roman"/>
              </w:rPr>
            </w:pPr>
            <w:r w:rsidRPr="00157B9A">
              <w:rPr>
                <w:rFonts w:ascii="Jost" w:hAnsi="Jost" w:cs="Times New Roman"/>
              </w:rPr>
              <w:t>2.</w:t>
            </w:r>
          </w:p>
        </w:tc>
        <w:tc>
          <w:tcPr>
            <w:tcW w:w="1917" w:type="pct"/>
            <w:tcBorders>
              <w:top w:val="single" w:sz="4" w:space="0" w:color="auto"/>
              <w:left w:val="single" w:sz="4" w:space="0" w:color="auto"/>
              <w:bottom w:val="single" w:sz="4" w:space="0" w:color="auto"/>
              <w:right w:val="single" w:sz="4" w:space="0" w:color="auto"/>
            </w:tcBorders>
          </w:tcPr>
          <w:p w14:paraId="30ECE36F" w14:textId="77777777" w:rsidR="002C024E" w:rsidRPr="00157B9A" w:rsidRDefault="002C024E" w:rsidP="00005A3F">
            <w:pPr>
              <w:pStyle w:val="Header"/>
              <w:tabs>
                <w:tab w:val="left" w:pos="1296"/>
              </w:tabs>
              <w:rPr>
                <w:rFonts w:ascii="Jost" w:hAnsi="Jost" w:cs="Times New Roman"/>
              </w:rPr>
            </w:pPr>
          </w:p>
        </w:tc>
        <w:tc>
          <w:tcPr>
            <w:tcW w:w="2717" w:type="pct"/>
            <w:tcBorders>
              <w:left w:val="single" w:sz="4" w:space="0" w:color="auto"/>
              <w:right w:val="single" w:sz="4" w:space="0" w:color="auto"/>
            </w:tcBorders>
          </w:tcPr>
          <w:p w14:paraId="0ADDD3FF" w14:textId="77777777" w:rsidR="002C024E" w:rsidRPr="00157B9A" w:rsidRDefault="002C024E" w:rsidP="00005A3F">
            <w:pPr>
              <w:spacing w:after="0"/>
              <w:jc w:val="both"/>
              <w:rPr>
                <w:rFonts w:ascii="Jost" w:hAnsi="Jost" w:cs="Times New Roman"/>
              </w:rPr>
            </w:pPr>
          </w:p>
        </w:tc>
      </w:tr>
    </w:tbl>
    <w:p w14:paraId="46886856" w14:textId="77777777" w:rsidR="002C024E" w:rsidRPr="00157B9A" w:rsidRDefault="002C024E" w:rsidP="006838DD">
      <w:pPr>
        <w:spacing w:before="120" w:after="0" w:line="240" w:lineRule="auto"/>
        <w:jc w:val="both"/>
        <w:rPr>
          <w:rFonts w:ascii="Jost" w:hAnsi="Jost" w:cs="Times New Roman"/>
          <w:i/>
        </w:rPr>
      </w:pPr>
      <w:r w:rsidRPr="00157B9A">
        <w:rPr>
          <w:rFonts w:ascii="Jost" w:hAnsi="Jost" w:cs="Times New Roman"/>
          <w:bCs/>
          <w:i/>
        </w:rPr>
        <w:t xml:space="preserve">Vadovaujantis Viešųjų pirkimo įstatymo 86 straipsnio 9 dalimi, </w:t>
      </w:r>
      <w:r w:rsidRPr="00157B9A">
        <w:rPr>
          <w:rFonts w:ascii="Jost" w:hAnsi="Jost" w:cs="Times New Roman"/>
          <w:i/>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A177724" w14:textId="77777777" w:rsidR="002C024E" w:rsidRPr="00157B9A" w:rsidRDefault="002C024E" w:rsidP="002C024E">
      <w:pPr>
        <w:jc w:val="both"/>
        <w:rPr>
          <w:rFonts w:ascii="Jost" w:hAnsi="Jost" w:cs="Times New Roman"/>
          <w:b/>
          <w:bCs/>
        </w:rPr>
      </w:pPr>
    </w:p>
    <w:p w14:paraId="3463B3BC" w14:textId="77777777" w:rsidR="004A1DB5" w:rsidRPr="00DD01A1" w:rsidRDefault="004A1DB5" w:rsidP="004A1DB5">
      <w:pPr>
        <w:spacing w:after="0" w:line="240" w:lineRule="auto"/>
        <w:jc w:val="both"/>
        <w:rPr>
          <w:rFonts w:ascii="Jost" w:eastAsiaTheme="minorHAnsi" w:hAnsi="Jost"/>
        </w:rPr>
      </w:pPr>
      <w:r w:rsidRPr="00DD01A1">
        <w:rPr>
          <w:rFonts w:ascii="Jost" w:hAnsi="Jost"/>
          <w:b/>
          <w:bCs/>
        </w:rPr>
        <w:t>Tiekėjai, teikdami pasiūlymus, turėtų uždengti (paslėpti) fizinių asmenų asmens duomenis, jeigu tie duomenys nėra būtini, siekiant įsitikinti tiekėjo atitiktimi pirkimo dokumentuose keliamiems reikalavimams.</w:t>
      </w:r>
    </w:p>
    <w:p w14:paraId="0825FCE6" w14:textId="77777777" w:rsidR="004A1DB5" w:rsidRPr="00157B9A" w:rsidRDefault="004A1DB5" w:rsidP="002C024E">
      <w:pPr>
        <w:jc w:val="both"/>
        <w:rPr>
          <w:rFonts w:ascii="Jost" w:hAnsi="Jost" w:cs="Times New Roman"/>
          <w:b/>
          <w:bCs/>
        </w:rPr>
      </w:pPr>
    </w:p>
    <w:p w14:paraId="7142A05A" w14:textId="77777777" w:rsidR="002C024E" w:rsidRPr="00157B9A" w:rsidRDefault="002C024E" w:rsidP="002C024E">
      <w:pPr>
        <w:jc w:val="both"/>
        <w:rPr>
          <w:rFonts w:ascii="Jost" w:hAnsi="Jost" w:cs="Times New Roman"/>
        </w:rPr>
      </w:pPr>
      <w:r w:rsidRPr="00157B9A">
        <w:rPr>
          <w:rFonts w:ascii="Jost" w:hAnsi="Jost" w:cs="Times New Roman"/>
          <w:b/>
          <w:bCs/>
        </w:rPr>
        <w:t>Pasiūlymas galioja</w:t>
      </w:r>
      <w:r w:rsidRPr="00157B9A">
        <w:rPr>
          <w:rFonts w:ascii="Jost" w:hAnsi="Jost" w:cs="Times New Roman"/>
        </w:rPr>
        <w:t xml:space="preserve"> </w:t>
      </w:r>
      <w:r w:rsidRPr="00157B9A">
        <w:rPr>
          <w:rFonts w:ascii="Jost" w:hAnsi="Jost" w:cs="Times New Roman"/>
          <w:b/>
          <w:bCs/>
        </w:rPr>
        <w:t>3 (tris) mėnesius nuo pasiūlymų pateikimo termino pabaigos.</w:t>
      </w:r>
    </w:p>
    <w:p w14:paraId="77158ADF" w14:textId="77777777" w:rsidR="002C024E" w:rsidRPr="00157B9A" w:rsidRDefault="002C024E" w:rsidP="008658E8">
      <w:pPr>
        <w:spacing w:after="0" w:line="240" w:lineRule="auto"/>
        <w:jc w:val="both"/>
        <w:rPr>
          <w:rFonts w:ascii="Jost" w:hAnsi="Jost" w:cs="Times New Roman"/>
          <w:b/>
        </w:rPr>
      </w:pPr>
    </w:p>
    <w:sectPr w:rsidR="002C024E" w:rsidRPr="00157B9A" w:rsidSect="001C20E6">
      <w:headerReference w:type="default" r:id="rId11"/>
      <w:footerReference w:type="default" r:id="rId12"/>
      <w:headerReference w:type="first" r:id="rId13"/>
      <w:pgSz w:w="11906" w:h="16838"/>
      <w:pgMar w:top="1418"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F3B7B" w14:textId="77777777" w:rsidR="00722CEA" w:rsidRDefault="00722CEA" w:rsidP="008658E8">
      <w:pPr>
        <w:spacing w:after="0" w:line="240" w:lineRule="auto"/>
      </w:pPr>
      <w:r>
        <w:separator/>
      </w:r>
    </w:p>
  </w:endnote>
  <w:endnote w:type="continuationSeparator" w:id="0">
    <w:p w14:paraId="376EFEF4" w14:textId="77777777" w:rsidR="00722CEA" w:rsidRDefault="00722CEA" w:rsidP="00865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tima">
    <w:altName w:val="Arial"/>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Jost">
    <w:altName w:val="Calibri"/>
    <w:panose1 w:val="00000000000000000000"/>
    <w:charset w:val="4D"/>
    <w:family w:val="auto"/>
    <w:pitch w:val="variable"/>
    <w:sig w:usb0="A00002EF" w:usb1="0000205B" w:usb2="0000001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0405" w14:textId="77777777" w:rsidR="0089771E" w:rsidRDefault="0089771E">
    <w:pPr>
      <w:pStyle w:val="Footer"/>
      <w:jc w:val="center"/>
    </w:pPr>
  </w:p>
  <w:p w14:paraId="1F430406" w14:textId="77777777" w:rsidR="0089771E" w:rsidRDefault="00897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E84A4" w14:textId="77777777" w:rsidR="00722CEA" w:rsidRDefault="00722CEA" w:rsidP="008658E8">
      <w:pPr>
        <w:spacing w:after="0" w:line="240" w:lineRule="auto"/>
      </w:pPr>
      <w:r>
        <w:separator/>
      </w:r>
    </w:p>
  </w:footnote>
  <w:footnote w:type="continuationSeparator" w:id="0">
    <w:p w14:paraId="5985813E" w14:textId="77777777" w:rsidR="00722CEA" w:rsidRDefault="00722CEA" w:rsidP="008658E8">
      <w:pPr>
        <w:spacing w:after="0" w:line="240" w:lineRule="auto"/>
      </w:pPr>
      <w:r>
        <w:continuationSeparator/>
      </w:r>
    </w:p>
  </w:footnote>
  <w:footnote w:id="1">
    <w:p w14:paraId="240E9BB3" w14:textId="77777777" w:rsidR="002C024E" w:rsidRPr="001C70D6" w:rsidRDefault="002C024E" w:rsidP="002C024E">
      <w:pPr>
        <w:spacing w:after="0" w:line="240" w:lineRule="auto"/>
        <w:jc w:val="both"/>
      </w:pPr>
      <w:r w:rsidRPr="001C70D6">
        <w:rPr>
          <w:rStyle w:val="FootnoteReference"/>
        </w:rPr>
        <w:footnoteRef/>
      </w:r>
      <w:r w:rsidRPr="001C70D6">
        <w:t xml:space="preserve"> </w:t>
      </w:r>
      <w:r w:rsidRPr="001C70D6">
        <w:rPr>
          <w:rFonts w:ascii="Times New Roman" w:hAnsi="Times New Roman" w:cs="Times New Roman"/>
          <w:iCs/>
        </w:rPr>
        <w:t xml:space="preserve">Pildyti tuomet, jei bus pateikta konfidenciali informacija. Tiekėjas negali nurodyti, kad konfidenciali yra </w:t>
      </w:r>
      <w:r w:rsidRPr="001C70D6">
        <w:rPr>
          <w:rFonts w:ascii="Times New Roman" w:hAnsi="Times New Roman" w:cs="Times New Roman"/>
          <w:bCs/>
          <w:iCs/>
        </w:rPr>
        <w:t>informacija nurodyta Viešųjų pirkimų įstatymo 20 straipsnio 2 punkte. Jei Tiekėjas</w:t>
      </w:r>
      <w:r w:rsidRPr="001C70D6">
        <w:rPr>
          <w:rFonts w:ascii="Times New Roman" w:hAnsi="Times New Roman" w:cs="Times New Roman"/>
          <w:iCs/>
        </w:rPr>
        <w:t xml:space="preserve"> nenurodo konfidencialios informacijos, laikoma, kad tokios </w:t>
      </w:r>
      <w:r w:rsidRPr="001C70D6">
        <w:rPr>
          <w:rFonts w:ascii="Times New Roman" w:hAnsi="Times New Roman" w:cs="Times New Roman"/>
          <w:bCs/>
          <w:iCs/>
        </w:rPr>
        <w:t>Tiekėjo</w:t>
      </w:r>
      <w:r w:rsidRPr="001C70D6">
        <w:rPr>
          <w:rFonts w:ascii="Times New Roman" w:hAnsi="Times New Roman" w:cs="Times New Roman"/>
          <w:iCs/>
        </w:rPr>
        <w:t xml:space="preserve"> pasiūlyme nėra.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898391"/>
      <w:docPartObj>
        <w:docPartGallery w:val="Page Numbers (Top of Page)"/>
        <w:docPartUnique/>
      </w:docPartObj>
    </w:sdtPr>
    <w:sdtEndPr>
      <w:rPr>
        <w:rFonts w:ascii="Times New Roman" w:hAnsi="Times New Roman" w:cs="Times New Roman"/>
      </w:rPr>
    </w:sdtEndPr>
    <w:sdtContent>
      <w:p w14:paraId="1F430403" w14:textId="77777777" w:rsidR="0089771E" w:rsidRPr="00E73C08" w:rsidRDefault="0057644A">
        <w:pPr>
          <w:pStyle w:val="Header"/>
          <w:jc w:val="center"/>
          <w:rPr>
            <w:rFonts w:ascii="Times New Roman" w:hAnsi="Times New Roman" w:cs="Times New Roman"/>
          </w:rPr>
        </w:pPr>
        <w:r w:rsidRPr="00E73C08">
          <w:rPr>
            <w:rFonts w:ascii="Times New Roman" w:hAnsi="Times New Roman" w:cs="Times New Roman"/>
          </w:rPr>
          <w:fldChar w:fldCharType="begin"/>
        </w:r>
        <w:r w:rsidRPr="00E73C08">
          <w:rPr>
            <w:rFonts w:ascii="Times New Roman" w:hAnsi="Times New Roman" w:cs="Times New Roman"/>
          </w:rPr>
          <w:instrText>PAGE   \* MERGEFORMAT</w:instrText>
        </w:r>
        <w:r w:rsidRPr="00E73C08">
          <w:rPr>
            <w:rFonts w:ascii="Times New Roman" w:hAnsi="Times New Roman" w:cs="Times New Roman"/>
          </w:rPr>
          <w:fldChar w:fldCharType="separate"/>
        </w:r>
        <w:r w:rsidRPr="00E73C08">
          <w:rPr>
            <w:rFonts w:ascii="Times New Roman" w:hAnsi="Times New Roman" w:cs="Times New Roman"/>
          </w:rPr>
          <w:t>2</w:t>
        </w:r>
        <w:r w:rsidRPr="00E73C08">
          <w:rPr>
            <w:rFonts w:ascii="Times New Roman" w:hAnsi="Times New Roman" w:cs="Times New Roman"/>
          </w:rPr>
          <w:fldChar w:fldCharType="end"/>
        </w:r>
      </w:p>
    </w:sdtContent>
  </w:sdt>
  <w:p w14:paraId="1F430404" w14:textId="77777777" w:rsidR="0089771E" w:rsidRDefault="008977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BD27E" w14:textId="1CCAD7AB" w:rsidR="00E55567" w:rsidRPr="00F10F1A" w:rsidRDefault="00E55567" w:rsidP="00E55567">
    <w:pPr>
      <w:jc w:val="right"/>
      <w:rPr>
        <w:rFonts w:ascii="Times New Roman" w:hAnsi="Times New Roman" w:cs="Times New Roman"/>
      </w:rPr>
    </w:pPr>
    <w:r w:rsidRPr="00F10F1A">
      <w:rPr>
        <w:rFonts w:ascii="Times New Roman" w:hAnsi="Times New Roman" w:cs="Times New Roman"/>
      </w:rPr>
      <w:t>Specialiųjų pirkimo sąlygų</w:t>
    </w:r>
    <w:r w:rsidR="00264481">
      <w:rPr>
        <w:rFonts w:ascii="Times New Roman" w:hAnsi="Times New Roman" w:cs="Times New Roman"/>
      </w:rPr>
      <w:t xml:space="preserve"> 3</w:t>
    </w:r>
    <w:r w:rsidRPr="00F10F1A">
      <w:rPr>
        <w:rFonts w:ascii="Times New Roman" w:hAnsi="Times New Roman" w:cs="Times New Roman"/>
      </w:rPr>
      <w:t xml:space="preserve"> priedas „Pasiūlymo forma“</w:t>
    </w:r>
  </w:p>
  <w:p w14:paraId="4C2A8ABB" w14:textId="77777777" w:rsidR="00E55567" w:rsidRDefault="00E55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0"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280C7C9C"/>
    <w:multiLevelType w:val="hybridMultilevel"/>
    <w:tmpl w:val="37B69272"/>
    <w:lvl w:ilvl="0" w:tplc="965E0B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2C25D3B"/>
    <w:multiLevelType w:val="hybridMultilevel"/>
    <w:tmpl w:val="5C64CFCE"/>
    <w:lvl w:ilvl="0" w:tplc="0DA6E4B6">
      <w:start w:val="1"/>
      <w:numFmt w:val="decimal"/>
      <w:lvlText w:val="%1."/>
      <w:lvlJc w:val="left"/>
      <w:pPr>
        <w:ind w:left="624"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D33689D"/>
    <w:multiLevelType w:val="multilevel"/>
    <w:tmpl w:val="BC04636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20997030">
    <w:abstractNumId w:val="0"/>
  </w:num>
  <w:num w:numId="2" w16cid:durableId="9911744">
    <w:abstractNumId w:val="4"/>
  </w:num>
  <w:num w:numId="3" w16cid:durableId="2206060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0382215">
    <w:abstractNumId w:val="2"/>
  </w:num>
  <w:num w:numId="5" w16cid:durableId="1581717496">
    <w:abstractNumId w:val="1"/>
  </w:num>
  <w:num w:numId="6" w16cid:durableId="1179394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8E8"/>
    <w:rsid w:val="00003C72"/>
    <w:rsid w:val="00010CC8"/>
    <w:rsid w:val="0001295E"/>
    <w:rsid w:val="00016BCA"/>
    <w:rsid w:val="00021C32"/>
    <w:rsid w:val="000237BB"/>
    <w:rsid w:val="00032EEA"/>
    <w:rsid w:val="000364DA"/>
    <w:rsid w:val="0003766A"/>
    <w:rsid w:val="000451E0"/>
    <w:rsid w:val="000560E9"/>
    <w:rsid w:val="00057DD9"/>
    <w:rsid w:val="00062E6C"/>
    <w:rsid w:val="00067A30"/>
    <w:rsid w:val="000701DD"/>
    <w:rsid w:val="000724BC"/>
    <w:rsid w:val="000779BE"/>
    <w:rsid w:val="000844AA"/>
    <w:rsid w:val="00084A2B"/>
    <w:rsid w:val="00090767"/>
    <w:rsid w:val="00096CEE"/>
    <w:rsid w:val="000A0592"/>
    <w:rsid w:val="000A288C"/>
    <w:rsid w:val="000A6FE2"/>
    <w:rsid w:val="000B4C8F"/>
    <w:rsid w:val="000B58C0"/>
    <w:rsid w:val="000B7779"/>
    <w:rsid w:val="000C0B1E"/>
    <w:rsid w:val="000C1C14"/>
    <w:rsid w:val="000C27EE"/>
    <w:rsid w:val="000C3D1A"/>
    <w:rsid w:val="000C5701"/>
    <w:rsid w:val="000C7651"/>
    <w:rsid w:val="000E7BCA"/>
    <w:rsid w:val="000E7F85"/>
    <w:rsid w:val="000F25C7"/>
    <w:rsid w:val="000F3AE2"/>
    <w:rsid w:val="00103B59"/>
    <w:rsid w:val="00105C1E"/>
    <w:rsid w:val="00106347"/>
    <w:rsid w:val="001063BB"/>
    <w:rsid w:val="00111574"/>
    <w:rsid w:val="00130C32"/>
    <w:rsid w:val="00132AE8"/>
    <w:rsid w:val="00132FC7"/>
    <w:rsid w:val="0013380A"/>
    <w:rsid w:val="00133DC7"/>
    <w:rsid w:val="001341D5"/>
    <w:rsid w:val="00142C5E"/>
    <w:rsid w:val="00150B17"/>
    <w:rsid w:val="00153788"/>
    <w:rsid w:val="00155AAA"/>
    <w:rsid w:val="00157B9A"/>
    <w:rsid w:val="00160B2B"/>
    <w:rsid w:val="001646CF"/>
    <w:rsid w:val="0016580C"/>
    <w:rsid w:val="00167C2D"/>
    <w:rsid w:val="00167E81"/>
    <w:rsid w:val="00171A5E"/>
    <w:rsid w:val="00171BDD"/>
    <w:rsid w:val="00172E3D"/>
    <w:rsid w:val="00173F62"/>
    <w:rsid w:val="00176CBF"/>
    <w:rsid w:val="001857D7"/>
    <w:rsid w:val="00187E47"/>
    <w:rsid w:val="00192984"/>
    <w:rsid w:val="001A224E"/>
    <w:rsid w:val="001A35B6"/>
    <w:rsid w:val="001B40C4"/>
    <w:rsid w:val="001B44E6"/>
    <w:rsid w:val="001C1477"/>
    <w:rsid w:val="001C180F"/>
    <w:rsid w:val="001C20E6"/>
    <w:rsid w:val="001C53EF"/>
    <w:rsid w:val="001C5811"/>
    <w:rsid w:val="001C5F36"/>
    <w:rsid w:val="001C70D6"/>
    <w:rsid w:val="001D27CD"/>
    <w:rsid w:val="001D2991"/>
    <w:rsid w:val="001D2E0E"/>
    <w:rsid w:val="001D47B5"/>
    <w:rsid w:val="001D5BCE"/>
    <w:rsid w:val="001D7D3B"/>
    <w:rsid w:val="001E01D7"/>
    <w:rsid w:val="001E0E52"/>
    <w:rsid w:val="001F02CA"/>
    <w:rsid w:val="001F387C"/>
    <w:rsid w:val="001F3AF0"/>
    <w:rsid w:val="001F3C7F"/>
    <w:rsid w:val="001F5305"/>
    <w:rsid w:val="00200ADD"/>
    <w:rsid w:val="002012C3"/>
    <w:rsid w:val="002037B0"/>
    <w:rsid w:val="00204C77"/>
    <w:rsid w:val="002113BD"/>
    <w:rsid w:val="0021200B"/>
    <w:rsid w:val="00215D8A"/>
    <w:rsid w:val="00221E04"/>
    <w:rsid w:val="002223C0"/>
    <w:rsid w:val="0022244C"/>
    <w:rsid w:val="002234B8"/>
    <w:rsid w:val="00226CAC"/>
    <w:rsid w:val="00233A56"/>
    <w:rsid w:val="0023447A"/>
    <w:rsid w:val="00234A0A"/>
    <w:rsid w:val="00234FF6"/>
    <w:rsid w:val="002367F5"/>
    <w:rsid w:val="00252D89"/>
    <w:rsid w:val="00253F43"/>
    <w:rsid w:val="00264481"/>
    <w:rsid w:val="00267381"/>
    <w:rsid w:val="002726AF"/>
    <w:rsid w:val="00273EEE"/>
    <w:rsid w:val="00280B04"/>
    <w:rsid w:val="002A1762"/>
    <w:rsid w:val="002A17BC"/>
    <w:rsid w:val="002A29D9"/>
    <w:rsid w:val="002A3BF2"/>
    <w:rsid w:val="002B0122"/>
    <w:rsid w:val="002B41D6"/>
    <w:rsid w:val="002C024E"/>
    <w:rsid w:val="002C0B85"/>
    <w:rsid w:val="002C0C31"/>
    <w:rsid w:val="002C737F"/>
    <w:rsid w:val="002D5FD7"/>
    <w:rsid w:val="002E486B"/>
    <w:rsid w:val="002F1941"/>
    <w:rsid w:val="002F37EF"/>
    <w:rsid w:val="002F5F85"/>
    <w:rsid w:val="00300A6E"/>
    <w:rsid w:val="00301387"/>
    <w:rsid w:val="0030457E"/>
    <w:rsid w:val="00314356"/>
    <w:rsid w:val="003153AE"/>
    <w:rsid w:val="0032204E"/>
    <w:rsid w:val="00323A14"/>
    <w:rsid w:val="00324182"/>
    <w:rsid w:val="003246C3"/>
    <w:rsid w:val="00327F46"/>
    <w:rsid w:val="00334D74"/>
    <w:rsid w:val="00335102"/>
    <w:rsid w:val="00340625"/>
    <w:rsid w:val="00340C04"/>
    <w:rsid w:val="003412DD"/>
    <w:rsid w:val="003439F1"/>
    <w:rsid w:val="00344247"/>
    <w:rsid w:val="0034582B"/>
    <w:rsid w:val="00346011"/>
    <w:rsid w:val="003513E5"/>
    <w:rsid w:val="00351B9D"/>
    <w:rsid w:val="00352539"/>
    <w:rsid w:val="00356DE0"/>
    <w:rsid w:val="00356ED0"/>
    <w:rsid w:val="00357ACB"/>
    <w:rsid w:val="00360A8B"/>
    <w:rsid w:val="00373214"/>
    <w:rsid w:val="00374C68"/>
    <w:rsid w:val="003767C9"/>
    <w:rsid w:val="003813F7"/>
    <w:rsid w:val="0038416F"/>
    <w:rsid w:val="003842B7"/>
    <w:rsid w:val="0038439A"/>
    <w:rsid w:val="0038628C"/>
    <w:rsid w:val="00386559"/>
    <w:rsid w:val="003866AE"/>
    <w:rsid w:val="00386766"/>
    <w:rsid w:val="00390D80"/>
    <w:rsid w:val="00392A8A"/>
    <w:rsid w:val="00393AA0"/>
    <w:rsid w:val="0039435F"/>
    <w:rsid w:val="00394D14"/>
    <w:rsid w:val="0039576D"/>
    <w:rsid w:val="003957BE"/>
    <w:rsid w:val="00396B9D"/>
    <w:rsid w:val="003A1C75"/>
    <w:rsid w:val="003A308C"/>
    <w:rsid w:val="003B504C"/>
    <w:rsid w:val="003C4A85"/>
    <w:rsid w:val="003C5DFF"/>
    <w:rsid w:val="003C6583"/>
    <w:rsid w:val="003D0E7D"/>
    <w:rsid w:val="003D1A0B"/>
    <w:rsid w:val="003D7DE4"/>
    <w:rsid w:val="003E0219"/>
    <w:rsid w:val="003E1E34"/>
    <w:rsid w:val="003E2372"/>
    <w:rsid w:val="003E265D"/>
    <w:rsid w:val="003E26AD"/>
    <w:rsid w:val="003E4895"/>
    <w:rsid w:val="003E4F66"/>
    <w:rsid w:val="003E5B18"/>
    <w:rsid w:val="003E5F89"/>
    <w:rsid w:val="003E67C3"/>
    <w:rsid w:val="003E68BB"/>
    <w:rsid w:val="003F2F3A"/>
    <w:rsid w:val="003F2F8E"/>
    <w:rsid w:val="003F523B"/>
    <w:rsid w:val="004020B0"/>
    <w:rsid w:val="00406E75"/>
    <w:rsid w:val="00407D1C"/>
    <w:rsid w:val="004102C7"/>
    <w:rsid w:val="00416387"/>
    <w:rsid w:val="00420D2B"/>
    <w:rsid w:val="00421A5C"/>
    <w:rsid w:val="0042398C"/>
    <w:rsid w:val="004252A6"/>
    <w:rsid w:val="00426228"/>
    <w:rsid w:val="00427203"/>
    <w:rsid w:val="00431BB1"/>
    <w:rsid w:val="00441D04"/>
    <w:rsid w:val="004455EC"/>
    <w:rsid w:val="00445D1F"/>
    <w:rsid w:val="004463D5"/>
    <w:rsid w:val="00447765"/>
    <w:rsid w:val="00450F86"/>
    <w:rsid w:val="00451F91"/>
    <w:rsid w:val="00464F3A"/>
    <w:rsid w:val="0046589A"/>
    <w:rsid w:val="00471FE9"/>
    <w:rsid w:val="00487FD2"/>
    <w:rsid w:val="004934F3"/>
    <w:rsid w:val="00493A42"/>
    <w:rsid w:val="00494809"/>
    <w:rsid w:val="00494B85"/>
    <w:rsid w:val="00495AA7"/>
    <w:rsid w:val="004A1DB5"/>
    <w:rsid w:val="004A1FBF"/>
    <w:rsid w:val="004A2B77"/>
    <w:rsid w:val="004B001D"/>
    <w:rsid w:val="004C2D5D"/>
    <w:rsid w:val="004C3910"/>
    <w:rsid w:val="004C3C62"/>
    <w:rsid w:val="004C5580"/>
    <w:rsid w:val="004D6736"/>
    <w:rsid w:val="004E5DEB"/>
    <w:rsid w:val="004F04B8"/>
    <w:rsid w:val="004F3C60"/>
    <w:rsid w:val="00501234"/>
    <w:rsid w:val="00504AD4"/>
    <w:rsid w:val="005056FC"/>
    <w:rsid w:val="00513897"/>
    <w:rsid w:val="00520138"/>
    <w:rsid w:val="00520504"/>
    <w:rsid w:val="00523B70"/>
    <w:rsid w:val="00526437"/>
    <w:rsid w:val="00527225"/>
    <w:rsid w:val="00536844"/>
    <w:rsid w:val="00537EA1"/>
    <w:rsid w:val="00540F12"/>
    <w:rsid w:val="00543633"/>
    <w:rsid w:val="00544D87"/>
    <w:rsid w:val="005479EC"/>
    <w:rsid w:val="00550448"/>
    <w:rsid w:val="00551545"/>
    <w:rsid w:val="00551EE7"/>
    <w:rsid w:val="00552F0D"/>
    <w:rsid w:val="00554B5D"/>
    <w:rsid w:val="00561115"/>
    <w:rsid w:val="005624A2"/>
    <w:rsid w:val="005628E6"/>
    <w:rsid w:val="00567900"/>
    <w:rsid w:val="00572FD4"/>
    <w:rsid w:val="0057644A"/>
    <w:rsid w:val="00576BA4"/>
    <w:rsid w:val="00576C97"/>
    <w:rsid w:val="00576F08"/>
    <w:rsid w:val="00586677"/>
    <w:rsid w:val="00593929"/>
    <w:rsid w:val="00596F82"/>
    <w:rsid w:val="005A2A61"/>
    <w:rsid w:val="005A3796"/>
    <w:rsid w:val="005A6231"/>
    <w:rsid w:val="005A7C00"/>
    <w:rsid w:val="005B143F"/>
    <w:rsid w:val="005B1499"/>
    <w:rsid w:val="005B1854"/>
    <w:rsid w:val="005B1A18"/>
    <w:rsid w:val="005B2F5F"/>
    <w:rsid w:val="005B3432"/>
    <w:rsid w:val="005B54FF"/>
    <w:rsid w:val="005B6C0D"/>
    <w:rsid w:val="005B7056"/>
    <w:rsid w:val="005C2489"/>
    <w:rsid w:val="005C3909"/>
    <w:rsid w:val="005D2757"/>
    <w:rsid w:val="005D2C45"/>
    <w:rsid w:val="005D3518"/>
    <w:rsid w:val="005D71A3"/>
    <w:rsid w:val="005E0CFC"/>
    <w:rsid w:val="005E744D"/>
    <w:rsid w:val="00602D79"/>
    <w:rsid w:val="006061A9"/>
    <w:rsid w:val="00607507"/>
    <w:rsid w:val="00607EBF"/>
    <w:rsid w:val="0061065E"/>
    <w:rsid w:val="006110BB"/>
    <w:rsid w:val="006127A0"/>
    <w:rsid w:val="006163E9"/>
    <w:rsid w:val="00625CD4"/>
    <w:rsid w:val="00625EF7"/>
    <w:rsid w:val="00626BBD"/>
    <w:rsid w:val="006301BA"/>
    <w:rsid w:val="00630F23"/>
    <w:rsid w:val="0064149E"/>
    <w:rsid w:val="0065056A"/>
    <w:rsid w:val="00654B70"/>
    <w:rsid w:val="006671A1"/>
    <w:rsid w:val="006675D0"/>
    <w:rsid w:val="00667EB7"/>
    <w:rsid w:val="006744FD"/>
    <w:rsid w:val="00674601"/>
    <w:rsid w:val="0068261F"/>
    <w:rsid w:val="006838DD"/>
    <w:rsid w:val="00695336"/>
    <w:rsid w:val="006A18B4"/>
    <w:rsid w:val="006A254B"/>
    <w:rsid w:val="006B0774"/>
    <w:rsid w:val="006C2B95"/>
    <w:rsid w:val="006C2E52"/>
    <w:rsid w:val="006C3634"/>
    <w:rsid w:val="006C4590"/>
    <w:rsid w:val="006C47C7"/>
    <w:rsid w:val="006C4D1C"/>
    <w:rsid w:val="006C5C7A"/>
    <w:rsid w:val="006D4764"/>
    <w:rsid w:val="006E110A"/>
    <w:rsid w:val="006E32E9"/>
    <w:rsid w:val="006F30C0"/>
    <w:rsid w:val="0070002C"/>
    <w:rsid w:val="007030C5"/>
    <w:rsid w:val="007039F2"/>
    <w:rsid w:val="0071313D"/>
    <w:rsid w:val="007137F6"/>
    <w:rsid w:val="007148D0"/>
    <w:rsid w:val="007168FF"/>
    <w:rsid w:val="00717FEE"/>
    <w:rsid w:val="00721406"/>
    <w:rsid w:val="00722CEA"/>
    <w:rsid w:val="007314C7"/>
    <w:rsid w:val="00734A42"/>
    <w:rsid w:val="00734DE0"/>
    <w:rsid w:val="0074332B"/>
    <w:rsid w:val="0074604C"/>
    <w:rsid w:val="00746C16"/>
    <w:rsid w:val="00746F16"/>
    <w:rsid w:val="00751101"/>
    <w:rsid w:val="0075445D"/>
    <w:rsid w:val="00756075"/>
    <w:rsid w:val="00757C62"/>
    <w:rsid w:val="00761C18"/>
    <w:rsid w:val="007620B0"/>
    <w:rsid w:val="007623D4"/>
    <w:rsid w:val="0076450D"/>
    <w:rsid w:val="00765615"/>
    <w:rsid w:val="007660E3"/>
    <w:rsid w:val="00784494"/>
    <w:rsid w:val="0079309A"/>
    <w:rsid w:val="007A1D7D"/>
    <w:rsid w:val="007A2A81"/>
    <w:rsid w:val="007A38F0"/>
    <w:rsid w:val="007B0E17"/>
    <w:rsid w:val="007B62AD"/>
    <w:rsid w:val="007C025E"/>
    <w:rsid w:val="007C218D"/>
    <w:rsid w:val="007C6103"/>
    <w:rsid w:val="007D2B36"/>
    <w:rsid w:val="007D59E2"/>
    <w:rsid w:val="007E1216"/>
    <w:rsid w:val="007F023D"/>
    <w:rsid w:val="007F1754"/>
    <w:rsid w:val="00806E5A"/>
    <w:rsid w:val="00814CC4"/>
    <w:rsid w:val="00816744"/>
    <w:rsid w:val="00817335"/>
    <w:rsid w:val="00820CD7"/>
    <w:rsid w:val="00821E5B"/>
    <w:rsid w:val="00822171"/>
    <w:rsid w:val="00823291"/>
    <w:rsid w:val="008314DD"/>
    <w:rsid w:val="00834F28"/>
    <w:rsid w:val="00834FD8"/>
    <w:rsid w:val="008353DF"/>
    <w:rsid w:val="0084724E"/>
    <w:rsid w:val="008528D6"/>
    <w:rsid w:val="00856D21"/>
    <w:rsid w:val="00860C84"/>
    <w:rsid w:val="00861B1F"/>
    <w:rsid w:val="008658E8"/>
    <w:rsid w:val="00867E8E"/>
    <w:rsid w:val="00871F9F"/>
    <w:rsid w:val="00873629"/>
    <w:rsid w:val="008808AA"/>
    <w:rsid w:val="00881593"/>
    <w:rsid w:val="0088259B"/>
    <w:rsid w:val="00882886"/>
    <w:rsid w:val="00883B4E"/>
    <w:rsid w:val="0089771E"/>
    <w:rsid w:val="008A1742"/>
    <w:rsid w:val="008A2FA0"/>
    <w:rsid w:val="008A6397"/>
    <w:rsid w:val="008B0286"/>
    <w:rsid w:val="008B05F1"/>
    <w:rsid w:val="008B67EC"/>
    <w:rsid w:val="008B6815"/>
    <w:rsid w:val="008B7916"/>
    <w:rsid w:val="008C27B3"/>
    <w:rsid w:val="008C6728"/>
    <w:rsid w:val="008C7B9C"/>
    <w:rsid w:val="008D670D"/>
    <w:rsid w:val="008D7E28"/>
    <w:rsid w:val="008E11BE"/>
    <w:rsid w:val="008E322C"/>
    <w:rsid w:val="008E5BDE"/>
    <w:rsid w:val="008E77AF"/>
    <w:rsid w:val="008F4E3B"/>
    <w:rsid w:val="008F5E52"/>
    <w:rsid w:val="009000CF"/>
    <w:rsid w:val="0090403B"/>
    <w:rsid w:val="00907487"/>
    <w:rsid w:val="00907A12"/>
    <w:rsid w:val="0091213E"/>
    <w:rsid w:val="00913C4E"/>
    <w:rsid w:val="00915E63"/>
    <w:rsid w:val="009161A9"/>
    <w:rsid w:val="009164CA"/>
    <w:rsid w:val="00917D29"/>
    <w:rsid w:val="00920AAD"/>
    <w:rsid w:val="0093308A"/>
    <w:rsid w:val="009330C2"/>
    <w:rsid w:val="00934E63"/>
    <w:rsid w:val="00940EB3"/>
    <w:rsid w:val="009470DA"/>
    <w:rsid w:val="0094725E"/>
    <w:rsid w:val="00957B0B"/>
    <w:rsid w:val="00967A23"/>
    <w:rsid w:val="00970C7C"/>
    <w:rsid w:val="009810BD"/>
    <w:rsid w:val="00984192"/>
    <w:rsid w:val="00987243"/>
    <w:rsid w:val="00995A04"/>
    <w:rsid w:val="00995B60"/>
    <w:rsid w:val="00997E63"/>
    <w:rsid w:val="009A222C"/>
    <w:rsid w:val="009A4DF8"/>
    <w:rsid w:val="009A6674"/>
    <w:rsid w:val="009B06FD"/>
    <w:rsid w:val="009B0718"/>
    <w:rsid w:val="009B1A62"/>
    <w:rsid w:val="009C09EE"/>
    <w:rsid w:val="009C4631"/>
    <w:rsid w:val="009D2DC2"/>
    <w:rsid w:val="009E164A"/>
    <w:rsid w:val="009E4CC8"/>
    <w:rsid w:val="009E5DC7"/>
    <w:rsid w:val="009F218F"/>
    <w:rsid w:val="00A03210"/>
    <w:rsid w:val="00A10C75"/>
    <w:rsid w:val="00A16B66"/>
    <w:rsid w:val="00A17F71"/>
    <w:rsid w:val="00A227B6"/>
    <w:rsid w:val="00A22D87"/>
    <w:rsid w:val="00A24A7E"/>
    <w:rsid w:val="00A2644D"/>
    <w:rsid w:val="00A30268"/>
    <w:rsid w:val="00A30541"/>
    <w:rsid w:val="00A31295"/>
    <w:rsid w:val="00A327AF"/>
    <w:rsid w:val="00A354BF"/>
    <w:rsid w:val="00A36545"/>
    <w:rsid w:val="00A36642"/>
    <w:rsid w:val="00A4114F"/>
    <w:rsid w:val="00A417E0"/>
    <w:rsid w:val="00A4392C"/>
    <w:rsid w:val="00A43EBB"/>
    <w:rsid w:val="00A51DA7"/>
    <w:rsid w:val="00A52D84"/>
    <w:rsid w:val="00A57D75"/>
    <w:rsid w:val="00A60B5D"/>
    <w:rsid w:val="00A74CD2"/>
    <w:rsid w:val="00A776D4"/>
    <w:rsid w:val="00A77B3C"/>
    <w:rsid w:val="00A80BC4"/>
    <w:rsid w:val="00A81CB9"/>
    <w:rsid w:val="00A91930"/>
    <w:rsid w:val="00A951A7"/>
    <w:rsid w:val="00A95958"/>
    <w:rsid w:val="00AA14CF"/>
    <w:rsid w:val="00AA3491"/>
    <w:rsid w:val="00AA34F3"/>
    <w:rsid w:val="00AA7365"/>
    <w:rsid w:val="00AB4E5C"/>
    <w:rsid w:val="00AB7784"/>
    <w:rsid w:val="00AC7F15"/>
    <w:rsid w:val="00AD00C4"/>
    <w:rsid w:val="00AE1728"/>
    <w:rsid w:val="00AE66E7"/>
    <w:rsid w:val="00AF2C03"/>
    <w:rsid w:val="00AF3CCA"/>
    <w:rsid w:val="00AF3F2D"/>
    <w:rsid w:val="00AF4535"/>
    <w:rsid w:val="00AF5041"/>
    <w:rsid w:val="00AF68DE"/>
    <w:rsid w:val="00AF796D"/>
    <w:rsid w:val="00B023C0"/>
    <w:rsid w:val="00B03494"/>
    <w:rsid w:val="00B044D0"/>
    <w:rsid w:val="00B059A5"/>
    <w:rsid w:val="00B05B32"/>
    <w:rsid w:val="00B05E57"/>
    <w:rsid w:val="00B10B1D"/>
    <w:rsid w:val="00B11AF3"/>
    <w:rsid w:val="00B148D2"/>
    <w:rsid w:val="00B202FD"/>
    <w:rsid w:val="00B23B24"/>
    <w:rsid w:val="00B34F5D"/>
    <w:rsid w:val="00B414BE"/>
    <w:rsid w:val="00B43DEA"/>
    <w:rsid w:val="00B52ADF"/>
    <w:rsid w:val="00B5358E"/>
    <w:rsid w:val="00B623C2"/>
    <w:rsid w:val="00B62A87"/>
    <w:rsid w:val="00B709CA"/>
    <w:rsid w:val="00B711B3"/>
    <w:rsid w:val="00B71BE8"/>
    <w:rsid w:val="00B7220B"/>
    <w:rsid w:val="00B72FB3"/>
    <w:rsid w:val="00B75121"/>
    <w:rsid w:val="00B82C59"/>
    <w:rsid w:val="00B91174"/>
    <w:rsid w:val="00B93468"/>
    <w:rsid w:val="00BA077D"/>
    <w:rsid w:val="00BA1447"/>
    <w:rsid w:val="00BA4058"/>
    <w:rsid w:val="00BA67C7"/>
    <w:rsid w:val="00BB2864"/>
    <w:rsid w:val="00BB303A"/>
    <w:rsid w:val="00BB7E6A"/>
    <w:rsid w:val="00BC0030"/>
    <w:rsid w:val="00BC2967"/>
    <w:rsid w:val="00BC57D8"/>
    <w:rsid w:val="00BC7178"/>
    <w:rsid w:val="00BC78B8"/>
    <w:rsid w:val="00BD5F1A"/>
    <w:rsid w:val="00BD6998"/>
    <w:rsid w:val="00BD74A8"/>
    <w:rsid w:val="00BE09F3"/>
    <w:rsid w:val="00BE3559"/>
    <w:rsid w:val="00BE38C1"/>
    <w:rsid w:val="00BE39B7"/>
    <w:rsid w:val="00BF1B28"/>
    <w:rsid w:val="00BF20FD"/>
    <w:rsid w:val="00BF2A27"/>
    <w:rsid w:val="00BF4CA2"/>
    <w:rsid w:val="00C00F57"/>
    <w:rsid w:val="00C03AAB"/>
    <w:rsid w:val="00C05279"/>
    <w:rsid w:val="00C06B09"/>
    <w:rsid w:val="00C16DE4"/>
    <w:rsid w:val="00C24BD2"/>
    <w:rsid w:val="00C272C3"/>
    <w:rsid w:val="00C2752A"/>
    <w:rsid w:val="00C31B53"/>
    <w:rsid w:val="00C31C08"/>
    <w:rsid w:val="00C31E36"/>
    <w:rsid w:val="00C33DD5"/>
    <w:rsid w:val="00C36F54"/>
    <w:rsid w:val="00C41122"/>
    <w:rsid w:val="00C42766"/>
    <w:rsid w:val="00C45CD9"/>
    <w:rsid w:val="00C51754"/>
    <w:rsid w:val="00C51EAB"/>
    <w:rsid w:val="00C5377E"/>
    <w:rsid w:val="00C5516E"/>
    <w:rsid w:val="00C56425"/>
    <w:rsid w:val="00C66601"/>
    <w:rsid w:val="00C70038"/>
    <w:rsid w:val="00C82148"/>
    <w:rsid w:val="00C83FCE"/>
    <w:rsid w:val="00C901F5"/>
    <w:rsid w:val="00C937FB"/>
    <w:rsid w:val="00C9416C"/>
    <w:rsid w:val="00C94A34"/>
    <w:rsid w:val="00C959FA"/>
    <w:rsid w:val="00CA0285"/>
    <w:rsid w:val="00CA32E0"/>
    <w:rsid w:val="00CA795B"/>
    <w:rsid w:val="00CB0981"/>
    <w:rsid w:val="00CB0FC9"/>
    <w:rsid w:val="00CB27E0"/>
    <w:rsid w:val="00CB3A34"/>
    <w:rsid w:val="00CB769C"/>
    <w:rsid w:val="00CC0F41"/>
    <w:rsid w:val="00CC3B3C"/>
    <w:rsid w:val="00CC3F3E"/>
    <w:rsid w:val="00CD6E06"/>
    <w:rsid w:val="00CE10D2"/>
    <w:rsid w:val="00CE2172"/>
    <w:rsid w:val="00CF04B5"/>
    <w:rsid w:val="00CF04F0"/>
    <w:rsid w:val="00D033BC"/>
    <w:rsid w:val="00D104F9"/>
    <w:rsid w:val="00D16EB2"/>
    <w:rsid w:val="00D17FD2"/>
    <w:rsid w:val="00D23B21"/>
    <w:rsid w:val="00D24914"/>
    <w:rsid w:val="00D260EA"/>
    <w:rsid w:val="00D314D8"/>
    <w:rsid w:val="00D3226D"/>
    <w:rsid w:val="00D34EA7"/>
    <w:rsid w:val="00D35E89"/>
    <w:rsid w:val="00D42778"/>
    <w:rsid w:val="00D46967"/>
    <w:rsid w:val="00D477C0"/>
    <w:rsid w:val="00D50C30"/>
    <w:rsid w:val="00D50D9C"/>
    <w:rsid w:val="00D57DB6"/>
    <w:rsid w:val="00D64386"/>
    <w:rsid w:val="00D660CB"/>
    <w:rsid w:val="00D67AC3"/>
    <w:rsid w:val="00D74DA9"/>
    <w:rsid w:val="00DB263C"/>
    <w:rsid w:val="00DB3161"/>
    <w:rsid w:val="00DB406A"/>
    <w:rsid w:val="00DB4EC8"/>
    <w:rsid w:val="00DC0FF7"/>
    <w:rsid w:val="00DC1166"/>
    <w:rsid w:val="00DC1725"/>
    <w:rsid w:val="00DC23B1"/>
    <w:rsid w:val="00DC5C07"/>
    <w:rsid w:val="00DD01A1"/>
    <w:rsid w:val="00DD2088"/>
    <w:rsid w:val="00DD2331"/>
    <w:rsid w:val="00DD3623"/>
    <w:rsid w:val="00DD4D6F"/>
    <w:rsid w:val="00DE1E94"/>
    <w:rsid w:val="00DE2CE2"/>
    <w:rsid w:val="00DE4861"/>
    <w:rsid w:val="00DE49D7"/>
    <w:rsid w:val="00DE6271"/>
    <w:rsid w:val="00DE7989"/>
    <w:rsid w:val="00DF2E4B"/>
    <w:rsid w:val="00DF45A7"/>
    <w:rsid w:val="00DF6571"/>
    <w:rsid w:val="00E046CF"/>
    <w:rsid w:val="00E0619A"/>
    <w:rsid w:val="00E1048F"/>
    <w:rsid w:val="00E150BF"/>
    <w:rsid w:val="00E1555B"/>
    <w:rsid w:val="00E178D3"/>
    <w:rsid w:val="00E208D3"/>
    <w:rsid w:val="00E25816"/>
    <w:rsid w:val="00E27D2D"/>
    <w:rsid w:val="00E3074F"/>
    <w:rsid w:val="00E373BF"/>
    <w:rsid w:val="00E41E94"/>
    <w:rsid w:val="00E55567"/>
    <w:rsid w:val="00E61A48"/>
    <w:rsid w:val="00E62176"/>
    <w:rsid w:val="00E65828"/>
    <w:rsid w:val="00E65CDC"/>
    <w:rsid w:val="00E81FC1"/>
    <w:rsid w:val="00E8340F"/>
    <w:rsid w:val="00E83584"/>
    <w:rsid w:val="00E8508B"/>
    <w:rsid w:val="00E94A55"/>
    <w:rsid w:val="00E95F99"/>
    <w:rsid w:val="00E9615A"/>
    <w:rsid w:val="00E96683"/>
    <w:rsid w:val="00EA3E31"/>
    <w:rsid w:val="00EA4A35"/>
    <w:rsid w:val="00EB74F6"/>
    <w:rsid w:val="00EC00A1"/>
    <w:rsid w:val="00EC4E4A"/>
    <w:rsid w:val="00EC6049"/>
    <w:rsid w:val="00ED4285"/>
    <w:rsid w:val="00ED6E4A"/>
    <w:rsid w:val="00EE04E8"/>
    <w:rsid w:val="00EE079E"/>
    <w:rsid w:val="00EF2B4C"/>
    <w:rsid w:val="00EF2DFE"/>
    <w:rsid w:val="00EF35EF"/>
    <w:rsid w:val="00F10169"/>
    <w:rsid w:val="00F17FEE"/>
    <w:rsid w:val="00F22990"/>
    <w:rsid w:val="00F24992"/>
    <w:rsid w:val="00F314A5"/>
    <w:rsid w:val="00F35BDA"/>
    <w:rsid w:val="00F40A1E"/>
    <w:rsid w:val="00F41B65"/>
    <w:rsid w:val="00F41E13"/>
    <w:rsid w:val="00F46801"/>
    <w:rsid w:val="00F474E7"/>
    <w:rsid w:val="00F57EF9"/>
    <w:rsid w:val="00F620E6"/>
    <w:rsid w:val="00F77357"/>
    <w:rsid w:val="00F84080"/>
    <w:rsid w:val="00F87363"/>
    <w:rsid w:val="00F91F5A"/>
    <w:rsid w:val="00F97303"/>
    <w:rsid w:val="00FB121E"/>
    <w:rsid w:val="00FB4128"/>
    <w:rsid w:val="00FB472C"/>
    <w:rsid w:val="00FB6721"/>
    <w:rsid w:val="00FB76B6"/>
    <w:rsid w:val="00FC413E"/>
    <w:rsid w:val="00FC6011"/>
    <w:rsid w:val="00FD02CF"/>
    <w:rsid w:val="00FE32BD"/>
    <w:rsid w:val="00FF4C3C"/>
    <w:rsid w:val="00FF6F12"/>
    <w:rsid w:val="00FF78CC"/>
    <w:rsid w:val="02A682F1"/>
    <w:rsid w:val="0AF89B70"/>
    <w:rsid w:val="0B22F673"/>
    <w:rsid w:val="0DED0C26"/>
    <w:rsid w:val="11A828DD"/>
    <w:rsid w:val="18E9A724"/>
    <w:rsid w:val="19237E86"/>
    <w:rsid w:val="1F8A14EA"/>
    <w:rsid w:val="2465497F"/>
    <w:rsid w:val="3B75DE52"/>
    <w:rsid w:val="3C47E9ED"/>
    <w:rsid w:val="4656951A"/>
    <w:rsid w:val="486FF7C1"/>
    <w:rsid w:val="4DA4436E"/>
    <w:rsid w:val="556B7C6B"/>
    <w:rsid w:val="55F3B526"/>
    <w:rsid w:val="5A5695A3"/>
    <w:rsid w:val="5B99D359"/>
    <w:rsid w:val="5BA71511"/>
    <w:rsid w:val="5D2D7C54"/>
    <w:rsid w:val="5E68694F"/>
    <w:rsid w:val="5ED1741B"/>
    <w:rsid w:val="5F64FF80"/>
    <w:rsid w:val="60E52FB8"/>
    <w:rsid w:val="71E963CF"/>
    <w:rsid w:val="7B4E76C5"/>
    <w:rsid w:val="7C7E27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3032E"/>
  <w15:chartTrackingRefBased/>
  <w15:docId w15:val="{171C5315-9851-49B1-BBD1-8D0EAFDE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8E8"/>
    <w:rPr>
      <w:rFonts w:eastAsiaTheme="minorEastAsia"/>
      <w:lang w:eastAsia="lt-LT"/>
    </w:rPr>
  </w:style>
  <w:style w:type="paragraph" w:styleId="Heading1">
    <w:name w:val="heading 1"/>
    <w:basedOn w:val="Normal"/>
    <w:next w:val="Normal"/>
    <w:link w:val="Heading1Char"/>
    <w:qFormat/>
    <w:rsid w:val="008658E8"/>
    <w:pPr>
      <w:keepNext/>
      <w:numPr>
        <w:numId w:val="1"/>
      </w:numPr>
      <w:spacing w:before="360" w:after="360" w:line="240" w:lineRule="auto"/>
      <w:jc w:val="center"/>
      <w:outlineLvl w:val="0"/>
    </w:pPr>
    <w:rPr>
      <w:rFonts w:ascii="Times New Roman" w:eastAsia="Times New Roman" w:hAnsi="Times New Roman" w:cs="Times New Roman"/>
      <w:sz w:val="28"/>
      <w:szCs w:val="24"/>
    </w:rPr>
  </w:style>
  <w:style w:type="paragraph" w:styleId="Heading2">
    <w:name w:val="heading 2"/>
    <w:aliases w:val="Title Header2"/>
    <w:basedOn w:val="Normal"/>
    <w:next w:val="Normal"/>
    <w:link w:val="Heading2Char"/>
    <w:qFormat/>
    <w:rsid w:val="008658E8"/>
    <w:pPr>
      <w:numPr>
        <w:ilvl w:val="1"/>
        <w:numId w:val="1"/>
      </w:numPr>
      <w:spacing w:after="0" w:line="240" w:lineRule="auto"/>
      <w:jc w:val="both"/>
      <w:outlineLvl w:val="1"/>
    </w:pPr>
    <w:rPr>
      <w:rFonts w:ascii="Times New Roman" w:eastAsia="Times New Roman" w:hAnsi="Times New Roman" w:cs="Times New Roman"/>
      <w:sz w:val="24"/>
      <w:szCs w:val="24"/>
    </w:rPr>
  </w:style>
  <w:style w:type="paragraph" w:styleId="Heading3">
    <w:name w:val="heading 3"/>
    <w:aliases w:val="Section Header3,Sub-Clause Paragraph"/>
    <w:basedOn w:val="Normal"/>
    <w:next w:val="Normal"/>
    <w:link w:val="Heading3Char"/>
    <w:qFormat/>
    <w:rsid w:val="008658E8"/>
    <w:pPr>
      <w:keepNext/>
      <w:numPr>
        <w:ilvl w:val="2"/>
        <w:numId w:val="1"/>
      </w:numPr>
      <w:spacing w:after="0" w:line="240" w:lineRule="auto"/>
      <w:jc w:val="both"/>
      <w:outlineLvl w:val="2"/>
    </w:pPr>
    <w:rPr>
      <w:rFonts w:ascii="Times New Roman" w:eastAsia="Times New Roman" w:hAnsi="Times New Roman" w:cs="Times New Roman"/>
      <w:sz w:val="24"/>
      <w:szCs w:val="24"/>
    </w:rPr>
  </w:style>
  <w:style w:type="paragraph" w:styleId="Heading4">
    <w:name w:val="heading 4"/>
    <w:aliases w:val=" Sub-Clause Sub-paragraph,Sub-Clause Sub-paragraph,Heading 4 Char Char Char Char"/>
    <w:basedOn w:val="Normal"/>
    <w:next w:val="Normal"/>
    <w:link w:val="Heading4Char"/>
    <w:qFormat/>
    <w:rsid w:val="008658E8"/>
    <w:pPr>
      <w:keepNext/>
      <w:numPr>
        <w:ilvl w:val="3"/>
        <w:numId w:val="1"/>
      </w:numPr>
      <w:spacing w:after="0" w:line="240" w:lineRule="auto"/>
      <w:outlineLvl w:val="3"/>
    </w:pPr>
    <w:rPr>
      <w:rFonts w:ascii="Times New Roman" w:eastAsia="Times New Roman" w:hAnsi="Times New Roman" w:cs="Times New Roman"/>
      <w:b/>
      <w:sz w:val="44"/>
      <w:szCs w:val="24"/>
    </w:rPr>
  </w:style>
  <w:style w:type="paragraph" w:styleId="Heading5">
    <w:name w:val="heading 5"/>
    <w:aliases w:val=" Diagrama,Diagrama"/>
    <w:basedOn w:val="Normal"/>
    <w:next w:val="Normal"/>
    <w:link w:val="Heading5Char"/>
    <w:qFormat/>
    <w:rsid w:val="008658E8"/>
    <w:pPr>
      <w:keepNext/>
      <w:numPr>
        <w:ilvl w:val="4"/>
        <w:numId w:val="1"/>
      </w:numPr>
      <w:spacing w:after="0" w:line="240" w:lineRule="auto"/>
      <w:outlineLvl w:val="4"/>
    </w:pPr>
    <w:rPr>
      <w:rFonts w:ascii="Times New Roman" w:eastAsia="Times New Roman" w:hAnsi="Times New Roman" w:cs="Times New Roman"/>
      <w:b/>
      <w:sz w:val="40"/>
      <w:szCs w:val="24"/>
    </w:rPr>
  </w:style>
  <w:style w:type="paragraph" w:styleId="Heading6">
    <w:name w:val="heading 6"/>
    <w:basedOn w:val="Normal"/>
    <w:next w:val="Normal"/>
    <w:link w:val="Heading6Char"/>
    <w:qFormat/>
    <w:rsid w:val="008658E8"/>
    <w:pPr>
      <w:keepNext/>
      <w:numPr>
        <w:ilvl w:val="5"/>
        <w:numId w:val="1"/>
      </w:numPr>
      <w:spacing w:after="0" w:line="240" w:lineRule="auto"/>
      <w:outlineLvl w:val="5"/>
    </w:pPr>
    <w:rPr>
      <w:rFonts w:ascii="Times New Roman" w:eastAsia="Times New Roman" w:hAnsi="Times New Roman" w:cs="Times New Roman"/>
      <w:b/>
      <w:sz w:val="36"/>
      <w:szCs w:val="24"/>
    </w:rPr>
  </w:style>
  <w:style w:type="paragraph" w:styleId="Heading7">
    <w:name w:val="heading 7"/>
    <w:basedOn w:val="Normal"/>
    <w:next w:val="Normal"/>
    <w:link w:val="Heading7Char"/>
    <w:qFormat/>
    <w:rsid w:val="008658E8"/>
    <w:pPr>
      <w:keepNext/>
      <w:numPr>
        <w:ilvl w:val="6"/>
        <w:numId w:val="1"/>
      </w:numPr>
      <w:spacing w:after="0" w:line="240" w:lineRule="auto"/>
      <w:outlineLvl w:val="6"/>
    </w:pPr>
    <w:rPr>
      <w:rFonts w:ascii="Times New Roman" w:eastAsia="Times New Roman" w:hAnsi="Times New Roman" w:cs="Times New Roman"/>
      <w:sz w:val="48"/>
      <w:szCs w:val="24"/>
    </w:rPr>
  </w:style>
  <w:style w:type="paragraph" w:styleId="Heading8">
    <w:name w:val="heading 8"/>
    <w:basedOn w:val="Normal"/>
    <w:next w:val="Normal"/>
    <w:link w:val="Heading8Char"/>
    <w:qFormat/>
    <w:rsid w:val="008658E8"/>
    <w:pPr>
      <w:keepNext/>
      <w:numPr>
        <w:ilvl w:val="7"/>
        <w:numId w:val="1"/>
      </w:numPr>
      <w:spacing w:after="0" w:line="240" w:lineRule="auto"/>
      <w:outlineLvl w:val="7"/>
    </w:pPr>
    <w:rPr>
      <w:rFonts w:ascii="Times New Roman" w:eastAsia="Times New Roman" w:hAnsi="Times New Roman" w:cs="Times New Roman"/>
      <w:b/>
      <w:sz w:val="18"/>
      <w:szCs w:val="24"/>
    </w:rPr>
  </w:style>
  <w:style w:type="paragraph" w:styleId="Heading9">
    <w:name w:val="heading 9"/>
    <w:basedOn w:val="Normal"/>
    <w:next w:val="Normal"/>
    <w:link w:val="Heading9Char"/>
    <w:qFormat/>
    <w:rsid w:val="008658E8"/>
    <w:pPr>
      <w:keepNext/>
      <w:numPr>
        <w:ilvl w:val="8"/>
        <w:numId w:val="1"/>
      </w:numPr>
      <w:spacing w:after="0" w:line="240" w:lineRule="auto"/>
      <w:outlineLvl w:val="8"/>
    </w:pPr>
    <w:rPr>
      <w:rFonts w:ascii="Times New Roman" w:eastAsia="Times New Roman" w:hAnsi="Times New Roman" w:cs="Times New Roman"/>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58E8"/>
    <w:rPr>
      <w:rFonts w:ascii="Times New Roman" w:eastAsia="Times New Roman" w:hAnsi="Times New Roman" w:cs="Times New Roman"/>
      <w:sz w:val="28"/>
      <w:szCs w:val="24"/>
      <w:lang w:eastAsia="lt-LT"/>
    </w:rPr>
  </w:style>
  <w:style w:type="character" w:customStyle="1" w:styleId="Heading2Char">
    <w:name w:val="Heading 2 Char"/>
    <w:aliases w:val="Title Header2 Char"/>
    <w:basedOn w:val="DefaultParagraphFont"/>
    <w:link w:val="Heading2"/>
    <w:rsid w:val="008658E8"/>
    <w:rPr>
      <w:rFonts w:ascii="Times New Roman" w:eastAsia="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rsid w:val="008658E8"/>
    <w:rPr>
      <w:rFonts w:ascii="Times New Roman" w:eastAsia="Times New Roman" w:hAnsi="Times New Roman" w:cs="Times New Roman"/>
      <w:sz w:val="24"/>
      <w:szCs w:val="24"/>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8658E8"/>
    <w:rPr>
      <w:rFonts w:ascii="Times New Roman" w:eastAsia="Times New Roman" w:hAnsi="Times New Roman" w:cs="Times New Roman"/>
      <w:b/>
      <w:sz w:val="44"/>
      <w:szCs w:val="24"/>
      <w:lang w:eastAsia="lt-LT"/>
    </w:rPr>
  </w:style>
  <w:style w:type="character" w:customStyle="1" w:styleId="Heading5Char">
    <w:name w:val="Heading 5 Char"/>
    <w:aliases w:val=" Diagrama Char,Diagrama Char"/>
    <w:basedOn w:val="DefaultParagraphFont"/>
    <w:link w:val="Heading5"/>
    <w:rsid w:val="008658E8"/>
    <w:rPr>
      <w:rFonts w:ascii="Times New Roman" w:eastAsia="Times New Roman" w:hAnsi="Times New Roman" w:cs="Times New Roman"/>
      <w:b/>
      <w:sz w:val="40"/>
      <w:szCs w:val="24"/>
      <w:lang w:eastAsia="lt-LT"/>
    </w:rPr>
  </w:style>
  <w:style w:type="character" w:customStyle="1" w:styleId="Heading6Char">
    <w:name w:val="Heading 6 Char"/>
    <w:basedOn w:val="DefaultParagraphFont"/>
    <w:link w:val="Heading6"/>
    <w:rsid w:val="008658E8"/>
    <w:rPr>
      <w:rFonts w:ascii="Times New Roman" w:eastAsia="Times New Roman" w:hAnsi="Times New Roman" w:cs="Times New Roman"/>
      <w:b/>
      <w:sz w:val="36"/>
      <w:szCs w:val="24"/>
      <w:lang w:eastAsia="lt-LT"/>
    </w:rPr>
  </w:style>
  <w:style w:type="character" w:customStyle="1" w:styleId="Heading7Char">
    <w:name w:val="Heading 7 Char"/>
    <w:basedOn w:val="DefaultParagraphFont"/>
    <w:link w:val="Heading7"/>
    <w:rsid w:val="008658E8"/>
    <w:rPr>
      <w:rFonts w:ascii="Times New Roman" w:eastAsia="Times New Roman" w:hAnsi="Times New Roman" w:cs="Times New Roman"/>
      <w:sz w:val="48"/>
      <w:szCs w:val="24"/>
      <w:lang w:eastAsia="lt-LT"/>
    </w:rPr>
  </w:style>
  <w:style w:type="character" w:customStyle="1" w:styleId="Heading8Char">
    <w:name w:val="Heading 8 Char"/>
    <w:basedOn w:val="DefaultParagraphFont"/>
    <w:link w:val="Heading8"/>
    <w:rsid w:val="008658E8"/>
    <w:rPr>
      <w:rFonts w:ascii="Times New Roman" w:eastAsia="Times New Roman" w:hAnsi="Times New Roman" w:cs="Times New Roman"/>
      <w:b/>
      <w:sz w:val="18"/>
      <w:szCs w:val="24"/>
      <w:lang w:eastAsia="lt-LT"/>
    </w:rPr>
  </w:style>
  <w:style w:type="character" w:customStyle="1" w:styleId="Heading9Char">
    <w:name w:val="Heading 9 Char"/>
    <w:basedOn w:val="DefaultParagraphFont"/>
    <w:link w:val="Heading9"/>
    <w:rsid w:val="008658E8"/>
    <w:rPr>
      <w:rFonts w:ascii="Times New Roman" w:eastAsia="Times New Roman" w:hAnsi="Times New Roman" w:cs="Times New Roman"/>
      <w:sz w:val="40"/>
      <w:szCs w:val="24"/>
      <w:lang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8658E8"/>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8658E8"/>
    <w:rPr>
      <w:rFonts w:eastAsiaTheme="minorEastAsia"/>
      <w:lang w:eastAsia="lt-LT"/>
    </w:rPr>
  </w:style>
  <w:style w:type="paragraph" w:styleId="Footer">
    <w:name w:val="footer"/>
    <w:basedOn w:val="Normal"/>
    <w:link w:val="FooterChar"/>
    <w:uiPriority w:val="99"/>
    <w:unhideWhenUsed/>
    <w:rsid w:val="008658E8"/>
    <w:pPr>
      <w:tabs>
        <w:tab w:val="center" w:pos="4819"/>
        <w:tab w:val="right" w:pos="9638"/>
      </w:tabs>
      <w:spacing w:after="0" w:line="240" w:lineRule="auto"/>
    </w:pPr>
  </w:style>
  <w:style w:type="character" w:customStyle="1" w:styleId="FooterChar">
    <w:name w:val="Footer Char"/>
    <w:basedOn w:val="DefaultParagraphFont"/>
    <w:link w:val="Footer"/>
    <w:uiPriority w:val="99"/>
    <w:rsid w:val="008658E8"/>
    <w:rPr>
      <w:rFonts w:eastAsiaTheme="minorEastAsia"/>
      <w:lang w:eastAsia="lt-LT"/>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w:basedOn w:val="Normal"/>
    <w:link w:val="CommentTextChar"/>
    <w:uiPriority w:val="99"/>
    <w:unhideWhenUsed/>
    <w:rsid w:val="008658E8"/>
    <w:pPr>
      <w:spacing w:line="240" w:lineRule="auto"/>
    </w:pPr>
    <w:rPr>
      <w:rFonts w:eastAsiaTheme="minorHAnsi"/>
      <w:sz w:val="20"/>
      <w:szCs w:val="20"/>
      <w:lang w:eastAsia="en-US"/>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rsid w:val="008658E8"/>
    <w:rPr>
      <w:sz w:val="20"/>
      <w:szCs w:val="20"/>
    </w:rPr>
  </w:style>
  <w:style w:type="paragraph" w:styleId="BodyTextIndent3">
    <w:name w:val="Body Text Indent 3"/>
    <w:basedOn w:val="Normal"/>
    <w:link w:val="BodyTextIndent3Char"/>
    <w:uiPriority w:val="99"/>
    <w:semiHidden/>
    <w:unhideWhenUsed/>
    <w:rsid w:val="008658E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658E8"/>
    <w:rPr>
      <w:rFonts w:eastAsiaTheme="minorEastAsia"/>
      <w:sz w:val="16"/>
      <w:szCs w:val="16"/>
      <w:lang w:eastAsia="lt-LT"/>
    </w:rPr>
  </w:style>
  <w:style w:type="paragraph" w:styleId="BodyTextIndent2">
    <w:name w:val="Body Text Indent 2"/>
    <w:basedOn w:val="Normal"/>
    <w:link w:val="BodyTextIndent2Char"/>
    <w:uiPriority w:val="99"/>
    <w:semiHidden/>
    <w:unhideWhenUsed/>
    <w:rsid w:val="008658E8"/>
    <w:pPr>
      <w:spacing w:after="120" w:line="480" w:lineRule="auto"/>
      <w:ind w:left="360"/>
    </w:pPr>
  </w:style>
  <w:style w:type="character" w:customStyle="1" w:styleId="BodyTextIndent2Char">
    <w:name w:val="Body Text Indent 2 Char"/>
    <w:basedOn w:val="DefaultParagraphFont"/>
    <w:link w:val="BodyTextIndent2"/>
    <w:uiPriority w:val="99"/>
    <w:semiHidden/>
    <w:rsid w:val="008658E8"/>
    <w:rPr>
      <w:rFonts w:eastAsiaTheme="minorEastAsia"/>
      <w:lang w:eastAsia="lt-LT"/>
    </w:rPr>
  </w:style>
  <w:style w:type="paragraph" w:customStyle="1" w:styleId="normaltableau">
    <w:name w:val="normal_tableau"/>
    <w:basedOn w:val="Normal"/>
    <w:rsid w:val="008658E8"/>
    <w:pPr>
      <w:spacing w:before="120" w:after="120" w:line="240" w:lineRule="auto"/>
      <w:jc w:val="both"/>
    </w:pPr>
    <w:rPr>
      <w:rFonts w:ascii="Optima" w:eastAsia="Times New Roman" w:hAnsi="Optima" w:cs="Times New Roman"/>
      <w:szCs w:val="24"/>
      <w:lang w:val="en-GB" w:eastAsia="en-US"/>
    </w:rPr>
  </w:style>
  <w:style w:type="paragraph" w:styleId="FootnoteText">
    <w:name w:val="footnote text"/>
    <w:aliases w:val="Footnote,Footnote Text Char Char,Fußnotentextf"/>
    <w:basedOn w:val="Normal"/>
    <w:link w:val="FootnoteTextChar"/>
    <w:uiPriority w:val="99"/>
    <w:rsid w:val="008658E8"/>
    <w:pPr>
      <w:spacing w:after="0" w:line="240" w:lineRule="auto"/>
    </w:pPr>
    <w:rPr>
      <w:rFonts w:ascii="Times New Roman" w:eastAsia="Times New Roman" w:hAnsi="Times New Roman" w:cs="Times New Roman"/>
      <w:sz w:val="20"/>
      <w:szCs w:val="24"/>
      <w:lang w:eastAsia="en-US"/>
    </w:rPr>
  </w:style>
  <w:style w:type="character" w:customStyle="1" w:styleId="FootnoteTextChar">
    <w:name w:val="Footnote Text Char"/>
    <w:aliases w:val="Footnote Char,Footnote Text Char Char Char,Fußnotentextf Char"/>
    <w:basedOn w:val="DefaultParagraphFont"/>
    <w:link w:val="FootnoteText"/>
    <w:uiPriority w:val="99"/>
    <w:rsid w:val="008658E8"/>
    <w:rPr>
      <w:rFonts w:ascii="Times New Roman" w:eastAsia="Times New Roman" w:hAnsi="Times New Roman" w:cs="Times New Roman"/>
      <w:sz w:val="20"/>
      <w:szCs w:val="24"/>
    </w:rPr>
  </w:style>
  <w:style w:type="character" w:styleId="FootnoteReference">
    <w:name w:val="footnote reference"/>
    <w:uiPriority w:val="99"/>
    <w:rsid w:val="008658E8"/>
    <w:rPr>
      <w:vertAlign w:val="superscript"/>
    </w:rPr>
  </w:style>
  <w:style w:type="table" w:styleId="TableGrid">
    <w:name w:val="Table Grid"/>
    <w:basedOn w:val="TableNormal"/>
    <w:uiPriority w:val="39"/>
    <w:rsid w:val="008658E8"/>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5BDE"/>
    <w:rPr>
      <w:sz w:val="16"/>
      <w:szCs w:val="16"/>
    </w:rPr>
  </w:style>
  <w:style w:type="paragraph" w:styleId="CommentSubject">
    <w:name w:val="annotation subject"/>
    <w:basedOn w:val="CommentText"/>
    <w:next w:val="CommentText"/>
    <w:link w:val="CommentSubjectChar"/>
    <w:uiPriority w:val="99"/>
    <w:semiHidden/>
    <w:unhideWhenUsed/>
    <w:rsid w:val="008E5BDE"/>
    <w:rPr>
      <w:rFonts w:eastAsiaTheme="minorEastAsia"/>
      <w:b/>
      <w:bCs/>
      <w:lang w:eastAsia="lt-LT"/>
    </w:rPr>
  </w:style>
  <w:style w:type="character" w:customStyle="1" w:styleId="CommentSubjectChar">
    <w:name w:val="Comment Subject Char"/>
    <w:basedOn w:val="CommentTextChar"/>
    <w:link w:val="CommentSubject"/>
    <w:uiPriority w:val="99"/>
    <w:semiHidden/>
    <w:rsid w:val="008E5BDE"/>
    <w:rPr>
      <w:rFonts w:eastAsiaTheme="minorEastAsia"/>
      <w:b/>
      <w:bCs/>
      <w:sz w:val="20"/>
      <w:szCs w:val="20"/>
      <w:lang w:eastAsia="lt-LT"/>
    </w:rPr>
  </w:style>
  <w:style w:type="paragraph" w:styleId="Revision">
    <w:name w:val="Revision"/>
    <w:hidden/>
    <w:uiPriority w:val="99"/>
    <w:semiHidden/>
    <w:rsid w:val="00421A5C"/>
    <w:pPr>
      <w:spacing w:after="0" w:line="240" w:lineRule="auto"/>
    </w:pPr>
    <w:rPr>
      <w:rFonts w:eastAsiaTheme="minorEastAsia"/>
      <w:lang w:eastAsia="lt-LT"/>
    </w:r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qFormat/>
    <w:rsid w:val="00DC1725"/>
    <w:pPr>
      <w:ind w:left="720"/>
      <w:contextualSpacing/>
    </w:pPr>
  </w:style>
  <w:style w:type="character" w:styleId="Hyperlink">
    <w:name w:val="Hyperlink"/>
    <w:aliases w:val="Alna"/>
    <w:uiPriority w:val="99"/>
    <w:rsid w:val="008A2FA0"/>
    <w:rPr>
      <w:color w:val="0000FF"/>
      <w:u w:val="single"/>
    </w:rPr>
  </w:style>
  <w:style w:type="table" w:customStyle="1" w:styleId="TableGrid3">
    <w:name w:val="Table Grid3"/>
    <w:basedOn w:val="TableNormal"/>
    <w:next w:val="TableGrid"/>
    <w:uiPriority w:val="39"/>
    <w:rsid w:val="00E5556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qFormat/>
    <w:locked/>
    <w:rsid w:val="00674601"/>
    <w:rPr>
      <w:rFonts w:eastAsiaTheme="minorEastAsia"/>
      <w:lang w:eastAsia="lt-LT"/>
    </w:rPr>
  </w:style>
  <w:style w:type="character" w:customStyle="1" w:styleId="cf01">
    <w:name w:val="cf01"/>
    <w:basedOn w:val="DefaultParagraphFont"/>
    <w:rsid w:val="00B7220B"/>
    <w:rPr>
      <w:rFonts w:ascii="Segoe UI" w:hAnsi="Segoe UI" w:cs="Segoe UI" w:hint="default"/>
      <w:sz w:val="18"/>
      <w:szCs w:val="18"/>
    </w:rPr>
  </w:style>
  <w:style w:type="paragraph" w:styleId="HTMLPreformatted">
    <w:name w:val="HTML Preformatted"/>
    <w:basedOn w:val="Normal"/>
    <w:link w:val="HTMLPreformattedChar"/>
    <w:uiPriority w:val="99"/>
    <w:unhideWhenUsed/>
    <w:rsid w:val="00150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150B17"/>
    <w:rPr>
      <w:rFonts w:ascii="Courier New" w:eastAsia="Times New Roman" w:hAnsi="Courier New" w:cs="Courier New"/>
      <w:sz w:val="20"/>
      <w:szCs w:val="20"/>
      <w:lang w:val="en-US"/>
    </w:rPr>
  </w:style>
  <w:style w:type="paragraph" w:customStyle="1" w:styleId="FreeForm">
    <w:name w:val="Free Form"/>
    <w:rsid w:val="003E0219"/>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paragraph" w:styleId="NoSpacing">
    <w:name w:val="No Spacing"/>
    <w:uiPriority w:val="1"/>
    <w:qFormat/>
    <w:rsid w:val="000C3D1A"/>
    <w:pPr>
      <w:spacing w:after="0" w:line="240" w:lineRule="auto"/>
    </w:pPr>
    <w:rPr>
      <w:rFonts w:ascii="Times New Roman" w:eastAsia="Times New Roman" w:hAnsi="Times New Roman" w:cs="Times New Roman"/>
      <w:sz w:val="24"/>
      <w:szCs w:val="20"/>
    </w:rPr>
  </w:style>
  <w:style w:type="paragraph" w:customStyle="1" w:styleId="Pagrindiniotekstotrauka31">
    <w:name w:val="Pagrindinio teksto įtrauka 31"/>
    <w:basedOn w:val="Normal"/>
    <w:rsid w:val="000C3D1A"/>
    <w:pPr>
      <w:suppressAutoHyphens/>
      <w:autoSpaceDN w:val="0"/>
      <w:spacing w:after="120" w:line="256" w:lineRule="auto"/>
      <w:ind w:left="360"/>
      <w:textAlignment w:val="baseline"/>
    </w:pPr>
    <w:rPr>
      <w:rFonts w:ascii="Calibri" w:eastAsia="Calibri" w:hAnsi="Calibri" w:cs="Times New Roman"/>
      <w:sz w:val="16"/>
      <w:szCs w:val="16"/>
      <w:lang w:eastAsia="en-US"/>
    </w:rPr>
  </w:style>
  <w:style w:type="paragraph" w:customStyle="1" w:styleId="Lenpavadarial">
    <w:name w:val="Len_pavad_arial"/>
    <w:basedOn w:val="Normal"/>
    <w:link w:val="LenpavadarialChar"/>
    <w:qFormat/>
    <w:rsid w:val="00171A5E"/>
    <w:pPr>
      <w:keepNext/>
      <w:spacing w:before="240" w:after="0" w:line="276" w:lineRule="auto"/>
    </w:pPr>
    <w:rPr>
      <w:rFonts w:ascii="Times New Roman" w:eastAsia="Times New Roman" w:hAnsi="Times New Roman" w:cs="Arial"/>
      <w:color w:val="000000" w:themeColor="text1"/>
      <w:sz w:val="24"/>
      <w:szCs w:val="20"/>
    </w:rPr>
  </w:style>
  <w:style w:type="character" w:customStyle="1" w:styleId="LenpavadarialChar">
    <w:name w:val="Len_pavad_arial Char"/>
    <w:basedOn w:val="DefaultParagraphFont"/>
    <w:link w:val="Lenpavadarial"/>
    <w:rsid w:val="00171A5E"/>
    <w:rPr>
      <w:rFonts w:ascii="Times New Roman" w:eastAsia="Times New Roman" w:hAnsi="Times New Roman" w:cs="Arial"/>
      <w:color w:val="000000" w:themeColor="text1"/>
      <w:sz w:val="24"/>
      <w:szCs w:val="20"/>
      <w:lang w:eastAsia="lt-LT"/>
    </w:rPr>
  </w:style>
  <w:style w:type="character" w:styleId="FollowedHyperlink">
    <w:name w:val="FollowedHyperlink"/>
    <w:basedOn w:val="DefaultParagraphFont"/>
    <w:uiPriority w:val="99"/>
    <w:semiHidden/>
    <w:unhideWhenUsed/>
    <w:rsid w:val="00A4392C"/>
    <w:rPr>
      <w:color w:val="954F72" w:themeColor="followedHyperlink"/>
      <w:u w:val="single"/>
    </w:rPr>
  </w:style>
  <w:style w:type="character" w:customStyle="1" w:styleId="normaltextrun">
    <w:name w:val="normaltextrun"/>
    <w:basedOn w:val="DefaultParagraphFont"/>
    <w:rsid w:val="007039F2"/>
  </w:style>
  <w:style w:type="paragraph" w:customStyle="1" w:styleId="prastasis1">
    <w:name w:val="Įprastasis1"/>
    <w:rsid w:val="00501234"/>
    <w:pPr>
      <w:suppressAutoHyphens/>
      <w:autoSpaceDN w:val="0"/>
      <w:spacing w:line="256"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171351">
      <w:bodyDiv w:val="1"/>
      <w:marLeft w:val="0"/>
      <w:marRight w:val="0"/>
      <w:marTop w:val="0"/>
      <w:marBottom w:val="0"/>
      <w:divBdr>
        <w:top w:val="none" w:sz="0" w:space="0" w:color="auto"/>
        <w:left w:val="none" w:sz="0" w:space="0" w:color="auto"/>
        <w:bottom w:val="none" w:sz="0" w:space="0" w:color="auto"/>
        <w:right w:val="none" w:sz="0" w:space="0" w:color="auto"/>
      </w:divBdr>
    </w:div>
    <w:div w:id="1389108709">
      <w:bodyDiv w:val="1"/>
      <w:marLeft w:val="0"/>
      <w:marRight w:val="0"/>
      <w:marTop w:val="0"/>
      <w:marBottom w:val="0"/>
      <w:divBdr>
        <w:top w:val="none" w:sz="0" w:space="0" w:color="auto"/>
        <w:left w:val="none" w:sz="0" w:space="0" w:color="auto"/>
        <w:bottom w:val="none" w:sz="0" w:space="0" w:color="auto"/>
        <w:right w:val="none" w:sz="0" w:space="0" w:color="auto"/>
      </w:divBdr>
    </w:div>
    <w:div w:id="167464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a14285f26a0b45bfa54ed9a05aaa3ab1>
    <DmsRegDoc xmlns="4b2e9d09-07c5-42d4-ad0a-92e216c40b99">278667</DmsRegDoc>
    <DmsAddMarkOnPdf xmlns="028236e2-f653-4d19-ab67-4d06a9145e0c">false</DmsAddMarkOnPd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3D591D-3826-4A3D-86C3-3A8664F8AB15}">
  <ds:schemaRefs>
    <ds:schemaRef ds:uri="http://schemas.microsoft.com/sharepoint/v3/contenttype/forms"/>
  </ds:schemaRefs>
</ds:datastoreItem>
</file>

<file path=customXml/itemProps2.xml><?xml version="1.0" encoding="utf-8"?>
<ds:datastoreItem xmlns:ds="http://schemas.openxmlformats.org/officeDocument/2006/customXml" ds:itemID="{9313C1BB-C2DA-4C98-BF55-DEB1913EC204}">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1B731673-6238-4F59-A863-EE006044ECE3}">
  <ds:schemaRefs>
    <ds:schemaRef ds:uri="http://schemas.openxmlformats.org/officeDocument/2006/bibliography"/>
  </ds:schemaRefs>
</ds:datastoreItem>
</file>

<file path=customXml/itemProps4.xml><?xml version="1.0" encoding="utf-8"?>
<ds:datastoreItem xmlns:ds="http://schemas.openxmlformats.org/officeDocument/2006/customXml" ds:itemID="{50697FBD-2D79-4A2A-99C9-30832C0ED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3951</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SPECIALIŲJŲ SĄLYGŲ 3 PRIEDAS</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SPECIALIŲJŲ SĄLYGŲ 3 PRIEDAS</dc:title>
  <dc:subject/>
  <dc:creator>Milda Viteikienė</dc:creator>
  <cp:keywords/>
  <dc:description/>
  <cp:lastModifiedBy>Jelena Kaleničenko</cp:lastModifiedBy>
  <cp:revision>2</cp:revision>
  <dcterms:created xsi:type="dcterms:W3CDTF">2025-07-16T10:17:00Z</dcterms:created>
  <dcterms:modified xsi:type="dcterms:W3CDTF">2025-07-16T10:17:00Z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4344;#Skaitmeninių sprendimų projektų skyrius|78470913-a55f-4d57-8683-90e0e7ae2c9d;#3465;#Pirkimų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skyrius|910dd03e-a0db-46f4-af07-603a3c0d6728;#4344;#Skaitmeninių sprendimų projektų skyrius|78470913-a55f-4d57-8683-90e0e7ae2c9d</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Narmontienė;#790;#Lina Jucytė;#1332;#Raimonda Butkevičienė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110227</vt:lpwstr>
  </property>
  <property fmtid="{D5CDD505-2E9C-101B-9397-08002B2CF9AE}" pid="30" name="o3cb2451d6904553a72e202c291dd6d8">
    <vt:lpwstr/>
  </property>
  <property fmtid="{D5CDD505-2E9C-101B-9397-08002B2CF9AE}" pid="31" name="b1f23dead1274c488d632b6cb8d4aba0">
    <vt:lpwstr/>
  </property>
</Properties>
</file>