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46ED6" w14:textId="73F2D5C7" w:rsidR="00340206" w:rsidRPr="00CD4924" w:rsidRDefault="00ED4B1E" w:rsidP="00340206">
      <w:pPr>
        <w:suppressAutoHyphens w:val="0"/>
        <w:ind w:firstLine="11624"/>
        <w:rPr>
          <w:rFonts w:asciiTheme="minorHAnsi" w:eastAsia="Calibri" w:hAnsiTheme="minorHAnsi" w:cstheme="minorHAnsi"/>
          <w:lang w:eastAsia="lt-LT"/>
        </w:rPr>
      </w:pPr>
      <w:r>
        <w:rPr>
          <w:rFonts w:asciiTheme="minorHAnsi" w:eastAsia="Calibri" w:hAnsiTheme="minorHAnsi" w:cstheme="minorHAnsi"/>
          <w:lang w:eastAsia="lt-LT"/>
        </w:rPr>
        <w:t xml:space="preserve">Pirkimo sąlygų </w:t>
      </w:r>
      <w:r w:rsidR="00340206" w:rsidRPr="00CD4924">
        <w:rPr>
          <w:rFonts w:asciiTheme="minorHAnsi" w:eastAsia="Calibri" w:hAnsiTheme="minorHAnsi" w:cstheme="minorHAnsi"/>
          <w:lang w:eastAsia="lt-LT"/>
        </w:rPr>
        <w:t xml:space="preserve">priedas / </w:t>
      </w:r>
    </w:p>
    <w:p w14:paraId="0FECCE41" w14:textId="77777777" w:rsidR="00340206" w:rsidRPr="00CD4924" w:rsidRDefault="00340206" w:rsidP="00340206">
      <w:pPr>
        <w:suppressAutoHyphens w:val="0"/>
        <w:ind w:firstLine="11624"/>
        <w:rPr>
          <w:rFonts w:asciiTheme="minorHAnsi" w:eastAsia="Calibri" w:hAnsiTheme="minorHAnsi" w:cstheme="minorHAnsi"/>
          <w:lang w:eastAsia="lt-LT"/>
        </w:rPr>
      </w:pPr>
      <w:r w:rsidRPr="00CD4924">
        <w:rPr>
          <w:rFonts w:asciiTheme="minorHAnsi" w:eastAsia="Calibri" w:hAnsiTheme="minorHAnsi" w:cstheme="minorHAnsi"/>
          <w:lang w:eastAsia="lt-LT"/>
        </w:rPr>
        <w:t>2025 m. ........................ ..... d.</w:t>
      </w:r>
    </w:p>
    <w:p w14:paraId="0AB1442C" w14:textId="77777777" w:rsidR="00340206" w:rsidRPr="00CD4924" w:rsidRDefault="00340206" w:rsidP="00340206">
      <w:pPr>
        <w:suppressAutoHyphens w:val="0"/>
        <w:ind w:firstLine="11624"/>
        <w:rPr>
          <w:rFonts w:asciiTheme="minorHAnsi" w:eastAsia="Calibri" w:hAnsiTheme="minorHAnsi" w:cstheme="minorHAnsi"/>
          <w:lang w:eastAsia="lt-LT"/>
        </w:rPr>
      </w:pPr>
      <w:r w:rsidRPr="00CD4924">
        <w:rPr>
          <w:rFonts w:asciiTheme="minorHAnsi" w:eastAsia="Calibri" w:hAnsiTheme="minorHAnsi" w:cstheme="minorHAnsi"/>
          <w:lang w:eastAsia="lt-LT"/>
        </w:rPr>
        <w:t>pirkimo sutarties Nr. ..............</w:t>
      </w:r>
    </w:p>
    <w:p w14:paraId="4D90F412" w14:textId="11B8B5D2" w:rsidR="00340206" w:rsidRPr="00CD4924" w:rsidRDefault="00340206" w:rsidP="00340206">
      <w:pPr>
        <w:ind w:left="11624" w:firstLine="10651"/>
        <w:rPr>
          <w:rFonts w:asciiTheme="minorHAnsi" w:eastAsia="Calibri" w:hAnsiTheme="minorHAnsi" w:cstheme="minorHAnsi"/>
          <w:lang w:eastAsia="lt-LT"/>
        </w:rPr>
      </w:pPr>
      <w:r w:rsidRPr="00CD4924">
        <w:rPr>
          <w:rFonts w:asciiTheme="minorHAnsi" w:eastAsia="Calibri" w:hAnsiTheme="minorHAnsi" w:cstheme="minorHAnsi"/>
          <w:lang w:eastAsia="lt-LT"/>
        </w:rPr>
        <w:t xml:space="preserve">  </w:t>
      </w:r>
      <w:r w:rsidR="00427696">
        <w:rPr>
          <w:rFonts w:asciiTheme="minorHAnsi" w:eastAsia="Calibri" w:hAnsiTheme="minorHAnsi" w:cstheme="minorHAnsi"/>
          <w:lang w:eastAsia="lt-LT"/>
        </w:rPr>
        <w:t>S</w:t>
      </w:r>
      <w:r w:rsidRPr="00CD4924">
        <w:rPr>
          <w:rFonts w:asciiTheme="minorHAnsi" w:eastAsia="Calibri" w:hAnsiTheme="minorHAnsi" w:cstheme="minorHAnsi"/>
          <w:lang w:eastAsia="lt-LT"/>
        </w:rPr>
        <w:t xml:space="preserve">pecialiųjų sutarties sąlygų </w:t>
      </w:r>
    </w:p>
    <w:p w14:paraId="4CF03732" w14:textId="6CD476AA" w:rsidR="00340206" w:rsidRDefault="00340206" w:rsidP="00427696">
      <w:pPr>
        <w:ind w:left="10328" w:firstLine="1296"/>
        <w:rPr>
          <w:rFonts w:asciiTheme="minorHAnsi" w:eastAsia="Calibri" w:hAnsiTheme="minorHAnsi" w:cstheme="minorHAnsi"/>
          <w:lang w:eastAsia="lt-LT"/>
        </w:rPr>
      </w:pPr>
      <w:r w:rsidRPr="00CD4924">
        <w:rPr>
          <w:rFonts w:asciiTheme="minorHAnsi" w:eastAsia="Calibri" w:hAnsiTheme="minorHAnsi" w:cstheme="minorHAnsi"/>
          <w:lang w:eastAsia="lt-LT"/>
        </w:rPr>
        <w:t>priedas Nr. 1</w:t>
      </w:r>
    </w:p>
    <w:p w14:paraId="053E73A2" w14:textId="77777777" w:rsidR="00427696" w:rsidRPr="00CD4924" w:rsidRDefault="00427696" w:rsidP="00427696">
      <w:pPr>
        <w:ind w:left="10328" w:firstLine="1296"/>
        <w:rPr>
          <w:rFonts w:asciiTheme="minorHAnsi" w:hAnsiTheme="minorHAnsi" w:cstheme="minorHAnsi"/>
        </w:rPr>
      </w:pPr>
    </w:p>
    <w:p w14:paraId="36825F24" w14:textId="77777777" w:rsidR="00340206" w:rsidRPr="00CD4924" w:rsidRDefault="00340206" w:rsidP="00340206">
      <w:pPr>
        <w:pStyle w:val="Betarp1"/>
        <w:spacing w:line="276" w:lineRule="auto"/>
        <w:jc w:val="center"/>
        <w:rPr>
          <w:rFonts w:asciiTheme="minorHAnsi" w:hAnsiTheme="minorHAnsi" w:cstheme="minorHAnsi"/>
          <w:szCs w:val="24"/>
          <w:lang w:val="lt-LT"/>
        </w:rPr>
      </w:pPr>
      <w:r w:rsidRPr="00CD4924">
        <w:rPr>
          <w:rFonts w:asciiTheme="minorHAnsi" w:hAnsiTheme="minorHAnsi" w:cstheme="minorHAnsi"/>
          <w:b/>
          <w:szCs w:val="24"/>
          <w:lang w:val="lt-LT"/>
        </w:rPr>
        <w:t>TECHNINĖ SPECIFIKACIJA</w:t>
      </w:r>
    </w:p>
    <w:p w14:paraId="4288CA16" w14:textId="77777777" w:rsidR="00340206" w:rsidRPr="00CD4924" w:rsidRDefault="00340206" w:rsidP="00340206">
      <w:pPr>
        <w:pStyle w:val="Betarp1"/>
        <w:spacing w:line="276" w:lineRule="auto"/>
        <w:rPr>
          <w:rFonts w:asciiTheme="minorHAnsi" w:hAnsiTheme="minorHAnsi" w:cstheme="minorHAnsi"/>
          <w:szCs w:val="24"/>
          <w:lang w:val="lt-LT"/>
        </w:rPr>
      </w:pPr>
    </w:p>
    <w:p w14:paraId="14BD77F3" w14:textId="05F67568"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b/>
          <w:szCs w:val="24"/>
          <w:lang w:val="lt-LT" w:eastAsia="lt-LT"/>
        </w:rPr>
        <w:t>1.</w:t>
      </w:r>
      <w:r w:rsidRPr="00CD4924">
        <w:rPr>
          <w:rFonts w:asciiTheme="minorHAnsi" w:hAnsiTheme="minorHAnsi" w:cstheme="minorHAnsi"/>
          <w:szCs w:val="24"/>
          <w:lang w:val="lt-LT" w:eastAsia="lt-LT"/>
        </w:rPr>
        <w:t xml:space="preserve"> </w:t>
      </w:r>
      <w:r w:rsidRPr="00CD4924">
        <w:rPr>
          <w:rFonts w:asciiTheme="minorHAnsi" w:hAnsiTheme="minorHAnsi" w:cstheme="minorHAnsi"/>
          <w:b/>
          <w:szCs w:val="24"/>
          <w:lang w:val="lt-LT" w:eastAsia="lt-LT"/>
        </w:rPr>
        <w:t xml:space="preserve">Pirkimo objektas: </w:t>
      </w:r>
      <w:r w:rsidR="00F767D1">
        <w:rPr>
          <w:rFonts w:asciiTheme="minorHAnsi" w:hAnsiTheme="minorHAnsi" w:cstheme="minorHAnsi"/>
          <w:szCs w:val="24"/>
          <w:lang w:val="lt-LT" w:eastAsia="lt-LT"/>
        </w:rPr>
        <w:t>p</w:t>
      </w:r>
      <w:r w:rsidR="004E4B35">
        <w:rPr>
          <w:rFonts w:asciiTheme="minorHAnsi" w:hAnsiTheme="minorHAnsi" w:cstheme="minorHAnsi"/>
          <w:szCs w:val="24"/>
          <w:lang w:val="lt-LT" w:eastAsia="lt-LT"/>
        </w:rPr>
        <w:t>ersirengimo spintel</w:t>
      </w:r>
      <w:r w:rsidR="00777033">
        <w:rPr>
          <w:rFonts w:asciiTheme="minorHAnsi" w:hAnsiTheme="minorHAnsi" w:cstheme="minorHAnsi"/>
          <w:szCs w:val="24"/>
          <w:lang w:val="lt-LT" w:eastAsia="lt-LT"/>
        </w:rPr>
        <w:t>ių</w:t>
      </w:r>
      <w:r w:rsidR="004E4B35">
        <w:rPr>
          <w:rFonts w:asciiTheme="minorHAnsi" w:hAnsiTheme="minorHAnsi" w:cstheme="minorHAnsi"/>
          <w:szCs w:val="24"/>
          <w:lang w:val="lt-LT" w:eastAsia="lt-LT"/>
        </w:rPr>
        <w:t>,</w:t>
      </w:r>
      <w:r w:rsidR="00F767D1">
        <w:rPr>
          <w:rFonts w:asciiTheme="minorHAnsi" w:hAnsiTheme="minorHAnsi" w:cstheme="minorHAnsi"/>
          <w:szCs w:val="24"/>
          <w:lang w:val="lt-LT" w:eastAsia="lt-LT"/>
        </w:rPr>
        <w:t xml:space="preserve"> </w:t>
      </w:r>
      <w:r w:rsidRPr="00CD4924">
        <w:rPr>
          <w:rFonts w:asciiTheme="minorHAnsi" w:hAnsiTheme="minorHAnsi" w:cstheme="minorHAnsi"/>
          <w:szCs w:val="24"/>
          <w:lang w:val="lt-LT"/>
        </w:rPr>
        <w:t>įskaitant jų suprojektavimą (tikslių brėžinių parengimą), pagaminimą, pristatymą, sunešimą ir surinkimą (įrengimą), atitinkan</w:t>
      </w:r>
      <w:r w:rsidR="00777033">
        <w:rPr>
          <w:rFonts w:asciiTheme="minorHAnsi" w:hAnsiTheme="minorHAnsi" w:cstheme="minorHAnsi"/>
          <w:szCs w:val="24"/>
          <w:lang w:val="lt-LT"/>
        </w:rPr>
        <w:t>čių</w:t>
      </w:r>
      <w:r w:rsidRPr="00CD4924">
        <w:rPr>
          <w:rFonts w:asciiTheme="minorHAnsi" w:hAnsiTheme="minorHAnsi" w:cstheme="minorHAnsi"/>
          <w:szCs w:val="24"/>
          <w:lang w:val="lt-LT"/>
        </w:rPr>
        <w:t xml:space="preserve"> šioje techninėje specifikacijoje nurodytus reikal</w:t>
      </w:r>
      <w:r w:rsidR="004E4B35">
        <w:rPr>
          <w:rFonts w:asciiTheme="minorHAnsi" w:hAnsiTheme="minorHAnsi" w:cstheme="minorHAnsi"/>
          <w:szCs w:val="24"/>
          <w:lang w:val="lt-LT"/>
        </w:rPr>
        <w:t>avimus (toliau – prekės)</w:t>
      </w:r>
      <w:r w:rsidR="00777033">
        <w:rPr>
          <w:rFonts w:asciiTheme="minorHAnsi" w:hAnsiTheme="minorHAnsi" w:cstheme="minorHAnsi"/>
          <w:szCs w:val="24"/>
          <w:lang w:val="lt-LT"/>
        </w:rPr>
        <w:t xml:space="preserve"> ir</w:t>
      </w:r>
      <w:r w:rsidR="004E4B35">
        <w:rPr>
          <w:rFonts w:asciiTheme="minorHAnsi" w:hAnsiTheme="minorHAnsi" w:cstheme="minorHAnsi"/>
          <w:szCs w:val="24"/>
          <w:lang w:val="lt-LT"/>
        </w:rPr>
        <w:t xml:space="preserve"> skirt</w:t>
      </w:r>
      <w:r w:rsidR="00777033">
        <w:rPr>
          <w:rFonts w:asciiTheme="minorHAnsi" w:hAnsiTheme="minorHAnsi" w:cstheme="minorHAnsi"/>
          <w:szCs w:val="24"/>
          <w:lang w:val="lt-LT"/>
        </w:rPr>
        <w:t>ų</w:t>
      </w:r>
      <w:r w:rsidRPr="00CD4924">
        <w:rPr>
          <w:rFonts w:asciiTheme="minorHAnsi" w:hAnsiTheme="minorHAnsi" w:cstheme="minorHAnsi"/>
          <w:szCs w:val="24"/>
          <w:lang w:val="lt-LT"/>
        </w:rPr>
        <w:t xml:space="preserve"> </w:t>
      </w:r>
      <w:r w:rsidR="00107851" w:rsidRPr="00CD4924">
        <w:rPr>
          <w:rFonts w:asciiTheme="minorHAnsi" w:hAnsiTheme="minorHAnsi" w:cstheme="minorHAnsi"/>
          <w:szCs w:val="24"/>
          <w:lang w:val="lt-LT"/>
        </w:rPr>
        <w:t>Kauno plaukimo mokyklos basein</w:t>
      </w:r>
      <w:r w:rsidR="00777033">
        <w:rPr>
          <w:rFonts w:asciiTheme="minorHAnsi" w:hAnsiTheme="minorHAnsi" w:cstheme="minorHAnsi"/>
          <w:szCs w:val="24"/>
          <w:lang w:val="lt-LT"/>
        </w:rPr>
        <w:t>ui</w:t>
      </w:r>
      <w:r w:rsidR="00107851" w:rsidRPr="00CD4924">
        <w:rPr>
          <w:rFonts w:asciiTheme="minorHAnsi" w:hAnsiTheme="minorHAnsi" w:cstheme="minorHAnsi"/>
          <w:szCs w:val="24"/>
          <w:lang w:val="lt-LT"/>
        </w:rPr>
        <w:t xml:space="preserve"> „Šilainiai“</w:t>
      </w:r>
      <w:r w:rsidRPr="00CD4924">
        <w:rPr>
          <w:rFonts w:asciiTheme="minorHAnsi" w:hAnsiTheme="minorHAnsi" w:cstheme="minorHAnsi"/>
          <w:szCs w:val="24"/>
          <w:lang w:val="lt-LT"/>
        </w:rPr>
        <w:t xml:space="preserve">, </w:t>
      </w:r>
      <w:r w:rsidR="00107851" w:rsidRPr="00CD4924">
        <w:rPr>
          <w:rFonts w:asciiTheme="minorHAnsi" w:hAnsiTheme="minorHAnsi" w:cstheme="minorHAnsi"/>
          <w:szCs w:val="24"/>
          <w:lang w:val="lt-LT"/>
        </w:rPr>
        <w:t>Baltų pr. 8</w:t>
      </w:r>
      <w:r w:rsidRPr="00CD4924">
        <w:rPr>
          <w:rFonts w:asciiTheme="minorHAnsi" w:hAnsiTheme="minorHAnsi" w:cstheme="minorHAnsi"/>
          <w:szCs w:val="24"/>
          <w:lang w:val="lt-LT"/>
        </w:rPr>
        <w:t>, Kaune, įrengim</w:t>
      </w:r>
      <w:r w:rsidR="00777033">
        <w:rPr>
          <w:rFonts w:asciiTheme="minorHAnsi" w:hAnsiTheme="minorHAnsi" w:cstheme="minorHAnsi"/>
          <w:szCs w:val="24"/>
          <w:lang w:val="lt-LT"/>
        </w:rPr>
        <w:t>as</w:t>
      </w:r>
      <w:r w:rsidRPr="00CD4924">
        <w:rPr>
          <w:rFonts w:asciiTheme="minorHAnsi" w:hAnsiTheme="minorHAnsi" w:cstheme="minorHAnsi"/>
          <w:szCs w:val="24"/>
          <w:lang w:val="lt-LT"/>
        </w:rPr>
        <w:t>.</w:t>
      </w:r>
    </w:p>
    <w:p w14:paraId="43AF6378" w14:textId="77777777" w:rsidR="00340206" w:rsidRPr="00CD4924" w:rsidRDefault="00340206" w:rsidP="00340206">
      <w:pPr>
        <w:pStyle w:val="Betarp1"/>
        <w:spacing w:line="276" w:lineRule="auto"/>
        <w:jc w:val="both"/>
        <w:rPr>
          <w:rFonts w:asciiTheme="minorHAnsi" w:hAnsiTheme="minorHAnsi" w:cstheme="minorHAnsi"/>
          <w:szCs w:val="24"/>
          <w:lang w:val="lt-LT"/>
        </w:rPr>
      </w:pPr>
    </w:p>
    <w:p w14:paraId="3A87C34B"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b/>
          <w:szCs w:val="24"/>
          <w:lang w:val="lt-LT"/>
        </w:rPr>
        <w:t xml:space="preserve">2. Bendrieji reikalavimai </w:t>
      </w:r>
      <w:r w:rsidRPr="00CD4924">
        <w:rPr>
          <w:rFonts w:asciiTheme="minorHAnsi" w:hAnsiTheme="minorHAnsi" w:cstheme="minorHAnsi"/>
          <w:b/>
          <w:szCs w:val="24"/>
          <w:lang w:val="lt-LT" w:eastAsia="lt-LT"/>
        </w:rPr>
        <w:t>(tikrinami sutarties vykdymo metu)</w:t>
      </w:r>
    </w:p>
    <w:p w14:paraId="055BDFC7"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rPr>
        <w:t>2.1. Visos prekės (įskaitant jų dalis ir priedus) turi būti naujos, nenaudotos, pateikiamos su visais varžtais, lankstais bei kitais priedais ar furnitūra, reikalingais tinkamai eksploatuoti prekes.</w:t>
      </w:r>
    </w:p>
    <w:p w14:paraId="30A48C5E"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rPr>
        <w:t xml:space="preserve">2.2. Tiekėjas, </w:t>
      </w:r>
      <w:r w:rsidRPr="00CD4924">
        <w:rPr>
          <w:rFonts w:asciiTheme="minorHAnsi" w:hAnsiTheme="minorHAnsi" w:cstheme="minorHAnsi"/>
          <w:b/>
          <w:szCs w:val="24"/>
          <w:lang w:val="lt-LT"/>
        </w:rPr>
        <w:t xml:space="preserve">ne vėliau kaip per 5 (penkias) darbo dienas nuo sutarties įsigaliojimo dienos </w:t>
      </w:r>
      <w:r w:rsidRPr="00CD4924">
        <w:rPr>
          <w:rFonts w:asciiTheme="minorHAnsi" w:hAnsiTheme="minorHAnsi" w:cstheme="minorHAnsi"/>
          <w:szCs w:val="24"/>
          <w:lang w:val="lt-LT"/>
        </w:rPr>
        <w:t xml:space="preserve">turi pateikti Pirkėjui 4 punkto lentelėje nurodytų prekių gamybai siūlomų medžiagų pavyzdžius, kurie atitinka technines charakteristikas, nurodytas techninės specifikacijos 4 punkto lentelėje bei galimų pasirinkti aukšto slėgio kompaktinės plokštės </w:t>
      </w:r>
      <w:r w:rsidRPr="00CD4924">
        <w:rPr>
          <w:rFonts w:asciiTheme="minorHAnsi" w:eastAsia="Calibri" w:hAnsiTheme="minorHAnsi" w:cstheme="minorHAnsi"/>
          <w:color w:val="000000"/>
          <w:szCs w:val="24"/>
          <w:lang w:val="lt-LT"/>
        </w:rPr>
        <w:t>(</w:t>
      </w:r>
      <w:proofErr w:type="spellStart"/>
      <w:r w:rsidRPr="004A3B4C">
        <w:rPr>
          <w:rFonts w:asciiTheme="minorHAnsi" w:eastAsia="Calibri" w:hAnsiTheme="minorHAnsi" w:cstheme="minorHAnsi"/>
          <w:i/>
          <w:iCs/>
          <w:color w:val="000000"/>
          <w:szCs w:val="24"/>
          <w:lang w:val="lt-LT"/>
        </w:rPr>
        <w:t>Compact</w:t>
      </w:r>
      <w:proofErr w:type="spellEnd"/>
      <w:r w:rsidRPr="00CD4924">
        <w:rPr>
          <w:rFonts w:asciiTheme="minorHAnsi" w:eastAsia="Calibri" w:hAnsiTheme="minorHAnsi" w:cstheme="minorHAnsi"/>
          <w:color w:val="000000"/>
          <w:szCs w:val="24"/>
          <w:lang w:val="lt-LT"/>
        </w:rPr>
        <w:t xml:space="preserve"> HPL) </w:t>
      </w:r>
      <w:r w:rsidRPr="00CD4924">
        <w:rPr>
          <w:rFonts w:asciiTheme="minorHAnsi" w:hAnsiTheme="minorHAnsi" w:cstheme="minorHAnsi"/>
          <w:szCs w:val="24"/>
          <w:lang w:val="lt-LT" w:eastAsia="lt-LT"/>
        </w:rPr>
        <w:t>su briaunomis, metalinių ir dažytų paviršių, ir kitų matomų elementų spalvų pavyzdžius, iš kurių Pirkėjas galėtų pasirinkti būsimo prekių užsakymo spalvas;</w:t>
      </w:r>
    </w:p>
    <w:p w14:paraId="33A9B908" w14:textId="77777777" w:rsidR="00340206" w:rsidRPr="00CD4924" w:rsidRDefault="00340206" w:rsidP="00340206">
      <w:pPr>
        <w:spacing w:line="276" w:lineRule="auto"/>
        <w:jc w:val="both"/>
        <w:rPr>
          <w:rFonts w:asciiTheme="minorHAnsi" w:hAnsiTheme="minorHAnsi" w:cstheme="minorHAnsi"/>
          <w:noProof/>
        </w:rPr>
      </w:pPr>
      <w:r w:rsidRPr="00CD4924">
        <w:rPr>
          <w:rFonts w:asciiTheme="minorHAnsi" w:hAnsiTheme="minorHAnsi" w:cstheme="minorHAnsi"/>
        </w:rPr>
        <w:t xml:space="preserve">2.3. </w:t>
      </w:r>
      <w:r w:rsidRPr="00CD4924">
        <w:rPr>
          <w:rFonts w:asciiTheme="minorHAnsi" w:hAnsiTheme="minorHAnsi" w:cstheme="minorHAnsi"/>
          <w:noProof/>
          <w:lang w:eastAsia="lt-LT"/>
        </w:rPr>
        <w:t xml:space="preserve">Ne vėliau kaip per </w:t>
      </w:r>
      <w:r w:rsidRPr="00CD4924">
        <w:rPr>
          <w:rFonts w:asciiTheme="minorHAnsi" w:hAnsiTheme="minorHAnsi" w:cstheme="minorHAnsi"/>
          <w:b/>
          <w:noProof/>
          <w:lang w:eastAsia="lt-LT"/>
        </w:rPr>
        <w:t>10 (dešimt) darbo dienų nuo Pirkėjo rašytinio užsakymo pateikimo dienos</w:t>
      </w:r>
      <w:r w:rsidRPr="00CD4924">
        <w:rPr>
          <w:rFonts w:asciiTheme="minorHAnsi" w:hAnsiTheme="minorHAnsi" w:cstheme="minorHAnsi"/>
          <w:noProof/>
          <w:lang w:eastAsia="lt-LT"/>
        </w:rPr>
        <w:t>, tiekėjas turi:</w:t>
      </w:r>
    </w:p>
    <w:p w14:paraId="112C3B4E" w14:textId="77777777" w:rsidR="00340206" w:rsidRPr="00CD4924" w:rsidRDefault="00340206" w:rsidP="00340206">
      <w:pPr>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 xml:space="preserve">2.3.1. atvykti į </w:t>
      </w:r>
      <w:r w:rsidRPr="00CD4924">
        <w:rPr>
          <w:rFonts w:asciiTheme="minorHAnsi" w:hAnsiTheme="minorHAnsi" w:cstheme="minorHAnsi"/>
        </w:rPr>
        <w:t xml:space="preserve">Kauno </w:t>
      </w:r>
      <w:r w:rsidR="00107851" w:rsidRPr="00CD4924">
        <w:rPr>
          <w:rFonts w:asciiTheme="minorHAnsi" w:hAnsiTheme="minorHAnsi" w:cstheme="minorHAnsi"/>
        </w:rPr>
        <w:t xml:space="preserve">plaukimo mokyklos baseino „Šilainiai“ </w:t>
      </w:r>
      <w:r w:rsidRPr="00CD4924">
        <w:rPr>
          <w:rFonts w:asciiTheme="minorHAnsi" w:hAnsiTheme="minorHAnsi" w:cstheme="minorHAnsi"/>
          <w:noProof/>
          <w:lang w:eastAsia="lt-LT"/>
        </w:rPr>
        <w:t xml:space="preserve">patalpas, esančias </w:t>
      </w:r>
      <w:r w:rsidR="00107851" w:rsidRPr="00CD4924">
        <w:rPr>
          <w:rFonts w:asciiTheme="minorHAnsi" w:hAnsiTheme="minorHAnsi" w:cstheme="minorHAnsi"/>
        </w:rPr>
        <w:t>Baltų pr. 8</w:t>
      </w:r>
      <w:r w:rsidRPr="00CD4924">
        <w:rPr>
          <w:rFonts w:asciiTheme="minorHAnsi" w:hAnsiTheme="minorHAnsi" w:cstheme="minorHAnsi"/>
        </w:rPr>
        <w:t>, Kaune</w:t>
      </w:r>
      <w:r w:rsidRPr="00CD4924">
        <w:rPr>
          <w:rFonts w:asciiTheme="minorHAnsi" w:hAnsiTheme="minorHAnsi" w:cstheme="minorHAnsi"/>
          <w:noProof/>
          <w:lang w:eastAsia="lt-LT"/>
        </w:rPr>
        <w:t xml:space="preserve">, atlikti matavimus, reikalingus užsakytų prekių pagaminimui ir jų pritaikymui įrengiamose vietose (už atliktų matavimų teisingumą atsako tiekėjas); </w:t>
      </w:r>
    </w:p>
    <w:p w14:paraId="68EBD92E" w14:textId="77777777" w:rsidR="00340206" w:rsidRPr="00CD4924" w:rsidRDefault="00340206" w:rsidP="00340206">
      <w:pPr>
        <w:pStyle w:val="Betarp1"/>
        <w:spacing w:line="276" w:lineRule="auto"/>
        <w:jc w:val="both"/>
        <w:rPr>
          <w:rFonts w:asciiTheme="minorHAnsi" w:hAnsiTheme="minorHAnsi" w:cstheme="minorHAnsi"/>
          <w:bCs/>
          <w:noProof/>
          <w:szCs w:val="24"/>
          <w:lang w:val="lt-LT"/>
        </w:rPr>
      </w:pPr>
      <w:r w:rsidRPr="00CD4924">
        <w:rPr>
          <w:rFonts w:asciiTheme="minorHAnsi" w:hAnsiTheme="minorHAnsi" w:cstheme="minorHAnsi"/>
          <w:noProof/>
          <w:szCs w:val="24"/>
          <w:lang w:val="lt-LT" w:eastAsia="lt-LT"/>
        </w:rPr>
        <w:t>2.3.2. suderinti raštu su Pirkėju prekių spalvas (</w:t>
      </w:r>
      <w:proofErr w:type="spellStart"/>
      <w:r w:rsidRPr="004A3B4C">
        <w:rPr>
          <w:rFonts w:asciiTheme="minorHAnsi" w:eastAsia="Calibri" w:hAnsiTheme="minorHAnsi" w:cstheme="minorHAnsi"/>
          <w:i/>
          <w:iCs/>
          <w:color w:val="000000"/>
          <w:szCs w:val="24"/>
          <w:lang w:val="lt-LT"/>
        </w:rPr>
        <w:t>Compact</w:t>
      </w:r>
      <w:proofErr w:type="spellEnd"/>
      <w:r w:rsidRPr="00CD4924">
        <w:rPr>
          <w:rFonts w:asciiTheme="minorHAnsi" w:eastAsia="Calibri" w:hAnsiTheme="minorHAnsi" w:cstheme="minorHAnsi"/>
          <w:color w:val="000000"/>
          <w:szCs w:val="24"/>
          <w:lang w:val="lt-LT"/>
        </w:rPr>
        <w:t xml:space="preserve"> HPL</w:t>
      </w:r>
      <w:r w:rsidRPr="00CD4924">
        <w:rPr>
          <w:rFonts w:asciiTheme="minorHAnsi" w:hAnsiTheme="minorHAnsi" w:cstheme="minorHAnsi"/>
          <w:noProof/>
          <w:szCs w:val="24"/>
          <w:lang w:val="lt-LT" w:eastAsia="lt-LT"/>
        </w:rPr>
        <w:t xml:space="preserve"> ir (ar) kitų baldų sudedamųjų dalių spalvą (-as), atspalvį (-ius), medžiagas ir pan.). </w:t>
      </w:r>
      <w:r w:rsidRPr="00CD4924">
        <w:rPr>
          <w:rFonts w:asciiTheme="minorHAnsi" w:hAnsiTheme="minorHAnsi" w:cstheme="minorHAnsi"/>
          <w:noProof/>
          <w:szCs w:val="24"/>
          <w:lang w:val="lt-LT"/>
        </w:rPr>
        <w:t>Pasirinktų medžiagų pavyzdžiai turi būti palikti Pirkėjui iki sutarties įvykdymo pabaigos, siekiant užtikrinti, kad pristatytos ir surinktos (įrengtos) prekės yra pagamintos iš Pirkėjo pasirinktų medžiagų, atitinka jų spalva ir kitos savybės</w:t>
      </w:r>
      <w:r w:rsidRPr="00CD4924">
        <w:rPr>
          <w:rFonts w:asciiTheme="minorHAnsi" w:hAnsiTheme="minorHAnsi" w:cstheme="minorHAnsi"/>
          <w:bCs/>
          <w:noProof/>
          <w:szCs w:val="24"/>
          <w:lang w:val="lt-LT"/>
        </w:rPr>
        <w:t>;</w:t>
      </w:r>
    </w:p>
    <w:p w14:paraId="3AF79C3E"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bCs/>
          <w:noProof/>
          <w:szCs w:val="24"/>
          <w:lang w:val="lt-LT"/>
        </w:rPr>
        <w:t xml:space="preserve">2.3.3. </w:t>
      </w:r>
      <w:r w:rsidRPr="00CD4924">
        <w:rPr>
          <w:rFonts w:asciiTheme="minorHAnsi" w:hAnsiTheme="minorHAnsi" w:cstheme="minorHAnsi"/>
          <w:noProof/>
          <w:szCs w:val="24"/>
          <w:lang w:val="lt-LT" w:eastAsia="lt-LT"/>
        </w:rPr>
        <w:t xml:space="preserve">parengti gaminamų prekių tikslius brėžinius (suprojektuoti) bei raštu suderinti juos su Pirkėju. </w:t>
      </w:r>
      <w:r w:rsidRPr="00CD4924">
        <w:rPr>
          <w:rFonts w:asciiTheme="minorHAnsi" w:hAnsiTheme="minorHAnsi" w:cstheme="minorHAnsi"/>
          <w:bCs/>
          <w:noProof/>
          <w:szCs w:val="24"/>
          <w:lang w:val="lt-LT"/>
        </w:rPr>
        <w:t>Projektuojant prekes turi būti atsižvelgta į faktinę situaciją (sienų paviršių, elektros lizdus, vandens įvadus ir pan.).</w:t>
      </w:r>
    </w:p>
    <w:p w14:paraId="4831CAE4" w14:textId="4D11A402" w:rsidR="00340206" w:rsidRPr="00CD4924" w:rsidRDefault="00340206" w:rsidP="00340206">
      <w:pPr>
        <w:spacing w:line="276" w:lineRule="auto"/>
        <w:jc w:val="both"/>
        <w:rPr>
          <w:rFonts w:asciiTheme="minorHAnsi" w:hAnsiTheme="minorHAnsi" w:cstheme="minorHAnsi"/>
        </w:rPr>
      </w:pPr>
      <w:r w:rsidRPr="00CD4924">
        <w:rPr>
          <w:rFonts w:asciiTheme="minorHAnsi" w:hAnsiTheme="minorHAnsi" w:cstheme="minorHAnsi"/>
        </w:rPr>
        <w:lastRenderedPageBreak/>
        <w:t xml:space="preserve">2.4. </w:t>
      </w:r>
      <w:r w:rsidRPr="00CD4924">
        <w:rPr>
          <w:rFonts w:asciiTheme="minorHAnsi" w:hAnsiTheme="minorHAnsi" w:cstheme="minorHAnsi"/>
          <w:lang w:eastAsia="en-US"/>
        </w:rPr>
        <w:t>Tiekėjas privalės</w:t>
      </w:r>
      <w:r w:rsidRPr="00CD4924">
        <w:rPr>
          <w:rFonts w:asciiTheme="minorHAnsi" w:hAnsiTheme="minorHAnsi" w:cstheme="minorHAnsi"/>
          <w:noProof/>
          <w:lang w:eastAsia="lt-LT"/>
        </w:rPr>
        <w:t xml:space="preserve"> pagal suderintus brėžinius pagaminti, </w:t>
      </w:r>
      <w:r w:rsidRPr="00CD4924">
        <w:rPr>
          <w:rFonts w:asciiTheme="minorHAnsi" w:hAnsiTheme="minorHAnsi" w:cstheme="minorHAnsi"/>
          <w:noProof/>
        </w:rPr>
        <w:t xml:space="preserve">pristatyti, sunešti, surinkti (įrengti) ir </w:t>
      </w:r>
      <w:r w:rsidRPr="00CD4924">
        <w:rPr>
          <w:rFonts w:asciiTheme="minorHAnsi" w:eastAsia="Calibri" w:hAnsiTheme="minorHAnsi" w:cstheme="minorHAnsi"/>
          <w:lang w:eastAsia="lt-LT"/>
        </w:rPr>
        <w:t>paruošti eksploatacijai</w:t>
      </w:r>
      <w:r w:rsidRPr="00CD4924">
        <w:rPr>
          <w:rFonts w:asciiTheme="minorHAnsi" w:hAnsiTheme="minorHAnsi" w:cstheme="minorHAnsi"/>
          <w:lang w:eastAsia="en-US"/>
        </w:rPr>
        <w:t xml:space="preserve"> </w:t>
      </w:r>
      <w:r w:rsidRPr="00CD4924">
        <w:rPr>
          <w:rFonts w:asciiTheme="minorHAnsi" w:hAnsiTheme="minorHAnsi" w:cstheme="minorHAnsi"/>
          <w:noProof/>
        </w:rPr>
        <w:t xml:space="preserve">Pirkėjo rašytiniame užsakyme nurodytas prekes techninės specifikacijos 1 punkte nurodyto adreso </w:t>
      </w:r>
      <w:r w:rsidRPr="00CD4924">
        <w:rPr>
          <w:rFonts w:asciiTheme="minorHAnsi" w:hAnsiTheme="minorHAnsi" w:cstheme="minorHAnsi"/>
          <w:noProof/>
          <w:lang w:eastAsia="lt-LT"/>
        </w:rPr>
        <w:t xml:space="preserve">patalpose </w:t>
      </w:r>
      <w:r w:rsidRPr="00CD4924">
        <w:rPr>
          <w:rFonts w:asciiTheme="minorHAnsi" w:hAnsiTheme="minorHAnsi" w:cstheme="minorHAnsi"/>
        </w:rPr>
        <w:t xml:space="preserve">ne vėliau kaip per </w:t>
      </w:r>
      <w:r w:rsidRPr="00CD4924">
        <w:rPr>
          <w:rFonts w:asciiTheme="minorHAnsi" w:hAnsiTheme="minorHAnsi" w:cstheme="minorHAnsi"/>
          <w:b/>
        </w:rPr>
        <w:t>60 (šešiasdešimt) kalendorinių dienų</w:t>
      </w:r>
      <w:r w:rsidRPr="00CD4924">
        <w:rPr>
          <w:rFonts w:asciiTheme="minorHAnsi" w:hAnsiTheme="minorHAnsi" w:cstheme="minorHAnsi"/>
        </w:rPr>
        <w:t xml:space="preserve"> nuo </w:t>
      </w:r>
      <w:r w:rsidRPr="00CD4924">
        <w:rPr>
          <w:rFonts w:asciiTheme="minorHAnsi" w:hAnsiTheme="minorHAnsi" w:cstheme="minorHAnsi"/>
          <w:lang w:eastAsia="en-US"/>
        </w:rPr>
        <w:t>2.3.2 ir 2.3.3 p</w:t>
      </w:r>
      <w:r w:rsidR="007E5D92">
        <w:rPr>
          <w:rFonts w:asciiTheme="minorHAnsi" w:hAnsiTheme="minorHAnsi" w:cstheme="minorHAnsi"/>
          <w:lang w:eastAsia="en-US"/>
        </w:rPr>
        <w:t>apunkčiuose</w:t>
      </w:r>
      <w:r w:rsidRPr="00CD4924">
        <w:rPr>
          <w:rFonts w:asciiTheme="minorHAnsi" w:hAnsiTheme="minorHAnsi" w:cstheme="minorHAnsi"/>
          <w:lang w:eastAsia="en-US"/>
        </w:rPr>
        <w:t xml:space="preserve"> nurodytų raštiškų suderinimų patvirtinimo.</w:t>
      </w:r>
    </w:p>
    <w:p w14:paraId="39417AE6" w14:textId="77777777" w:rsidR="00340206" w:rsidRPr="00CD4924" w:rsidRDefault="00340206" w:rsidP="00340206">
      <w:pPr>
        <w:pStyle w:val="Betarp1"/>
        <w:spacing w:line="276" w:lineRule="auto"/>
        <w:jc w:val="both"/>
        <w:rPr>
          <w:rFonts w:asciiTheme="minorHAnsi" w:hAnsiTheme="minorHAnsi" w:cstheme="minorHAnsi"/>
          <w:iCs/>
          <w:noProof/>
          <w:szCs w:val="24"/>
          <w:lang w:val="lt-LT" w:eastAsia="lt-LT"/>
        </w:rPr>
      </w:pPr>
      <w:r w:rsidRPr="00CD4924">
        <w:rPr>
          <w:rFonts w:asciiTheme="minorHAnsi" w:hAnsiTheme="minorHAnsi" w:cstheme="minorHAnsi"/>
          <w:szCs w:val="24"/>
          <w:lang w:val="lt-LT"/>
        </w:rPr>
        <w:t xml:space="preserve">2.5. </w:t>
      </w:r>
      <w:r w:rsidRPr="00CD4924">
        <w:rPr>
          <w:rFonts w:asciiTheme="minorHAnsi" w:hAnsiTheme="minorHAnsi" w:cstheme="minorHAnsi"/>
          <w:noProof/>
          <w:szCs w:val="24"/>
          <w:lang w:val="lt-LT" w:eastAsia="lt-LT"/>
        </w:rPr>
        <w:t>Techninės specifikacijos 4 punkto lentelėje nurodyti prekių matmenys yra preliminarūs ir gali nežymiai kisti. Tikslūs prekių matmenys suderinami tiekėjui atvykus į prekių įrengimo vietą, išmatavus konkrečias įrengimo vietas ir parengus prekių brėžinius.</w:t>
      </w:r>
      <w:r w:rsidRPr="00CD4924">
        <w:rPr>
          <w:rFonts w:asciiTheme="minorHAnsi" w:hAnsiTheme="minorHAnsi" w:cstheme="minorHAnsi"/>
          <w:i/>
          <w:iCs/>
          <w:noProof/>
          <w:szCs w:val="24"/>
          <w:lang w:val="lt-LT" w:eastAsia="lt-LT"/>
        </w:rPr>
        <w:t xml:space="preserve"> </w:t>
      </w:r>
      <w:r w:rsidRPr="00CD4924">
        <w:rPr>
          <w:rFonts w:asciiTheme="minorHAnsi" w:hAnsiTheme="minorHAnsi" w:cstheme="minorHAnsi"/>
          <w:iCs/>
          <w:noProof/>
          <w:szCs w:val="24"/>
          <w:lang w:val="lt-LT" w:eastAsia="lt-LT"/>
        </w:rPr>
        <w:t>Prekių matmenys, atsižvelgiant į nurodytus techninės specifikacijos 4 punkto lentelėje, siekiant juos pritaikyti įrengiamose vietose, derinami užsakymo metu, keičiant juos leistinose ± 5 – 10 proc. ribose.</w:t>
      </w:r>
    </w:p>
    <w:p w14:paraId="20149CE1" w14:textId="77777777" w:rsidR="00340206" w:rsidRPr="00CD4924" w:rsidRDefault="00340206" w:rsidP="00340206">
      <w:pPr>
        <w:pStyle w:val="Betarp1"/>
        <w:widowControl w:val="0"/>
        <w:spacing w:line="276" w:lineRule="auto"/>
        <w:jc w:val="both"/>
        <w:rPr>
          <w:rFonts w:asciiTheme="minorHAnsi" w:eastAsia="Calibri" w:hAnsiTheme="minorHAnsi" w:cstheme="minorHAnsi"/>
          <w:color w:val="000000"/>
          <w:szCs w:val="24"/>
          <w:lang w:val="lt-LT"/>
        </w:rPr>
      </w:pPr>
      <w:r w:rsidRPr="00A15686">
        <w:rPr>
          <w:rFonts w:asciiTheme="minorHAnsi" w:eastAsia="Calibri" w:hAnsiTheme="minorHAnsi" w:cstheme="minorHAnsi"/>
          <w:color w:val="000000"/>
          <w:szCs w:val="24"/>
          <w:lang w:val="lt-LT"/>
        </w:rPr>
        <w:t>2.6. Spintelių durelėse turi būti išfrezuojamos ertmės elektroniniams užraktams, suderinus su Pirkėju ir elektroninių užraktų tiekėjais, su kuriais Pirkėjas yra sudaręs sutartį.</w:t>
      </w:r>
      <w:r w:rsidRPr="00CD4924">
        <w:rPr>
          <w:rFonts w:asciiTheme="minorHAnsi" w:eastAsia="Calibri" w:hAnsiTheme="minorHAnsi" w:cstheme="minorHAnsi"/>
          <w:color w:val="000000"/>
          <w:szCs w:val="24"/>
          <w:lang w:val="lt-LT"/>
        </w:rPr>
        <w:t xml:space="preserve"> </w:t>
      </w:r>
    </w:p>
    <w:p w14:paraId="51D3169D"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rPr>
        <w:t>2.7. Prekės turi būti tvirtos, stabilios, ergonomiškos, saugios naudoti ir atitikti įprastai tokioms prekėms nustatytus kokybės reikalavimus.</w:t>
      </w:r>
      <w:r w:rsidRPr="00CD4924">
        <w:rPr>
          <w:rFonts w:asciiTheme="minorHAnsi" w:hAnsiTheme="minorHAnsi" w:cstheme="minorHAnsi"/>
          <w:szCs w:val="24"/>
          <w:lang w:val="lt-LT" w:eastAsia="lt-LT"/>
        </w:rPr>
        <w:t xml:space="preserve"> Visos judamos ir reguliuojamos dalys sukonstruotos taip, kad naudojant netaptų laisvomis ir nesužalotų naudotojo</w:t>
      </w:r>
      <w:r w:rsidRPr="00CD4924">
        <w:rPr>
          <w:rFonts w:asciiTheme="minorHAnsi" w:hAnsiTheme="minorHAnsi" w:cstheme="minorHAnsi"/>
          <w:i/>
          <w:szCs w:val="24"/>
          <w:lang w:val="lt-LT" w:eastAsia="lt-LT"/>
        </w:rPr>
        <w:t>.</w:t>
      </w:r>
      <w:r w:rsidRPr="00CD4924">
        <w:rPr>
          <w:rFonts w:asciiTheme="minorHAnsi" w:hAnsiTheme="minorHAnsi" w:cstheme="minorHAnsi"/>
          <w:iCs/>
          <w:szCs w:val="24"/>
          <w:lang w:val="lt-LT" w:eastAsia="lt-LT"/>
        </w:rPr>
        <w:t xml:space="preserve"> </w:t>
      </w:r>
    </w:p>
    <w:p w14:paraId="2A176BB0"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rPr>
        <w:t>2.8. Tiekėjas pristatęs prekes, jas surinkęs (įrengęs), turi sutvarkyti prekių pristatymo (įrengimo) vietą, išvežti prekių surinkimo (įrengimo) metu susidariusias atliekas (jeigu jų susidaro). Į prekių įkainius turi būti įtrauktas visų rūšių pakuočių išvežimas.</w:t>
      </w:r>
    </w:p>
    <w:p w14:paraId="5F8B12EE" w14:textId="257E25D9" w:rsidR="006164D8" w:rsidRPr="00420AC0" w:rsidRDefault="00340206" w:rsidP="00420AC0">
      <w:pPr>
        <w:pStyle w:val="Komentarotekstas"/>
        <w:jc w:val="both"/>
        <w:rPr>
          <w:rFonts w:asciiTheme="minorHAnsi" w:hAnsiTheme="minorHAnsi" w:cstheme="minorHAnsi"/>
          <w:sz w:val="24"/>
          <w:szCs w:val="24"/>
        </w:rPr>
      </w:pPr>
      <w:r w:rsidRPr="00420AC0">
        <w:rPr>
          <w:rFonts w:asciiTheme="minorHAnsi" w:hAnsiTheme="minorHAnsi" w:cstheme="minorHAnsi"/>
          <w:sz w:val="24"/>
          <w:szCs w:val="24"/>
        </w:rPr>
        <w:t xml:space="preserve">2.9. </w:t>
      </w:r>
      <w:r w:rsidRPr="00420AC0">
        <w:rPr>
          <w:rFonts w:asciiTheme="minorHAnsi" w:hAnsiTheme="minorHAnsi" w:cstheme="minorHAnsi"/>
          <w:noProof/>
          <w:sz w:val="24"/>
          <w:szCs w:val="24"/>
        </w:rPr>
        <w:t xml:space="preserve">Prekių dizainas turi būti vieningas, todėl </w:t>
      </w:r>
      <w:r w:rsidRPr="00420AC0">
        <w:rPr>
          <w:rFonts w:asciiTheme="minorHAnsi" w:hAnsiTheme="minorHAnsi" w:cstheme="minorHAnsi"/>
          <w:b/>
          <w:noProof/>
          <w:sz w:val="24"/>
          <w:szCs w:val="24"/>
        </w:rPr>
        <w:t xml:space="preserve">visoms 4 punkto lentelėje nurodytoms prekėms turi būti pasiūlytos vienodos </w:t>
      </w:r>
      <w:r w:rsidRPr="00420AC0">
        <w:rPr>
          <w:rFonts w:asciiTheme="minorHAnsi" w:hAnsiTheme="minorHAnsi" w:cstheme="minorHAnsi"/>
          <w:b/>
          <w:sz w:val="24"/>
          <w:szCs w:val="24"/>
        </w:rPr>
        <w:t xml:space="preserve">aukšto slėgio kompaktinės plokštės </w:t>
      </w:r>
      <w:r w:rsidRPr="00420AC0">
        <w:rPr>
          <w:rFonts w:asciiTheme="minorHAnsi" w:eastAsia="Calibri" w:hAnsiTheme="minorHAnsi" w:cstheme="minorHAnsi"/>
          <w:sz w:val="24"/>
          <w:szCs w:val="24"/>
        </w:rPr>
        <w:t>(</w:t>
      </w:r>
      <w:proofErr w:type="spellStart"/>
      <w:r w:rsidRPr="0042099D">
        <w:rPr>
          <w:rFonts w:asciiTheme="minorHAnsi" w:eastAsia="Calibri" w:hAnsiTheme="minorHAnsi" w:cstheme="minorHAnsi"/>
          <w:i/>
          <w:iCs/>
          <w:sz w:val="24"/>
          <w:szCs w:val="24"/>
        </w:rPr>
        <w:t>Compact</w:t>
      </w:r>
      <w:proofErr w:type="spellEnd"/>
      <w:r w:rsidRPr="0042099D">
        <w:rPr>
          <w:rFonts w:asciiTheme="minorHAnsi" w:eastAsia="Calibri" w:hAnsiTheme="minorHAnsi" w:cstheme="minorHAnsi"/>
          <w:i/>
          <w:iCs/>
          <w:sz w:val="24"/>
          <w:szCs w:val="24"/>
        </w:rPr>
        <w:t xml:space="preserve"> HPL</w:t>
      </w:r>
      <w:r w:rsidRPr="00420AC0">
        <w:rPr>
          <w:rFonts w:asciiTheme="minorHAnsi" w:eastAsia="Calibri" w:hAnsiTheme="minorHAnsi" w:cstheme="minorHAnsi"/>
          <w:sz w:val="24"/>
          <w:szCs w:val="24"/>
        </w:rPr>
        <w:t>)</w:t>
      </w:r>
      <w:r w:rsidR="00420AC0" w:rsidRPr="0042099D">
        <w:rPr>
          <w:rFonts w:asciiTheme="minorHAnsi" w:hAnsiTheme="minorHAnsi" w:cstheme="minorHAnsi"/>
          <w:bCs/>
          <w:noProof/>
          <w:sz w:val="24"/>
          <w:szCs w:val="24"/>
        </w:rPr>
        <w:t xml:space="preserve">, </w:t>
      </w:r>
      <w:r w:rsidR="006164D8" w:rsidRPr="00420AC0">
        <w:rPr>
          <w:rFonts w:asciiTheme="minorHAnsi" w:hAnsiTheme="minorHAnsi" w:cstheme="minorHAnsi"/>
          <w:sz w:val="24"/>
          <w:szCs w:val="24"/>
        </w:rPr>
        <w:t>skiriasi tik durelių spalva kaip nurodyta lentelės 1.3 ir 2.3 p</w:t>
      </w:r>
      <w:r w:rsidR="0042099D">
        <w:rPr>
          <w:rFonts w:asciiTheme="minorHAnsi" w:hAnsiTheme="minorHAnsi" w:cstheme="minorHAnsi"/>
          <w:sz w:val="24"/>
          <w:szCs w:val="24"/>
        </w:rPr>
        <w:t>apunkčiuose</w:t>
      </w:r>
      <w:r w:rsidR="00420AC0">
        <w:rPr>
          <w:rFonts w:asciiTheme="minorHAnsi" w:hAnsiTheme="minorHAnsi" w:cstheme="minorHAnsi"/>
          <w:sz w:val="24"/>
          <w:szCs w:val="24"/>
        </w:rPr>
        <w:t>.</w:t>
      </w:r>
    </w:p>
    <w:p w14:paraId="7562260D"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b/>
          <w:szCs w:val="24"/>
          <w:lang w:val="lt-LT" w:eastAsia="lt-LT"/>
        </w:rPr>
        <w:t>3. Aplinkos apsaugos reikalavimai (tikrinami sutarties vykdymo metu)</w:t>
      </w:r>
    </w:p>
    <w:p w14:paraId="515AA8A6"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eastAsia="lt-LT"/>
        </w:rPr>
        <w:t xml:space="preserve">Prekės turi atitikti </w:t>
      </w:r>
      <w:r w:rsidRPr="00CD4924">
        <w:rPr>
          <w:rFonts w:asciiTheme="minorHAnsi" w:eastAsia="Calibri" w:hAnsiTheme="minorHAnsi" w:cstheme="minorHAnsi"/>
          <w:szCs w:val="24"/>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CD4924">
        <w:rPr>
          <w:rFonts w:asciiTheme="minorHAnsi" w:hAnsiTheme="minorHAnsi" w:cstheme="minorHAnsi"/>
          <w:szCs w:val="24"/>
          <w:lang w:val="lt-LT" w:eastAsia="lt-LT"/>
        </w:rPr>
        <w:t xml:space="preserve">baldams taikomus minimalius aplinkos pasaugos kriterijus:  </w:t>
      </w:r>
    </w:p>
    <w:p w14:paraId="1E04BFC0" w14:textId="77777777" w:rsidR="00340206" w:rsidRPr="00CD4924" w:rsidRDefault="00340206" w:rsidP="00340206">
      <w:pPr>
        <w:pStyle w:val="Betarp1"/>
        <w:spacing w:line="276" w:lineRule="auto"/>
        <w:jc w:val="both"/>
        <w:rPr>
          <w:rFonts w:asciiTheme="minorHAnsi" w:hAnsiTheme="minorHAnsi" w:cstheme="minorHAnsi"/>
          <w:szCs w:val="24"/>
          <w:lang w:val="lt-LT" w:eastAsia="lt-LT"/>
        </w:rPr>
      </w:pPr>
      <w:r w:rsidRPr="00CD4924">
        <w:rPr>
          <w:rFonts w:asciiTheme="minorHAnsi" w:hAnsiTheme="minorHAnsi" w:cstheme="minorHAnsi"/>
          <w:szCs w:val="24"/>
          <w:lang w:val="lt-LT" w:eastAsia="lt-LT"/>
        </w:rPr>
        <w:t>3.1.</w:t>
      </w:r>
      <w:r w:rsidRPr="00CD4924">
        <w:rPr>
          <w:rFonts w:asciiTheme="minorHAnsi" w:hAnsiTheme="minorHAnsi" w:cstheme="minorHAnsi"/>
          <w:b/>
          <w:bCs/>
          <w:szCs w:val="24"/>
          <w:lang w:val="lt-LT" w:eastAsia="lt-LT"/>
        </w:rPr>
        <w:t> </w:t>
      </w:r>
      <w:r w:rsidRPr="00CD4924">
        <w:rPr>
          <w:rFonts w:asciiTheme="minorHAnsi" w:hAnsiTheme="minorHAnsi" w:cstheme="minorHAnsi"/>
          <w:szCs w:val="24"/>
          <w:lang w:val="lt-LT" w:eastAsia="lt-LT"/>
        </w:rPr>
        <w:t>ne mažiau kaip 80 proc. balduose naudojamos medienos, medienos medžiagų ir gaminių turi būti iš miškų, sertifikuotų naudojant FSC ar PEFC miškų sertifikavimo sistemas arba lygiavertes sertifikavimo sistemas.</w:t>
      </w:r>
      <w:bookmarkStart w:id="0" w:name="part_3c7dfaaa7ed945ef85a6720b560b2b71"/>
      <w:bookmarkEnd w:id="0"/>
    </w:p>
    <w:p w14:paraId="373CDB41" w14:textId="77777777" w:rsidR="00340206" w:rsidRPr="00CD4924" w:rsidRDefault="00340206" w:rsidP="00340206">
      <w:pPr>
        <w:suppressAutoHyphens w:val="0"/>
        <w:spacing w:line="276" w:lineRule="auto"/>
        <w:ind w:firstLine="851"/>
        <w:jc w:val="both"/>
        <w:rPr>
          <w:rFonts w:asciiTheme="minorHAnsi" w:hAnsiTheme="minorHAnsi" w:cstheme="minorHAnsi"/>
          <w:noProof/>
          <w:lang w:eastAsia="lt-LT"/>
        </w:rPr>
      </w:pPr>
      <w:r w:rsidRPr="00CD4924">
        <w:rPr>
          <w:rFonts w:asciiTheme="minorHAnsi" w:hAnsiTheme="minorHAnsi" w:cstheme="minorHAnsi"/>
          <w:i/>
          <w:noProof/>
          <w:lang w:eastAsia="lt-LT"/>
        </w:rPr>
        <w:t>Atitiktį patvirtinantys dokumentai:</w:t>
      </w:r>
    </w:p>
    <w:p w14:paraId="34B4106D"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 xml:space="preserve">a) galiojantis FSC arba PEFC, arba kitas darnaus miškų ūkio standarto sertifikatas, </w:t>
      </w:r>
      <w:r w:rsidRPr="00CD4924">
        <w:rPr>
          <w:rFonts w:asciiTheme="minorHAnsi" w:eastAsia="Calibri" w:hAnsiTheme="minorHAnsi" w:cstheme="minorHAnsi"/>
          <w:lang w:eastAsia="en-US"/>
        </w:rPr>
        <w:t xml:space="preserve">prekės išduotas prekės gamintojui ar prekės gamybai naudojamų medžiagų gamintojui, </w:t>
      </w:r>
      <w:r w:rsidRPr="00CD4924">
        <w:rPr>
          <w:rFonts w:asciiTheme="minorHAnsi" w:hAnsiTheme="minorHAnsi" w:cstheme="minorHAnsi"/>
          <w:noProof/>
          <w:lang w:eastAsia="lt-LT"/>
        </w:rPr>
        <w:t xml:space="preserve">arba </w:t>
      </w:r>
    </w:p>
    <w:p w14:paraId="7AE6E7D5"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b) pripažintos įstaigos arba paskelbtosios (notifikuotos) institucijos atlikto bandymo protokolas, tyrimų ataskaita ar pažyma, arba</w:t>
      </w:r>
    </w:p>
    <w:p w14:paraId="0758C61A"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c) kiti lygiaverčiai įrodymai,</w:t>
      </w:r>
      <w:r w:rsidRPr="00CD4924">
        <w:rPr>
          <w:rFonts w:asciiTheme="minorHAnsi" w:hAnsiTheme="minorHAnsi" w:cstheme="minorHAnsi"/>
        </w:rPr>
        <w:t xml:space="preserve"> kuriais įrodoma atitiktis taikomiems reikalavimams.</w:t>
      </w:r>
    </w:p>
    <w:p w14:paraId="73B48053" w14:textId="77777777" w:rsidR="00340206" w:rsidRPr="00CD4924" w:rsidRDefault="00340206" w:rsidP="00340206">
      <w:pPr>
        <w:pStyle w:val="Betarp1"/>
        <w:spacing w:line="276" w:lineRule="auto"/>
        <w:jc w:val="both"/>
        <w:rPr>
          <w:rFonts w:asciiTheme="minorHAnsi" w:hAnsiTheme="minorHAnsi" w:cstheme="minorHAnsi"/>
          <w:szCs w:val="24"/>
          <w:lang w:val="lt-LT" w:eastAsia="lt-LT"/>
        </w:rPr>
      </w:pPr>
      <w:r w:rsidRPr="00CD4924">
        <w:rPr>
          <w:rFonts w:asciiTheme="minorHAnsi" w:hAnsiTheme="minorHAnsi" w:cstheme="minorHAnsi"/>
          <w:szCs w:val="24"/>
          <w:lang w:val="lt-LT" w:eastAsia="lt-LT"/>
        </w:rPr>
        <w:t>3.2. visos plastikinės dalys, kurių masė ≥ 50 g, turi būti paženklintos kaip tinkamos perdirbti pagal LST EN ISO 11469 „Bendrasis plastikinių gaminių identifikavimas ir ženklinimas“ (toliau – LST EN ISO 11469) ar lygiavertį standartą.</w:t>
      </w:r>
      <w:bookmarkStart w:id="1" w:name="part_be3a2319a9ae48d58a22480dcc4d09b2"/>
      <w:bookmarkEnd w:id="1"/>
    </w:p>
    <w:p w14:paraId="6EABE8C9" w14:textId="77777777" w:rsidR="00340206" w:rsidRPr="00CD4924" w:rsidRDefault="00340206" w:rsidP="00340206">
      <w:pPr>
        <w:suppressAutoHyphens w:val="0"/>
        <w:spacing w:line="276" w:lineRule="auto"/>
        <w:ind w:firstLine="851"/>
        <w:jc w:val="both"/>
        <w:rPr>
          <w:rFonts w:asciiTheme="minorHAnsi" w:hAnsiTheme="minorHAnsi" w:cstheme="minorHAnsi"/>
          <w:noProof/>
          <w:lang w:eastAsia="lt-LT"/>
        </w:rPr>
      </w:pPr>
      <w:r w:rsidRPr="00CD4924">
        <w:rPr>
          <w:rFonts w:asciiTheme="minorHAnsi" w:hAnsiTheme="minorHAnsi" w:cstheme="minorHAnsi"/>
          <w:i/>
          <w:noProof/>
          <w:lang w:eastAsia="lt-LT"/>
        </w:rPr>
        <w:t>Atitiktį patvirtinantys dokumentai:</w:t>
      </w:r>
    </w:p>
    <w:p w14:paraId="540E51F1"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lastRenderedPageBreak/>
        <w:t>a) ekologinis ženklas Nordic Swan arba kitas I tipo ekologinis ženklas (sertifikatas), kuris įrodytų, kad visos plastikinės dalys, kurių masė ≥ 50 g, yra paženklintos kaip tinkamos perdirbti pagal nurodytą standartą, arba</w:t>
      </w:r>
    </w:p>
    <w:p w14:paraId="446A6C2F"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b) pripažintos įstaigos arba paskelbtosios (notifikuotos) institucijos atlikto bandymo protokolas, tyrimų ataskaita ar pažyma, arba</w:t>
      </w:r>
    </w:p>
    <w:p w14:paraId="41C5148D"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c) gamintojo techniniai dokumentai, arba</w:t>
      </w:r>
    </w:p>
    <w:p w14:paraId="40B23805"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d) saugos duomenų lapas, arba</w:t>
      </w:r>
    </w:p>
    <w:p w14:paraId="101BE6A5" w14:textId="77777777" w:rsidR="00340206" w:rsidRPr="00CD4924" w:rsidRDefault="00340206" w:rsidP="00340206">
      <w:pPr>
        <w:suppressAutoHyphens w:val="0"/>
        <w:spacing w:line="276" w:lineRule="auto"/>
        <w:jc w:val="both"/>
        <w:rPr>
          <w:rFonts w:asciiTheme="minorHAnsi" w:hAnsiTheme="minorHAnsi" w:cstheme="minorHAnsi"/>
        </w:rPr>
      </w:pPr>
      <w:r w:rsidRPr="00CD4924">
        <w:rPr>
          <w:rFonts w:asciiTheme="minorHAnsi" w:hAnsiTheme="minorHAnsi" w:cstheme="minorHAnsi"/>
          <w:noProof/>
          <w:lang w:eastAsia="lt-LT"/>
        </w:rPr>
        <w:t xml:space="preserve">e) kiti lygiaverčiai įrodymai, </w:t>
      </w:r>
      <w:r w:rsidRPr="00CD4924">
        <w:rPr>
          <w:rFonts w:asciiTheme="minorHAnsi" w:hAnsiTheme="minorHAnsi" w:cstheme="minorHAnsi"/>
        </w:rPr>
        <w:t>kuriais įrodoma atitiktis taikomiems reikalavimams, arba</w:t>
      </w:r>
    </w:p>
    <w:p w14:paraId="196BFEB7" w14:textId="77777777" w:rsidR="00340206" w:rsidRPr="00CD4924" w:rsidRDefault="00340206" w:rsidP="00340206">
      <w:pPr>
        <w:suppressAutoHyphens w:val="0"/>
        <w:spacing w:line="276" w:lineRule="auto"/>
        <w:jc w:val="both"/>
        <w:rPr>
          <w:rFonts w:asciiTheme="minorHAnsi" w:hAnsiTheme="minorHAnsi" w:cstheme="minorHAnsi"/>
        </w:rPr>
      </w:pPr>
      <w:r w:rsidRPr="00CD4924">
        <w:rPr>
          <w:rFonts w:asciiTheme="minorHAnsi" w:hAnsiTheme="minorHAnsi" w:cstheme="minorHAnsi"/>
        </w:rPr>
        <w:t xml:space="preserve">f) </w:t>
      </w:r>
      <w:r w:rsidRPr="00CD4924">
        <w:rPr>
          <w:rFonts w:asciiTheme="minorHAnsi" w:eastAsia="Calibri" w:hAnsiTheme="minorHAnsi" w:cstheme="minorHAnsi"/>
          <w:lang w:eastAsia="en-US"/>
        </w:rPr>
        <w:t>jeigu akivaizdžiai matoma, kad baldo sudėtyje plastikinių dalių nėra,</w:t>
      </w:r>
      <w:r w:rsidRPr="00CD4924">
        <w:rPr>
          <w:rFonts w:asciiTheme="minorHAnsi" w:hAnsiTheme="minorHAnsi" w:cstheme="minorHAnsi"/>
        </w:rPr>
        <w:t xml:space="preserve"> tiekėjui įrodančių dokumentų pateikti nereikia.</w:t>
      </w:r>
    </w:p>
    <w:p w14:paraId="5F1783DA"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eastAsia="lt-LT"/>
        </w:rPr>
        <w:t>3.3. paviršiams dengti naudojamuose produktuose:</w:t>
      </w:r>
      <w:bookmarkStart w:id="2" w:name="part_2daa3eaef79e411ba8b7694b4db60765"/>
      <w:bookmarkEnd w:id="2"/>
    </w:p>
    <w:p w14:paraId="242A2614"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eastAsia="lt-LT"/>
        </w:rPr>
        <w:t>3.3.1.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3" w:name="part_834e6a46052a4997b13429fe4c71d90f"/>
      <w:bookmarkEnd w:id="3"/>
    </w:p>
    <w:p w14:paraId="0003859E"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eastAsia="lt-LT"/>
        </w:rPr>
        <w:t>3.3.2. neturi būti daugiau kaip 5 proc. masės lakiųjų organinių junginių (LOJ);</w:t>
      </w:r>
      <w:bookmarkStart w:id="4" w:name="part_4f7b0612ddf8486f8c380426a83123b0"/>
      <w:bookmarkEnd w:id="4"/>
    </w:p>
    <w:p w14:paraId="2229A24B"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szCs w:val="24"/>
          <w:lang w:val="lt-LT" w:eastAsia="lt-LT"/>
        </w:rPr>
        <w:t>3.3.3. neturi būti chromo (VI) junginių;</w:t>
      </w:r>
      <w:bookmarkStart w:id="5" w:name="part_ab6804d2dd8548c7a125c20f98804747"/>
      <w:bookmarkEnd w:id="5"/>
    </w:p>
    <w:p w14:paraId="3243CAF3" w14:textId="77777777" w:rsidR="00340206" w:rsidRPr="00CD4924" w:rsidRDefault="00340206" w:rsidP="00340206">
      <w:pPr>
        <w:pStyle w:val="Betarp1"/>
        <w:spacing w:line="276" w:lineRule="auto"/>
        <w:jc w:val="both"/>
        <w:rPr>
          <w:rFonts w:asciiTheme="minorHAnsi" w:hAnsiTheme="minorHAnsi" w:cstheme="minorHAnsi"/>
          <w:szCs w:val="24"/>
          <w:lang w:val="lt-LT" w:eastAsia="lt-LT"/>
        </w:rPr>
      </w:pPr>
      <w:r w:rsidRPr="00CD4924">
        <w:rPr>
          <w:rFonts w:asciiTheme="minorHAnsi" w:hAnsiTheme="minorHAnsi" w:cstheme="minorHAnsi"/>
          <w:szCs w:val="24"/>
          <w:lang w:val="lt-LT" w:eastAsia="lt-LT"/>
        </w:rPr>
        <w:t xml:space="preserve">3.3.4. </w:t>
      </w:r>
      <w:proofErr w:type="spellStart"/>
      <w:r w:rsidRPr="00CD4924">
        <w:rPr>
          <w:rFonts w:asciiTheme="minorHAnsi" w:hAnsiTheme="minorHAnsi" w:cstheme="minorHAnsi"/>
          <w:szCs w:val="24"/>
          <w:lang w:val="lt-LT" w:eastAsia="lt-LT"/>
        </w:rPr>
        <w:t>formaldehido</w:t>
      </w:r>
      <w:proofErr w:type="spellEnd"/>
      <w:r w:rsidRPr="00CD4924">
        <w:rPr>
          <w:rFonts w:asciiTheme="minorHAnsi" w:hAnsiTheme="minorHAnsi" w:cstheme="minorHAnsi"/>
          <w:szCs w:val="24"/>
          <w:lang w:val="lt-LT" w:eastAsia="lt-LT"/>
        </w:rPr>
        <w:t xml:space="preserve"> išmetamieji teršalai neturi viršyti 0,05 </w:t>
      </w:r>
      <w:proofErr w:type="spellStart"/>
      <w:r w:rsidRPr="00CD4924">
        <w:rPr>
          <w:rFonts w:asciiTheme="minorHAnsi" w:hAnsiTheme="minorHAnsi" w:cstheme="minorHAnsi"/>
          <w:szCs w:val="24"/>
          <w:lang w:val="lt-LT" w:eastAsia="lt-LT"/>
        </w:rPr>
        <w:t>ppm</w:t>
      </w:r>
      <w:proofErr w:type="spellEnd"/>
      <w:r w:rsidRPr="00CD4924">
        <w:rPr>
          <w:rFonts w:asciiTheme="minorHAnsi" w:hAnsiTheme="minorHAnsi" w:cstheme="minorHAnsi"/>
          <w:szCs w:val="24"/>
          <w:lang w:val="lt-LT" w:eastAsia="lt-LT"/>
        </w:rPr>
        <w:t>.</w:t>
      </w:r>
    </w:p>
    <w:p w14:paraId="6DCD9A50" w14:textId="77777777" w:rsidR="00340206" w:rsidRPr="00CD4924" w:rsidRDefault="00340206" w:rsidP="00340206">
      <w:pPr>
        <w:suppressAutoHyphens w:val="0"/>
        <w:spacing w:line="276" w:lineRule="auto"/>
        <w:ind w:firstLine="851"/>
        <w:jc w:val="both"/>
        <w:rPr>
          <w:rFonts w:asciiTheme="minorHAnsi" w:hAnsiTheme="minorHAnsi" w:cstheme="minorHAnsi"/>
          <w:noProof/>
          <w:lang w:eastAsia="lt-LT"/>
        </w:rPr>
      </w:pPr>
      <w:r w:rsidRPr="00CD4924">
        <w:rPr>
          <w:rFonts w:asciiTheme="minorHAnsi" w:hAnsiTheme="minorHAnsi" w:cstheme="minorHAnsi"/>
          <w:i/>
          <w:noProof/>
          <w:lang w:eastAsia="lt-LT"/>
        </w:rPr>
        <w:t>Atitiktį patvirtinantys dokumentai:</w:t>
      </w:r>
    </w:p>
    <w:p w14:paraId="03A5E2F1"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a) ekologinis ženklas European Ecolabel arba Nordic Swan, arba kitas I tipo ekologinis ženklas (sertifikatas), kuris įrodytų, kad paviršiams naudojamuose produktuose nėra/neviršija reikalavime nurodytų medžiagų, arba</w:t>
      </w:r>
    </w:p>
    <w:p w14:paraId="0DFFFAC4"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b) pripažintos įstaigos arba paskelbtosios (notifikuotos) institucijos bandymų protokolas, tyrimų ataskaita ar pažyma arba</w:t>
      </w:r>
    </w:p>
    <w:p w14:paraId="3043E20F"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c) gamintojo techniniai dokumentai, arba</w:t>
      </w:r>
    </w:p>
    <w:p w14:paraId="37441D69"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d) saugos duomenų lapas, arba</w:t>
      </w:r>
    </w:p>
    <w:p w14:paraId="4B291551"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e) gamintojo ar tiekėjo deklaracija (pateikiant objektyvius įrodymus), arba</w:t>
      </w:r>
    </w:p>
    <w:p w14:paraId="0223ABE8" w14:textId="77777777" w:rsidR="00340206" w:rsidRPr="00CD4924" w:rsidRDefault="00340206" w:rsidP="00340206">
      <w:pPr>
        <w:suppressAutoHyphens w:val="0"/>
        <w:spacing w:line="276" w:lineRule="auto"/>
        <w:jc w:val="both"/>
        <w:rPr>
          <w:rFonts w:asciiTheme="minorHAnsi" w:hAnsiTheme="minorHAnsi" w:cstheme="minorHAnsi"/>
          <w:noProof/>
          <w:lang w:eastAsia="lt-LT"/>
        </w:rPr>
      </w:pPr>
      <w:r w:rsidRPr="00CD4924">
        <w:rPr>
          <w:rFonts w:asciiTheme="minorHAnsi" w:hAnsiTheme="minorHAnsi" w:cstheme="minorHAnsi"/>
          <w:noProof/>
          <w:lang w:eastAsia="lt-LT"/>
        </w:rPr>
        <w:t>f) kiti lygiaverčiai įrodymai,</w:t>
      </w:r>
      <w:r w:rsidRPr="00CD4924">
        <w:rPr>
          <w:rFonts w:asciiTheme="minorHAnsi" w:hAnsiTheme="minorHAnsi" w:cstheme="minorHAnsi"/>
        </w:rPr>
        <w:t xml:space="preserve"> kuriais įrodoma atitiktis taikomiems reikalavimams.</w:t>
      </w:r>
    </w:p>
    <w:p w14:paraId="2D8690D7" w14:textId="77777777" w:rsidR="00340206" w:rsidRPr="00CD4924" w:rsidRDefault="00340206" w:rsidP="00340206">
      <w:pPr>
        <w:pStyle w:val="Betarp1"/>
        <w:spacing w:line="276" w:lineRule="auto"/>
        <w:ind w:firstLine="709"/>
        <w:jc w:val="both"/>
        <w:rPr>
          <w:rFonts w:asciiTheme="minorHAnsi" w:hAnsiTheme="minorHAnsi" w:cstheme="minorHAnsi"/>
          <w:szCs w:val="24"/>
          <w:lang w:val="lt-LT"/>
        </w:rPr>
      </w:pPr>
      <w:r w:rsidRPr="00CD4924">
        <w:rPr>
          <w:rFonts w:asciiTheme="minorHAnsi" w:hAnsiTheme="minorHAnsi" w:cstheme="minorHAnsi"/>
          <w:szCs w:val="24"/>
          <w:lang w:val="lt-LT" w:eastAsia="lt-LT"/>
        </w:rPr>
        <w:t xml:space="preserve">Tiekėjas kartu su prekių perdavimo ir priėmimo aktu privalės </w:t>
      </w:r>
      <w:r w:rsidRPr="00CD4924">
        <w:rPr>
          <w:rFonts w:asciiTheme="minorHAnsi" w:hAnsiTheme="minorHAnsi" w:cstheme="minorHAnsi"/>
          <w:noProof/>
          <w:szCs w:val="24"/>
          <w:lang w:val="lt-LT" w:eastAsia="lt-LT"/>
        </w:rPr>
        <w:t xml:space="preserve">pateikti Pirkėjui užpildytą sutarties specialiųjų sąlygų priedą Nr. 3 ir dokumentus, įrodančius siūlomų Prekių atitiktį nurodytiems aplinkos apsaugos kriterijams. </w:t>
      </w:r>
      <w:r w:rsidRPr="00CD4924">
        <w:rPr>
          <w:rFonts w:asciiTheme="minorHAnsi" w:hAnsiTheme="minorHAnsi" w:cstheme="minorHAnsi"/>
          <w:b/>
          <w:szCs w:val="24"/>
          <w:u w:val="single"/>
          <w:lang w:val="lt-LT" w:eastAsia="lt-LT"/>
        </w:rPr>
        <w:t>Tiekėjui sutarties projekto specialiosiose sąlygose yra numatyta sankcija už šių dokumentų nepateikimą ar tik dalies dokumentų pateikimą.</w:t>
      </w:r>
    </w:p>
    <w:p w14:paraId="1E6F4C5F" w14:textId="77777777" w:rsidR="00107851" w:rsidRDefault="00107851" w:rsidP="00340206">
      <w:pPr>
        <w:pStyle w:val="Betarp1"/>
        <w:spacing w:line="276" w:lineRule="auto"/>
        <w:jc w:val="both"/>
        <w:rPr>
          <w:rFonts w:asciiTheme="minorHAnsi" w:hAnsiTheme="minorHAnsi" w:cstheme="minorHAnsi"/>
          <w:b/>
          <w:szCs w:val="24"/>
          <w:lang w:val="lt-LT"/>
        </w:rPr>
      </w:pPr>
    </w:p>
    <w:p w14:paraId="2ED18ED6" w14:textId="77777777" w:rsidR="00CD4924" w:rsidRDefault="00CD4924" w:rsidP="00340206">
      <w:pPr>
        <w:pStyle w:val="Betarp1"/>
        <w:spacing w:line="276" w:lineRule="auto"/>
        <w:jc w:val="both"/>
        <w:rPr>
          <w:rFonts w:asciiTheme="minorHAnsi" w:hAnsiTheme="minorHAnsi" w:cstheme="minorHAnsi"/>
          <w:b/>
          <w:szCs w:val="24"/>
          <w:lang w:val="lt-LT"/>
        </w:rPr>
      </w:pPr>
    </w:p>
    <w:p w14:paraId="386175AB" w14:textId="77777777" w:rsidR="00CD4924" w:rsidRPr="00CD4924" w:rsidRDefault="00CD4924" w:rsidP="00340206">
      <w:pPr>
        <w:pStyle w:val="Betarp1"/>
        <w:spacing w:line="276" w:lineRule="auto"/>
        <w:jc w:val="both"/>
        <w:rPr>
          <w:rFonts w:asciiTheme="minorHAnsi" w:hAnsiTheme="minorHAnsi" w:cstheme="minorHAnsi"/>
          <w:b/>
          <w:szCs w:val="24"/>
          <w:lang w:val="lt-LT"/>
        </w:rPr>
      </w:pPr>
    </w:p>
    <w:p w14:paraId="0DEBF75E" w14:textId="77777777" w:rsidR="00340206" w:rsidRPr="00CD4924" w:rsidRDefault="00340206" w:rsidP="00340206">
      <w:pPr>
        <w:pStyle w:val="Betarp1"/>
        <w:spacing w:line="276" w:lineRule="auto"/>
        <w:jc w:val="both"/>
        <w:rPr>
          <w:rFonts w:asciiTheme="minorHAnsi" w:hAnsiTheme="minorHAnsi" w:cstheme="minorHAnsi"/>
          <w:szCs w:val="24"/>
          <w:lang w:val="lt-LT"/>
        </w:rPr>
      </w:pPr>
      <w:r w:rsidRPr="00CD4924">
        <w:rPr>
          <w:rFonts w:asciiTheme="minorHAnsi" w:hAnsiTheme="minorHAnsi" w:cstheme="minorHAnsi"/>
          <w:b/>
          <w:szCs w:val="24"/>
          <w:lang w:val="lt-LT"/>
        </w:rPr>
        <w:lastRenderedPageBreak/>
        <w:t>4. Techniniai reikalavimai prekėms.</w:t>
      </w:r>
    </w:p>
    <w:p w14:paraId="307D873F" w14:textId="77777777" w:rsidR="00340206" w:rsidRPr="00CD4924" w:rsidRDefault="00340206" w:rsidP="00340206">
      <w:pPr>
        <w:pStyle w:val="Betarp1"/>
        <w:spacing w:line="276" w:lineRule="auto"/>
        <w:ind w:firstLine="709"/>
        <w:jc w:val="both"/>
        <w:rPr>
          <w:rFonts w:asciiTheme="minorHAnsi" w:hAnsiTheme="minorHAnsi" w:cstheme="minorHAnsi"/>
          <w:szCs w:val="24"/>
          <w:lang w:val="lt-LT"/>
        </w:rPr>
      </w:pPr>
      <w:r w:rsidRPr="00CD4924">
        <w:rPr>
          <w:rFonts w:asciiTheme="minorHAnsi" w:eastAsia="Calibri" w:hAnsiTheme="minorHAnsi" w:cstheme="minorHAnsi"/>
          <w:b/>
          <w:szCs w:val="24"/>
          <w:u w:val="single"/>
          <w:lang w:val="lt-LT" w:eastAsia="en-US"/>
        </w:rPr>
        <w:t xml:space="preserve">Būtina užpildyti lentelės 3 stulpelyje reikalaujamas reikšmes </w:t>
      </w:r>
      <w:r w:rsidRPr="00CD4924">
        <w:rPr>
          <w:rFonts w:asciiTheme="minorHAnsi" w:eastAsia="Calibri" w:hAnsiTheme="minorHAnsi" w:cstheme="minorHAnsi"/>
          <w:noProof/>
          <w:szCs w:val="24"/>
          <w:u w:val="single"/>
          <w:lang w:val="lt-LT" w:eastAsia="en-US"/>
        </w:rPr>
        <w:t>(kur jas nurodyti yra reikalaujama, t. y. brūkšniu neužbrauktose eilutėse)</w:t>
      </w:r>
      <w:r w:rsidRPr="00CD4924">
        <w:rPr>
          <w:rFonts w:asciiTheme="minorHAnsi" w:eastAsia="Calibri" w:hAnsiTheme="minorHAnsi" w:cstheme="minorHAnsi"/>
          <w:b/>
          <w:szCs w:val="24"/>
          <w:u w:val="single"/>
          <w:lang w:val="lt-LT" w:eastAsia="en-US"/>
        </w:rPr>
        <w:t>,</w:t>
      </w:r>
      <w:r w:rsidRPr="00CD4924">
        <w:rPr>
          <w:rFonts w:asciiTheme="minorHAnsi" w:eastAsia="Calibri" w:hAnsiTheme="minorHAnsi" w:cstheme="minorHAnsi"/>
          <w:szCs w:val="24"/>
          <w:lang w:val="lt-LT" w:eastAsia="en-US"/>
        </w:rPr>
        <w:t xml:space="preserve"> </w:t>
      </w:r>
      <w:r w:rsidRPr="00CD4924">
        <w:rPr>
          <w:rFonts w:asciiTheme="minorHAnsi" w:eastAsia="Calibri" w:hAnsiTheme="minorHAnsi" w:cstheme="minorHAnsi"/>
          <w:b/>
          <w:szCs w:val="24"/>
          <w:lang w:val="lt-LT" w:eastAsia="en-US"/>
        </w:rPr>
        <w:t>nurodant siūlomos prekės gamintoją, modelį (jeigu yra) ir prekės gamybai naudojamų medžiagų gamintoją (-</w:t>
      </w:r>
      <w:proofErr w:type="spellStart"/>
      <w:r w:rsidRPr="00CD4924">
        <w:rPr>
          <w:rFonts w:asciiTheme="minorHAnsi" w:eastAsia="Calibri" w:hAnsiTheme="minorHAnsi" w:cstheme="minorHAnsi"/>
          <w:b/>
          <w:szCs w:val="24"/>
          <w:lang w:val="lt-LT" w:eastAsia="en-US"/>
        </w:rPr>
        <w:t>us</w:t>
      </w:r>
      <w:proofErr w:type="spellEnd"/>
      <w:r w:rsidRPr="00CD4924">
        <w:rPr>
          <w:rFonts w:asciiTheme="minorHAnsi" w:eastAsia="Calibri" w:hAnsiTheme="minorHAnsi" w:cstheme="minorHAnsi"/>
          <w:b/>
          <w:szCs w:val="24"/>
          <w:lang w:val="lt-LT" w:eastAsia="en-US"/>
        </w:rPr>
        <w:t>), modelį (-</w:t>
      </w:r>
      <w:proofErr w:type="spellStart"/>
      <w:r w:rsidRPr="00CD4924">
        <w:rPr>
          <w:rFonts w:asciiTheme="minorHAnsi" w:eastAsia="Calibri" w:hAnsiTheme="minorHAnsi" w:cstheme="minorHAnsi"/>
          <w:b/>
          <w:szCs w:val="24"/>
          <w:lang w:val="lt-LT" w:eastAsia="en-US"/>
        </w:rPr>
        <w:t>ius</w:t>
      </w:r>
      <w:proofErr w:type="spellEnd"/>
      <w:r w:rsidRPr="00CD4924">
        <w:rPr>
          <w:rFonts w:asciiTheme="minorHAnsi" w:eastAsia="Calibri" w:hAnsiTheme="minorHAnsi" w:cstheme="minorHAnsi"/>
          <w:b/>
          <w:szCs w:val="24"/>
          <w:lang w:val="lt-LT" w:eastAsia="en-US"/>
        </w:rPr>
        <w:t>), kolekciją (-</w:t>
      </w:r>
      <w:proofErr w:type="spellStart"/>
      <w:r w:rsidRPr="00CD4924">
        <w:rPr>
          <w:rFonts w:asciiTheme="minorHAnsi" w:eastAsia="Calibri" w:hAnsiTheme="minorHAnsi" w:cstheme="minorHAnsi"/>
          <w:b/>
          <w:szCs w:val="24"/>
          <w:lang w:val="lt-LT" w:eastAsia="en-US"/>
        </w:rPr>
        <w:t>as</w:t>
      </w:r>
      <w:proofErr w:type="spellEnd"/>
      <w:r w:rsidRPr="00CD4924">
        <w:rPr>
          <w:rFonts w:asciiTheme="minorHAnsi" w:eastAsia="Calibri" w:hAnsiTheme="minorHAnsi" w:cstheme="minorHAnsi"/>
          <w:b/>
          <w:szCs w:val="24"/>
          <w:lang w:val="lt-LT" w:eastAsia="en-US"/>
        </w:rPr>
        <w:t>) (jeigu siūlomo (-ų) gamintojo (-ų) medžiaga (-</w:t>
      </w:r>
      <w:proofErr w:type="spellStart"/>
      <w:r w:rsidRPr="00CD4924">
        <w:rPr>
          <w:rFonts w:asciiTheme="minorHAnsi" w:eastAsia="Calibri" w:hAnsiTheme="minorHAnsi" w:cstheme="minorHAnsi"/>
          <w:b/>
          <w:szCs w:val="24"/>
          <w:lang w:val="lt-LT" w:eastAsia="en-US"/>
        </w:rPr>
        <w:t>os</w:t>
      </w:r>
      <w:proofErr w:type="spellEnd"/>
      <w:r w:rsidRPr="00CD4924">
        <w:rPr>
          <w:rFonts w:asciiTheme="minorHAnsi" w:eastAsia="Calibri" w:hAnsiTheme="minorHAnsi" w:cstheme="minorHAnsi"/>
          <w:b/>
          <w:szCs w:val="24"/>
          <w:lang w:val="lt-LT" w:eastAsia="en-US"/>
        </w:rPr>
        <w:t>) turi modelį (-</w:t>
      </w:r>
      <w:proofErr w:type="spellStart"/>
      <w:r w:rsidRPr="00CD4924">
        <w:rPr>
          <w:rFonts w:asciiTheme="minorHAnsi" w:eastAsia="Calibri" w:hAnsiTheme="minorHAnsi" w:cstheme="minorHAnsi"/>
          <w:b/>
          <w:szCs w:val="24"/>
          <w:lang w:val="lt-LT" w:eastAsia="en-US"/>
        </w:rPr>
        <w:t>ius</w:t>
      </w:r>
      <w:proofErr w:type="spellEnd"/>
      <w:r w:rsidRPr="00CD4924">
        <w:rPr>
          <w:rFonts w:asciiTheme="minorHAnsi" w:eastAsia="Calibri" w:hAnsiTheme="minorHAnsi" w:cstheme="minorHAnsi"/>
          <w:b/>
          <w:szCs w:val="24"/>
          <w:lang w:val="lt-LT" w:eastAsia="en-US"/>
        </w:rPr>
        <w:t>) ir (ar) kolekciją (-</w:t>
      </w:r>
      <w:proofErr w:type="spellStart"/>
      <w:r w:rsidRPr="00CD4924">
        <w:rPr>
          <w:rFonts w:asciiTheme="minorHAnsi" w:eastAsia="Calibri" w:hAnsiTheme="minorHAnsi" w:cstheme="minorHAnsi"/>
          <w:b/>
          <w:szCs w:val="24"/>
          <w:lang w:val="lt-LT" w:eastAsia="en-US"/>
        </w:rPr>
        <w:t>as</w:t>
      </w:r>
      <w:proofErr w:type="spellEnd"/>
      <w:r w:rsidRPr="00CD4924">
        <w:rPr>
          <w:rFonts w:asciiTheme="minorHAnsi" w:eastAsia="Calibri" w:hAnsiTheme="minorHAnsi" w:cstheme="minorHAnsi"/>
          <w:b/>
          <w:szCs w:val="24"/>
          <w:lang w:val="lt-LT" w:eastAsia="en-US"/>
        </w:rPr>
        <w:t xml:space="preserve">)) bei kitą reikalaujamą informaciją. </w:t>
      </w:r>
    </w:p>
    <w:p w14:paraId="5ABA5B45" w14:textId="77777777" w:rsidR="00340206" w:rsidRPr="00CD4924" w:rsidRDefault="00340206" w:rsidP="00340206">
      <w:pPr>
        <w:pStyle w:val="Betarp1"/>
        <w:spacing w:line="276" w:lineRule="auto"/>
        <w:ind w:firstLine="709"/>
        <w:jc w:val="both"/>
        <w:rPr>
          <w:rFonts w:asciiTheme="minorHAnsi" w:eastAsia="Calibri" w:hAnsiTheme="minorHAnsi" w:cstheme="minorHAnsi"/>
          <w:b/>
          <w:szCs w:val="24"/>
          <w:lang w:val="lt-LT" w:eastAsia="lt-LT"/>
        </w:rPr>
      </w:pPr>
      <w:r w:rsidRPr="00CD4924">
        <w:rPr>
          <w:rFonts w:asciiTheme="minorHAnsi" w:hAnsiTheme="minorHAnsi" w:cstheme="minorHAnsi"/>
          <w:b/>
          <w:szCs w:val="24"/>
          <w:lang w:val="lt-LT" w:eastAsia="lt-LT"/>
        </w:rPr>
        <w:t>Įrodant siūlomos prekės atitiktį techninės specifikacijos reikalavimams,</w:t>
      </w:r>
      <w:r w:rsidRPr="00CD4924">
        <w:rPr>
          <w:rFonts w:asciiTheme="minorHAnsi" w:hAnsiTheme="minorHAnsi" w:cstheme="minorHAnsi"/>
          <w:b/>
          <w:color w:val="000000"/>
          <w:szCs w:val="24"/>
          <w:u w:val="single"/>
          <w:lang w:val="lt-LT" w:eastAsia="lt-LT"/>
        </w:rPr>
        <w:t xml:space="preserve"> kur yra reikalaujama pateikti</w:t>
      </w:r>
      <w:r w:rsidRPr="00CD4924">
        <w:rPr>
          <w:rFonts w:asciiTheme="minorHAnsi" w:hAnsiTheme="minorHAnsi" w:cstheme="minorHAnsi"/>
          <w:b/>
          <w:szCs w:val="24"/>
          <w:lang w:val="lt-LT" w:eastAsia="lt-LT"/>
        </w:rPr>
        <w:t xml:space="preserve">, pateikiami gamintojo dokumentai </w:t>
      </w:r>
      <w:r w:rsidRPr="00CD4924">
        <w:rPr>
          <w:rFonts w:asciiTheme="minorHAnsi" w:hAnsiTheme="minorHAnsi" w:cstheme="minorHAnsi"/>
          <w:szCs w:val="24"/>
          <w:lang w:val="lt-LT" w:eastAsia="lt-LT"/>
        </w:rPr>
        <w:t>(išskyrus lentelės 4 stulpelyje brūkšniu užbrauktas eilutes, kadangi šiose eilutėse prekių atitiktis nurodytiems reikalavimams bus tikrinama sutarties vykdymo metu)</w:t>
      </w:r>
      <w:r w:rsidRPr="00CD4924">
        <w:rPr>
          <w:rFonts w:asciiTheme="minorHAnsi" w:hAnsiTheme="minorHAnsi" w:cstheme="minorHAnsi"/>
          <w:b/>
          <w:szCs w:val="24"/>
          <w:lang w:val="lt-LT" w:eastAsia="lt-LT"/>
        </w:rPr>
        <w:t xml:space="preserve"> (</w:t>
      </w:r>
      <w:r w:rsidRPr="00CD4924">
        <w:rPr>
          <w:rFonts w:asciiTheme="minorHAnsi" w:eastAsia="Calibri" w:hAnsiTheme="minorHAnsi" w:cstheme="minorHAnsi"/>
          <w:b/>
          <w:szCs w:val="24"/>
          <w:lang w:val="lt-LT" w:eastAsia="lt-LT"/>
        </w:rPr>
        <w:t xml:space="preserve">techninės specifikacijos, katalogų, bukletų kopijos, </w:t>
      </w:r>
      <w:r w:rsidRPr="00CD4924">
        <w:rPr>
          <w:rFonts w:asciiTheme="minorHAnsi" w:hAnsiTheme="minorHAnsi" w:cstheme="minorHAnsi"/>
          <w:b/>
          <w:szCs w:val="24"/>
          <w:lang w:val="lt-LT" w:eastAsia="lt-LT"/>
        </w:rPr>
        <w:t>atitinkamą (-</w:t>
      </w:r>
      <w:proofErr w:type="spellStart"/>
      <w:r w:rsidRPr="00CD4924">
        <w:rPr>
          <w:rFonts w:asciiTheme="minorHAnsi" w:hAnsiTheme="minorHAnsi" w:cstheme="minorHAnsi"/>
          <w:b/>
          <w:szCs w:val="24"/>
          <w:lang w:val="lt-LT" w:eastAsia="lt-LT"/>
        </w:rPr>
        <w:t>us</w:t>
      </w:r>
      <w:proofErr w:type="spellEnd"/>
      <w:r w:rsidRPr="00CD4924">
        <w:rPr>
          <w:rFonts w:asciiTheme="minorHAnsi" w:hAnsiTheme="minorHAnsi" w:cstheme="minorHAnsi"/>
          <w:b/>
          <w:szCs w:val="24"/>
          <w:lang w:val="lt-LT" w:eastAsia="lt-LT"/>
        </w:rPr>
        <w:t>) techninės specifikacijos reikalavimą (-</w:t>
      </w:r>
      <w:proofErr w:type="spellStart"/>
      <w:r w:rsidRPr="00CD4924">
        <w:rPr>
          <w:rFonts w:asciiTheme="minorHAnsi" w:hAnsiTheme="minorHAnsi" w:cstheme="minorHAnsi"/>
          <w:b/>
          <w:szCs w:val="24"/>
          <w:lang w:val="lt-LT" w:eastAsia="lt-LT"/>
        </w:rPr>
        <w:t>us</w:t>
      </w:r>
      <w:proofErr w:type="spellEnd"/>
      <w:r w:rsidRPr="00CD4924">
        <w:rPr>
          <w:rFonts w:asciiTheme="minorHAnsi" w:hAnsiTheme="minorHAnsi" w:cstheme="minorHAnsi"/>
          <w:b/>
          <w:szCs w:val="24"/>
          <w:lang w:val="lt-LT" w:eastAsia="lt-LT"/>
        </w:rPr>
        <w:t>) patvirtinanti (-</w:t>
      </w:r>
      <w:proofErr w:type="spellStart"/>
      <w:r w:rsidRPr="00CD4924">
        <w:rPr>
          <w:rFonts w:asciiTheme="minorHAnsi" w:hAnsiTheme="minorHAnsi" w:cstheme="minorHAnsi"/>
          <w:b/>
          <w:szCs w:val="24"/>
          <w:lang w:val="lt-LT" w:eastAsia="lt-LT"/>
        </w:rPr>
        <w:t>čios</w:t>
      </w:r>
      <w:proofErr w:type="spellEnd"/>
      <w:r w:rsidRPr="00CD4924">
        <w:rPr>
          <w:rFonts w:asciiTheme="minorHAnsi" w:hAnsiTheme="minorHAnsi" w:cstheme="minorHAnsi"/>
          <w:b/>
          <w:szCs w:val="24"/>
          <w:lang w:val="lt-LT" w:eastAsia="lt-LT"/>
        </w:rPr>
        <w:t xml:space="preserve">) </w:t>
      </w:r>
      <w:r w:rsidRPr="00CD4924">
        <w:rPr>
          <w:rFonts w:asciiTheme="minorHAnsi" w:hAnsiTheme="minorHAnsi" w:cstheme="minorHAnsi"/>
          <w:b/>
          <w:bCs/>
          <w:szCs w:val="24"/>
          <w:lang w:val="lt-LT" w:eastAsia="lt-LT"/>
        </w:rPr>
        <w:t>momentinė (-ės) ekrano kopija (-</w:t>
      </w:r>
      <w:proofErr w:type="spellStart"/>
      <w:r w:rsidRPr="00CD4924">
        <w:rPr>
          <w:rFonts w:asciiTheme="minorHAnsi" w:hAnsiTheme="minorHAnsi" w:cstheme="minorHAnsi"/>
          <w:b/>
          <w:bCs/>
          <w:szCs w:val="24"/>
          <w:lang w:val="lt-LT" w:eastAsia="lt-LT"/>
        </w:rPr>
        <w:t>os</w:t>
      </w:r>
      <w:proofErr w:type="spellEnd"/>
      <w:r w:rsidRPr="00CD4924">
        <w:rPr>
          <w:rFonts w:asciiTheme="minorHAnsi" w:hAnsiTheme="minorHAnsi" w:cstheme="minorHAnsi"/>
          <w:b/>
          <w:bCs/>
          <w:szCs w:val="24"/>
          <w:lang w:val="lt-LT" w:eastAsia="lt-LT"/>
        </w:rPr>
        <w:t>)</w:t>
      </w:r>
      <w:r w:rsidRPr="00CD4924">
        <w:rPr>
          <w:rFonts w:asciiTheme="minorHAnsi" w:hAnsiTheme="minorHAnsi" w:cstheme="minorHAnsi"/>
          <w:b/>
          <w:szCs w:val="24"/>
          <w:lang w:val="lt-LT" w:eastAsia="lt-LT"/>
        </w:rPr>
        <w:t xml:space="preserve"> (</w:t>
      </w:r>
      <w:proofErr w:type="spellStart"/>
      <w:r w:rsidRPr="0042099D">
        <w:rPr>
          <w:rFonts w:asciiTheme="minorHAnsi" w:hAnsiTheme="minorHAnsi" w:cstheme="minorHAnsi"/>
          <w:b/>
          <w:i/>
          <w:iCs/>
          <w:szCs w:val="24"/>
          <w:lang w:val="lt-LT" w:eastAsia="lt-LT"/>
        </w:rPr>
        <w:t>print</w:t>
      </w:r>
      <w:proofErr w:type="spellEnd"/>
      <w:r w:rsidRPr="0042099D">
        <w:rPr>
          <w:rFonts w:asciiTheme="minorHAnsi" w:hAnsiTheme="minorHAnsi" w:cstheme="minorHAnsi"/>
          <w:b/>
          <w:i/>
          <w:iCs/>
          <w:szCs w:val="24"/>
          <w:lang w:val="lt-LT" w:eastAsia="lt-LT"/>
        </w:rPr>
        <w:t xml:space="preserve"> </w:t>
      </w:r>
      <w:proofErr w:type="spellStart"/>
      <w:r w:rsidRPr="0042099D">
        <w:rPr>
          <w:rFonts w:asciiTheme="minorHAnsi" w:hAnsiTheme="minorHAnsi" w:cstheme="minorHAnsi"/>
          <w:b/>
          <w:i/>
          <w:iCs/>
          <w:szCs w:val="24"/>
          <w:lang w:val="lt-LT" w:eastAsia="lt-LT"/>
        </w:rPr>
        <w:t>screen</w:t>
      </w:r>
      <w:proofErr w:type="spellEnd"/>
      <w:r w:rsidRPr="00CD4924">
        <w:rPr>
          <w:rFonts w:asciiTheme="minorHAnsi" w:hAnsiTheme="minorHAnsi" w:cstheme="minorHAnsi"/>
          <w:b/>
          <w:szCs w:val="24"/>
          <w:lang w:val="lt-LT" w:eastAsia="lt-LT"/>
        </w:rPr>
        <w:t xml:space="preserve">) </w:t>
      </w:r>
      <w:r w:rsidRPr="00CD4924">
        <w:rPr>
          <w:rFonts w:asciiTheme="minorHAnsi" w:hAnsiTheme="minorHAnsi" w:cstheme="minorHAnsi"/>
          <w:i/>
          <w:szCs w:val="24"/>
          <w:u w:val="single"/>
          <w:lang w:val="lt-LT" w:eastAsia="lt-LT"/>
        </w:rPr>
        <w:t>(tokiu atveju momentinėje ekrano kopijoje (</w:t>
      </w:r>
      <w:proofErr w:type="spellStart"/>
      <w:r w:rsidRPr="00CD4924">
        <w:rPr>
          <w:rFonts w:asciiTheme="minorHAnsi" w:hAnsiTheme="minorHAnsi" w:cstheme="minorHAnsi"/>
          <w:i/>
          <w:szCs w:val="24"/>
          <w:u w:val="single"/>
          <w:lang w:val="lt-LT" w:eastAsia="lt-LT"/>
        </w:rPr>
        <w:t>print</w:t>
      </w:r>
      <w:proofErr w:type="spellEnd"/>
      <w:r w:rsidRPr="00CD4924">
        <w:rPr>
          <w:rFonts w:asciiTheme="minorHAnsi" w:hAnsiTheme="minorHAnsi" w:cstheme="minorHAnsi"/>
          <w:i/>
          <w:szCs w:val="24"/>
          <w:u w:val="single"/>
          <w:lang w:val="lt-LT" w:eastAsia="lt-LT"/>
        </w:rPr>
        <w:t xml:space="preserve"> </w:t>
      </w:r>
      <w:proofErr w:type="spellStart"/>
      <w:r w:rsidRPr="00CD4924">
        <w:rPr>
          <w:rFonts w:asciiTheme="minorHAnsi" w:hAnsiTheme="minorHAnsi" w:cstheme="minorHAnsi"/>
          <w:i/>
          <w:szCs w:val="24"/>
          <w:u w:val="single"/>
          <w:lang w:val="lt-LT" w:eastAsia="lt-LT"/>
        </w:rPr>
        <w:t>screen</w:t>
      </w:r>
      <w:proofErr w:type="spellEnd"/>
      <w:r w:rsidRPr="00CD4924">
        <w:rPr>
          <w:rFonts w:asciiTheme="minorHAnsi" w:hAnsiTheme="minorHAnsi" w:cstheme="minorHAnsi"/>
          <w:i/>
          <w:szCs w:val="24"/>
          <w:u w:val="single"/>
          <w:lang w:val="lt-LT" w:eastAsia="lt-LT"/>
        </w:rPr>
        <w:t xml:space="preserve">-e) turi būti matoma informacija, </w:t>
      </w:r>
      <w:r w:rsidRPr="00CD4924">
        <w:rPr>
          <w:rFonts w:asciiTheme="minorHAnsi" w:hAnsiTheme="minorHAnsi" w:cstheme="minorHAnsi"/>
          <w:b/>
          <w:i/>
          <w:szCs w:val="24"/>
          <w:u w:val="single"/>
          <w:lang w:val="lt-LT" w:eastAsia="lt-LT"/>
        </w:rPr>
        <w:t>kad kopija padaryta iš</w:t>
      </w:r>
      <w:r w:rsidRPr="00CD4924">
        <w:rPr>
          <w:rFonts w:asciiTheme="minorHAnsi" w:hAnsiTheme="minorHAnsi" w:cstheme="minorHAnsi"/>
          <w:i/>
          <w:szCs w:val="24"/>
          <w:u w:val="single"/>
          <w:lang w:val="lt-LT" w:eastAsia="lt-LT"/>
        </w:rPr>
        <w:t xml:space="preserve"> </w:t>
      </w:r>
      <w:r w:rsidRPr="00CD4924">
        <w:rPr>
          <w:rFonts w:asciiTheme="minorHAnsi" w:hAnsiTheme="minorHAnsi" w:cstheme="minorHAnsi"/>
          <w:b/>
          <w:i/>
          <w:szCs w:val="24"/>
          <w:u w:val="single"/>
          <w:lang w:val="lt-LT" w:eastAsia="lt-LT"/>
        </w:rPr>
        <w:t>gamintojo</w:t>
      </w:r>
      <w:r w:rsidRPr="00CD4924">
        <w:rPr>
          <w:rFonts w:asciiTheme="minorHAnsi" w:hAnsiTheme="minorHAnsi" w:cstheme="minorHAnsi"/>
          <w:i/>
          <w:szCs w:val="24"/>
          <w:u w:val="single"/>
          <w:lang w:val="lt-LT" w:eastAsia="lt-LT"/>
        </w:rPr>
        <w:t xml:space="preserve"> tinklalapio ir turi būti aiškiai pažymėta (-</w:t>
      </w:r>
      <w:proofErr w:type="spellStart"/>
      <w:r w:rsidRPr="00CD4924">
        <w:rPr>
          <w:rFonts w:asciiTheme="minorHAnsi" w:hAnsiTheme="minorHAnsi" w:cstheme="minorHAnsi"/>
          <w:i/>
          <w:szCs w:val="24"/>
          <w:u w:val="single"/>
          <w:lang w:val="lt-LT" w:eastAsia="lt-LT"/>
        </w:rPr>
        <w:t>os</w:t>
      </w:r>
      <w:proofErr w:type="spellEnd"/>
      <w:r w:rsidRPr="00CD4924">
        <w:rPr>
          <w:rFonts w:asciiTheme="minorHAnsi" w:hAnsiTheme="minorHAnsi" w:cstheme="minorHAnsi"/>
          <w:i/>
          <w:szCs w:val="24"/>
          <w:u w:val="single"/>
          <w:lang w:val="lt-LT" w:eastAsia="lt-LT"/>
        </w:rPr>
        <w:t>) konkreti (-</w:t>
      </w:r>
      <w:proofErr w:type="spellStart"/>
      <w:r w:rsidRPr="00CD4924">
        <w:rPr>
          <w:rFonts w:asciiTheme="minorHAnsi" w:hAnsiTheme="minorHAnsi" w:cstheme="minorHAnsi"/>
          <w:i/>
          <w:szCs w:val="24"/>
          <w:u w:val="single"/>
          <w:lang w:val="lt-LT" w:eastAsia="lt-LT"/>
        </w:rPr>
        <w:t>čios</w:t>
      </w:r>
      <w:proofErr w:type="spellEnd"/>
      <w:r w:rsidRPr="00CD4924">
        <w:rPr>
          <w:rFonts w:asciiTheme="minorHAnsi" w:hAnsiTheme="minorHAnsi" w:cstheme="minorHAnsi"/>
          <w:i/>
          <w:szCs w:val="24"/>
          <w:u w:val="single"/>
          <w:lang w:val="lt-LT" w:eastAsia="lt-LT"/>
        </w:rPr>
        <w:t>) vieta (-</w:t>
      </w:r>
      <w:proofErr w:type="spellStart"/>
      <w:r w:rsidRPr="00CD4924">
        <w:rPr>
          <w:rFonts w:asciiTheme="minorHAnsi" w:hAnsiTheme="minorHAnsi" w:cstheme="minorHAnsi"/>
          <w:i/>
          <w:szCs w:val="24"/>
          <w:u w:val="single"/>
          <w:lang w:val="lt-LT" w:eastAsia="lt-LT"/>
        </w:rPr>
        <w:t>os</w:t>
      </w:r>
      <w:proofErr w:type="spellEnd"/>
      <w:r w:rsidRPr="00CD4924">
        <w:rPr>
          <w:rFonts w:asciiTheme="minorHAnsi" w:hAnsiTheme="minorHAnsi" w:cstheme="minorHAnsi"/>
          <w:i/>
          <w:szCs w:val="24"/>
          <w:u w:val="single"/>
          <w:lang w:val="lt-LT" w:eastAsia="lt-LT"/>
        </w:rPr>
        <w:t>), kurioje (-</w:t>
      </w:r>
      <w:proofErr w:type="spellStart"/>
      <w:r w:rsidRPr="00CD4924">
        <w:rPr>
          <w:rFonts w:asciiTheme="minorHAnsi" w:hAnsiTheme="minorHAnsi" w:cstheme="minorHAnsi"/>
          <w:i/>
          <w:szCs w:val="24"/>
          <w:u w:val="single"/>
          <w:lang w:val="lt-LT" w:eastAsia="lt-LT"/>
        </w:rPr>
        <w:t>iose</w:t>
      </w:r>
      <w:proofErr w:type="spellEnd"/>
      <w:r w:rsidRPr="00CD4924">
        <w:rPr>
          <w:rFonts w:asciiTheme="minorHAnsi" w:hAnsiTheme="minorHAnsi" w:cstheme="minorHAnsi"/>
          <w:i/>
          <w:szCs w:val="24"/>
          <w:u w:val="single"/>
          <w:lang w:val="lt-LT" w:eastAsia="lt-LT"/>
        </w:rPr>
        <w:t>) yra reikalaujamą (-</w:t>
      </w:r>
      <w:proofErr w:type="spellStart"/>
      <w:r w:rsidRPr="00CD4924">
        <w:rPr>
          <w:rFonts w:asciiTheme="minorHAnsi" w:hAnsiTheme="minorHAnsi" w:cstheme="minorHAnsi"/>
          <w:i/>
          <w:szCs w:val="24"/>
          <w:u w:val="single"/>
          <w:lang w:val="lt-LT" w:eastAsia="lt-LT"/>
        </w:rPr>
        <w:t>as</w:t>
      </w:r>
      <w:proofErr w:type="spellEnd"/>
      <w:r w:rsidRPr="00CD4924">
        <w:rPr>
          <w:rFonts w:asciiTheme="minorHAnsi" w:hAnsiTheme="minorHAnsi" w:cstheme="minorHAnsi"/>
          <w:i/>
          <w:szCs w:val="24"/>
          <w:u w:val="single"/>
          <w:lang w:val="lt-LT" w:eastAsia="lt-LT"/>
        </w:rPr>
        <w:t>) prekės charakteristiką (-</w:t>
      </w:r>
      <w:proofErr w:type="spellStart"/>
      <w:r w:rsidRPr="00CD4924">
        <w:rPr>
          <w:rFonts w:asciiTheme="minorHAnsi" w:hAnsiTheme="minorHAnsi" w:cstheme="minorHAnsi"/>
          <w:i/>
          <w:szCs w:val="24"/>
          <w:u w:val="single"/>
          <w:lang w:val="lt-LT" w:eastAsia="lt-LT"/>
        </w:rPr>
        <w:t>as</w:t>
      </w:r>
      <w:proofErr w:type="spellEnd"/>
      <w:r w:rsidRPr="00CD4924">
        <w:rPr>
          <w:rFonts w:asciiTheme="minorHAnsi" w:hAnsiTheme="minorHAnsi" w:cstheme="minorHAnsi"/>
          <w:i/>
          <w:szCs w:val="24"/>
          <w:u w:val="single"/>
          <w:lang w:val="lt-LT" w:eastAsia="lt-LT"/>
        </w:rPr>
        <w:t xml:space="preserve">) patvirtinanti informacija. </w:t>
      </w:r>
      <w:r w:rsidRPr="00CD4924">
        <w:rPr>
          <w:rFonts w:asciiTheme="minorHAnsi" w:hAnsiTheme="minorHAnsi" w:cstheme="minorHAnsi"/>
          <w:bCs/>
          <w:i/>
          <w:szCs w:val="24"/>
          <w:u w:val="single"/>
          <w:lang w:val="lt-LT" w:eastAsia="lt-LT"/>
        </w:rPr>
        <w:t>Momentinė ekrano kopija</w:t>
      </w:r>
      <w:r w:rsidRPr="00CD4924">
        <w:rPr>
          <w:rFonts w:asciiTheme="minorHAnsi" w:hAnsiTheme="minorHAnsi" w:cstheme="minorHAnsi"/>
          <w:i/>
          <w:szCs w:val="24"/>
          <w:u w:val="single"/>
          <w:lang w:val="lt-LT" w:eastAsia="lt-LT"/>
        </w:rPr>
        <w:t xml:space="preserve"> (</w:t>
      </w:r>
      <w:proofErr w:type="spellStart"/>
      <w:r w:rsidRPr="00CD4924">
        <w:rPr>
          <w:rFonts w:asciiTheme="minorHAnsi" w:hAnsiTheme="minorHAnsi" w:cstheme="minorHAnsi"/>
          <w:i/>
          <w:szCs w:val="24"/>
          <w:u w:val="single"/>
          <w:lang w:val="lt-LT" w:eastAsia="lt-LT"/>
        </w:rPr>
        <w:t>print</w:t>
      </w:r>
      <w:proofErr w:type="spellEnd"/>
      <w:r w:rsidRPr="00CD4924">
        <w:rPr>
          <w:rFonts w:asciiTheme="minorHAnsi" w:hAnsiTheme="minorHAnsi" w:cstheme="minorHAnsi"/>
          <w:i/>
          <w:szCs w:val="24"/>
          <w:u w:val="single"/>
          <w:lang w:val="lt-LT" w:eastAsia="lt-LT"/>
        </w:rPr>
        <w:t xml:space="preserve"> </w:t>
      </w:r>
      <w:proofErr w:type="spellStart"/>
      <w:r w:rsidRPr="00CD4924">
        <w:rPr>
          <w:rFonts w:asciiTheme="minorHAnsi" w:hAnsiTheme="minorHAnsi" w:cstheme="minorHAnsi"/>
          <w:i/>
          <w:szCs w:val="24"/>
          <w:u w:val="single"/>
          <w:lang w:val="lt-LT" w:eastAsia="lt-LT"/>
        </w:rPr>
        <w:t>screen-as</w:t>
      </w:r>
      <w:proofErr w:type="spellEnd"/>
      <w:r w:rsidRPr="00CD4924">
        <w:rPr>
          <w:rFonts w:asciiTheme="minorHAnsi" w:hAnsiTheme="minorHAnsi" w:cstheme="minorHAnsi"/>
          <w:i/>
          <w:szCs w:val="24"/>
          <w:u w:val="single"/>
          <w:lang w:val="lt-LT" w:eastAsia="lt-LT"/>
        </w:rPr>
        <w:t>) turi būti aiškiai įskaitoma.)</w:t>
      </w:r>
      <w:r w:rsidRPr="00CD4924">
        <w:rPr>
          <w:rFonts w:asciiTheme="minorHAnsi" w:eastAsia="Calibri" w:hAnsiTheme="minorHAnsi" w:cstheme="minorHAnsi"/>
          <w:b/>
          <w:szCs w:val="24"/>
          <w:lang w:val="lt-LT" w:eastAsia="lt-LT"/>
        </w:rPr>
        <w:t xml:space="preserve"> ir pan.) lietuvių arba anglų kalba. </w:t>
      </w:r>
    </w:p>
    <w:p w14:paraId="3A4C48AC" w14:textId="77777777" w:rsidR="00340206" w:rsidRPr="00CD4924" w:rsidRDefault="00340206" w:rsidP="00340206">
      <w:pPr>
        <w:pStyle w:val="Betarp1"/>
        <w:spacing w:line="276" w:lineRule="auto"/>
        <w:ind w:firstLine="709"/>
        <w:jc w:val="both"/>
        <w:rPr>
          <w:rFonts w:asciiTheme="minorHAnsi" w:hAnsiTheme="minorHAnsi" w:cstheme="minorHAnsi"/>
          <w:szCs w:val="24"/>
          <w:lang w:val="lt-LT"/>
        </w:rPr>
      </w:pPr>
      <w:r w:rsidRPr="00CD4924">
        <w:rPr>
          <w:rFonts w:asciiTheme="minorHAnsi" w:eastAsia="Calibri" w:hAnsiTheme="minorHAnsi" w:cstheme="minorHAnsi"/>
          <w:szCs w:val="24"/>
          <w:lang w:val="lt-LT" w:eastAsia="lt-LT"/>
        </w:rPr>
        <w:t>Tiekėjas techninės specifikacijos 4 stulpelyje turi nurodyti konkrečias vietas (puslapį, pastraipą, punktą ar pan.), kuriose yra reikalaujamas prekės charakteristikas patvirtinanti informacija, arba šias vietas aiškiai pažymėti dokumentuose.</w:t>
      </w:r>
    </w:p>
    <w:p w14:paraId="1B8CC9D3" w14:textId="77777777" w:rsidR="00340206" w:rsidRPr="00CD4924" w:rsidRDefault="00340206" w:rsidP="00340206">
      <w:pPr>
        <w:pStyle w:val="Betarp1"/>
        <w:spacing w:line="276" w:lineRule="auto"/>
        <w:ind w:firstLine="709"/>
        <w:jc w:val="both"/>
        <w:rPr>
          <w:rFonts w:asciiTheme="minorHAnsi" w:hAnsiTheme="minorHAnsi" w:cstheme="minorHAnsi"/>
          <w:szCs w:val="24"/>
          <w:lang w:val="lt-LT" w:eastAsia="lt-LT"/>
        </w:rPr>
      </w:pPr>
      <w:r w:rsidRPr="00CD4924">
        <w:rPr>
          <w:rFonts w:asciiTheme="minorHAnsi" w:hAnsiTheme="minorHAnsi" w:cstheme="minorHAnsi"/>
          <w:szCs w:val="24"/>
          <w:lang w:val="lt-LT" w:eastAsia="lt-LT"/>
        </w:rPr>
        <w:t>Tuo atveju, jeigu pateiktoje gamintojo dokumentacijoje nėra reikalaujamas prekės charakteristikas patvirtinančios informacijos, tiekėjas privalo pateikti gamintojo arba jo įgalioto atstovo* (</w:t>
      </w:r>
      <w:r w:rsidRPr="00CD4924">
        <w:rPr>
          <w:rFonts w:asciiTheme="minorHAnsi" w:hAnsiTheme="minorHAnsi" w:cstheme="minorHAnsi"/>
          <w:bCs/>
          <w:szCs w:val="24"/>
          <w:u w:val="single"/>
          <w:lang w:val="lt-LT" w:eastAsia="lt-LT"/>
        </w:rPr>
        <w:t>tiekėjo deklaracija nėra lygiavertis dokumentas)</w:t>
      </w:r>
      <w:r w:rsidRPr="00CD4924">
        <w:rPr>
          <w:rFonts w:asciiTheme="minorHAnsi" w:hAnsiTheme="minorHAnsi" w:cstheme="minorHAnsi"/>
          <w:bCs/>
          <w:szCs w:val="24"/>
          <w:lang w:val="lt-LT" w:eastAsia="lt-LT"/>
        </w:rPr>
        <w:t xml:space="preserve"> </w:t>
      </w:r>
      <w:r w:rsidRPr="00CD4924">
        <w:rPr>
          <w:rFonts w:asciiTheme="minorHAnsi" w:hAnsiTheme="minorHAnsi" w:cstheme="minorHAnsi"/>
          <w:szCs w:val="24"/>
          <w:lang w:val="lt-LT" w:eastAsia="lt-LT"/>
        </w:rPr>
        <w:t xml:space="preserve">raštiškus patvirtinimus (pvz., plokštės gamintojo atitikties deklaraciją ar eksploatacinių savybių deklaraciją) ar kitus atitiktį reikalavimams įrodančius dokumentus (informaciją), kad pirkimo vykdytojas galėtų įsitikinti siūlomos prekės atitiktimi nustatytiems reikalavimams. </w:t>
      </w:r>
    </w:p>
    <w:p w14:paraId="0327673E" w14:textId="77777777" w:rsidR="00340206" w:rsidRPr="00CD4924" w:rsidRDefault="00340206" w:rsidP="00340206">
      <w:pPr>
        <w:pStyle w:val="Betarp1"/>
        <w:spacing w:line="276" w:lineRule="auto"/>
        <w:ind w:firstLine="709"/>
        <w:jc w:val="both"/>
        <w:rPr>
          <w:rFonts w:asciiTheme="minorHAnsi" w:hAnsiTheme="minorHAnsi" w:cstheme="minorHAnsi"/>
          <w:szCs w:val="24"/>
          <w:lang w:val="lt-LT"/>
        </w:rPr>
      </w:pPr>
      <w:r w:rsidRPr="00CD4924">
        <w:rPr>
          <w:rFonts w:asciiTheme="minorHAnsi" w:eastAsia="Calibri" w:hAnsiTheme="minorHAnsi" w:cstheme="minorHAnsi"/>
          <w:i/>
          <w:szCs w:val="24"/>
          <w:lang w:val="lt-LT" w:eastAsia="en-US"/>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 </w:t>
      </w:r>
    </w:p>
    <w:p w14:paraId="19B062DC" w14:textId="77777777" w:rsidR="00340206" w:rsidRPr="00CD4924" w:rsidRDefault="00340206" w:rsidP="00340206">
      <w:pPr>
        <w:pStyle w:val="Default"/>
        <w:spacing w:line="276" w:lineRule="auto"/>
        <w:jc w:val="both"/>
        <w:rPr>
          <w:rFonts w:asciiTheme="minorHAnsi" w:eastAsia="Calibri" w:hAnsiTheme="minorHAnsi" w:cstheme="minorHAnsi"/>
          <w:i/>
          <w:noProof/>
          <w:color w:val="auto"/>
          <w:lang w:eastAsia="en-US"/>
        </w:rPr>
      </w:pPr>
      <w:r w:rsidRPr="00CD4924">
        <w:rPr>
          <w:rFonts w:asciiTheme="minorHAnsi" w:eastAsia="Calibri" w:hAnsiTheme="minorHAnsi" w:cstheme="minorHAnsi"/>
          <w:i/>
          <w:noProof/>
          <w:color w:val="auto"/>
          <w:u w:val="single"/>
          <w:lang w:eastAsia="en-US"/>
        </w:rPr>
        <w:t>Pastabos:</w:t>
      </w:r>
      <w:r w:rsidRPr="00CD4924">
        <w:rPr>
          <w:rFonts w:asciiTheme="minorHAnsi" w:eastAsia="Calibri" w:hAnsiTheme="minorHAnsi" w:cstheme="minorHAnsi"/>
          <w:i/>
          <w:noProof/>
          <w:color w:val="auto"/>
          <w:lang w:eastAsia="en-US"/>
        </w:rPr>
        <w:t xml:space="preserve"> </w:t>
      </w:r>
    </w:p>
    <w:p w14:paraId="1ECD4148" w14:textId="77777777" w:rsidR="00340206" w:rsidRPr="00CD4924" w:rsidRDefault="00340206" w:rsidP="00340206">
      <w:pPr>
        <w:pStyle w:val="Betarp"/>
        <w:spacing w:line="276" w:lineRule="auto"/>
        <w:jc w:val="both"/>
        <w:rPr>
          <w:rStyle w:val="Nerykuspabraukimas"/>
          <w:rFonts w:asciiTheme="minorHAnsi" w:hAnsiTheme="minorHAnsi" w:cstheme="minorHAnsi"/>
          <w:i w:val="0"/>
          <w:szCs w:val="24"/>
          <w:lang w:val="lt-LT"/>
        </w:rPr>
      </w:pPr>
      <w:r w:rsidRPr="00CD4924">
        <w:rPr>
          <w:rStyle w:val="Nerykuspabraukimas"/>
          <w:rFonts w:asciiTheme="minorHAnsi" w:hAnsiTheme="minorHAnsi" w:cstheme="minorHAnsi"/>
          <w:szCs w:val="24"/>
          <w:lang w:val="lt-LT"/>
        </w:rPr>
        <w:t>1) Siūlomų prekių atitiktis nurodytam reikalavimui (</w:t>
      </w:r>
      <w:r w:rsidRPr="00CD4924">
        <w:rPr>
          <w:rFonts w:asciiTheme="minorHAnsi" w:eastAsia="Calibri" w:hAnsiTheme="minorHAnsi" w:cstheme="minorHAnsi"/>
          <w:i/>
          <w:noProof/>
          <w:szCs w:val="24"/>
          <w:lang w:val="lt-LT" w:eastAsia="en-US"/>
        </w:rPr>
        <w:t>t. y. brūkšniu užbrauktose eilutėse)</w:t>
      </w:r>
      <w:r w:rsidRPr="00CD4924">
        <w:rPr>
          <w:rStyle w:val="Nerykuspabraukimas"/>
          <w:rFonts w:asciiTheme="minorHAnsi" w:hAnsiTheme="minorHAnsi" w:cstheme="minorHAnsi"/>
          <w:szCs w:val="24"/>
          <w:lang w:val="lt-LT"/>
        </w:rPr>
        <w:t xml:space="preserve"> bus tikrinama sutarties vykdymo metu, </w:t>
      </w:r>
      <w:r w:rsidRPr="00CD4924">
        <w:rPr>
          <w:rFonts w:asciiTheme="minorHAnsi" w:eastAsia="Calibri" w:hAnsiTheme="minorHAnsi" w:cstheme="minorHAnsi"/>
          <w:i/>
          <w:szCs w:val="24"/>
          <w:lang w:val="lt-LT" w:eastAsia="en-US"/>
        </w:rPr>
        <w:t xml:space="preserve">tačiau Pirkimo vykdytojui </w:t>
      </w:r>
      <w:r w:rsidRPr="00CD4924">
        <w:rPr>
          <w:rFonts w:asciiTheme="minorHAnsi" w:hAnsiTheme="minorHAnsi" w:cstheme="minorHAnsi"/>
          <w:i/>
          <w:szCs w:val="24"/>
          <w:lang w:val="lt-LT"/>
        </w:rPr>
        <w:t>kilus abejonėms dėl siūlomos prekės atitikties nurodytam reikalavimui, jis turi teisę paprašyti tiekėjo pateikti atitiktį įrodančius dokumentus pasiūlymų vertinimo metu.</w:t>
      </w:r>
    </w:p>
    <w:p w14:paraId="434E29D8" w14:textId="77777777" w:rsidR="00340206" w:rsidRPr="00CD4924" w:rsidRDefault="00340206" w:rsidP="00340206">
      <w:pPr>
        <w:pStyle w:val="Default"/>
        <w:spacing w:line="276" w:lineRule="auto"/>
        <w:jc w:val="both"/>
        <w:rPr>
          <w:rFonts w:asciiTheme="minorHAnsi" w:eastAsia="Calibri" w:hAnsiTheme="minorHAnsi" w:cstheme="minorHAnsi"/>
          <w:i/>
          <w:noProof/>
          <w:color w:val="auto"/>
          <w:lang w:eastAsia="en-US"/>
        </w:rPr>
      </w:pPr>
      <w:r w:rsidRPr="00CD4924">
        <w:rPr>
          <w:rFonts w:asciiTheme="minorHAnsi" w:eastAsia="Calibri" w:hAnsiTheme="minorHAnsi" w:cstheme="minorHAnsi"/>
          <w:i/>
          <w:noProof/>
          <w:color w:val="auto"/>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CD4924">
        <w:rPr>
          <w:rFonts w:asciiTheme="minorHAnsi" w:eastAsia="Calibri" w:hAnsiTheme="minorHAnsi" w:cstheme="minorHAnsi"/>
          <w:b/>
          <w:i/>
          <w:noProof/>
          <w:color w:val="auto"/>
          <w:lang w:eastAsia="en-US"/>
        </w:rPr>
        <w:t>jie yra tik orientaciniai ir</w:t>
      </w:r>
      <w:r w:rsidRPr="00CD4924">
        <w:rPr>
          <w:rFonts w:asciiTheme="minorHAnsi" w:eastAsia="Calibri" w:hAnsiTheme="minorHAnsi" w:cstheme="minorHAnsi"/>
          <w:i/>
          <w:noProof/>
          <w:color w:val="auto"/>
          <w:lang w:eastAsia="en-US"/>
        </w:rPr>
        <w:t xml:space="preserve"> </w:t>
      </w:r>
      <w:r w:rsidRPr="00CD4924">
        <w:rPr>
          <w:rFonts w:asciiTheme="minorHAnsi" w:eastAsia="Calibri" w:hAnsiTheme="minorHAnsi" w:cstheme="minorHAnsi"/>
          <w:b/>
          <w:i/>
          <w:noProof/>
          <w:color w:val="auto"/>
          <w:lang w:eastAsia="en-US"/>
        </w:rPr>
        <w:t>tiekėjai gali siūlyti lygiaverčius (lygiavertiškumą privalo įrodyti tiekėjas).</w:t>
      </w:r>
      <w:r w:rsidRPr="00CD4924">
        <w:rPr>
          <w:rFonts w:asciiTheme="minorHAnsi" w:eastAsia="Calibri" w:hAnsiTheme="minorHAnsi" w:cstheme="minorHAnsi"/>
          <w:i/>
          <w:noProof/>
          <w:color w:val="auto"/>
          <w:lang w:eastAsia="en-US"/>
        </w:rPr>
        <w:t xml:space="preserve"> </w:t>
      </w:r>
    </w:p>
    <w:p w14:paraId="28A81046" w14:textId="77777777" w:rsidR="00340206" w:rsidRPr="00CD4924" w:rsidRDefault="00340206" w:rsidP="00340206">
      <w:pPr>
        <w:suppressAutoHyphens w:val="0"/>
        <w:spacing w:line="276" w:lineRule="auto"/>
        <w:jc w:val="both"/>
        <w:rPr>
          <w:rFonts w:asciiTheme="minorHAnsi" w:hAnsiTheme="minorHAnsi" w:cstheme="minorHAnsi"/>
          <w:i/>
          <w:noProof/>
          <w:lang w:eastAsia="lt-LT"/>
        </w:rPr>
      </w:pPr>
      <w:r w:rsidRPr="00CD4924">
        <w:rPr>
          <w:rFonts w:asciiTheme="minorHAnsi" w:hAnsiTheme="minorHAnsi" w:cstheme="minorHAnsi"/>
          <w:i/>
          <w:noProof/>
          <w:lang w:eastAsia="lt-LT"/>
        </w:rPr>
        <w:t>3) Pasiūlymai, kuriuose siūlomos prekės neatitiks (bus prastesnės) techninės specifikacijos reikalavimų, bus atmetami. Tiekėjas gali siūlyti lygiaverčių ir geresnių charakteristikų prekes.</w:t>
      </w:r>
    </w:p>
    <w:p w14:paraId="528507DF" w14:textId="77777777" w:rsidR="00340206" w:rsidRPr="00CD4924" w:rsidRDefault="00340206" w:rsidP="00340206">
      <w:pPr>
        <w:spacing w:line="276" w:lineRule="auto"/>
        <w:rPr>
          <w:rFonts w:asciiTheme="minorHAnsi" w:hAnsiTheme="minorHAnsi" w:cstheme="minorHAnsi"/>
          <w:highlight w:val="lightGray"/>
        </w:rPr>
      </w:pPr>
    </w:p>
    <w:tbl>
      <w:tblPr>
        <w:tblW w:w="5109" w:type="pct"/>
        <w:tblLayout w:type="fixed"/>
        <w:tblLook w:val="0000" w:firstRow="0" w:lastRow="0" w:firstColumn="0" w:lastColumn="0" w:noHBand="0" w:noVBand="0"/>
      </w:tblPr>
      <w:tblGrid>
        <w:gridCol w:w="845"/>
        <w:gridCol w:w="7084"/>
        <w:gridCol w:w="3547"/>
        <w:gridCol w:w="3401"/>
      </w:tblGrid>
      <w:tr w:rsidR="00340206" w:rsidRPr="00CD4924" w14:paraId="586ACE2B" w14:textId="77777777" w:rsidTr="00696510">
        <w:tc>
          <w:tcPr>
            <w:tcW w:w="28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48BE9ED" w14:textId="77777777" w:rsidR="00340206" w:rsidRPr="00CD4924" w:rsidRDefault="00340206" w:rsidP="00340206">
            <w:pPr>
              <w:rPr>
                <w:rFonts w:asciiTheme="minorHAnsi" w:eastAsia="Calibri" w:hAnsiTheme="minorHAnsi" w:cstheme="minorHAnsi"/>
                <w:b/>
                <w:bCs/>
                <w:noProof/>
              </w:rPr>
            </w:pPr>
            <w:r w:rsidRPr="00CD4924">
              <w:rPr>
                <w:rFonts w:asciiTheme="minorHAnsi" w:eastAsia="Calibri" w:hAnsiTheme="minorHAnsi" w:cstheme="minorHAnsi"/>
                <w:b/>
                <w:bCs/>
                <w:noProof/>
              </w:rPr>
              <w:t>Eil.</w:t>
            </w:r>
          </w:p>
          <w:p w14:paraId="169A02DD" w14:textId="77777777" w:rsidR="00340206" w:rsidRPr="00CD4924" w:rsidRDefault="00340206" w:rsidP="00340206">
            <w:pPr>
              <w:rPr>
                <w:rFonts w:asciiTheme="minorHAnsi" w:hAnsiTheme="minorHAnsi" w:cstheme="minorHAnsi"/>
                <w:noProof/>
              </w:rPr>
            </w:pPr>
            <w:r w:rsidRPr="00CD4924">
              <w:rPr>
                <w:rFonts w:asciiTheme="minorHAnsi" w:eastAsia="Calibri" w:hAnsiTheme="minorHAnsi" w:cstheme="minorHAnsi"/>
                <w:b/>
                <w:bCs/>
                <w:noProof/>
              </w:rPr>
              <w:t>Nr.</w:t>
            </w:r>
          </w:p>
        </w:tc>
        <w:tc>
          <w:tcPr>
            <w:tcW w:w="2381" w:type="pct"/>
            <w:tcBorders>
              <w:top w:val="single" w:sz="4" w:space="0" w:color="000000"/>
              <w:left w:val="single" w:sz="4" w:space="0" w:color="000000"/>
              <w:bottom w:val="single" w:sz="4" w:space="0" w:color="auto"/>
              <w:right w:val="single" w:sz="4" w:space="0" w:color="000000"/>
            </w:tcBorders>
            <w:shd w:val="clear" w:color="auto" w:fill="F2F2F2"/>
            <w:vAlign w:val="center"/>
          </w:tcPr>
          <w:p w14:paraId="2D6CA2FD" w14:textId="77777777" w:rsidR="00340206" w:rsidRPr="00CD4924" w:rsidRDefault="00340206" w:rsidP="00340206">
            <w:pPr>
              <w:tabs>
                <w:tab w:val="left" w:pos="647"/>
              </w:tabs>
              <w:suppressAutoHyphens w:val="0"/>
              <w:spacing w:before="60"/>
              <w:jc w:val="center"/>
              <w:rPr>
                <w:rFonts w:asciiTheme="minorHAnsi" w:hAnsiTheme="minorHAnsi" w:cstheme="minorHAnsi"/>
                <w:noProof/>
              </w:rPr>
            </w:pPr>
            <w:r w:rsidRPr="00CD4924">
              <w:rPr>
                <w:rFonts w:asciiTheme="minorHAnsi" w:hAnsiTheme="minorHAnsi" w:cstheme="minorHAnsi"/>
                <w:b/>
                <w:noProof/>
                <w:lang w:eastAsia="lt-LT"/>
              </w:rPr>
              <w:t>Prekės pavadinimas ir reikalaujamos techninės charakteristikos</w:t>
            </w:r>
          </w:p>
        </w:tc>
        <w:tc>
          <w:tcPr>
            <w:tcW w:w="119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BB5A16C" w14:textId="77777777" w:rsidR="00340206" w:rsidRPr="00CD4924" w:rsidRDefault="00340206" w:rsidP="00340206">
            <w:pPr>
              <w:suppressAutoHyphens w:val="0"/>
              <w:jc w:val="center"/>
              <w:rPr>
                <w:rFonts w:asciiTheme="minorHAnsi" w:hAnsiTheme="minorHAnsi" w:cstheme="minorHAnsi"/>
                <w:b/>
                <w:noProof/>
                <w:lang w:eastAsia="lt-LT"/>
              </w:rPr>
            </w:pPr>
            <w:r w:rsidRPr="00CD4924">
              <w:rPr>
                <w:rFonts w:asciiTheme="minorHAnsi" w:eastAsia="Lucida Sans Unicode" w:hAnsiTheme="minorHAnsi" w:cstheme="minorHAnsi"/>
                <w:b/>
                <w:noProof/>
                <w:lang w:eastAsia="lt-LT"/>
              </w:rPr>
              <w:t>Prekės gamintojas,</w:t>
            </w:r>
            <w:r w:rsidRPr="00CD4924">
              <w:rPr>
                <w:rFonts w:asciiTheme="minorHAnsi" w:eastAsia="Calibri" w:hAnsiTheme="minorHAnsi" w:cstheme="minorHAnsi"/>
                <w:noProof/>
                <w:lang w:eastAsia="en-US"/>
              </w:rPr>
              <w:t xml:space="preserve"> </w:t>
            </w:r>
            <w:r w:rsidRPr="00CD4924">
              <w:rPr>
                <w:rFonts w:asciiTheme="minorHAnsi" w:eastAsia="Calibri" w:hAnsiTheme="minorHAnsi" w:cstheme="minorHAnsi"/>
                <w:b/>
                <w:noProof/>
                <w:lang w:eastAsia="en-US"/>
              </w:rPr>
              <w:t>prekės gamybai naudojamų medžiagų gamintojas (-ai) , modelis (-iai), kolekcija (-os) (jeigu siūlomo gamintojo (-ų) medžiaga (-os) turi modelį (-ius) ir (ar) kolekciją (-as))*</w:t>
            </w:r>
          </w:p>
          <w:p w14:paraId="41FE7A16" w14:textId="77777777" w:rsidR="00340206" w:rsidRPr="00CD4924" w:rsidRDefault="00340206" w:rsidP="00340206">
            <w:pPr>
              <w:suppressAutoHyphens w:val="0"/>
              <w:jc w:val="center"/>
              <w:rPr>
                <w:rFonts w:asciiTheme="minorHAnsi" w:eastAsia="Lucida Sans Unicode" w:hAnsiTheme="minorHAnsi" w:cstheme="minorHAnsi"/>
                <w:b/>
                <w:i/>
                <w:noProof/>
                <w:lang w:eastAsia="lt-LT"/>
              </w:rPr>
            </w:pPr>
            <w:r w:rsidRPr="00CD4924">
              <w:rPr>
                <w:rFonts w:asciiTheme="minorHAnsi" w:hAnsiTheme="minorHAnsi" w:cstheme="minorHAnsi"/>
                <w:b/>
                <w:noProof/>
                <w:lang w:eastAsia="lt-LT"/>
              </w:rPr>
              <w:t xml:space="preserve"> </w:t>
            </w:r>
            <w:r w:rsidRPr="00CD4924">
              <w:rPr>
                <w:rFonts w:asciiTheme="minorHAnsi" w:hAnsiTheme="minorHAnsi" w:cstheme="minorHAnsi"/>
                <w:b/>
                <w:i/>
                <w:noProof/>
                <w:lang w:eastAsia="lt-LT"/>
              </w:rPr>
              <w:t>(privaloma įrašyti)</w:t>
            </w:r>
          </w:p>
          <w:p w14:paraId="5A9E6D44" w14:textId="77777777" w:rsidR="00340206" w:rsidRPr="00CD4924" w:rsidRDefault="00340206" w:rsidP="00340206">
            <w:pPr>
              <w:jc w:val="center"/>
              <w:rPr>
                <w:rFonts w:asciiTheme="minorHAnsi" w:hAnsiTheme="minorHAnsi" w:cstheme="minorHAnsi"/>
                <w:noProof/>
              </w:rPr>
            </w:pPr>
            <w:r w:rsidRPr="00CD4924">
              <w:rPr>
                <w:rFonts w:asciiTheme="minorHAnsi" w:hAnsiTheme="minorHAnsi" w:cstheme="minorHAnsi"/>
                <w:b/>
                <w:noProof/>
                <w:color w:val="0070C0"/>
                <w:u w:val="single"/>
                <w:lang w:eastAsia="lt-LT"/>
              </w:rPr>
              <w:t>PILDO TIEKĖJAS</w:t>
            </w:r>
          </w:p>
        </w:tc>
        <w:tc>
          <w:tcPr>
            <w:tcW w:w="1143" w:type="pct"/>
            <w:tcBorders>
              <w:top w:val="single" w:sz="4" w:space="0" w:color="000000"/>
              <w:left w:val="single" w:sz="4" w:space="0" w:color="000000"/>
              <w:bottom w:val="single" w:sz="4" w:space="0" w:color="000000"/>
              <w:right w:val="single" w:sz="4" w:space="0" w:color="000000"/>
            </w:tcBorders>
            <w:shd w:val="clear" w:color="auto" w:fill="F2F2F2"/>
          </w:tcPr>
          <w:p w14:paraId="0AD2AA4A" w14:textId="77777777" w:rsidR="00340206" w:rsidRPr="00CD4924" w:rsidRDefault="00340206" w:rsidP="00340206">
            <w:pPr>
              <w:pStyle w:val="Betarp"/>
              <w:jc w:val="center"/>
              <w:rPr>
                <w:rFonts w:asciiTheme="minorHAnsi" w:hAnsiTheme="minorHAnsi" w:cstheme="minorHAnsi"/>
                <w:b/>
                <w:szCs w:val="24"/>
                <w:lang w:val="lt-LT"/>
              </w:rPr>
            </w:pPr>
            <w:r w:rsidRPr="00CD4924">
              <w:rPr>
                <w:rFonts w:asciiTheme="minorHAnsi" w:eastAsia="Calibri" w:hAnsiTheme="minorHAnsi" w:cstheme="minorHAnsi"/>
                <w:b/>
                <w:color w:val="000000"/>
                <w:szCs w:val="24"/>
                <w:lang w:val="lt-LT" w:eastAsia="en-US"/>
              </w:rPr>
              <w:t xml:space="preserve">Teikiamo siūlomos prekės gamintojo dokumento failo pavadinimas </w:t>
            </w:r>
            <w:r w:rsidRPr="00CD4924">
              <w:rPr>
                <w:rFonts w:asciiTheme="minorHAnsi" w:eastAsia="Calibri" w:hAnsiTheme="minorHAnsi" w:cstheme="minorHAnsi"/>
                <w:b/>
                <w:szCs w:val="24"/>
                <w:lang w:val="lt-LT" w:eastAsia="en-US"/>
              </w:rPr>
              <w:t>ir puslapio numeris, kuriame yra atitinkamą techninės specifikacijos reikalavimą patvirtinanti informacija</w:t>
            </w:r>
          </w:p>
          <w:p w14:paraId="4EDB9187" w14:textId="77777777" w:rsidR="00340206" w:rsidRPr="00CD4924" w:rsidRDefault="00340206" w:rsidP="00340206">
            <w:pPr>
              <w:suppressAutoHyphens w:val="0"/>
              <w:jc w:val="center"/>
              <w:rPr>
                <w:rFonts w:asciiTheme="minorHAnsi" w:eastAsia="Lucida Sans Unicode" w:hAnsiTheme="minorHAnsi" w:cstheme="minorHAnsi"/>
                <w:b/>
                <w:noProof/>
                <w:lang w:eastAsia="lt-LT"/>
              </w:rPr>
            </w:pPr>
            <w:r w:rsidRPr="00CD4924">
              <w:rPr>
                <w:rFonts w:asciiTheme="minorHAnsi" w:eastAsia="Lucida Sans Unicode" w:hAnsiTheme="minorHAnsi" w:cstheme="minorHAnsi"/>
                <w:b/>
                <w:color w:val="0070C0"/>
                <w:u w:val="single"/>
              </w:rPr>
              <w:t>(PILDO TIEKĖJAS)</w:t>
            </w:r>
          </w:p>
        </w:tc>
      </w:tr>
      <w:tr w:rsidR="00340206" w:rsidRPr="00CD4924" w14:paraId="29B247F7" w14:textId="77777777" w:rsidTr="00056346">
        <w:tc>
          <w:tcPr>
            <w:tcW w:w="28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743791" w14:textId="77777777" w:rsidR="00340206" w:rsidRPr="00CD4924" w:rsidRDefault="00340206" w:rsidP="00340206">
            <w:pPr>
              <w:rPr>
                <w:rFonts w:asciiTheme="minorHAnsi" w:eastAsia="Calibri" w:hAnsiTheme="minorHAnsi" w:cstheme="minorHAnsi"/>
                <w:b/>
                <w:bCs/>
                <w:noProof/>
              </w:rPr>
            </w:pPr>
            <w:r w:rsidRPr="00CD4924">
              <w:rPr>
                <w:rFonts w:asciiTheme="minorHAnsi" w:eastAsia="Calibri" w:hAnsiTheme="minorHAnsi" w:cstheme="minorHAnsi"/>
                <w:b/>
                <w:bCs/>
                <w:noProof/>
              </w:rPr>
              <w:t>1.</w:t>
            </w:r>
          </w:p>
        </w:tc>
        <w:tc>
          <w:tcPr>
            <w:tcW w:w="2381" w:type="pct"/>
            <w:tcBorders>
              <w:top w:val="single" w:sz="4" w:space="0" w:color="000000"/>
              <w:left w:val="single" w:sz="4" w:space="0" w:color="000000"/>
              <w:bottom w:val="single" w:sz="4" w:space="0" w:color="auto"/>
              <w:right w:val="single" w:sz="4" w:space="0" w:color="000000"/>
            </w:tcBorders>
            <w:shd w:val="clear" w:color="auto" w:fill="F2F2F2"/>
            <w:vAlign w:val="center"/>
          </w:tcPr>
          <w:p w14:paraId="49847763" w14:textId="77777777" w:rsidR="00340206" w:rsidRPr="00CD4924" w:rsidRDefault="00340206" w:rsidP="00340206">
            <w:pPr>
              <w:suppressAutoHyphens w:val="0"/>
              <w:spacing w:before="60"/>
              <w:jc w:val="center"/>
              <w:rPr>
                <w:rFonts w:asciiTheme="minorHAnsi" w:hAnsiTheme="minorHAnsi" w:cstheme="minorHAnsi"/>
                <w:b/>
                <w:noProof/>
                <w:lang w:eastAsia="lt-LT"/>
              </w:rPr>
            </w:pPr>
            <w:r w:rsidRPr="00CD4924">
              <w:rPr>
                <w:rFonts w:asciiTheme="minorHAnsi" w:hAnsiTheme="minorHAnsi" w:cstheme="minorHAnsi"/>
                <w:b/>
                <w:noProof/>
                <w:lang w:eastAsia="lt-LT"/>
              </w:rPr>
              <w:t>2.</w:t>
            </w:r>
          </w:p>
        </w:tc>
        <w:tc>
          <w:tcPr>
            <w:tcW w:w="119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4F644" w14:textId="77777777" w:rsidR="00340206" w:rsidRPr="00CD4924" w:rsidRDefault="00340206" w:rsidP="00340206">
            <w:pPr>
              <w:suppressAutoHyphens w:val="0"/>
              <w:jc w:val="center"/>
              <w:rPr>
                <w:rFonts w:asciiTheme="minorHAnsi" w:eastAsia="Lucida Sans Unicode" w:hAnsiTheme="minorHAnsi" w:cstheme="minorHAnsi"/>
                <w:b/>
                <w:noProof/>
                <w:lang w:eastAsia="lt-LT"/>
              </w:rPr>
            </w:pPr>
            <w:r w:rsidRPr="00CD4924">
              <w:rPr>
                <w:rFonts w:asciiTheme="minorHAnsi" w:eastAsia="Lucida Sans Unicode" w:hAnsiTheme="minorHAnsi" w:cstheme="minorHAnsi"/>
                <w:b/>
                <w:noProof/>
                <w:lang w:eastAsia="lt-LT"/>
              </w:rPr>
              <w:t>3.</w:t>
            </w:r>
          </w:p>
        </w:tc>
        <w:tc>
          <w:tcPr>
            <w:tcW w:w="1143" w:type="pct"/>
            <w:tcBorders>
              <w:top w:val="single" w:sz="4" w:space="0" w:color="000000"/>
              <w:left w:val="single" w:sz="4" w:space="0" w:color="000000"/>
              <w:bottom w:val="single" w:sz="4" w:space="0" w:color="auto"/>
              <w:right w:val="single" w:sz="4" w:space="0" w:color="000000"/>
            </w:tcBorders>
            <w:shd w:val="clear" w:color="auto" w:fill="F2F2F2"/>
          </w:tcPr>
          <w:p w14:paraId="5FC87EB8" w14:textId="77777777" w:rsidR="00340206" w:rsidRPr="00CD4924" w:rsidRDefault="00340206" w:rsidP="00340206">
            <w:pPr>
              <w:suppressAutoHyphens w:val="0"/>
              <w:jc w:val="center"/>
              <w:rPr>
                <w:rFonts w:asciiTheme="minorHAnsi" w:eastAsia="Lucida Sans Unicode" w:hAnsiTheme="minorHAnsi" w:cstheme="minorHAnsi"/>
                <w:b/>
                <w:noProof/>
                <w:lang w:eastAsia="lt-LT"/>
              </w:rPr>
            </w:pPr>
            <w:r w:rsidRPr="00CD4924">
              <w:rPr>
                <w:rFonts w:asciiTheme="minorHAnsi" w:eastAsia="Lucida Sans Unicode" w:hAnsiTheme="minorHAnsi" w:cstheme="minorHAnsi"/>
                <w:b/>
                <w:noProof/>
                <w:lang w:eastAsia="lt-LT"/>
              </w:rPr>
              <w:t>4.</w:t>
            </w:r>
          </w:p>
        </w:tc>
      </w:tr>
    </w:tbl>
    <w:tbl>
      <w:tblPr>
        <w:tblStyle w:val="Lentelstinklelis"/>
        <w:tblW w:w="14884" w:type="dxa"/>
        <w:tblInd w:w="-5" w:type="dxa"/>
        <w:tblLook w:val="04A0" w:firstRow="1" w:lastRow="0" w:firstColumn="1" w:lastColumn="0" w:noHBand="0" w:noVBand="1"/>
      </w:tblPr>
      <w:tblGrid>
        <w:gridCol w:w="851"/>
        <w:gridCol w:w="7087"/>
        <w:gridCol w:w="3544"/>
        <w:gridCol w:w="3402"/>
      </w:tblGrid>
      <w:tr w:rsidR="0015632E" w:rsidRPr="00CD4924" w14:paraId="40D5A6D1" w14:textId="77777777" w:rsidTr="00056346">
        <w:tc>
          <w:tcPr>
            <w:tcW w:w="851" w:type="dxa"/>
          </w:tcPr>
          <w:p w14:paraId="377F9085" w14:textId="77777777" w:rsidR="00CD4924" w:rsidRPr="00CD4924" w:rsidRDefault="00CD4924" w:rsidP="00696510">
            <w:pPr>
              <w:pStyle w:val="Betarp"/>
              <w:numPr>
                <w:ilvl w:val="0"/>
                <w:numId w:val="2"/>
              </w:numPr>
              <w:suppressAutoHyphens w:val="0"/>
              <w:overflowPunct/>
              <w:autoSpaceDE/>
              <w:ind w:hanging="329"/>
              <w:rPr>
                <w:rFonts w:asciiTheme="minorHAnsi" w:hAnsiTheme="minorHAnsi" w:cstheme="minorHAnsi"/>
                <w:b/>
                <w:bCs/>
                <w:szCs w:val="24"/>
                <w:lang w:val="lt-LT"/>
              </w:rPr>
            </w:pPr>
          </w:p>
        </w:tc>
        <w:tc>
          <w:tcPr>
            <w:tcW w:w="7087" w:type="dxa"/>
          </w:tcPr>
          <w:p w14:paraId="33D8043A" w14:textId="77777777" w:rsidR="00CD4924" w:rsidRPr="00225A39" w:rsidRDefault="00707510" w:rsidP="005128F2">
            <w:pPr>
              <w:pStyle w:val="Betarp"/>
              <w:rPr>
                <w:rFonts w:asciiTheme="minorHAnsi" w:hAnsiTheme="minorHAnsi" w:cstheme="minorHAnsi"/>
                <w:b/>
                <w:bCs/>
                <w:szCs w:val="24"/>
                <w:lang w:val="lt-LT"/>
              </w:rPr>
            </w:pPr>
            <w:r w:rsidRPr="00225A39">
              <w:rPr>
                <w:rFonts w:asciiTheme="minorHAnsi" w:eastAsia="Calibri" w:hAnsiTheme="minorHAnsi" w:cstheme="minorHAnsi"/>
                <w:b/>
                <w:bCs/>
                <w:szCs w:val="24"/>
                <w:lang w:val="lt-LT"/>
              </w:rPr>
              <w:t>Viengubos p</w:t>
            </w:r>
            <w:r w:rsidR="00CD4924" w:rsidRPr="00225A39">
              <w:rPr>
                <w:rFonts w:asciiTheme="minorHAnsi" w:eastAsia="Calibri" w:hAnsiTheme="minorHAnsi" w:cstheme="minorHAnsi"/>
                <w:b/>
                <w:bCs/>
                <w:szCs w:val="24"/>
                <w:lang w:val="lt-LT"/>
              </w:rPr>
              <w:t>ersirengimo spintelės (</w:t>
            </w:r>
            <w:r w:rsidRPr="00225A39">
              <w:rPr>
                <w:rFonts w:asciiTheme="minorHAnsi" w:eastAsia="Calibri" w:hAnsiTheme="minorHAnsi" w:cstheme="minorHAnsi"/>
                <w:b/>
                <w:bCs/>
                <w:szCs w:val="24"/>
                <w:lang w:val="lt-LT"/>
              </w:rPr>
              <w:t>v</w:t>
            </w:r>
            <w:r w:rsidRPr="00225A39">
              <w:rPr>
                <w:rFonts w:asciiTheme="minorHAnsi" w:hAnsiTheme="minorHAnsi" w:cstheme="minorHAnsi"/>
                <w:b/>
                <w:bCs/>
                <w:szCs w:val="24"/>
                <w:lang w:val="lt-LT"/>
              </w:rPr>
              <w:t xml:space="preserve">ienų durelių) </w:t>
            </w:r>
            <w:r w:rsidR="00CD4924" w:rsidRPr="00225A39">
              <w:rPr>
                <w:rFonts w:asciiTheme="minorHAnsi" w:hAnsiTheme="minorHAnsi" w:cstheme="minorHAnsi"/>
                <w:b/>
                <w:bCs/>
                <w:szCs w:val="24"/>
                <w:lang w:val="lt-LT"/>
              </w:rPr>
              <w:t xml:space="preserve">37 vnt. </w:t>
            </w:r>
          </w:p>
          <w:p w14:paraId="0126EA9C" w14:textId="77777777" w:rsidR="00707510" w:rsidRPr="00225A39" w:rsidRDefault="00707510" w:rsidP="005128F2">
            <w:pPr>
              <w:pStyle w:val="Betarp"/>
              <w:rPr>
                <w:rFonts w:asciiTheme="minorHAnsi" w:hAnsiTheme="minorHAnsi" w:cstheme="minorHAnsi"/>
                <w:b/>
                <w:bCs/>
                <w:noProof/>
                <w:szCs w:val="24"/>
                <w:lang w:val="lt-LT" w:eastAsia="lt-LT"/>
              </w:rPr>
            </w:pPr>
          </w:p>
          <w:p w14:paraId="4D03055D" w14:textId="77777777" w:rsidR="00CD4924" w:rsidRPr="00225A39" w:rsidRDefault="00CD4924" w:rsidP="005128F2">
            <w:pPr>
              <w:pStyle w:val="Betarp"/>
              <w:rPr>
                <w:rFonts w:asciiTheme="minorHAnsi" w:hAnsiTheme="minorHAnsi" w:cstheme="minorHAnsi"/>
                <w:b/>
                <w:bCs/>
                <w:szCs w:val="24"/>
                <w:lang w:val="lt-LT"/>
              </w:rPr>
            </w:pPr>
            <w:r w:rsidRPr="00225A39">
              <w:rPr>
                <w:rFonts w:asciiTheme="minorHAnsi" w:hAnsiTheme="minorHAnsi" w:cstheme="minorHAnsi"/>
                <w:b/>
                <w:bCs/>
                <w:szCs w:val="24"/>
                <w:lang w:val="lt-LT"/>
              </w:rPr>
              <w:t xml:space="preserve">   </w:t>
            </w:r>
            <w:r w:rsidRPr="00225A39">
              <w:rPr>
                <w:rFonts w:asciiTheme="minorHAnsi" w:hAnsiTheme="minorHAnsi" w:cstheme="minorHAnsi"/>
                <w:b/>
                <w:bCs/>
                <w:noProof/>
                <w:szCs w:val="24"/>
                <w:lang w:val="lt-LT" w:eastAsia="lt-LT"/>
              </w:rPr>
              <w:drawing>
                <wp:inline distT="0" distB="0" distL="0" distR="0" wp14:anchorId="4475D851" wp14:editId="77F872DD">
                  <wp:extent cx="1114386" cy="1733490"/>
                  <wp:effectExtent l="0" t="0" r="0" b="635"/>
                  <wp:docPr id="131694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49148" name=""/>
                          <pic:cNvPicPr/>
                        </pic:nvPicPr>
                        <pic:blipFill>
                          <a:blip r:embed="rId6"/>
                          <a:stretch>
                            <a:fillRect/>
                          </a:stretch>
                        </pic:blipFill>
                        <pic:spPr>
                          <a:xfrm>
                            <a:off x="0" y="0"/>
                            <a:ext cx="1124609" cy="1749393"/>
                          </a:xfrm>
                          <a:prstGeom prst="rect">
                            <a:avLst/>
                          </a:prstGeom>
                        </pic:spPr>
                      </pic:pic>
                    </a:graphicData>
                  </a:graphic>
                </wp:inline>
              </w:drawing>
            </w:r>
          </w:p>
          <w:p w14:paraId="07F19E73" w14:textId="77777777" w:rsidR="00CD4924" w:rsidRPr="00225A39" w:rsidRDefault="00CD4924" w:rsidP="005128F2">
            <w:pPr>
              <w:pStyle w:val="Betarp"/>
              <w:rPr>
                <w:rFonts w:asciiTheme="minorHAnsi" w:eastAsia="Calibri" w:hAnsiTheme="minorHAnsi" w:cstheme="minorHAnsi"/>
                <w:b/>
                <w:bCs/>
                <w:szCs w:val="24"/>
                <w:lang w:val="lt-LT"/>
              </w:rPr>
            </w:pPr>
          </w:p>
        </w:tc>
        <w:tc>
          <w:tcPr>
            <w:tcW w:w="3544" w:type="dxa"/>
            <w:tcBorders>
              <w:bottom w:val="single" w:sz="4" w:space="0" w:color="auto"/>
            </w:tcBorders>
          </w:tcPr>
          <w:p w14:paraId="5B5862AA" w14:textId="77777777" w:rsidR="00CD4924" w:rsidRPr="00225A39" w:rsidRDefault="00CD4924" w:rsidP="005128F2">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Gamintojas </w:t>
            </w:r>
            <w:r w:rsidRPr="00225A39">
              <w:rPr>
                <w:rFonts w:asciiTheme="minorHAnsi" w:hAnsiTheme="minorHAnsi" w:cstheme="minorHAnsi"/>
                <w:i/>
                <w:color w:val="0070C0"/>
                <w:szCs w:val="24"/>
                <w:lang w:val="lt-LT" w:eastAsia="lt-LT"/>
              </w:rPr>
              <w:t>(nurodyti)</w:t>
            </w:r>
            <w:r w:rsidRPr="00225A39">
              <w:rPr>
                <w:rFonts w:asciiTheme="minorHAnsi" w:hAnsiTheme="minorHAnsi" w:cstheme="minorHAnsi"/>
                <w:szCs w:val="24"/>
                <w:lang w:val="lt-LT" w:eastAsia="lt-LT"/>
              </w:rPr>
              <w:t>: ...............................</w:t>
            </w:r>
          </w:p>
          <w:p w14:paraId="68CDF922" w14:textId="77777777" w:rsidR="00CD4924" w:rsidRPr="00225A39" w:rsidRDefault="00CD4924" w:rsidP="005128F2">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Modelis </w:t>
            </w:r>
            <w:r w:rsidRPr="00225A39">
              <w:rPr>
                <w:rFonts w:asciiTheme="minorHAnsi" w:hAnsiTheme="minorHAnsi" w:cstheme="minorHAnsi"/>
                <w:i/>
                <w:color w:val="0070C0"/>
                <w:szCs w:val="24"/>
                <w:lang w:val="lt-LT" w:eastAsia="lt-LT"/>
              </w:rPr>
              <w:t>(nurodyti, jeigu yra)</w:t>
            </w:r>
            <w:r w:rsidRPr="00225A39">
              <w:rPr>
                <w:rFonts w:asciiTheme="minorHAnsi" w:hAnsiTheme="minorHAnsi" w:cstheme="minorHAnsi"/>
                <w:szCs w:val="24"/>
                <w:lang w:val="lt-LT" w:eastAsia="lt-LT"/>
              </w:rPr>
              <w:t>: ....................................</w:t>
            </w:r>
          </w:p>
          <w:p w14:paraId="40DB8457" w14:textId="77777777" w:rsidR="00CD4924" w:rsidRPr="00225A39" w:rsidRDefault="00CD4924" w:rsidP="005128F2">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Prekės kodas </w:t>
            </w:r>
            <w:r w:rsidRPr="00225A39">
              <w:rPr>
                <w:rFonts w:asciiTheme="minorHAnsi" w:hAnsiTheme="minorHAnsi" w:cstheme="minorHAnsi"/>
                <w:i/>
                <w:color w:val="0070C0"/>
                <w:szCs w:val="24"/>
                <w:lang w:val="lt-LT" w:eastAsia="lt-LT"/>
              </w:rPr>
              <w:t>(nurodyti, jeigu yra)</w:t>
            </w:r>
            <w:r w:rsidRPr="00225A39">
              <w:rPr>
                <w:rFonts w:asciiTheme="minorHAnsi" w:hAnsiTheme="minorHAnsi" w:cstheme="minorHAnsi"/>
                <w:szCs w:val="24"/>
                <w:lang w:val="lt-LT" w:eastAsia="lt-LT"/>
              </w:rPr>
              <w:t>: ..................</w:t>
            </w:r>
          </w:p>
        </w:tc>
        <w:tc>
          <w:tcPr>
            <w:tcW w:w="3402" w:type="dxa"/>
            <w:tcBorders>
              <w:bottom w:val="single" w:sz="4" w:space="0" w:color="auto"/>
              <w:tr2bl w:val="single" w:sz="4" w:space="0" w:color="auto"/>
            </w:tcBorders>
          </w:tcPr>
          <w:p w14:paraId="4070C22A" w14:textId="77777777" w:rsidR="00CD4924" w:rsidRPr="00225A39" w:rsidRDefault="00CD4924" w:rsidP="008019E2">
            <w:pPr>
              <w:pStyle w:val="Betarp"/>
              <w:tabs>
                <w:tab w:val="left" w:pos="3696"/>
              </w:tabs>
              <w:rPr>
                <w:rFonts w:asciiTheme="minorHAnsi" w:hAnsiTheme="minorHAnsi" w:cstheme="minorHAnsi"/>
                <w:szCs w:val="24"/>
                <w:lang w:val="lt-LT"/>
              </w:rPr>
            </w:pPr>
          </w:p>
        </w:tc>
      </w:tr>
      <w:tr w:rsidR="0015632E" w:rsidRPr="00CD4924" w14:paraId="0B368E93" w14:textId="77777777" w:rsidTr="00A84F3E">
        <w:tc>
          <w:tcPr>
            <w:tcW w:w="851" w:type="dxa"/>
          </w:tcPr>
          <w:p w14:paraId="5F6D666F" w14:textId="77777777" w:rsidR="00CD4924" w:rsidRPr="00CD4924" w:rsidRDefault="00CD4924" w:rsidP="00696510">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02FF873F" w14:textId="77777777" w:rsidR="00CD4924" w:rsidRPr="00225A39" w:rsidRDefault="00CD4924" w:rsidP="005128F2">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Preliminarūs vienos spintelės matmenys:</w:t>
            </w:r>
          </w:p>
          <w:p w14:paraId="1FF423FA" w14:textId="5FCE7550" w:rsidR="00CD4924" w:rsidRPr="00225A39" w:rsidRDefault="00CD4924" w:rsidP="005128F2">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Aukštis: 2200</w:t>
            </w:r>
            <w:r w:rsidR="0042099D">
              <w:rPr>
                <w:rFonts w:asciiTheme="minorHAnsi" w:eastAsia="Calibri" w:hAnsiTheme="minorHAnsi" w:cstheme="minorHAnsi"/>
                <w:bCs/>
                <w:szCs w:val="24"/>
                <w:lang w:val="lt-LT"/>
              </w:rPr>
              <w:t>–</w:t>
            </w:r>
            <w:r w:rsidRPr="00225A39">
              <w:rPr>
                <w:rFonts w:asciiTheme="minorHAnsi" w:eastAsia="Calibri" w:hAnsiTheme="minorHAnsi" w:cstheme="minorHAnsi"/>
                <w:bCs/>
                <w:szCs w:val="24"/>
                <w:lang w:val="lt-LT"/>
              </w:rPr>
              <w:t>2300 mm</w:t>
            </w:r>
          </w:p>
          <w:p w14:paraId="7414E81D" w14:textId="77777777" w:rsidR="00CD4924" w:rsidRPr="00225A39" w:rsidRDefault="00CD4924" w:rsidP="005128F2">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Plotis: 400 mm</w:t>
            </w:r>
          </w:p>
          <w:p w14:paraId="61199D84" w14:textId="77777777" w:rsidR="00CD4924" w:rsidRPr="00225A39" w:rsidRDefault="00CD4924" w:rsidP="005128F2">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Gylis: 400 mm</w:t>
            </w:r>
          </w:p>
        </w:tc>
        <w:tc>
          <w:tcPr>
            <w:tcW w:w="3544" w:type="dxa"/>
            <w:tcBorders>
              <w:tr2bl w:val="single" w:sz="4" w:space="0" w:color="auto"/>
            </w:tcBorders>
          </w:tcPr>
          <w:p w14:paraId="2EBCA9E5" w14:textId="77777777" w:rsidR="00CD4924" w:rsidRPr="00225A39" w:rsidRDefault="00CD4924" w:rsidP="005128F2">
            <w:pPr>
              <w:pStyle w:val="Betarp"/>
              <w:rPr>
                <w:rFonts w:asciiTheme="minorHAnsi" w:hAnsiTheme="minorHAnsi" w:cstheme="minorHAnsi"/>
                <w:szCs w:val="24"/>
                <w:lang w:val="lt-LT" w:eastAsia="ja-JP"/>
              </w:rPr>
            </w:pPr>
          </w:p>
        </w:tc>
        <w:tc>
          <w:tcPr>
            <w:tcW w:w="3402" w:type="dxa"/>
            <w:tcBorders>
              <w:tr2bl w:val="single" w:sz="4" w:space="0" w:color="auto"/>
            </w:tcBorders>
          </w:tcPr>
          <w:p w14:paraId="16CE80F9" w14:textId="77777777" w:rsidR="00CD4924" w:rsidRPr="00225A39" w:rsidRDefault="00CD4924" w:rsidP="005128F2">
            <w:pPr>
              <w:pStyle w:val="Betarp"/>
              <w:rPr>
                <w:rFonts w:asciiTheme="minorHAnsi" w:hAnsiTheme="minorHAnsi" w:cstheme="minorHAnsi"/>
                <w:szCs w:val="24"/>
                <w:lang w:val="lt-LT"/>
              </w:rPr>
            </w:pPr>
          </w:p>
        </w:tc>
      </w:tr>
      <w:tr w:rsidR="00056346" w:rsidRPr="00CD4924" w14:paraId="6BA2040F" w14:textId="77777777" w:rsidTr="00F35CFE">
        <w:tc>
          <w:tcPr>
            <w:tcW w:w="851" w:type="dxa"/>
          </w:tcPr>
          <w:p w14:paraId="47086722" w14:textId="77777777" w:rsidR="00056346" w:rsidRPr="001F6661" w:rsidRDefault="00056346" w:rsidP="00696510">
            <w:pPr>
              <w:pStyle w:val="Betarp2"/>
              <w:widowControl w:val="0"/>
              <w:numPr>
                <w:ilvl w:val="1"/>
                <w:numId w:val="2"/>
              </w:numPr>
              <w:ind w:hanging="761"/>
              <w:rPr>
                <w:rFonts w:ascii="Calibri" w:eastAsia="Calibri" w:hAnsi="Calibri" w:cs="Calibri"/>
                <w:bCs/>
                <w:sz w:val="22"/>
                <w:szCs w:val="22"/>
                <w:lang w:val="lt-LT"/>
              </w:rPr>
            </w:pPr>
          </w:p>
        </w:tc>
        <w:tc>
          <w:tcPr>
            <w:tcW w:w="14033" w:type="dxa"/>
            <w:gridSpan w:val="3"/>
          </w:tcPr>
          <w:p w14:paraId="28695301" w14:textId="77777777" w:rsidR="00056346" w:rsidRPr="00225A39" w:rsidRDefault="00056346" w:rsidP="004E4B35">
            <w:pPr>
              <w:pStyle w:val="Betarp"/>
              <w:rPr>
                <w:rFonts w:asciiTheme="minorHAnsi" w:hAnsiTheme="minorHAnsi" w:cstheme="minorHAnsi"/>
                <w:szCs w:val="24"/>
                <w:lang w:val="lt-LT"/>
              </w:rPr>
            </w:pPr>
            <w:proofErr w:type="spellStart"/>
            <w:r w:rsidRPr="00225A39">
              <w:rPr>
                <w:rFonts w:ascii="Calibri" w:eastAsia="Calibri" w:hAnsi="Calibri" w:cs="Calibri"/>
                <w:color w:val="000000"/>
              </w:rPr>
              <w:t>Medžiagiškumas</w:t>
            </w:r>
            <w:proofErr w:type="spellEnd"/>
            <w:r w:rsidRPr="00225A39">
              <w:rPr>
                <w:rFonts w:ascii="Calibri" w:eastAsia="Calibri" w:hAnsi="Calibri" w:cs="Calibri"/>
                <w:color w:val="000000"/>
              </w:rPr>
              <w:t>:</w:t>
            </w:r>
          </w:p>
        </w:tc>
      </w:tr>
      <w:tr w:rsidR="0015632E" w:rsidRPr="00CD4924" w14:paraId="36110D1A" w14:textId="77777777" w:rsidTr="008019E2">
        <w:tc>
          <w:tcPr>
            <w:tcW w:w="851" w:type="dxa"/>
          </w:tcPr>
          <w:p w14:paraId="4182A437" w14:textId="77777777" w:rsidR="004E4B35" w:rsidRDefault="004E4B35" w:rsidP="00696510">
            <w:pPr>
              <w:pStyle w:val="Betarp2"/>
              <w:widowControl w:val="0"/>
              <w:ind w:hanging="329"/>
              <w:rPr>
                <w:rFonts w:ascii="Calibri" w:eastAsia="Calibri" w:hAnsi="Calibri" w:cs="Calibri"/>
                <w:bCs/>
                <w:sz w:val="22"/>
                <w:szCs w:val="22"/>
                <w:lang w:val="lt-LT"/>
              </w:rPr>
            </w:pPr>
          </w:p>
        </w:tc>
        <w:tc>
          <w:tcPr>
            <w:tcW w:w="7087" w:type="dxa"/>
          </w:tcPr>
          <w:p w14:paraId="4BE2BA0E" w14:textId="77777777" w:rsidR="004E4B35" w:rsidRPr="00F358FA" w:rsidRDefault="004E4B35" w:rsidP="004E4B35">
            <w:pPr>
              <w:pStyle w:val="Betarp2"/>
              <w:widowControl w:val="0"/>
              <w:rPr>
                <w:rFonts w:ascii="Calibri" w:eastAsia="Calibri" w:hAnsi="Calibri" w:cs="Calibri"/>
                <w:szCs w:val="24"/>
                <w:lang w:val="lt-LT"/>
              </w:rPr>
            </w:pPr>
            <w:r w:rsidRPr="00F358FA">
              <w:rPr>
                <w:rFonts w:ascii="Calibri" w:eastAsia="Calibri" w:hAnsi="Calibri" w:cs="Calibri"/>
                <w:szCs w:val="24"/>
                <w:lang w:val="lt-LT"/>
              </w:rPr>
              <w:t>1.2.1. Spintelių korpusas,</w:t>
            </w:r>
            <w:r w:rsidR="00D54E1E" w:rsidRPr="00F358FA">
              <w:rPr>
                <w:rFonts w:ascii="Calibri" w:eastAsia="Calibri" w:hAnsi="Calibri" w:cs="Calibri"/>
                <w:szCs w:val="24"/>
                <w:lang w:val="lt-LT"/>
              </w:rPr>
              <w:t xml:space="preserve"> cokolis, lentynėlės,</w:t>
            </w:r>
            <w:r w:rsidRPr="00F358FA">
              <w:rPr>
                <w:rFonts w:ascii="Calibri" w:eastAsia="Calibri" w:hAnsi="Calibri" w:cs="Calibri"/>
                <w:szCs w:val="24"/>
                <w:lang w:val="lt-LT"/>
              </w:rPr>
              <w:t xml:space="preserve"> nugarėlė ir </w:t>
            </w:r>
            <w:r w:rsidR="0015632E" w:rsidRPr="00F358FA">
              <w:rPr>
                <w:rFonts w:ascii="Calibri" w:eastAsia="Calibri" w:hAnsi="Calibri" w:cs="Calibri"/>
                <w:szCs w:val="24"/>
                <w:lang w:val="lt-LT"/>
              </w:rPr>
              <w:t xml:space="preserve">durelės </w:t>
            </w:r>
            <w:r w:rsidRPr="00F358FA">
              <w:rPr>
                <w:rFonts w:ascii="Calibri" w:eastAsia="Calibri" w:hAnsi="Calibri" w:cs="Calibri"/>
                <w:szCs w:val="24"/>
                <w:lang w:val="lt-LT"/>
              </w:rPr>
              <w:t xml:space="preserve">– </w:t>
            </w:r>
            <w:r w:rsidRPr="00F358FA">
              <w:rPr>
                <w:rFonts w:ascii="Calibri" w:hAnsi="Calibri" w:cs="Calibri"/>
                <w:szCs w:val="24"/>
                <w:lang w:val="lt-LT"/>
              </w:rPr>
              <w:t xml:space="preserve">aukšto slėgio kompaktinė plokštė </w:t>
            </w:r>
            <w:r w:rsidRPr="00F358FA">
              <w:rPr>
                <w:rFonts w:ascii="Calibri" w:eastAsia="Calibri" w:hAnsi="Calibri" w:cs="Calibri"/>
                <w:szCs w:val="24"/>
                <w:lang w:val="lt-LT"/>
              </w:rPr>
              <w:t>(</w:t>
            </w:r>
            <w:proofErr w:type="spellStart"/>
            <w:r w:rsidRPr="0042099D">
              <w:rPr>
                <w:rFonts w:ascii="Calibri" w:eastAsia="Calibri" w:hAnsi="Calibri" w:cs="Calibri"/>
                <w:i/>
                <w:iCs/>
                <w:szCs w:val="24"/>
                <w:lang w:val="lt-LT"/>
              </w:rPr>
              <w:t>Compact</w:t>
            </w:r>
            <w:proofErr w:type="spellEnd"/>
            <w:r w:rsidRPr="0042099D">
              <w:rPr>
                <w:rFonts w:ascii="Calibri" w:eastAsia="Calibri" w:hAnsi="Calibri" w:cs="Calibri"/>
                <w:i/>
                <w:iCs/>
                <w:szCs w:val="24"/>
                <w:lang w:val="lt-LT"/>
              </w:rPr>
              <w:t xml:space="preserve"> HPL</w:t>
            </w:r>
            <w:r w:rsidRPr="00F358FA">
              <w:rPr>
                <w:rFonts w:ascii="Calibri" w:eastAsia="Calibri" w:hAnsi="Calibri" w:cs="Calibri"/>
                <w:szCs w:val="24"/>
                <w:lang w:val="lt-LT"/>
              </w:rPr>
              <w:t xml:space="preserve">) </w:t>
            </w:r>
          </w:p>
          <w:p w14:paraId="54089063" w14:textId="77777777" w:rsidR="004E4B35" w:rsidRPr="00225A39" w:rsidRDefault="004E4B35" w:rsidP="004E4B35">
            <w:pPr>
              <w:pStyle w:val="Betarp2"/>
              <w:widowControl w:val="0"/>
              <w:rPr>
                <w:rFonts w:ascii="Calibri" w:eastAsia="Calibri" w:hAnsi="Calibri" w:cs="Calibri"/>
                <w:color w:val="000000"/>
                <w:szCs w:val="24"/>
                <w:lang w:val="lt-LT"/>
              </w:rPr>
            </w:pPr>
          </w:p>
        </w:tc>
        <w:tc>
          <w:tcPr>
            <w:tcW w:w="3544" w:type="dxa"/>
          </w:tcPr>
          <w:p w14:paraId="679815FB" w14:textId="77777777" w:rsidR="004E4B35" w:rsidRPr="00427696" w:rsidRDefault="004E4B35" w:rsidP="004E4B35">
            <w:pPr>
              <w:suppressAutoHyphens w:val="0"/>
              <w:jc w:val="both"/>
              <w:rPr>
                <w:rFonts w:ascii="Calibri" w:eastAsia="Calibri" w:hAnsi="Calibri" w:cs="Calibri"/>
                <w:noProof/>
                <w:lang w:val="lt-LT" w:eastAsia="lt-LT"/>
              </w:rPr>
            </w:pPr>
            <w:r w:rsidRPr="00427696">
              <w:rPr>
                <w:rFonts w:ascii="Calibri" w:eastAsia="Calibri" w:hAnsi="Calibri" w:cs="Calibri"/>
                <w:noProof/>
                <w:lang w:val="lt-LT" w:eastAsia="lt-LT"/>
              </w:rPr>
              <w:t xml:space="preserve">1.2.1. Prekės gamybai naudojamos aukšto slėgio kompaktinės plokštės (Compact HPL) gamintojo (-ų) pavadinimas (-ai) </w:t>
            </w:r>
            <w:r w:rsidRPr="00427696">
              <w:rPr>
                <w:rFonts w:ascii="Calibri" w:eastAsia="Calibri" w:hAnsi="Calibri" w:cs="Calibri"/>
                <w:i/>
                <w:noProof/>
                <w:color w:val="0070C0"/>
                <w:lang w:val="lt-LT" w:eastAsia="lt-LT"/>
              </w:rPr>
              <w:t xml:space="preserve">(įrašyti </w:t>
            </w:r>
            <w:r w:rsidRPr="00427696">
              <w:rPr>
                <w:rFonts w:ascii="Calibri" w:eastAsia="Calibri" w:hAnsi="Calibri" w:cs="Calibri"/>
                <w:i/>
                <w:noProof/>
                <w:color w:val="0070C0"/>
                <w:lang w:val="lt-LT" w:eastAsia="lt-LT"/>
              </w:rPr>
              <w:lastRenderedPageBreak/>
              <w:t>konkretų (-čius) gamintoją (-ojus))</w:t>
            </w:r>
            <w:r w:rsidRPr="00427696">
              <w:rPr>
                <w:rFonts w:ascii="Calibri" w:eastAsia="Calibri" w:hAnsi="Calibri" w:cs="Calibri"/>
                <w:noProof/>
                <w:color w:val="0070C0"/>
                <w:lang w:val="lt-LT" w:eastAsia="lt-LT"/>
              </w:rPr>
              <w:t>:</w:t>
            </w:r>
            <w:r w:rsidRPr="00427696">
              <w:rPr>
                <w:rFonts w:ascii="Calibri" w:eastAsia="Calibri" w:hAnsi="Calibri" w:cs="Calibri"/>
                <w:noProof/>
                <w:lang w:val="lt-LT" w:eastAsia="lt-LT"/>
              </w:rPr>
              <w:t xml:space="preserve"> ………….......</w:t>
            </w:r>
          </w:p>
          <w:p w14:paraId="50902D3A" w14:textId="77777777" w:rsidR="004E4B35" w:rsidRPr="00427696" w:rsidRDefault="004E4B35" w:rsidP="004E4B35">
            <w:pPr>
              <w:jc w:val="both"/>
              <w:rPr>
                <w:rFonts w:ascii="Calibri" w:eastAsia="Calibri" w:hAnsi="Calibri" w:cs="Calibri"/>
                <w:i/>
                <w:noProof/>
                <w:lang w:val="lt-LT" w:eastAsia="lt-LT"/>
              </w:rPr>
            </w:pPr>
            <w:r w:rsidRPr="00427696">
              <w:rPr>
                <w:rFonts w:ascii="Calibri" w:eastAsia="Calibri" w:hAnsi="Calibri" w:cs="Calibri"/>
                <w:noProof/>
                <w:lang w:val="lt-LT" w:eastAsia="lt-LT"/>
              </w:rPr>
              <w:t>Aukšto slėgio kompaktinės plokštės (Compact HPL)</w:t>
            </w:r>
            <w:r w:rsidRPr="00427696">
              <w:rPr>
                <w:rFonts w:ascii="Calibri" w:hAnsi="Calibri" w:cs="Calibri"/>
                <w:noProof/>
                <w:lang w:val="lt-LT"/>
              </w:rPr>
              <w:t xml:space="preserve"> modelis (-iai), kolekcija (-os) </w:t>
            </w:r>
            <w:r w:rsidRPr="00427696">
              <w:rPr>
                <w:rFonts w:ascii="Calibri" w:eastAsia="Calibri" w:hAnsi="Calibri" w:cs="Calibri"/>
                <w:i/>
                <w:noProof/>
                <w:color w:val="0070C0"/>
                <w:lang w:val="lt-LT" w:eastAsia="lt-LT"/>
              </w:rPr>
              <w:t xml:space="preserve">(įrašyti jeigu yra): </w:t>
            </w:r>
            <w:r w:rsidRPr="00427696">
              <w:rPr>
                <w:rFonts w:ascii="Calibri" w:eastAsia="Calibri" w:hAnsi="Calibri" w:cs="Calibri"/>
                <w:i/>
                <w:noProof/>
                <w:lang w:val="lt-LT" w:eastAsia="lt-LT"/>
              </w:rPr>
              <w:t>......</w:t>
            </w:r>
          </w:p>
        </w:tc>
        <w:tc>
          <w:tcPr>
            <w:tcW w:w="3402" w:type="dxa"/>
          </w:tcPr>
          <w:p w14:paraId="4623EB41" w14:textId="77777777" w:rsidR="004E4B35" w:rsidRPr="00427696" w:rsidRDefault="004E4B35" w:rsidP="004E4B35">
            <w:pPr>
              <w:suppressAutoHyphens w:val="0"/>
              <w:jc w:val="center"/>
              <w:rPr>
                <w:rFonts w:ascii="Calibri" w:eastAsia="Calibri" w:hAnsi="Calibri" w:cs="Calibri"/>
                <w:bCs/>
                <w:noProof/>
                <w:color w:val="4472C4"/>
                <w:vertAlign w:val="subscript"/>
                <w:lang w:val="lt-LT" w:eastAsia="en-US"/>
              </w:rPr>
            </w:pPr>
          </w:p>
          <w:p w14:paraId="6B04E6A4" w14:textId="77777777" w:rsidR="004E4B35" w:rsidRPr="00225A39" w:rsidRDefault="004E4B35" w:rsidP="004E4B35">
            <w:pPr>
              <w:suppressAutoHyphens w:val="0"/>
              <w:jc w:val="center"/>
              <w:rPr>
                <w:rFonts w:ascii="Calibri" w:eastAsia="Calibri" w:hAnsi="Calibri" w:cs="Calibri"/>
                <w:noProof/>
                <w:lang w:eastAsia="lt-LT"/>
              </w:rPr>
            </w:pPr>
            <w:r w:rsidRPr="00225A39">
              <w:rPr>
                <w:rFonts w:ascii="Calibri" w:eastAsia="Calibri" w:hAnsi="Calibri" w:cs="Calibri"/>
                <w:bCs/>
                <w:noProof/>
                <w:color w:val="4472C4"/>
                <w:vertAlign w:val="subscript"/>
                <w:lang w:eastAsia="en-US"/>
              </w:rPr>
              <w:t>(</w:t>
            </w:r>
            <w:r w:rsidRPr="00225A39">
              <w:rPr>
                <w:rFonts w:ascii="Calibri" w:eastAsia="Calibri" w:hAnsi="Calibri" w:cs="Calibri"/>
                <w:bCs/>
                <w:i/>
                <w:noProof/>
                <w:color w:val="0070C0"/>
                <w:vertAlign w:val="subscript"/>
                <w:lang w:eastAsia="en-US"/>
              </w:rPr>
              <w:t>įrašyti</w:t>
            </w:r>
            <w:r w:rsidRPr="00225A39">
              <w:rPr>
                <w:rFonts w:ascii="Calibri" w:eastAsia="Calibri" w:hAnsi="Calibri" w:cs="Calibri"/>
                <w:bCs/>
                <w:noProof/>
                <w:color w:val="0070C0"/>
                <w:vertAlign w:val="subscript"/>
                <w:lang w:eastAsia="en-US"/>
              </w:rPr>
              <w:t>)</w:t>
            </w:r>
          </w:p>
        </w:tc>
      </w:tr>
      <w:tr w:rsidR="0015632E" w:rsidRPr="00CD4924" w14:paraId="61E0ED0D" w14:textId="77777777" w:rsidTr="008019E2">
        <w:tc>
          <w:tcPr>
            <w:tcW w:w="851" w:type="dxa"/>
          </w:tcPr>
          <w:p w14:paraId="47306B19" w14:textId="77777777" w:rsidR="004E4B35" w:rsidRPr="001F6661" w:rsidRDefault="004E4B35" w:rsidP="00696510">
            <w:pPr>
              <w:pStyle w:val="Betarp2"/>
              <w:widowControl w:val="0"/>
              <w:rPr>
                <w:rFonts w:ascii="Calibri" w:eastAsia="Calibri" w:hAnsi="Calibri" w:cs="Calibri"/>
                <w:bCs/>
                <w:sz w:val="22"/>
                <w:szCs w:val="22"/>
                <w:lang w:val="lt-LT"/>
              </w:rPr>
            </w:pPr>
          </w:p>
        </w:tc>
        <w:tc>
          <w:tcPr>
            <w:tcW w:w="7087" w:type="dxa"/>
          </w:tcPr>
          <w:p w14:paraId="278970F4" w14:textId="77777777" w:rsidR="004E4B35" w:rsidRPr="00F358FA" w:rsidRDefault="004E4B35" w:rsidP="004E4B35">
            <w:pPr>
              <w:pStyle w:val="Betarp2"/>
              <w:widowControl w:val="0"/>
              <w:rPr>
                <w:rFonts w:ascii="Calibri" w:eastAsia="Calibri" w:hAnsi="Calibri" w:cs="Calibri"/>
                <w:szCs w:val="24"/>
                <w:lang w:val="lt-LT"/>
              </w:rPr>
            </w:pPr>
            <w:r w:rsidRPr="00F358FA">
              <w:rPr>
                <w:rFonts w:ascii="Calibri" w:eastAsia="Calibri" w:hAnsi="Calibri" w:cs="Calibri"/>
                <w:szCs w:val="24"/>
                <w:lang w:val="lt-LT"/>
              </w:rPr>
              <w:t>1.2.2. Korpuso, cokolio</w:t>
            </w:r>
            <w:r w:rsidR="001E4F3D" w:rsidRPr="00F358FA">
              <w:rPr>
                <w:rFonts w:ascii="Calibri" w:eastAsia="Calibri" w:hAnsi="Calibri" w:cs="Calibri"/>
                <w:szCs w:val="24"/>
                <w:lang w:val="lt-LT"/>
              </w:rPr>
              <w:t>, nugarėlės</w:t>
            </w:r>
            <w:r w:rsidRPr="00F358FA">
              <w:rPr>
                <w:rFonts w:ascii="Calibri" w:eastAsia="Calibri" w:hAnsi="Calibri" w:cs="Calibri"/>
                <w:szCs w:val="24"/>
                <w:lang w:val="lt-LT"/>
              </w:rPr>
              <w:t xml:space="preserve"> ir lentynėlių plokštės storis ne mažiau nei 12 mm</w:t>
            </w:r>
          </w:p>
          <w:p w14:paraId="5EBF166F" w14:textId="77777777" w:rsidR="004E4B35" w:rsidRPr="00225A39" w:rsidRDefault="004E4B35" w:rsidP="004E4B35">
            <w:pPr>
              <w:pStyle w:val="Betarp2"/>
              <w:widowControl w:val="0"/>
              <w:rPr>
                <w:rFonts w:ascii="Calibri" w:eastAsia="Calibri" w:hAnsi="Calibri" w:cs="Calibri"/>
                <w:color w:val="000000"/>
                <w:szCs w:val="24"/>
                <w:lang w:val="lt-LT"/>
              </w:rPr>
            </w:pPr>
          </w:p>
        </w:tc>
        <w:tc>
          <w:tcPr>
            <w:tcW w:w="3544" w:type="dxa"/>
          </w:tcPr>
          <w:p w14:paraId="63CC7956" w14:textId="77777777" w:rsidR="004E4B35" w:rsidRPr="00225A39" w:rsidRDefault="004E4B35" w:rsidP="004E4B35">
            <w:pPr>
              <w:pStyle w:val="Betarp"/>
              <w:rPr>
                <w:rFonts w:ascii="Calibri" w:eastAsia="Calibri" w:hAnsi="Calibri" w:cs="Calibri"/>
                <w:i/>
                <w:noProof/>
                <w:szCs w:val="24"/>
                <w:lang w:val="lt-LT" w:eastAsia="lt-LT"/>
              </w:rPr>
            </w:pPr>
            <w:r w:rsidRPr="00225A39">
              <w:rPr>
                <w:rFonts w:ascii="Calibri" w:eastAsia="Calibri" w:hAnsi="Calibri" w:cs="Calibri"/>
                <w:noProof/>
                <w:szCs w:val="24"/>
                <w:lang w:val="lt-LT" w:eastAsia="lt-LT"/>
              </w:rPr>
              <w:t>1.2.2. Plokštės storis</w:t>
            </w:r>
            <w:r w:rsidRPr="00225A39">
              <w:rPr>
                <w:rFonts w:ascii="Calibri" w:eastAsia="Calibri" w:hAnsi="Calibri" w:cs="Calibri"/>
                <w:i/>
                <w:noProof/>
                <w:szCs w:val="24"/>
                <w:lang w:val="lt-LT" w:eastAsia="lt-LT"/>
              </w:rPr>
              <w:t xml:space="preserve"> </w:t>
            </w:r>
            <w:r w:rsidRPr="00225A39">
              <w:rPr>
                <w:rFonts w:ascii="Calibri" w:eastAsia="Calibri" w:hAnsi="Calibri" w:cs="Calibri"/>
                <w:i/>
                <w:noProof/>
                <w:color w:val="0070C0"/>
                <w:szCs w:val="24"/>
                <w:lang w:val="lt-LT" w:eastAsia="lt-LT"/>
              </w:rPr>
              <w:t>(įrašyti konkretų matmenį)</w:t>
            </w:r>
            <w:r w:rsidRPr="00225A39">
              <w:rPr>
                <w:rFonts w:ascii="Calibri" w:eastAsia="Calibri" w:hAnsi="Calibri" w:cs="Calibri"/>
                <w:i/>
                <w:noProof/>
                <w:szCs w:val="24"/>
                <w:lang w:val="lt-LT" w:eastAsia="lt-LT"/>
              </w:rPr>
              <w:t xml:space="preserve"> ........ mm</w:t>
            </w:r>
          </w:p>
        </w:tc>
        <w:tc>
          <w:tcPr>
            <w:tcW w:w="3402" w:type="dxa"/>
          </w:tcPr>
          <w:p w14:paraId="3657D05A" w14:textId="77777777" w:rsidR="004E4B35" w:rsidRPr="00225A39" w:rsidRDefault="004E4B35" w:rsidP="004E4B35">
            <w:pPr>
              <w:pStyle w:val="Betarp"/>
              <w:jc w:val="center"/>
              <w:rPr>
                <w:rFonts w:ascii="Calibri" w:eastAsia="Calibri" w:hAnsi="Calibri" w:cs="Calibri"/>
                <w:noProof/>
                <w:szCs w:val="24"/>
                <w:lang w:val="lt-LT" w:eastAsia="lt-LT"/>
              </w:rPr>
            </w:pPr>
            <w:r w:rsidRPr="00225A39">
              <w:rPr>
                <w:rFonts w:ascii="Calibri" w:eastAsia="Calibri" w:hAnsi="Calibri" w:cs="Calibri"/>
                <w:bCs/>
                <w:noProof/>
                <w:color w:val="4472C4"/>
                <w:szCs w:val="24"/>
                <w:vertAlign w:val="subscript"/>
                <w:lang w:val="lt-LT" w:eastAsia="en-US"/>
              </w:rPr>
              <w:t>(</w:t>
            </w:r>
            <w:r w:rsidRPr="00225A39">
              <w:rPr>
                <w:rFonts w:ascii="Calibri" w:eastAsia="Calibri" w:hAnsi="Calibri" w:cs="Calibri"/>
                <w:bCs/>
                <w:i/>
                <w:noProof/>
                <w:color w:val="0070C0"/>
                <w:szCs w:val="24"/>
                <w:vertAlign w:val="subscript"/>
                <w:lang w:val="lt-LT" w:eastAsia="en-US"/>
              </w:rPr>
              <w:t>įrašyti</w:t>
            </w:r>
            <w:r w:rsidRPr="00225A39">
              <w:rPr>
                <w:rFonts w:ascii="Calibri" w:eastAsia="Calibri" w:hAnsi="Calibri" w:cs="Calibri"/>
                <w:bCs/>
                <w:noProof/>
                <w:color w:val="0070C0"/>
                <w:szCs w:val="24"/>
                <w:vertAlign w:val="subscript"/>
                <w:lang w:val="lt-LT" w:eastAsia="en-US"/>
              </w:rPr>
              <w:t>)</w:t>
            </w:r>
          </w:p>
        </w:tc>
      </w:tr>
      <w:tr w:rsidR="0015632E" w:rsidRPr="00CD4924" w14:paraId="3B533490" w14:textId="77777777" w:rsidTr="002D53C5">
        <w:tc>
          <w:tcPr>
            <w:tcW w:w="851" w:type="dxa"/>
          </w:tcPr>
          <w:p w14:paraId="0CF2FC32" w14:textId="77777777" w:rsidR="004E4B35" w:rsidRPr="001F6661" w:rsidRDefault="004E4B35" w:rsidP="00696510">
            <w:pPr>
              <w:pStyle w:val="Betarp2"/>
              <w:widowControl w:val="0"/>
              <w:rPr>
                <w:rFonts w:ascii="Calibri" w:eastAsia="Calibri" w:hAnsi="Calibri" w:cs="Calibri"/>
                <w:bCs/>
                <w:sz w:val="22"/>
                <w:szCs w:val="22"/>
                <w:lang w:val="lt-LT"/>
              </w:rPr>
            </w:pPr>
          </w:p>
        </w:tc>
        <w:tc>
          <w:tcPr>
            <w:tcW w:w="7087" w:type="dxa"/>
          </w:tcPr>
          <w:p w14:paraId="60C1AFED" w14:textId="77777777" w:rsidR="004E4B35" w:rsidRPr="00225A39" w:rsidRDefault="004E4B35" w:rsidP="004E4B35">
            <w:pPr>
              <w:pStyle w:val="Betarp2"/>
              <w:widowControl w:val="0"/>
              <w:rPr>
                <w:rFonts w:ascii="Calibri" w:eastAsia="Calibri" w:hAnsi="Calibri" w:cs="Calibri"/>
                <w:color w:val="000000"/>
                <w:szCs w:val="24"/>
                <w:lang w:val="lt-LT"/>
              </w:rPr>
            </w:pPr>
            <w:r w:rsidRPr="00225A39">
              <w:rPr>
                <w:rFonts w:ascii="Calibri" w:eastAsia="Calibri" w:hAnsi="Calibri" w:cs="Calibri"/>
                <w:color w:val="000000"/>
                <w:szCs w:val="24"/>
                <w:lang w:val="lt-LT"/>
              </w:rPr>
              <w:t>1.2.3. Durelių plokštės storis ne mažiau nei 10 mm</w:t>
            </w:r>
          </w:p>
          <w:p w14:paraId="018705EC" w14:textId="77777777" w:rsidR="004E4B35" w:rsidRPr="00225A39" w:rsidRDefault="004E4B35" w:rsidP="004E4B35">
            <w:pPr>
              <w:pStyle w:val="Betarp2"/>
              <w:widowControl w:val="0"/>
              <w:rPr>
                <w:rFonts w:ascii="Calibri" w:eastAsia="Calibri" w:hAnsi="Calibri" w:cs="Calibri"/>
                <w:color w:val="000000"/>
                <w:szCs w:val="24"/>
                <w:lang w:val="lt-LT"/>
              </w:rPr>
            </w:pPr>
          </w:p>
        </w:tc>
        <w:tc>
          <w:tcPr>
            <w:tcW w:w="3544" w:type="dxa"/>
          </w:tcPr>
          <w:p w14:paraId="33FAD4A6" w14:textId="77777777" w:rsidR="004E4B35" w:rsidRPr="00225A39" w:rsidRDefault="004E4B35" w:rsidP="004E4B35">
            <w:pPr>
              <w:pStyle w:val="Betarp"/>
              <w:rPr>
                <w:rFonts w:ascii="Calibri" w:eastAsia="Calibri" w:hAnsi="Calibri" w:cs="Calibri"/>
                <w:noProof/>
                <w:szCs w:val="24"/>
                <w:lang w:val="lt-LT" w:eastAsia="lt-LT"/>
              </w:rPr>
            </w:pPr>
            <w:r w:rsidRPr="00225A39">
              <w:rPr>
                <w:rFonts w:ascii="Calibri" w:eastAsia="Calibri" w:hAnsi="Calibri" w:cs="Calibri"/>
                <w:noProof/>
                <w:szCs w:val="24"/>
                <w:lang w:val="lt-LT" w:eastAsia="lt-LT"/>
              </w:rPr>
              <w:t>1.2.3. Plokštės storis</w:t>
            </w:r>
            <w:r w:rsidRPr="00225A39">
              <w:rPr>
                <w:rFonts w:ascii="Calibri" w:eastAsia="Calibri" w:hAnsi="Calibri" w:cs="Calibri"/>
                <w:i/>
                <w:noProof/>
                <w:szCs w:val="24"/>
                <w:lang w:val="lt-LT" w:eastAsia="lt-LT"/>
              </w:rPr>
              <w:t xml:space="preserve"> </w:t>
            </w:r>
            <w:r w:rsidRPr="00225A39">
              <w:rPr>
                <w:rFonts w:ascii="Calibri" w:eastAsia="Calibri" w:hAnsi="Calibri" w:cs="Calibri"/>
                <w:i/>
                <w:noProof/>
                <w:color w:val="0070C0"/>
                <w:szCs w:val="24"/>
                <w:lang w:val="lt-LT" w:eastAsia="lt-LT"/>
              </w:rPr>
              <w:t>(įrašyti konkretų matmenį)</w:t>
            </w:r>
            <w:r w:rsidRPr="00225A39">
              <w:rPr>
                <w:rFonts w:ascii="Calibri" w:eastAsia="Calibri" w:hAnsi="Calibri" w:cs="Calibri"/>
                <w:i/>
                <w:noProof/>
                <w:szCs w:val="24"/>
                <w:lang w:val="lt-LT" w:eastAsia="lt-LT"/>
              </w:rPr>
              <w:t xml:space="preserve"> ........ mm</w:t>
            </w:r>
          </w:p>
        </w:tc>
        <w:tc>
          <w:tcPr>
            <w:tcW w:w="3402" w:type="dxa"/>
            <w:tcBorders>
              <w:bottom w:val="single" w:sz="4" w:space="0" w:color="auto"/>
            </w:tcBorders>
          </w:tcPr>
          <w:p w14:paraId="38BCBAB3" w14:textId="77777777" w:rsidR="004E4B35" w:rsidRPr="00225A39" w:rsidRDefault="002D53C5" w:rsidP="004E4B35">
            <w:pPr>
              <w:pStyle w:val="Betarp"/>
              <w:jc w:val="center"/>
              <w:rPr>
                <w:rFonts w:ascii="Calibri" w:eastAsia="Calibri" w:hAnsi="Calibri" w:cs="Calibri"/>
                <w:bCs/>
                <w:noProof/>
                <w:color w:val="4472C4"/>
                <w:szCs w:val="24"/>
                <w:vertAlign w:val="subscript"/>
                <w:lang w:val="lt-LT" w:eastAsia="en-US"/>
              </w:rPr>
            </w:pPr>
            <w:r w:rsidRPr="00F358FA">
              <w:rPr>
                <w:rFonts w:ascii="Calibri" w:eastAsia="Calibri" w:hAnsi="Calibri" w:cs="Calibri"/>
                <w:bCs/>
                <w:noProof/>
                <w:color w:val="4472C4"/>
                <w:szCs w:val="24"/>
                <w:vertAlign w:val="subscript"/>
                <w:lang w:val="lt-LT" w:eastAsia="en-US"/>
              </w:rPr>
              <w:t>(</w:t>
            </w:r>
            <w:r w:rsidRPr="00F358FA">
              <w:rPr>
                <w:rFonts w:ascii="Calibri" w:eastAsia="Calibri" w:hAnsi="Calibri" w:cs="Calibri"/>
                <w:bCs/>
                <w:i/>
                <w:noProof/>
                <w:color w:val="0070C0"/>
                <w:szCs w:val="24"/>
                <w:vertAlign w:val="subscript"/>
                <w:lang w:val="lt-LT" w:eastAsia="en-US"/>
              </w:rPr>
              <w:t>įrašyti</w:t>
            </w:r>
            <w:r w:rsidRPr="00F358FA">
              <w:rPr>
                <w:rFonts w:ascii="Calibri" w:eastAsia="Calibri" w:hAnsi="Calibri" w:cs="Calibri"/>
                <w:bCs/>
                <w:noProof/>
                <w:color w:val="0070C0"/>
                <w:szCs w:val="24"/>
                <w:vertAlign w:val="subscript"/>
                <w:lang w:val="lt-LT" w:eastAsia="en-US"/>
              </w:rPr>
              <w:t>)</w:t>
            </w:r>
          </w:p>
        </w:tc>
      </w:tr>
      <w:tr w:rsidR="0015632E" w:rsidRPr="00CD4924" w14:paraId="21B14D82" w14:textId="77777777" w:rsidTr="002D53C5">
        <w:tc>
          <w:tcPr>
            <w:tcW w:w="851" w:type="dxa"/>
          </w:tcPr>
          <w:p w14:paraId="02145E12" w14:textId="77777777" w:rsidR="004E4B35" w:rsidRPr="001F6661" w:rsidRDefault="004E4B35" w:rsidP="00696510">
            <w:pPr>
              <w:pStyle w:val="Betarp2"/>
              <w:widowControl w:val="0"/>
              <w:rPr>
                <w:rFonts w:ascii="Calibri" w:eastAsia="Calibri" w:hAnsi="Calibri" w:cs="Calibri"/>
                <w:bCs/>
                <w:sz w:val="22"/>
                <w:szCs w:val="22"/>
                <w:lang w:val="lt-LT"/>
              </w:rPr>
            </w:pPr>
          </w:p>
        </w:tc>
        <w:tc>
          <w:tcPr>
            <w:tcW w:w="7087" w:type="dxa"/>
          </w:tcPr>
          <w:p w14:paraId="62697F46" w14:textId="77777777" w:rsidR="004E4B35" w:rsidRPr="00225A39" w:rsidRDefault="004E4B35" w:rsidP="004E4B35">
            <w:pPr>
              <w:pStyle w:val="Betarp2"/>
              <w:widowControl w:val="0"/>
              <w:rPr>
                <w:rFonts w:ascii="Calibri" w:eastAsia="Calibri" w:hAnsi="Calibri" w:cs="Calibri"/>
                <w:color w:val="000000"/>
                <w:szCs w:val="24"/>
                <w:lang w:val="lt-LT"/>
              </w:rPr>
            </w:pPr>
            <w:r w:rsidRPr="00225A39">
              <w:rPr>
                <w:rFonts w:ascii="Calibri" w:eastAsia="Calibri" w:hAnsi="Calibri" w:cs="Calibri"/>
                <w:color w:val="000000"/>
                <w:szCs w:val="24"/>
                <w:lang w:val="lt-LT"/>
              </w:rPr>
              <w:t>1.2.4. Briaunos turi būti šlifuotos ir poliruotos.</w:t>
            </w:r>
          </w:p>
        </w:tc>
        <w:tc>
          <w:tcPr>
            <w:tcW w:w="3544" w:type="dxa"/>
          </w:tcPr>
          <w:p w14:paraId="04449D1E" w14:textId="77777777" w:rsidR="004E4B35" w:rsidRPr="00225A39" w:rsidRDefault="004E4B35" w:rsidP="004E4B35">
            <w:pPr>
              <w:pStyle w:val="Betarp2"/>
              <w:widowControl w:val="0"/>
              <w:rPr>
                <w:szCs w:val="24"/>
                <w:lang w:val="lt-LT"/>
              </w:rPr>
            </w:pPr>
            <w:r w:rsidRPr="00225A39">
              <w:rPr>
                <w:rFonts w:ascii="Calibri" w:hAnsi="Calibri" w:cs="Calibri"/>
                <w:szCs w:val="24"/>
                <w:lang w:val="lt-LT"/>
              </w:rPr>
              <w:t xml:space="preserve">1.2.4. Atitinka </w:t>
            </w:r>
            <w:r w:rsidRPr="00225A39">
              <w:rPr>
                <w:rFonts w:ascii="Calibri" w:hAnsi="Calibri" w:cs="Calibri"/>
                <w:i/>
                <w:color w:val="0070C0"/>
                <w:szCs w:val="24"/>
                <w:lang w:val="lt-LT"/>
              </w:rPr>
              <w:t>(įrašyti taip / ne)</w:t>
            </w:r>
            <w:r w:rsidRPr="00225A39">
              <w:rPr>
                <w:rFonts w:ascii="Calibri" w:hAnsi="Calibri" w:cs="Calibri"/>
                <w:color w:val="0070C0"/>
                <w:szCs w:val="24"/>
                <w:lang w:val="lt-LT"/>
              </w:rPr>
              <w:t>:</w:t>
            </w:r>
            <w:r w:rsidRPr="00225A39">
              <w:rPr>
                <w:rFonts w:ascii="Calibri" w:hAnsi="Calibri" w:cs="Calibri"/>
                <w:szCs w:val="24"/>
                <w:lang w:val="lt-LT"/>
              </w:rPr>
              <w:t xml:space="preserve"> ......</w:t>
            </w:r>
          </w:p>
        </w:tc>
        <w:tc>
          <w:tcPr>
            <w:tcW w:w="3402" w:type="dxa"/>
            <w:tcBorders>
              <w:bottom w:val="single" w:sz="4" w:space="0" w:color="auto"/>
              <w:tr2bl w:val="single" w:sz="4" w:space="0" w:color="auto"/>
            </w:tcBorders>
          </w:tcPr>
          <w:p w14:paraId="574C359B" w14:textId="77777777" w:rsidR="004E4B35" w:rsidRPr="00225A39" w:rsidRDefault="004E4B35" w:rsidP="004E4B35">
            <w:pPr>
              <w:pStyle w:val="Betarp2"/>
              <w:widowControl w:val="0"/>
              <w:rPr>
                <w:szCs w:val="24"/>
                <w:lang w:val="lt-LT"/>
              </w:rPr>
            </w:pPr>
          </w:p>
        </w:tc>
      </w:tr>
      <w:tr w:rsidR="0015632E" w:rsidRPr="00CD4924" w14:paraId="3D9EB1D1" w14:textId="77777777" w:rsidTr="002D53C5">
        <w:tc>
          <w:tcPr>
            <w:tcW w:w="851" w:type="dxa"/>
          </w:tcPr>
          <w:p w14:paraId="29F731AB" w14:textId="77777777" w:rsidR="0015632E" w:rsidRPr="00CD4924" w:rsidRDefault="0015632E" w:rsidP="0015632E">
            <w:pPr>
              <w:pStyle w:val="Betarp"/>
              <w:numPr>
                <w:ilvl w:val="1"/>
                <w:numId w:val="2"/>
              </w:numPr>
              <w:tabs>
                <w:tab w:val="left" w:pos="360"/>
              </w:tabs>
              <w:suppressAutoHyphens w:val="0"/>
              <w:overflowPunct/>
              <w:autoSpaceDE/>
              <w:ind w:hanging="761"/>
              <w:rPr>
                <w:rFonts w:asciiTheme="minorHAnsi" w:hAnsiTheme="minorHAnsi" w:cstheme="minorHAnsi"/>
                <w:szCs w:val="24"/>
                <w:lang w:val="lt-LT"/>
              </w:rPr>
            </w:pPr>
          </w:p>
        </w:tc>
        <w:tc>
          <w:tcPr>
            <w:tcW w:w="7087" w:type="dxa"/>
          </w:tcPr>
          <w:p w14:paraId="0B3944DE" w14:textId="77777777" w:rsidR="006E4ED1" w:rsidRDefault="0015632E" w:rsidP="0015632E">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Korpusas, cokolis, lentynėlės – pilkos spalvos (RAL 7030 arba jai artimos). </w:t>
            </w:r>
          </w:p>
          <w:p w14:paraId="2F13A0A9" w14:textId="77777777" w:rsidR="006E4ED1" w:rsidRDefault="006E4ED1" w:rsidP="0015632E">
            <w:pPr>
              <w:pStyle w:val="Betarp"/>
              <w:rPr>
                <w:rFonts w:asciiTheme="minorHAnsi" w:hAnsiTheme="minorHAnsi" w:cstheme="minorHAnsi"/>
                <w:szCs w:val="24"/>
                <w:lang w:val="lt-LT"/>
              </w:rPr>
            </w:pPr>
            <w:r>
              <w:rPr>
                <w:rFonts w:asciiTheme="minorHAnsi" w:hAnsiTheme="minorHAnsi" w:cstheme="minorHAnsi"/>
                <w:szCs w:val="24"/>
                <w:lang w:val="lt-LT"/>
              </w:rPr>
              <w:t>Spintelių durelių spalva – balta (RAL 9003 arba jai artima)</w:t>
            </w:r>
          </w:p>
          <w:p w14:paraId="1F074D16" w14:textId="77777777" w:rsidR="006E4ED1" w:rsidRPr="006E4ED1" w:rsidRDefault="0015632E" w:rsidP="006E4ED1">
            <w:pPr>
              <w:pStyle w:val="Betarp"/>
              <w:rPr>
                <w:rFonts w:asciiTheme="minorHAnsi" w:hAnsiTheme="minorHAnsi" w:cstheme="minorHAnsi"/>
                <w:szCs w:val="24"/>
                <w:lang w:val="lt-LT"/>
              </w:rPr>
            </w:pPr>
            <w:r w:rsidRPr="00225A39">
              <w:rPr>
                <w:rFonts w:asciiTheme="minorHAnsi" w:hAnsiTheme="minorHAnsi" w:cstheme="minorHAnsi"/>
                <w:szCs w:val="24"/>
                <w:lang w:val="lt-LT"/>
              </w:rPr>
              <w:t>Spalv</w:t>
            </w:r>
            <w:r w:rsidR="006E4ED1">
              <w:rPr>
                <w:rFonts w:asciiTheme="minorHAnsi" w:hAnsiTheme="minorHAnsi" w:cstheme="minorHAnsi"/>
                <w:szCs w:val="24"/>
                <w:lang w:val="lt-LT"/>
              </w:rPr>
              <w:t>os</w:t>
            </w:r>
            <w:r w:rsidRPr="00225A39">
              <w:rPr>
                <w:rFonts w:asciiTheme="minorHAnsi" w:hAnsiTheme="minorHAnsi" w:cstheme="minorHAnsi"/>
                <w:szCs w:val="24"/>
                <w:lang w:val="lt-LT"/>
              </w:rPr>
              <w:t xml:space="preserve"> turi būti identišk</w:t>
            </w:r>
            <w:r w:rsidR="006E4ED1">
              <w:rPr>
                <w:rFonts w:asciiTheme="minorHAnsi" w:hAnsiTheme="minorHAnsi" w:cstheme="minorHAnsi"/>
                <w:szCs w:val="24"/>
                <w:lang w:val="lt-LT"/>
              </w:rPr>
              <w:t xml:space="preserve">os </w:t>
            </w:r>
            <w:r w:rsidRPr="00225A39">
              <w:rPr>
                <w:rFonts w:asciiTheme="minorHAnsi" w:hAnsiTheme="minorHAnsi" w:cstheme="minorHAnsi"/>
                <w:szCs w:val="24"/>
                <w:lang w:val="lt-LT"/>
              </w:rPr>
              <w:t>esamų baldų toje patalpoje (persirengimo kabinų) sp</w:t>
            </w:r>
            <w:r w:rsidR="006E4ED1">
              <w:rPr>
                <w:rFonts w:asciiTheme="minorHAnsi" w:hAnsiTheme="minorHAnsi" w:cstheme="minorHAnsi"/>
                <w:szCs w:val="24"/>
                <w:lang w:val="lt-LT"/>
              </w:rPr>
              <w:t>alvoms</w:t>
            </w:r>
            <w:r w:rsidRPr="00225A39">
              <w:rPr>
                <w:rFonts w:asciiTheme="minorHAnsi" w:hAnsiTheme="minorHAnsi" w:cstheme="minorHAnsi"/>
                <w:szCs w:val="24"/>
                <w:lang w:val="lt-LT"/>
              </w:rPr>
              <w:t>.</w:t>
            </w:r>
          </w:p>
        </w:tc>
        <w:tc>
          <w:tcPr>
            <w:tcW w:w="3544" w:type="dxa"/>
          </w:tcPr>
          <w:p w14:paraId="762508B9" w14:textId="77777777" w:rsidR="0015632E" w:rsidRPr="00225A39" w:rsidRDefault="0015632E" w:rsidP="00C9087A">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05CCA935" w14:textId="77777777" w:rsidR="0015632E" w:rsidRPr="00225A39" w:rsidRDefault="0015632E" w:rsidP="00C9087A">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1783FD72" w14:textId="77777777" w:rsidR="0015632E" w:rsidRPr="00225A39" w:rsidRDefault="0015632E" w:rsidP="00C9087A">
            <w:pPr>
              <w:pStyle w:val="Betarp"/>
              <w:rPr>
                <w:rFonts w:asciiTheme="minorHAnsi" w:hAnsiTheme="minorHAnsi" w:cstheme="minorHAnsi"/>
                <w:szCs w:val="24"/>
                <w:lang w:val="lt-LT"/>
              </w:rPr>
            </w:pPr>
          </w:p>
        </w:tc>
      </w:tr>
      <w:tr w:rsidR="0015632E" w:rsidRPr="00CD4924" w14:paraId="413AE75B" w14:textId="77777777" w:rsidTr="00204361">
        <w:tc>
          <w:tcPr>
            <w:tcW w:w="851" w:type="dxa"/>
          </w:tcPr>
          <w:p w14:paraId="0C1869A2" w14:textId="77777777" w:rsidR="004E4B35" w:rsidRPr="00CD4924" w:rsidRDefault="004E4B35" w:rsidP="0015632E">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1F992300" w14:textId="77777777" w:rsidR="004E4B35" w:rsidRPr="00F358FA" w:rsidRDefault="004E4B35" w:rsidP="00696510">
            <w:pPr>
              <w:pStyle w:val="Betarp"/>
              <w:spacing w:line="252" w:lineRule="auto"/>
              <w:ind w:left="48"/>
              <w:jc w:val="both"/>
              <w:rPr>
                <w:rFonts w:asciiTheme="minorHAnsi" w:hAnsiTheme="minorHAnsi" w:cstheme="minorHAnsi"/>
                <w:szCs w:val="24"/>
                <w:lang w:val="lt-LT"/>
              </w:rPr>
            </w:pPr>
            <w:r w:rsidRPr="00F358FA">
              <w:rPr>
                <w:rFonts w:asciiTheme="minorHAnsi" w:hAnsiTheme="minorHAnsi" w:cstheme="minorHAnsi"/>
                <w:szCs w:val="24"/>
                <w:lang w:val="lt-LT"/>
              </w:rPr>
              <w:t>Spintelės suformuotos taip</w:t>
            </w:r>
            <w:r w:rsidR="001E4F3D" w:rsidRPr="00F358FA">
              <w:rPr>
                <w:rFonts w:asciiTheme="minorHAnsi" w:hAnsiTheme="minorHAnsi" w:cstheme="minorHAnsi"/>
                <w:szCs w:val="24"/>
                <w:lang w:val="lt-LT"/>
              </w:rPr>
              <w:t>,</w:t>
            </w:r>
            <w:r w:rsidRPr="00F358FA">
              <w:rPr>
                <w:rFonts w:asciiTheme="minorHAnsi" w:hAnsiTheme="minorHAnsi" w:cstheme="minorHAnsi"/>
                <w:szCs w:val="24"/>
                <w:lang w:val="lt-LT"/>
              </w:rPr>
              <w:t xml:space="preserve"> kad natūraliai vėdintųsi per 10-20 mm tarpelį po durelėmis ir perforuotos angos spintelės nugarėlėje bei viršutinėje dalyje</w:t>
            </w:r>
            <w:r w:rsidR="006164D8" w:rsidRPr="00F358FA">
              <w:rPr>
                <w:rFonts w:asciiTheme="minorHAnsi" w:hAnsiTheme="minorHAnsi" w:cstheme="minorHAnsi"/>
                <w:szCs w:val="24"/>
                <w:lang w:val="lt-LT"/>
              </w:rPr>
              <w:t xml:space="preserve"> (lubose)</w:t>
            </w:r>
            <w:r w:rsidRPr="00F358FA">
              <w:rPr>
                <w:rFonts w:asciiTheme="minorHAnsi" w:hAnsiTheme="minorHAnsi" w:cstheme="minorHAnsi"/>
                <w:szCs w:val="24"/>
                <w:lang w:val="lt-LT"/>
              </w:rPr>
              <w:t xml:space="preserve">. </w:t>
            </w:r>
          </w:p>
        </w:tc>
        <w:tc>
          <w:tcPr>
            <w:tcW w:w="3544" w:type="dxa"/>
            <w:tcBorders>
              <w:bottom w:val="single" w:sz="4" w:space="0" w:color="auto"/>
            </w:tcBorders>
          </w:tcPr>
          <w:p w14:paraId="50E084DA" w14:textId="77777777" w:rsidR="004E4B35" w:rsidRPr="00F358FA" w:rsidRDefault="004E4B35" w:rsidP="004E4B35">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50556E78" w14:textId="77777777" w:rsidR="004E4B35" w:rsidRPr="00F358FA" w:rsidRDefault="004E4B35"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787BD22C"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4028537B" w14:textId="77777777" w:rsidTr="00204361">
        <w:tc>
          <w:tcPr>
            <w:tcW w:w="851" w:type="dxa"/>
          </w:tcPr>
          <w:p w14:paraId="0BCA7430" w14:textId="77777777" w:rsidR="004E4B35" w:rsidRPr="00CD4924" w:rsidRDefault="004E4B35" w:rsidP="0015632E">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70D81F04" w14:textId="0E776551" w:rsidR="004E4B35" w:rsidRPr="00F358FA" w:rsidRDefault="004E4B35" w:rsidP="004E4B35">
            <w:pPr>
              <w:pStyle w:val="Betarp"/>
              <w:rPr>
                <w:rFonts w:asciiTheme="minorHAnsi" w:eastAsia="Calibri" w:hAnsiTheme="minorHAnsi" w:cstheme="minorHAnsi"/>
                <w:bCs/>
                <w:szCs w:val="24"/>
                <w:lang w:val="lt-LT"/>
              </w:rPr>
            </w:pPr>
            <w:r w:rsidRPr="00F358FA">
              <w:rPr>
                <w:rFonts w:asciiTheme="minorHAnsi" w:hAnsiTheme="minorHAnsi" w:cstheme="minorHAnsi"/>
                <w:szCs w:val="24"/>
                <w:lang w:val="lt-LT"/>
              </w:rPr>
              <w:t>Cokolio aukštis apie 100 mm</w:t>
            </w:r>
          </w:p>
        </w:tc>
        <w:tc>
          <w:tcPr>
            <w:tcW w:w="3544" w:type="dxa"/>
            <w:tcBorders>
              <w:bottom w:val="single" w:sz="4" w:space="0" w:color="auto"/>
              <w:tr2bl w:val="nil"/>
            </w:tcBorders>
          </w:tcPr>
          <w:p w14:paraId="2E2AC488" w14:textId="77777777" w:rsidR="00204361" w:rsidRPr="00F358FA" w:rsidRDefault="00204361" w:rsidP="00204361">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39C2546C" w14:textId="77777777" w:rsidR="004E4B35" w:rsidRPr="00F358FA" w:rsidRDefault="004E4B35" w:rsidP="004E4B35">
            <w:pPr>
              <w:pStyle w:val="Betarp"/>
              <w:rPr>
                <w:rFonts w:asciiTheme="minorHAnsi" w:hAnsiTheme="minorHAnsi" w:cstheme="minorHAnsi"/>
                <w:szCs w:val="24"/>
                <w:lang w:val="lt-LT" w:eastAsia="ja-JP"/>
              </w:rPr>
            </w:pPr>
          </w:p>
        </w:tc>
        <w:tc>
          <w:tcPr>
            <w:tcW w:w="3402" w:type="dxa"/>
            <w:tcBorders>
              <w:bottom w:val="single" w:sz="4" w:space="0" w:color="auto"/>
              <w:tr2bl w:val="single" w:sz="4" w:space="0" w:color="auto"/>
            </w:tcBorders>
          </w:tcPr>
          <w:p w14:paraId="6F2D83DB"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67C5DC65" w14:textId="77777777" w:rsidTr="00A91161">
        <w:tc>
          <w:tcPr>
            <w:tcW w:w="851" w:type="dxa"/>
          </w:tcPr>
          <w:p w14:paraId="66177750" w14:textId="77777777" w:rsidR="004E4B35" w:rsidRPr="00CD4924" w:rsidRDefault="004E4B35" w:rsidP="0015632E">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2D492BE7" w14:textId="77777777" w:rsidR="004E4B35" w:rsidRPr="00F358FA" w:rsidRDefault="004E4B35" w:rsidP="004E4B35">
            <w:pPr>
              <w:pStyle w:val="Betarp"/>
              <w:spacing w:line="252" w:lineRule="auto"/>
              <w:ind w:left="48"/>
              <w:jc w:val="both"/>
              <w:rPr>
                <w:rFonts w:asciiTheme="minorHAnsi" w:hAnsiTheme="minorHAnsi" w:cstheme="minorHAnsi"/>
                <w:szCs w:val="24"/>
                <w:lang w:val="lt-LT"/>
              </w:rPr>
            </w:pPr>
            <w:r w:rsidRPr="00F358FA">
              <w:rPr>
                <w:rFonts w:asciiTheme="minorHAnsi" w:hAnsiTheme="minorHAnsi" w:cstheme="minorHAnsi"/>
                <w:szCs w:val="24"/>
                <w:lang w:val="lt-LT"/>
              </w:rPr>
              <w:t>Virš spintelių formuojama zona inžineriniams tinklams apie 100 mm uždengiama iš viršaus. Ši viršutinė zona iš priekio pasislepia po durelių fasadu.</w:t>
            </w:r>
          </w:p>
          <w:p w14:paraId="6B260FB6" w14:textId="77777777" w:rsidR="004E4B35" w:rsidRPr="00F358FA" w:rsidRDefault="004E4B35" w:rsidP="004E4B35">
            <w:pPr>
              <w:pStyle w:val="Betarp"/>
              <w:spacing w:line="252" w:lineRule="auto"/>
              <w:ind w:left="48"/>
              <w:jc w:val="both"/>
              <w:rPr>
                <w:rFonts w:asciiTheme="minorHAnsi" w:hAnsiTheme="minorHAnsi" w:cstheme="minorHAnsi"/>
                <w:szCs w:val="24"/>
                <w:lang w:val="lt-LT"/>
              </w:rPr>
            </w:pPr>
            <w:r w:rsidRPr="00F358FA">
              <w:rPr>
                <w:rFonts w:asciiTheme="minorHAnsi" w:hAnsiTheme="minorHAnsi" w:cstheme="minorHAnsi"/>
                <w:noProof/>
                <w:szCs w:val="24"/>
                <w:lang w:val="lt-LT" w:eastAsia="lt-LT"/>
              </w:rPr>
              <w:lastRenderedPageBreak/>
              <w:drawing>
                <wp:inline distT="0" distB="0" distL="0" distR="0" wp14:anchorId="115B8784" wp14:editId="7F6A96E9">
                  <wp:extent cx="1486107" cy="1181265"/>
                  <wp:effectExtent l="0" t="0" r="0" b="0"/>
                  <wp:docPr id="249179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79830" name=""/>
                          <pic:cNvPicPr/>
                        </pic:nvPicPr>
                        <pic:blipFill>
                          <a:blip r:embed="rId7"/>
                          <a:stretch>
                            <a:fillRect/>
                          </a:stretch>
                        </pic:blipFill>
                        <pic:spPr>
                          <a:xfrm>
                            <a:off x="0" y="0"/>
                            <a:ext cx="1486107" cy="1181265"/>
                          </a:xfrm>
                          <a:prstGeom prst="rect">
                            <a:avLst/>
                          </a:prstGeom>
                        </pic:spPr>
                      </pic:pic>
                    </a:graphicData>
                  </a:graphic>
                </wp:inline>
              </w:drawing>
            </w:r>
          </w:p>
        </w:tc>
        <w:tc>
          <w:tcPr>
            <w:tcW w:w="3544" w:type="dxa"/>
            <w:tcBorders>
              <w:tr2bl w:val="nil"/>
            </w:tcBorders>
          </w:tcPr>
          <w:p w14:paraId="2E35AE4E" w14:textId="77777777" w:rsidR="00A91161" w:rsidRPr="00F358FA" w:rsidRDefault="00A91161" w:rsidP="00A91161">
            <w:pPr>
              <w:pStyle w:val="Betarp"/>
              <w:rPr>
                <w:rFonts w:asciiTheme="minorHAnsi" w:hAnsiTheme="minorHAnsi" w:cstheme="minorHAnsi"/>
                <w:szCs w:val="24"/>
                <w:lang w:val="lt-LT"/>
              </w:rPr>
            </w:pPr>
            <w:r w:rsidRPr="00F358FA">
              <w:rPr>
                <w:rFonts w:asciiTheme="minorHAnsi" w:hAnsiTheme="minorHAnsi" w:cstheme="minorHAnsi"/>
                <w:szCs w:val="24"/>
                <w:lang w:val="lt-LT"/>
              </w:rPr>
              <w:lastRenderedPageBreak/>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5C6CC378" w14:textId="77777777" w:rsidR="004E4B35" w:rsidRPr="00F358FA" w:rsidRDefault="004E4B35"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5393CA54"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433217D4" w14:textId="77777777" w:rsidTr="00752AA7">
        <w:tc>
          <w:tcPr>
            <w:tcW w:w="851" w:type="dxa"/>
          </w:tcPr>
          <w:p w14:paraId="2CA4ED67" w14:textId="77777777" w:rsidR="004E4B35" w:rsidRPr="00CD4924" w:rsidRDefault="004E4B35" w:rsidP="0015632E">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4E3452AC" w14:textId="77777777" w:rsidR="004E4B35" w:rsidRPr="00225A39" w:rsidRDefault="004E4B35" w:rsidP="00696510">
            <w:pPr>
              <w:pStyle w:val="Betarp"/>
              <w:rPr>
                <w:rFonts w:asciiTheme="minorHAnsi" w:eastAsia="Calibri" w:hAnsiTheme="minorHAnsi" w:cstheme="minorHAnsi"/>
                <w:bCs/>
                <w:szCs w:val="24"/>
                <w:lang w:val="lt-LT"/>
              </w:rPr>
            </w:pPr>
            <w:r w:rsidRPr="006164D8">
              <w:rPr>
                <w:rFonts w:asciiTheme="minorHAnsi" w:eastAsia="Calibri" w:hAnsiTheme="minorHAnsi" w:cstheme="minorHAnsi"/>
                <w:bCs/>
                <w:szCs w:val="24"/>
                <w:lang w:val="lt-LT"/>
              </w:rPr>
              <w:t>Kiekvienoje spintelėje įrengiam</w:t>
            </w:r>
            <w:r w:rsidR="00696510" w:rsidRPr="006164D8">
              <w:rPr>
                <w:rFonts w:asciiTheme="minorHAnsi" w:eastAsia="Calibri" w:hAnsiTheme="minorHAnsi" w:cstheme="minorHAnsi"/>
                <w:bCs/>
                <w:szCs w:val="24"/>
                <w:lang w:val="lt-LT"/>
              </w:rPr>
              <w:t>os</w:t>
            </w:r>
            <w:r w:rsidRPr="006164D8">
              <w:rPr>
                <w:rFonts w:asciiTheme="minorHAnsi" w:eastAsia="Calibri" w:hAnsiTheme="minorHAnsi" w:cstheme="minorHAnsi"/>
                <w:bCs/>
                <w:szCs w:val="24"/>
                <w:lang w:val="lt-LT"/>
              </w:rPr>
              <w:t xml:space="preserve"> 2 lentynėl</w:t>
            </w:r>
            <w:r w:rsidR="00696510" w:rsidRPr="006164D8">
              <w:rPr>
                <w:rFonts w:asciiTheme="minorHAnsi" w:eastAsia="Calibri" w:hAnsiTheme="minorHAnsi" w:cstheme="minorHAnsi"/>
                <w:bCs/>
                <w:szCs w:val="24"/>
                <w:lang w:val="lt-LT"/>
              </w:rPr>
              <w:t>ė</w:t>
            </w:r>
            <w:r w:rsidRPr="006164D8">
              <w:rPr>
                <w:rFonts w:asciiTheme="minorHAnsi" w:eastAsia="Calibri" w:hAnsiTheme="minorHAnsi" w:cstheme="minorHAnsi"/>
                <w:bCs/>
                <w:szCs w:val="24"/>
                <w:lang w:val="lt-LT"/>
              </w:rPr>
              <w:t>s: viena viršuje</w:t>
            </w:r>
            <w:r w:rsidR="00696510" w:rsidRPr="006164D8">
              <w:rPr>
                <w:rFonts w:asciiTheme="minorHAnsi" w:eastAsia="Calibri" w:hAnsiTheme="minorHAnsi" w:cstheme="minorHAnsi"/>
                <w:bCs/>
                <w:szCs w:val="24"/>
                <w:lang w:val="lt-LT"/>
              </w:rPr>
              <w:t>,</w:t>
            </w:r>
            <w:r w:rsidRPr="006164D8">
              <w:rPr>
                <w:rFonts w:asciiTheme="minorHAnsi" w:eastAsia="Calibri" w:hAnsiTheme="minorHAnsi" w:cstheme="minorHAnsi"/>
                <w:bCs/>
                <w:szCs w:val="24"/>
                <w:lang w:val="lt-LT"/>
              </w:rPr>
              <w:t xml:space="preserve"> kita apačioje, ir </w:t>
            </w:r>
            <w:r w:rsidR="00696510" w:rsidRPr="006164D8">
              <w:rPr>
                <w:rFonts w:asciiTheme="minorHAnsi" w:eastAsia="Calibri" w:hAnsiTheme="minorHAnsi" w:cstheme="minorHAnsi"/>
                <w:bCs/>
                <w:szCs w:val="24"/>
                <w:lang w:val="lt-LT"/>
              </w:rPr>
              <w:t xml:space="preserve">ne mažiau 2 </w:t>
            </w:r>
            <w:r w:rsidR="001E4F3D" w:rsidRPr="006164D8">
              <w:rPr>
                <w:rFonts w:asciiTheme="minorHAnsi" w:eastAsia="Calibri" w:hAnsiTheme="minorHAnsi" w:cstheme="minorHAnsi"/>
                <w:bCs/>
                <w:szCs w:val="24"/>
                <w:lang w:val="lt-LT"/>
              </w:rPr>
              <w:t xml:space="preserve">dvigubų </w:t>
            </w:r>
            <w:r w:rsidR="00696510" w:rsidRPr="006164D8">
              <w:rPr>
                <w:rFonts w:asciiTheme="minorHAnsi" w:eastAsia="Calibri" w:hAnsiTheme="minorHAnsi" w:cstheme="minorHAnsi"/>
                <w:bCs/>
                <w:szCs w:val="24"/>
                <w:lang w:val="lt-LT"/>
              </w:rPr>
              <w:t>kabliukų</w:t>
            </w:r>
            <w:r w:rsidRPr="006164D8">
              <w:rPr>
                <w:rFonts w:asciiTheme="minorHAnsi" w:eastAsia="Calibri" w:hAnsiTheme="minorHAnsi" w:cstheme="minorHAnsi"/>
                <w:bCs/>
                <w:szCs w:val="24"/>
                <w:lang w:val="lt-LT"/>
              </w:rPr>
              <w:t xml:space="preserve"> skirtingose spintelės pusėse</w:t>
            </w:r>
            <w:r w:rsidR="00696510" w:rsidRPr="006164D8">
              <w:rPr>
                <w:rFonts w:asciiTheme="minorHAnsi" w:eastAsia="Calibri" w:hAnsiTheme="minorHAnsi" w:cstheme="minorHAnsi"/>
                <w:bCs/>
                <w:szCs w:val="24"/>
                <w:lang w:val="lt-LT"/>
              </w:rPr>
              <w:t xml:space="preserve"> (po vieną </w:t>
            </w:r>
            <w:r w:rsidR="001E4F3D" w:rsidRPr="006164D8">
              <w:rPr>
                <w:rFonts w:asciiTheme="minorHAnsi" w:eastAsia="Calibri" w:hAnsiTheme="minorHAnsi" w:cstheme="minorHAnsi"/>
                <w:bCs/>
                <w:szCs w:val="24"/>
                <w:lang w:val="lt-LT"/>
              </w:rPr>
              <w:t xml:space="preserve">dvigubą kabliuką </w:t>
            </w:r>
            <w:r w:rsidR="00696510" w:rsidRPr="006164D8">
              <w:rPr>
                <w:rFonts w:asciiTheme="minorHAnsi" w:eastAsia="Calibri" w:hAnsiTheme="minorHAnsi" w:cstheme="minorHAnsi"/>
                <w:bCs/>
                <w:szCs w:val="24"/>
                <w:lang w:val="lt-LT"/>
              </w:rPr>
              <w:t>kiekvienoje</w:t>
            </w:r>
            <w:r w:rsidRPr="006164D8">
              <w:rPr>
                <w:rFonts w:asciiTheme="minorHAnsi" w:eastAsia="Calibri" w:hAnsiTheme="minorHAnsi" w:cstheme="minorHAnsi"/>
                <w:bCs/>
                <w:szCs w:val="24"/>
                <w:lang w:val="lt-LT"/>
              </w:rPr>
              <w:t xml:space="preserve"> </w:t>
            </w:r>
            <w:r w:rsidR="00696510" w:rsidRPr="006164D8">
              <w:rPr>
                <w:rFonts w:asciiTheme="minorHAnsi" w:eastAsia="Calibri" w:hAnsiTheme="minorHAnsi" w:cstheme="minorHAnsi"/>
                <w:bCs/>
                <w:szCs w:val="24"/>
                <w:lang w:val="lt-LT"/>
              </w:rPr>
              <w:t>pusėje</w:t>
            </w:r>
            <w:r w:rsidRPr="006164D8">
              <w:rPr>
                <w:rFonts w:asciiTheme="minorHAnsi" w:eastAsia="Calibri" w:hAnsiTheme="minorHAnsi" w:cstheme="minorHAnsi"/>
                <w:bCs/>
                <w:szCs w:val="24"/>
                <w:lang w:val="lt-LT"/>
              </w:rPr>
              <w:t>).</w:t>
            </w:r>
          </w:p>
        </w:tc>
        <w:tc>
          <w:tcPr>
            <w:tcW w:w="3544" w:type="dxa"/>
          </w:tcPr>
          <w:p w14:paraId="48546A8C" w14:textId="77777777" w:rsidR="004E4B35" w:rsidRPr="00225A39" w:rsidRDefault="004E4B35" w:rsidP="004E4B3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6988636F" w14:textId="77777777" w:rsidR="004E4B35" w:rsidRPr="00225A39" w:rsidRDefault="004E4B35"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305B8CB7"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59238EB3" w14:textId="77777777" w:rsidTr="00752AA7">
        <w:tc>
          <w:tcPr>
            <w:tcW w:w="851" w:type="dxa"/>
          </w:tcPr>
          <w:p w14:paraId="73C90790" w14:textId="77777777" w:rsidR="004E4B35" w:rsidRPr="00CD4924" w:rsidRDefault="004E4B35" w:rsidP="0015632E">
            <w:pPr>
              <w:pStyle w:val="Betarp"/>
              <w:numPr>
                <w:ilvl w:val="1"/>
                <w:numId w:val="2"/>
              </w:numPr>
              <w:suppressAutoHyphens w:val="0"/>
              <w:overflowPunct/>
              <w:autoSpaceDE/>
              <w:ind w:hanging="761"/>
              <w:rPr>
                <w:rFonts w:asciiTheme="minorHAnsi" w:hAnsiTheme="minorHAnsi" w:cstheme="minorHAnsi"/>
                <w:szCs w:val="24"/>
                <w:lang w:val="lt-LT"/>
              </w:rPr>
            </w:pPr>
          </w:p>
        </w:tc>
        <w:tc>
          <w:tcPr>
            <w:tcW w:w="7087" w:type="dxa"/>
          </w:tcPr>
          <w:p w14:paraId="02342091" w14:textId="77777777" w:rsidR="004E4B35" w:rsidRPr="00225A39" w:rsidRDefault="004E4B35" w:rsidP="004E4B35">
            <w:pPr>
              <w:pStyle w:val="Betarp"/>
              <w:spacing w:line="252" w:lineRule="auto"/>
              <w:ind w:left="48"/>
              <w:jc w:val="both"/>
              <w:rPr>
                <w:rFonts w:asciiTheme="minorHAnsi" w:hAnsiTheme="minorHAnsi" w:cstheme="minorHAnsi"/>
                <w:szCs w:val="24"/>
                <w:lang w:val="lt-LT"/>
              </w:rPr>
            </w:pPr>
            <w:r w:rsidRPr="00225A39">
              <w:rPr>
                <w:rFonts w:asciiTheme="minorHAnsi" w:hAnsiTheme="minorHAnsi" w:cstheme="minorHAnsi"/>
                <w:szCs w:val="24"/>
                <w:lang w:val="lt-LT"/>
              </w:rPr>
              <w:t>Viengubos spintelės iš</w:t>
            </w:r>
            <w:r w:rsidR="006164D8">
              <w:rPr>
                <w:rFonts w:asciiTheme="minorHAnsi" w:hAnsiTheme="minorHAnsi" w:cstheme="minorHAnsi"/>
                <w:szCs w:val="24"/>
                <w:lang w:val="lt-LT"/>
              </w:rPr>
              <w:t>dėstom</w:t>
            </w:r>
            <w:r w:rsidRPr="00225A39">
              <w:rPr>
                <w:rFonts w:asciiTheme="minorHAnsi" w:hAnsiTheme="minorHAnsi" w:cstheme="minorHAnsi"/>
                <w:szCs w:val="24"/>
                <w:lang w:val="lt-LT"/>
              </w:rPr>
              <w:t xml:space="preserve">os po visą patalpą po vieną reguliariai tarp dvigubų spintelių, </w:t>
            </w:r>
            <w:proofErr w:type="spellStart"/>
            <w:r w:rsidRPr="00225A39">
              <w:rPr>
                <w:rFonts w:asciiTheme="minorHAnsi" w:hAnsiTheme="minorHAnsi" w:cstheme="minorHAnsi"/>
                <w:szCs w:val="24"/>
                <w:lang w:val="lt-LT"/>
              </w:rPr>
              <w:t>pvz</w:t>
            </w:r>
            <w:proofErr w:type="spellEnd"/>
            <w:r w:rsidRPr="00225A39">
              <w:rPr>
                <w:rFonts w:asciiTheme="minorHAnsi" w:hAnsiTheme="minorHAnsi" w:cstheme="minorHAnsi"/>
                <w:szCs w:val="24"/>
                <w:lang w:val="lt-LT"/>
              </w:rPr>
              <w:t>:</w:t>
            </w:r>
          </w:p>
          <w:p w14:paraId="24D21AE4" w14:textId="77777777" w:rsidR="004E4B35" w:rsidRPr="00225A39" w:rsidRDefault="004E4B35" w:rsidP="004E4B35">
            <w:pPr>
              <w:pStyle w:val="Betarp"/>
              <w:rPr>
                <w:rFonts w:asciiTheme="minorHAnsi" w:eastAsia="Calibri" w:hAnsiTheme="minorHAnsi" w:cstheme="minorHAnsi"/>
                <w:bCs/>
                <w:szCs w:val="24"/>
                <w:lang w:val="lt-LT"/>
              </w:rPr>
            </w:pPr>
            <w:r w:rsidRPr="00225A39">
              <w:rPr>
                <w:rFonts w:asciiTheme="minorHAnsi" w:hAnsiTheme="minorHAnsi" w:cstheme="minorHAnsi"/>
                <w:noProof/>
                <w:szCs w:val="24"/>
                <w:lang w:val="lt-LT" w:eastAsia="lt-LT"/>
              </w:rPr>
              <w:drawing>
                <wp:inline distT="0" distB="0" distL="0" distR="0" wp14:anchorId="372C5F2F" wp14:editId="3C4C4F56">
                  <wp:extent cx="2190750" cy="1616914"/>
                  <wp:effectExtent l="0" t="0" r="0" b="2540"/>
                  <wp:docPr id="126450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03949" name=""/>
                          <pic:cNvPicPr/>
                        </pic:nvPicPr>
                        <pic:blipFill>
                          <a:blip r:embed="rId8"/>
                          <a:stretch>
                            <a:fillRect/>
                          </a:stretch>
                        </pic:blipFill>
                        <pic:spPr>
                          <a:xfrm>
                            <a:off x="0" y="0"/>
                            <a:ext cx="2200477" cy="1624093"/>
                          </a:xfrm>
                          <a:prstGeom prst="rect">
                            <a:avLst/>
                          </a:prstGeom>
                        </pic:spPr>
                      </pic:pic>
                    </a:graphicData>
                  </a:graphic>
                </wp:inline>
              </w:drawing>
            </w:r>
          </w:p>
        </w:tc>
        <w:tc>
          <w:tcPr>
            <w:tcW w:w="3544" w:type="dxa"/>
          </w:tcPr>
          <w:p w14:paraId="2B5E69DC" w14:textId="77777777" w:rsidR="00D54E1E" w:rsidRPr="00F358FA" w:rsidRDefault="00D54E1E" w:rsidP="00D54E1E">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600FDCE9" w14:textId="77777777" w:rsidR="004E4B35" w:rsidRPr="00F358FA" w:rsidRDefault="004E4B35"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5B9AB521"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61E2CCCF" w14:textId="77777777" w:rsidTr="00752AA7">
        <w:tc>
          <w:tcPr>
            <w:tcW w:w="851" w:type="dxa"/>
          </w:tcPr>
          <w:p w14:paraId="44264F74" w14:textId="77777777" w:rsidR="004E4B35" w:rsidRPr="00CD4924" w:rsidRDefault="004E4B35" w:rsidP="0015632E">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0CC2FA99" w14:textId="77777777" w:rsidR="004E4B35" w:rsidRPr="00225A39" w:rsidRDefault="004E4B35" w:rsidP="00225A39">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 xml:space="preserve">Kampai ir kt. susiformavusios nepatogios nišos uždengiamos analogiška </w:t>
            </w:r>
            <w:r w:rsidR="0015632E" w:rsidRPr="00225A39">
              <w:rPr>
                <w:rFonts w:asciiTheme="minorHAnsi" w:eastAsia="Calibri" w:hAnsiTheme="minorHAnsi" w:cstheme="minorHAnsi"/>
                <w:bCs/>
                <w:szCs w:val="24"/>
                <w:lang w:val="lt-LT"/>
              </w:rPr>
              <w:t xml:space="preserve">tos pačios spalvos </w:t>
            </w:r>
            <w:r w:rsidRPr="00225A39">
              <w:rPr>
                <w:rFonts w:asciiTheme="minorHAnsi" w:eastAsia="Calibri" w:hAnsiTheme="minorHAnsi" w:cstheme="minorHAnsi"/>
                <w:bCs/>
                <w:szCs w:val="24"/>
                <w:lang w:val="lt-LT"/>
              </w:rPr>
              <w:t>HPL plokšte.</w:t>
            </w:r>
          </w:p>
        </w:tc>
        <w:tc>
          <w:tcPr>
            <w:tcW w:w="3544" w:type="dxa"/>
          </w:tcPr>
          <w:p w14:paraId="2F1470D0" w14:textId="77777777" w:rsidR="00752AA7" w:rsidRPr="00F358FA" w:rsidRDefault="00752AA7" w:rsidP="00752AA7">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3E389C00" w14:textId="77777777" w:rsidR="004E4B35" w:rsidRPr="00F358FA" w:rsidRDefault="004E4B35"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1CC58DEF" w14:textId="77777777" w:rsidR="004E4B35" w:rsidRPr="00225A39" w:rsidRDefault="004E4B35" w:rsidP="004E4B35">
            <w:pPr>
              <w:pStyle w:val="Betarp"/>
              <w:rPr>
                <w:rFonts w:asciiTheme="minorHAnsi" w:hAnsiTheme="minorHAnsi" w:cstheme="minorHAnsi"/>
                <w:szCs w:val="24"/>
                <w:lang w:val="lt-LT"/>
              </w:rPr>
            </w:pPr>
          </w:p>
        </w:tc>
      </w:tr>
      <w:tr w:rsidR="0015632E" w:rsidRPr="00CD4924" w14:paraId="1DD4DEA1" w14:textId="77777777" w:rsidTr="00D974BE">
        <w:tc>
          <w:tcPr>
            <w:tcW w:w="851" w:type="dxa"/>
          </w:tcPr>
          <w:p w14:paraId="54D809E0" w14:textId="77777777" w:rsidR="004E4B35" w:rsidRPr="00CD4924" w:rsidRDefault="004E4B35" w:rsidP="0015632E">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7EFFA6B2" w14:textId="77777777" w:rsidR="004E4B35" w:rsidRPr="00225A39" w:rsidRDefault="004E4B35" w:rsidP="005D754D">
            <w:pPr>
              <w:pStyle w:val="Betarp"/>
              <w:rPr>
                <w:rFonts w:asciiTheme="minorHAnsi" w:eastAsia="Calibri" w:hAnsiTheme="minorHAnsi" w:cstheme="minorHAnsi"/>
                <w:bCs/>
                <w:szCs w:val="24"/>
                <w:highlight w:val="yellow"/>
                <w:lang w:val="lt-LT"/>
              </w:rPr>
            </w:pPr>
            <w:r w:rsidRPr="005D754D">
              <w:rPr>
                <w:rFonts w:asciiTheme="minorHAnsi" w:eastAsia="Calibri" w:hAnsiTheme="minorHAnsi" w:cstheme="minorHAnsi"/>
                <w:bCs/>
                <w:szCs w:val="24"/>
                <w:lang w:val="lt-LT"/>
              </w:rPr>
              <w:t>Furnitūra</w:t>
            </w:r>
            <w:r w:rsidR="005D754D" w:rsidRPr="005D754D">
              <w:rPr>
                <w:rFonts w:asciiTheme="minorHAnsi" w:eastAsia="Calibri" w:hAnsiTheme="minorHAnsi" w:cstheme="minorHAnsi"/>
                <w:bCs/>
                <w:szCs w:val="24"/>
                <w:lang w:val="lt-LT"/>
              </w:rPr>
              <w:t xml:space="preserve"> pagaminta iš</w:t>
            </w:r>
            <w:r w:rsidRPr="005D754D">
              <w:rPr>
                <w:rFonts w:asciiTheme="minorHAnsi" w:eastAsia="Calibri" w:hAnsiTheme="minorHAnsi" w:cstheme="minorHAnsi"/>
                <w:bCs/>
                <w:szCs w:val="24"/>
                <w:lang w:val="lt-LT"/>
              </w:rPr>
              <w:t xml:space="preserve"> nerūdijančio plieno</w:t>
            </w:r>
            <w:r w:rsidR="005D754D" w:rsidRPr="005D754D">
              <w:rPr>
                <w:rFonts w:asciiTheme="minorHAnsi" w:eastAsia="Calibri" w:hAnsiTheme="minorHAnsi" w:cstheme="minorHAnsi"/>
                <w:bCs/>
                <w:szCs w:val="24"/>
                <w:lang w:val="lt-LT"/>
              </w:rPr>
              <w:t xml:space="preserve">, pasižyminti padidintu atsparumu korozijai (pritaikyta eksploatacijai lauke arba agresyvioje/ drėgnoje aplinkoje), pvz., </w:t>
            </w:r>
            <w:r w:rsidRPr="005D754D">
              <w:rPr>
                <w:rFonts w:asciiTheme="minorHAnsi" w:eastAsia="Calibri" w:hAnsiTheme="minorHAnsi" w:cstheme="minorHAnsi"/>
                <w:bCs/>
                <w:szCs w:val="24"/>
                <w:lang w:val="lt-LT"/>
              </w:rPr>
              <w:t>AISI 316.</w:t>
            </w:r>
          </w:p>
        </w:tc>
        <w:tc>
          <w:tcPr>
            <w:tcW w:w="3544" w:type="dxa"/>
          </w:tcPr>
          <w:p w14:paraId="30AAF014" w14:textId="77777777" w:rsidR="004E4B35" w:rsidRPr="00225A39" w:rsidRDefault="004E4B35" w:rsidP="004E4B3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28C8FB05" w14:textId="77777777" w:rsidR="004E4B35" w:rsidRPr="00225A39" w:rsidRDefault="004E4B35" w:rsidP="004E4B3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Elementai pagaminti iš </w:t>
            </w:r>
            <w:r w:rsidRPr="00225A39">
              <w:rPr>
                <w:rFonts w:asciiTheme="minorHAnsi" w:eastAsia="Calibri" w:hAnsiTheme="minorHAnsi" w:cstheme="minorHAnsi"/>
                <w:i/>
                <w:color w:val="0070C0"/>
                <w:szCs w:val="24"/>
                <w:lang w:val="lt-LT"/>
              </w:rPr>
              <w:t>(</w:t>
            </w:r>
            <w:r w:rsidRPr="00225A39">
              <w:rPr>
                <w:rFonts w:asciiTheme="minorHAnsi" w:hAnsiTheme="minorHAnsi" w:cstheme="minorHAnsi"/>
                <w:i/>
                <w:color w:val="0070C0"/>
                <w:szCs w:val="24"/>
                <w:lang w:val="lt-LT"/>
              </w:rPr>
              <w:t>įrašyti konkrečią medžiagą):</w:t>
            </w:r>
            <w:r w:rsidRPr="00225A39">
              <w:rPr>
                <w:rFonts w:asciiTheme="minorHAnsi" w:hAnsiTheme="minorHAnsi" w:cstheme="minorHAnsi"/>
                <w:szCs w:val="24"/>
                <w:lang w:val="lt-LT"/>
              </w:rPr>
              <w:t xml:space="preserve"> .................................</w:t>
            </w:r>
          </w:p>
        </w:tc>
        <w:tc>
          <w:tcPr>
            <w:tcW w:w="3402" w:type="dxa"/>
            <w:tcBorders>
              <w:bottom w:val="single" w:sz="4" w:space="0" w:color="auto"/>
              <w:tr2bl w:val="single" w:sz="4" w:space="0" w:color="auto"/>
            </w:tcBorders>
          </w:tcPr>
          <w:p w14:paraId="4152BACB" w14:textId="77777777" w:rsidR="004E4B35" w:rsidRPr="00225A39" w:rsidRDefault="004E4B35" w:rsidP="004E4B35">
            <w:pPr>
              <w:pStyle w:val="Betarp"/>
              <w:rPr>
                <w:rFonts w:asciiTheme="minorHAnsi" w:hAnsiTheme="minorHAnsi" w:cstheme="minorHAnsi"/>
                <w:szCs w:val="24"/>
                <w:lang w:val="lt-LT"/>
              </w:rPr>
            </w:pPr>
          </w:p>
        </w:tc>
      </w:tr>
      <w:tr w:rsidR="005D754D" w:rsidRPr="00CD4924" w14:paraId="3F52846A" w14:textId="77777777" w:rsidTr="00D974BE">
        <w:tc>
          <w:tcPr>
            <w:tcW w:w="851" w:type="dxa"/>
          </w:tcPr>
          <w:p w14:paraId="0A6D9B03" w14:textId="77777777" w:rsidR="005D754D" w:rsidRPr="00CD4924" w:rsidRDefault="005D754D" w:rsidP="005D754D">
            <w:pPr>
              <w:pStyle w:val="Betarp"/>
              <w:suppressAutoHyphens w:val="0"/>
              <w:overflowPunct/>
              <w:autoSpaceDE/>
              <w:ind w:left="792"/>
              <w:rPr>
                <w:rFonts w:asciiTheme="minorHAnsi" w:hAnsiTheme="minorHAnsi" w:cstheme="minorHAnsi"/>
                <w:szCs w:val="24"/>
                <w:lang w:val="lt-LT"/>
              </w:rPr>
            </w:pPr>
          </w:p>
        </w:tc>
        <w:tc>
          <w:tcPr>
            <w:tcW w:w="7087" w:type="dxa"/>
          </w:tcPr>
          <w:p w14:paraId="29E0715F" w14:textId="77777777" w:rsidR="005D754D" w:rsidRPr="005D754D" w:rsidRDefault="005D754D" w:rsidP="005D754D">
            <w:pPr>
              <w:pStyle w:val="Betarp"/>
              <w:numPr>
                <w:ilvl w:val="2"/>
                <w:numId w:val="2"/>
              </w:numPr>
              <w:tabs>
                <w:tab w:val="left" w:pos="1451"/>
              </w:tabs>
              <w:rPr>
                <w:rFonts w:asciiTheme="minorHAnsi" w:eastAsia="Calibri" w:hAnsiTheme="minorHAnsi" w:cstheme="minorHAnsi"/>
                <w:bCs/>
                <w:szCs w:val="24"/>
                <w:lang w:val="lt-LT"/>
              </w:rPr>
            </w:pPr>
            <w:r>
              <w:rPr>
                <w:rFonts w:asciiTheme="minorHAnsi" w:eastAsia="Calibri" w:hAnsiTheme="minorHAnsi" w:cstheme="minorHAnsi"/>
                <w:bCs/>
                <w:szCs w:val="24"/>
                <w:lang w:val="lt-LT"/>
              </w:rPr>
              <w:t>Vyriai paslėpti</w:t>
            </w:r>
          </w:p>
        </w:tc>
        <w:tc>
          <w:tcPr>
            <w:tcW w:w="3544" w:type="dxa"/>
          </w:tcPr>
          <w:p w14:paraId="226A1498" w14:textId="77777777" w:rsidR="00D974BE" w:rsidRPr="00F358FA" w:rsidRDefault="00D974BE" w:rsidP="00D974BE">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5AA4BED8" w14:textId="77777777" w:rsidR="005D754D" w:rsidRPr="00F358FA" w:rsidRDefault="005D754D"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7D3A4413" w14:textId="77777777" w:rsidR="005D754D" w:rsidRPr="00225A39" w:rsidRDefault="005D754D" w:rsidP="004E4B35">
            <w:pPr>
              <w:pStyle w:val="Betarp"/>
              <w:rPr>
                <w:rFonts w:asciiTheme="minorHAnsi" w:hAnsiTheme="minorHAnsi" w:cstheme="minorHAnsi"/>
                <w:szCs w:val="24"/>
                <w:lang w:val="lt-LT"/>
              </w:rPr>
            </w:pPr>
          </w:p>
        </w:tc>
      </w:tr>
      <w:tr w:rsidR="005D754D" w:rsidRPr="00CD4924" w14:paraId="5DBB7AB2" w14:textId="77777777" w:rsidTr="00116C2F">
        <w:tc>
          <w:tcPr>
            <w:tcW w:w="851" w:type="dxa"/>
          </w:tcPr>
          <w:p w14:paraId="5BAEA58E" w14:textId="77777777" w:rsidR="005D754D" w:rsidRPr="00CD4924" w:rsidRDefault="005D754D" w:rsidP="005D754D">
            <w:pPr>
              <w:pStyle w:val="Betarp"/>
              <w:suppressAutoHyphens w:val="0"/>
              <w:overflowPunct/>
              <w:autoSpaceDE/>
              <w:ind w:left="792"/>
              <w:rPr>
                <w:rFonts w:asciiTheme="minorHAnsi" w:hAnsiTheme="minorHAnsi" w:cstheme="minorHAnsi"/>
                <w:szCs w:val="24"/>
                <w:lang w:val="lt-LT"/>
              </w:rPr>
            </w:pPr>
          </w:p>
        </w:tc>
        <w:tc>
          <w:tcPr>
            <w:tcW w:w="7087" w:type="dxa"/>
          </w:tcPr>
          <w:p w14:paraId="56122AA0" w14:textId="77777777" w:rsidR="005D754D" w:rsidRDefault="005D754D" w:rsidP="005D754D">
            <w:pPr>
              <w:pStyle w:val="Betarp"/>
              <w:numPr>
                <w:ilvl w:val="2"/>
                <w:numId w:val="2"/>
              </w:numPr>
              <w:tabs>
                <w:tab w:val="left" w:pos="1451"/>
                <w:tab w:val="left" w:pos="3435"/>
                <w:tab w:val="left" w:pos="4377"/>
                <w:tab w:val="left" w:pos="5374"/>
                <w:tab w:val="left" w:pos="6057"/>
              </w:tabs>
              <w:rPr>
                <w:rFonts w:asciiTheme="minorHAnsi" w:eastAsia="Calibri" w:hAnsiTheme="minorHAnsi" w:cstheme="minorHAnsi"/>
                <w:bCs/>
                <w:szCs w:val="24"/>
                <w:lang w:val="lt-LT"/>
              </w:rPr>
            </w:pPr>
            <w:r>
              <w:rPr>
                <w:rFonts w:asciiTheme="minorHAnsi" w:eastAsia="Calibri" w:hAnsiTheme="minorHAnsi" w:cstheme="minorHAnsi"/>
                <w:bCs/>
                <w:szCs w:val="24"/>
                <w:lang w:val="lt-LT"/>
              </w:rPr>
              <w:t>Kabliuko dizaino pvz.:</w:t>
            </w:r>
          </w:p>
          <w:p w14:paraId="11FA2780" w14:textId="77777777" w:rsidR="005D754D" w:rsidRPr="005D754D" w:rsidRDefault="005D754D" w:rsidP="005D754D">
            <w:pPr>
              <w:pStyle w:val="Betarp"/>
              <w:tabs>
                <w:tab w:val="left" w:pos="1451"/>
                <w:tab w:val="left" w:pos="3435"/>
                <w:tab w:val="left" w:pos="4377"/>
                <w:tab w:val="left" w:pos="5374"/>
                <w:tab w:val="left" w:pos="6057"/>
              </w:tabs>
              <w:ind w:left="360"/>
              <w:rPr>
                <w:rFonts w:asciiTheme="minorHAnsi" w:eastAsia="Calibri" w:hAnsiTheme="minorHAnsi" w:cstheme="minorHAnsi"/>
                <w:bCs/>
                <w:szCs w:val="24"/>
                <w:lang w:val="lt-LT"/>
              </w:rPr>
            </w:pPr>
            <w:r w:rsidRPr="005D754D">
              <w:rPr>
                <w:rFonts w:asciiTheme="minorHAnsi" w:eastAsia="Calibri" w:hAnsiTheme="minorHAnsi" w:cstheme="minorHAnsi"/>
                <w:bCs/>
                <w:noProof/>
                <w:szCs w:val="24"/>
                <w:lang w:val="lt-LT" w:eastAsia="lt-LT"/>
              </w:rPr>
              <w:t xml:space="preserve">        </w:t>
            </w:r>
            <w:r w:rsidR="001E4F3D">
              <w:rPr>
                <w:noProof/>
                <w:lang w:val="lt-LT" w:eastAsia="lt-LT"/>
              </w:rPr>
              <w:drawing>
                <wp:inline distT="0" distB="0" distL="0" distR="0" wp14:anchorId="568C7819" wp14:editId="65E83976">
                  <wp:extent cx="1381859" cy="679938"/>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9608" cy="698512"/>
                          </a:xfrm>
                          <a:prstGeom prst="rect">
                            <a:avLst/>
                          </a:prstGeom>
                        </pic:spPr>
                      </pic:pic>
                    </a:graphicData>
                  </a:graphic>
                </wp:inline>
              </w:drawing>
            </w:r>
          </w:p>
        </w:tc>
        <w:tc>
          <w:tcPr>
            <w:tcW w:w="3544" w:type="dxa"/>
          </w:tcPr>
          <w:p w14:paraId="44CA1824" w14:textId="77777777" w:rsidR="00752AA7" w:rsidRPr="00F358FA" w:rsidRDefault="00752AA7" w:rsidP="00752AA7">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180CF13A" w14:textId="77777777" w:rsidR="005D754D" w:rsidRPr="00F358FA" w:rsidRDefault="005D754D" w:rsidP="004E4B3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438EF0DF" w14:textId="77777777" w:rsidR="005D754D" w:rsidRPr="00225A39" w:rsidRDefault="005D754D" w:rsidP="004E4B35">
            <w:pPr>
              <w:pStyle w:val="Betarp"/>
              <w:rPr>
                <w:rFonts w:asciiTheme="minorHAnsi" w:hAnsiTheme="minorHAnsi" w:cstheme="minorHAnsi"/>
                <w:szCs w:val="24"/>
                <w:lang w:val="lt-LT"/>
              </w:rPr>
            </w:pPr>
          </w:p>
        </w:tc>
      </w:tr>
      <w:tr w:rsidR="000D01A5" w:rsidRPr="00CD4924" w14:paraId="12F36DCA" w14:textId="77777777" w:rsidTr="00D974BE">
        <w:tc>
          <w:tcPr>
            <w:tcW w:w="851" w:type="dxa"/>
          </w:tcPr>
          <w:p w14:paraId="7C5ED6C7" w14:textId="77777777" w:rsidR="000D01A5" w:rsidRPr="00CD4924" w:rsidRDefault="000D01A5" w:rsidP="000D01A5">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5D628182" w14:textId="70EF7F68" w:rsidR="000D01A5" w:rsidRPr="00225A39" w:rsidRDefault="000D01A5" w:rsidP="000D01A5">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 xml:space="preserve">Spintelių </w:t>
            </w:r>
            <w:r w:rsidRPr="000D01A5">
              <w:rPr>
                <w:rFonts w:asciiTheme="minorHAnsi" w:eastAsia="Calibri" w:hAnsiTheme="minorHAnsi" w:cstheme="minorHAnsi"/>
                <w:bCs/>
                <w:szCs w:val="24"/>
                <w:lang w:val="lt-LT"/>
              </w:rPr>
              <w:t xml:space="preserve">numeracija </w:t>
            </w:r>
            <w:r w:rsidR="0042099D">
              <w:rPr>
                <w:rFonts w:asciiTheme="minorHAnsi" w:eastAsia="Calibri" w:hAnsiTheme="minorHAnsi" w:cstheme="minorHAnsi"/>
                <w:bCs/>
                <w:szCs w:val="24"/>
                <w:lang w:val="lt-LT"/>
              </w:rPr>
              <w:t>–</w:t>
            </w:r>
            <w:r>
              <w:rPr>
                <w:rFonts w:asciiTheme="minorHAnsi" w:eastAsia="Calibri" w:hAnsiTheme="minorHAnsi" w:cstheme="minorHAnsi"/>
                <w:bCs/>
                <w:szCs w:val="24"/>
                <w:lang w:val="lt-LT"/>
              </w:rPr>
              <w:t xml:space="preserve"> </w:t>
            </w:r>
            <w:proofErr w:type="spellStart"/>
            <w:r w:rsidRPr="000D01A5">
              <w:rPr>
                <w:rFonts w:asciiTheme="minorHAnsi" w:eastAsia="Calibri" w:hAnsiTheme="minorHAnsi" w:cstheme="minorHAnsi"/>
                <w:bCs/>
                <w:szCs w:val="24"/>
                <w:lang w:val="lt-LT"/>
              </w:rPr>
              <w:t>perforuojant</w:t>
            </w:r>
            <w:proofErr w:type="spellEnd"/>
            <w:r w:rsidRPr="000D01A5">
              <w:rPr>
                <w:rFonts w:asciiTheme="minorHAnsi" w:eastAsia="Calibri" w:hAnsiTheme="minorHAnsi" w:cstheme="minorHAnsi"/>
                <w:bCs/>
                <w:szCs w:val="24"/>
                <w:lang w:val="lt-LT"/>
              </w:rPr>
              <w:t xml:space="preserve"> plokštės</w:t>
            </w:r>
            <w:r>
              <w:rPr>
                <w:rFonts w:asciiTheme="minorHAnsi" w:eastAsia="Calibri" w:hAnsiTheme="minorHAnsi" w:cstheme="minorHAnsi"/>
                <w:bCs/>
                <w:szCs w:val="24"/>
                <w:lang w:val="lt-LT"/>
              </w:rPr>
              <w:t xml:space="preserve"> paviršių. Skaitmenų išdėstymas ir šriftas</w:t>
            </w:r>
            <w:r w:rsidRPr="00225A39">
              <w:rPr>
                <w:rFonts w:asciiTheme="minorHAnsi" w:eastAsia="Calibri" w:hAnsiTheme="minorHAnsi" w:cstheme="minorHAnsi"/>
                <w:bCs/>
                <w:szCs w:val="24"/>
                <w:lang w:val="lt-LT"/>
              </w:rPr>
              <w:t xml:space="preserve"> de</w:t>
            </w:r>
            <w:r>
              <w:rPr>
                <w:rFonts w:asciiTheme="minorHAnsi" w:eastAsia="Calibri" w:hAnsiTheme="minorHAnsi" w:cstheme="minorHAnsi"/>
                <w:bCs/>
                <w:szCs w:val="24"/>
                <w:lang w:val="lt-LT"/>
              </w:rPr>
              <w:t>rinamas su Pirkėju tikslių brėžinių rengimo metu</w:t>
            </w:r>
            <w:r w:rsidRPr="00225A39">
              <w:rPr>
                <w:rFonts w:asciiTheme="minorHAnsi" w:eastAsia="Calibri" w:hAnsiTheme="minorHAnsi" w:cstheme="minorHAnsi"/>
                <w:bCs/>
                <w:szCs w:val="24"/>
                <w:lang w:val="lt-LT"/>
              </w:rPr>
              <w:t xml:space="preserve">. </w:t>
            </w:r>
            <w:r>
              <w:rPr>
                <w:rFonts w:asciiTheme="minorHAnsi" w:eastAsia="Calibri" w:hAnsiTheme="minorHAnsi" w:cstheme="minorHAnsi"/>
                <w:bCs/>
                <w:szCs w:val="24"/>
                <w:lang w:val="lt-LT"/>
              </w:rPr>
              <w:t>Numeracijos pvz.</w:t>
            </w:r>
            <w:r w:rsidRPr="00225A39">
              <w:rPr>
                <w:rFonts w:asciiTheme="minorHAnsi" w:eastAsia="Calibri" w:hAnsiTheme="minorHAnsi" w:cstheme="minorHAnsi"/>
                <w:bCs/>
                <w:szCs w:val="24"/>
                <w:lang w:val="lt-LT"/>
              </w:rPr>
              <w:t>:</w:t>
            </w:r>
          </w:p>
          <w:p w14:paraId="270F43C0" w14:textId="77777777" w:rsidR="000D01A5" w:rsidRDefault="000D01A5" w:rsidP="000D01A5">
            <w:pPr>
              <w:pStyle w:val="Betarp"/>
              <w:tabs>
                <w:tab w:val="left" w:pos="1451"/>
                <w:tab w:val="left" w:pos="3435"/>
                <w:tab w:val="left" w:pos="4377"/>
                <w:tab w:val="left" w:pos="5374"/>
                <w:tab w:val="left" w:pos="6057"/>
              </w:tabs>
              <w:rPr>
                <w:rFonts w:asciiTheme="minorHAnsi" w:eastAsia="Calibri" w:hAnsiTheme="minorHAnsi" w:cstheme="minorHAnsi"/>
                <w:bCs/>
                <w:szCs w:val="24"/>
                <w:lang w:val="lt-LT"/>
              </w:rPr>
            </w:pPr>
            <w:r w:rsidRPr="00225A39">
              <w:rPr>
                <w:rFonts w:asciiTheme="minorHAnsi" w:eastAsia="Calibri" w:hAnsiTheme="minorHAnsi" w:cstheme="minorHAnsi"/>
                <w:bCs/>
                <w:noProof/>
                <w:szCs w:val="24"/>
                <w:lang w:val="lt-LT" w:eastAsia="lt-LT"/>
              </w:rPr>
              <w:drawing>
                <wp:inline distT="0" distB="0" distL="0" distR="0" wp14:anchorId="18F150AA" wp14:editId="7CB059B4">
                  <wp:extent cx="1443356" cy="1086928"/>
                  <wp:effectExtent l="0" t="0" r="4445" b="0"/>
                  <wp:docPr id="1692325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25776" name=""/>
                          <pic:cNvPicPr/>
                        </pic:nvPicPr>
                        <pic:blipFill>
                          <a:blip r:embed="rId10"/>
                          <a:stretch>
                            <a:fillRect/>
                          </a:stretch>
                        </pic:blipFill>
                        <pic:spPr>
                          <a:xfrm>
                            <a:off x="0" y="0"/>
                            <a:ext cx="1454277" cy="1095152"/>
                          </a:xfrm>
                          <a:prstGeom prst="rect">
                            <a:avLst/>
                          </a:prstGeom>
                        </pic:spPr>
                      </pic:pic>
                    </a:graphicData>
                  </a:graphic>
                </wp:inline>
              </w:drawing>
            </w:r>
          </w:p>
        </w:tc>
        <w:tc>
          <w:tcPr>
            <w:tcW w:w="3544" w:type="dxa"/>
          </w:tcPr>
          <w:p w14:paraId="0FA6E954"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tc>
        <w:tc>
          <w:tcPr>
            <w:tcW w:w="3402" w:type="dxa"/>
            <w:tcBorders>
              <w:bottom w:val="single" w:sz="4" w:space="0" w:color="auto"/>
              <w:tr2bl w:val="single" w:sz="4" w:space="0" w:color="auto"/>
            </w:tcBorders>
          </w:tcPr>
          <w:p w14:paraId="1152076C"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52D30442" w14:textId="77777777" w:rsidTr="00ED4B1E">
        <w:tc>
          <w:tcPr>
            <w:tcW w:w="851" w:type="dxa"/>
          </w:tcPr>
          <w:p w14:paraId="1FC790A9" w14:textId="77777777" w:rsidR="000D01A5" w:rsidRPr="00CD4924" w:rsidRDefault="000D01A5" w:rsidP="000D01A5">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460578AA" w14:textId="77777777" w:rsidR="00D54E1E" w:rsidRPr="00F358FA" w:rsidRDefault="000D01A5" w:rsidP="000D01A5">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Spintelių gamintojas spintelėse sumontuo</w:t>
            </w:r>
            <w:r w:rsidR="00A33DCA" w:rsidRPr="00F358FA">
              <w:rPr>
                <w:rFonts w:asciiTheme="minorHAnsi" w:eastAsia="Calibri" w:hAnsiTheme="minorHAnsi" w:cstheme="minorHAnsi"/>
                <w:bCs/>
                <w:szCs w:val="24"/>
                <w:lang w:val="lt-LT"/>
              </w:rPr>
              <w:t>ja Pirkėjo jau turimas spyneles*</w:t>
            </w:r>
            <w:r w:rsidRPr="00F358FA">
              <w:rPr>
                <w:rFonts w:asciiTheme="minorHAnsi" w:eastAsia="Calibri" w:hAnsiTheme="minorHAnsi" w:cstheme="minorHAnsi"/>
                <w:bCs/>
                <w:szCs w:val="24"/>
                <w:lang w:val="lt-LT"/>
              </w:rPr>
              <w:t xml:space="preserve"> Spynelių montavimo vietos ir montavimui reikalingų ertmių frezavimas derinamas su Pirkėju tikslių brėžinių rengimo metu.  </w:t>
            </w:r>
          </w:p>
          <w:p w14:paraId="5AF2E05B" w14:textId="77777777" w:rsidR="00D54E1E" w:rsidRPr="000D01A5" w:rsidRDefault="00A33DCA" w:rsidP="006164D8">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 spynelių prijungimą prie sistemos atlik</w:t>
            </w:r>
            <w:r w:rsidR="006164D8" w:rsidRPr="00F358FA">
              <w:rPr>
                <w:rFonts w:asciiTheme="minorHAnsi" w:eastAsia="Calibri" w:hAnsiTheme="minorHAnsi" w:cstheme="minorHAnsi"/>
                <w:bCs/>
                <w:szCs w:val="24"/>
                <w:lang w:val="lt-LT"/>
              </w:rPr>
              <w:t>s</w:t>
            </w:r>
            <w:r w:rsidRPr="00F358FA">
              <w:rPr>
                <w:rFonts w:asciiTheme="minorHAnsi" w:eastAsia="Calibri" w:hAnsiTheme="minorHAnsi" w:cstheme="minorHAnsi"/>
                <w:bCs/>
                <w:szCs w:val="24"/>
                <w:lang w:val="lt-LT"/>
              </w:rPr>
              <w:t xml:space="preserve"> spynelių tiekėjas.</w:t>
            </w:r>
          </w:p>
        </w:tc>
        <w:tc>
          <w:tcPr>
            <w:tcW w:w="3544" w:type="dxa"/>
          </w:tcPr>
          <w:p w14:paraId="3295F1A7"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3D647167" w14:textId="77777777" w:rsidR="000D01A5" w:rsidRPr="00225A39" w:rsidRDefault="000D01A5" w:rsidP="000D01A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515F5F2C"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59ACB1A3" w14:textId="77777777" w:rsidTr="00ED4B1E">
        <w:tc>
          <w:tcPr>
            <w:tcW w:w="851" w:type="dxa"/>
          </w:tcPr>
          <w:p w14:paraId="045739B0" w14:textId="77777777" w:rsidR="000D01A5" w:rsidRPr="00CD4924" w:rsidRDefault="000D01A5" w:rsidP="000D01A5">
            <w:pPr>
              <w:pStyle w:val="Betarp"/>
              <w:numPr>
                <w:ilvl w:val="0"/>
                <w:numId w:val="2"/>
              </w:numPr>
              <w:suppressAutoHyphens w:val="0"/>
              <w:overflowPunct/>
              <w:autoSpaceDE/>
              <w:rPr>
                <w:rFonts w:asciiTheme="minorHAnsi" w:hAnsiTheme="minorHAnsi" w:cstheme="minorHAnsi"/>
                <w:b/>
                <w:bCs/>
                <w:szCs w:val="24"/>
                <w:lang w:val="lt-LT"/>
              </w:rPr>
            </w:pPr>
          </w:p>
        </w:tc>
        <w:tc>
          <w:tcPr>
            <w:tcW w:w="7087" w:type="dxa"/>
          </w:tcPr>
          <w:p w14:paraId="214CC305" w14:textId="77777777" w:rsidR="000D01A5" w:rsidRPr="00225A39" w:rsidRDefault="000D01A5" w:rsidP="000D01A5">
            <w:pPr>
              <w:pStyle w:val="Betarp"/>
              <w:rPr>
                <w:rFonts w:asciiTheme="minorHAnsi" w:hAnsiTheme="minorHAnsi" w:cstheme="minorHAnsi"/>
                <w:b/>
                <w:bCs/>
                <w:szCs w:val="24"/>
                <w:lang w:val="lt-LT"/>
              </w:rPr>
            </w:pPr>
            <w:r w:rsidRPr="00225A39">
              <w:rPr>
                <w:rFonts w:asciiTheme="minorHAnsi" w:eastAsia="Calibri" w:hAnsiTheme="minorHAnsi" w:cstheme="minorHAnsi"/>
                <w:b/>
                <w:bCs/>
                <w:szCs w:val="24"/>
                <w:lang w:val="lt-LT"/>
              </w:rPr>
              <w:t xml:space="preserve">Dvigubos persirengimo spintelės (dviejų </w:t>
            </w:r>
            <w:r w:rsidRPr="00225A39">
              <w:rPr>
                <w:rFonts w:asciiTheme="minorHAnsi" w:hAnsiTheme="minorHAnsi" w:cstheme="minorHAnsi"/>
                <w:b/>
                <w:bCs/>
                <w:szCs w:val="24"/>
                <w:lang w:val="lt-LT"/>
              </w:rPr>
              <w:t xml:space="preserve">durelių) – 100 vnt. </w:t>
            </w:r>
          </w:p>
          <w:p w14:paraId="18E2657E" w14:textId="77777777" w:rsidR="000D01A5" w:rsidRPr="00225A39" w:rsidRDefault="000D01A5" w:rsidP="000D01A5">
            <w:pPr>
              <w:pStyle w:val="Betarp"/>
              <w:rPr>
                <w:rFonts w:asciiTheme="minorHAnsi" w:hAnsiTheme="minorHAnsi" w:cstheme="minorHAnsi"/>
                <w:b/>
                <w:bCs/>
                <w:szCs w:val="24"/>
                <w:lang w:val="lt-LT"/>
              </w:rPr>
            </w:pPr>
            <w:r w:rsidRPr="00225A39">
              <w:rPr>
                <w:rFonts w:asciiTheme="minorHAnsi" w:hAnsiTheme="minorHAnsi" w:cstheme="minorHAnsi"/>
                <w:b/>
                <w:bCs/>
                <w:noProof/>
                <w:szCs w:val="24"/>
                <w:lang w:val="lt-LT" w:eastAsia="lt-LT"/>
              </w:rPr>
              <w:drawing>
                <wp:inline distT="0" distB="0" distL="0" distR="0" wp14:anchorId="146E4754" wp14:editId="65B31B95">
                  <wp:extent cx="955795" cy="1733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85196" name=""/>
                          <pic:cNvPicPr/>
                        </pic:nvPicPr>
                        <pic:blipFill>
                          <a:blip r:embed="rId11"/>
                          <a:stretch>
                            <a:fillRect/>
                          </a:stretch>
                        </pic:blipFill>
                        <pic:spPr>
                          <a:xfrm>
                            <a:off x="0" y="0"/>
                            <a:ext cx="959172" cy="1740036"/>
                          </a:xfrm>
                          <a:prstGeom prst="rect">
                            <a:avLst/>
                          </a:prstGeom>
                        </pic:spPr>
                      </pic:pic>
                    </a:graphicData>
                  </a:graphic>
                </wp:inline>
              </w:drawing>
            </w:r>
            <w:r w:rsidRPr="00225A39">
              <w:rPr>
                <w:rFonts w:asciiTheme="minorHAnsi" w:hAnsiTheme="minorHAnsi" w:cstheme="minorHAnsi"/>
                <w:b/>
                <w:bCs/>
                <w:szCs w:val="24"/>
                <w:lang w:val="lt-LT"/>
              </w:rPr>
              <w:t xml:space="preserve">  </w:t>
            </w:r>
            <w:r w:rsidR="00BB5BC0">
              <w:rPr>
                <w:rFonts w:asciiTheme="minorHAnsi" w:hAnsiTheme="minorHAnsi" w:cstheme="minorHAnsi"/>
                <w:b/>
                <w:bCs/>
                <w:szCs w:val="24"/>
                <w:lang w:val="lt-LT"/>
              </w:rPr>
              <w:t xml:space="preserve">            </w:t>
            </w:r>
            <w:r w:rsidRPr="00225A39">
              <w:rPr>
                <w:rFonts w:asciiTheme="minorHAnsi" w:hAnsiTheme="minorHAnsi" w:cstheme="minorHAnsi"/>
                <w:b/>
                <w:bCs/>
                <w:szCs w:val="24"/>
                <w:lang w:val="lt-LT"/>
              </w:rPr>
              <w:t xml:space="preserve"> </w:t>
            </w:r>
          </w:p>
          <w:p w14:paraId="405C61F9" w14:textId="77777777" w:rsidR="000D01A5" w:rsidRPr="00225A39" w:rsidRDefault="000D01A5" w:rsidP="000D01A5">
            <w:pPr>
              <w:pStyle w:val="Betarp"/>
              <w:rPr>
                <w:rFonts w:asciiTheme="minorHAnsi" w:eastAsia="Calibri" w:hAnsiTheme="minorHAnsi" w:cstheme="minorHAnsi"/>
                <w:b/>
                <w:bCs/>
                <w:szCs w:val="24"/>
                <w:lang w:val="lt-LT"/>
              </w:rPr>
            </w:pPr>
          </w:p>
        </w:tc>
        <w:tc>
          <w:tcPr>
            <w:tcW w:w="3544" w:type="dxa"/>
            <w:tcBorders>
              <w:bottom w:val="single" w:sz="4" w:space="0" w:color="auto"/>
            </w:tcBorders>
          </w:tcPr>
          <w:p w14:paraId="33276713"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Gamintojas </w:t>
            </w:r>
            <w:r w:rsidRPr="00225A39">
              <w:rPr>
                <w:rFonts w:asciiTheme="minorHAnsi" w:hAnsiTheme="minorHAnsi" w:cstheme="minorHAnsi"/>
                <w:i/>
                <w:color w:val="0070C0"/>
                <w:szCs w:val="24"/>
                <w:lang w:val="lt-LT" w:eastAsia="lt-LT"/>
              </w:rPr>
              <w:t>(nurodyti)</w:t>
            </w:r>
            <w:r w:rsidRPr="00225A39">
              <w:rPr>
                <w:rFonts w:asciiTheme="minorHAnsi" w:hAnsiTheme="minorHAnsi" w:cstheme="minorHAnsi"/>
                <w:szCs w:val="24"/>
                <w:lang w:val="lt-LT" w:eastAsia="lt-LT"/>
              </w:rPr>
              <w:t>: ...............................</w:t>
            </w:r>
          </w:p>
          <w:p w14:paraId="09AA00AC"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Modelis </w:t>
            </w:r>
            <w:r w:rsidRPr="00225A39">
              <w:rPr>
                <w:rFonts w:asciiTheme="minorHAnsi" w:hAnsiTheme="minorHAnsi" w:cstheme="minorHAnsi"/>
                <w:i/>
                <w:color w:val="0070C0"/>
                <w:szCs w:val="24"/>
                <w:lang w:val="lt-LT" w:eastAsia="lt-LT"/>
              </w:rPr>
              <w:t>(nurodyti, jeigu yra)</w:t>
            </w:r>
            <w:r w:rsidRPr="00225A39">
              <w:rPr>
                <w:rFonts w:asciiTheme="minorHAnsi" w:hAnsiTheme="minorHAnsi" w:cstheme="minorHAnsi"/>
                <w:szCs w:val="24"/>
                <w:lang w:val="lt-LT" w:eastAsia="lt-LT"/>
              </w:rPr>
              <w:t>: ....................................</w:t>
            </w:r>
          </w:p>
          <w:p w14:paraId="59E885DF"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eastAsia="lt-LT"/>
              </w:rPr>
              <w:t xml:space="preserve">Prekės kodas </w:t>
            </w:r>
            <w:r w:rsidRPr="00225A39">
              <w:rPr>
                <w:rFonts w:asciiTheme="minorHAnsi" w:hAnsiTheme="minorHAnsi" w:cstheme="minorHAnsi"/>
                <w:i/>
                <w:color w:val="0070C0"/>
                <w:szCs w:val="24"/>
                <w:lang w:val="lt-LT" w:eastAsia="lt-LT"/>
              </w:rPr>
              <w:t>(nurodyti, jeigu yra)</w:t>
            </w:r>
            <w:r w:rsidRPr="00225A39">
              <w:rPr>
                <w:rFonts w:asciiTheme="minorHAnsi" w:hAnsiTheme="minorHAnsi" w:cstheme="minorHAnsi"/>
                <w:szCs w:val="24"/>
                <w:lang w:val="lt-LT" w:eastAsia="lt-LT"/>
              </w:rPr>
              <w:t>: ..................</w:t>
            </w:r>
          </w:p>
        </w:tc>
        <w:tc>
          <w:tcPr>
            <w:tcW w:w="3402" w:type="dxa"/>
            <w:tcBorders>
              <w:bottom w:val="single" w:sz="4" w:space="0" w:color="auto"/>
              <w:tr2bl w:val="single" w:sz="4" w:space="0" w:color="auto"/>
            </w:tcBorders>
          </w:tcPr>
          <w:p w14:paraId="4864AF7A"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0C59D1F4" w14:textId="77777777" w:rsidTr="00D54E1E">
        <w:tc>
          <w:tcPr>
            <w:tcW w:w="851" w:type="dxa"/>
          </w:tcPr>
          <w:p w14:paraId="51279DA5"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77D79E33" w14:textId="77777777" w:rsidR="000D01A5" w:rsidRPr="00F358FA" w:rsidRDefault="000D01A5" w:rsidP="000D01A5">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 xml:space="preserve">Preliminarūs </w:t>
            </w:r>
            <w:r w:rsidR="00511137" w:rsidRPr="00F358FA">
              <w:rPr>
                <w:rFonts w:asciiTheme="minorHAnsi" w:eastAsia="Calibri" w:hAnsiTheme="minorHAnsi" w:cstheme="minorHAnsi"/>
                <w:bCs/>
                <w:szCs w:val="24"/>
                <w:lang w:val="lt-LT"/>
              </w:rPr>
              <w:t xml:space="preserve">dvigubos </w:t>
            </w:r>
            <w:r w:rsidR="00ED4B1E" w:rsidRPr="00F358FA">
              <w:rPr>
                <w:rFonts w:asciiTheme="minorHAnsi" w:eastAsia="Calibri" w:hAnsiTheme="minorHAnsi" w:cstheme="minorHAnsi"/>
                <w:bCs/>
                <w:szCs w:val="24"/>
                <w:lang w:val="lt-LT"/>
              </w:rPr>
              <w:t xml:space="preserve">(dviejų durelių) </w:t>
            </w:r>
            <w:r w:rsidRPr="00F358FA">
              <w:rPr>
                <w:rFonts w:asciiTheme="minorHAnsi" w:eastAsia="Calibri" w:hAnsiTheme="minorHAnsi" w:cstheme="minorHAnsi"/>
                <w:bCs/>
                <w:szCs w:val="24"/>
                <w:lang w:val="lt-LT"/>
              </w:rPr>
              <w:t xml:space="preserve"> spintelės matmenys:</w:t>
            </w:r>
          </w:p>
          <w:p w14:paraId="25DD13DF" w14:textId="77777777" w:rsidR="000D01A5" w:rsidRPr="00F358FA" w:rsidRDefault="000D01A5" w:rsidP="000D01A5">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Aukštis: 2200-2300 mm</w:t>
            </w:r>
          </w:p>
          <w:p w14:paraId="2D5029E7" w14:textId="77777777" w:rsidR="000D01A5" w:rsidRPr="00F358FA" w:rsidRDefault="000D01A5" w:rsidP="000D01A5">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Plotis: 400 mm</w:t>
            </w:r>
          </w:p>
          <w:p w14:paraId="77645F3A" w14:textId="77777777" w:rsidR="000D01A5" w:rsidRPr="00225A39" w:rsidRDefault="000D01A5" w:rsidP="000D01A5">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Gylis: 400 mm</w:t>
            </w:r>
          </w:p>
        </w:tc>
        <w:tc>
          <w:tcPr>
            <w:tcW w:w="3544" w:type="dxa"/>
            <w:tcBorders>
              <w:tr2bl w:val="single" w:sz="4" w:space="0" w:color="auto"/>
            </w:tcBorders>
          </w:tcPr>
          <w:p w14:paraId="60A62BE1" w14:textId="77777777" w:rsidR="000D01A5" w:rsidRPr="00225A39" w:rsidRDefault="000D01A5" w:rsidP="000D01A5">
            <w:pPr>
              <w:pStyle w:val="Betarp"/>
              <w:rPr>
                <w:rFonts w:asciiTheme="minorHAnsi" w:hAnsiTheme="minorHAnsi" w:cstheme="minorHAnsi"/>
                <w:szCs w:val="24"/>
                <w:lang w:val="lt-LT" w:eastAsia="ja-JP"/>
              </w:rPr>
            </w:pPr>
          </w:p>
        </w:tc>
        <w:tc>
          <w:tcPr>
            <w:tcW w:w="3402" w:type="dxa"/>
            <w:tcBorders>
              <w:tr2bl w:val="single" w:sz="4" w:space="0" w:color="auto"/>
            </w:tcBorders>
          </w:tcPr>
          <w:p w14:paraId="61EE41A9" w14:textId="77777777" w:rsidR="000D01A5" w:rsidRPr="00225A39" w:rsidRDefault="000D01A5" w:rsidP="000D01A5">
            <w:pPr>
              <w:pStyle w:val="Betarp"/>
              <w:rPr>
                <w:rFonts w:asciiTheme="minorHAnsi" w:hAnsiTheme="minorHAnsi" w:cstheme="minorHAnsi"/>
                <w:szCs w:val="24"/>
                <w:lang w:val="lt-LT"/>
              </w:rPr>
            </w:pPr>
          </w:p>
        </w:tc>
      </w:tr>
      <w:tr w:rsidR="00367D30" w:rsidRPr="00CD4924" w14:paraId="0D1553A9" w14:textId="77777777" w:rsidTr="004F4454">
        <w:tc>
          <w:tcPr>
            <w:tcW w:w="851" w:type="dxa"/>
          </w:tcPr>
          <w:p w14:paraId="6CD84425" w14:textId="77777777" w:rsidR="00367D30" w:rsidRPr="001F6661" w:rsidRDefault="00367D30" w:rsidP="008019E2">
            <w:pPr>
              <w:pStyle w:val="Betarp2"/>
              <w:widowControl w:val="0"/>
              <w:numPr>
                <w:ilvl w:val="1"/>
                <w:numId w:val="2"/>
              </w:numPr>
              <w:ind w:hanging="792"/>
              <w:rPr>
                <w:rFonts w:ascii="Calibri" w:eastAsia="Calibri" w:hAnsi="Calibri" w:cs="Calibri"/>
                <w:bCs/>
                <w:sz w:val="22"/>
                <w:szCs w:val="22"/>
                <w:lang w:val="lt-LT"/>
              </w:rPr>
            </w:pPr>
          </w:p>
        </w:tc>
        <w:tc>
          <w:tcPr>
            <w:tcW w:w="14033" w:type="dxa"/>
            <w:gridSpan w:val="3"/>
          </w:tcPr>
          <w:p w14:paraId="3FBB3CB9" w14:textId="77777777" w:rsidR="00367D30" w:rsidRPr="00225A39" w:rsidRDefault="00367D30" w:rsidP="000D01A5">
            <w:pPr>
              <w:pStyle w:val="Betarp"/>
              <w:rPr>
                <w:rFonts w:asciiTheme="minorHAnsi" w:hAnsiTheme="minorHAnsi" w:cstheme="minorHAnsi"/>
                <w:szCs w:val="24"/>
                <w:lang w:val="lt-LT"/>
              </w:rPr>
            </w:pPr>
            <w:proofErr w:type="spellStart"/>
            <w:r w:rsidRPr="00225A39">
              <w:rPr>
                <w:rFonts w:ascii="Calibri" w:eastAsia="Calibri" w:hAnsi="Calibri" w:cs="Calibri"/>
                <w:color w:val="000000"/>
              </w:rPr>
              <w:t>Medžiagiškumas</w:t>
            </w:r>
            <w:proofErr w:type="spellEnd"/>
            <w:r w:rsidRPr="00225A39">
              <w:rPr>
                <w:rFonts w:ascii="Calibri" w:eastAsia="Calibri" w:hAnsi="Calibri" w:cs="Calibri"/>
                <w:color w:val="000000"/>
              </w:rPr>
              <w:t>:</w:t>
            </w:r>
          </w:p>
        </w:tc>
      </w:tr>
      <w:tr w:rsidR="008019E2" w:rsidRPr="00CD4924" w14:paraId="3AC501C7" w14:textId="77777777" w:rsidTr="008019E2">
        <w:tc>
          <w:tcPr>
            <w:tcW w:w="851" w:type="dxa"/>
          </w:tcPr>
          <w:p w14:paraId="063734B1" w14:textId="77777777" w:rsidR="000D01A5" w:rsidRDefault="000D01A5" w:rsidP="000D01A5">
            <w:pPr>
              <w:pStyle w:val="Betarp2"/>
              <w:widowControl w:val="0"/>
              <w:ind w:hanging="329"/>
              <w:rPr>
                <w:rFonts w:ascii="Calibri" w:eastAsia="Calibri" w:hAnsi="Calibri" w:cs="Calibri"/>
                <w:bCs/>
                <w:sz w:val="22"/>
                <w:szCs w:val="22"/>
                <w:lang w:val="lt-LT"/>
              </w:rPr>
            </w:pPr>
          </w:p>
        </w:tc>
        <w:tc>
          <w:tcPr>
            <w:tcW w:w="7087" w:type="dxa"/>
          </w:tcPr>
          <w:p w14:paraId="0EED29EB" w14:textId="77777777" w:rsidR="000D01A5" w:rsidRPr="00F358FA" w:rsidRDefault="000D01A5" w:rsidP="000D01A5">
            <w:pPr>
              <w:pStyle w:val="Betarp2"/>
              <w:widowControl w:val="0"/>
              <w:rPr>
                <w:rFonts w:ascii="Calibri" w:eastAsia="Calibri" w:hAnsi="Calibri" w:cs="Calibri"/>
                <w:szCs w:val="24"/>
                <w:lang w:val="lt-LT"/>
              </w:rPr>
            </w:pPr>
            <w:r w:rsidRPr="00F358FA">
              <w:rPr>
                <w:rFonts w:ascii="Calibri" w:eastAsia="Calibri" w:hAnsi="Calibri" w:cs="Calibri"/>
                <w:szCs w:val="24"/>
                <w:lang w:val="lt-LT"/>
              </w:rPr>
              <w:t xml:space="preserve">2.2.1. Spintelių korpusas, </w:t>
            </w:r>
            <w:r w:rsidR="00367D30" w:rsidRPr="00F358FA">
              <w:rPr>
                <w:rFonts w:ascii="Calibri" w:eastAsia="Calibri" w:hAnsi="Calibri" w:cs="Calibri"/>
                <w:szCs w:val="24"/>
                <w:lang w:val="lt-LT"/>
              </w:rPr>
              <w:t xml:space="preserve">cokolis, lentynėlės, </w:t>
            </w:r>
            <w:r w:rsidRPr="00F358FA">
              <w:rPr>
                <w:rFonts w:ascii="Calibri" w:eastAsia="Calibri" w:hAnsi="Calibri" w:cs="Calibri"/>
                <w:szCs w:val="24"/>
                <w:lang w:val="lt-LT"/>
              </w:rPr>
              <w:t xml:space="preserve">nugarėlė ir durelės – </w:t>
            </w:r>
            <w:r w:rsidRPr="00F358FA">
              <w:rPr>
                <w:rFonts w:ascii="Calibri" w:hAnsi="Calibri" w:cs="Calibri"/>
                <w:szCs w:val="24"/>
                <w:lang w:val="lt-LT"/>
              </w:rPr>
              <w:t xml:space="preserve">aukšto slėgio kompaktinė plokštė </w:t>
            </w:r>
            <w:r w:rsidRPr="00F358FA">
              <w:rPr>
                <w:rFonts w:ascii="Calibri" w:eastAsia="Calibri" w:hAnsi="Calibri" w:cs="Calibri"/>
                <w:szCs w:val="24"/>
                <w:lang w:val="lt-LT"/>
              </w:rPr>
              <w:t>(</w:t>
            </w:r>
            <w:proofErr w:type="spellStart"/>
            <w:r w:rsidRPr="0042099D">
              <w:rPr>
                <w:rFonts w:ascii="Calibri" w:eastAsia="Calibri" w:hAnsi="Calibri" w:cs="Calibri"/>
                <w:i/>
                <w:iCs/>
                <w:szCs w:val="24"/>
                <w:lang w:val="lt-LT"/>
              </w:rPr>
              <w:t>Compact</w:t>
            </w:r>
            <w:proofErr w:type="spellEnd"/>
            <w:r w:rsidRPr="0042099D">
              <w:rPr>
                <w:rFonts w:ascii="Calibri" w:eastAsia="Calibri" w:hAnsi="Calibri" w:cs="Calibri"/>
                <w:i/>
                <w:iCs/>
                <w:szCs w:val="24"/>
                <w:lang w:val="lt-LT"/>
              </w:rPr>
              <w:t xml:space="preserve"> HPL</w:t>
            </w:r>
            <w:r w:rsidRPr="00F358FA">
              <w:rPr>
                <w:rFonts w:ascii="Calibri" w:eastAsia="Calibri" w:hAnsi="Calibri" w:cs="Calibri"/>
                <w:szCs w:val="24"/>
                <w:lang w:val="lt-LT"/>
              </w:rPr>
              <w:t xml:space="preserve">) </w:t>
            </w:r>
          </w:p>
          <w:p w14:paraId="3B6DD804" w14:textId="77777777" w:rsidR="000D01A5" w:rsidRPr="00225A39" w:rsidRDefault="000D01A5" w:rsidP="000D01A5">
            <w:pPr>
              <w:pStyle w:val="Betarp2"/>
              <w:widowControl w:val="0"/>
              <w:rPr>
                <w:rFonts w:ascii="Calibri" w:eastAsia="Calibri" w:hAnsi="Calibri" w:cs="Calibri"/>
                <w:color w:val="000000"/>
                <w:szCs w:val="24"/>
                <w:lang w:val="lt-LT"/>
              </w:rPr>
            </w:pPr>
          </w:p>
        </w:tc>
        <w:tc>
          <w:tcPr>
            <w:tcW w:w="3544" w:type="dxa"/>
          </w:tcPr>
          <w:p w14:paraId="0004DB69" w14:textId="77777777" w:rsidR="000D01A5" w:rsidRPr="00427696" w:rsidRDefault="000D01A5" w:rsidP="000D01A5">
            <w:pPr>
              <w:suppressAutoHyphens w:val="0"/>
              <w:jc w:val="both"/>
              <w:rPr>
                <w:rFonts w:ascii="Calibri" w:eastAsia="Calibri" w:hAnsi="Calibri" w:cs="Calibri"/>
                <w:noProof/>
                <w:lang w:val="lt-LT" w:eastAsia="lt-LT"/>
              </w:rPr>
            </w:pPr>
            <w:r w:rsidRPr="00427696">
              <w:rPr>
                <w:rFonts w:ascii="Calibri" w:eastAsia="Calibri" w:hAnsi="Calibri" w:cs="Calibri"/>
                <w:noProof/>
                <w:lang w:val="lt-LT" w:eastAsia="lt-LT"/>
              </w:rPr>
              <w:t xml:space="preserve">2.2.1. Prekės gamybai naudojamos aukšto slėgio kompaktinės plokštės (Compact HPL) gamintojo (-ų) pavadinimas (-ai) </w:t>
            </w:r>
            <w:r w:rsidRPr="00427696">
              <w:rPr>
                <w:rFonts w:ascii="Calibri" w:eastAsia="Calibri" w:hAnsi="Calibri" w:cs="Calibri"/>
                <w:i/>
                <w:noProof/>
                <w:color w:val="0070C0"/>
                <w:lang w:val="lt-LT" w:eastAsia="lt-LT"/>
              </w:rPr>
              <w:t>(įrašyti konkretų (-čius) gamintoją (-ojus))</w:t>
            </w:r>
            <w:r w:rsidRPr="00427696">
              <w:rPr>
                <w:rFonts w:ascii="Calibri" w:eastAsia="Calibri" w:hAnsi="Calibri" w:cs="Calibri"/>
                <w:noProof/>
                <w:color w:val="0070C0"/>
                <w:lang w:val="lt-LT" w:eastAsia="lt-LT"/>
              </w:rPr>
              <w:t>:</w:t>
            </w:r>
            <w:r w:rsidRPr="00427696">
              <w:rPr>
                <w:rFonts w:ascii="Calibri" w:eastAsia="Calibri" w:hAnsi="Calibri" w:cs="Calibri"/>
                <w:noProof/>
                <w:lang w:val="lt-LT" w:eastAsia="lt-LT"/>
              </w:rPr>
              <w:t xml:space="preserve"> ………….......</w:t>
            </w:r>
          </w:p>
          <w:p w14:paraId="55620956" w14:textId="77777777" w:rsidR="000D01A5" w:rsidRPr="00427696" w:rsidRDefault="000D01A5" w:rsidP="000D01A5">
            <w:pPr>
              <w:jc w:val="both"/>
              <w:rPr>
                <w:rFonts w:ascii="Calibri" w:eastAsia="Calibri" w:hAnsi="Calibri" w:cs="Calibri"/>
                <w:i/>
                <w:noProof/>
                <w:lang w:val="lt-LT" w:eastAsia="lt-LT"/>
              </w:rPr>
            </w:pPr>
            <w:r w:rsidRPr="00427696">
              <w:rPr>
                <w:rFonts w:ascii="Calibri" w:eastAsia="Calibri" w:hAnsi="Calibri" w:cs="Calibri"/>
                <w:noProof/>
                <w:lang w:val="lt-LT" w:eastAsia="lt-LT"/>
              </w:rPr>
              <w:t>Aukšto slėgio kompaktinės plokštės (Compact HPL)</w:t>
            </w:r>
            <w:r w:rsidRPr="00427696">
              <w:rPr>
                <w:rFonts w:ascii="Calibri" w:hAnsi="Calibri" w:cs="Calibri"/>
                <w:noProof/>
                <w:lang w:val="lt-LT"/>
              </w:rPr>
              <w:t xml:space="preserve"> modelis (-iai), kolekcija (-os) </w:t>
            </w:r>
            <w:r w:rsidRPr="00427696">
              <w:rPr>
                <w:rFonts w:ascii="Calibri" w:eastAsia="Calibri" w:hAnsi="Calibri" w:cs="Calibri"/>
                <w:i/>
                <w:noProof/>
                <w:color w:val="0070C0"/>
                <w:lang w:val="lt-LT" w:eastAsia="lt-LT"/>
              </w:rPr>
              <w:t xml:space="preserve">(įrašyti jeigu yra): </w:t>
            </w:r>
            <w:r w:rsidRPr="00427696">
              <w:rPr>
                <w:rFonts w:ascii="Calibri" w:eastAsia="Calibri" w:hAnsi="Calibri" w:cs="Calibri"/>
                <w:i/>
                <w:noProof/>
                <w:lang w:val="lt-LT" w:eastAsia="lt-LT"/>
              </w:rPr>
              <w:t>......</w:t>
            </w:r>
          </w:p>
        </w:tc>
        <w:tc>
          <w:tcPr>
            <w:tcW w:w="3402" w:type="dxa"/>
          </w:tcPr>
          <w:p w14:paraId="2D0CF8F1" w14:textId="77777777" w:rsidR="000D01A5" w:rsidRPr="00427696" w:rsidRDefault="000D01A5" w:rsidP="000D01A5">
            <w:pPr>
              <w:suppressAutoHyphens w:val="0"/>
              <w:jc w:val="center"/>
              <w:rPr>
                <w:rFonts w:ascii="Calibri" w:eastAsia="Calibri" w:hAnsi="Calibri" w:cs="Calibri"/>
                <w:bCs/>
                <w:noProof/>
                <w:color w:val="4472C4"/>
                <w:vertAlign w:val="subscript"/>
                <w:lang w:val="lt-LT" w:eastAsia="en-US"/>
              </w:rPr>
            </w:pPr>
          </w:p>
          <w:p w14:paraId="65B70EF0" w14:textId="77777777" w:rsidR="000D01A5" w:rsidRPr="00225A39" w:rsidRDefault="000D01A5" w:rsidP="000D01A5">
            <w:pPr>
              <w:suppressAutoHyphens w:val="0"/>
              <w:jc w:val="center"/>
              <w:rPr>
                <w:rFonts w:ascii="Calibri" w:eastAsia="Calibri" w:hAnsi="Calibri" w:cs="Calibri"/>
                <w:noProof/>
                <w:lang w:eastAsia="lt-LT"/>
              </w:rPr>
            </w:pPr>
            <w:r w:rsidRPr="00225A39">
              <w:rPr>
                <w:rFonts w:ascii="Calibri" w:eastAsia="Calibri" w:hAnsi="Calibri" w:cs="Calibri"/>
                <w:bCs/>
                <w:noProof/>
                <w:color w:val="4472C4"/>
                <w:vertAlign w:val="subscript"/>
                <w:lang w:eastAsia="en-US"/>
              </w:rPr>
              <w:t>(</w:t>
            </w:r>
            <w:r w:rsidRPr="00225A39">
              <w:rPr>
                <w:rFonts w:ascii="Calibri" w:eastAsia="Calibri" w:hAnsi="Calibri" w:cs="Calibri"/>
                <w:bCs/>
                <w:i/>
                <w:noProof/>
                <w:color w:val="0070C0"/>
                <w:vertAlign w:val="subscript"/>
                <w:lang w:eastAsia="en-US"/>
              </w:rPr>
              <w:t>įrašyti</w:t>
            </w:r>
            <w:r w:rsidRPr="00225A39">
              <w:rPr>
                <w:rFonts w:ascii="Calibri" w:eastAsia="Calibri" w:hAnsi="Calibri" w:cs="Calibri"/>
                <w:bCs/>
                <w:noProof/>
                <w:color w:val="0070C0"/>
                <w:vertAlign w:val="subscript"/>
                <w:lang w:eastAsia="en-US"/>
              </w:rPr>
              <w:t>)</w:t>
            </w:r>
          </w:p>
        </w:tc>
      </w:tr>
      <w:tr w:rsidR="008019E2" w:rsidRPr="00CD4924" w14:paraId="23563F13" w14:textId="77777777" w:rsidTr="008019E2">
        <w:tc>
          <w:tcPr>
            <w:tcW w:w="851" w:type="dxa"/>
          </w:tcPr>
          <w:p w14:paraId="32E1FB0C" w14:textId="77777777" w:rsidR="000D01A5" w:rsidRPr="001F6661" w:rsidRDefault="000D01A5" w:rsidP="000D01A5">
            <w:pPr>
              <w:pStyle w:val="Betarp2"/>
              <w:widowControl w:val="0"/>
              <w:rPr>
                <w:rFonts w:ascii="Calibri" w:eastAsia="Calibri" w:hAnsi="Calibri" w:cs="Calibri"/>
                <w:bCs/>
                <w:sz w:val="22"/>
                <w:szCs w:val="22"/>
                <w:lang w:val="lt-LT"/>
              </w:rPr>
            </w:pPr>
          </w:p>
        </w:tc>
        <w:tc>
          <w:tcPr>
            <w:tcW w:w="7087" w:type="dxa"/>
          </w:tcPr>
          <w:p w14:paraId="2268C757" w14:textId="77777777" w:rsidR="000D01A5" w:rsidRPr="00F358FA" w:rsidRDefault="000D01A5" w:rsidP="000D01A5">
            <w:pPr>
              <w:pStyle w:val="Betarp2"/>
              <w:widowControl w:val="0"/>
              <w:rPr>
                <w:rFonts w:ascii="Calibri" w:eastAsia="Calibri" w:hAnsi="Calibri" w:cs="Calibri"/>
                <w:szCs w:val="24"/>
                <w:lang w:val="lt-LT"/>
              </w:rPr>
            </w:pPr>
            <w:r w:rsidRPr="00F358FA">
              <w:rPr>
                <w:rFonts w:ascii="Calibri" w:eastAsia="Calibri" w:hAnsi="Calibri" w:cs="Calibri"/>
                <w:szCs w:val="24"/>
                <w:lang w:val="lt-LT"/>
              </w:rPr>
              <w:t>2.2.2. Korpuso, cokolio</w:t>
            </w:r>
            <w:r w:rsidR="001E4F3D" w:rsidRPr="00F358FA">
              <w:rPr>
                <w:rFonts w:ascii="Calibri" w:eastAsia="Calibri" w:hAnsi="Calibri" w:cs="Calibri"/>
                <w:szCs w:val="24"/>
                <w:lang w:val="lt-LT"/>
              </w:rPr>
              <w:t>, nugarėlės</w:t>
            </w:r>
            <w:r w:rsidRPr="00F358FA">
              <w:rPr>
                <w:rFonts w:ascii="Calibri" w:eastAsia="Calibri" w:hAnsi="Calibri" w:cs="Calibri"/>
                <w:szCs w:val="24"/>
                <w:lang w:val="lt-LT"/>
              </w:rPr>
              <w:t xml:space="preserve"> ir lentynėlių plokštės storis ne mažiau nei 12 mm</w:t>
            </w:r>
          </w:p>
          <w:p w14:paraId="28B40F20" w14:textId="77777777" w:rsidR="000D01A5" w:rsidRPr="00225A39" w:rsidRDefault="000D01A5" w:rsidP="000D01A5">
            <w:pPr>
              <w:pStyle w:val="Betarp2"/>
              <w:widowControl w:val="0"/>
              <w:rPr>
                <w:rFonts w:ascii="Calibri" w:eastAsia="Calibri" w:hAnsi="Calibri" w:cs="Calibri"/>
                <w:color w:val="000000"/>
                <w:szCs w:val="24"/>
                <w:lang w:val="lt-LT"/>
              </w:rPr>
            </w:pPr>
          </w:p>
        </w:tc>
        <w:tc>
          <w:tcPr>
            <w:tcW w:w="3544" w:type="dxa"/>
          </w:tcPr>
          <w:p w14:paraId="1EB51325" w14:textId="77777777" w:rsidR="000D01A5" w:rsidRPr="00225A39" w:rsidRDefault="000D01A5" w:rsidP="000D01A5">
            <w:pPr>
              <w:pStyle w:val="Betarp"/>
              <w:rPr>
                <w:rFonts w:ascii="Calibri" w:eastAsia="Calibri" w:hAnsi="Calibri" w:cs="Calibri"/>
                <w:i/>
                <w:noProof/>
                <w:szCs w:val="24"/>
                <w:lang w:val="lt-LT" w:eastAsia="lt-LT"/>
              </w:rPr>
            </w:pPr>
            <w:r w:rsidRPr="00225A39">
              <w:rPr>
                <w:rFonts w:ascii="Calibri" w:eastAsia="Calibri" w:hAnsi="Calibri" w:cs="Calibri"/>
                <w:noProof/>
                <w:szCs w:val="24"/>
                <w:lang w:val="lt-LT" w:eastAsia="lt-LT"/>
              </w:rPr>
              <w:t>2.2.2. Plokštės storis</w:t>
            </w:r>
            <w:r w:rsidRPr="00225A39">
              <w:rPr>
                <w:rFonts w:ascii="Calibri" w:eastAsia="Calibri" w:hAnsi="Calibri" w:cs="Calibri"/>
                <w:i/>
                <w:noProof/>
                <w:szCs w:val="24"/>
                <w:lang w:val="lt-LT" w:eastAsia="lt-LT"/>
              </w:rPr>
              <w:t xml:space="preserve"> </w:t>
            </w:r>
            <w:r w:rsidRPr="00225A39">
              <w:rPr>
                <w:rFonts w:ascii="Calibri" w:eastAsia="Calibri" w:hAnsi="Calibri" w:cs="Calibri"/>
                <w:i/>
                <w:noProof/>
                <w:color w:val="0070C0"/>
                <w:szCs w:val="24"/>
                <w:lang w:val="lt-LT" w:eastAsia="lt-LT"/>
              </w:rPr>
              <w:t>(įrašyti konkretų matmenį)</w:t>
            </w:r>
            <w:r w:rsidRPr="00225A39">
              <w:rPr>
                <w:rFonts w:ascii="Calibri" w:eastAsia="Calibri" w:hAnsi="Calibri" w:cs="Calibri"/>
                <w:i/>
                <w:noProof/>
                <w:szCs w:val="24"/>
                <w:lang w:val="lt-LT" w:eastAsia="lt-LT"/>
              </w:rPr>
              <w:t xml:space="preserve"> ........ mm</w:t>
            </w:r>
          </w:p>
        </w:tc>
        <w:tc>
          <w:tcPr>
            <w:tcW w:w="3402" w:type="dxa"/>
          </w:tcPr>
          <w:p w14:paraId="23AC4816" w14:textId="77777777" w:rsidR="000D01A5" w:rsidRPr="00225A39" w:rsidRDefault="000D01A5" w:rsidP="000D01A5">
            <w:pPr>
              <w:pStyle w:val="Betarp"/>
              <w:jc w:val="center"/>
              <w:rPr>
                <w:rFonts w:ascii="Calibri" w:eastAsia="Calibri" w:hAnsi="Calibri" w:cs="Calibri"/>
                <w:noProof/>
                <w:szCs w:val="24"/>
                <w:lang w:val="lt-LT" w:eastAsia="lt-LT"/>
              </w:rPr>
            </w:pPr>
            <w:r w:rsidRPr="00225A39">
              <w:rPr>
                <w:rFonts w:ascii="Calibri" w:eastAsia="Calibri" w:hAnsi="Calibri" w:cs="Calibri"/>
                <w:bCs/>
                <w:noProof/>
                <w:color w:val="4472C4"/>
                <w:szCs w:val="24"/>
                <w:vertAlign w:val="subscript"/>
                <w:lang w:val="lt-LT" w:eastAsia="en-US"/>
              </w:rPr>
              <w:t>(</w:t>
            </w:r>
            <w:r w:rsidRPr="00225A39">
              <w:rPr>
                <w:rFonts w:ascii="Calibri" w:eastAsia="Calibri" w:hAnsi="Calibri" w:cs="Calibri"/>
                <w:bCs/>
                <w:i/>
                <w:noProof/>
                <w:color w:val="0070C0"/>
                <w:szCs w:val="24"/>
                <w:vertAlign w:val="subscript"/>
                <w:lang w:val="lt-LT" w:eastAsia="en-US"/>
              </w:rPr>
              <w:t>įrašyti</w:t>
            </w:r>
            <w:r w:rsidRPr="00225A39">
              <w:rPr>
                <w:rFonts w:ascii="Calibri" w:eastAsia="Calibri" w:hAnsi="Calibri" w:cs="Calibri"/>
                <w:bCs/>
                <w:noProof/>
                <w:color w:val="0070C0"/>
                <w:szCs w:val="24"/>
                <w:vertAlign w:val="subscript"/>
                <w:lang w:val="lt-LT" w:eastAsia="en-US"/>
              </w:rPr>
              <w:t>)</w:t>
            </w:r>
          </w:p>
        </w:tc>
      </w:tr>
      <w:tr w:rsidR="008019E2" w:rsidRPr="00CD4924" w14:paraId="332ED39F" w14:textId="77777777" w:rsidTr="00FA47BF">
        <w:tc>
          <w:tcPr>
            <w:tcW w:w="851" w:type="dxa"/>
          </w:tcPr>
          <w:p w14:paraId="3EBE6F87" w14:textId="77777777" w:rsidR="000D01A5" w:rsidRPr="001F6661" w:rsidRDefault="000D01A5" w:rsidP="000D01A5">
            <w:pPr>
              <w:pStyle w:val="Betarp2"/>
              <w:widowControl w:val="0"/>
              <w:rPr>
                <w:rFonts w:ascii="Calibri" w:eastAsia="Calibri" w:hAnsi="Calibri" w:cs="Calibri"/>
                <w:bCs/>
                <w:sz w:val="22"/>
                <w:szCs w:val="22"/>
                <w:lang w:val="lt-LT"/>
              </w:rPr>
            </w:pPr>
          </w:p>
        </w:tc>
        <w:tc>
          <w:tcPr>
            <w:tcW w:w="7087" w:type="dxa"/>
          </w:tcPr>
          <w:p w14:paraId="2AC96DA7" w14:textId="77777777" w:rsidR="000D01A5" w:rsidRPr="00225A39" w:rsidRDefault="000D01A5" w:rsidP="000D01A5">
            <w:pPr>
              <w:pStyle w:val="Betarp2"/>
              <w:widowControl w:val="0"/>
              <w:rPr>
                <w:rFonts w:ascii="Calibri" w:eastAsia="Calibri" w:hAnsi="Calibri" w:cs="Calibri"/>
                <w:color w:val="000000"/>
                <w:szCs w:val="24"/>
                <w:lang w:val="lt-LT"/>
              </w:rPr>
            </w:pPr>
            <w:r w:rsidRPr="00225A39">
              <w:rPr>
                <w:rFonts w:ascii="Calibri" w:eastAsia="Calibri" w:hAnsi="Calibri" w:cs="Calibri"/>
                <w:color w:val="000000"/>
                <w:szCs w:val="24"/>
                <w:lang w:val="lt-LT"/>
              </w:rPr>
              <w:t>2.2.3. Durelių plokštės storis ne mažiau nei 10 mm</w:t>
            </w:r>
          </w:p>
          <w:p w14:paraId="0C8070D2" w14:textId="77777777" w:rsidR="000D01A5" w:rsidRPr="00225A39" w:rsidRDefault="000D01A5" w:rsidP="000D01A5">
            <w:pPr>
              <w:pStyle w:val="Betarp2"/>
              <w:widowControl w:val="0"/>
              <w:rPr>
                <w:rFonts w:ascii="Calibri" w:eastAsia="Calibri" w:hAnsi="Calibri" w:cs="Calibri"/>
                <w:color w:val="000000"/>
                <w:szCs w:val="24"/>
                <w:lang w:val="lt-LT"/>
              </w:rPr>
            </w:pPr>
          </w:p>
        </w:tc>
        <w:tc>
          <w:tcPr>
            <w:tcW w:w="3544" w:type="dxa"/>
          </w:tcPr>
          <w:p w14:paraId="3674D0E7" w14:textId="77777777" w:rsidR="000D01A5" w:rsidRPr="00225A39" w:rsidRDefault="000D01A5" w:rsidP="000D01A5">
            <w:pPr>
              <w:pStyle w:val="Betarp"/>
              <w:rPr>
                <w:rFonts w:ascii="Calibri" w:eastAsia="Calibri" w:hAnsi="Calibri" w:cs="Calibri"/>
                <w:noProof/>
                <w:szCs w:val="24"/>
                <w:lang w:val="lt-LT" w:eastAsia="lt-LT"/>
              </w:rPr>
            </w:pPr>
            <w:r w:rsidRPr="00225A39">
              <w:rPr>
                <w:rFonts w:ascii="Calibri" w:eastAsia="Calibri" w:hAnsi="Calibri" w:cs="Calibri"/>
                <w:noProof/>
                <w:szCs w:val="24"/>
                <w:lang w:val="lt-LT" w:eastAsia="lt-LT"/>
              </w:rPr>
              <w:t>1.2.3. Plokštės storis</w:t>
            </w:r>
            <w:r w:rsidRPr="00225A39">
              <w:rPr>
                <w:rFonts w:ascii="Calibri" w:eastAsia="Calibri" w:hAnsi="Calibri" w:cs="Calibri"/>
                <w:i/>
                <w:noProof/>
                <w:szCs w:val="24"/>
                <w:lang w:val="lt-LT" w:eastAsia="lt-LT"/>
              </w:rPr>
              <w:t xml:space="preserve"> </w:t>
            </w:r>
            <w:r w:rsidRPr="00225A39">
              <w:rPr>
                <w:rFonts w:ascii="Calibri" w:eastAsia="Calibri" w:hAnsi="Calibri" w:cs="Calibri"/>
                <w:i/>
                <w:noProof/>
                <w:color w:val="0070C0"/>
                <w:szCs w:val="24"/>
                <w:lang w:val="lt-LT" w:eastAsia="lt-LT"/>
              </w:rPr>
              <w:t>(įrašyti konkretų matmenį)</w:t>
            </w:r>
            <w:r w:rsidRPr="00225A39">
              <w:rPr>
                <w:rFonts w:ascii="Calibri" w:eastAsia="Calibri" w:hAnsi="Calibri" w:cs="Calibri"/>
                <w:i/>
                <w:noProof/>
                <w:szCs w:val="24"/>
                <w:lang w:val="lt-LT" w:eastAsia="lt-LT"/>
              </w:rPr>
              <w:t xml:space="preserve"> ........ mm</w:t>
            </w:r>
          </w:p>
        </w:tc>
        <w:tc>
          <w:tcPr>
            <w:tcW w:w="3402" w:type="dxa"/>
            <w:tcBorders>
              <w:bottom w:val="single" w:sz="4" w:space="0" w:color="auto"/>
            </w:tcBorders>
          </w:tcPr>
          <w:p w14:paraId="3A7EF2A1" w14:textId="77777777" w:rsidR="000D01A5" w:rsidRPr="00225A39" w:rsidRDefault="00FA47BF" w:rsidP="000D01A5">
            <w:pPr>
              <w:pStyle w:val="Betarp"/>
              <w:jc w:val="center"/>
              <w:rPr>
                <w:rFonts w:ascii="Calibri" w:eastAsia="Calibri" w:hAnsi="Calibri" w:cs="Calibri"/>
                <w:bCs/>
                <w:noProof/>
                <w:color w:val="4472C4"/>
                <w:szCs w:val="24"/>
                <w:vertAlign w:val="subscript"/>
                <w:lang w:val="lt-LT" w:eastAsia="en-US"/>
              </w:rPr>
            </w:pPr>
            <w:r w:rsidRPr="00F358FA">
              <w:rPr>
                <w:rFonts w:ascii="Calibri" w:eastAsia="Calibri" w:hAnsi="Calibri" w:cs="Calibri"/>
                <w:bCs/>
                <w:noProof/>
                <w:color w:val="4472C4"/>
                <w:szCs w:val="24"/>
                <w:vertAlign w:val="subscript"/>
                <w:lang w:val="lt-LT" w:eastAsia="en-US"/>
              </w:rPr>
              <w:t>(</w:t>
            </w:r>
            <w:r w:rsidRPr="00F358FA">
              <w:rPr>
                <w:rFonts w:ascii="Calibri" w:eastAsia="Calibri" w:hAnsi="Calibri" w:cs="Calibri"/>
                <w:bCs/>
                <w:i/>
                <w:noProof/>
                <w:color w:val="0070C0"/>
                <w:szCs w:val="24"/>
                <w:vertAlign w:val="subscript"/>
                <w:lang w:val="lt-LT" w:eastAsia="en-US"/>
              </w:rPr>
              <w:t>įrašyti</w:t>
            </w:r>
            <w:r w:rsidRPr="00F358FA">
              <w:rPr>
                <w:rFonts w:ascii="Calibri" w:eastAsia="Calibri" w:hAnsi="Calibri" w:cs="Calibri"/>
                <w:bCs/>
                <w:noProof/>
                <w:color w:val="0070C0"/>
                <w:szCs w:val="24"/>
                <w:vertAlign w:val="subscript"/>
                <w:lang w:val="lt-LT" w:eastAsia="en-US"/>
              </w:rPr>
              <w:t>)</w:t>
            </w:r>
          </w:p>
        </w:tc>
      </w:tr>
      <w:tr w:rsidR="008019E2" w:rsidRPr="00CD4924" w14:paraId="2376BEA3" w14:textId="77777777" w:rsidTr="00FA47BF">
        <w:tc>
          <w:tcPr>
            <w:tcW w:w="851" w:type="dxa"/>
          </w:tcPr>
          <w:p w14:paraId="26793907" w14:textId="77777777" w:rsidR="000D01A5" w:rsidRPr="001F6661" w:rsidRDefault="000D01A5" w:rsidP="000D01A5">
            <w:pPr>
              <w:pStyle w:val="Betarp2"/>
              <w:widowControl w:val="0"/>
              <w:rPr>
                <w:rFonts w:ascii="Calibri" w:eastAsia="Calibri" w:hAnsi="Calibri" w:cs="Calibri"/>
                <w:bCs/>
                <w:sz w:val="22"/>
                <w:szCs w:val="22"/>
                <w:lang w:val="lt-LT"/>
              </w:rPr>
            </w:pPr>
          </w:p>
        </w:tc>
        <w:tc>
          <w:tcPr>
            <w:tcW w:w="7087" w:type="dxa"/>
          </w:tcPr>
          <w:p w14:paraId="138D9936" w14:textId="77777777" w:rsidR="000D01A5" w:rsidRPr="00225A39" w:rsidRDefault="000D01A5" w:rsidP="000D01A5">
            <w:pPr>
              <w:pStyle w:val="Betarp2"/>
              <w:widowControl w:val="0"/>
              <w:rPr>
                <w:rFonts w:ascii="Calibri" w:eastAsia="Calibri" w:hAnsi="Calibri" w:cs="Calibri"/>
                <w:color w:val="000000"/>
                <w:szCs w:val="24"/>
                <w:lang w:val="lt-LT"/>
              </w:rPr>
            </w:pPr>
            <w:r w:rsidRPr="00225A39">
              <w:rPr>
                <w:rFonts w:ascii="Calibri" w:eastAsia="Calibri" w:hAnsi="Calibri" w:cs="Calibri"/>
                <w:color w:val="000000"/>
                <w:szCs w:val="24"/>
                <w:lang w:val="lt-LT"/>
              </w:rPr>
              <w:t>2.2.4. Briaunos turi būti šlifuotos ir poliruotos.</w:t>
            </w:r>
          </w:p>
        </w:tc>
        <w:tc>
          <w:tcPr>
            <w:tcW w:w="3544" w:type="dxa"/>
          </w:tcPr>
          <w:p w14:paraId="3A3B7406" w14:textId="77777777" w:rsidR="000D01A5" w:rsidRPr="00225A39" w:rsidRDefault="000D01A5" w:rsidP="000D01A5">
            <w:pPr>
              <w:pStyle w:val="Betarp2"/>
              <w:widowControl w:val="0"/>
              <w:rPr>
                <w:szCs w:val="24"/>
                <w:lang w:val="lt-LT"/>
              </w:rPr>
            </w:pPr>
            <w:r w:rsidRPr="00225A39">
              <w:rPr>
                <w:rFonts w:ascii="Calibri" w:hAnsi="Calibri" w:cs="Calibri"/>
                <w:szCs w:val="24"/>
                <w:lang w:val="lt-LT"/>
              </w:rPr>
              <w:t xml:space="preserve">1.2.4. Atitinka </w:t>
            </w:r>
            <w:r w:rsidRPr="00225A39">
              <w:rPr>
                <w:rFonts w:ascii="Calibri" w:hAnsi="Calibri" w:cs="Calibri"/>
                <w:i/>
                <w:color w:val="0070C0"/>
                <w:szCs w:val="24"/>
                <w:lang w:val="lt-LT"/>
              </w:rPr>
              <w:t>(įrašyti taip / ne)</w:t>
            </w:r>
            <w:r w:rsidRPr="00225A39">
              <w:rPr>
                <w:rFonts w:ascii="Calibri" w:hAnsi="Calibri" w:cs="Calibri"/>
                <w:color w:val="0070C0"/>
                <w:szCs w:val="24"/>
                <w:lang w:val="lt-LT"/>
              </w:rPr>
              <w:t>:</w:t>
            </w:r>
            <w:r w:rsidRPr="00225A39">
              <w:rPr>
                <w:rFonts w:ascii="Calibri" w:hAnsi="Calibri" w:cs="Calibri"/>
                <w:szCs w:val="24"/>
                <w:lang w:val="lt-LT"/>
              </w:rPr>
              <w:t xml:space="preserve"> ......</w:t>
            </w:r>
          </w:p>
        </w:tc>
        <w:tc>
          <w:tcPr>
            <w:tcW w:w="3402" w:type="dxa"/>
            <w:tcBorders>
              <w:bottom w:val="single" w:sz="4" w:space="0" w:color="auto"/>
              <w:tr2bl w:val="single" w:sz="4" w:space="0" w:color="auto"/>
            </w:tcBorders>
          </w:tcPr>
          <w:p w14:paraId="15DEE7FE" w14:textId="77777777" w:rsidR="000D01A5" w:rsidRPr="00225A39" w:rsidRDefault="000D01A5" w:rsidP="000D01A5">
            <w:pPr>
              <w:pStyle w:val="Betarp2"/>
              <w:widowControl w:val="0"/>
              <w:rPr>
                <w:szCs w:val="24"/>
                <w:lang w:val="lt-LT"/>
              </w:rPr>
            </w:pPr>
          </w:p>
        </w:tc>
      </w:tr>
      <w:tr w:rsidR="000D01A5" w:rsidRPr="00CD4924" w14:paraId="2B94F6DB" w14:textId="77777777" w:rsidTr="00FA47BF">
        <w:tc>
          <w:tcPr>
            <w:tcW w:w="851" w:type="dxa"/>
          </w:tcPr>
          <w:p w14:paraId="1D7C3202"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40973272" w14:textId="77777777" w:rsidR="000D01A5"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Korpusas, cokolis, lentynėlės</w:t>
            </w:r>
            <w:r>
              <w:rPr>
                <w:rFonts w:asciiTheme="minorHAnsi" w:hAnsiTheme="minorHAnsi" w:cstheme="minorHAnsi"/>
                <w:szCs w:val="24"/>
                <w:lang w:val="lt-LT"/>
              </w:rPr>
              <w:t xml:space="preserve">, durelės </w:t>
            </w:r>
            <w:r w:rsidRPr="00225A39">
              <w:rPr>
                <w:rFonts w:asciiTheme="minorHAnsi" w:hAnsiTheme="minorHAnsi" w:cstheme="minorHAnsi"/>
                <w:szCs w:val="24"/>
                <w:lang w:val="lt-LT"/>
              </w:rPr>
              <w:t xml:space="preserve">– pilkos spalvos (RAL 7030 arba jai artimos). </w:t>
            </w:r>
          </w:p>
          <w:p w14:paraId="03771057" w14:textId="77777777" w:rsidR="000D01A5" w:rsidRPr="00225A39" w:rsidRDefault="000D01A5" w:rsidP="000D01A5">
            <w:pPr>
              <w:pStyle w:val="Betarp"/>
              <w:rPr>
                <w:rFonts w:asciiTheme="minorHAnsi" w:eastAsia="Calibri" w:hAnsiTheme="minorHAnsi" w:cstheme="minorHAnsi"/>
                <w:bCs/>
                <w:szCs w:val="24"/>
                <w:lang w:val="lt-LT"/>
              </w:rPr>
            </w:pPr>
            <w:r w:rsidRPr="00225A39">
              <w:rPr>
                <w:rFonts w:asciiTheme="minorHAnsi" w:hAnsiTheme="minorHAnsi" w:cstheme="minorHAnsi"/>
                <w:szCs w:val="24"/>
                <w:lang w:val="lt-LT"/>
              </w:rPr>
              <w:t>Spalv</w:t>
            </w:r>
            <w:r>
              <w:rPr>
                <w:rFonts w:asciiTheme="minorHAnsi" w:hAnsiTheme="minorHAnsi" w:cstheme="minorHAnsi"/>
                <w:szCs w:val="24"/>
                <w:lang w:val="lt-LT"/>
              </w:rPr>
              <w:t>a</w:t>
            </w:r>
            <w:r w:rsidRPr="00225A39">
              <w:rPr>
                <w:rFonts w:asciiTheme="minorHAnsi" w:hAnsiTheme="minorHAnsi" w:cstheme="minorHAnsi"/>
                <w:szCs w:val="24"/>
                <w:lang w:val="lt-LT"/>
              </w:rPr>
              <w:t xml:space="preserve"> turi būti identiška esamų baldų toje patalpoje (persirengimo kabinų) sp</w:t>
            </w:r>
            <w:r>
              <w:rPr>
                <w:rFonts w:asciiTheme="minorHAnsi" w:hAnsiTheme="minorHAnsi" w:cstheme="minorHAnsi"/>
                <w:szCs w:val="24"/>
                <w:lang w:val="lt-LT"/>
              </w:rPr>
              <w:t>alvoms</w:t>
            </w:r>
            <w:r w:rsidRPr="00225A39">
              <w:rPr>
                <w:rFonts w:asciiTheme="minorHAnsi" w:hAnsiTheme="minorHAnsi" w:cstheme="minorHAnsi"/>
                <w:szCs w:val="24"/>
                <w:lang w:val="lt-LT"/>
              </w:rPr>
              <w:t>.</w:t>
            </w:r>
          </w:p>
        </w:tc>
        <w:tc>
          <w:tcPr>
            <w:tcW w:w="3544" w:type="dxa"/>
          </w:tcPr>
          <w:p w14:paraId="09BA93AE"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55C024EB" w14:textId="77777777" w:rsidR="000D01A5" w:rsidRPr="00225A39" w:rsidRDefault="000D01A5" w:rsidP="000D01A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475539BE"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007563A9" w14:textId="77777777" w:rsidTr="00204361">
        <w:tc>
          <w:tcPr>
            <w:tcW w:w="851" w:type="dxa"/>
          </w:tcPr>
          <w:p w14:paraId="0CCEF851"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7B18FD36" w14:textId="77777777" w:rsidR="000D01A5" w:rsidRPr="00F358FA" w:rsidRDefault="000D01A5" w:rsidP="000D01A5">
            <w:pPr>
              <w:pStyle w:val="Betarp"/>
              <w:spacing w:line="252" w:lineRule="auto"/>
              <w:ind w:left="48"/>
              <w:jc w:val="both"/>
              <w:rPr>
                <w:rFonts w:asciiTheme="minorHAnsi" w:hAnsiTheme="minorHAnsi" w:cstheme="minorHAnsi"/>
                <w:szCs w:val="24"/>
                <w:lang w:val="lt-LT"/>
              </w:rPr>
            </w:pPr>
            <w:r w:rsidRPr="00F358FA">
              <w:rPr>
                <w:rFonts w:asciiTheme="minorHAnsi" w:hAnsiTheme="minorHAnsi" w:cstheme="minorHAnsi"/>
                <w:szCs w:val="24"/>
                <w:lang w:val="lt-LT"/>
              </w:rPr>
              <w:t>Spintelės suformuotos taip kad natūraliai vėdintųsi per 10-20 mm tarpelį po durelėmis ir perforuotos angos spintelės nugarėlėje bei viršutinėje dalyje</w:t>
            </w:r>
            <w:r w:rsidR="0071691A" w:rsidRPr="00F358FA">
              <w:rPr>
                <w:rFonts w:asciiTheme="minorHAnsi" w:hAnsiTheme="minorHAnsi" w:cstheme="minorHAnsi"/>
                <w:szCs w:val="24"/>
                <w:lang w:val="lt-LT"/>
              </w:rPr>
              <w:t xml:space="preserve"> (lubose)</w:t>
            </w:r>
            <w:r w:rsidRPr="00F358FA">
              <w:rPr>
                <w:rFonts w:asciiTheme="minorHAnsi" w:hAnsiTheme="minorHAnsi" w:cstheme="minorHAnsi"/>
                <w:szCs w:val="24"/>
                <w:lang w:val="lt-LT"/>
              </w:rPr>
              <w:t xml:space="preserve">. </w:t>
            </w:r>
          </w:p>
        </w:tc>
        <w:tc>
          <w:tcPr>
            <w:tcW w:w="3544" w:type="dxa"/>
            <w:tcBorders>
              <w:bottom w:val="single" w:sz="4" w:space="0" w:color="auto"/>
            </w:tcBorders>
          </w:tcPr>
          <w:p w14:paraId="08B6ECE4" w14:textId="77777777" w:rsidR="000D01A5" w:rsidRPr="00F358FA" w:rsidRDefault="000D01A5" w:rsidP="000D01A5">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6CAAAC6F" w14:textId="77777777" w:rsidR="000D01A5" w:rsidRPr="00F358FA" w:rsidRDefault="000D01A5" w:rsidP="000D01A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6AA614B5"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12722DD4" w14:textId="77777777" w:rsidTr="00204361">
        <w:tc>
          <w:tcPr>
            <w:tcW w:w="851" w:type="dxa"/>
          </w:tcPr>
          <w:p w14:paraId="327D0032"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007D41AE" w14:textId="737EBC43" w:rsidR="000D01A5" w:rsidRPr="00F358FA" w:rsidRDefault="000D01A5" w:rsidP="000D01A5">
            <w:pPr>
              <w:pStyle w:val="Betarp"/>
              <w:rPr>
                <w:rFonts w:asciiTheme="minorHAnsi" w:eastAsia="Calibri" w:hAnsiTheme="minorHAnsi" w:cstheme="minorHAnsi"/>
                <w:bCs/>
                <w:szCs w:val="24"/>
                <w:lang w:val="lt-LT"/>
              </w:rPr>
            </w:pPr>
            <w:r w:rsidRPr="00F358FA">
              <w:rPr>
                <w:rFonts w:asciiTheme="minorHAnsi" w:hAnsiTheme="minorHAnsi" w:cstheme="minorHAnsi"/>
                <w:szCs w:val="24"/>
                <w:lang w:val="lt-LT"/>
              </w:rPr>
              <w:t>Cokolio aukštis apie 100 mm</w:t>
            </w:r>
          </w:p>
        </w:tc>
        <w:tc>
          <w:tcPr>
            <w:tcW w:w="3544" w:type="dxa"/>
            <w:tcBorders>
              <w:tr2bl w:val="nil"/>
            </w:tcBorders>
          </w:tcPr>
          <w:p w14:paraId="604D6213" w14:textId="77777777" w:rsidR="00ED4B1E" w:rsidRPr="00F358FA" w:rsidRDefault="00ED4B1E" w:rsidP="00ED4B1E">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13B85B65" w14:textId="77777777" w:rsidR="000D01A5" w:rsidRPr="00F358FA" w:rsidRDefault="000D01A5" w:rsidP="000D01A5">
            <w:pPr>
              <w:pStyle w:val="Betarp"/>
              <w:rPr>
                <w:rFonts w:asciiTheme="minorHAnsi" w:hAnsiTheme="minorHAnsi" w:cstheme="minorHAnsi"/>
                <w:szCs w:val="24"/>
                <w:lang w:val="lt-LT" w:eastAsia="ja-JP"/>
              </w:rPr>
            </w:pPr>
          </w:p>
        </w:tc>
        <w:tc>
          <w:tcPr>
            <w:tcW w:w="3402" w:type="dxa"/>
            <w:tcBorders>
              <w:bottom w:val="single" w:sz="4" w:space="0" w:color="auto"/>
              <w:tr2bl w:val="single" w:sz="4" w:space="0" w:color="auto"/>
            </w:tcBorders>
          </w:tcPr>
          <w:p w14:paraId="2296E8EA"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26B15E90" w14:textId="77777777" w:rsidTr="00204361">
        <w:tc>
          <w:tcPr>
            <w:tcW w:w="851" w:type="dxa"/>
          </w:tcPr>
          <w:p w14:paraId="4154E92B"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7181F793" w14:textId="77777777" w:rsidR="000D01A5" w:rsidRPr="00225A39" w:rsidRDefault="000D01A5" w:rsidP="000D01A5">
            <w:pPr>
              <w:pStyle w:val="Betarp"/>
              <w:spacing w:line="252" w:lineRule="auto"/>
              <w:ind w:left="48"/>
              <w:jc w:val="both"/>
              <w:rPr>
                <w:rFonts w:asciiTheme="minorHAnsi" w:hAnsiTheme="minorHAnsi" w:cstheme="minorHAnsi"/>
                <w:szCs w:val="24"/>
                <w:lang w:val="lt-LT"/>
              </w:rPr>
            </w:pPr>
            <w:r w:rsidRPr="00225A39">
              <w:rPr>
                <w:rFonts w:asciiTheme="minorHAnsi" w:hAnsiTheme="minorHAnsi" w:cstheme="minorHAnsi"/>
                <w:szCs w:val="24"/>
                <w:lang w:val="lt-LT"/>
              </w:rPr>
              <w:t>Virš spintelių formuojama zona inžineriniams tinklams apie 100 mm uždengiama iš viršaus. Ši viršutinė zona iš priekio pasislepia po viršutinių durelių fasadu.</w:t>
            </w:r>
          </w:p>
          <w:p w14:paraId="2203C441" w14:textId="77777777" w:rsidR="000D01A5" w:rsidRPr="00225A39" w:rsidRDefault="000D01A5" w:rsidP="000D01A5">
            <w:pPr>
              <w:pStyle w:val="Betarp"/>
              <w:spacing w:line="252" w:lineRule="auto"/>
              <w:ind w:left="48"/>
              <w:jc w:val="both"/>
              <w:rPr>
                <w:rFonts w:asciiTheme="minorHAnsi" w:hAnsiTheme="minorHAnsi" w:cstheme="minorHAnsi"/>
                <w:szCs w:val="24"/>
                <w:lang w:val="lt-LT"/>
              </w:rPr>
            </w:pPr>
            <w:r w:rsidRPr="00225A39">
              <w:rPr>
                <w:rFonts w:asciiTheme="minorHAnsi" w:hAnsiTheme="minorHAnsi" w:cstheme="minorHAnsi"/>
                <w:noProof/>
                <w:szCs w:val="24"/>
                <w:lang w:val="lt-LT" w:eastAsia="lt-LT"/>
              </w:rPr>
              <w:lastRenderedPageBreak/>
              <w:drawing>
                <wp:inline distT="0" distB="0" distL="0" distR="0" wp14:anchorId="23361A91" wp14:editId="6DA5F4AE">
                  <wp:extent cx="1486107" cy="118126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79830" name=""/>
                          <pic:cNvPicPr/>
                        </pic:nvPicPr>
                        <pic:blipFill>
                          <a:blip r:embed="rId7"/>
                          <a:stretch>
                            <a:fillRect/>
                          </a:stretch>
                        </pic:blipFill>
                        <pic:spPr>
                          <a:xfrm>
                            <a:off x="0" y="0"/>
                            <a:ext cx="1486107" cy="1181265"/>
                          </a:xfrm>
                          <a:prstGeom prst="rect">
                            <a:avLst/>
                          </a:prstGeom>
                        </pic:spPr>
                      </pic:pic>
                    </a:graphicData>
                  </a:graphic>
                </wp:inline>
              </w:drawing>
            </w:r>
          </w:p>
        </w:tc>
        <w:tc>
          <w:tcPr>
            <w:tcW w:w="3544" w:type="dxa"/>
          </w:tcPr>
          <w:p w14:paraId="058CC337"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lastRenderedPageBreak/>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0429C10B" w14:textId="77777777" w:rsidR="000D01A5" w:rsidRPr="00243394" w:rsidRDefault="000D01A5" w:rsidP="000D01A5">
            <w:pPr>
              <w:pStyle w:val="Betarp"/>
              <w:rPr>
                <w:rFonts w:asciiTheme="minorHAnsi" w:hAnsiTheme="minorHAnsi" w:cstheme="minorHAnsi"/>
                <w:strike/>
                <w:szCs w:val="24"/>
                <w:lang w:val="lt-LT"/>
              </w:rPr>
            </w:pPr>
          </w:p>
        </w:tc>
        <w:tc>
          <w:tcPr>
            <w:tcW w:w="3402" w:type="dxa"/>
            <w:tcBorders>
              <w:bottom w:val="single" w:sz="4" w:space="0" w:color="auto"/>
              <w:tr2bl w:val="single" w:sz="4" w:space="0" w:color="auto"/>
            </w:tcBorders>
          </w:tcPr>
          <w:p w14:paraId="50DF6EFA"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3D34B006" w14:textId="77777777" w:rsidTr="00A91161">
        <w:tc>
          <w:tcPr>
            <w:tcW w:w="851" w:type="dxa"/>
          </w:tcPr>
          <w:p w14:paraId="7D8589CF"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0704BFB1" w14:textId="77777777" w:rsidR="00BB5BC0" w:rsidRPr="00F358FA" w:rsidRDefault="000D01A5" w:rsidP="00BB5BC0">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 xml:space="preserve">Spintelės kiekviename skyriuje įrengiama po 1 lentynėlę ir </w:t>
            </w:r>
            <w:r w:rsidR="00BB5BC0" w:rsidRPr="00F358FA">
              <w:rPr>
                <w:rFonts w:asciiTheme="minorHAnsi" w:eastAsia="Calibri" w:hAnsiTheme="minorHAnsi" w:cstheme="minorHAnsi"/>
                <w:bCs/>
                <w:szCs w:val="24"/>
                <w:lang w:val="lt-LT"/>
              </w:rPr>
              <w:t xml:space="preserve">ne mažiau 2 dvigubų kabliukų skirtingose spintelės pusėse (po vieną dvigubą kabliuką kiekvienoje pusėje). </w:t>
            </w:r>
          </w:p>
        </w:tc>
        <w:tc>
          <w:tcPr>
            <w:tcW w:w="3544" w:type="dxa"/>
          </w:tcPr>
          <w:p w14:paraId="5C3A9595"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4E895C61" w14:textId="77777777" w:rsidR="000D01A5" w:rsidRPr="00225A39" w:rsidRDefault="000D01A5" w:rsidP="000D01A5">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06A9DA9F" w14:textId="77777777" w:rsidR="000D01A5" w:rsidRPr="00225A39" w:rsidRDefault="000D01A5" w:rsidP="000D01A5">
            <w:pPr>
              <w:pStyle w:val="Betarp"/>
              <w:rPr>
                <w:rFonts w:asciiTheme="minorHAnsi" w:hAnsiTheme="minorHAnsi" w:cstheme="minorHAnsi"/>
                <w:szCs w:val="24"/>
                <w:lang w:val="lt-LT"/>
              </w:rPr>
            </w:pPr>
          </w:p>
        </w:tc>
      </w:tr>
      <w:tr w:rsidR="000D01A5" w:rsidRPr="00CD4924" w14:paraId="5A8818FC" w14:textId="77777777" w:rsidTr="00A91161">
        <w:tc>
          <w:tcPr>
            <w:tcW w:w="851" w:type="dxa"/>
          </w:tcPr>
          <w:p w14:paraId="29519ABE" w14:textId="77777777" w:rsidR="000D01A5" w:rsidRPr="00CD4924" w:rsidRDefault="000D01A5" w:rsidP="008019E2">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3AAA2638" w14:textId="77777777" w:rsidR="000D01A5" w:rsidRPr="00225A39" w:rsidRDefault="000D01A5" w:rsidP="000D01A5">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Kampai ir kt. susiformavusios nepatogios nišos uždengiamos analogiška tos pačios spalvos HPL plokšte.</w:t>
            </w:r>
          </w:p>
        </w:tc>
        <w:tc>
          <w:tcPr>
            <w:tcW w:w="3544" w:type="dxa"/>
          </w:tcPr>
          <w:p w14:paraId="2C88F8DA" w14:textId="77777777" w:rsidR="000D01A5" w:rsidRPr="00225A39" w:rsidRDefault="000D01A5" w:rsidP="000D01A5">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tc>
        <w:tc>
          <w:tcPr>
            <w:tcW w:w="3402" w:type="dxa"/>
            <w:tcBorders>
              <w:bottom w:val="single" w:sz="4" w:space="0" w:color="auto"/>
              <w:tr2bl w:val="single" w:sz="4" w:space="0" w:color="auto"/>
            </w:tcBorders>
          </w:tcPr>
          <w:p w14:paraId="1DBF9A1D" w14:textId="77777777" w:rsidR="000D01A5" w:rsidRPr="00225A39" w:rsidRDefault="000D01A5" w:rsidP="000D01A5">
            <w:pPr>
              <w:pStyle w:val="Betarp"/>
              <w:rPr>
                <w:rFonts w:asciiTheme="minorHAnsi" w:hAnsiTheme="minorHAnsi" w:cstheme="minorHAnsi"/>
                <w:szCs w:val="24"/>
                <w:lang w:val="lt-LT"/>
              </w:rPr>
            </w:pPr>
          </w:p>
        </w:tc>
      </w:tr>
      <w:tr w:rsidR="008019E2" w:rsidRPr="00CD4924" w14:paraId="723D5E03" w14:textId="77777777" w:rsidTr="00204361">
        <w:tc>
          <w:tcPr>
            <w:tcW w:w="851" w:type="dxa"/>
          </w:tcPr>
          <w:p w14:paraId="32335C35" w14:textId="77777777" w:rsidR="008019E2" w:rsidRPr="00CD4924" w:rsidRDefault="008019E2" w:rsidP="00C9087A">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77651CDD" w14:textId="77777777" w:rsidR="008019E2" w:rsidRPr="00225A39" w:rsidRDefault="008019E2" w:rsidP="00C9087A">
            <w:pPr>
              <w:pStyle w:val="Betarp"/>
              <w:rPr>
                <w:rFonts w:asciiTheme="minorHAnsi" w:eastAsia="Calibri" w:hAnsiTheme="minorHAnsi" w:cstheme="minorHAnsi"/>
                <w:bCs/>
                <w:szCs w:val="24"/>
                <w:highlight w:val="yellow"/>
                <w:lang w:val="lt-LT"/>
              </w:rPr>
            </w:pPr>
            <w:r w:rsidRPr="005D754D">
              <w:rPr>
                <w:rFonts w:asciiTheme="minorHAnsi" w:eastAsia="Calibri" w:hAnsiTheme="minorHAnsi" w:cstheme="minorHAnsi"/>
                <w:bCs/>
                <w:szCs w:val="24"/>
                <w:lang w:val="lt-LT"/>
              </w:rPr>
              <w:t>Furnitūra pagaminta iš nerūdijančio plieno, pasižyminti padidintu atsparumu korozijai (pritaikyta eksploatacijai lauke arba agresyvioje/ drėgnoje aplinkoje), pvz., AISI 316.</w:t>
            </w:r>
          </w:p>
        </w:tc>
        <w:tc>
          <w:tcPr>
            <w:tcW w:w="3544" w:type="dxa"/>
          </w:tcPr>
          <w:p w14:paraId="7D1152A7" w14:textId="77777777" w:rsidR="008019E2" w:rsidRPr="00225A39" w:rsidRDefault="008019E2" w:rsidP="00C9087A">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1C9CC0FD" w14:textId="77777777" w:rsidR="008019E2" w:rsidRPr="00225A39" w:rsidRDefault="008019E2" w:rsidP="00C9087A">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Elementai pagaminti iš </w:t>
            </w:r>
            <w:r w:rsidRPr="00225A39">
              <w:rPr>
                <w:rFonts w:asciiTheme="minorHAnsi" w:eastAsia="Calibri" w:hAnsiTheme="minorHAnsi" w:cstheme="minorHAnsi"/>
                <w:i/>
                <w:color w:val="0070C0"/>
                <w:szCs w:val="24"/>
                <w:lang w:val="lt-LT"/>
              </w:rPr>
              <w:t>(</w:t>
            </w:r>
            <w:r w:rsidRPr="00225A39">
              <w:rPr>
                <w:rFonts w:asciiTheme="minorHAnsi" w:hAnsiTheme="minorHAnsi" w:cstheme="minorHAnsi"/>
                <w:i/>
                <w:color w:val="0070C0"/>
                <w:szCs w:val="24"/>
                <w:lang w:val="lt-LT"/>
              </w:rPr>
              <w:t>įrašyti konkrečią medžiagą):</w:t>
            </w:r>
            <w:r w:rsidRPr="00225A39">
              <w:rPr>
                <w:rFonts w:asciiTheme="minorHAnsi" w:hAnsiTheme="minorHAnsi" w:cstheme="minorHAnsi"/>
                <w:szCs w:val="24"/>
                <w:lang w:val="lt-LT"/>
              </w:rPr>
              <w:t xml:space="preserve"> .................................</w:t>
            </w:r>
          </w:p>
        </w:tc>
        <w:tc>
          <w:tcPr>
            <w:tcW w:w="3402" w:type="dxa"/>
            <w:tcBorders>
              <w:bottom w:val="single" w:sz="4" w:space="0" w:color="auto"/>
              <w:tr2bl w:val="single" w:sz="4" w:space="0" w:color="auto"/>
            </w:tcBorders>
          </w:tcPr>
          <w:p w14:paraId="44A4682D" w14:textId="77777777" w:rsidR="008019E2" w:rsidRPr="00225A39" w:rsidRDefault="008019E2" w:rsidP="00C9087A">
            <w:pPr>
              <w:pStyle w:val="Betarp"/>
              <w:rPr>
                <w:rFonts w:asciiTheme="minorHAnsi" w:hAnsiTheme="minorHAnsi" w:cstheme="minorHAnsi"/>
                <w:szCs w:val="24"/>
                <w:lang w:val="lt-LT"/>
              </w:rPr>
            </w:pPr>
          </w:p>
        </w:tc>
      </w:tr>
      <w:tr w:rsidR="008019E2" w:rsidRPr="00CD4924" w14:paraId="002F7FD4" w14:textId="77777777" w:rsidTr="00204361">
        <w:tc>
          <w:tcPr>
            <w:tcW w:w="851" w:type="dxa"/>
          </w:tcPr>
          <w:p w14:paraId="374C86DC" w14:textId="77777777" w:rsidR="008019E2" w:rsidRPr="00CD4924" w:rsidRDefault="008019E2" w:rsidP="00C9087A">
            <w:pPr>
              <w:pStyle w:val="Betarp"/>
              <w:suppressAutoHyphens w:val="0"/>
              <w:overflowPunct/>
              <w:autoSpaceDE/>
              <w:ind w:left="792"/>
              <w:rPr>
                <w:rFonts w:asciiTheme="minorHAnsi" w:hAnsiTheme="minorHAnsi" w:cstheme="minorHAnsi"/>
                <w:szCs w:val="24"/>
                <w:lang w:val="lt-LT"/>
              </w:rPr>
            </w:pPr>
          </w:p>
        </w:tc>
        <w:tc>
          <w:tcPr>
            <w:tcW w:w="7087" w:type="dxa"/>
          </w:tcPr>
          <w:p w14:paraId="0DDE83CF" w14:textId="77777777" w:rsidR="008019E2" w:rsidRPr="005D754D" w:rsidRDefault="008019E2" w:rsidP="00C9087A">
            <w:pPr>
              <w:pStyle w:val="Betarp"/>
              <w:numPr>
                <w:ilvl w:val="2"/>
                <w:numId w:val="2"/>
              </w:numPr>
              <w:tabs>
                <w:tab w:val="left" w:pos="1451"/>
              </w:tabs>
              <w:rPr>
                <w:rFonts w:asciiTheme="minorHAnsi" w:eastAsia="Calibri" w:hAnsiTheme="minorHAnsi" w:cstheme="minorHAnsi"/>
                <w:bCs/>
                <w:szCs w:val="24"/>
                <w:lang w:val="lt-LT"/>
              </w:rPr>
            </w:pPr>
            <w:r>
              <w:rPr>
                <w:rFonts w:asciiTheme="minorHAnsi" w:eastAsia="Calibri" w:hAnsiTheme="minorHAnsi" w:cstheme="minorHAnsi"/>
                <w:bCs/>
                <w:szCs w:val="24"/>
                <w:lang w:val="lt-LT"/>
              </w:rPr>
              <w:t>Vyriai paslėpti</w:t>
            </w:r>
          </w:p>
        </w:tc>
        <w:tc>
          <w:tcPr>
            <w:tcW w:w="3544" w:type="dxa"/>
          </w:tcPr>
          <w:p w14:paraId="2C736688" w14:textId="77777777" w:rsidR="00204361" w:rsidRPr="00F358FA" w:rsidRDefault="00204361" w:rsidP="00204361">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62312A13" w14:textId="77777777" w:rsidR="008019E2" w:rsidRPr="00F358FA" w:rsidRDefault="008019E2" w:rsidP="00C9087A">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1327FD5C" w14:textId="77777777" w:rsidR="008019E2" w:rsidRPr="00225A39" w:rsidRDefault="008019E2" w:rsidP="00C9087A">
            <w:pPr>
              <w:pStyle w:val="Betarp"/>
              <w:rPr>
                <w:rFonts w:asciiTheme="minorHAnsi" w:hAnsiTheme="minorHAnsi" w:cstheme="minorHAnsi"/>
                <w:szCs w:val="24"/>
                <w:lang w:val="lt-LT"/>
              </w:rPr>
            </w:pPr>
          </w:p>
        </w:tc>
      </w:tr>
      <w:tr w:rsidR="008019E2" w:rsidRPr="00CD4924" w14:paraId="3316C184" w14:textId="77777777" w:rsidTr="00204361">
        <w:tc>
          <w:tcPr>
            <w:tcW w:w="851" w:type="dxa"/>
          </w:tcPr>
          <w:p w14:paraId="39478D7B" w14:textId="77777777" w:rsidR="008019E2" w:rsidRPr="00CD4924" w:rsidRDefault="008019E2" w:rsidP="00C9087A">
            <w:pPr>
              <w:pStyle w:val="Betarp"/>
              <w:suppressAutoHyphens w:val="0"/>
              <w:overflowPunct/>
              <w:autoSpaceDE/>
              <w:ind w:left="792"/>
              <w:rPr>
                <w:rFonts w:asciiTheme="minorHAnsi" w:hAnsiTheme="minorHAnsi" w:cstheme="minorHAnsi"/>
                <w:szCs w:val="24"/>
                <w:lang w:val="lt-LT"/>
              </w:rPr>
            </w:pPr>
          </w:p>
        </w:tc>
        <w:tc>
          <w:tcPr>
            <w:tcW w:w="7087" w:type="dxa"/>
          </w:tcPr>
          <w:p w14:paraId="090B7AA2" w14:textId="77777777" w:rsidR="008019E2" w:rsidRDefault="008019E2" w:rsidP="00C9087A">
            <w:pPr>
              <w:pStyle w:val="Betarp"/>
              <w:numPr>
                <w:ilvl w:val="2"/>
                <w:numId w:val="2"/>
              </w:numPr>
              <w:tabs>
                <w:tab w:val="left" w:pos="1451"/>
                <w:tab w:val="left" w:pos="3435"/>
                <w:tab w:val="left" w:pos="4377"/>
                <w:tab w:val="left" w:pos="5374"/>
                <w:tab w:val="left" w:pos="6057"/>
              </w:tabs>
              <w:rPr>
                <w:rFonts w:asciiTheme="minorHAnsi" w:eastAsia="Calibri" w:hAnsiTheme="minorHAnsi" w:cstheme="minorHAnsi"/>
                <w:bCs/>
                <w:szCs w:val="24"/>
                <w:lang w:val="lt-LT"/>
              </w:rPr>
            </w:pPr>
            <w:r>
              <w:rPr>
                <w:rFonts w:asciiTheme="minorHAnsi" w:eastAsia="Calibri" w:hAnsiTheme="minorHAnsi" w:cstheme="minorHAnsi"/>
                <w:bCs/>
                <w:szCs w:val="24"/>
                <w:lang w:val="lt-LT"/>
              </w:rPr>
              <w:t>Kabliuko dizaino pvz.:</w:t>
            </w:r>
          </w:p>
          <w:p w14:paraId="186C5DA3" w14:textId="77777777" w:rsidR="008019E2" w:rsidRPr="005D754D" w:rsidRDefault="008019E2" w:rsidP="00C9087A">
            <w:pPr>
              <w:pStyle w:val="Betarp"/>
              <w:tabs>
                <w:tab w:val="left" w:pos="1451"/>
                <w:tab w:val="left" w:pos="3435"/>
                <w:tab w:val="left" w:pos="4377"/>
                <w:tab w:val="left" w:pos="5374"/>
                <w:tab w:val="left" w:pos="6057"/>
              </w:tabs>
              <w:ind w:left="360"/>
              <w:rPr>
                <w:rFonts w:asciiTheme="minorHAnsi" w:eastAsia="Calibri" w:hAnsiTheme="minorHAnsi" w:cstheme="minorHAnsi"/>
                <w:bCs/>
                <w:szCs w:val="24"/>
                <w:lang w:val="lt-LT"/>
              </w:rPr>
            </w:pPr>
            <w:r w:rsidRPr="005D754D">
              <w:rPr>
                <w:rFonts w:asciiTheme="minorHAnsi" w:eastAsia="Calibri" w:hAnsiTheme="minorHAnsi" w:cstheme="minorHAnsi"/>
                <w:bCs/>
                <w:noProof/>
                <w:szCs w:val="24"/>
                <w:lang w:val="lt-LT" w:eastAsia="lt-LT"/>
              </w:rPr>
              <w:t xml:space="preserve">        </w:t>
            </w:r>
            <w:r w:rsidR="00BB5BC0">
              <w:rPr>
                <w:noProof/>
                <w:lang w:val="lt-LT" w:eastAsia="lt-LT"/>
              </w:rPr>
              <w:drawing>
                <wp:inline distT="0" distB="0" distL="0" distR="0" wp14:anchorId="12A8A668" wp14:editId="6B04AC89">
                  <wp:extent cx="1381859" cy="679938"/>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9608" cy="698512"/>
                          </a:xfrm>
                          <a:prstGeom prst="rect">
                            <a:avLst/>
                          </a:prstGeom>
                        </pic:spPr>
                      </pic:pic>
                    </a:graphicData>
                  </a:graphic>
                </wp:inline>
              </w:drawing>
            </w:r>
          </w:p>
        </w:tc>
        <w:tc>
          <w:tcPr>
            <w:tcW w:w="3544" w:type="dxa"/>
          </w:tcPr>
          <w:p w14:paraId="10510651" w14:textId="77777777" w:rsidR="00204361" w:rsidRPr="00F358FA" w:rsidRDefault="00204361" w:rsidP="00204361">
            <w:pPr>
              <w:pStyle w:val="Betarp"/>
              <w:rPr>
                <w:rFonts w:asciiTheme="minorHAnsi" w:hAnsiTheme="minorHAnsi" w:cstheme="minorHAnsi"/>
                <w:szCs w:val="24"/>
                <w:lang w:val="lt-LT"/>
              </w:rPr>
            </w:pPr>
            <w:r w:rsidRPr="00F358FA">
              <w:rPr>
                <w:rFonts w:asciiTheme="minorHAnsi" w:hAnsiTheme="minorHAnsi" w:cstheme="minorHAnsi"/>
                <w:szCs w:val="24"/>
                <w:lang w:val="lt-LT"/>
              </w:rPr>
              <w:t xml:space="preserve">Atitinka </w:t>
            </w:r>
            <w:r w:rsidRPr="00F358FA">
              <w:rPr>
                <w:rFonts w:asciiTheme="minorHAnsi" w:hAnsiTheme="minorHAnsi" w:cstheme="minorHAnsi"/>
                <w:i/>
                <w:color w:val="0070C0"/>
                <w:szCs w:val="24"/>
                <w:lang w:val="lt-LT"/>
              </w:rPr>
              <w:t>(įrašyti taip / ne)</w:t>
            </w:r>
            <w:r w:rsidRPr="00F358FA">
              <w:rPr>
                <w:rFonts w:asciiTheme="minorHAnsi" w:hAnsiTheme="minorHAnsi" w:cstheme="minorHAnsi"/>
                <w:color w:val="0070C0"/>
                <w:szCs w:val="24"/>
                <w:lang w:val="lt-LT"/>
              </w:rPr>
              <w:t>:</w:t>
            </w:r>
            <w:r w:rsidRPr="00F358FA">
              <w:rPr>
                <w:rFonts w:asciiTheme="minorHAnsi" w:hAnsiTheme="minorHAnsi" w:cstheme="minorHAnsi"/>
                <w:szCs w:val="24"/>
                <w:lang w:val="lt-LT"/>
              </w:rPr>
              <w:t xml:space="preserve"> .................</w:t>
            </w:r>
          </w:p>
          <w:p w14:paraId="0F6C0B93" w14:textId="77777777" w:rsidR="008019E2" w:rsidRPr="00F358FA" w:rsidRDefault="008019E2" w:rsidP="00C9087A">
            <w:pPr>
              <w:pStyle w:val="Betarp"/>
              <w:rPr>
                <w:rFonts w:asciiTheme="minorHAnsi" w:hAnsiTheme="minorHAnsi" w:cstheme="minorHAnsi"/>
                <w:szCs w:val="24"/>
                <w:lang w:val="lt-LT"/>
              </w:rPr>
            </w:pPr>
          </w:p>
        </w:tc>
        <w:tc>
          <w:tcPr>
            <w:tcW w:w="3402" w:type="dxa"/>
            <w:tcBorders>
              <w:bottom w:val="single" w:sz="4" w:space="0" w:color="auto"/>
              <w:tr2bl w:val="single" w:sz="4" w:space="0" w:color="auto"/>
            </w:tcBorders>
          </w:tcPr>
          <w:p w14:paraId="3F04B815" w14:textId="77777777" w:rsidR="008019E2" w:rsidRPr="00225A39" w:rsidRDefault="008019E2" w:rsidP="00C9087A">
            <w:pPr>
              <w:pStyle w:val="Betarp"/>
              <w:rPr>
                <w:rFonts w:asciiTheme="minorHAnsi" w:hAnsiTheme="minorHAnsi" w:cstheme="minorHAnsi"/>
                <w:szCs w:val="24"/>
                <w:lang w:val="lt-LT"/>
              </w:rPr>
            </w:pPr>
          </w:p>
        </w:tc>
      </w:tr>
      <w:tr w:rsidR="008019E2" w:rsidRPr="00CD4924" w14:paraId="6AB7A5B5" w14:textId="77777777" w:rsidTr="00204361">
        <w:tc>
          <w:tcPr>
            <w:tcW w:w="851" w:type="dxa"/>
          </w:tcPr>
          <w:p w14:paraId="0B0AAE29" w14:textId="77777777" w:rsidR="008019E2" w:rsidRPr="00CD4924" w:rsidRDefault="008019E2" w:rsidP="00C9087A">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33C82021" w14:textId="6BE8CDA6" w:rsidR="008019E2" w:rsidRPr="00225A39" w:rsidRDefault="008019E2" w:rsidP="00C9087A">
            <w:pPr>
              <w:pStyle w:val="Betarp"/>
              <w:rPr>
                <w:rFonts w:asciiTheme="minorHAnsi" w:eastAsia="Calibri" w:hAnsiTheme="minorHAnsi" w:cstheme="minorHAnsi"/>
                <w:bCs/>
                <w:szCs w:val="24"/>
                <w:lang w:val="lt-LT"/>
              </w:rPr>
            </w:pPr>
            <w:r w:rsidRPr="00225A39">
              <w:rPr>
                <w:rFonts w:asciiTheme="minorHAnsi" w:eastAsia="Calibri" w:hAnsiTheme="minorHAnsi" w:cstheme="minorHAnsi"/>
                <w:bCs/>
                <w:szCs w:val="24"/>
                <w:lang w:val="lt-LT"/>
              </w:rPr>
              <w:t xml:space="preserve">Spintelių  </w:t>
            </w:r>
            <w:r w:rsidRPr="000D01A5">
              <w:rPr>
                <w:rFonts w:asciiTheme="minorHAnsi" w:eastAsia="Calibri" w:hAnsiTheme="minorHAnsi" w:cstheme="minorHAnsi"/>
                <w:bCs/>
                <w:szCs w:val="24"/>
                <w:lang w:val="lt-LT"/>
              </w:rPr>
              <w:t xml:space="preserve">numeracija </w:t>
            </w:r>
            <w:r w:rsidR="0042099D">
              <w:rPr>
                <w:rFonts w:asciiTheme="minorHAnsi" w:eastAsia="Calibri" w:hAnsiTheme="minorHAnsi" w:cstheme="minorHAnsi"/>
                <w:bCs/>
                <w:szCs w:val="24"/>
                <w:lang w:val="lt-LT"/>
              </w:rPr>
              <w:t>–</w:t>
            </w:r>
            <w:r>
              <w:rPr>
                <w:rFonts w:asciiTheme="minorHAnsi" w:eastAsia="Calibri" w:hAnsiTheme="minorHAnsi" w:cstheme="minorHAnsi"/>
                <w:bCs/>
                <w:szCs w:val="24"/>
                <w:lang w:val="lt-LT"/>
              </w:rPr>
              <w:t xml:space="preserve"> </w:t>
            </w:r>
            <w:proofErr w:type="spellStart"/>
            <w:r w:rsidRPr="000D01A5">
              <w:rPr>
                <w:rFonts w:asciiTheme="minorHAnsi" w:eastAsia="Calibri" w:hAnsiTheme="minorHAnsi" w:cstheme="minorHAnsi"/>
                <w:bCs/>
                <w:szCs w:val="24"/>
                <w:lang w:val="lt-LT"/>
              </w:rPr>
              <w:t>perforuojant</w:t>
            </w:r>
            <w:proofErr w:type="spellEnd"/>
            <w:r w:rsidRPr="000D01A5">
              <w:rPr>
                <w:rFonts w:asciiTheme="minorHAnsi" w:eastAsia="Calibri" w:hAnsiTheme="minorHAnsi" w:cstheme="minorHAnsi"/>
                <w:bCs/>
                <w:szCs w:val="24"/>
                <w:lang w:val="lt-LT"/>
              </w:rPr>
              <w:t xml:space="preserve"> plokštės</w:t>
            </w:r>
            <w:r>
              <w:rPr>
                <w:rFonts w:asciiTheme="minorHAnsi" w:eastAsia="Calibri" w:hAnsiTheme="minorHAnsi" w:cstheme="minorHAnsi"/>
                <w:bCs/>
                <w:szCs w:val="24"/>
                <w:lang w:val="lt-LT"/>
              </w:rPr>
              <w:t xml:space="preserve"> paviršių. Skaitmenų išdėstymas ir šriftas</w:t>
            </w:r>
            <w:r w:rsidRPr="00225A39">
              <w:rPr>
                <w:rFonts w:asciiTheme="minorHAnsi" w:eastAsia="Calibri" w:hAnsiTheme="minorHAnsi" w:cstheme="minorHAnsi"/>
                <w:bCs/>
                <w:szCs w:val="24"/>
                <w:lang w:val="lt-LT"/>
              </w:rPr>
              <w:t xml:space="preserve"> de</w:t>
            </w:r>
            <w:r>
              <w:rPr>
                <w:rFonts w:asciiTheme="minorHAnsi" w:eastAsia="Calibri" w:hAnsiTheme="minorHAnsi" w:cstheme="minorHAnsi"/>
                <w:bCs/>
                <w:szCs w:val="24"/>
                <w:lang w:val="lt-LT"/>
              </w:rPr>
              <w:t>rinamas su Pirkėju tikslių brėžinių rengimo metu</w:t>
            </w:r>
            <w:r w:rsidRPr="00225A39">
              <w:rPr>
                <w:rFonts w:asciiTheme="minorHAnsi" w:eastAsia="Calibri" w:hAnsiTheme="minorHAnsi" w:cstheme="minorHAnsi"/>
                <w:bCs/>
                <w:szCs w:val="24"/>
                <w:lang w:val="lt-LT"/>
              </w:rPr>
              <w:t xml:space="preserve">. </w:t>
            </w:r>
            <w:r>
              <w:rPr>
                <w:rFonts w:asciiTheme="minorHAnsi" w:eastAsia="Calibri" w:hAnsiTheme="minorHAnsi" w:cstheme="minorHAnsi"/>
                <w:bCs/>
                <w:szCs w:val="24"/>
                <w:lang w:val="lt-LT"/>
              </w:rPr>
              <w:t>Numeracijos pvz.</w:t>
            </w:r>
            <w:r w:rsidRPr="00225A39">
              <w:rPr>
                <w:rFonts w:asciiTheme="minorHAnsi" w:eastAsia="Calibri" w:hAnsiTheme="minorHAnsi" w:cstheme="minorHAnsi"/>
                <w:bCs/>
                <w:szCs w:val="24"/>
                <w:lang w:val="lt-LT"/>
              </w:rPr>
              <w:t>:</w:t>
            </w:r>
          </w:p>
          <w:p w14:paraId="1F856589" w14:textId="77777777" w:rsidR="008019E2" w:rsidRDefault="008019E2" w:rsidP="00C9087A">
            <w:pPr>
              <w:pStyle w:val="Betarp"/>
              <w:tabs>
                <w:tab w:val="left" w:pos="1451"/>
                <w:tab w:val="left" w:pos="3435"/>
                <w:tab w:val="left" w:pos="4377"/>
                <w:tab w:val="left" w:pos="5374"/>
                <w:tab w:val="left" w:pos="6057"/>
              </w:tabs>
              <w:rPr>
                <w:rFonts w:asciiTheme="minorHAnsi" w:eastAsia="Calibri" w:hAnsiTheme="minorHAnsi" w:cstheme="minorHAnsi"/>
                <w:bCs/>
                <w:szCs w:val="24"/>
                <w:lang w:val="lt-LT"/>
              </w:rPr>
            </w:pPr>
            <w:r w:rsidRPr="00225A39">
              <w:rPr>
                <w:rFonts w:asciiTheme="minorHAnsi" w:eastAsia="Calibri" w:hAnsiTheme="minorHAnsi" w:cstheme="minorHAnsi"/>
                <w:bCs/>
                <w:noProof/>
                <w:szCs w:val="24"/>
                <w:lang w:val="lt-LT" w:eastAsia="lt-LT"/>
              </w:rPr>
              <w:drawing>
                <wp:inline distT="0" distB="0" distL="0" distR="0" wp14:anchorId="2D5BEBEC" wp14:editId="3A7682CB">
                  <wp:extent cx="1443356" cy="1086928"/>
                  <wp:effectExtent l="0" t="0" r="444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25776" name=""/>
                          <pic:cNvPicPr/>
                        </pic:nvPicPr>
                        <pic:blipFill>
                          <a:blip r:embed="rId10"/>
                          <a:stretch>
                            <a:fillRect/>
                          </a:stretch>
                        </pic:blipFill>
                        <pic:spPr>
                          <a:xfrm>
                            <a:off x="0" y="0"/>
                            <a:ext cx="1454277" cy="1095152"/>
                          </a:xfrm>
                          <a:prstGeom prst="rect">
                            <a:avLst/>
                          </a:prstGeom>
                        </pic:spPr>
                      </pic:pic>
                    </a:graphicData>
                  </a:graphic>
                </wp:inline>
              </w:drawing>
            </w:r>
          </w:p>
        </w:tc>
        <w:tc>
          <w:tcPr>
            <w:tcW w:w="3544" w:type="dxa"/>
          </w:tcPr>
          <w:p w14:paraId="5B95008D" w14:textId="77777777" w:rsidR="008019E2" w:rsidRPr="00225A39" w:rsidRDefault="008019E2" w:rsidP="00C9087A">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tc>
        <w:tc>
          <w:tcPr>
            <w:tcW w:w="3402" w:type="dxa"/>
            <w:tcBorders>
              <w:bottom w:val="single" w:sz="4" w:space="0" w:color="auto"/>
              <w:tr2bl w:val="single" w:sz="4" w:space="0" w:color="auto"/>
            </w:tcBorders>
          </w:tcPr>
          <w:p w14:paraId="7E42FB82" w14:textId="77777777" w:rsidR="008019E2" w:rsidRPr="00225A39" w:rsidRDefault="008019E2" w:rsidP="00C9087A">
            <w:pPr>
              <w:pStyle w:val="Betarp"/>
              <w:rPr>
                <w:rFonts w:asciiTheme="minorHAnsi" w:hAnsiTheme="minorHAnsi" w:cstheme="minorHAnsi"/>
                <w:szCs w:val="24"/>
                <w:lang w:val="lt-LT"/>
              </w:rPr>
            </w:pPr>
          </w:p>
        </w:tc>
      </w:tr>
      <w:tr w:rsidR="008019E2" w:rsidRPr="00CD4924" w14:paraId="24BD8C6D" w14:textId="77777777" w:rsidTr="00204361">
        <w:tc>
          <w:tcPr>
            <w:tcW w:w="851" w:type="dxa"/>
          </w:tcPr>
          <w:p w14:paraId="225CF7C8" w14:textId="77777777" w:rsidR="008019E2" w:rsidRPr="00CD4924" w:rsidRDefault="008019E2" w:rsidP="00C9087A">
            <w:pPr>
              <w:pStyle w:val="Betarp"/>
              <w:numPr>
                <w:ilvl w:val="1"/>
                <w:numId w:val="2"/>
              </w:numPr>
              <w:suppressAutoHyphens w:val="0"/>
              <w:overflowPunct/>
              <w:autoSpaceDE/>
              <w:ind w:hanging="792"/>
              <w:rPr>
                <w:rFonts w:asciiTheme="minorHAnsi" w:hAnsiTheme="minorHAnsi" w:cstheme="minorHAnsi"/>
                <w:szCs w:val="24"/>
                <w:lang w:val="lt-LT"/>
              </w:rPr>
            </w:pPr>
          </w:p>
        </w:tc>
        <w:tc>
          <w:tcPr>
            <w:tcW w:w="7087" w:type="dxa"/>
          </w:tcPr>
          <w:p w14:paraId="639A8421" w14:textId="77777777" w:rsidR="008019E2" w:rsidRDefault="008019E2" w:rsidP="00C9087A">
            <w:pPr>
              <w:pStyle w:val="Betarp"/>
              <w:rPr>
                <w:rFonts w:asciiTheme="minorHAnsi" w:eastAsia="Calibri" w:hAnsiTheme="minorHAnsi" w:cstheme="minorHAnsi"/>
                <w:bCs/>
                <w:szCs w:val="24"/>
                <w:lang w:val="lt-LT"/>
              </w:rPr>
            </w:pPr>
            <w:r w:rsidRPr="000D01A5">
              <w:rPr>
                <w:rFonts w:asciiTheme="minorHAnsi" w:eastAsia="Calibri" w:hAnsiTheme="minorHAnsi" w:cstheme="minorHAnsi"/>
                <w:bCs/>
                <w:szCs w:val="24"/>
                <w:lang w:val="lt-LT"/>
              </w:rPr>
              <w:t>Spintelių gamintojas spintelėse sumontuo</w:t>
            </w:r>
            <w:r w:rsidR="00204361">
              <w:rPr>
                <w:rFonts w:asciiTheme="minorHAnsi" w:eastAsia="Calibri" w:hAnsiTheme="minorHAnsi" w:cstheme="minorHAnsi"/>
                <w:bCs/>
                <w:szCs w:val="24"/>
                <w:lang w:val="lt-LT"/>
              </w:rPr>
              <w:t>ja Pirkėjo jau turimas spyneles</w:t>
            </w:r>
            <w:r w:rsidR="00204361" w:rsidRPr="00F358FA">
              <w:rPr>
                <w:rFonts w:asciiTheme="minorHAnsi" w:eastAsia="Calibri" w:hAnsiTheme="minorHAnsi" w:cstheme="minorHAnsi"/>
                <w:bCs/>
                <w:szCs w:val="24"/>
                <w:lang w:val="lt-LT"/>
              </w:rPr>
              <w:t>*</w:t>
            </w:r>
            <w:r w:rsidRPr="000D01A5">
              <w:rPr>
                <w:rFonts w:asciiTheme="minorHAnsi" w:eastAsia="Calibri" w:hAnsiTheme="minorHAnsi" w:cstheme="minorHAnsi"/>
                <w:bCs/>
                <w:szCs w:val="24"/>
                <w:lang w:val="lt-LT"/>
              </w:rPr>
              <w:t xml:space="preserve"> Spynelių montavimo vietos ir montavimui reikalingų ertmių frezavimas derinamas su Pirkėju tikslių brėžinių rengimo metu.  </w:t>
            </w:r>
          </w:p>
          <w:p w14:paraId="39CBC2FA" w14:textId="77777777" w:rsidR="00204361" w:rsidRPr="000D01A5" w:rsidRDefault="00204361" w:rsidP="00F358FA">
            <w:pPr>
              <w:pStyle w:val="Betarp"/>
              <w:rPr>
                <w:rFonts w:asciiTheme="minorHAnsi" w:eastAsia="Calibri" w:hAnsiTheme="minorHAnsi" w:cstheme="minorHAnsi"/>
                <w:bCs/>
                <w:szCs w:val="24"/>
                <w:lang w:val="lt-LT"/>
              </w:rPr>
            </w:pPr>
            <w:r w:rsidRPr="00F358FA">
              <w:rPr>
                <w:rFonts w:asciiTheme="minorHAnsi" w:eastAsia="Calibri" w:hAnsiTheme="minorHAnsi" w:cstheme="minorHAnsi"/>
                <w:bCs/>
                <w:szCs w:val="24"/>
                <w:lang w:val="lt-LT"/>
              </w:rPr>
              <w:t>* spynelių prijungimą prie sistemos atlik</w:t>
            </w:r>
            <w:r w:rsidR="00F358FA">
              <w:rPr>
                <w:rFonts w:asciiTheme="minorHAnsi" w:eastAsia="Calibri" w:hAnsiTheme="minorHAnsi" w:cstheme="minorHAnsi"/>
                <w:bCs/>
                <w:szCs w:val="24"/>
                <w:lang w:val="lt-LT"/>
              </w:rPr>
              <w:t>s</w:t>
            </w:r>
            <w:r w:rsidRPr="00F358FA">
              <w:rPr>
                <w:rFonts w:asciiTheme="minorHAnsi" w:eastAsia="Calibri" w:hAnsiTheme="minorHAnsi" w:cstheme="minorHAnsi"/>
                <w:bCs/>
                <w:szCs w:val="24"/>
                <w:lang w:val="lt-LT"/>
              </w:rPr>
              <w:t xml:space="preserve"> spynelių tiekėjas.</w:t>
            </w:r>
          </w:p>
        </w:tc>
        <w:tc>
          <w:tcPr>
            <w:tcW w:w="3544" w:type="dxa"/>
          </w:tcPr>
          <w:p w14:paraId="5903B441" w14:textId="77777777" w:rsidR="008019E2" w:rsidRPr="00225A39" w:rsidRDefault="008019E2" w:rsidP="00C9087A">
            <w:pPr>
              <w:pStyle w:val="Betarp"/>
              <w:rPr>
                <w:rFonts w:asciiTheme="minorHAnsi" w:hAnsiTheme="minorHAnsi" w:cstheme="minorHAnsi"/>
                <w:szCs w:val="24"/>
                <w:lang w:val="lt-LT"/>
              </w:rPr>
            </w:pPr>
            <w:r w:rsidRPr="00225A39">
              <w:rPr>
                <w:rFonts w:asciiTheme="minorHAnsi" w:hAnsiTheme="minorHAnsi" w:cstheme="minorHAnsi"/>
                <w:szCs w:val="24"/>
                <w:lang w:val="lt-LT"/>
              </w:rPr>
              <w:t xml:space="preserve">Atitinka </w:t>
            </w:r>
            <w:r w:rsidRPr="00225A39">
              <w:rPr>
                <w:rFonts w:asciiTheme="minorHAnsi" w:hAnsiTheme="minorHAnsi" w:cstheme="minorHAnsi"/>
                <w:i/>
                <w:color w:val="0070C0"/>
                <w:szCs w:val="24"/>
                <w:lang w:val="lt-LT"/>
              </w:rPr>
              <w:t>(įrašyti taip / ne)</w:t>
            </w:r>
            <w:r w:rsidRPr="00225A39">
              <w:rPr>
                <w:rFonts w:asciiTheme="minorHAnsi" w:hAnsiTheme="minorHAnsi" w:cstheme="minorHAnsi"/>
                <w:color w:val="0070C0"/>
                <w:szCs w:val="24"/>
                <w:lang w:val="lt-LT"/>
              </w:rPr>
              <w:t>:</w:t>
            </w:r>
            <w:r w:rsidRPr="00225A39">
              <w:rPr>
                <w:rFonts w:asciiTheme="minorHAnsi" w:hAnsiTheme="minorHAnsi" w:cstheme="minorHAnsi"/>
                <w:szCs w:val="24"/>
                <w:lang w:val="lt-LT"/>
              </w:rPr>
              <w:t xml:space="preserve"> .................</w:t>
            </w:r>
          </w:p>
          <w:p w14:paraId="7E270DBB" w14:textId="77777777" w:rsidR="008019E2" w:rsidRPr="00225A39" w:rsidRDefault="008019E2" w:rsidP="00C9087A">
            <w:pPr>
              <w:pStyle w:val="Betarp"/>
              <w:rPr>
                <w:rFonts w:asciiTheme="minorHAnsi" w:hAnsiTheme="minorHAnsi" w:cstheme="minorHAnsi"/>
                <w:szCs w:val="24"/>
                <w:lang w:val="lt-LT"/>
              </w:rPr>
            </w:pPr>
          </w:p>
        </w:tc>
        <w:tc>
          <w:tcPr>
            <w:tcW w:w="3402" w:type="dxa"/>
            <w:tcBorders>
              <w:tr2bl w:val="single" w:sz="4" w:space="0" w:color="auto"/>
            </w:tcBorders>
          </w:tcPr>
          <w:p w14:paraId="3B46C342" w14:textId="77777777" w:rsidR="008019E2" w:rsidRPr="00225A39" w:rsidRDefault="008019E2" w:rsidP="00C9087A">
            <w:pPr>
              <w:pStyle w:val="Betarp"/>
              <w:rPr>
                <w:rFonts w:asciiTheme="minorHAnsi" w:hAnsiTheme="minorHAnsi" w:cstheme="minorHAnsi"/>
                <w:szCs w:val="24"/>
                <w:lang w:val="lt-LT"/>
              </w:rPr>
            </w:pPr>
          </w:p>
        </w:tc>
      </w:tr>
    </w:tbl>
    <w:p w14:paraId="16C0F616" w14:textId="77777777" w:rsidR="001220C6" w:rsidRPr="00CD4924" w:rsidRDefault="001220C6" w:rsidP="00340206">
      <w:pPr>
        <w:rPr>
          <w:rFonts w:asciiTheme="minorHAnsi" w:hAnsiTheme="minorHAnsi" w:cstheme="minorHAnsi"/>
          <w:highlight w:val="lightGray"/>
        </w:rPr>
      </w:pPr>
    </w:p>
    <w:p w14:paraId="03AD5E39" w14:textId="77777777" w:rsidR="00340206" w:rsidRPr="00CD4924" w:rsidRDefault="00340206" w:rsidP="00340206">
      <w:pPr>
        <w:pStyle w:val="Betarp1"/>
        <w:rPr>
          <w:rFonts w:asciiTheme="minorHAnsi" w:hAnsiTheme="minorHAnsi" w:cstheme="minorHAnsi"/>
          <w:szCs w:val="24"/>
          <w:lang w:val="lt-LT"/>
        </w:rPr>
      </w:pPr>
      <w:r w:rsidRPr="00CD4924">
        <w:rPr>
          <w:rFonts w:asciiTheme="minorHAnsi" w:eastAsia="Calibri" w:hAnsiTheme="minorHAnsi" w:cstheme="minorHAnsi"/>
          <w:b/>
          <w:szCs w:val="24"/>
          <w:lang w:val="lt-LT" w:eastAsia="en-US"/>
        </w:rPr>
        <w:t xml:space="preserve">5. </w:t>
      </w:r>
      <w:r w:rsidRPr="00CD4924">
        <w:rPr>
          <w:rFonts w:asciiTheme="minorHAnsi" w:hAnsiTheme="minorHAnsi" w:cstheme="minorHAnsi"/>
          <w:b/>
          <w:szCs w:val="24"/>
          <w:lang w:val="lt-LT"/>
        </w:rPr>
        <w:t>Prekių garantinis terminas</w:t>
      </w:r>
    </w:p>
    <w:p w14:paraId="2D0454F9" w14:textId="5D265589" w:rsidR="00340206" w:rsidRPr="00CD4924" w:rsidRDefault="00340206" w:rsidP="00340206">
      <w:pPr>
        <w:pStyle w:val="Betarp1"/>
        <w:jc w:val="both"/>
        <w:rPr>
          <w:rFonts w:asciiTheme="minorHAnsi" w:eastAsia="Calibri" w:hAnsiTheme="minorHAnsi" w:cstheme="minorHAnsi"/>
          <w:szCs w:val="24"/>
          <w:lang w:val="lt-LT"/>
        </w:rPr>
      </w:pPr>
      <w:r w:rsidRPr="00CD4924">
        <w:rPr>
          <w:rFonts w:asciiTheme="minorHAnsi" w:hAnsiTheme="minorHAnsi" w:cstheme="minorHAnsi"/>
          <w:szCs w:val="24"/>
          <w:lang w:val="lt-LT"/>
        </w:rPr>
        <w:t xml:space="preserve">Visoms techninės specifikacijos 4 punkto lentelėje nurodytoms prekėms turi būti suteikiamas </w:t>
      </w:r>
      <w:r w:rsidRPr="00CD4924">
        <w:rPr>
          <w:rFonts w:asciiTheme="minorHAnsi" w:eastAsia="Calibri" w:hAnsiTheme="minorHAnsi" w:cstheme="minorHAnsi"/>
          <w:szCs w:val="24"/>
          <w:lang w:val="lt-LT"/>
        </w:rPr>
        <w:t xml:space="preserve">2 (dvejų) metų </w:t>
      </w:r>
      <w:r w:rsidRPr="00CD4924">
        <w:rPr>
          <w:rFonts w:asciiTheme="minorHAnsi" w:hAnsiTheme="minorHAnsi" w:cstheme="minorHAnsi"/>
          <w:szCs w:val="24"/>
          <w:lang w:val="lt-LT"/>
        </w:rPr>
        <w:t>gamintojo ar tiekėjo</w:t>
      </w:r>
      <w:r w:rsidRPr="00CD4924">
        <w:rPr>
          <w:rFonts w:asciiTheme="minorHAnsi" w:eastAsia="Calibri" w:hAnsiTheme="minorHAnsi" w:cstheme="minorHAnsi"/>
          <w:szCs w:val="24"/>
          <w:lang w:val="lt-LT"/>
        </w:rPr>
        <w:t xml:space="preserve"> garantinis terminas, kuris pradedamas skaičiuoti nuo prekių perdavimo ir priėmimo akto pasirašymo dienos.</w:t>
      </w:r>
    </w:p>
    <w:p w14:paraId="1A3CAB00" w14:textId="1B562392" w:rsidR="00340206" w:rsidRPr="00CD4924" w:rsidRDefault="00340206" w:rsidP="00340206">
      <w:pPr>
        <w:pStyle w:val="Betarp1"/>
        <w:jc w:val="both"/>
        <w:rPr>
          <w:rFonts w:asciiTheme="minorHAnsi" w:hAnsiTheme="minorHAnsi" w:cstheme="minorHAnsi"/>
          <w:b/>
          <w:szCs w:val="24"/>
          <w:highlight w:val="lightGray"/>
          <w:lang w:val="lt-LT"/>
        </w:rPr>
      </w:pPr>
      <w:r w:rsidRPr="00CD4924">
        <w:rPr>
          <w:rFonts w:asciiTheme="minorHAnsi" w:eastAsia="Calibri" w:hAnsiTheme="minorHAnsi" w:cstheme="minorHAnsi"/>
          <w:b/>
          <w:szCs w:val="24"/>
          <w:lang w:val="lt-LT"/>
        </w:rPr>
        <w:t xml:space="preserve">Tiekėjas, siekdamas gauti papildomus kokybės balus, gali siūlyti papildomą, t. y. </w:t>
      </w:r>
      <w:r w:rsidRPr="00CD4924">
        <w:rPr>
          <w:rFonts w:asciiTheme="minorHAnsi" w:eastAsia="Calibri" w:hAnsiTheme="minorHAnsi" w:cstheme="minorHAnsi"/>
          <w:b/>
          <w:i/>
          <w:szCs w:val="24"/>
          <w:lang w:val="lt-LT"/>
        </w:rPr>
        <w:t>viršijantį prekėms reikalaujamą privalomą 2 (dvejų) metų garantinį terminą</w:t>
      </w:r>
      <w:r w:rsidRPr="00CD4924">
        <w:rPr>
          <w:rFonts w:asciiTheme="minorHAnsi" w:eastAsia="Calibri" w:hAnsiTheme="minorHAnsi" w:cstheme="minorHAnsi"/>
          <w:i/>
          <w:szCs w:val="24"/>
          <w:lang w:val="lt-LT"/>
        </w:rPr>
        <w:t>.</w:t>
      </w:r>
    </w:p>
    <w:p w14:paraId="2478F0F9" w14:textId="77777777" w:rsidR="00340206" w:rsidRPr="00CD4924" w:rsidRDefault="00340206" w:rsidP="00340206">
      <w:pPr>
        <w:pStyle w:val="Betarp1"/>
        <w:jc w:val="both"/>
        <w:rPr>
          <w:rFonts w:asciiTheme="minorHAnsi" w:hAnsiTheme="minorHAnsi" w:cstheme="minorHAnsi"/>
          <w:szCs w:val="24"/>
          <w:lang w:val="lt-LT"/>
        </w:rPr>
      </w:pPr>
      <w:r w:rsidRPr="00CD4924">
        <w:rPr>
          <w:rFonts w:asciiTheme="minorHAnsi" w:eastAsia="Calibri" w:hAnsiTheme="minorHAnsi" w:cstheme="minorHAnsi"/>
          <w:b/>
          <w:szCs w:val="24"/>
          <w:u w:val="single"/>
          <w:lang w:val="lt-LT" w:eastAsia="en-US"/>
        </w:rPr>
        <w:t>Tokiu atveju būtina užpildyti lentelės 3 stulpelį jame nurodant konkrečią reikšmę</w:t>
      </w:r>
      <w:r w:rsidRPr="00CD4924">
        <w:rPr>
          <w:rFonts w:asciiTheme="minorHAnsi" w:eastAsia="Calibri" w:hAnsiTheme="minorHAnsi" w:cstheme="minorHAnsi"/>
          <w:b/>
          <w:szCs w:val="24"/>
          <w:lang w:val="lt-LT" w:eastAsia="en-US"/>
        </w:rPr>
        <w:t xml:space="preserve"> ir 4 stulpelį, jame nurodant failo </w:t>
      </w:r>
      <w:proofErr w:type="spellStart"/>
      <w:r w:rsidRPr="00CD4924">
        <w:rPr>
          <w:rFonts w:asciiTheme="minorHAnsi" w:eastAsia="Calibri" w:hAnsiTheme="minorHAnsi" w:cstheme="minorHAnsi"/>
          <w:b/>
          <w:szCs w:val="24"/>
          <w:lang w:val="lt-LT" w:eastAsia="en-US"/>
        </w:rPr>
        <w:t>pavadinima</w:t>
      </w:r>
      <w:proofErr w:type="spellEnd"/>
      <w:r w:rsidRPr="00CD4924">
        <w:rPr>
          <w:rFonts w:asciiTheme="minorHAnsi" w:eastAsia="Calibri" w:hAnsiTheme="minorHAnsi" w:cstheme="minorHAnsi"/>
          <w:b/>
          <w:szCs w:val="24"/>
          <w:lang w:val="lt-LT" w:eastAsia="en-US"/>
        </w:rPr>
        <w:t xml:space="preserve"> (-</w:t>
      </w:r>
      <w:proofErr w:type="spellStart"/>
      <w:r w:rsidRPr="00CD4924">
        <w:rPr>
          <w:rFonts w:asciiTheme="minorHAnsi" w:eastAsia="Calibri" w:hAnsiTheme="minorHAnsi" w:cstheme="minorHAnsi"/>
          <w:b/>
          <w:szCs w:val="24"/>
          <w:lang w:val="lt-LT" w:eastAsia="en-US"/>
        </w:rPr>
        <w:t>us</w:t>
      </w:r>
      <w:proofErr w:type="spellEnd"/>
      <w:r w:rsidRPr="00CD4924">
        <w:rPr>
          <w:rFonts w:asciiTheme="minorHAnsi" w:eastAsia="Calibri" w:hAnsiTheme="minorHAnsi" w:cstheme="minorHAnsi"/>
          <w:b/>
          <w:szCs w:val="24"/>
          <w:lang w:val="lt-LT" w:eastAsia="en-US"/>
        </w:rPr>
        <w:t>)</w:t>
      </w:r>
      <w:r w:rsidRPr="00CD4924">
        <w:rPr>
          <w:rFonts w:asciiTheme="minorHAnsi" w:eastAsia="Calibri" w:hAnsiTheme="minorHAnsi" w:cstheme="minorHAnsi"/>
          <w:szCs w:val="24"/>
          <w:lang w:val="lt-LT" w:eastAsia="en-US"/>
        </w:rPr>
        <w:t xml:space="preserve"> </w:t>
      </w:r>
      <w:r w:rsidRPr="00CD4924">
        <w:rPr>
          <w:rFonts w:asciiTheme="minorHAnsi" w:eastAsia="Calibri" w:hAnsiTheme="minorHAnsi" w:cstheme="minorHAnsi"/>
          <w:b/>
          <w:szCs w:val="24"/>
          <w:u w:val="single"/>
          <w:lang w:val="lt-LT" w:eastAsia="en-US"/>
        </w:rPr>
        <w:t>ir kartu su pasiūlymu pateikti prekių gamintojo (-ų) (tuo atveju net jeigu pats tiekėjas yra ir siūlomų prekių gamintojas</w:t>
      </w:r>
      <w:r w:rsidRPr="00CD4924">
        <w:rPr>
          <w:rFonts w:asciiTheme="minorHAnsi" w:eastAsia="Calibri" w:hAnsiTheme="minorHAnsi" w:cstheme="minorHAnsi"/>
          <w:szCs w:val="24"/>
          <w:u w:val="single"/>
          <w:lang w:val="lt-LT" w:eastAsia="en-US"/>
        </w:rPr>
        <w:t>)</w:t>
      </w:r>
      <w:r w:rsidRPr="00CD4924">
        <w:rPr>
          <w:rFonts w:asciiTheme="minorHAnsi" w:eastAsia="Calibri" w:hAnsiTheme="minorHAnsi" w:cstheme="minorHAnsi"/>
          <w:szCs w:val="24"/>
          <w:lang w:val="lt-LT" w:eastAsia="en-US"/>
        </w:rPr>
        <w:t xml:space="preserve"> </w:t>
      </w:r>
      <w:r w:rsidRPr="00CD4924">
        <w:rPr>
          <w:rFonts w:asciiTheme="minorHAnsi" w:eastAsia="Calibri" w:hAnsiTheme="minorHAnsi" w:cstheme="minorHAnsi"/>
          <w:b/>
          <w:szCs w:val="24"/>
          <w:lang w:val="lt-LT" w:eastAsia="en-US"/>
        </w:rPr>
        <w:t xml:space="preserve">suteikiamą papildomą garantinį terminą patvirtinančius dokumentus </w:t>
      </w:r>
      <w:r w:rsidRPr="00CD4924">
        <w:rPr>
          <w:rFonts w:asciiTheme="minorHAnsi" w:eastAsia="Calibri" w:hAnsiTheme="minorHAnsi" w:cstheme="minorHAnsi"/>
          <w:b/>
          <w:szCs w:val="24"/>
          <w:u w:val="single"/>
          <w:lang w:val="lt-LT" w:eastAsia="en-US"/>
        </w:rPr>
        <w:t>lietuvių kalba.</w:t>
      </w:r>
      <w:r w:rsidRPr="00CD4924">
        <w:rPr>
          <w:rFonts w:asciiTheme="minorHAnsi" w:eastAsia="Calibri" w:hAnsiTheme="minorHAnsi" w:cstheme="minorHAnsi"/>
          <w:szCs w:val="24"/>
          <w:lang w:val="lt-LT" w:eastAsia="en-US"/>
        </w:rPr>
        <w:t xml:space="preserve"> Jei papildomas garantinis terminas suteikiamas </w:t>
      </w:r>
      <w:r w:rsidRPr="00CD4924">
        <w:rPr>
          <w:rFonts w:asciiTheme="minorHAnsi" w:eastAsia="Calibri" w:hAnsiTheme="minorHAnsi" w:cstheme="minorHAnsi"/>
          <w:b/>
          <w:szCs w:val="24"/>
          <w:lang w:val="lt-LT" w:eastAsia="en-US"/>
        </w:rPr>
        <w:t>ne gamintojo, o tiekėjo, kartu su pasiūlymu pateikiamas</w:t>
      </w:r>
      <w:r w:rsidRPr="00CD4924">
        <w:rPr>
          <w:rFonts w:asciiTheme="minorHAnsi" w:eastAsia="Calibri" w:hAnsiTheme="minorHAnsi" w:cstheme="minorHAnsi"/>
          <w:szCs w:val="24"/>
          <w:lang w:val="lt-LT" w:eastAsia="en-US"/>
        </w:rPr>
        <w:t xml:space="preserve"> 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 </w:t>
      </w:r>
    </w:p>
    <w:p w14:paraId="4EC14F5B" w14:textId="77777777" w:rsidR="00340206" w:rsidRPr="00CD4924" w:rsidRDefault="00340206" w:rsidP="00340206">
      <w:pPr>
        <w:pStyle w:val="Betarp1"/>
        <w:rPr>
          <w:rFonts w:asciiTheme="minorHAnsi" w:eastAsia="Calibri" w:hAnsiTheme="minorHAnsi" w:cstheme="minorHAnsi"/>
          <w:szCs w:val="24"/>
          <w:highlight w:val="lightGray"/>
          <w:lang w:val="lt-LT" w:eastAsia="en-US"/>
        </w:rPr>
      </w:pPr>
    </w:p>
    <w:tbl>
      <w:tblPr>
        <w:tblW w:w="5000" w:type="pct"/>
        <w:tblLayout w:type="fixed"/>
        <w:tblLook w:val="0000" w:firstRow="0" w:lastRow="0" w:firstColumn="0" w:lastColumn="0" w:noHBand="0" w:noVBand="0"/>
      </w:tblPr>
      <w:tblGrid>
        <w:gridCol w:w="526"/>
        <w:gridCol w:w="4152"/>
        <w:gridCol w:w="6128"/>
        <w:gridCol w:w="3738"/>
        <w:gridCol w:w="16"/>
      </w:tblGrid>
      <w:tr w:rsidR="00340206" w:rsidRPr="00CD4924" w14:paraId="7DB96ADD" w14:textId="77777777" w:rsidTr="00340206">
        <w:trPr>
          <w:gridAfter w:val="1"/>
          <w:wAfter w:w="16" w:type="dxa"/>
        </w:trPr>
        <w:tc>
          <w:tcPr>
            <w:tcW w:w="5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0E3A29" w14:textId="77777777" w:rsidR="00340206" w:rsidRPr="00CD4924" w:rsidRDefault="00340206" w:rsidP="00340206">
            <w:pPr>
              <w:jc w:val="center"/>
              <w:rPr>
                <w:rFonts w:asciiTheme="minorHAnsi" w:hAnsiTheme="minorHAnsi" w:cstheme="minorHAnsi"/>
                <w:noProof/>
              </w:rPr>
            </w:pPr>
            <w:r w:rsidRPr="00CD4924">
              <w:rPr>
                <w:rFonts w:asciiTheme="minorHAnsi" w:eastAsia="Lucida Sans Unicode" w:hAnsiTheme="minorHAnsi" w:cstheme="minorHAnsi"/>
                <w:b/>
                <w:bCs/>
                <w:noProof/>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DA2A82" w14:textId="77777777" w:rsidR="00340206" w:rsidRPr="00CD4924" w:rsidRDefault="00340206" w:rsidP="00340206">
            <w:pPr>
              <w:jc w:val="center"/>
              <w:rPr>
                <w:rFonts w:asciiTheme="minorHAnsi" w:hAnsiTheme="minorHAnsi" w:cstheme="minorHAnsi"/>
                <w:noProof/>
              </w:rPr>
            </w:pPr>
            <w:r w:rsidRPr="00CD4924">
              <w:rPr>
                <w:rFonts w:asciiTheme="minorHAnsi" w:hAnsiTheme="minorHAnsi" w:cstheme="minorHAnsi"/>
                <w:b/>
                <w:noProof/>
              </w:rPr>
              <w:t>Reikalavimo pavadinimas</w:t>
            </w:r>
          </w:p>
        </w:tc>
        <w:tc>
          <w:tcPr>
            <w:tcW w:w="62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9DA17C" w14:textId="77777777" w:rsidR="00340206" w:rsidRPr="00CD4924" w:rsidRDefault="00340206" w:rsidP="00340206">
            <w:pPr>
              <w:pStyle w:val="Betarp"/>
              <w:jc w:val="center"/>
              <w:rPr>
                <w:rFonts w:asciiTheme="minorHAnsi" w:hAnsiTheme="minorHAnsi" w:cstheme="minorHAnsi"/>
                <w:b/>
                <w:noProof/>
                <w:szCs w:val="24"/>
                <w:lang w:val="lt-LT"/>
              </w:rPr>
            </w:pPr>
            <w:r w:rsidRPr="00CD4924">
              <w:rPr>
                <w:rFonts w:asciiTheme="minorHAnsi" w:eastAsia="Calibri" w:hAnsiTheme="minorHAnsi" w:cstheme="minorHAnsi"/>
                <w:b/>
                <w:noProof/>
                <w:szCs w:val="24"/>
                <w:lang w:val="lt-LT" w:eastAsia="en-US"/>
              </w:rPr>
              <w:t>Tiekėjo siūloma reikšmė</w:t>
            </w:r>
          </w:p>
          <w:p w14:paraId="7F48C6DE" w14:textId="77777777" w:rsidR="00340206" w:rsidRPr="00CD4924" w:rsidRDefault="00340206" w:rsidP="00340206">
            <w:pPr>
              <w:pStyle w:val="Betarp"/>
              <w:jc w:val="center"/>
              <w:rPr>
                <w:rFonts w:asciiTheme="minorHAnsi" w:hAnsiTheme="minorHAnsi" w:cstheme="minorHAnsi"/>
                <w:b/>
                <w:noProof/>
                <w:color w:val="0070C0"/>
                <w:szCs w:val="24"/>
                <w:lang w:val="lt-LT"/>
              </w:rPr>
            </w:pPr>
            <w:r w:rsidRPr="00CD4924">
              <w:rPr>
                <w:rFonts w:asciiTheme="minorHAnsi" w:eastAsia="Lucida Sans Unicode" w:hAnsiTheme="minorHAnsi" w:cstheme="minorHAnsi"/>
                <w:b/>
                <w:noProof/>
                <w:color w:val="0070C0"/>
                <w:szCs w:val="24"/>
                <w:u w:val="single"/>
                <w:lang w:val="lt-LT"/>
              </w:rPr>
              <w:t>(PILDO TIEKĖJAS)</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023507" w14:textId="77777777" w:rsidR="00340206" w:rsidRPr="00CD4924" w:rsidRDefault="00340206" w:rsidP="00340206">
            <w:pPr>
              <w:pStyle w:val="Betarp"/>
              <w:jc w:val="center"/>
              <w:rPr>
                <w:rFonts w:asciiTheme="minorHAnsi" w:eastAsia="Calibri" w:hAnsiTheme="minorHAnsi" w:cstheme="minorHAnsi"/>
                <w:b/>
                <w:noProof/>
                <w:color w:val="000000"/>
                <w:szCs w:val="24"/>
                <w:lang w:val="lt-LT" w:eastAsia="en-US"/>
              </w:rPr>
            </w:pPr>
            <w:r w:rsidRPr="00CD4924">
              <w:rPr>
                <w:rFonts w:asciiTheme="minorHAnsi" w:eastAsia="Calibri" w:hAnsiTheme="minorHAnsi" w:cstheme="minorHAnsi"/>
                <w:b/>
                <w:noProof/>
                <w:color w:val="000000"/>
                <w:szCs w:val="24"/>
                <w:lang w:val="lt-LT" w:eastAsia="en-US"/>
              </w:rPr>
              <w:t>Teikiamo (-ų) dokumento (-ų) failo (-ų) pavadinimas (-ai)</w:t>
            </w:r>
            <w:r w:rsidRPr="00CD4924">
              <w:rPr>
                <w:rFonts w:asciiTheme="minorHAnsi" w:eastAsia="Calibri" w:hAnsiTheme="minorHAnsi" w:cstheme="minorHAnsi"/>
                <w:b/>
                <w:noProof/>
                <w:szCs w:val="24"/>
                <w:lang w:val="lt-LT" w:eastAsia="en-US"/>
              </w:rPr>
              <w:t>, kuriame (kuriuose) yra reikalavimą patvirtinanti informacija</w:t>
            </w:r>
          </w:p>
          <w:p w14:paraId="3DB9031E" w14:textId="77777777" w:rsidR="00340206" w:rsidRPr="00CD4924" w:rsidRDefault="00340206" w:rsidP="00340206">
            <w:pPr>
              <w:pStyle w:val="Betarp"/>
              <w:jc w:val="center"/>
              <w:rPr>
                <w:rFonts w:asciiTheme="minorHAnsi" w:hAnsiTheme="minorHAnsi" w:cstheme="minorHAnsi"/>
                <w:noProof/>
                <w:szCs w:val="24"/>
                <w:lang w:val="lt-LT"/>
              </w:rPr>
            </w:pPr>
            <w:r w:rsidRPr="00CD4924">
              <w:rPr>
                <w:rFonts w:asciiTheme="minorHAnsi" w:eastAsia="Lucida Sans Unicode" w:hAnsiTheme="minorHAnsi" w:cstheme="minorHAnsi"/>
                <w:b/>
                <w:noProof/>
                <w:color w:val="0070C0"/>
                <w:szCs w:val="24"/>
                <w:u w:val="single"/>
                <w:lang w:val="lt-LT"/>
              </w:rPr>
              <w:t>(PILDO TIEKĖJAS)</w:t>
            </w:r>
          </w:p>
        </w:tc>
      </w:tr>
      <w:tr w:rsidR="00340206" w:rsidRPr="00CD4924" w14:paraId="00E29D45" w14:textId="77777777" w:rsidTr="00340206">
        <w:trPr>
          <w:gridAfter w:val="1"/>
          <w:wAfter w:w="16" w:type="dxa"/>
        </w:trPr>
        <w:tc>
          <w:tcPr>
            <w:tcW w:w="534" w:type="dxa"/>
            <w:tcBorders>
              <w:top w:val="single" w:sz="4" w:space="0" w:color="000000"/>
              <w:left w:val="single" w:sz="4" w:space="0" w:color="000000"/>
              <w:bottom w:val="single" w:sz="4" w:space="0" w:color="000000"/>
              <w:right w:val="single" w:sz="4" w:space="0" w:color="000000"/>
            </w:tcBorders>
            <w:shd w:val="clear" w:color="auto" w:fill="F2F2F2"/>
          </w:tcPr>
          <w:p w14:paraId="4D459FBD" w14:textId="77777777" w:rsidR="00340206" w:rsidRPr="00CD4924" w:rsidRDefault="00340206" w:rsidP="00340206">
            <w:pPr>
              <w:jc w:val="center"/>
              <w:rPr>
                <w:rFonts w:asciiTheme="minorHAnsi" w:hAnsiTheme="minorHAnsi" w:cstheme="minorHAnsi"/>
                <w:noProof/>
              </w:rPr>
            </w:pPr>
            <w:r w:rsidRPr="00CD4924">
              <w:rPr>
                <w:rFonts w:asciiTheme="minorHAnsi" w:eastAsia="Lucida Sans Unicode" w:hAnsiTheme="minorHAnsi" w:cstheme="minorHAnsi"/>
                <w:b/>
                <w:bCs/>
                <w:i/>
                <w:noProof/>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Pr>
          <w:p w14:paraId="030DEE74" w14:textId="77777777" w:rsidR="00340206" w:rsidRPr="00CD4924" w:rsidRDefault="00340206" w:rsidP="00340206">
            <w:pPr>
              <w:jc w:val="center"/>
              <w:rPr>
                <w:rFonts w:asciiTheme="minorHAnsi" w:hAnsiTheme="minorHAnsi" w:cstheme="minorHAnsi"/>
                <w:noProof/>
              </w:rPr>
            </w:pPr>
            <w:r w:rsidRPr="00CD4924">
              <w:rPr>
                <w:rFonts w:asciiTheme="minorHAnsi" w:hAnsiTheme="minorHAnsi" w:cstheme="minorHAnsi"/>
                <w:b/>
                <w:i/>
                <w:noProof/>
              </w:rPr>
              <w:t>2</w:t>
            </w:r>
          </w:p>
        </w:tc>
        <w:tc>
          <w:tcPr>
            <w:tcW w:w="6279" w:type="dxa"/>
            <w:tcBorders>
              <w:top w:val="single" w:sz="4" w:space="0" w:color="000000"/>
              <w:left w:val="single" w:sz="4" w:space="0" w:color="000000"/>
              <w:bottom w:val="single" w:sz="4" w:space="0" w:color="000000"/>
              <w:right w:val="single" w:sz="4" w:space="0" w:color="000000"/>
            </w:tcBorders>
            <w:shd w:val="clear" w:color="auto" w:fill="F2F2F2"/>
          </w:tcPr>
          <w:p w14:paraId="488194FB" w14:textId="77777777" w:rsidR="00340206" w:rsidRPr="00CD4924" w:rsidRDefault="00340206" w:rsidP="00340206">
            <w:pPr>
              <w:jc w:val="center"/>
              <w:rPr>
                <w:rFonts w:asciiTheme="minorHAnsi" w:hAnsiTheme="minorHAnsi" w:cstheme="minorHAnsi"/>
                <w:noProof/>
              </w:rPr>
            </w:pPr>
            <w:r w:rsidRPr="00CD4924">
              <w:rPr>
                <w:rFonts w:asciiTheme="minorHAnsi" w:hAnsiTheme="minorHAnsi" w:cstheme="minorHAnsi"/>
                <w:b/>
                <w:i/>
                <w:noProof/>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cPr>
          <w:p w14:paraId="2E3D4DE9" w14:textId="77777777" w:rsidR="00340206" w:rsidRPr="00CD4924" w:rsidRDefault="00340206" w:rsidP="00340206">
            <w:pPr>
              <w:jc w:val="center"/>
              <w:rPr>
                <w:rFonts w:asciiTheme="minorHAnsi" w:hAnsiTheme="minorHAnsi" w:cstheme="minorHAnsi"/>
                <w:noProof/>
              </w:rPr>
            </w:pPr>
            <w:r w:rsidRPr="00CD4924">
              <w:rPr>
                <w:rFonts w:asciiTheme="minorHAnsi" w:hAnsiTheme="minorHAnsi" w:cstheme="minorHAnsi"/>
                <w:b/>
                <w:i/>
                <w:noProof/>
              </w:rPr>
              <w:t>4</w:t>
            </w:r>
          </w:p>
        </w:tc>
      </w:tr>
      <w:tr w:rsidR="00340206" w:rsidRPr="00CD4924" w14:paraId="71E5B2E1" w14:textId="77777777" w:rsidTr="00340206">
        <w:trPr>
          <w:gridAfter w:val="1"/>
          <w:wAfter w:w="16" w:type="dxa"/>
        </w:trPr>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0B80755" w14:textId="77777777" w:rsidR="00340206" w:rsidRPr="00CD4924" w:rsidRDefault="00340206" w:rsidP="00340206">
            <w:pPr>
              <w:rPr>
                <w:rFonts w:asciiTheme="minorHAnsi" w:hAnsiTheme="minorHAnsi" w:cstheme="minorHAnsi"/>
                <w:noProof/>
              </w:rPr>
            </w:pPr>
            <w:r w:rsidRPr="00CD4924">
              <w:rPr>
                <w:rFonts w:asciiTheme="minorHAnsi" w:hAnsiTheme="minorHAnsi" w:cstheme="minorHAnsi"/>
                <w:noProof/>
              </w:rPr>
              <w:t xml:space="preserve">1.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FE023F" w14:textId="77777777" w:rsidR="00340206" w:rsidRPr="00CD4924" w:rsidRDefault="00340206" w:rsidP="00340206">
            <w:pPr>
              <w:jc w:val="both"/>
              <w:rPr>
                <w:rFonts w:asciiTheme="minorHAnsi" w:hAnsiTheme="minorHAnsi" w:cstheme="minorHAnsi"/>
                <w:noProof/>
              </w:rPr>
            </w:pPr>
            <w:r w:rsidRPr="00CD4924">
              <w:rPr>
                <w:rFonts w:asciiTheme="minorHAnsi" w:eastAsia="Calibri" w:hAnsiTheme="minorHAnsi" w:cstheme="minorHAnsi"/>
              </w:rPr>
              <w:t xml:space="preserve">Visoms prekėms </w:t>
            </w:r>
            <w:r w:rsidRPr="00CD4924">
              <w:rPr>
                <w:rFonts w:asciiTheme="minorHAnsi" w:hAnsiTheme="minorHAnsi" w:cstheme="minorHAnsi"/>
              </w:rPr>
              <w:t xml:space="preserve">gamintojo ar tiekėjo suteikiamas </w:t>
            </w:r>
            <w:r w:rsidRPr="00CD4924">
              <w:rPr>
                <w:rFonts w:asciiTheme="minorHAnsi" w:eastAsia="Calibri" w:hAnsiTheme="minorHAnsi" w:cstheme="minorHAnsi"/>
                <w:b/>
                <w:bCs/>
                <w:u w:val="single"/>
              </w:rPr>
              <w:t xml:space="preserve">papildomas </w:t>
            </w:r>
            <w:r w:rsidRPr="00CD4924">
              <w:rPr>
                <w:rFonts w:asciiTheme="minorHAnsi" w:eastAsia="Calibri" w:hAnsiTheme="minorHAnsi" w:cstheme="minorHAnsi"/>
                <w:u w:val="single"/>
              </w:rPr>
              <w:t>(viršijantis privalomą 2 metų garantinį terminą)</w:t>
            </w:r>
            <w:r w:rsidRPr="00CD4924">
              <w:rPr>
                <w:rFonts w:asciiTheme="minorHAnsi" w:eastAsia="Calibri" w:hAnsiTheme="minorHAnsi" w:cstheme="minorHAnsi"/>
                <w:b/>
                <w:bCs/>
              </w:rPr>
              <w:t xml:space="preserve"> </w:t>
            </w:r>
            <w:r w:rsidRPr="00CD4924">
              <w:rPr>
                <w:rFonts w:asciiTheme="minorHAnsi" w:eastAsia="Calibri" w:hAnsiTheme="minorHAnsi" w:cstheme="minorHAnsi"/>
              </w:rPr>
              <w:t xml:space="preserve">garantinis terminas </w:t>
            </w:r>
            <w:r w:rsidRPr="00CD4924">
              <w:rPr>
                <w:rFonts w:asciiTheme="minorHAnsi" w:eastAsia="Calibri" w:hAnsiTheme="minorHAnsi" w:cstheme="minorHAnsi"/>
                <w:i/>
                <w:iCs/>
              </w:rPr>
              <w:t>(jei siūlomas)</w:t>
            </w:r>
          </w:p>
        </w:tc>
        <w:tc>
          <w:tcPr>
            <w:tcW w:w="6279" w:type="dxa"/>
            <w:tcBorders>
              <w:top w:val="single" w:sz="4" w:space="0" w:color="000000"/>
              <w:left w:val="single" w:sz="4" w:space="0" w:color="000000"/>
              <w:bottom w:val="single" w:sz="4" w:space="0" w:color="000000"/>
              <w:right w:val="single" w:sz="4" w:space="0" w:color="000000"/>
            </w:tcBorders>
            <w:shd w:val="clear" w:color="auto" w:fill="auto"/>
          </w:tcPr>
          <w:p w14:paraId="71A92355" w14:textId="77777777" w:rsidR="00340206" w:rsidRPr="00CD4924" w:rsidRDefault="00340206" w:rsidP="00340206">
            <w:pPr>
              <w:suppressAutoHyphens w:val="0"/>
              <w:spacing w:after="160" w:line="252" w:lineRule="auto"/>
              <w:jc w:val="both"/>
              <w:rPr>
                <w:rFonts w:asciiTheme="minorHAnsi" w:hAnsiTheme="minorHAnsi" w:cstheme="minorHAnsi"/>
                <w:noProof/>
              </w:rPr>
            </w:pPr>
            <w:r w:rsidRPr="00CD4924">
              <w:rPr>
                <w:rFonts w:asciiTheme="minorHAnsi" w:hAnsiTheme="minorHAnsi" w:cstheme="minorHAnsi"/>
              </w:rPr>
              <w:t xml:space="preserve">Suteikiamas </w:t>
            </w:r>
            <w:r w:rsidRPr="00CD4924">
              <w:rPr>
                <w:rFonts w:asciiTheme="minorHAnsi" w:hAnsiTheme="minorHAnsi" w:cstheme="minorHAnsi"/>
                <w:b/>
                <w:bCs/>
              </w:rPr>
              <w:t>papildomas</w:t>
            </w:r>
            <w:r w:rsidRPr="00CD4924">
              <w:rPr>
                <w:rFonts w:asciiTheme="minorHAnsi" w:hAnsiTheme="minorHAnsi" w:cstheme="minorHAnsi"/>
              </w:rPr>
              <w:t xml:space="preserve"> (viršijantis privalomą 2 metų garantinį terminą)  garantinis terminas </w:t>
            </w:r>
            <w:r w:rsidRPr="00CD4924">
              <w:rPr>
                <w:rFonts w:asciiTheme="minorHAnsi" w:hAnsiTheme="minorHAnsi" w:cstheme="minorHAnsi"/>
                <w:i/>
                <w:color w:val="0070C0"/>
              </w:rPr>
              <w:t xml:space="preserve">(įrašyti konkretų </w:t>
            </w:r>
            <w:r w:rsidRPr="00CD4924">
              <w:rPr>
                <w:rFonts w:asciiTheme="minorHAnsi" w:hAnsiTheme="minorHAnsi" w:cstheme="minorHAnsi"/>
                <w:b/>
                <w:bCs/>
                <w:i/>
                <w:color w:val="0070C0"/>
                <w:u w:val="single"/>
              </w:rPr>
              <w:t>tik papildomą</w:t>
            </w:r>
            <w:r w:rsidRPr="00CD4924">
              <w:rPr>
                <w:rFonts w:asciiTheme="minorHAnsi" w:hAnsiTheme="minorHAnsi" w:cstheme="minorHAnsi"/>
                <w:i/>
                <w:color w:val="0070C0"/>
              </w:rPr>
              <w:t xml:space="preserve"> garantinį terminą, tuo atveju jei jis siūlomas):</w:t>
            </w:r>
            <w:r w:rsidRPr="00CD4924">
              <w:rPr>
                <w:rFonts w:asciiTheme="minorHAnsi" w:hAnsiTheme="minorHAnsi" w:cstheme="minorHAnsi"/>
                <w:color w:val="0070C0"/>
              </w:rPr>
              <w:t xml:space="preserve"> </w:t>
            </w:r>
            <w:r w:rsidRPr="00CD4924">
              <w:rPr>
                <w:rFonts w:asciiTheme="minorHAnsi" w:hAnsiTheme="minorHAnsi" w:cstheme="minorHAnsi"/>
              </w:rPr>
              <w:t>..... metai**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BD6074" w14:textId="77777777" w:rsidR="00340206" w:rsidRPr="00CD4924" w:rsidRDefault="00340206" w:rsidP="00340206">
            <w:pPr>
              <w:suppressAutoHyphens w:val="0"/>
              <w:spacing w:after="160" w:line="252" w:lineRule="auto"/>
              <w:jc w:val="center"/>
              <w:rPr>
                <w:rFonts w:asciiTheme="minorHAnsi" w:hAnsiTheme="minorHAnsi" w:cstheme="minorHAnsi"/>
                <w:noProof/>
              </w:rPr>
            </w:pPr>
            <w:r w:rsidRPr="00CD4924">
              <w:rPr>
                <w:rFonts w:asciiTheme="minorHAnsi" w:eastAsia="Calibri" w:hAnsiTheme="minorHAnsi" w:cstheme="minorHAnsi"/>
                <w:noProof/>
                <w:color w:val="4472C4"/>
                <w:vertAlign w:val="subscript"/>
                <w:lang w:eastAsia="en-US"/>
              </w:rPr>
              <w:t>(</w:t>
            </w:r>
            <w:r w:rsidRPr="00CD4924">
              <w:rPr>
                <w:rFonts w:asciiTheme="minorHAnsi" w:eastAsia="Calibri" w:hAnsiTheme="minorHAnsi" w:cstheme="minorHAnsi"/>
                <w:i/>
                <w:noProof/>
                <w:color w:val="0070C0"/>
                <w:vertAlign w:val="subscript"/>
                <w:lang w:eastAsia="en-US"/>
              </w:rPr>
              <w:t>įrašyti</w:t>
            </w:r>
            <w:r w:rsidRPr="00CD4924">
              <w:rPr>
                <w:rFonts w:asciiTheme="minorHAnsi" w:eastAsia="Calibri" w:hAnsiTheme="minorHAnsi" w:cstheme="minorHAnsi"/>
                <w:noProof/>
                <w:color w:val="0070C0"/>
                <w:vertAlign w:val="subscript"/>
                <w:lang w:eastAsia="en-US"/>
              </w:rPr>
              <w:t>)</w:t>
            </w:r>
          </w:p>
          <w:p w14:paraId="7C29FD41" w14:textId="77777777" w:rsidR="00340206" w:rsidRPr="00CD4924" w:rsidRDefault="00340206" w:rsidP="00340206">
            <w:pPr>
              <w:suppressAutoHyphens w:val="0"/>
              <w:spacing w:after="160" w:line="252" w:lineRule="auto"/>
              <w:jc w:val="center"/>
              <w:rPr>
                <w:rFonts w:asciiTheme="minorHAnsi" w:hAnsiTheme="minorHAnsi" w:cstheme="minorHAnsi"/>
                <w:noProof/>
              </w:rPr>
            </w:pPr>
          </w:p>
        </w:tc>
      </w:tr>
      <w:tr w:rsidR="00340206" w:rsidRPr="00CD4924" w14:paraId="72E5B1D9" w14:textId="77777777" w:rsidTr="00340206">
        <w:tc>
          <w:tcPr>
            <w:tcW w:w="14909" w:type="dxa"/>
            <w:gridSpan w:val="5"/>
            <w:tcBorders>
              <w:top w:val="single" w:sz="4" w:space="0" w:color="000000"/>
              <w:left w:val="single" w:sz="4" w:space="0" w:color="000000"/>
              <w:bottom w:val="single" w:sz="4" w:space="0" w:color="000000"/>
              <w:right w:val="single" w:sz="4" w:space="0" w:color="000000"/>
            </w:tcBorders>
            <w:shd w:val="clear" w:color="auto" w:fill="auto"/>
          </w:tcPr>
          <w:p w14:paraId="140C4851" w14:textId="77777777" w:rsidR="00340206" w:rsidRPr="00CD4924" w:rsidRDefault="00340206" w:rsidP="00340206">
            <w:pPr>
              <w:suppressAutoHyphens w:val="0"/>
              <w:jc w:val="both"/>
              <w:rPr>
                <w:rFonts w:asciiTheme="minorHAnsi" w:eastAsia="Calibri" w:hAnsiTheme="minorHAnsi" w:cstheme="minorHAnsi"/>
                <w:iCs/>
              </w:rPr>
            </w:pPr>
            <w:r w:rsidRPr="00CD4924">
              <w:rPr>
                <w:rFonts w:asciiTheme="minorHAnsi" w:eastAsia="Calibri" w:hAnsiTheme="minorHAnsi" w:cstheme="minorHAnsi"/>
                <w:noProof/>
                <w:lang w:eastAsia="en-US"/>
              </w:rPr>
              <w:t>**</w:t>
            </w:r>
            <w:r w:rsidRPr="00CD4924">
              <w:rPr>
                <w:rFonts w:asciiTheme="minorHAnsi" w:eastAsia="Calibri" w:hAnsiTheme="minorHAnsi" w:cstheme="minorHAnsi"/>
              </w:rPr>
              <w:t xml:space="preserve"> Tiekėjas </w:t>
            </w:r>
            <w:r w:rsidRPr="00CD4924">
              <w:rPr>
                <w:rFonts w:asciiTheme="minorHAnsi" w:eastAsia="Calibri" w:hAnsiTheme="minorHAnsi" w:cstheme="minorHAnsi"/>
                <w:b/>
              </w:rPr>
              <w:t>negali</w:t>
            </w:r>
            <w:r w:rsidRPr="00CD4924">
              <w:rPr>
                <w:rFonts w:asciiTheme="minorHAnsi" w:eastAsia="Calibri" w:hAnsiTheme="minorHAnsi" w:cstheme="minorHAnsi"/>
              </w:rPr>
              <w:t xml:space="preserve"> siūlyti papildomo garantinio termino </w:t>
            </w:r>
            <w:r w:rsidRPr="00CD4924">
              <w:rPr>
                <w:rFonts w:asciiTheme="minorHAnsi" w:eastAsia="Calibri" w:hAnsiTheme="minorHAnsi" w:cstheme="minorHAnsi"/>
                <w:b/>
              </w:rPr>
              <w:t>tik</w:t>
            </w:r>
            <w:r w:rsidRPr="00CD4924">
              <w:rPr>
                <w:rFonts w:asciiTheme="minorHAnsi" w:eastAsia="Calibri" w:hAnsiTheme="minorHAnsi" w:cstheme="minorHAnsi"/>
              </w:rPr>
              <w:t xml:space="preserve"> kai kurioms prekėms, t. y. papildomas garantinis terminas </w:t>
            </w:r>
            <w:r w:rsidRPr="00CD4924">
              <w:rPr>
                <w:rFonts w:asciiTheme="minorHAnsi" w:eastAsia="Calibri" w:hAnsiTheme="minorHAnsi" w:cstheme="minorHAnsi"/>
                <w:b/>
              </w:rPr>
              <w:t xml:space="preserve">turi būti siūlomas </w:t>
            </w:r>
            <w:r w:rsidRPr="00CD4924">
              <w:rPr>
                <w:rFonts w:asciiTheme="minorHAnsi" w:eastAsia="Calibri" w:hAnsiTheme="minorHAnsi" w:cstheme="minorHAnsi"/>
                <w:b/>
                <w:u w:val="single"/>
              </w:rPr>
              <w:t>visoms</w:t>
            </w:r>
            <w:r w:rsidRPr="00CD4924">
              <w:rPr>
                <w:rFonts w:asciiTheme="minorHAnsi" w:eastAsia="Calibri" w:hAnsiTheme="minorHAnsi" w:cstheme="minorHAnsi"/>
                <w:b/>
              </w:rPr>
              <w:t xml:space="preserve"> techn</w:t>
            </w:r>
            <w:r w:rsidR="00F767D1">
              <w:rPr>
                <w:rFonts w:asciiTheme="minorHAnsi" w:eastAsia="Calibri" w:hAnsiTheme="minorHAnsi" w:cstheme="minorHAnsi"/>
                <w:b/>
              </w:rPr>
              <w:t>inės specifikacijos lentelės 1–2</w:t>
            </w:r>
            <w:r w:rsidRPr="00CD4924">
              <w:rPr>
                <w:rFonts w:asciiTheme="minorHAnsi" w:eastAsia="Calibri" w:hAnsiTheme="minorHAnsi" w:cstheme="minorHAnsi"/>
              </w:rPr>
              <w:t xml:space="preserve"> </w:t>
            </w:r>
            <w:r w:rsidRPr="00CD4924">
              <w:rPr>
                <w:rFonts w:asciiTheme="minorHAnsi" w:eastAsia="Calibri" w:hAnsiTheme="minorHAnsi" w:cstheme="minorHAnsi"/>
                <w:b/>
              </w:rPr>
              <w:t>punktuose nurodytoms prekėms.</w:t>
            </w:r>
            <w:r w:rsidRPr="00CD4924">
              <w:rPr>
                <w:rFonts w:asciiTheme="minorHAnsi" w:eastAsia="Calibri" w:hAnsiTheme="minorHAnsi" w:cstheme="minorHAnsi"/>
              </w:rPr>
              <w:t xml:space="preserve"> Taip pat tiekėjas negali siūlyti skirtingų papildomų garantinių terminų atskiroms prekėms, t. y. </w:t>
            </w:r>
            <w:r w:rsidRPr="00CD4924">
              <w:rPr>
                <w:rFonts w:asciiTheme="minorHAnsi" w:eastAsia="Calibri" w:hAnsiTheme="minorHAnsi" w:cstheme="minorHAnsi"/>
                <w:b/>
              </w:rPr>
              <w:t xml:space="preserve">turi būti siūlomas </w:t>
            </w:r>
            <w:r w:rsidRPr="00CD4924">
              <w:rPr>
                <w:rFonts w:asciiTheme="minorHAnsi" w:eastAsia="Calibri" w:hAnsiTheme="minorHAnsi" w:cstheme="minorHAnsi"/>
                <w:b/>
                <w:u w:val="single"/>
              </w:rPr>
              <w:t>vienodas papildomas garantinis terminas</w:t>
            </w:r>
            <w:r w:rsidRPr="00CD4924">
              <w:rPr>
                <w:rFonts w:asciiTheme="minorHAnsi" w:eastAsia="Calibri" w:hAnsiTheme="minorHAnsi" w:cstheme="minorHAnsi"/>
                <w:u w:val="single"/>
              </w:rPr>
              <w:t xml:space="preserve"> </w:t>
            </w:r>
            <w:r w:rsidRPr="00CD4924">
              <w:rPr>
                <w:rFonts w:asciiTheme="minorHAnsi" w:eastAsia="Calibri" w:hAnsiTheme="minorHAnsi" w:cstheme="minorHAnsi"/>
                <w:b/>
                <w:u w:val="single"/>
              </w:rPr>
              <w:t>visoms</w:t>
            </w:r>
            <w:r w:rsidRPr="00CD4924">
              <w:rPr>
                <w:rFonts w:asciiTheme="minorHAnsi" w:eastAsia="Calibri" w:hAnsiTheme="minorHAnsi" w:cstheme="minorHAnsi"/>
              </w:rPr>
              <w:t xml:space="preserve"> techninės specifikacijos lentelės 1</w:t>
            </w:r>
            <w:r w:rsidRPr="00F358FA">
              <w:rPr>
                <w:rFonts w:asciiTheme="minorHAnsi" w:eastAsia="Calibri" w:hAnsiTheme="minorHAnsi" w:cstheme="minorHAnsi"/>
              </w:rPr>
              <w:t>–</w:t>
            </w:r>
            <w:r w:rsidR="00204361" w:rsidRPr="00F358FA">
              <w:rPr>
                <w:rFonts w:asciiTheme="minorHAnsi" w:eastAsia="Calibri" w:hAnsiTheme="minorHAnsi" w:cstheme="minorHAnsi"/>
              </w:rPr>
              <w:t>2</w:t>
            </w:r>
            <w:r w:rsidR="00204361">
              <w:rPr>
                <w:rFonts w:asciiTheme="minorHAnsi" w:eastAsia="Calibri" w:hAnsiTheme="minorHAnsi" w:cstheme="minorHAnsi"/>
              </w:rPr>
              <w:t xml:space="preserve"> </w:t>
            </w:r>
            <w:r w:rsidRPr="00CD4924">
              <w:rPr>
                <w:rFonts w:asciiTheme="minorHAnsi" w:eastAsia="Calibri" w:hAnsiTheme="minorHAnsi" w:cstheme="minorHAnsi"/>
              </w:rPr>
              <w:t>punktuose nurodytoms prekėms.</w:t>
            </w:r>
            <w:r w:rsidRPr="00CD4924">
              <w:rPr>
                <w:rFonts w:asciiTheme="minorHAnsi" w:eastAsia="Calibri" w:hAnsiTheme="minorHAnsi" w:cstheme="minorHAnsi"/>
                <w:iCs/>
              </w:rPr>
              <w:t xml:space="preserve"> Jeigu yra siūlomi skirtingi papildomi garantiniai terminai, bus vertinamas trumpesnis nurodytas terminas.</w:t>
            </w:r>
          </w:p>
          <w:p w14:paraId="363F1887" w14:textId="77777777" w:rsidR="00340206" w:rsidRPr="00CD4924" w:rsidRDefault="00340206" w:rsidP="00340206">
            <w:pPr>
              <w:pStyle w:val="Betarp1"/>
              <w:jc w:val="both"/>
              <w:rPr>
                <w:rFonts w:asciiTheme="minorHAnsi" w:eastAsia="Calibri" w:hAnsiTheme="minorHAnsi" w:cstheme="minorHAnsi"/>
                <w:iCs/>
                <w:szCs w:val="24"/>
                <w:lang w:val="lt-LT" w:eastAsia="en-US"/>
              </w:rPr>
            </w:pPr>
            <w:r w:rsidRPr="00CD4924">
              <w:rPr>
                <w:rFonts w:asciiTheme="minorHAnsi" w:eastAsia="Calibri" w:hAnsiTheme="minorHAnsi" w:cstheme="minorHAnsi"/>
                <w:szCs w:val="24"/>
                <w:lang w:val="lt-LT" w:eastAsia="en-US"/>
              </w:rPr>
              <w:lastRenderedPageBreak/>
              <w:t xml:space="preserve">   Balai (V) už pasiūlytą papildomą garantinį terminą bus skiriami tik už 1-3 papildomus metus, t. y. </w:t>
            </w:r>
            <w:r w:rsidRPr="00CD4924">
              <w:rPr>
                <w:rFonts w:asciiTheme="minorHAnsi" w:eastAsia="Calibri" w:hAnsiTheme="minorHAnsi" w:cstheme="minorHAnsi"/>
                <w:b/>
                <w:szCs w:val="24"/>
                <w:lang w:val="lt-LT" w:eastAsia="en-US"/>
              </w:rPr>
              <w:t xml:space="preserve">jei tiekėjas nepasiūlys papildomo garantinio termino, jam bus skirta 0 balų </w:t>
            </w:r>
            <w:r w:rsidRPr="00CD4924">
              <w:rPr>
                <w:rFonts w:asciiTheme="minorHAnsi" w:eastAsia="Calibri" w:hAnsiTheme="minorHAnsi" w:cstheme="minorHAnsi"/>
                <w:szCs w:val="24"/>
                <w:lang w:val="lt-LT" w:eastAsia="en-US"/>
              </w:rPr>
              <w:t xml:space="preserve">už šį kriterijų, bet jei daugiau nei 3 metai, tai bus skaičiuojama, kad pasiūlė 3 metus. </w:t>
            </w:r>
            <w:r w:rsidRPr="00CD4924">
              <w:rPr>
                <w:rFonts w:asciiTheme="minorHAnsi" w:eastAsia="Calibri" w:hAnsiTheme="minorHAnsi" w:cstheme="minorHAnsi"/>
                <w:iCs/>
                <w:szCs w:val="24"/>
                <w:lang w:val="lt-LT" w:eastAsia="en-US"/>
              </w:rPr>
              <w:t>Jei tiekėjas nurodys papildomą garantinį terminą išreikštą ne sveikuoju skaičiumi (pvz. 0,5; 1,5; 2,2; 3,2 ar pan.), pirkimo vykdytojas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 t.).</w:t>
            </w:r>
          </w:p>
          <w:p w14:paraId="2D9CC95D" w14:textId="77777777" w:rsidR="00340206" w:rsidRPr="00CD4924" w:rsidRDefault="00340206" w:rsidP="00340206">
            <w:pPr>
              <w:pStyle w:val="Betarp1"/>
              <w:jc w:val="both"/>
              <w:rPr>
                <w:rFonts w:asciiTheme="minorHAnsi" w:hAnsiTheme="minorHAnsi" w:cstheme="minorHAnsi"/>
                <w:szCs w:val="24"/>
                <w:lang w:val="lt-LT"/>
              </w:rPr>
            </w:pPr>
            <w:r w:rsidRPr="00CD4924">
              <w:rPr>
                <w:rFonts w:asciiTheme="minorHAnsi" w:eastAsia="Calibri" w:hAnsiTheme="minorHAnsi" w:cstheme="minorHAnsi"/>
                <w:noProof/>
                <w:szCs w:val="24"/>
                <w:lang w:val="lt-LT"/>
              </w:rPr>
              <w:t xml:space="preserve">   Tuo atveju, jeigu tiekėjas pateiks gamintojo dokumentus, kuriuose bus nurodytas bendras suteikiamas garantinis terminas, pirkimo vykdytojas skaičiuodamas papildomą garantinį terminą iš nurodyto bendro atims 2 metus privalomo garantinio termino, kaip nurodyta techninės specifikacijos 5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p>
        </w:tc>
      </w:tr>
    </w:tbl>
    <w:p w14:paraId="70E4D375" w14:textId="77777777" w:rsidR="00340206" w:rsidRPr="00CD4924" w:rsidRDefault="00340206" w:rsidP="00340206">
      <w:pPr>
        <w:pStyle w:val="Betarp1"/>
        <w:jc w:val="both"/>
        <w:rPr>
          <w:rFonts w:asciiTheme="minorHAnsi" w:hAnsiTheme="minorHAnsi" w:cstheme="minorHAnsi"/>
          <w:szCs w:val="24"/>
          <w:lang w:val="lt-LT"/>
        </w:rPr>
      </w:pPr>
      <w:r w:rsidRPr="00CD4924">
        <w:rPr>
          <w:rFonts w:asciiTheme="minorHAnsi" w:hAnsiTheme="minorHAnsi" w:cstheme="minorHAnsi"/>
          <w:szCs w:val="24"/>
          <w:lang w:val="lt-LT" w:eastAsia="lt-LT"/>
        </w:rPr>
        <w:lastRenderedPageBreak/>
        <w:t>Pateikdamas šią užpildytą techninę specifikaciją tiekėjas patvirtina (deklaruoja), kad siūlomos prekės atitinka joje nustatytus reikalavimus. Tiekėjas patvirtina, kad siūlomos prekės bus pagamintos, pristatytos ir surinktos (įrengtos) pagal techninės specifikacijos ir pasiūlymo reikalavimus, bei deklaruoja, kad techninėje specifikacijoje nurodyta informacija yra teisinga.</w:t>
      </w:r>
    </w:p>
    <w:p w14:paraId="159112A3" w14:textId="77777777" w:rsidR="00340206" w:rsidRPr="00CD4924" w:rsidRDefault="00340206" w:rsidP="00340206">
      <w:pPr>
        <w:pStyle w:val="Betarp1"/>
        <w:rPr>
          <w:rFonts w:asciiTheme="minorHAnsi" w:hAnsiTheme="minorHAnsi" w:cstheme="minorHAnsi"/>
          <w:b/>
          <w:szCs w:val="24"/>
          <w:lang w:val="lt-LT"/>
        </w:rPr>
      </w:pPr>
    </w:p>
    <w:p w14:paraId="7984B6AD" w14:textId="77777777" w:rsidR="00340206" w:rsidRPr="00CD4924" w:rsidRDefault="00340206" w:rsidP="00340206">
      <w:pPr>
        <w:suppressAutoHyphens w:val="0"/>
        <w:jc w:val="both"/>
        <w:rPr>
          <w:rFonts w:asciiTheme="minorHAnsi" w:hAnsiTheme="minorHAnsi" w:cstheme="minorHAnsi"/>
          <w:noProof/>
          <w:lang w:eastAsia="lt-LT"/>
        </w:rPr>
      </w:pPr>
      <w:r w:rsidRPr="00CD4924">
        <w:rPr>
          <w:rFonts w:asciiTheme="minorHAnsi" w:hAnsiTheme="minorHAnsi" w:cstheme="minorHAnsi"/>
          <w:noProof/>
          <w:lang w:eastAsia="lt-LT"/>
        </w:rPr>
        <w:t>____________________________________________           ___________________                                _________________________</w:t>
      </w:r>
    </w:p>
    <w:p w14:paraId="73610547" w14:textId="77777777" w:rsidR="00340206" w:rsidRPr="00CD4924" w:rsidRDefault="00340206" w:rsidP="00340206">
      <w:pPr>
        <w:suppressAutoHyphens w:val="0"/>
        <w:ind w:right="536" w:hanging="142"/>
        <w:jc w:val="both"/>
        <w:rPr>
          <w:rFonts w:asciiTheme="minorHAnsi" w:hAnsiTheme="minorHAnsi" w:cstheme="minorHAnsi"/>
          <w:noProof/>
          <w:lang w:eastAsia="lt-LT"/>
        </w:rPr>
      </w:pPr>
      <w:r w:rsidRPr="00CD4924">
        <w:rPr>
          <w:rFonts w:asciiTheme="minorHAnsi" w:hAnsiTheme="minorHAnsi" w:cstheme="minorHAnsi"/>
          <w:noProof/>
          <w:lang w:eastAsia="lt-LT"/>
        </w:rPr>
        <w:t xml:space="preserve"> (Tiekėjo ar jo įgalioto asmens pareigų pavadinimas)***             (Parašas)                                         (Vardas, pavardė)</w:t>
      </w:r>
    </w:p>
    <w:p w14:paraId="6C146D80" w14:textId="77777777" w:rsidR="00340206" w:rsidRPr="00CD4924" w:rsidRDefault="00340206" w:rsidP="00340206">
      <w:pPr>
        <w:suppressAutoHyphens w:val="0"/>
        <w:spacing w:after="120"/>
        <w:jc w:val="both"/>
        <w:rPr>
          <w:rFonts w:asciiTheme="minorHAnsi" w:hAnsiTheme="minorHAnsi" w:cstheme="minorHAnsi"/>
          <w:iCs/>
          <w:noProof/>
          <w:color w:val="FF0000"/>
          <w:lang w:eastAsia="lt-LT"/>
        </w:rPr>
      </w:pPr>
    </w:p>
    <w:p w14:paraId="66B9B950" w14:textId="1F8BA441" w:rsidR="00340206" w:rsidRPr="00CD4924" w:rsidRDefault="00340206" w:rsidP="00340206">
      <w:pPr>
        <w:jc w:val="both"/>
        <w:rPr>
          <w:rFonts w:asciiTheme="minorHAnsi" w:hAnsiTheme="minorHAnsi" w:cstheme="minorHAnsi"/>
          <w:b/>
          <w:noProof/>
        </w:rPr>
      </w:pPr>
      <w:r w:rsidRPr="00CD4924">
        <w:rPr>
          <w:rFonts w:asciiTheme="minorHAnsi" w:hAnsiTheme="minorHAnsi" w:cstheme="minorHAnsi"/>
          <w:i/>
          <w:iCs/>
          <w:noProof/>
          <w:lang w:eastAsia="lt-LT"/>
        </w:rPr>
        <w:t>***</w:t>
      </w:r>
      <w:r w:rsidRPr="00CD4924">
        <w:rPr>
          <w:rFonts w:asciiTheme="minorHAnsi" w:hAnsiTheme="minorHAnsi" w:cstheme="minorHAnsi"/>
          <w:i/>
          <w:iCs/>
          <w:noProof/>
          <w:lang w:eastAsia="en-US"/>
        </w:rPr>
        <w:t xml:space="preserve"> </w:t>
      </w:r>
      <w:r w:rsidR="009A05FD">
        <w:rPr>
          <w:rFonts w:asciiTheme="minorHAnsi" w:hAnsiTheme="minorHAnsi" w:cstheme="minorHAnsi"/>
          <w:i/>
          <w:iCs/>
          <w:noProof/>
          <w:lang w:eastAsia="en-US"/>
        </w:rPr>
        <w:t xml:space="preserve">jei </w:t>
      </w:r>
      <w:r w:rsidRPr="00CD4924">
        <w:rPr>
          <w:rFonts w:asciiTheme="minorHAnsi" w:hAnsiTheme="minorHAnsi" w:cstheme="minorHAnsi"/>
          <w:i/>
          <w:iCs/>
          <w:noProof/>
          <w:lang w:eastAsia="en-US"/>
        </w:rPr>
        <w:t>dokumentas pasirašytas ne tiekėjo vadovo, kartu pateikiamas įgaliojimas, suteikiantis teisę šį dokumentą pasirašiusiam darbuotojui atstovauti tiekėj</w:t>
      </w:r>
      <w:r w:rsidR="009A05FD">
        <w:rPr>
          <w:rFonts w:asciiTheme="minorHAnsi" w:hAnsiTheme="minorHAnsi" w:cstheme="minorHAnsi"/>
          <w:i/>
          <w:iCs/>
          <w:noProof/>
          <w:lang w:eastAsia="en-US"/>
        </w:rPr>
        <w:t>ui.</w:t>
      </w:r>
    </w:p>
    <w:p w14:paraId="7E072EF7" w14:textId="77777777" w:rsidR="00340206" w:rsidRPr="00CD4924" w:rsidRDefault="00340206" w:rsidP="00340206">
      <w:pPr>
        <w:pStyle w:val="Betarp1"/>
        <w:rPr>
          <w:rFonts w:asciiTheme="minorHAnsi" w:hAnsiTheme="minorHAnsi" w:cstheme="minorHAnsi"/>
          <w:b/>
          <w:szCs w:val="24"/>
          <w:lang w:val="lt-LT"/>
        </w:rPr>
      </w:pPr>
    </w:p>
    <w:p w14:paraId="74A1B210" w14:textId="6DD290CB" w:rsidR="00340206" w:rsidRPr="00CD4924" w:rsidRDefault="00340206" w:rsidP="00340206">
      <w:pPr>
        <w:jc w:val="both"/>
        <w:rPr>
          <w:rFonts w:asciiTheme="minorHAnsi" w:hAnsiTheme="minorHAnsi" w:cstheme="minorHAnsi"/>
        </w:rPr>
      </w:pPr>
      <w:r w:rsidRPr="00CD4924">
        <w:rPr>
          <w:rFonts w:asciiTheme="minorHAnsi" w:hAnsiTheme="minorHAnsi" w:cstheme="minorHAnsi"/>
        </w:rPr>
        <w:t>PRIDEDAMA</w:t>
      </w:r>
      <w:r w:rsidR="009A05FD">
        <w:rPr>
          <w:rFonts w:asciiTheme="minorHAnsi" w:hAnsiTheme="minorHAnsi" w:cstheme="minorHAnsi"/>
        </w:rPr>
        <w:t>.</w:t>
      </w:r>
      <w:r w:rsidRPr="00CD4924">
        <w:rPr>
          <w:rFonts w:asciiTheme="minorHAnsi" w:hAnsiTheme="minorHAnsi" w:cstheme="minorHAnsi"/>
        </w:rPr>
        <w:t xml:space="preserve"> </w:t>
      </w:r>
      <w:r w:rsidR="009A05FD">
        <w:rPr>
          <w:rFonts w:asciiTheme="minorHAnsi" w:hAnsiTheme="minorHAnsi" w:cstheme="minorHAnsi"/>
        </w:rPr>
        <w:t>P</w:t>
      </w:r>
      <w:r w:rsidR="00F34238">
        <w:rPr>
          <w:rFonts w:asciiTheme="minorHAnsi" w:hAnsiTheme="minorHAnsi" w:cstheme="minorHAnsi"/>
        </w:rPr>
        <w:t>ersirengimo spintelių išdėstymo brėžinys, 1 lapas</w:t>
      </w:r>
    </w:p>
    <w:p w14:paraId="7A390539" w14:textId="77777777" w:rsidR="00340206" w:rsidRPr="00CD4924" w:rsidRDefault="00340206" w:rsidP="00340206">
      <w:pPr>
        <w:pStyle w:val="Betarp1"/>
        <w:rPr>
          <w:rFonts w:asciiTheme="minorHAnsi" w:hAnsiTheme="minorHAnsi" w:cstheme="minorHAnsi"/>
          <w:b/>
          <w:szCs w:val="24"/>
          <w:lang w:val="lt-LT"/>
        </w:rPr>
      </w:pPr>
    </w:p>
    <w:p w14:paraId="788A4DD2" w14:textId="77777777" w:rsidR="007E3DDF" w:rsidRPr="00CD4924" w:rsidRDefault="007E3DDF">
      <w:pPr>
        <w:rPr>
          <w:rFonts w:asciiTheme="minorHAnsi" w:hAnsiTheme="minorHAnsi" w:cstheme="minorHAnsi"/>
        </w:rPr>
      </w:pPr>
    </w:p>
    <w:p w14:paraId="6CD863B4" w14:textId="77777777" w:rsidR="00CD4924" w:rsidRPr="00CD4924" w:rsidRDefault="00CD4924">
      <w:pPr>
        <w:rPr>
          <w:rFonts w:asciiTheme="minorHAnsi" w:hAnsiTheme="minorHAnsi" w:cstheme="minorHAnsi"/>
        </w:rPr>
      </w:pPr>
    </w:p>
    <w:sectPr w:rsidR="00CD4924" w:rsidRPr="00CD4924" w:rsidSect="00CD4924">
      <w:pgSz w:w="16838" w:h="11906" w:orient="landscape"/>
      <w:pgMar w:top="1134" w:right="1134" w:bottom="993"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25872"/>
    <w:multiLevelType w:val="multilevel"/>
    <w:tmpl w:val="C7929F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F649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076997"/>
    <w:multiLevelType w:val="hybridMultilevel"/>
    <w:tmpl w:val="5A72334A"/>
    <w:lvl w:ilvl="0" w:tplc="5EEAC33C">
      <w:start w:val="1"/>
      <w:numFmt w:val="decimal"/>
      <w:lvlText w:val="%1."/>
      <w:lvlJc w:val="left"/>
      <w:pPr>
        <w:ind w:left="720" w:hanging="360"/>
      </w:pPr>
      <w:rPr>
        <w:rFonts w:eastAsia="N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D0394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F35CD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25622924">
    <w:abstractNumId w:val="2"/>
  </w:num>
  <w:num w:numId="2" w16cid:durableId="721559008">
    <w:abstractNumId w:val="3"/>
  </w:num>
  <w:num w:numId="3" w16cid:durableId="122627163">
    <w:abstractNumId w:val="0"/>
  </w:num>
  <w:num w:numId="4" w16cid:durableId="969439412">
    <w:abstractNumId w:val="1"/>
  </w:num>
  <w:num w:numId="5" w16cid:durableId="1052581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06"/>
    <w:rsid w:val="00027BE4"/>
    <w:rsid w:val="00054FE5"/>
    <w:rsid w:val="00056346"/>
    <w:rsid w:val="000D01A5"/>
    <w:rsid w:val="00107851"/>
    <w:rsid w:val="00116C2F"/>
    <w:rsid w:val="001220C6"/>
    <w:rsid w:val="0015632E"/>
    <w:rsid w:val="0018629B"/>
    <w:rsid w:val="001E4F3D"/>
    <w:rsid w:val="0020232D"/>
    <w:rsid w:val="00204361"/>
    <w:rsid w:val="00225A39"/>
    <w:rsid w:val="00243394"/>
    <w:rsid w:val="002D53C5"/>
    <w:rsid w:val="00312C09"/>
    <w:rsid w:val="00340206"/>
    <w:rsid w:val="00367D30"/>
    <w:rsid w:val="0042099D"/>
    <w:rsid w:val="00420AC0"/>
    <w:rsid w:val="00427696"/>
    <w:rsid w:val="004A3B4C"/>
    <w:rsid w:val="004E4B35"/>
    <w:rsid w:val="00511137"/>
    <w:rsid w:val="005B480C"/>
    <w:rsid w:val="005D754D"/>
    <w:rsid w:val="006164D8"/>
    <w:rsid w:val="00696510"/>
    <w:rsid w:val="006B2077"/>
    <w:rsid w:val="006E2297"/>
    <w:rsid w:val="006E4ED1"/>
    <w:rsid w:val="00707510"/>
    <w:rsid w:val="0071691A"/>
    <w:rsid w:val="00752AA7"/>
    <w:rsid w:val="00777033"/>
    <w:rsid w:val="007E3DDF"/>
    <w:rsid w:val="007E5D92"/>
    <w:rsid w:val="008019E2"/>
    <w:rsid w:val="00884308"/>
    <w:rsid w:val="008E4312"/>
    <w:rsid w:val="009415DE"/>
    <w:rsid w:val="009A05FD"/>
    <w:rsid w:val="009B4F53"/>
    <w:rsid w:val="009B7391"/>
    <w:rsid w:val="009D1327"/>
    <w:rsid w:val="00A15686"/>
    <w:rsid w:val="00A33DCA"/>
    <w:rsid w:val="00A84F3E"/>
    <w:rsid w:val="00A91161"/>
    <w:rsid w:val="00BB5BC0"/>
    <w:rsid w:val="00BD504E"/>
    <w:rsid w:val="00C674BA"/>
    <w:rsid w:val="00C73F1F"/>
    <w:rsid w:val="00CD4924"/>
    <w:rsid w:val="00CE5304"/>
    <w:rsid w:val="00D54E1E"/>
    <w:rsid w:val="00D974BE"/>
    <w:rsid w:val="00DF74B2"/>
    <w:rsid w:val="00E741FA"/>
    <w:rsid w:val="00ED4B1E"/>
    <w:rsid w:val="00F34238"/>
    <w:rsid w:val="00F358FA"/>
    <w:rsid w:val="00F767D1"/>
    <w:rsid w:val="00FA4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4F04"/>
  <w15:chartTrackingRefBased/>
  <w15:docId w15:val="{C563F4A0-E500-41FD-90CC-0D1E22C3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206"/>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340206"/>
    <w:pPr>
      <w:suppressAutoHyphens/>
      <w:spacing w:after="0" w:line="240" w:lineRule="auto"/>
    </w:pPr>
    <w:rPr>
      <w:rFonts w:ascii="Times New Roman" w:eastAsia="SimSun" w:hAnsi="Times New Roman" w:cs="Times New Roman"/>
      <w:sz w:val="24"/>
      <w:szCs w:val="20"/>
      <w:lang w:val="en-GB" w:eastAsia="zh-CN"/>
    </w:rPr>
  </w:style>
  <w:style w:type="character" w:styleId="Komentaronuoroda">
    <w:name w:val="annotation reference"/>
    <w:uiPriority w:val="99"/>
    <w:semiHidden/>
    <w:unhideWhenUsed/>
    <w:rsid w:val="00340206"/>
    <w:rPr>
      <w:sz w:val="16"/>
      <w:szCs w:val="16"/>
    </w:rPr>
  </w:style>
  <w:style w:type="paragraph" w:styleId="Komentarotekstas">
    <w:name w:val="annotation text"/>
    <w:basedOn w:val="prastasis"/>
    <w:link w:val="KomentarotekstasDiagrama"/>
    <w:uiPriority w:val="99"/>
    <w:unhideWhenUsed/>
    <w:rsid w:val="00340206"/>
    <w:rPr>
      <w:rFonts w:cs="Mangal"/>
      <w:sz w:val="20"/>
      <w:szCs w:val="18"/>
    </w:rPr>
  </w:style>
  <w:style w:type="character" w:customStyle="1" w:styleId="KomentarotekstasDiagrama">
    <w:name w:val="Komentaro tekstas Diagrama"/>
    <w:basedOn w:val="Numatytasispastraiposriftas"/>
    <w:link w:val="Komentarotekstas"/>
    <w:uiPriority w:val="99"/>
    <w:rsid w:val="00340206"/>
    <w:rPr>
      <w:rFonts w:ascii="Liberation Serif" w:eastAsia="NSimSun" w:hAnsi="Liberation Serif" w:cs="Mangal"/>
      <w:kern w:val="2"/>
      <w:sz w:val="20"/>
      <w:szCs w:val="18"/>
      <w:lang w:eastAsia="zh-CN" w:bidi="hi-IN"/>
    </w:rPr>
  </w:style>
  <w:style w:type="paragraph" w:styleId="Betarp">
    <w:name w:val="No Spacing"/>
    <w:qFormat/>
    <w:rsid w:val="00340206"/>
    <w:pPr>
      <w:suppressAutoHyphens/>
      <w:overflowPunct w:val="0"/>
      <w:autoSpaceDE w:val="0"/>
      <w:spacing w:after="0" w:line="240" w:lineRule="auto"/>
    </w:pPr>
    <w:rPr>
      <w:rFonts w:ascii="Times New Roman" w:eastAsia="SimSun" w:hAnsi="Times New Roman" w:cs="Times New Roman"/>
      <w:sz w:val="24"/>
      <w:szCs w:val="20"/>
      <w:lang w:val="en-GB" w:eastAsia="zh-CN"/>
    </w:rPr>
  </w:style>
  <w:style w:type="paragraph" w:customStyle="1" w:styleId="Default">
    <w:name w:val="Default"/>
    <w:rsid w:val="00340206"/>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character" w:styleId="Nerykuspabraukimas">
    <w:name w:val="Subtle Emphasis"/>
    <w:uiPriority w:val="19"/>
    <w:qFormat/>
    <w:rsid w:val="00340206"/>
    <w:rPr>
      <w:i/>
      <w:iCs/>
      <w:color w:val="404040"/>
    </w:rPr>
  </w:style>
  <w:style w:type="paragraph" w:styleId="Debesliotekstas">
    <w:name w:val="Balloon Text"/>
    <w:basedOn w:val="prastasis"/>
    <w:link w:val="DebesliotekstasDiagrama"/>
    <w:uiPriority w:val="99"/>
    <w:semiHidden/>
    <w:unhideWhenUsed/>
    <w:rsid w:val="00340206"/>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340206"/>
    <w:rPr>
      <w:rFonts w:ascii="Segoe UI" w:eastAsia="NSimSun" w:hAnsi="Segoe UI" w:cs="Mangal"/>
      <w:kern w:val="2"/>
      <w:sz w:val="18"/>
      <w:szCs w:val="16"/>
      <w:lang w:eastAsia="zh-CN" w:bidi="hi-IN"/>
    </w:rPr>
  </w:style>
  <w:style w:type="table" w:styleId="Lentelstinklelis">
    <w:name w:val="Table Grid"/>
    <w:basedOn w:val="prastojilentel"/>
    <w:uiPriority w:val="39"/>
    <w:rsid w:val="00CD49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rsid w:val="004E4B35"/>
    <w:pPr>
      <w:suppressAutoHyphens/>
      <w:spacing w:after="0" w:line="240" w:lineRule="auto"/>
    </w:pPr>
    <w:rPr>
      <w:rFonts w:ascii="Times New Roman" w:eastAsia="SimSun" w:hAnsi="Times New Roman" w:cs="Times New Roman"/>
      <w:sz w:val="24"/>
      <w:szCs w:val="20"/>
      <w:lang w:val="en-GB" w:eastAsia="zh-CN"/>
    </w:rPr>
  </w:style>
  <w:style w:type="paragraph" w:styleId="Komentarotema">
    <w:name w:val="annotation subject"/>
    <w:basedOn w:val="Komentarotekstas"/>
    <w:next w:val="Komentarotekstas"/>
    <w:link w:val="KomentarotemaDiagrama"/>
    <w:uiPriority w:val="99"/>
    <w:semiHidden/>
    <w:unhideWhenUsed/>
    <w:rsid w:val="006E4ED1"/>
    <w:rPr>
      <w:b/>
      <w:bCs/>
    </w:rPr>
  </w:style>
  <w:style w:type="character" w:customStyle="1" w:styleId="KomentarotemaDiagrama">
    <w:name w:val="Komentaro tema Diagrama"/>
    <w:basedOn w:val="KomentarotekstasDiagrama"/>
    <w:link w:val="Komentarotema"/>
    <w:uiPriority w:val="99"/>
    <w:semiHidden/>
    <w:rsid w:val="006E4ED1"/>
    <w:rPr>
      <w:rFonts w:ascii="Liberation Serif" w:eastAsia="NSimSun" w:hAnsi="Liberation Serif" w:cs="Mangal"/>
      <w:b/>
      <w:bCs/>
      <w:kern w:val="2"/>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EC46B-993D-4CB0-B841-B99CF756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14670</Words>
  <Characters>8362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Poderytė-Martinkienė</dc:creator>
  <cp:keywords/>
  <dc:description/>
  <cp:lastModifiedBy>Kristina Adomavičienė</cp:lastModifiedBy>
  <cp:revision>9</cp:revision>
  <cp:lastPrinted>2025-06-04T13:19:00Z</cp:lastPrinted>
  <dcterms:created xsi:type="dcterms:W3CDTF">2025-06-11T06:41:00Z</dcterms:created>
  <dcterms:modified xsi:type="dcterms:W3CDTF">2025-06-11T08:05:00Z</dcterms:modified>
</cp:coreProperties>
</file>