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F0B9F" w14:textId="77777777" w:rsidR="008D2B23" w:rsidRDefault="008D2B23" w:rsidP="008D2B23">
      <w:pPr>
        <w:pStyle w:val="Stilius5"/>
        <w:outlineLvl w:val="0"/>
        <w:rPr>
          <w:sz w:val="24"/>
          <w:szCs w:val="24"/>
        </w:rPr>
      </w:pPr>
      <w:r w:rsidRPr="00E72D2D">
        <w:rPr>
          <w:sz w:val="24"/>
          <w:szCs w:val="24"/>
        </w:rPr>
        <w:t xml:space="preserve">SUSISIEKIMO KOMUNIKACIJŲ PASKIRTIES VALANČIAUS G., TELŠIŲ M., TELŠIŲ R., KAPITALINIO REMONTO IR INŽINERINIŲ TINKLŲ NAUJOS STATYBOS (LIETAUS NUOTEKŲ TINKLŲ BEI VANDENTIEKIO TINKLŲ) RANGOS DARBŲ SUTARTIS </w:t>
      </w:r>
    </w:p>
    <w:p w14:paraId="2BFDA0FD" w14:textId="77777777" w:rsidR="008D2B23" w:rsidRPr="00E72D2D" w:rsidRDefault="008D2B23" w:rsidP="008D2B23">
      <w:pPr>
        <w:pStyle w:val="Stilius5"/>
        <w:outlineLvl w:val="0"/>
        <w:rPr>
          <w:sz w:val="24"/>
          <w:szCs w:val="24"/>
        </w:rPr>
      </w:pPr>
      <w:r w:rsidRPr="00E72D2D">
        <w:rPr>
          <w:sz w:val="24"/>
          <w:szCs w:val="24"/>
        </w:rPr>
        <w:t>NR. _________</w:t>
      </w:r>
    </w:p>
    <w:p w14:paraId="3C15D5AA" w14:textId="77777777" w:rsidR="008D2B23" w:rsidRPr="00A700F1" w:rsidRDefault="008D2B23" w:rsidP="008D2B23">
      <w:pPr>
        <w:jc w:val="center"/>
        <w:outlineLvl w:val="0"/>
        <w:rPr>
          <w:rFonts w:ascii="Times New Roman" w:hAnsi="Times New Roman"/>
          <w:sz w:val="24"/>
          <w:szCs w:val="24"/>
        </w:rPr>
      </w:pPr>
      <w:r w:rsidRPr="00A700F1">
        <w:rPr>
          <w:rFonts w:ascii="Times New Roman" w:hAnsi="Times New Roman"/>
          <w:sz w:val="24"/>
          <w:szCs w:val="24"/>
        </w:rPr>
        <w:t>Telšiai, 20</w:t>
      </w:r>
      <w:r>
        <w:rPr>
          <w:rFonts w:ascii="Times New Roman" w:hAnsi="Times New Roman"/>
          <w:sz w:val="24"/>
          <w:szCs w:val="24"/>
        </w:rPr>
        <w:t>25</w:t>
      </w:r>
      <w:r w:rsidRPr="00A700F1">
        <w:rPr>
          <w:rFonts w:ascii="Times New Roman" w:hAnsi="Times New Roman"/>
          <w:sz w:val="24"/>
          <w:szCs w:val="24"/>
        </w:rPr>
        <w:t xml:space="preserve"> m.                    d.</w:t>
      </w:r>
    </w:p>
    <w:p w14:paraId="770CF570" w14:textId="77777777" w:rsidR="000B3418" w:rsidRPr="00366898" w:rsidRDefault="000B3418" w:rsidP="000B3418">
      <w:pPr>
        <w:jc w:val="center"/>
        <w:outlineLvl w:val="0"/>
        <w:rPr>
          <w:rFonts w:ascii="Times New Roman" w:hAnsi="Times New Roman"/>
          <w:sz w:val="24"/>
          <w:szCs w:val="24"/>
        </w:rPr>
      </w:pPr>
    </w:p>
    <w:p w14:paraId="3D5B3179" w14:textId="77777777" w:rsidR="008D2B23" w:rsidRDefault="008D2B23" w:rsidP="008D2B23">
      <w:pPr>
        <w:ind w:left="284" w:firstLine="284"/>
        <w:jc w:val="both"/>
        <w:rPr>
          <w:rFonts w:ascii="Times New Roman" w:hAnsi="Times New Roman"/>
          <w:sz w:val="24"/>
          <w:szCs w:val="24"/>
        </w:rPr>
      </w:pPr>
      <w:r w:rsidRPr="00A700F1">
        <w:rPr>
          <w:rFonts w:ascii="Times New Roman" w:hAnsi="Times New Roman"/>
          <w:sz w:val="24"/>
          <w:szCs w:val="24"/>
        </w:rPr>
        <w:t>Telšių rajono savivaldybės administracija</w:t>
      </w:r>
      <w:r>
        <w:rPr>
          <w:rFonts w:ascii="Times New Roman" w:hAnsi="Times New Roman"/>
          <w:sz w:val="24"/>
          <w:szCs w:val="24"/>
        </w:rPr>
        <w:t xml:space="preserve"> (toliau – Perkančioji organizacija)</w:t>
      </w:r>
      <w:r w:rsidRPr="00A700F1">
        <w:rPr>
          <w:rFonts w:ascii="Times New Roman" w:hAnsi="Times New Roman"/>
          <w:sz w:val="24"/>
          <w:szCs w:val="24"/>
        </w:rPr>
        <w:t>, juridinio asmens kodas 180878299, kurios registruota buveinė yra Žemaitės g. 14, Telšiai, duomenys apie įstaigą kaupiami ir saugomi Lietuvos Respublikos juridinių asmenų registre, atstovauj</w:t>
      </w:r>
      <w:r>
        <w:rPr>
          <w:rFonts w:ascii="Times New Roman" w:hAnsi="Times New Roman"/>
          <w:sz w:val="24"/>
          <w:szCs w:val="24"/>
        </w:rPr>
        <w:t>ama administracijos direktorės ...........................................</w:t>
      </w:r>
      <w:r w:rsidRPr="00A700F1">
        <w:rPr>
          <w:rFonts w:ascii="Times New Roman" w:hAnsi="Times New Roman"/>
          <w:sz w:val="24"/>
          <w:szCs w:val="24"/>
        </w:rPr>
        <w:t xml:space="preserve"> , veikianči</w:t>
      </w:r>
      <w:r>
        <w:rPr>
          <w:rFonts w:ascii="Times New Roman" w:hAnsi="Times New Roman"/>
          <w:sz w:val="24"/>
          <w:szCs w:val="24"/>
        </w:rPr>
        <w:t>os</w:t>
      </w:r>
      <w:r w:rsidRPr="00A700F1">
        <w:rPr>
          <w:rFonts w:ascii="Times New Roman" w:hAnsi="Times New Roman"/>
          <w:sz w:val="24"/>
          <w:szCs w:val="24"/>
        </w:rPr>
        <w:t xml:space="preserve"> pagal Telšių rajono savival</w:t>
      </w:r>
      <w:r>
        <w:rPr>
          <w:rFonts w:ascii="Times New Roman" w:hAnsi="Times New Roman"/>
          <w:sz w:val="24"/>
          <w:szCs w:val="24"/>
        </w:rPr>
        <w:t>dybės administracijos nuostatus</w:t>
      </w:r>
      <w:r w:rsidRPr="00A700F1">
        <w:rPr>
          <w:rFonts w:ascii="Times New Roman" w:hAnsi="Times New Roman"/>
          <w:sz w:val="24"/>
          <w:szCs w:val="24"/>
        </w:rPr>
        <w:t>,</w:t>
      </w:r>
    </w:p>
    <w:p w14:paraId="6E85D2AF" w14:textId="77777777" w:rsidR="008D2B23" w:rsidRDefault="008D2B23" w:rsidP="008D2B23">
      <w:pPr>
        <w:ind w:left="284" w:firstLine="284"/>
        <w:jc w:val="both"/>
        <w:rPr>
          <w:rFonts w:ascii="Times New Roman" w:hAnsi="Times New Roman"/>
          <w:sz w:val="24"/>
          <w:szCs w:val="24"/>
        </w:rPr>
      </w:pPr>
      <w:r w:rsidRPr="00A700F1">
        <w:rPr>
          <w:rFonts w:ascii="Times New Roman" w:hAnsi="Times New Roman"/>
          <w:sz w:val="24"/>
          <w:szCs w:val="24"/>
        </w:rPr>
        <w:t xml:space="preserve"> ir </w:t>
      </w:r>
      <w:r>
        <w:rPr>
          <w:rFonts w:ascii="Times New Roman" w:hAnsi="Times New Roman"/>
          <w:sz w:val="24"/>
          <w:szCs w:val="24"/>
        </w:rPr>
        <w:t>UAB „Telšių vandenys“ (toliau – Užsakovas)</w:t>
      </w:r>
      <w:r w:rsidRPr="00A700F1">
        <w:rPr>
          <w:rFonts w:ascii="Times New Roman" w:hAnsi="Times New Roman"/>
          <w:sz w:val="24"/>
          <w:szCs w:val="24"/>
        </w:rPr>
        <w:t xml:space="preserve">, </w:t>
      </w:r>
      <w:r>
        <w:rPr>
          <w:rFonts w:ascii="Times New Roman" w:hAnsi="Times New Roman"/>
          <w:sz w:val="24"/>
          <w:szCs w:val="24"/>
        </w:rPr>
        <w:t>esanti adresu Plungės g. 55, LT-87327 Telšiai, juridinio asmens kodas 180153137, atstovaujama direktoriaus Sauliaus Urbono, veikiančio pagal įmonės įstatus,</w:t>
      </w:r>
    </w:p>
    <w:p w14:paraId="1EF07AB6" w14:textId="77777777" w:rsidR="008D2B23" w:rsidRPr="00A700F1" w:rsidRDefault="008D2B23" w:rsidP="008D2B23">
      <w:pPr>
        <w:ind w:left="284" w:firstLine="284"/>
        <w:jc w:val="both"/>
        <w:rPr>
          <w:rFonts w:ascii="Times New Roman" w:hAnsi="Times New Roman"/>
          <w:sz w:val="24"/>
          <w:szCs w:val="24"/>
        </w:rPr>
      </w:pPr>
      <w:r>
        <w:rPr>
          <w:rFonts w:ascii="Times New Roman" w:hAnsi="Times New Roman"/>
          <w:sz w:val="24"/>
          <w:szCs w:val="24"/>
        </w:rPr>
        <w:t>ir .......................................</w:t>
      </w:r>
      <w:r w:rsidRPr="00A700F1">
        <w:rPr>
          <w:rFonts w:ascii="Times New Roman" w:hAnsi="Times New Roman"/>
          <w:sz w:val="24"/>
          <w:szCs w:val="24"/>
        </w:rPr>
        <w:t>, kurio registruota buveinė yra</w:t>
      </w:r>
      <w:r>
        <w:rPr>
          <w:rFonts w:ascii="Times New Roman" w:hAnsi="Times New Roman"/>
          <w:sz w:val="24"/>
          <w:szCs w:val="24"/>
        </w:rPr>
        <w:t xml:space="preserve"> ........................................</w:t>
      </w:r>
      <w:r w:rsidRPr="00A700F1">
        <w:rPr>
          <w:rFonts w:ascii="Times New Roman" w:hAnsi="Times New Roman"/>
          <w:sz w:val="24"/>
          <w:szCs w:val="24"/>
        </w:rPr>
        <w:t>, duomenys apie įmonę kaupiami ir saugomi Lietuvos Respublikos juridinių asmenų registre, atstovaujama</w:t>
      </w:r>
      <w:r>
        <w:rPr>
          <w:rFonts w:ascii="Times New Roman" w:hAnsi="Times New Roman"/>
          <w:sz w:val="24"/>
          <w:szCs w:val="24"/>
        </w:rPr>
        <w:t xml:space="preserve"> .............................................</w:t>
      </w:r>
      <w:r w:rsidRPr="00A700F1">
        <w:rPr>
          <w:rFonts w:ascii="Times New Roman" w:hAnsi="Times New Roman"/>
          <w:sz w:val="24"/>
          <w:szCs w:val="24"/>
        </w:rPr>
        <w:t xml:space="preserve">, veikiančio (-ios) pagal bendrovės įstatus (toliau – Rangovas), toliau Užsakovas ir Rangovas kartu šioje sutartyje vadinami „Šalimis“, o kiekvienas atskirai – „Šalimi“, sudarė šią </w:t>
      </w:r>
      <w:r>
        <w:rPr>
          <w:rFonts w:ascii="Times New Roman" w:hAnsi="Times New Roman"/>
          <w:sz w:val="24"/>
          <w:szCs w:val="24"/>
        </w:rPr>
        <w:t>rangos darbų pirkimo sutartį (toliau – Sutartis) ir sutarė dėl toliau išvardintų sąlygų.</w:t>
      </w:r>
    </w:p>
    <w:p w14:paraId="350CD55F" w14:textId="22BF59D1" w:rsidR="001E057B" w:rsidRPr="00366898" w:rsidRDefault="001E057B" w:rsidP="005B413A">
      <w:pPr>
        <w:jc w:val="both"/>
        <w:rPr>
          <w:rFonts w:ascii="Times New Roman" w:hAnsi="Times New Roman"/>
          <w:sz w:val="24"/>
          <w:szCs w:val="24"/>
        </w:rPr>
      </w:pPr>
    </w:p>
    <w:tbl>
      <w:tblPr>
        <w:tblW w:w="5098" w:type="pct"/>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9"/>
        <w:gridCol w:w="57"/>
        <w:gridCol w:w="4667"/>
        <w:gridCol w:w="3465"/>
        <w:gridCol w:w="987"/>
      </w:tblGrid>
      <w:tr w:rsidR="00A700F1" w:rsidRPr="00366898" w14:paraId="5051AC0C" w14:textId="77777777" w:rsidTr="00F4054A">
        <w:trPr>
          <w:trHeight w:val="53"/>
        </w:trPr>
        <w:tc>
          <w:tcPr>
            <w:tcW w:w="5000" w:type="pct"/>
            <w:gridSpan w:val="5"/>
            <w:tcBorders>
              <w:top w:val="nil"/>
              <w:left w:val="nil"/>
              <w:bottom w:val="nil"/>
              <w:right w:val="nil"/>
            </w:tcBorders>
          </w:tcPr>
          <w:p w14:paraId="062B9076" w14:textId="77777777" w:rsidR="00A455CB" w:rsidRPr="00366898" w:rsidRDefault="00A455CB" w:rsidP="00797DD3">
            <w:pPr>
              <w:pStyle w:val="Stilius1"/>
              <w:rPr>
                <w:sz w:val="24"/>
                <w:szCs w:val="24"/>
              </w:rPr>
            </w:pPr>
            <w:bookmarkStart w:id="0" w:name="_Hlk94703045"/>
            <w:r w:rsidRPr="00366898">
              <w:rPr>
                <w:sz w:val="24"/>
                <w:szCs w:val="24"/>
              </w:rPr>
              <w:t>SĄVOKOS</w:t>
            </w:r>
          </w:p>
        </w:tc>
      </w:tr>
      <w:tr w:rsidR="00A700F1" w:rsidRPr="00366898" w14:paraId="44982649" w14:textId="77777777" w:rsidTr="00F4054A">
        <w:trPr>
          <w:trHeight w:val="53"/>
        </w:trPr>
        <w:tc>
          <w:tcPr>
            <w:tcW w:w="591" w:type="pct"/>
            <w:tcBorders>
              <w:top w:val="nil"/>
              <w:left w:val="nil"/>
              <w:bottom w:val="nil"/>
              <w:right w:val="nil"/>
            </w:tcBorders>
          </w:tcPr>
          <w:p w14:paraId="68423680" w14:textId="77777777" w:rsidR="00A455CB" w:rsidRPr="00366898" w:rsidRDefault="00A455CB" w:rsidP="005B413A">
            <w:pPr>
              <w:pStyle w:val="Sraopastraipa1"/>
              <w:numPr>
                <w:ilvl w:val="0"/>
                <w:numId w:val="2"/>
              </w:numPr>
              <w:spacing w:before="200"/>
              <w:ind w:hanging="578"/>
              <w:jc w:val="both"/>
              <w:rPr>
                <w:rFonts w:ascii="Times New Roman" w:hAnsi="Times New Roman"/>
                <w:sz w:val="24"/>
                <w:szCs w:val="24"/>
              </w:rPr>
            </w:pPr>
            <w:bookmarkStart w:id="1" w:name="_Hlk94703224"/>
          </w:p>
        </w:tc>
        <w:tc>
          <w:tcPr>
            <w:tcW w:w="4409" w:type="pct"/>
            <w:gridSpan w:val="4"/>
            <w:tcBorders>
              <w:top w:val="nil"/>
              <w:left w:val="nil"/>
              <w:bottom w:val="nil"/>
              <w:right w:val="nil"/>
            </w:tcBorders>
          </w:tcPr>
          <w:p w14:paraId="1CD5838A" w14:textId="77777777" w:rsidR="008D2B23" w:rsidRDefault="008D2B23" w:rsidP="008D2B23">
            <w:pPr>
              <w:spacing w:before="200"/>
              <w:jc w:val="both"/>
              <w:rPr>
                <w:rFonts w:ascii="Times New Roman" w:hAnsi="Times New Roman"/>
                <w:sz w:val="24"/>
                <w:szCs w:val="24"/>
              </w:rPr>
            </w:pPr>
            <w:r w:rsidRPr="00A700F1">
              <w:rPr>
                <w:rFonts w:ascii="Times New Roman" w:hAnsi="Times New Roman"/>
                <w:b/>
                <w:sz w:val="24"/>
                <w:szCs w:val="24"/>
              </w:rPr>
              <w:t>Darbai</w:t>
            </w:r>
            <w:r w:rsidRPr="00A700F1">
              <w:rPr>
                <w:rFonts w:ascii="Times New Roman" w:hAnsi="Times New Roman"/>
                <w:sz w:val="24"/>
                <w:szCs w:val="24"/>
              </w:rPr>
              <w:t xml:space="preserve"> – </w:t>
            </w:r>
            <w:r>
              <w:rPr>
                <w:rFonts w:ascii="Times New Roman" w:hAnsi="Times New Roman"/>
                <w:sz w:val="24"/>
                <w:szCs w:val="24"/>
              </w:rPr>
              <w:t>visi darbai, kuriuos pagal Sutartį privalo atlikti Rangovas. Darbai susideda iš:</w:t>
            </w:r>
          </w:p>
          <w:p w14:paraId="4623F862" w14:textId="77777777" w:rsidR="008D2B23" w:rsidRDefault="008D2B23" w:rsidP="008D2B23">
            <w:pPr>
              <w:spacing w:before="200"/>
              <w:jc w:val="both"/>
              <w:rPr>
                <w:rFonts w:ascii="Times New Roman" w:hAnsi="Times New Roman"/>
                <w:sz w:val="24"/>
                <w:szCs w:val="24"/>
              </w:rPr>
            </w:pPr>
            <w:r w:rsidRPr="004A6139">
              <w:rPr>
                <w:rFonts w:ascii="Times New Roman" w:hAnsi="Times New Roman"/>
                <w:b/>
                <w:i/>
                <w:sz w:val="24"/>
                <w:szCs w:val="24"/>
              </w:rPr>
              <w:t>Darbai 1:</w:t>
            </w:r>
            <w:r>
              <w:rPr>
                <w:rFonts w:ascii="Times New Roman" w:hAnsi="Times New Roman"/>
                <w:sz w:val="24"/>
                <w:szCs w:val="24"/>
              </w:rPr>
              <w:t xml:space="preserve"> Vandentiekio ir nuotekų šalinimo dalis (Lauko vandentiekio tinklai (V1); </w:t>
            </w:r>
          </w:p>
          <w:p w14:paraId="4F31CD27" w14:textId="6CFCAABB" w:rsidR="00A455CB" w:rsidRPr="00366898" w:rsidRDefault="008D2B23" w:rsidP="008D2B23">
            <w:pPr>
              <w:spacing w:before="200"/>
              <w:jc w:val="both"/>
              <w:rPr>
                <w:rFonts w:ascii="Times New Roman" w:hAnsi="Times New Roman"/>
                <w:b/>
                <w:sz w:val="24"/>
                <w:szCs w:val="24"/>
              </w:rPr>
            </w:pPr>
            <w:r w:rsidRPr="00F54082">
              <w:rPr>
                <w:rFonts w:ascii="Times New Roman" w:hAnsi="Times New Roman"/>
                <w:b/>
                <w:i/>
                <w:sz w:val="24"/>
                <w:szCs w:val="24"/>
              </w:rPr>
              <w:t>Darbai</w:t>
            </w:r>
            <w:r>
              <w:rPr>
                <w:rFonts w:ascii="Times New Roman" w:hAnsi="Times New Roman"/>
                <w:b/>
                <w:i/>
                <w:sz w:val="24"/>
                <w:szCs w:val="24"/>
              </w:rPr>
              <w:t xml:space="preserve"> </w:t>
            </w:r>
            <w:r w:rsidRPr="00F54082">
              <w:rPr>
                <w:rFonts w:ascii="Times New Roman" w:hAnsi="Times New Roman"/>
                <w:b/>
                <w:i/>
                <w:sz w:val="24"/>
                <w:szCs w:val="24"/>
              </w:rPr>
              <w:t>2</w:t>
            </w:r>
            <w:r>
              <w:rPr>
                <w:rFonts w:ascii="Times New Roman" w:hAnsi="Times New Roman"/>
                <w:b/>
                <w:i/>
                <w:sz w:val="24"/>
                <w:szCs w:val="24"/>
              </w:rPr>
              <w:t>:</w:t>
            </w:r>
            <w:r>
              <w:rPr>
                <w:rFonts w:ascii="Times New Roman" w:hAnsi="Times New Roman"/>
                <w:sz w:val="24"/>
                <w:szCs w:val="24"/>
              </w:rPr>
              <w:t xml:space="preserve"> Susisiekimo dalis, Vandentiekio ir nuotekų šalinimo dalis (Lauko lietaus nuotakynas (L1), Lauko vandentiekio ir lietaus nuotekų vamzdynų žemės darbai, Lauko vandentiekio ir lietaus nuotekų vamzdžių demontavimas gatvėje);</w:t>
            </w:r>
          </w:p>
        </w:tc>
      </w:tr>
      <w:tr w:rsidR="00A700F1" w:rsidRPr="00366898" w14:paraId="499DE5DD" w14:textId="77777777" w:rsidTr="00F4054A">
        <w:trPr>
          <w:trHeight w:val="53"/>
        </w:trPr>
        <w:tc>
          <w:tcPr>
            <w:tcW w:w="591" w:type="pct"/>
            <w:tcBorders>
              <w:top w:val="nil"/>
              <w:left w:val="nil"/>
              <w:bottom w:val="nil"/>
              <w:right w:val="nil"/>
            </w:tcBorders>
          </w:tcPr>
          <w:p w14:paraId="1C01A58C" w14:textId="77777777" w:rsidR="00A455CB" w:rsidRPr="00366898" w:rsidRDefault="00A455CB" w:rsidP="005B413A">
            <w:pPr>
              <w:pStyle w:val="Sraopastraipa1"/>
              <w:numPr>
                <w:ilvl w:val="0"/>
                <w:numId w:val="2"/>
              </w:numPr>
              <w:spacing w:before="200"/>
              <w:ind w:hanging="578"/>
              <w:jc w:val="both"/>
              <w:rPr>
                <w:rFonts w:ascii="Times New Roman" w:hAnsi="Times New Roman"/>
                <w:sz w:val="24"/>
                <w:szCs w:val="24"/>
              </w:rPr>
            </w:pPr>
          </w:p>
        </w:tc>
        <w:tc>
          <w:tcPr>
            <w:tcW w:w="4409" w:type="pct"/>
            <w:gridSpan w:val="4"/>
            <w:tcBorders>
              <w:top w:val="nil"/>
              <w:left w:val="nil"/>
              <w:bottom w:val="nil"/>
              <w:right w:val="nil"/>
            </w:tcBorders>
          </w:tcPr>
          <w:p w14:paraId="0638BC56" w14:textId="72D111A0" w:rsidR="00A455CB" w:rsidRPr="00366898" w:rsidRDefault="00A455CB" w:rsidP="00321CDD">
            <w:pPr>
              <w:spacing w:before="200"/>
              <w:jc w:val="both"/>
              <w:rPr>
                <w:rFonts w:ascii="Times New Roman" w:hAnsi="Times New Roman"/>
                <w:sz w:val="24"/>
                <w:szCs w:val="24"/>
              </w:rPr>
            </w:pPr>
            <w:r w:rsidRPr="00366898">
              <w:rPr>
                <w:rFonts w:ascii="Times New Roman" w:hAnsi="Times New Roman"/>
                <w:b/>
                <w:sz w:val="24"/>
                <w:szCs w:val="24"/>
              </w:rPr>
              <w:t>Darbų pradžia</w:t>
            </w:r>
            <w:r w:rsidRPr="00366898">
              <w:rPr>
                <w:rFonts w:ascii="Times New Roman" w:hAnsi="Times New Roman"/>
                <w:sz w:val="24"/>
                <w:szCs w:val="24"/>
              </w:rPr>
              <w:t xml:space="preserve"> – </w:t>
            </w:r>
            <w:r w:rsidR="000776B8" w:rsidRPr="00366898">
              <w:rPr>
                <w:rFonts w:ascii="Times New Roman" w:hAnsi="Times New Roman"/>
                <w:sz w:val="24"/>
                <w:szCs w:val="24"/>
              </w:rPr>
              <w:t>darbo diena, einanti po statybvietės perdavimo Rangovui (statybvietės perdavimo – priėmimo akto pasirašymo) dienos</w:t>
            </w:r>
            <w:r w:rsidR="00AE5012" w:rsidRPr="00366898">
              <w:rPr>
                <w:rFonts w:ascii="Times New Roman" w:hAnsi="Times New Roman"/>
                <w:sz w:val="24"/>
                <w:szCs w:val="24"/>
              </w:rPr>
              <w:t xml:space="preserve">. </w:t>
            </w:r>
          </w:p>
        </w:tc>
      </w:tr>
      <w:tr w:rsidR="00A700F1" w:rsidRPr="00366898" w14:paraId="278F91B6" w14:textId="77777777" w:rsidTr="00F4054A">
        <w:trPr>
          <w:trHeight w:val="53"/>
        </w:trPr>
        <w:tc>
          <w:tcPr>
            <w:tcW w:w="591" w:type="pct"/>
            <w:tcBorders>
              <w:top w:val="nil"/>
              <w:left w:val="nil"/>
              <w:bottom w:val="nil"/>
              <w:right w:val="nil"/>
            </w:tcBorders>
          </w:tcPr>
          <w:p w14:paraId="49883915" w14:textId="77777777" w:rsidR="00A455CB" w:rsidRPr="00366898" w:rsidRDefault="00A455CB" w:rsidP="005B413A">
            <w:pPr>
              <w:pStyle w:val="Sraopastraipa1"/>
              <w:numPr>
                <w:ilvl w:val="0"/>
                <w:numId w:val="2"/>
              </w:numPr>
              <w:spacing w:before="200"/>
              <w:ind w:hanging="578"/>
              <w:jc w:val="both"/>
              <w:rPr>
                <w:rFonts w:ascii="Times New Roman" w:hAnsi="Times New Roman"/>
                <w:sz w:val="24"/>
                <w:szCs w:val="24"/>
              </w:rPr>
            </w:pPr>
          </w:p>
        </w:tc>
        <w:tc>
          <w:tcPr>
            <w:tcW w:w="4409" w:type="pct"/>
            <w:gridSpan w:val="4"/>
            <w:tcBorders>
              <w:top w:val="nil"/>
              <w:left w:val="nil"/>
              <w:bottom w:val="nil"/>
              <w:right w:val="nil"/>
            </w:tcBorders>
          </w:tcPr>
          <w:p w14:paraId="0A02C6C1" w14:textId="008C8CEB" w:rsidR="00E03B22" w:rsidRPr="00366898" w:rsidRDefault="00A455CB" w:rsidP="00CF7633">
            <w:pPr>
              <w:spacing w:before="200"/>
              <w:jc w:val="both"/>
              <w:rPr>
                <w:rFonts w:ascii="Times New Roman" w:hAnsi="Times New Roman"/>
                <w:sz w:val="24"/>
                <w:szCs w:val="24"/>
              </w:rPr>
            </w:pPr>
            <w:r w:rsidRPr="00366898">
              <w:rPr>
                <w:rFonts w:ascii="Times New Roman" w:hAnsi="Times New Roman"/>
                <w:b/>
                <w:sz w:val="24"/>
                <w:szCs w:val="24"/>
              </w:rPr>
              <w:t>Darbų atlikimo terminas</w:t>
            </w:r>
            <w:r w:rsidRPr="00366898">
              <w:rPr>
                <w:rFonts w:ascii="Times New Roman" w:hAnsi="Times New Roman"/>
                <w:sz w:val="24"/>
                <w:szCs w:val="24"/>
              </w:rPr>
              <w:t xml:space="preserve"> – laikas, skaičiuojamas nuo Darb</w:t>
            </w:r>
            <w:r w:rsidR="00D57490" w:rsidRPr="00366898">
              <w:rPr>
                <w:rFonts w:ascii="Times New Roman" w:hAnsi="Times New Roman"/>
                <w:sz w:val="24"/>
                <w:szCs w:val="24"/>
              </w:rPr>
              <w:t>ų</w:t>
            </w:r>
            <w:r w:rsidRPr="00366898">
              <w:rPr>
                <w:rFonts w:ascii="Times New Roman" w:hAnsi="Times New Roman"/>
                <w:sz w:val="24"/>
                <w:szCs w:val="24"/>
              </w:rPr>
              <w:t xml:space="preserve"> pradžios</w:t>
            </w:r>
            <w:r w:rsidR="002E5D2D" w:rsidRPr="00366898">
              <w:rPr>
                <w:rFonts w:ascii="Times New Roman" w:hAnsi="Times New Roman"/>
                <w:sz w:val="24"/>
                <w:szCs w:val="24"/>
              </w:rPr>
              <w:t xml:space="preserve"> iki </w:t>
            </w:r>
            <w:r w:rsidR="000776B8" w:rsidRPr="00366898">
              <w:rPr>
                <w:rFonts w:ascii="Times New Roman" w:hAnsi="Times New Roman"/>
                <w:sz w:val="24"/>
                <w:szCs w:val="24"/>
              </w:rPr>
              <w:t>D</w:t>
            </w:r>
            <w:r w:rsidR="00E002D1" w:rsidRPr="00366898">
              <w:rPr>
                <w:rFonts w:ascii="Times New Roman" w:hAnsi="Times New Roman"/>
                <w:sz w:val="24"/>
                <w:szCs w:val="24"/>
              </w:rPr>
              <w:t xml:space="preserve">arbų priėmimo – perdavimo akto </w:t>
            </w:r>
            <w:r w:rsidR="005F319E" w:rsidRPr="00366898">
              <w:rPr>
                <w:rFonts w:ascii="Times New Roman" w:hAnsi="Times New Roman"/>
                <w:sz w:val="24"/>
                <w:szCs w:val="24"/>
              </w:rPr>
              <w:t>pasirašymo dienos</w:t>
            </w:r>
            <w:r w:rsidR="00E002D1" w:rsidRPr="00366898">
              <w:rPr>
                <w:rFonts w:ascii="Times New Roman" w:hAnsi="Times New Roman"/>
                <w:sz w:val="24"/>
                <w:szCs w:val="24"/>
              </w:rPr>
              <w:t>.</w:t>
            </w:r>
          </w:p>
        </w:tc>
      </w:tr>
      <w:bookmarkEnd w:id="0"/>
      <w:bookmarkEnd w:id="1"/>
      <w:tr w:rsidR="00A700F1" w:rsidRPr="00366898" w14:paraId="6A6351F9" w14:textId="77777777" w:rsidTr="00F4054A">
        <w:trPr>
          <w:trHeight w:val="53"/>
        </w:trPr>
        <w:tc>
          <w:tcPr>
            <w:tcW w:w="591" w:type="pct"/>
            <w:tcBorders>
              <w:top w:val="nil"/>
              <w:left w:val="nil"/>
              <w:bottom w:val="nil"/>
              <w:right w:val="nil"/>
            </w:tcBorders>
          </w:tcPr>
          <w:p w14:paraId="04367802" w14:textId="77777777" w:rsidR="00CC586C" w:rsidRPr="00366898" w:rsidRDefault="00CC586C" w:rsidP="00CC586C">
            <w:pPr>
              <w:pStyle w:val="Sraopastraipa1"/>
              <w:numPr>
                <w:ilvl w:val="0"/>
                <w:numId w:val="2"/>
              </w:numPr>
              <w:spacing w:before="200"/>
              <w:ind w:hanging="578"/>
              <w:jc w:val="both"/>
              <w:rPr>
                <w:rFonts w:ascii="Times New Roman" w:hAnsi="Times New Roman"/>
                <w:sz w:val="24"/>
                <w:szCs w:val="24"/>
              </w:rPr>
            </w:pPr>
          </w:p>
        </w:tc>
        <w:tc>
          <w:tcPr>
            <w:tcW w:w="4409" w:type="pct"/>
            <w:gridSpan w:val="4"/>
            <w:tcBorders>
              <w:top w:val="nil"/>
              <w:left w:val="nil"/>
              <w:bottom w:val="nil"/>
              <w:right w:val="nil"/>
            </w:tcBorders>
          </w:tcPr>
          <w:p w14:paraId="38A699B4" w14:textId="7FCE48DD" w:rsidR="00CC586C" w:rsidRPr="00366898" w:rsidRDefault="00CC586C" w:rsidP="00CC586C">
            <w:pPr>
              <w:spacing w:before="200"/>
              <w:jc w:val="both"/>
              <w:rPr>
                <w:rFonts w:ascii="Times New Roman" w:hAnsi="Times New Roman"/>
                <w:b/>
                <w:sz w:val="24"/>
                <w:szCs w:val="24"/>
              </w:rPr>
            </w:pPr>
            <w:r w:rsidRPr="00366898">
              <w:rPr>
                <w:rFonts w:ascii="Times New Roman" w:hAnsi="Times New Roman"/>
                <w:b/>
                <w:sz w:val="24"/>
                <w:szCs w:val="24"/>
              </w:rPr>
              <w:t>Darbų perdavimo – priėmimo aktas</w:t>
            </w:r>
            <w:r w:rsidRPr="00366898">
              <w:rPr>
                <w:rFonts w:ascii="Times New Roman" w:hAnsi="Times New Roman"/>
                <w:sz w:val="24"/>
                <w:szCs w:val="24"/>
              </w:rPr>
              <w:t xml:space="preserve"> – dokumentas, įforminantis Darbų perdavimą-priėmimą, pasirašomas vadovaujantis Sutarties 8.2. </w:t>
            </w:r>
            <w:r w:rsidR="000776B8" w:rsidRPr="00366898">
              <w:rPr>
                <w:rFonts w:ascii="Times New Roman" w:hAnsi="Times New Roman"/>
                <w:sz w:val="24"/>
                <w:szCs w:val="24"/>
              </w:rPr>
              <w:t>papunkči</w:t>
            </w:r>
            <w:r w:rsidRPr="00366898">
              <w:rPr>
                <w:rFonts w:ascii="Times New Roman" w:hAnsi="Times New Roman"/>
                <w:sz w:val="24"/>
                <w:szCs w:val="24"/>
              </w:rPr>
              <w:t>u.</w:t>
            </w:r>
          </w:p>
        </w:tc>
      </w:tr>
      <w:tr w:rsidR="00A700F1" w:rsidRPr="00366898" w14:paraId="553E190D" w14:textId="77777777" w:rsidTr="00F4054A">
        <w:trPr>
          <w:trHeight w:val="53"/>
        </w:trPr>
        <w:tc>
          <w:tcPr>
            <w:tcW w:w="591" w:type="pct"/>
            <w:tcBorders>
              <w:top w:val="nil"/>
              <w:left w:val="nil"/>
              <w:bottom w:val="nil"/>
              <w:right w:val="nil"/>
            </w:tcBorders>
          </w:tcPr>
          <w:p w14:paraId="00468A91" w14:textId="77777777" w:rsidR="00CC586C" w:rsidRPr="00366898" w:rsidRDefault="00CC586C" w:rsidP="00CC586C">
            <w:pPr>
              <w:pStyle w:val="Sraopastraipa1"/>
              <w:numPr>
                <w:ilvl w:val="0"/>
                <w:numId w:val="2"/>
              </w:numPr>
              <w:spacing w:before="200"/>
              <w:ind w:hanging="578"/>
              <w:jc w:val="both"/>
              <w:rPr>
                <w:rFonts w:ascii="Times New Roman" w:hAnsi="Times New Roman"/>
                <w:sz w:val="24"/>
                <w:szCs w:val="24"/>
              </w:rPr>
            </w:pPr>
          </w:p>
        </w:tc>
        <w:tc>
          <w:tcPr>
            <w:tcW w:w="4409" w:type="pct"/>
            <w:gridSpan w:val="4"/>
            <w:tcBorders>
              <w:top w:val="nil"/>
              <w:left w:val="nil"/>
              <w:bottom w:val="nil"/>
              <w:right w:val="nil"/>
            </w:tcBorders>
          </w:tcPr>
          <w:p w14:paraId="2D3E9746" w14:textId="77777777" w:rsidR="00CC586C" w:rsidRPr="00366898" w:rsidRDefault="00CC586C" w:rsidP="00CC586C">
            <w:pPr>
              <w:spacing w:before="200"/>
              <w:jc w:val="both"/>
              <w:rPr>
                <w:rFonts w:ascii="Times New Roman" w:hAnsi="Times New Roman"/>
                <w:sz w:val="24"/>
                <w:szCs w:val="24"/>
              </w:rPr>
            </w:pPr>
            <w:r w:rsidRPr="00366898">
              <w:rPr>
                <w:rFonts w:ascii="Times New Roman" w:hAnsi="Times New Roman"/>
                <w:b/>
                <w:sz w:val="24"/>
                <w:szCs w:val="24"/>
              </w:rPr>
              <w:t xml:space="preserve">Įranga </w:t>
            </w:r>
            <w:r w:rsidRPr="00366898">
              <w:rPr>
                <w:rFonts w:ascii="Times New Roman" w:hAnsi="Times New Roman"/>
                <w:sz w:val="24"/>
                <w:szCs w:val="24"/>
              </w:rPr>
              <w:t>– prietaisai ir mechanizmai sudarantys Darbus ar jų dalį.</w:t>
            </w:r>
          </w:p>
        </w:tc>
      </w:tr>
      <w:tr w:rsidR="00A700F1" w:rsidRPr="00366898" w14:paraId="03DFA314" w14:textId="77777777" w:rsidTr="00F4054A">
        <w:trPr>
          <w:trHeight w:val="53"/>
        </w:trPr>
        <w:tc>
          <w:tcPr>
            <w:tcW w:w="591" w:type="pct"/>
            <w:tcBorders>
              <w:top w:val="nil"/>
              <w:left w:val="nil"/>
              <w:bottom w:val="nil"/>
              <w:right w:val="nil"/>
            </w:tcBorders>
          </w:tcPr>
          <w:p w14:paraId="4A53FA23" w14:textId="77777777" w:rsidR="00CC586C" w:rsidRPr="00366898" w:rsidRDefault="00CC586C" w:rsidP="00CC586C">
            <w:pPr>
              <w:pStyle w:val="Sraopastraipa1"/>
              <w:numPr>
                <w:ilvl w:val="0"/>
                <w:numId w:val="2"/>
              </w:numPr>
              <w:spacing w:before="200"/>
              <w:ind w:hanging="578"/>
              <w:jc w:val="both"/>
              <w:rPr>
                <w:rFonts w:ascii="Times New Roman" w:hAnsi="Times New Roman"/>
                <w:sz w:val="24"/>
                <w:szCs w:val="24"/>
              </w:rPr>
            </w:pPr>
          </w:p>
        </w:tc>
        <w:tc>
          <w:tcPr>
            <w:tcW w:w="4409" w:type="pct"/>
            <w:gridSpan w:val="4"/>
            <w:tcBorders>
              <w:top w:val="nil"/>
              <w:left w:val="nil"/>
              <w:bottom w:val="nil"/>
              <w:right w:val="nil"/>
            </w:tcBorders>
          </w:tcPr>
          <w:p w14:paraId="12AFF892" w14:textId="77777777" w:rsidR="00CC586C" w:rsidRPr="00366898" w:rsidRDefault="00CC586C" w:rsidP="00CC586C">
            <w:pPr>
              <w:spacing w:before="200"/>
              <w:jc w:val="both"/>
              <w:rPr>
                <w:rFonts w:ascii="Times New Roman" w:hAnsi="Times New Roman"/>
                <w:sz w:val="24"/>
                <w:szCs w:val="24"/>
              </w:rPr>
            </w:pPr>
            <w:r w:rsidRPr="00366898">
              <w:rPr>
                <w:rFonts w:ascii="Times New Roman" w:hAnsi="Times New Roman"/>
                <w:b/>
                <w:sz w:val="24"/>
                <w:szCs w:val="24"/>
              </w:rPr>
              <w:t>Medžiagos</w:t>
            </w:r>
            <w:r w:rsidRPr="00366898">
              <w:rPr>
                <w:rFonts w:ascii="Times New Roman" w:hAnsi="Times New Roman"/>
                <w:sz w:val="24"/>
                <w:szCs w:val="24"/>
              </w:rPr>
              <w:t xml:space="preserve"> – visa tai, kas turi sudaryti Darbus ar jų dalį (išskyrus Įrangą).</w:t>
            </w:r>
          </w:p>
        </w:tc>
      </w:tr>
      <w:tr w:rsidR="00A700F1" w:rsidRPr="00366898" w14:paraId="698F40A1" w14:textId="77777777" w:rsidTr="00F4054A">
        <w:trPr>
          <w:trHeight w:val="53"/>
        </w:trPr>
        <w:tc>
          <w:tcPr>
            <w:tcW w:w="591" w:type="pct"/>
            <w:tcBorders>
              <w:top w:val="nil"/>
              <w:left w:val="nil"/>
              <w:bottom w:val="nil"/>
              <w:right w:val="nil"/>
            </w:tcBorders>
          </w:tcPr>
          <w:p w14:paraId="357FE5EC" w14:textId="77777777" w:rsidR="00CC586C" w:rsidRPr="00366898" w:rsidRDefault="00CC586C" w:rsidP="00CC586C">
            <w:pPr>
              <w:pStyle w:val="Sraopastraipa1"/>
              <w:numPr>
                <w:ilvl w:val="0"/>
                <w:numId w:val="2"/>
              </w:numPr>
              <w:spacing w:before="200"/>
              <w:ind w:hanging="578"/>
              <w:jc w:val="both"/>
              <w:rPr>
                <w:rFonts w:ascii="Times New Roman" w:hAnsi="Times New Roman"/>
                <w:sz w:val="24"/>
                <w:szCs w:val="24"/>
              </w:rPr>
            </w:pPr>
          </w:p>
        </w:tc>
        <w:tc>
          <w:tcPr>
            <w:tcW w:w="4409" w:type="pct"/>
            <w:gridSpan w:val="4"/>
            <w:tcBorders>
              <w:top w:val="nil"/>
              <w:left w:val="nil"/>
              <w:bottom w:val="nil"/>
              <w:right w:val="nil"/>
            </w:tcBorders>
            <w:shd w:val="clear" w:color="auto" w:fill="auto"/>
          </w:tcPr>
          <w:p w14:paraId="06A4564B" w14:textId="471BFCB9" w:rsidR="00CC586C" w:rsidRPr="00366898" w:rsidRDefault="00CC586C" w:rsidP="00CD2D7B">
            <w:pPr>
              <w:spacing w:before="200"/>
              <w:jc w:val="both"/>
              <w:rPr>
                <w:rFonts w:ascii="Times New Roman" w:hAnsi="Times New Roman"/>
                <w:sz w:val="24"/>
                <w:szCs w:val="24"/>
              </w:rPr>
            </w:pPr>
            <w:r w:rsidRPr="00366898">
              <w:rPr>
                <w:rFonts w:ascii="Times New Roman" w:hAnsi="Times New Roman"/>
                <w:b/>
                <w:sz w:val="24"/>
                <w:szCs w:val="24"/>
              </w:rPr>
              <w:t xml:space="preserve">Projektas: </w:t>
            </w:r>
            <w:r w:rsidR="008D2B23">
              <w:rPr>
                <w:rFonts w:ascii="Times New Roman" w:hAnsi="Times New Roman"/>
                <w:b/>
                <w:i/>
                <w:sz w:val="24"/>
                <w:szCs w:val="24"/>
              </w:rPr>
              <w:t>„Susisiekimo komunikacijų paskirties Valančiaus g. Telšių m. Telšių r. kapitalinis remontas ir inžinerinių tinklų naujos statybos (lietaus nuotekų tinklų bei vandentiekio tinklų) projektas“.</w:t>
            </w:r>
          </w:p>
        </w:tc>
      </w:tr>
      <w:tr w:rsidR="00A700F1" w:rsidRPr="00366898" w14:paraId="05338DAE" w14:textId="77777777" w:rsidTr="00F4054A">
        <w:trPr>
          <w:trHeight w:val="53"/>
        </w:trPr>
        <w:tc>
          <w:tcPr>
            <w:tcW w:w="591" w:type="pct"/>
            <w:tcBorders>
              <w:top w:val="nil"/>
              <w:left w:val="nil"/>
              <w:bottom w:val="nil"/>
              <w:right w:val="nil"/>
            </w:tcBorders>
          </w:tcPr>
          <w:p w14:paraId="37AF41F9" w14:textId="77777777" w:rsidR="00CC586C" w:rsidRPr="00366898" w:rsidRDefault="00CC586C" w:rsidP="00CC586C">
            <w:pPr>
              <w:pStyle w:val="Sraopastraipa1"/>
              <w:numPr>
                <w:ilvl w:val="0"/>
                <w:numId w:val="2"/>
              </w:numPr>
              <w:spacing w:before="200"/>
              <w:ind w:hanging="578"/>
              <w:jc w:val="both"/>
              <w:rPr>
                <w:rFonts w:ascii="Times New Roman" w:hAnsi="Times New Roman"/>
                <w:sz w:val="24"/>
                <w:szCs w:val="24"/>
              </w:rPr>
            </w:pPr>
          </w:p>
        </w:tc>
        <w:tc>
          <w:tcPr>
            <w:tcW w:w="4409" w:type="pct"/>
            <w:gridSpan w:val="4"/>
            <w:tcBorders>
              <w:top w:val="nil"/>
              <w:left w:val="nil"/>
              <w:bottom w:val="nil"/>
              <w:right w:val="nil"/>
            </w:tcBorders>
          </w:tcPr>
          <w:p w14:paraId="5982ACFF" w14:textId="77777777" w:rsidR="00CC586C" w:rsidRPr="00366898" w:rsidRDefault="00CC586C" w:rsidP="00CC586C">
            <w:pPr>
              <w:spacing w:before="200"/>
              <w:jc w:val="both"/>
              <w:rPr>
                <w:rFonts w:ascii="Times New Roman" w:hAnsi="Times New Roman"/>
                <w:sz w:val="24"/>
                <w:szCs w:val="24"/>
              </w:rPr>
            </w:pPr>
            <w:r w:rsidRPr="00366898">
              <w:rPr>
                <w:rFonts w:ascii="Times New Roman" w:hAnsi="Times New Roman"/>
                <w:b/>
                <w:sz w:val="24"/>
                <w:szCs w:val="24"/>
              </w:rPr>
              <w:t>Rangovo įrengimai</w:t>
            </w:r>
            <w:r w:rsidRPr="00366898">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700F1" w:rsidRPr="00366898" w14:paraId="6B414D3A" w14:textId="77777777" w:rsidTr="00F4054A">
        <w:trPr>
          <w:trHeight w:val="53"/>
        </w:trPr>
        <w:tc>
          <w:tcPr>
            <w:tcW w:w="591" w:type="pct"/>
            <w:tcBorders>
              <w:top w:val="nil"/>
              <w:left w:val="nil"/>
              <w:bottom w:val="nil"/>
              <w:right w:val="nil"/>
            </w:tcBorders>
          </w:tcPr>
          <w:p w14:paraId="25CEF3ED" w14:textId="77777777" w:rsidR="00CC586C" w:rsidRPr="00366898" w:rsidRDefault="00CC586C" w:rsidP="00CC586C">
            <w:pPr>
              <w:pStyle w:val="Sraopastraipa1"/>
              <w:numPr>
                <w:ilvl w:val="0"/>
                <w:numId w:val="2"/>
              </w:numPr>
              <w:spacing w:before="200"/>
              <w:ind w:hanging="578"/>
              <w:jc w:val="both"/>
              <w:rPr>
                <w:rFonts w:ascii="Times New Roman" w:hAnsi="Times New Roman"/>
                <w:sz w:val="24"/>
                <w:szCs w:val="24"/>
              </w:rPr>
            </w:pPr>
          </w:p>
        </w:tc>
        <w:tc>
          <w:tcPr>
            <w:tcW w:w="4409" w:type="pct"/>
            <w:gridSpan w:val="4"/>
            <w:tcBorders>
              <w:top w:val="nil"/>
              <w:left w:val="nil"/>
              <w:bottom w:val="nil"/>
              <w:right w:val="nil"/>
            </w:tcBorders>
          </w:tcPr>
          <w:p w14:paraId="0F7088EB" w14:textId="77777777" w:rsidR="00CC586C" w:rsidRPr="00366898" w:rsidRDefault="00CC586C" w:rsidP="00CC586C">
            <w:pPr>
              <w:spacing w:before="200"/>
              <w:jc w:val="both"/>
              <w:rPr>
                <w:rFonts w:ascii="Times New Roman" w:hAnsi="Times New Roman"/>
                <w:sz w:val="24"/>
                <w:szCs w:val="24"/>
              </w:rPr>
            </w:pPr>
            <w:r w:rsidRPr="00366898">
              <w:rPr>
                <w:rFonts w:ascii="Times New Roman" w:hAnsi="Times New Roman"/>
                <w:b/>
                <w:sz w:val="24"/>
                <w:szCs w:val="24"/>
              </w:rPr>
              <w:t>Rangovo personalas</w:t>
            </w:r>
            <w:r w:rsidRPr="00366898">
              <w:rPr>
                <w:rFonts w:ascii="Times New Roman" w:hAnsi="Times New Roman"/>
                <w:sz w:val="24"/>
                <w:szCs w:val="24"/>
              </w:rPr>
              <w:t xml:space="preserve"> – visas personalas, kurį Rangovas įdarbina Statybvietėje, tame tarpe gali būti darbininkai, kiti Rangovo arba Subrangovo įdarbinti asmenys ir kitas personalas, padedantis Rangovui vykdyti Darbus.</w:t>
            </w:r>
          </w:p>
        </w:tc>
      </w:tr>
      <w:tr w:rsidR="00A700F1" w:rsidRPr="00366898" w14:paraId="74AFC280" w14:textId="77777777" w:rsidTr="00F4054A">
        <w:trPr>
          <w:trHeight w:val="53"/>
        </w:trPr>
        <w:tc>
          <w:tcPr>
            <w:tcW w:w="591" w:type="pct"/>
            <w:tcBorders>
              <w:top w:val="nil"/>
              <w:left w:val="nil"/>
              <w:bottom w:val="nil"/>
              <w:right w:val="nil"/>
            </w:tcBorders>
          </w:tcPr>
          <w:p w14:paraId="433C8A34" w14:textId="77777777" w:rsidR="00CC586C" w:rsidRPr="00366898" w:rsidRDefault="00CC586C" w:rsidP="00CC586C">
            <w:pPr>
              <w:pStyle w:val="Sraopastraipa1"/>
              <w:numPr>
                <w:ilvl w:val="0"/>
                <w:numId w:val="2"/>
              </w:numPr>
              <w:spacing w:before="200"/>
              <w:ind w:hanging="578"/>
              <w:jc w:val="both"/>
              <w:rPr>
                <w:rFonts w:ascii="Times New Roman" w:hAnsi="Times New Roman"/>
                <w:sz w:val="24"/>
                <w:szCs w:val="24"/>
              </w:rPr>
            </w:pPr>
          </w:p>
        </w:tc>
        <w:tc>
          <w:tcPr>
            <w:tcW w:w="4409" w:type="pct"/>
            <w:gridSpan w:val="4"/>
            <w:tcBorders>
              <w:top w:val="nil"/>
              <w:left w:val="nil"/>
              <w:bottom w:val="nil"/>
              <w:right w:val="nil"/>
            </w:tcBorders>
            <w:shd w:val="clear" w:color="auto" w:fill="auto"/>
          </w:tcPr>
          <w:p w14:paraId="048EC888" w14:textId="788E6964" w:rsidR="00CC586C" w:rsidRPr="00366898" w:rsidRDefault="00CC586C" w:rsidP="008D2B23">
            <w:pPr>
              <w:spacing w:before="200"/>
              <w:jc w:val="both"/>
              <w:rPr>
                <w:rFonts w:ascii="Times New Roman" w:hAnsi="Times New Roman"/>
                <w:b/>
                <w:sz w:val="24"/>
                <w:szCs w:val="24"/>
              </w:rPr>
            </w:pPr>
            <w:r w:rsidRPr="00366898">
              <w:rPr>
                <w:rFonts w:ascii="Times New Roman" w:hAnsi="Times New Roman"/>
                <w:b/>
                <w:sz w:val="24"/>
                <w:szCs w:val="24"/>
              </w:rPr>
              <w:t xml:space="preserve">Statinio statybos techninės priežiūros vadovas – </w:t>
            </w:r>
            <w:r w:rsidRPr="00366898">
              <w:rPr>
                <w:rFonts w:ascii="Times New Roman" w:hAnsi="Times New Roman"/>
                <w:sz w:val="24"/>
                <w:szCs w:val="24"/>
              </w:rPr>
              <w:t>asmuo, paskirtas</w:t>
            </w:r>
            <w:r w:rsidRPr="00366898">
              <w:rPr>
                <w:rFonts w:ascii="Times New Roman" w:hAnsi="Times New Roman"/>
                <w:b/>
                <w:sz w:val="24"/>
                <w:szCs w:val="24"/>
              </w:rPr>
              <w:t xml:space="preserve"> </w:t>
            </w:r>
            <w:r w:rsidR="008D2B23" w:rsidRPr="008D2B23">
              <w:rPr>
                <w:rFonts w:ascii="Times New Roman" w:hAnsi="Times New Roman"/>
                <w:sz w:val="24"/>
                <w:szCs w:val="24"/>
              </w:rPr>
              <w:t>Statytojo</w:t>
            </w:r>
            <w:r w:rsidRPr="00366898">
              <w:rPr>
                <w:rFonts w:ascii="Times New Roman" w:hAnsi="Times New Roman"/>
                <w:sz w:val="24"/>
                <w:szCs w:val="24"/>
              </w:rPr>
              <w:t xml:space="preserve"> organizuoti statinio statybos techninę priežiūrą, kurios tikslas – kontroliuoti, ar statinys statomas pagal Projektą, ar statybos metu laikomasi Sutarties sąlygų, LR teisės aktų, normatyvinių statybos techninių dokumentų, normatyvinių statinio saugos ir paskirties dokumentų reikalavimų.</w:t>
            </w:r>
          </w:p>
        </w:tc>
      </w:tr>
      <w:tr w:rsidR="00A700F1" w:rsidRPr="00366898" w14:paraId="26D0DB18" w14:textId="77777777" w:rsidTr="00F4054A">
        <w:trPr>
          <w:trHeight w:val="53"/>
        </w:trPr>
        <w:tc>
          <w:tcPr>
            <w:tcW w:w="591" w:type="pct"/>
            <w:tcBorders>
              <w:top w:val="nil"/>
              <w:left w:val="nil"/>
              <w:bottom w:val="nil"/>
              <w:right w:val="nil"/>
            </w:tcBorders>
          </w:tcPr>
          <w:p w14:paraId="15C59214" w14:textId="77777777" w:rsidR="00CC586C" w:rsidRPr="00366898" w:rsidRDefault="00CC586C" w:rsidP="00CC586C">
            <w:pPr>
              <w:pStyle w:val="Sraopastraipa1"/>
              <w:numPr>
                <w:ilvl w:val="0"/>
                <w:numId w:val="2"/>
              </w:numPr>
              <w:spacing w:before="200"/>
              <w:ind w:hanging="578"/>
              <w:jc w:val="both"/>
              <w:rPr>
                <w:rFonts w:ascii="Times New Roman" w:hAnsi="Times New Roman"/>
                <w:sz w:val="24"/>
                <w:szCs w:val="24"/>
              </w:rPr>
            </w:pPr>
          </w:p>
        </w:tc>
        <w:tc>
          <w:tcPr>
            <w:tcW w:w="4409" w:type="pct"/>
            <w:gridSpan w:val="4"/>
            <w:tcBorders>
              <w:top w:val="nil"/>
              <w:left w:val="nil"/>
              <w:bottom w:val="nil"/>
              <w:right w:val="nil"/>
            </w:tcBorders>
          </w:tcPr>
          <w:p w14:paraId="5781BA31" w14:textId="12487583" w:rsidR="00CC586C" w:rsidRPr="00366898" w:rsidRDefault="00CC586C" w:rsidP="00CD2D7B">
            <w:pPr>
              <w:spacing w:before="200"/>
              <w:jc w:val="both"/>
              <w:rPr>
                <w:rFonts w:ascii="Times New Roman" w:hAnsi="Times New Roman"/>
                <w:b/>
                <w:sz w:val="24"/>
                <w:szCs w:val="24"/>
              </w:rPr>
            </w:pPr>
            <w:r w:rsidRPr="00366898">
              <w:rPr>
                <w:rFonts w:ascii="Times New Roman" w:hAnsi="Times New Roman"/>
                <w:b/>
                <w:sz w:val="24"/>
                <w:szCs w:val="24"/>
              </w:rPr>
              <w:t>Statybvietė</w:t>
            </w:r>
            <w:r w:rsidRPr="00366898">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vadovaujantis Sutarties sąlygų 4.1. </w:t>
            </w:r>
            <w:r w:rsidR="00CD2D7B" w:rsidRPr="00366898">
              <w:rPr>
                <w:rFonts w:ascii="Times New Roman" w:hAnsi="Times New Roman"/>
                <w:sz w:val="24"/>
                <w:szCs w:val="24"/>
              </w:rPr>
              <w:t>pa</w:t>
            </w:r>
            <w:r w:rsidRPr="00366898">
              <w:rPr>
                <w:rFonts w:ascii="Times New Roman" w:hAnsi="Times New Roman"/>
                <w:sz w:val="24"/>
                <w:szCs w:val="24"/>
              </w:rPr>
              <w:t>punk</w:t>
            </w:r>
            <w:r w:rsidR="00CD2D7B" w:rsidRPr="00366898">
              <w:rPr>
                <w:rFonts w:ascii="Times New Roman" w:hAnsi="Times New Roman"/>
                <w:sz w:val="24"/>
                <w:szCs w:val="24"/>
              </w:rPr>
              <w:t>čiu</w:t>
            </w:r>
            <w:r w:rsidRPr="00366898">
              <w:rPr>
                <w:rFonts w:ascii="Times New Roman" w:hAnsi="Times New Roman"/>
                <w:sz w:val="24"/>
                <w:szCs w:val="24"/>
              </w:rPr>
              <w:t>.</w:t>
            </w:r>
          </w:p>
        </w:tc>
      </w:tr>
      <w:tr w:rsidR="00A700F1" w:rsidRPr="00366898" w14:paraId="29933D45" w14:textId="77777777" w:rsidTr="00F4054A">
        <w:trPr>
          <w:trHeight w:val="53"/>
        </w:trPr>
        <w:tc>
          <w:tcPr>
            <w:tcW w:w="591" w:type="pct"/>
            <w:tcBorders>
              <w:top w:val="nil"/>
              <w:left w:val="nil"/>
              <w:bottom w:val="nil"/>
              <w:right w:val="nil"/>
            </w:tcBorders>
          </w:tcPr>
          <w:p w14:paraId="3571F3C6" w14:textId="77777777" w:rsidR="00CC586C" w:rsidRPr="00366898" w:rsidRDefault="00CC586C" w:rsidP="00CC586C">
            <w:pPr>
              <w:pStyle w:val="Sraopastraipa1"/>
              <w:numPr>
                <w:ilvl w:val="0"/>
                <w:numId w:val="2"/>
              </w:numPr>
              <w:spacing w:before="200"/>
              <w:ind w:hanging="578"/>
              <w:jc w:val="both"/>
              <w:rPr>
                <w:rFonts w:ascii="Times New Roman" w:hAnsi="Times New Roman"/>
                <w:sz w:val="24"/>
                <w:szCs w:val="24"/>
              </w:rPr>
            </w:pPr>
          </w:p>
        </w:tc>
        <w:tc>
          <w:tcPr>
            <w:tcW w:w="4409" w:type="pct"/>
            <w:gridSpan w:val="4"/>
            <w:tcBorders>
              <w:top w:val="nil"/>
              <w:left w:val="nil"/>
              <w:bottom w:val="nil"/>
              <w:right w:val="nil"/>
            </w:tcBorders>
          </w:tcPr>
          <w:p w14:paraId="6FA1B46A" w14:textId="500B2ECC" w:rsidR="00CC586C" w:rsidRPr="00366898" w:rsidRDefault="00CC586C" w:rsidP="00CC586C">
            <w:pPr>
              <w:spacing w:before="200"/>
              <w:jc w:val="both"/>
              <w:rPr>
                <w:rFonts w:ascii="Times New Roman" w:hAnsi="Times New Roman"/>
                <w:sz w:val="24"/>
                <w:szCs w:val="24"/>
              </w:rPr>
            </w:pPr>
            <w:r w:rsidRPr="00366898">
              <w:rPr>
                <w:rFonts w:ascii="Times New Roman" w:hAnsi="Times New Roman"/>
                <w:b/>
                <w:sz w:val="24"/>
                <w:szCs w:val="24"/>
              </w:rPr>
              <w:t xml:space="preserve">Subrangovas </w:t>
            </w:r>
            <w:r w:rsidRPr="00366898">
              <w:rPr>
                <w:rFonts w:ascii="Times New Roman" w:hAnsi="Times New Roman"/>
                <w:sz w:val="24"/>
                <w:szCs w:val="24"/>
              </w:rPr>
              <w:t xml:space="preserve">– </w:t>
            </w:r>
            <w:r w:rsidR="00CD2D7B" w:rsidRPr="00366898">
              <w:rPr>
                <w:rFonts w:ascii="Times New Roman" w:hAnsi="Times New Roman"/>
                <w:sz w:val="24"/>
                <w:szCs w:val="24"/>
              </w:rPr>
              <w:t>asmuo Rangovo pasiūlyme ir Sutartyje įvardintas kaip Subrangovas</w:t>
            </w:r>
            <w:r w:rsidRPr="00366898">
              <w:rPr>
                <w:rFonts w:ascii="Times New Roman" w:hAnsi="Times New Roman"/>
                <w:sz w:val="24"/>
                <w:szCs w:val="24"/>
              </w:rPr>
              <w:t>.</w:t>
            </w:r>
          </w:p>
        </w:tc>
      </w:tr>
      <w:tr w:rsidR="00A700F1" w:rsidRPr="00366898" w14:paraId="5404BD7F" w14:textId="77777777" w:rsidTr="00F4054A">
        <w:trPr>
          <w:trHeight w:val="53"/>
        </w:trPr>
        <w:tc>
          <w:tcPr>
            <w:tcW w:w="591" w:type="pct"/>
            <w:tcBorders>
              <w:top w:val="nil"/>
              <w:left w:val="nil"/>
              <w:bottom w:val="nil"/>
              <w:right w:val="nil"/>
            </w:tcBorders>
          </w:tcPr>
          <w:p w14:paraId="10A2562A" w14:textId="77777777" w:rsidR="00CC586C" w:rsidRPr="00366898" w:rsidRDefault="00CC586C" w:rsidP="00CC586C">
            <w:pPr>
              <w:pStyle w:val="Sraopastraipa1"/>
              <w:numPr>
                <w:ilvl w:val="0"/>
                <w:numId w:val="2"/>
              </w:numPr>
              <w:spacing w:before="200"/>
              <w:ind w:hanging="578"/>
              <w:jc w:val="both"/>
              <w:rPr>
                <w:rFonts w:ascii="Times New Roman" w:hAnsi="Times New Roman"/>
                <w:sz w:val="24"/>
                <w:szCs w:val="24"/>
              </w:rPr>
            </w:pPr>
          </w:p>
        </w:tc>
        <w:tc>
          <w:tcPr>
            <w:tcW w:w="4409" w:type="pct"/>
            <w:gridSpan w:val="4"/>
            <w:tcBorders>
              <w:top w:val="nil"/>
              <w:left w:val="nil"/>
              <w:bottom w:val="nil"/>
              <w:right w:val="nil"/>
            </w:tcBorders>
          </w:tcPr>
          <w:p w14:paraId="3ED0316B" w14:textId="6A46EB77" w:rsidR="00CC586C" w:rsidRPr="00366898" w:rsidRDefault="00CC586C" w:rsidP="00CD2D7B">
            <w:pPr>
              <w:spacing w:before="200"/>
              <w:jc w:val="both"/>
              <w:rPr>
                <w:rFonts w:ascii="Times New Roman" w:hAnsi="Times New Roman"/>
                <w:sz w:val="24"/>
                <w:szCs w:val="24"/>
              </w:rPr>
            </w:pPr>
            <w:r w:rsidRPr="00366898">
              <w:rPr>
                <w:rFonts w:ascii="Times New Roman" w:hAnsi="Times New Roman"/>
                <w:b/>
                <w:sz w:val="24"/>
                <w:szCs w:val="24"/>
              </w:rPr>
              <w:t>Sutarties kaina</w:t>
            </w:r>
            <w:r w:rsidRPr="00366898">
              <w:rPr>
                <w:rFonts w:ascii="Times New Roman" w:hAnsi="Times New Roman"/>
                <w:sz w:val="24"/>
                <w:szCs w:val="24"/>
              </w:rPr>
              <w:t xml:space="preserve"> – Sutarties </w:t>
            </w:r>
            <w:r w:rsidR="00CD2D7B" w:rsidRPr="00366898">
              <w:rPr>
                <w:rFonts w:ascii="Times New Roman" w:hAnsi="Times New Roman"/>
                <w:sz w:val="24"/>
                <w:szCs w:val="24"/>
              </w:rPr>
              <w:t>3</w:t>
            </w:r>
            <w:r w:rsidRPr="00366898">
              <w:rPr>
                <w:rFonts w:ascii="Times New Roman" w:hAnsi="Times New Roman"/>
                <w:sz w:val="24"/>
                <w:szCs w:val="24"/>
              </w:rPr>
              <w:t>.</w:t>
            </w:r>
            <w:r w:rsidR="00CF7633" w:rsidRPr="00366898">
              <w:rPr>
                <w:rFonts w:ascii="Times New Roman" w:hAnsi="Times New Roman"/>
                <w:sz w:val="24"/>
                <w:szCs w:val="24"/>
              </w:rPr>
              <w:t>5</w:t>
            </w:r>
            <w:r w:rsidRPr="00366898">
              <w:rPr>
                <w:rFonts w:ascii="Times New Roman" w:hAnsi="Times New Roman"/>
                <w:sz w:val="24"/>
                <w:szCs w:val="24"/>
              </w:rPr>
              <w:t xml:space="preserve"> punkte nurodyta suma, kuri turi būti sumokėta Rangovui už</w:t>
            </w:r>
            <w:r w:rsidR="00CD2D7B" w:rsidRPr="00366898">
              <w:rPr>
                <w:rFonts w:ascii="Times New Roman" w:hAnsi="Times New Roman"/>
                <w:sz w:val="24"/>
                <w:szCs w:val="24"/>
              </w:rPr>
              <w:t xml:space="preserve"> laiku ir tinkamai atliktus Darbus pagal Sutartį.</w:t>
            </w:r>
          </w:p>
        </w:tc>
      </w:tr>
      <w:tr w:rsidR="00EF2650" w:rsidRPr="00366898" w14:paraId="0934D2A0" w14:textId="77777777" w:rsidTr="00F4054A">
        <w:trPr>
          <w:trHeight w:val="53"/>
        </w:trPr>
        <w:tc>
          <w:tcPr>
            <w:tcW w:w="591" w:type="pct"/>
            <w:tcBorders>
              <w:top w:val="nil"/>
              <w:left w:val="nil"/>
              <w:bottom w:val="nil"/>
              <w:right w:val="nil"/>
            </w:tcBorders>
          </w:tcPr>
          <w:p w14:paraId="3EB1F2B4" w14:textId="77777777" w:rsidR="00EF2650" w:rsidRPr="00366898" w:rsidRDefault="00EF2650" w:rsidP="00CC586C">
            <w:pPr>
              <w:pStyle w:val="Sraopastraipa1"/>
              <w:numPr>
                <w:ilvl w:val="0"/>
                <w:numId w:val="2"/>
              </w:numPr>
              <w:spacing w:before="200"/>
              <w:ind w:hanging="578"/>
              <w:jc w:val="both"/>
              <w:rPr>
                <w:rFonts w:ascii="Times New Roman" w:hAnsi="Times New Roman"/>
                <w:sz w:val="24"/>
                <w:szCs w:val="24"/>
              </w:rPr>
            </w:pPr>
          </w:p>
        </w:tc>
        <w:tc>
          <w:tcPr>
            <w:tcW w:w="4409" w:type="pct"/>
            <w:gridSpan w:val="4"/>
            <w:tcBorders>
              <w:top w:val="nil"/>
              <w:left w:val="nil"/>
              <w:bottom w:val="nil"/>
              <w:right w:val="nil"/>
            </w:tcBorders>
          </w:tcPr>
          <w:p w14:paraId="4BB8BCEE" w14:textId="0AFF745C" w:rsidR="00EF2650" w:rsidRPr="00366898" w:rsidRDefault="00EF2650" w:rsidP="00EF2650">
            <w:pPr>
              <w:spacing w:before="200"/>
              <w:jc w:val="both"/>
              <w:rPr>
                <w:rFonts w:ascii="Times New Roman" w:hAnsi="Times New Roman"/>
                <w:b/>
                <w:sz w:val="24"/>
                <w:szCs w:val="24"/>
              </w:rPr>
            </w:pPr>
            <w:r w:rsidRPr="00270FF3">
              <w:rPr>
                <w:rFonts w:ascii="Times New Roman" w:hAnsi="Times New Roman"/>
                <w:b/>
                <w:sz w:val="24"/>
                <w:szCs w:val="24"/>
              </w:rPr>
              <w:t xml:space="preserve">Pradinė sutarties vertė – </w:t>
            </w:r>
            <w:r w:rsidRPr="00270FF3">
              <w:rPr>
                <w:rFonts w:ascii="Times New Roman" w:hAnsi="Times New Roman"/>
                <w:sz w:val="24"/>
                <w:szCs w:val="24"/>
              </w:rPr>
              <w:t>sutarties vertė</w:t>
            </w:r>
            <w:r w:rsidRPr="00270FF3">
              <w:rPr>
                <w:rFonts w:ascii="Times New Roman" w:hAnsi="Times New Roman"/>
                <w:b/>
                <w:sz w:val="24"/>
                <w:szCs w:val="24"/>
              </w:rPr>
              <w:t xml:space="preserve"> </w:t>
            </w:r>
            <w:r w:rsidRPr="00270FF3">
              <w:rPr>
                <w:rFonts w:ascii="Times New Roman" w:hAnsi="Times New Roman"/>
                <w:sz w:val="24"/>
                <w:szCs w:val="24"/>
              </w:rPr>
              <w:t>yra lygi tiekėjo pasiūlymo kainai be PVM, nurodytai už visą perkamų darbų apimtį.</w:t>
            </w:r>
          </w:p>
        </w:tc>
      </w:tr>
      <w:tr w:rsidR="00A700F1" w:rsidRPr="00366898" w14:paraId="5D667F76" w14:textId="77777777" w:rsidTr="00F4054A">
        <w:trPr>
          <w:trHeight w:val="53"/>
        </w:trPr>
        <w:tc>
          <w:tcPr>
            <w:tcW w:w="591" w:type="pct"/>
            <w:tcBorders>
              <w:top w:val="nil"/>
              <w:left w:val="nil"/>
              <w:bottom w:val="nil"/>
              <w:right w:val="nil"/>
            </w:tcBorders>
          </w:tcPr>
          <w:p w14:paraId="54E692FE" w14:textId="77777777" w:rsidR="00CC586C" w:rsidRPr="00366898" w:rsidRDefault="00CC586C" w:rsidP="00CC586C">
            <w:pPr>
              <w:pStyle w:val="Sraopastraipa1"/>
              <w:numPr>
                <w:ilvl w:val="0"/>
                <w:numId w:val="2"/>
              </w:numPr>
              <w:spacing w:before="200"/>
              <w:ind w:hanging="578"/>
              <w:jc w:val="both"/>
              <w:rPr>
                <w:rFonts w:ascii="Times New Roman" w:hAnsi="Times New Roman"/>
                <w:sz w:val="24"/>
                <w:szCs w:val="24"/>
              </w:rPr>
            </w:pPr>
          </w:p>
        </w:tc>
        <w:tc>
          <w:tcPr>
            <w:tcW w:w="4409" w:type="pct"/>
            <w:gridSpan w:val="4"/>
            <w:tcBorders>
              <w:top w:val="nil"/>
              <w:left w:val="nil"/>
              <w:bottom w:val="nil"/>
              <w:right w:val="nil"/>
            </w:tcBorders>
          </w:tcPr>
          <w:p w14:paraId="2CA1FCA8" w14:textId="128261E9" w:rsidR="008E2356" w:rsidRPr="00366898" w:rsidRDefault="008D2B23" w:rsidP="008D2B23">
            <w:pPr>
              <w:spacing w:before="200"/>
              <w:jc w:val="both"/>
              <w:rPr>
                <w:rFonts w:ascii="Times New Roman" w:hAnsi="Times New Roman"/>
                <w:sz w:val="24"/>
                <w:szCs w:val="24"/>
              </w:rPr>
            </w:pPr>
            <w:r>
              <w:rPr>
                <w:rFonts w:ascii="Times New Roman" w:hAnsi="Times New Roman"/>
                <w:b/>
                <w:sz w:val="24"/>
                <w:szCs w:val="24"/>
              </w:rPr>
              <w:t xml:space="preserve">Statytojo </w:t>
            </w:r>
            <w:r w:rsidR="00CC586C" w:rsidRPr="00366898">
              <w:rPr>
                <w:rFonts w:ascii="Times New Roman" w:hAnsi="Times New Roman"/>
                <w:b/>
                <w:sz w:val="24"/>
                <w:szCs w:val="24"/>
              </w:rPr>
              <w:t>personalas</w:t>
            </w:r>
            <w:r w:rsidR="00CC586C" w:rsidRPr="00366898">
              <w:rPr>
                <w:rFonts w:ascii="Times New Roman" w:hAnsi="Times New Roman"/>
                <w:sz w:val="24"/>
                <w:szCs w:val="24"/>
              </w:rPr>
              <w:t xml:space="preserve"> – visi </w:t>
            </w:r>
            <w:r>
              <w:rPr>
                <w:rFonts w:ascii="Times New Roman" w:hAnsi="Times New Roman"/>
                <w:sz w:val="24"/>
                <w:szCs w:val="24"/>
              </w:rPr>
              <w:t>Statytojui</w:t>
            </w:r>
            <w:r w:rsidR="00CC586C" w:rsidRPr="00366898">
              <w:rPr>
                <w:rFonts w:ascii="Times New Roman" w:hAnsi="Times New Roman"/>
                <w:sz w:val="24"/>
                <w:szCs w:val="24"/>
              </w:rPr>
              <w:t xml:space="preserve"> dirbantys asmenys arba įgalioti</w:t>
            </w:r>
            <w:r>
              <w:rPr>
                <w:rFonts w:ascii="Times New Roman" w:hAnsi="Times New Roman"/>
                <w:sz w:val="24"/>
                <w:szCs w:val="24"/>
              </w:rPr>
              <w:t xml:space="preserve"> Statytojo</w:t>
            </w:r>
            <w:r w:rsidR="00CC586C" w:rsidRPr="00366898">
              <w:rPr>
                <w:rFonts w:ascii="Times New Roman" w:hAnsi="Times New Roman"/>
                <w:sz w:val="24"/>
                <w:szCs w:val="24"/>
              </w:rPr>
              <w:t>, taip pat kitas</w:t>
            </w:r>
            <w:r>
              <w:rPr>
                <w:rFonts w:ascii="Times New Roman" w:hAnsi="Times New Roman"/>
                <w:sz w:val="24"/>
                <w:szCs w:val="24"/>
              </w:rPr>
              <w:t xml:space="preserve"> personalas, apie kurį Statytojas</w:t>
            </w:r>
            <w:r w:rsidR="00CC586C" w:rsidRPr="00366898">
              <w:rPr>
                <w:rFonts w:ascii="Times New Roman" w:hAnsi="Times New Roman"/>
                <w:sz w:val="24"/>
                <w:szCs w:val="24"/>
              </w:rPr>
              <w:t xml:space="preserve"> pranešė Rangovui kaip apie </w:t>
            </w:r>
            <w:r>
              <w:rPr>
                <w:rFonts w:ascii="Times New Roman" w:hAnsi="Times New Roman"/>
                <w:sz w:val="24"/>
                <w:szCs w:val="24"/>
              </w:rPr>
              <w:t>Statytojo</w:t>
            </w:r>
            <w:r w:rsidR="00CC586C" w:rsidRPr="00366898">
              <w:rPr>
                <w:rFonts w:ascii="Times New Roman" w:hAnsi="Times New Roman"/>
                <w:sz w:val="24"/>
                <w:szCs w:val="24"/>
              </w:rPr>
              <w:t xml:space="preserve"> personalą.</w:t>
            </w:r>
          </w:p>
        </w:tc>
      </w:tr>
      <w:tr w:rsidR="00A700F1" w:rsidRPr="00366898" w14:paraId="0967A6DE" w14:textId="77777777" w:rsidTr="00F4054A">
        <w:trPr>
          <w:trHeight w:val="53"/>
        </w:trPr>
        <w:tc>
          <w:tcPr>
            <w:tcW w:w="591" w:type="pct"/>
            <w:tcBorders>
              <w:top w:val="nil"/>
              <w:left w:val="nil"/>
              <w:bottom w:val="nil"/>
              <w:right w:val="nil"/>
            </w:tcBorders>
          </w:tcPr>
          <w:p w14:paraId="38AE991D" w14:textId="77777777" w:rsidR="008E2356" w:rsidRPr="00366898" w:rsidRDefault="008E2356" w:rsidP="00CC586C">
            <w:pPr>
              <w:pStyle w:val="Sraopastraipa1"/>
              <w:numPr>
                <w:ilvl w:val="0"/>
                <w:numId w:val="2"/>
              </w:numPr>
              <w:spacing w:before="200"/>
              <w:ind w:hanging="578"/>
              <w:jc w:val="both"/>
              <w:rPr>
                <w:rFonts w:ascii="Times New Roman" w:hAnsi="Times New Roman"/>
                <w:sz w:val="24"/>
                <w:szCs w:val="24"/>
              </w:rPr>
            </w:pPr>
          </w:p>
        </w:tc>
        <w:tc>
          <w:tcPr>
            <w:tcW w:w="4409" w:type="pct"/>
            <w:gridSpan w:val="4"/>
            <w:tcBorders>
              <w:top w:val="nil"/>
              <w:left w:val="nil"/>
              <w:bottom w:val="nil"/>
              <w:right w:val="nil"/>
            </w:tcBorders>
          </w:tcPr>
          <w:p w14:paraId="1D34B099" w14:textId="411D0752" w:rsidR="008E2356" w:rsidRPr="00366898" w:rsidRDefault="008E2356" w:rsidP="008D2B23">
            <w:pPr>
              <w:spacing w:before="200"/>
              <w:jc w:val="both"/>
              <w:rPr>
                <w:rFonts w:ascii="Times New Roman" w:hAnsi="Times New Roman"/>
                <w:b/>
                <w:sz w:val="24"/>
                <w:szCs w:val="24"/>
              </w:rPr>
            </w:pPr>
            <w:r w:rsidRPr="00366898">
              <w:rPr>
                <w:rFonts w:ascii="Times New Roman" w:hAnsi="Times New Roman"/>
                <w:b/>
                <w:sz w:val="24"/>
                <w:szCs w:val="24"/>
              </w:rPr>
              <w:t xml:space="preserve">Specialistas </w:t>
            </w:r>
            <w:r w:rsidRPr="00366898">
              <w:rPr>
                <w:rFonts w:ascii="Times New Roman" w:hAnsi="Times New Roman"/>
                <w:sz w:val="24"/>
                <w:szCs w:val="24"/>
              </w:rPr>
              <w:t>–</w:t>
            </w:r>
            <w:r w:rsidRPr="00366898">
              <w:rPr>
                <w:rFonts w:ascii="Times New Roman" w:hAnsi="Times New Roman"/>
                <w:b/>
                <w:sz w:val="24"/>
                <w:szCs w:val="24"/>
              </w:rPr>
              <w:t xml:space="preserve"> </w:t>
            </w:r>
            <w:r w:rsidRPr="00366898">
              <w:rPr>
                <w:rFonts w:ascii="Times New Roman" w:hAnsi="Times New Roman"/>
                <w:sz w:val="24"/>
                <w:szCs w:val="24"/>
              </w:rPr>
              <w:t xml:space="preserve">Rangovo darbuotojas, kurio profesine kvalifikacija ir (arba) patirtimi rėmėsi Rangovas tam, kad atitiktų Pirkimo dokumentuose nustatytus kvalifikacijos reikalavimus, ir (arba) į kurio kvalifikaciją atsižvelgė </w:t>
            </w:r>
            <w:r w:rsidR="008D2B23">
              <w:rPr>
                <w:rFonts w:ascii="Times New Roman" w:hAnsi="Times New Roman"/>
                <w:sz w:val="24"/>
                <w:szCs w:val="24"/>
              </w:rPr>
              <w:t>Statytojas</w:t>
            </w:r>
            <w:r w:rsidRPr="00366898">
              <w:rPr>
                <w:rFonts w:ascii="Times New Roman" w:hAnsi="Times New Roman"/>
                <w:sz w:val="24"/>
                <w:szCs w:val="24"/>
              </w:rPr>
              <w:t>, vertindamas Rangovo pasiūlymą;</w:t>
            </w:r>
          </w:p>
        </w:tc>
      </w:tr>
      <w:tr w:rsidR="00A700F1" w:rsidRPr="00366898" w14:paraId="77842D70" w14:textId="77777777" w:rsidTr="00F4054A">
        <w:trPr>
          <w:trHeight w:val="53"/>
        </w:trPr>
        <w:tc>
          <w:tcPr>
            <w:tcW w:w="591" w:type="pct"/>
            <w:tcBorders>
              <w:top w:val="nil"/>
              <w:left w:val="nil"/>
              <w:bottom w:val="nil"/>
              <w:right w:val="nil"/>
            </w:tcBorders>
          </w:tcPr>
          <w:p w14:paraId="4034C82E" w14:textId="77777777" w:rsidR="00CC586C" w:rsidRPr="00366898" w:rsidRDefault="00CC586C" w:rsidP="00CC586C">
            <w:pPr>
              <w:pStyle w:val="Sraopastraipa1"/>
              <w:numPr>
                <w:ilvl w:val="0"/>
                <w:numId w:val="2"/>
              </w:numPr>
              <w:spacing w:before="200"/>
              <w:ind w:hanging="578"/>
              <w:jc w:val="both"/>
              <w:rPr>
                <w:rFonts w:ascii="Times New Roman" w:hAnsi="Times New Roman"/>
                <w:sz w:val="24"/>
                <w:szCs w:val="24"/>
              </w:rPr>
            </w:pPr>
          </w:p>
        </w:tc>
        <w:tc>
          <w:tcPr>
            <w:tcW w:w="4409" w:type="pct"/>
            <w:gridSpan w:val="4"/>
            <w:tcBorders>
              <w:top w:val="nil"/>
              <w:left w:val="nil"/>
              <w:bottom w:val="nil"/>
              <w:right w:val="nil"/>
            </w:tcBorders>
          </w:tcPr>
          <w:p w14:paraId="43F05F48" w14:textId="7510CA4D" w:rsidR="00CC586C" w:rsidRPr="00366898" w:rsidRDefault="00CD2D7B" w:rsidP="00CC586C">
            <w:pPr>
              <w:spacing w:before="200"/>
              <w:jc w:val="both"/>
              <w:rPr>
                <w:rFonts w:ascii="Times New Roman" w:hAnsi="Times New Roman"/>
                <w:sz w:val="24"/>
                <w:szCs w:val="24"/>
              </w:rPr>
            </w:pPr>
            <w:r w:rsidRPr="00366898">
              <w:rPr>
                <w:rFonts w:ascii="Times New Roman" w:hAnsi="Times New Roman"/>
                <w:b/>
                <w:sz w:val="24"/>
                <w:szCs w:val="24"/>
              </w:rPr>
              <w:t>Žiniaraštis (</w:t>
            </w:r>
            <w:r w:rsidR="00CC586C" w:rsidRPr="00366898">
              <w:rPr>
                <w:rFonts w:ascii="Times New Roman" w:hAnsi="Times New Roman"/>
                <w:b/>
                <w:sz w:val="24"/>
                <w:szCs w:val="24"/>
              </w:rPr>
              <w:t xml:space="preserve">Įkainotas veiklų sąrašas) </w:t>
            </w:r>
            <w:r w:rsidR="00CC586C" w:rsidRPr="00366898">
              <w:rPr>
                <w:rFonts w:ascii="Times New Roman" w:hAnsi="Times New Roman"/>
                <w:sz w:val="24"/>
                <w:szCs w:val="24"/>
              </w:rPr>
              <w:t>– Darbų grupių (etapų) sąrašas, užpildytas Rangovo siūlomomis Darbų kainomis.</w:t>
            </w:r>
          </w:p>
        </w:tc>
      </w:tr>
      <w:tr w:rsidR="00A700F1" w:rsidRPr="00366898" w14:paraId="55B5F483" w14:textId="77777777" w:rsidTr="00F4054A">
        <w:trPr>
          <w:trHeight w:val="53"/>
        </w:trPr>
        <w:tc>
          <w:tcPr>
            <w:tcW w:w="591" w:type="pct"/>
            <w:tcBorders>
              <w:top w:val="nil"/>
              <w:left w:val="nil"/>
              <w:bottom w:val="nil"/>
              <w:right w:val="nil"/>
            </w:tcBorders>
          </w:tcPr>
          <w:p w14:paraId="76E8F9D7" w14:textId="77777777" w:rsidR="00CC586C" w:rsidRPr="00366898" w:rsidRDefault="00CC586C" w:rsidP="00CC586C">
            <w:pPr>
              <w:pStyle w:val="Sraopastraipa1"/>
              <w:numPr>
                <w:ilvl w:val="0"/>
                <w:numId w:val="2"/>
              </w:numPr>
              <w:spacing w:before="200"/>
              <w:ind w:hanging="578"/>
              <w:jc w:val="both"/>
              <w:rPr>
                <w:rFonts w:ascii="Times New Roman" w:hAnsi="Times New Roman"/>
                <w:sz w:val="24"/>
                <w:szCs w:val="24"/>
              </w:rPr>
            </w:pPr>
          </w:p>
        </w:tc>
        <w:tc>
          <w:tcPr>
            <w:tcW w:w="4409" w:type="pct"/>
            <w:gridSpan w:val="4"/>
            <w:tcBorders>
              <w:top w:val="nil"/>
              <w:left w:val="nil"/>
              <w:bottom w:val="nil"/>
              <w:right w:val="nil"/>
            </w:tcBorders>
          </w:tcPr>
          <w:p w14:paraId="62C5B4CC" w14:textId="2A500A47" w:rsidR="00CC586C" w:rsidRPr="00366898" w:rsidRDefault="00CC586C" w:rsidP="00CC586C">
            <w:pPr>
              <w:spacing w:before="200"/>
              <w:jc w:val="both"/>
              <w:rPr>
                <w:rFonts w:ascii="Times New Roman" w:hAnsi="Times New Roman"/>
                <w:b/>
                <w:sz w:val="24"/>
                <w:szCs w:val="24"/>
              </w:rPr>
            </w:pPr>
            <w:r w:rsidRPr="00366898">
              <w:rPr>
                <w:rFonts w:ascii="Times New Roman" w:hAnsi="Times New Roman"/>
                <w:b/>
                <w:sz w:val="24"/>
                <w:szCs w:val="24"/>
              </w:rPr>
              <w:t xml:space="preserve">Kelių priežiūros ir plėtros programos lėšos – </w:t>
            </w:r>
            <w:r w:rsidRPr="00366898">
              <w:rPr>
                <w:rFonts w:ascii="Times New Roman" w:hAnsi="Times New Roman"/>
                <w:sz w:val="24"/>
                <w:szCs w:val="24"/>
              </w:rPr>
              <w:t>Projekto finansavimo šaltinis.</w:t>
            </w:r>
          </w:p>
        </w:tc>
      </w:tr>
      <w:tr w:rsidR="00A700F1" w:rsidRPr="00366898" w14:paraId="43960CB4" w14:textId="77777777" w:rsidTr="00F4054A">
        <w:trPr>
          <w:trHeight w:val="53"/>
        </w:trPr>
        <w:tc>
          <w:tcPr>
            <w:tcW w:w="591" w:type="pct"/>
            <w:tcBorders>
              <w:top w:val="nil"/>
              <w:left w:val="nil"/>
              <w:bottom w:val="nil"/>
              <w:right w:val="nil"/>
            </w:tcBorders>
          </w:tcPr>
          <w:p w14:paraId="03C69E84" w14:textId="77777777" w:rsidR="00376520" w:rsidRPr="00366898" w:rsidRDefault="00376520" w:rsidP="00CC586C">
            <w:pPr>
              <w:pStyle w:val="Sraopastraipa1"/>
              <w:numPr>
                <w:ilvl w:val="0"/>
                <w:numId w:val="2"/>
              </w:numPr>
              <w:spacing w:before="200"/>
              <w:ind w:hanging="578"/>
              <w:jc w:val="both"/>
              <w:rPr>
                <w:rFonts w:ascii="Times New Roman" w:hAnsi="Times New Roman"/>
                <w:sz w:val="24"/>
                <w:szCs w:val="24"/>
              </w:rPr>
            </w:pPr>
          </w:p>
        </w:tc>
        <w:tc>
          <w:tcPr>
            <w:tcW w:w="4409" w:type="pct"/>
            <w:gridSpan w:val="4"/>
            <w:tcBorders>
              <w:top w:val="nil"/>
              <w:left w:val="nil"/>
              <w:bottom w:val="nil"/>
              <w:right w:val="nil"/>
            </w:tcBorders>
          </w:tcPr>
          <w:p w14:paraId="75BBE03A" w14:textId="174A6770" w:rsidR="00376520" w:rsidRPr="00366898" w:rsidRDefault="00376520" w:rsidP="008D2B23">
            <w:pPr>
              <w:spacing w:before="200"/>
              <w:jc w:val="both"/>
              <w:rPr>
                <w:rFonts w:ascii="Times New Roman" w:hAnsi="Times New Roman"/>
                <w:b/>
                <w:sz w:val="24"/>
                <w:szCs w:val="24"/>
              </w:rPr>
            </w:pPr>
            <w:r w:rsidRPr="00366898">
              <w:rPr>
                <w:rFonts w:ascii="Times New Roman" w:hAnsi="Times New Roman"/>
                <w:b/>
                <w:sz w:val="24"/>
                <w:szCs w:val="24"/>
              </w:rPr>
              <w:t>Pakeitimas</w:t>
            </w:r>
            <w:r w:rsidRPr="00366898">
              <w:rPr>
                <w:rFonts w:ascii="Times New Roman" w:hAnsi="Times New Roman"/>
                <w:sz w:val="24"/>
                <w:szCs w:val="24"/>
              </w:rPr>
              <w:t xml:space="preserve"> – Techninio</w:t>
            </w:r>
            <w:r w:rsidR="00C54C79" w:rsidRPr="00366898">
              <w:rPr>
                <w:rFonts w:ascii="Times New Roman" w:hAnsi="Times New Roman"/>
                <w:sz w:val="24"/>
                <w:szCs w:val="24"/>
              </w:rPr>
              <w:t xml:space="preserve"> darbo</w:t>
            </w:r>
            <w:r w:rsidRPr="00366898">
              <w:rPr>
                <w:rFonts w:ascii="Times New Roman" w:hAnsi="Times New Roman"/>
                <w:sz w:val="24"/>
                <w:szCs w:val="24"/>
              </w:rPr>
              <w:t xml:space="preserve"> projekto sprendinių, apibūdinančių Darbus, keitimas, </w:t>
            </w:r>
            <w:r w:rsidR="008D2B23">
              <w:rPr>
                <w:rFonts w:ascii="Times New Roman" w:hAnsi="Times New Roman"/>
                <w:sz w:val="24"/>
                <w:szCs w:val="24"/>
              </w:rPr>
              <w:t xml:space="preserve">Statytojo </w:t>
            </w:r>
            <w:r w:rsidRPr="00366898">
              <w:rPr>
                <w:rFonts w:ascii="Times New Roman" w:hAnsi="Times New Roman"/>
                <w:sz w:val="24"/>
                <w:szCs w:val="24"/>
              </w:rPr>
              <w:t>nurodytas padaryti pagal 10 skyrių. Techninio</w:t>
            </w:r>
            <w:r w:rsidR="00C54C79" w:rsidRPr="00366898">
              <w:rPr>
                <w:rFonts w:ascii="Times New Roman" w:hAnsi="Times New Roman"/>
                <w:sz w:val="24"/>
                <w:szCs w:val="24"/>
              </w:rPr>
              <w:t xml:space="preserve"> darbo</w:t>
            </w:r>
            <w:r w:rsidRPr="00366898">
              <w:rPr>
                <w:rFonts w:ascii="Times New Roman" w:hAnsi="Times New Roman"/>
                <w:sz w:val="24"/>
                <w:szCs w:val="24"/>
              </w:rPr>
              <w:t xml:space="preserve"> projekto pakeitimai turi būti įforminami vadovaujantis Lietuvos Respublikos statybos techninio reglamento STR 1.04.04:2017 „Statinio projektavimas, projekto ekspertizė“  reikalavimais.</w:t>
            </w:r>
          </w:p>
        </w:tc>
      </w:tr>
      <w:tr w:rsidR="00A700F1" w:rsidRPr="00366898" w14:paraId="1E092805" w14:textId="77777777" w:rsidTr="00F4054A">
        <w:trPr>
          <w:trHeight w:val="53"/>
        </w:trPr>
        <w:tc>
          <w:tcPr>
            <w:tcW w:w="591" w:type="pct"/>
            <w:tcBorders>
              <w:top w:val="nil"/>
              <w:left w:val="nil"/>
              <w:bottom w:val="nil"/>
              <w:right w:val="nil"/>
            </w:tcBorders>
          </w:tcPr>
          <w:p w14:paraId="24D00B30" w14:textId="77777777" w:rsidR="00CC586C" w:rsidRPr="00366898" w:rsidRDefault="00CC586C" w:rsidP="00CC586C">
            <w:pPr>
              <w:pStyle w:val="Sraopastraipa1"/>
              <w:numPr>
                <w:ilvl w:val="0"/>
                <w:numId w:val="2"/>
              </w:numPr>
              <w:spacing w:before="200"/>
              <w:ind w:hanging="578"/>
              <w:jc w:val="both"/>
              <w:rPr>
                <w:rFonts w:ascii="Times New Roman" w:hAnsi="Times New Roman"/>
                <w:sz w:val="24"/>
                <w:szCs w:val="24"/>
              </w:rPr>
            </w:pPr>
          </w:p>
        </w:tc>
        <w:tc>
          <w:tcPr>
            <w:tcW w:w="4409" w:type="pct"/>
            <w:gridSpan w:val="4"/>
            <w:tcBorders>
              <w:top w:val="nil"/>
              <w:left w:val="nil"/>
              <w:bottom w:val="nil"/>
              <w:right w:val="nil"/>
            </w:tcBorders>
            <w:shd w:val="clear" w:color="auto" w:fill="auto"/>
          </w:tcPr>
          <w:p w14:paraId="5C4A00AF" w14:textId="77777777" w:rsidR="00CC586C" w:rsidRPr="00366898" w:rsidRDefault="00CC586C" w:rsidP="00CC586C">
            <w:pPr>
              <w:spacing w:before="200"/>
              <w:jc w:val="both"/>
              <w:rPr>
                <w:rFonts w:ascii="Times New Roman" w:hAnsi="Times New Roman"/>
                <w:sz w:val="24"/>
                <w:szCs w:val="24"/>
              </w:rPr>
            </w:pPr>
            <w:r w:rsidRPr="00366898">
              <w:rPr>
                <w:rFonts w:ascii="Times New Roman" w:hAnsi="Times New Roman"/>
                <w:sz w:val="24"/>
                <w:szCs w:val="24"/>
              </w:rPr>
              <w:t>Kitos vartojamos sąvokos</w:t>
            </w:r>
            <w:r w:rsidRPr="00366898">
              <w:rPr>
                <w:rFonts w:ascii="Times New Roman" w:hAnsi="Times New Roman"/>
                <w:b/>
                <w:sz w:val="24"/>
                <w:szCs w:val="24"/>
              </w:rPr>
              <w:t xml:space="preserve"> </w:t>
            </w:r>
            <w:r w:rsidRPr="00366898">
              <w:rPr>
                <w:rFonts w:ascii="Times New Roman" w:hAnsi="Times New Roman"/>
                <w:bCs/>
                <w:sz w:val="24"/>
                <w:szCs w:val="24"/>
              </w:rPr>
              <w:t>atitinka sąvokas vartojamas Lietuvos Respublikos civiliniame kodekse, Lietuvos Respublikos statybos įstatyme ir Lietuvos Respublikos viešųjų pirkimų įstatyme</w:t>
            </w:r>
            <w:r w:rsidRPr="00366898">
              <w:rPr>
                <w:rFonts w:ascii="Times New Roman" w:hAnsi="Times New Roman"/>
                <w:sz w:val="24"/>
                <w:szCs w:val="24"/>
              </w:rPr>
              <w:t>.</w:t>
            </w:r>
          </w:p>
        </w:tc>
      </w:tr>
      <w:tr w:rsidR="008D2B23" w:rsidRPr="00366898" w14:paraId="2E0CC793" w14:textId="77777777" w:rsidTr="00F4054A">
        <w:trPr>
          <w:trHeight w:val="53"/>
        </w:trPr>
        <w:tc>
          <w:tcPr>
            <w:tcW w:w="591" w:type="pct"/>
            <w:tcBorders>
              <w:top w:val="nil"/>
              <w:left w:val="nil"/>
              <w:bottom w:val="nil"/>
              <w:right w:val="nil"/>
            </w:tcBorders>
          </w:tcPr>
          <w:p w14:paraId="1F255B82" w14:textId="77777777" w:rsidR="008D2B23" w:rsidRPr="00366898" w:rsidRDefault="008D2B23" w:rsidP="00CC586C">
            <w:pPr>
              <w:pStyle w:val="Sraopastraipa1"/>
              <w:numPr>
                <w:ilvl w:val="0"/>
                <w:numId w:val="2"/>
              </w:numPr>
              <w:spacing w:before="200"/>
              <w:ind w:hanging="578"/>
              <w:jc w:val="both"/>
              <w:rPr>
                <w:rFonts w:ascii="Times New Roman" w:hAnsi="Times New Roman"/>
                <w:sz w:val="24"/>
                <w:szCs w:val="24"/>
              </w:rPr>
            </w:pPr>
          </w:p>
        </w:tc>
        <w:tc>
          <w:tcPr>
            <w:tcW w:w="4409" w:type="pct"/>
            <w:gridSpan w:val="4"/>
            <w:tcBorders>
              <w:top w:val="nil"/>
              <w:left w:val="nil"/>
              <w:bottom w:val="nil"/>
              <w:right w:val="nil"/>
            </w:tcBorders>
            <w:shd w:val="clear" w:color="auto" w:fill="auto"/>
          </w:tcPr>
          <w:p w14:paraId="77345779" w14:textId="2E7972F5" w:rsidR="008D2B23" w:rsidRPr="00366898" w:rsidRDefault="008D2B23" w:rsidP="00CC586C">
            <w:pPr>
              <w:spacing w:before="200"/>
              <w:jc w:val="both"/>
              <w:rPr>
                <w:rFonts w:ascii="Times New Roman" w:hAnsi="Times New Roman"/>
                <w:sz w:val="24"/>
                <w:szCs w:val="24"/>
              </w:rPr>
            </w:pPr>
            <w:r w:rsidRPr="00804E74">
              <w:rPr>
                <w:rFonts w:ascii="Times New Roman" w:hAnsi="Times New Roman"/>
                <w:b/>
                <w:sz w:val="24"/>
                <w:szCs w:val="24"/>
              </w:rPr>
              <w:t>Perkančioji organizacija</w:t>
            </w:r>
            <w:r>
              <w:rPr>
                <w:rFonts w:ascii="Times New Roman" w:hAnsi="Times New Roman"/>
                <w:sz w:val="24"/>
                <w:szCs w:val="24"/>
              </w:rPr>
              <w:t xml:space="preserve"> – Telšių rajono savivaldybės administracija, vykdžiusi Pirkimą, esanti </w:t>
            </w:r>
            <w:r w:rsidRPr="00804E74">
              <w:rPr>
                <w:rFonts w:ascii="Times New Roman" w:hAnsi="Times New Roman"/>
                <w:b/>
                <w:i/>
                <w:sz w:val="24"/>
                <w:szCs w:val="24"/>
              </w:rPr>
              <w:t>Darbai 2</w:t>
            </w:r>
            <w:r>
              <w:rPr>
                <w:rFonts w:ascii="Times New Roman" w:hAnsi="Times New Roman"/>
                <w:sz w:val="24"/>
                <w:szCs w:val="24"/>
              </w:rPr>
              <w:t xml:space="preserve"> statytojas.</w:t>
            </w:r>
          </w:p>
        </w:tc>
      </w:tr>
      <w:tr w:rsidR="008D2B23" w:rsidRPr="00366898" w14:paraId="31B732B2" w14:textId="77777777" w:rsidTr="00F4054A">
        <w:trPr>
          <w:trHeight w:val="53"/>
        </w:trPr>
        <w:tc>
          <w:tcPr>
            <w:tcW w:w="591" w:type="pct"/>
            <w:tcBorders>
              <w:top w:val="nil"/>
              <w:left w:val="nil"/>
              <w:bottom w:val="nil"/>
              <w:right w:val="nil"/>
            </w:tcBorders>
          </w:tcPr>
          <w:p w14:paraId="2BFC555E" w14:textId="77777777" w:rsidR="008D2B23" w:rsidRPr="00366898" w:rsidRDefault="008D2B23" w:rsidP="00CC586C">
            <w:pPr>
              <w:pStyle w:val="Sraopastraipa1"/>
              <w:numPr>
                <w:ilvl w:val="0"/>
                <w:numId w:val="2"/>
              </w:numPr>
              <w:spacing w:before="200"/>
              <w:ind w:hanging="578"/>
              <w:jc w:val="both"/>
              <w:rPr>
                <w:rFonts w:ascii="Times New Roman" w:hAnsi="Times New Roman"/>
                <w:sz w:val="24"/>
                <w:szCs w:val="24"/>
              </w:rPr>
            </w:pPr>
          </w:p>
        </w:tc>
        <w:tc>
          <w:tcPr>
            <w:tcW w:w="4409" w:type="pct"/>
            <w:gridSpan w:val="4"/>
            <w:tcBorders>
              <w:top w:val="nil"/>
              <w:left w:val="nil"/>
              <w:bottom w:val="nil"/>
              <w:right w:val="nil"/>
            </w:tcBorders>
            <w:shd w:val="clear" w:color="auto" w:fill="auto"/>
          </w:tcPr>
          <w:p w14:paraId="0A63CCDF" w14:textId="0904987A" w:rsidR="008D2B23" w:rsidRPr="00366898" w:rsidRDefault="008D2B23" w:rsidP="00CC586C">
            <w:pPr>
              <w:spacing w:before="200"/>
              <w:jc w:val="both"/>
              <w:rPr>
                <w:rFonts w:ascii="Times New Roman" w:hAnsi="Times New Roman"/>
                <w:sz w:val="24"/>
                <w:szCs w:val="24"/>
              </w:rPr>
            </w:pPr>
            <w:r w:rsidRPr="00804E74">
              <w:rPr>
                <w:rFonts w:ascii="Times New Roman" w:hAnsi="Times New Roman"/>
                <w:b/>
                <w:sz w:val="24"/>
                <w:szCs w:val="24"/>
              </w:rPr>
              <w:t>Užsakovas</w:t>
            </w:r>
            <w:r>
              <w:rPr>
                <w:rFonts w:ascii="Times New Roman" w:hAnsi="Times New Roman"/>
                <w:sz w:val="24"/>
                <w:szCs w:val="24"/>
              </w:rPr>
              <w:t xml:space="preserve"> – UAB „Telšių vandenys“, esanti </w:t>
            </w:r>
            <w:r w:rsidRPr="00804E74">
              <w:rPr>
                <w:rFonts w:ascii="Times New Roman" w:hAnsi="Times New Roman"/>
                <w:b/>
                <w:i/>
                <w:sz w:val="24"/>
                <w:szCs w:val="24"/>
              </w:rPr>
              <w:t>Darbai 1</w:t>
            </w:r>
            <w:r>
              <w:rPr>
                <w:rFonts w:ascii="Times New Roman" w:hAnsi="Times New Roman"/>
                <w:sz w:val="24"/>
                <w:szCs w:val="24"/>
              </w:rPr>
              <w:t xml:space="preserve"> užsakovas bei statytojas.</w:t>
            </w:r>
          </w:p>
        </w:tc>
      </w:tr>
      <w:tr w:rsidR="008D2B23" w:rsidRPr="00366898" w14:paraId="5E57AA10" w14:textId="77777777" w:rsidTr="00F4054A">
        <w:trPr>
          <w:trHeight w:val="53"/>
        </w:trPr>
        <w:tc>
          <w:tcPr>
            <w:tcW w:w="591" w:type="pct"/>
            <w:tcBorders>
              <w:top w:val="nil"/>
              <w:left w:val="nil"/>
              <w:bottom w:val="nil"/>
              <w:right w:val="nil"/>
            </w:tcBorders>
          </w:tcPr>
          <w:p w14:paraId="64C03E63" w14:textId="77777777" w:rsidR="008D2B23" w:rsidRPr="00366898" w:rsidRDefault="008D2B23" w:rsidP="008D2B23">
            <w:pPr>
              <w:pStyle w:val="Sraopastraipa1"/>
              <w:numPr>
                <w:ilvl w:val="0"/>
                <w:numId w:val="2"/>
              </w:numPr>
              <w:spacing w:before="200"/>
              <w:ind w:hanging="578"/>
              <w:jc w:val="both"/>
              <w:rPr>
                <w:rFonts w:ascii="Times New Roman" w:hAnsi="Times New Roman"/>
                <w:sz w:val="24"/>
                <w:szCs w:val="24"/>
              </w:rPr>
            </w:pPr>
          </w:p>
        </w:tc>
        <w:tc>
          <w:tcPr>
            <w:tcW w:w="4409" w:type="pct"/>
            <w:gridSpan w:val="4"/>
            <w:tcBorders>
              <w:top w:val="nil"/>
              <w:left w:val="nil"/>
              <w:bottom w:val="nil"/>
              <w:right w:val="nil"/>
            </w:tcBorders>
            <w:shd w:val="clear" w:color="auto" w:fill="auto"/>
          </w:tcPr>
          <w:p w14:paraId="0F795358" w14:textId="77777777" w:rsidR="008D2B23" w:rsidRDefault="008D2B23" w:rsidP="008D2B23">
            <w:pPr>
              <w:spacing w:before="200"/>
              <w:jc w:val="both"/>
              <w:rPr>
                <w:rFonts w:ascii="Times New Roman" w:hAnsi="Times New Roman"/>
                <w:sz w:val="24"/>
                <w:szCs w:val="24"/>
              </w:rPr>
            </w:pPr>
            <w:r w:rsidRPr="00804E74">
              <w:rPr>
                <w:rFonts w:ascii="Times New Roman" w:hAnsi="Times New Roman"/>
                <w:b/>
                <w:sz w:val="24"/>
                <w:szCs w:val="24"/>
              </w:rPr>
              <w:t>Statytojas</w:t>
            </w:r>
            <w:r>
              <w:rPr>
                <w:rFonts w:ascii="Times New Roman" w:hAnsi="Times New Roman"/>
                <w:sz w:val="24"/>
                <w:szCs w:val="24"/>
              </w:rPr>
              <w:t xml:space="preserve"> – </w:t>
            </w:r>
            <w:r w:rsidRPr="00804E74">
              <w:rPr>
                <w:rFonts w:ascii="Times New Roman" w:hAnsi="Times New Roman"/>
                <w:b/>
                <w:i/>
                <w:sz w:val="24"/>
                <w:szCs w:val="24"/>
              </w:rPr>
              <w:t>Darbai 1</w:t>
            </w:r>
            <w:r>
              <w:rPr>
                <w:rFonts w:ascii="Times New Roman" w:hAnsi="Times New Roman"/>
                <w:sz w:val="24"/>
                <w:szCs w:val="24"/>
              </w:rPr>
              <w:t xml:space="preserve"> – UAB „Telšių vandenys“, o </w:t>
            </w:r>
            <w:r w:rsidRPr="00804E74">
              <w:rPr>
                <w:rFonts w:ascii="Times New Roman" w:hAnsi="Times New Roman"/>
                <w:b/>
                <w:i/>
                <w:sz w:val="24"/>
                <w:szCs w:val="24"/>
              </w:rPr>
              <w:t>Darbai 2</w:t>
            </w:r>
            <w:r>
              <w:rPr>
                <w:rFonts w:ascii="Times New Roman" w:hAnsi="Times New Roman"/>
                <w:sz w:val="24"/>
                <w:szCs w:val="24"/>
              </w:rPr>
              <w:t xml:space="preserve"> – Telšių rajono savivaldybė.</w:t>
            </w:r>
          </w:p>
          <w:p w14:paraId="3E264CA8" w14:textId="77777777" w:rsidR="008D2B23" w:rsidRPr="00366898" w:rsidRDefault="008D2B23" w:rsidP="008D2B23">
            <w:pPr>
              <w:spacing w:before="200"/>
              <w:jc w:val="both"/>
              <w:rPr>
                <w:rFonts w:ascii="Times New Roman" w:hAnsi="Times New Roman"/>
                <w:sz w:val="24"/>
                <w:szCs w:val="24"/>
              </w:rPr>
            </w:pPr>
          </w:p>
        </w:tc>
      </w:tr>
      <w:tr w:rsidR="008D2B23" w:rsidRPr="00366898" w14:paraId="3FD87826" w14:textId="77777777" w:rsidTr="00F4054A">
        <w:trPr>
          <w:trHeight w:val="844"/>
        </w:trPr>
        <w:tc>
          <w:tcPr>
            <w:tcW w:w="5000" w:type="pct"/>
            <w:gridSpan w:val="5"/>
            <w:tcBorders>
              <w:top w:val="nil"/>
              <w:left w:val="nil"/>
              <w:bottom w:val="nil"/>
              <w:right w:val="nil"/>
            </w:tcBorders>
          </w:tcPr>
          <w:p w14:paraId="6051179D" w14:textId="77777777" w:rsidR="008D2B23" w:rsidRPr="00366898" w:rsidRDefault="008D2B23" w:rsidP="008D2B23">
            <w:pPr>
              <w:pStyle w:val="Stilius1"/>
              <w:rPr>
                <w:sz w:val="24"/>
                <w:szCs w:val="24"/>
              </w:rPr>
            </w:pPr>
            <w:r w:rsidRPr="00366898">
              <w:rPr>
                <w:sz w:val="24"/>
                <w:szCs w:val="24"/>
              </w:rPr>
              <w:t xml:space="preserve">SUTARTIES DALYKAS </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
              <w:gridCol w:w="8910"/>
            </w:tblGrid>
            <w:tr w:rsidR="008D2B23" w:rsidRPr="00366898" w14:paraId="7D9428B5" w14:textId="77777777" w:rsidTr="00B76B3F">
              <w:trPr>
                <w:trHeight w:val="53"/>
              </w:trPr>
              <w:tc>
                <w:tcPr>
                  <w:tcW w:w="871" w:type="dxa"/>
                  <w:tcBorders>
                    <w:top w:val="nil"/>
                    <w:left w:val="nil"/>
                    <w:bottom w:val="nil"/>
                    <w:right w:val="nil"/>
                  </w:tcBorders>
                </w:tcPr>
                <w:p w14:paraId="2203CD09" w14:textId="77777777" w:rsidR="008D2B23" w:rsidRPr="00366898" w:rsidRDefault="008D2B23" w:rsidP="008D2B23">
                  <w:pPr>
                    <w:pStyle w:val="Stilius3"/>
                    <w:numPr>
                      <w:ilvl w:val="1"/>
                      <w:numId w:val="1"/>
                    </w:numPr>
                    <w:ind w:hanging="578"/>
                    <w:rPr>
                      <w:sz w:val="24"/>
                      <w:szCs w:val="24"/>
                    </w:rPr>
                  </w:pPr>
                </w:p>
              </w:tc>
              <w:tc>
                <w:tcPr>
                  <w:tcW w:w="8910" w:type="dxa"/>
                  <w:tcBorders>
                    <w:top w:val="nil"/>
                    <w:left w:val="nil"/>
                    <w:bottom w:val="nil"/>
                    <w:right w:val="nil"/>
                  </w:tcBorders>
                  <w:shd w:val="clear" w:color="auto" w:fill="auto"/>
                </w:tcPr>
                <w:p w14:paraId="1D302614" w14:textId="4FDDB13F" w:rsidR="008D2B23" w:rsidRPr="00366898" w:rsidRDefault="008D2B23" w:rsidP="008D2B23">
                  <w:pPr>
                    <w:pStyle w:val="Stilius3"/>
                    <w:rPr>
                      <w:sz w:val="24"/>
                      <w:szCs w:val="24"/>
                    </w:rPr>
                  </w:pPr>
                  <w:r w:rsidRPr="00366898">
                    <w:rPr>
                      <w:sz w:val="24"/>
                      <w:szCs w:val="24"/>
                    </w:rPr>
                    <w:t xml:space="preserve">Šia Sutartimi Rangovas įsipareigoja per Sutartyje nustatytą Darbų atlikimo terminą atlikti </w:t>
                  </w:r>
                  <w:r>
                    <w:rPr>
                      <w:b/>
                      <w:i/>
                      <w:sz w:val="24"/>
                      <w:szCs w:val="24"/>
                    </w:rPr>
                    <w:t>Susisiekimo komunikacijų paskirties Valančiaus g. Telšių m. Telšių r. kapitalinio remonto ir inžinerinių tinklų naujos statybos (lietaus nuotekų tinklų bei vandentiekio tinklų) darbus</w:t>
                  </w:r>
                  <w:r w:rsidRPr="00366898">
                    <w:rPr>
                      <w:sz w:val="24"/>
                      <w:szCs w:val="24"/>
                    </w:rPr>
                    <w:t xml:space="preserve"> ir perduoti Projekto Darbus, kaip numatyta Sutartyje bei ištaisyti defektus, o Užsakovas įsipareigoja sudaryti Rangovui būtinas sąlygas Darbams atlikti, Sutartyje numatyta tvarka priimti Darbų rezultatą ir sumokėti Rangovui Sutarties kainą.</w:t>
                  </w:r>
                </w:p>
                <w:p w14:paraId="61FA758D" w14:textId="2DF1A9C1" w:rsidR="008D2B23" w:rsidRPr="00366898" w:rsidRDefault="008D2B23" w:rsidP="008D2B23">
                  <w:pPr>
                    <w:pStyle w:val="Stilius3"/>
                    <w:rPr>
                      <w:bCs/>
                      <w:sz w:val="24"/>
                      <w:szCs w:val="24"/>
                    </w:rPr>
                  </w:pPr>
                  <w:r w:rsidRPr="00366898">
                    <w:rPr>
                      <w:sz w:val="24"/>
                      <w:szCs w:val="24"/>
                    </w:rPr>
                    <w:t xml:space="preserve">Taip pat Rangovas turės atlikti šias paslaugas: užsakyti </w:t>
                  </w:r>
                  <w:r w:rsidRPr="00366898">
                    <w:rPr>
                      <w:bCs/>
                      <w:sz w:val="24"/>
                      <w:szCs w:val="24"/>
                    </w:rPr>
                    <w:t xml:space="preserve">elektroninį statybos darbų žurnalą (prenumeratos užsakymas ir apmokėjimas, statybos žurnalo pildymas (pildomas pagal teisės aktuose nustatytus reikalavimus)) ir saugojimas bei po statybos darbų baigimo jo pilnas perleidimas perkančiajai organizacijai (pateikiama el. statybos žurnalo versija); parengti </w:t>
                  </w:r>
                  <w:r w:rsidRPr="00366898">
                    <w:rPr>
                      <w:sz w:val="24"/>
                      <w:szCs w:val="24"/>
                    </w:rPr>
                    <w:t>statybos užbaigimą patvirtinančius dokumentus (kontrolinių geodezinių nuotraukų, kadastrinių matavimų bylų, kitų statybos užbaigimą patvirtinančių dokumentų parengimas (su ekspertų nusamdymu) pagal STR 1.05.01:2017 „Statybą leidžiantys dokumentai. Statybos užbaigimas. Nebaigto statinio registravimas ir perleidimas. Statybos sustabdymas. Savavališkos statybos padarinių šalinimas. Statybos pagal neteisėtai išduotą statybą leidžiantį dokumentą padarinių šalinimas“ ).</w:t>
                  </w:r>
                </w:p>
                <w:p w14:paraId="06DD946F" w14:textId="427A1EC0" w:rsidR="008D2B23" w:rsidRPr="00366898" w:rsidRDefault="008D2B23" w:rsidP="008D2B23">
                  <w:pPr>
                    <w:pStyle w:val="Stilius3"/>
                    <w:rPr>
                      <w:sz w:val="24"/>
                      <w:szCs w:val="24"/>
                    </w:rPr>
                  </w:pPr>
                </w:p>
              </w:tc>
            </w:tr>
          </w:tbl>
          <w:p w14:paraId="37EAA569" w14:textId="77777777" w:rsidR="008D2B23" w:rsidRPr="00366898" w:rsidRDefault="008D2B23" w:rsidP="008D2B23">
            <w:pPr>
              <w:pStyle w:val="Stilius1"/>
              <w:rPr>
                <w:sz w:val="24"/>
                <w:szCs w:val="24"/>
              </w:rPr>
            </w:pPr>
            <w:r w:rsidRPr="00366898">
              <w:rPr>
                <w:sz w:val="24"/>
                <w:szCs w:val="24"/>
              </w:rPr>
              <w:lastRenderedPageBreak/>
              <w:t>BENDROSIOS NUOSTATOS</w:t>
            </w:r>
          </w:p>
        </w:tc>
      </w:tr>
      <w:tr w:rsidR="008D2B23" w:rsidRPr="00366898" w14:paraId="438AB673" w14:textId="77777777" w:rsidTr="00F4054A">
        <w:trPr>
          <w:trHeight w:val="53"/>
        </w:trPr>
        <w:tc>
          <w:tcPr>
            <w:tcW w:w="591" w:type="pct"/>
            <w:tcBorders>
              <w:top w:val="nil"/>
              <w:left w:val="nil"/>
              <w:bottom w:val="nil"/>
              <w:right w:val="nil"/>
            </w:tcBorders>
          </w:tcPr>
          <w:p w14:paraId="6E861CD3" w14:textId="77777777" w:rsidR="008D2B23" w:rsidRPr="00366898" w:rsidRDefault="008D2B23" w:rsidP="008D2B23">
            <w:pPr>
              <w:pStyle w:val="Sraopastraipa1"/>
              <w:numPr>
                <w:ilvl w:val="0"/>
                <w:numId w:val="23"/>
              </w:numPr>
              <w:tabs>
                <w:tab w:val="clear" w:pos="66"/>
                <w:tab w:val="num" w:pos="113"/>
                <w:tab w:val="left" w:pos="180"/>
                <w:tab w:val="left" w:pos="780"/>
              </w:tabs>
              <w:spacing w:before="200"/>
              <w:ind w:left="470" w:hanging="357"/>
              <w:rPr>
                <w:rFonts w:ascii="Times New Roman" w:hAnsi="Times New Roman"/>
                <w:sz w:val="24"/>
                <w:szCs w:val="24"/>
              </w:rPr>
            </w:pPr>
          </w:p>
        </w:tc>
        <w:tc>
          <w:tcPr>
            <w:tcW w:w="4409" w:type="pct"/>
            <w:gridSpan w:val="4"/>
            <w:tcBorders>
              <w:top w:val="nil"/>
              <w:left w:val="nil"/>
              <w:bottom w:val="nil"/>
              <w:right w:val="nil"/>
            </w:tcBorders>
          </w:tcPr>
          <w:p w14:paraId="2A0CAE62" w14:textId="77777777" w:rsidR="008D2B23" w:rsidRPr="00366898" w:rsidRDefault="008D2B23" w:rsidP="008D2B23">
            <w:pPr>
              <w:pStyle w:val="Stilius3"/>
              <w:rPr>
                <w:sz w:val="24"/>
                <w:szCs w:val="24"/>
              </w:rPr>
            </w:pPr>
            <w:r w:rsidRPr="00366898">
              <w:rPr>
                <w:spacing w:val="-3"/>
                <w:sz w:val="24"/>
                <w:szCs w:val="24"/>
              </w:rPr>
              <w:t>Šalių teisių ir pareigų pagrindas yra Sutartis, Lietuvos Respublikos įstatymai, poįstatyminiai teisės aktai, statybos techniniai reglamentai ir kiti normatyviniai dokumentai.</w:t>
            </w:r>
          </w:p>
        </w:tc>
      </w:tr>
      <w:tr w:rsidR="008D2B23" w:rsidRPr="00366898" w14:paraId="564A5A72" w14:textId="77777777" w:rsidTr="00F4054A">
        <w:trPr>
          <w:trHeight w:val="53"/>
        </w:trPr>
        <w:tc>
          <w:tcPr>
            <w:tcW w:w="591" w:type="pct"/>
            <w:tcBorders>
              <w:top w:val="nil"/>
              <w:left w:val="nil"/>
              <w:bottom w:val="nil"/>
              <w:right w:val="nil"/>
            </w:tcBorders>
          </w:tcPr>
          <w:p w14:paraId="3B86333E" w14:textId="77777777" w:rsidR="008D2B23" w:rsidRPr="00366898" w:rsidRDefault="008D2B23" w:rsidP="008D2B23">
            <w:pPr>
              <w:pStyle w:val="Sraopastraipa1"/>
              <w:numPr>
                <w:ilvl w:val="0"/>
                <w:numId w:val="23"/>
              </w:numPr>
              <w:spacing w:before="200"/>
              <w:ind w:hanging="578"/>
              <w:jc w:val="both"/>
              <w:rPr>
                <w:rFonts w:ascii="Times New Roman" w:hAnsi="Times New Roman"/>
                <w:sz w:val="24"/>
                <w:szCs w:val="24"/>
              </w:rPr>
            </w:pPr>
          </w:p>
        </w:tc>
        <w:tc>
          <w:tcPr>
            <w:tcW w:w="4409" w:type="pct"/>
            <w:gridSpan w:val="4"/>
            <w:tcBorders>
              <w:top w:val="nil"/>
              <w:left w:val="nil"/>
              <w:bottom w:val="nil"/>
              <w:right w:val="nil"/>
            </w:tcBorders>
            <w:shd w:val="clear" w:color="auto" w:fill="auto"/>
          </w:tcPr>
          <w:p w14:paraId="2668A6B8" w14:textId="77777777" w:rsidR="008D2B23" w:rsidRPr="00366898" w:rsidRDefault="008D2B23" w:rsidP="008D2B23">
            <w:pPr>
              <w:pStyle w:val="Stilius3"/>
              <w:spacing w:after="240"/>
              <w:rPr>
                <w:sz w:val="24"/>
                <w:szCs w:val="24"/>
              </w:rPr>
            </w:pPr>
            <w:r w:rsidRPr="00366898">
              <w:rPr>
                <w:sz w:val="24"/>
                <w:szCs w:val="24"/>
              </w:rPr>
              <w:t>Šiame punkte pateikiami Sutartį sudarantys dokumentai, kurie turi būti suprantami kaip paaiškinantys vienas kitą. Tuo tikslu nustatomas toks dokumentų pirmumas:</w:t>
            </w:r>
          </w:p>
          <w:p w14:paraId="17D0A87A" w14:textId="77777777" w:rsidR="008D2B23" w:rsidRPr="00366898" w:rsidRDefault="008D2B23" w:rsidP="008D2B23">
            <w:pPr>
              <w:pStyle w:val="Sraopastraipa1"/>
              <w:numPr>
                <w:ilvl w:val="0"/>
                <w:numId w:val="3"/>
              </w:numPr>
              <w:jc w:val="both"/>
              <w:rPr>
                <w:rFonts w:ascii="Times New Roman" w:hAnsi="Times New Roman"/>
                <w:sz w:val="24"/>
                <w:szCs w:val="24"/>
              </w:rPr>
            </w:pPr>
            <w:r w:rsidRPr="00366898">
              <w:rPr>
                <w:rFonts w:ascii="Times New Roman" w:hAnsi="Times New Roman"/>
                <w:sz w:val="24"/>
                <w:szCs w:val="24"/>
              </w:rPr>
              <w:t>šios Sutarties sąlygos;</w:t>
            </w:r>
          </w:p>
          <w:p w14:paraId="3ADC1CAC" w14:textId="58027B35" w:rsidR="008D2B23" w:rsidRPr="00366898" w:rsidRDefault="008D2B23" w:rsidP="008D2B23">
            <w:pPr>
              <w:pStyle w:val="Sraopastraipa1"/>
              <w:numPr>
                <w:ilvl w:val="0"/>
                <w:numId w:val="3"/>
              </w:numPr>
              <w:jc w:val="both"/>
              <w:rPr>
                <w:rFonts w:ascii="Times New Roman" w:hAnsi="Times New Roman"/>
                <w:sz w:val="24"/>
                <w:szCs w:val="24"/>
              </w:rPr>
            </w:pPr>
            <w:r w:rsidRPr="00366898">
              <w:rPr>
                <w:rFonts w:ascii="Times New Roman" w:hAnsi="Times New Roman"/>
                <w:sz w:val="24"/>
                <w:szCs w:val="24"/>
              </w:rPr>
              <w:t>Rangovo pasiūlymas (kartu su paaiškinimais);</w:t>
            </w:r>
          </w:p>
          <w:p w14:paraId="1BE1D233" w14:textId="6CA851B0" w:rsidR="008D2B23" w:rsidRPr="00366898" w:rsidRDefault="008D2B23" w:rsidP="008D2B23">
            <w:pPr>
              <w:pStyle w:val="Sraopastraipa1"/>
              <w:numPr>
                <w:ilvl w:val="0"/>
                <w:numId w:val="3"/>
              </w:numPr>
              <w:jc w:val="both"/>
              <w:rPr>
                <w:rFonts w:ascii="Times New Roman" w:hAnsi="Times New Roman"/>
                <w:sz w:val="24"/>
                <w:szCs w:val="24"/>
              </w:rPr>
            </w:pPr>
            <w:r w:rsidRPr="00366898">
              <w:rPr>
                <w:rFonts w:ascii="Times New Roman" w:hAnsi="Times New Roman"/>
                <w:sz w:val="24"/>
                <w:szCs w:val="24"/>
              </w:rPr>
              <w:t>Techninis darbo projektas</w:t>
            </w:r>
          </w:p>
          <w:p w14:paraId="2944CFD9" w14:textId="4AF97ECC" w:rsidR="008D2B23" w:rsidRPr="00366898" w:rsidRDefault="008D2B23" w:rsidP="008D2B23">
            <w:pPr>
              <w:pStyle w:val="Sraopastraipa1"/>
              <w:numPr>
                <w:ilvl w:val="0"/>
                <w:numId w:val="32"/>
              </w:numPr>
              <w:jc w:val="both"/>
              <w:rPr>
                <w:rFonts w:ascii="Times New Roman" w:hAnsi="Times New Roman"/>
                <w:sz w:val="24"/>
                <w:szCs w:val="24"/>
              </w:rPr>
            </w:pPr>
            <w:r w:rsidRPr="00366898">
              <w:rPr>
                <w:rFonts w:ascii="Times New Roman" w:hAnsi="Times New Roman"/>
                <w:sz w:val="24"/>
                <w:szCs w:val="24"/>
              </w:rPr>
              <w:t>techninės specifikacijos,</w:t>
            </w:r>
          </w:p>
          <w:p w14:paraId="793F9D9D" w14:textId="6082359E" w:rsidR="008D2B23" w:rsidRPr="00366898" w:rsidRDefault="008D2B23" w:rsidP="008D2B23">
            <w:pPr>
              <w:pStyle w:val="Sraopastraipa1"/>
              <w:numPr>
                <w:ilvl w:val="0"/>
                <w:numId w:val="32"/>
              </w:numPr>
              <w:jc w:val="both"/>
              <w:rPr>
                <w:rFonts w:ascii="Times New Roman" w:hAnsi="Times New Roman"/>
                <w:sz w:val="24"/>
                <w:szCs w:val="24"/>
              </w:rPr>
            </w:pPr>
            <w:r w:rsidRPr="00366898">
              <w:rPr>
                <w:rFonts w:ascii="Times New Roman" w:hAnsi="Times New Roman"/>
                <w:sz w:val="24"/>
                <w:szCs w:val="24"/>
              </w:rPr>
              <w:t>aiškinamieji raštai,</w:t>
            </w:r>
          </w:p>
          <w:p w14:paraId="7B0FBF3A" w14:textId="77777777" w:rsidR="008D2B23" w:rsidRPr="00366898" w:rsidRDefault="008D2B23" w:rsidP="008D2B23">
            <w:pPr>
              <w:pStyle w:val="Sraopastraipa1"/>
              <w:numPr>
                <w:ilvl w:val="0"/>
                <w:numId w:val="32"/>
              </w:numPr>
              <w:jc w:val="both"/>
              <w:rPr>
                <w:rFonts w:ascii="Times New Roman" w:hAnsi="Times New Roman"/>
                <w:sz w:val="24"/>
                <w:szCs w:val="24"/>
              </w:rPr>
            </w:pPr>
            <w:r w:rsidRPr="00366898">
              <w:rPr>
                <w:rFonts w:ascii="Times New Roman" w:hAnsi="Times New Roman"/>
                <w:sz w:val="24"/>
                <w:szCs w:val="24"/>
              </w:rPr>
              <w:t>brėžiniai.</w:t>
            </w:r>
          </w:p>
          <w:p w14:paraId="083D6735" w14:textId="24EFA846" w:rsidR="008D2B23" w:rsidRPr="00366898" w:rsidRDefault="008D2B23" w:rsidP="008D2B23">
            <w:pPr>
              <w:pStyle w:val="Sraopastraipa1"/>
              <w:ind w:left="323"/>
              <w:jc w:val="both"/>
              <w:rPr>
                <w:rFonts w:ascii="Times New Roman" w:hAnsi="Times New Roman"/>
                <w:sz w:val="24"/>
                <w:szCs w:val="24"/>
              </w:rPr>
            </w:pPr>
            <w:r w:rsidRPr="00366898">
              <w:rPr>
                <w:rFonts w:ascii="Times New Roman" w:hAnsi="Times New Roman"/>
                <w:sz w:val="24"/>
                <w:szCs w:val="24"/>
              </w:rPr>
              <w:t xml:space="preserve"> 3.2.4.        Įkainotas veiklų sąrašas;</w:t>
            </w:r>
          </w:p>
          <w:p w14:paraId="55040FF2" w14:textId="113D2AE3" w:rsidR="008D2B23" w:rsidRPr="00366898" w:rsidRDefault="008D2B23" w:rsidP="008D2B23">
            <w:pPr>
              <w:pStyle w:val="Sraopastraipa1"/>
              <w:ind w:left="0"/>
              <w:jc w:val="both"/>
              <w:rPr>
                <w:rFonts w:ascii="Times New Roman" w:hAnsi="Times New Roman"/>
                <w:sz w:val="24"/>
                <w:szCs w:val="24"/>
              </w:rPr>
            </w:pPr>
            <w:r w:rsidRPr="00366898">
              <w:rPr>
                <w:rFonts w:ascii="Times New Roman" w:hAnsi="Times New Roman"/>
                <w:sz w:val="24"/>
                <w:szCs w:val="24"/>
              </w:rPr>
              <w:t xml:space="preserve">      3.2.5.        Sutarties įvykdymo užtikrinimas;</w:t>
            </w:r>
          </w:p>
          <w:p w14:paraId="383F03E0" w14:textId="0D011BC9" w:rsidR="008D2B23" w:rsidRPr="00366898" w:rsidRDefault="008D2B23" w:rsidP="008D2B23">
            <w:pPr>
              <w:pStyle w:val="Sraopastraipa1"/>
              <w:widowControl w:val="0"/>
              <w:tabs>
                <w:tab w:val="left" w:pos="465"/>
              </w:tabs>
              <w:ind w:left="0"/>
              <w:contextualSpacing w:val="0"/>
              <w:jc w:val="both"/>
              <w:rPr>
                <w:rFonts w:ascii="Times New Roman" w:hAnsi="Times New Roman"/>
                <w:sz w:val="24"/>
                <w:szCs w:val="24"/>
              </w:rPr>
            </w:pPr>
            <w:r w:rsidRPr="00366898">
              <w:rPr>
                <w:rFonts w:ascii="Times New Roman" w:hAnsi="Times New Roman"/>
                <w:sz w:val="24"/>
                <w:szCs w:val="24"/>
              </w:rPr>
              <w:t xml:space="preserve">      3.2.6. Užsakovo reikalavimai (įskaitant perkančiosios organizacijos patikslinimus/paaiškinimus);</w:t>
            </w:r>
          </w:p>
          <w:p w14:paraId="331C0DCE" w14:textId="4CC59194" w:rsidR="008D2B23" w:rsidRPr="00366898" w:rsidRDefault="008D2B23" w:rsidP="008D2B23">
            <w:pPr>
              <w:pStyle w:val="Sraopastraipa1"/>
              <w:tabs>
                <w:tab w:val="left" w:pos="748"/>
                <w:tab w:val="left" w:pos="1457"/>
              </w:tabs>
              <w:ind w:left="323"/>
              <w:jc w:val="both"/>
              <w:rPr>
                <w:rFonts w:ascii="Times New Roman" w:hAnsi="Times New Roman"/>
                <w:sz w:val="24"/>
                <w:szCs w:val="24"/>
              </w:rPr>
            </w:pPr>
            <w:r w:rsidRPr="00366898">
              <w:rPr>
                <w:rFonts w:ascii="Times New Roman" w:hAnsi="Times New Roman"/>
                <w:sz w:val="24"/>
                <w:szCs w:val="24"/>
              </w:rPr>
              <w:t>3.2.7.      kiti Sutartį sudarantys dokumentai: atliktų darbų aktas, atliktų darbų, išlaidų apmokėjimo pažyma.</w:t>
            </w:r>
          </w:p>
        </w:tc>
      </w:tr>
      <w:tr w:rsidR="008D2B23" w:rsidRPr="00366898" w14:paraId="7D9E7D31" w14:textId="77777777" w:rsidTr="00F4054A">
        <w:trPr>
          <w:trHeight w:val="53"/>
        </w:trPr>
        <w:tc>
          <w:tcPr>
            <w:tcW w:w="591" w:type="pct"/>
            <w:tcBorders>
              <w:top w:val="nil"/>
              <w:left w:val="nil"/>
              <w:bottom w:val="nil"/>
              <w:right w:val="nil"/>
            </w:tcBorders>
          </w:tcPr>
          <w:p w14:paraId="7D7CB39B" w14:textId="77777777" w:rsidR="008D2B23" w:rsidRPr="00366898" w:rsidRDefault="008D2B23" w:rsidP="008D2B23">
            <w:pPr>
              <w:pStyle w:val="Sraopastraipa1"/>
              <w:numPr>
                <w:ilvl w:val="0"/>
                <w:numId w:val="23"/>
              </w:numPr>
              <w:spacing w:before="200"/>
              <w:ind w:hanging="578"/>
              <w:jc w:val="both"/>
              <w:rPr>
                <w:rFonts w:ascii="Times New Roman" w:hAnsi="Times New Roman"/>
                <w:sz w:val="24"/>
                <w:szCs w:val="24"/>
              </w:rPr>
            </w:pPr>
          </w:p>
        </w:tc>
        <w:tc>
          <w:tcPr>
            <w:tcW w:w="4409" w:type="pct"/>
            <w:gridSpan w:val="4"/>
            <w:tcBorders>
              <w:top w:val="nil"/>
              <w:left w:val="nil"/>
              <w:bottom w:val="nil"/>
              <w:right w:val="nil"/>
            </w:tcBorders>
          </w:tcPr>
          <w:p w14:paraId="34034C9A" w14:textId="77777777" w:rsidR="008D2B23" w:rsidRPr="00366898" w:rsidRDefault="008D2B23" w:rsidP="008D2B23">
            <w:pPr>
              <w:pStyle w:val="Stilius3"/>
              <w:rPr>
                <w:sz w:val="24"/>
                <w:szCs w:val="24"/>
              </w:rPr>
            </w:pPr>
            <w:r w:rsidRPr="00366898">
              <w:rPr>
                <w:sz w:val="24"/>
                <w:szCs w:val="24"/>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8D2B23" w:rsidRPr="00366898" w14:paraId="4955419C" w14:textId="77777777" w:rsidTr="00F4054A">
        <w:trPr>
          <w:trHeight w:val="53"/>
        </w:trPr>
        <w:tc>
          <w:tcPr>
            <w:tcW w:w="591" w:type="pct"/>
            <w:tcBorders>
              <w:top w:val="nil"/>
              <w:left w:val="nil"/>
              <w:bottom w:val="nil"/>
              <w:right w:val="nil"/>
            </w:tcBorders>
          </w:tcPr>
          <w:p w14:paraId="70D22895" w14:textId="77777777" w:rsidR="008D2B23" w:rsidRPr="00366898" w:rsidRDefault="008D2B23" w:rsidP="008D2B23">
            <w:pPr>
              <w:pStyle w:val="Sraopastraipa1"/>
              <w:numPr>
                <w:ilvl w:val="0"/>
                <w:numId w:val="23"/>
              </w:numPr>
              <w:spacing w:before="200"/>
              <w:ind w:hanging="578"/>
              <w:jc w:val="both"/>
              <w:rPr>
                <w:rFonts w:ascii="Times New Roman" w:hAnsi="Times New Roman"/>
                <w:sz w:val="24"/>
                <w:szCs w:val="24"/>
              </w:rPr>
            </w:pPr>
          </w:p>
        </w:tc>
        <w:tc>
          <w:tcPr>
            <w:tcW w:w="4409" w:type="pct"/>
            <w:gridSpan w:val="4"/>
            <w:tcBorders>
              <w:top w:val="nil"/>
              <w:left w:val="nil"/>
              <w:bottom w:val="nil"/>
              <w:right w:val="nil"/>
            </w:tcBorders>
          </w:tcPr>
          <w:p w14:paraId="496BD849" w14:textId="6366D8E8" w:rsidR="008D2B23" w:rsidRPr="00366898" w:rsidRDefault="008D2B23" w:rsidP="008D2B23">
            <w:pPr>
              <w:pStyle w:val="Stilius3"/>
              <w:rPr>
                <w:sz w:val="24"/>
                <w:szCs w:val="24"/>
              </w:rPr>
            </w:pPr>
            <w:r w:rsidRPr="00366898">
              <w:rPr>
                <w:sz w:val="24"/>
                <w:szCs w:val="24"/>
              </w:rPr>
              <w:t>Sutarties sąlygos Sutarties galiojimo laikotarpiu gali būti keičiamos, Lietuvos Respublikos viešųjų pirkimų įstatyme nustatyta tvarka.</w:t>
            </w:r>
          </w:p>
        </w:tc>
      </w:tr>
      <w:tr w:rsidR="008D2B23" w:rsidRPr="00366898" w14:paraId="55D13052" w14:textId="77777777" w:rsidTr="00F4054A">
        <w:trPr>
          <w:trHeight w:val="53"/>
        </w:trPr>
        <w:tc>
          <w:tcPr>
            <w:tcW w:w="591" w:type="pct"/>
            <w:tcBorders>
              <w:top w:val="nil"/>
              <w:left w:val="nil"/>
              <w:bottom w:val="nil"/>
              <w:right w:val="nil"/>
            </w:tcBorders>
          </w:tcPr>
          <w:p w14:paraId="49B7ACE7" w14:textId="77777777" w:rsidR="008D2B23" w:rsidRPr="00366898" w:rsidRDefault="008D2B23" w:rsidP="008D2B23">
            <w:pPr>
              <w:pStyle w:val="Sraopastraipa1"/>
              <w:numPr>
                <w:ilvl w:val="0"/>
                <w:numId w:val="23"/>
              </w:numPr>
              <w:spacing w:before="200"/>
              <w:ind w:hanging="578"/>
              <w:jc w:val="both"/>
              <w:rPr>
                <w:rFonts w:ascii="Times New Roman" w:hAnsi="Times New Roman"/>
                <w:sz w:val="24"/>
                <w:szCs w:val="24"/>
              </w:rPr>
            </w:pPr>
          </w:p>
        </w:tc>
        <w:tc>
          <w:tcPr>
            <w:tcW w:w="4409" w:type="pct"/>
            <w:gridSpan w:val="4"/>
            <w:tcBorders>
              <w:top w:val="nil"/>
              <w:left w:val="nil"/>
              <w:bottom w:val="nil"/>
              <w:right w:val="nil"/>
            </w:tcBorders>
          </w:tcPr>
          <w:p w14:paraId="54AAFDE2" w14:textId="6CC2D5DC" w:rsidR="008D2B23" w:rsidRPr="00366898" w:rsidRDefault="008D2B23" w:rsidP="008D2B23">
            <w:pPr>
              <w:pStyle w:val="Stilius3"/>
              <w:rPr>
                <w:sz w:val="24"/>
                <w:szCs w:val="24"/>
              </w:rPr>
            </w:pPr>
            <w:r w:rsidRPr="00366898">
              <w:rPr>
                <w:sz w:val="24"/>
                <w:szCs w:val="24"/>
              </w:rPr>
              <w:t>Sutarties sąlygų pagrindiniai duomenys:</w:t>
            </w:r>
          </w:p>
          <w:p w14:paraId="4141F56D" w14:textId="1A7133A9" w:rsidR="008D2B23" w:rsidRPr="00366898" w:rsidRDefault="008D2B23" w:rsidP="008D2B23">
            <w:pPr>
              <w:pStyle w:val="Stilius3"/>
              <w:rPr>
                <w:sz w:val="24"/>
                <w:szCs w:val="24"/>
              </w:rPr>
            </w:pPr>
          </w:p>
          <w:tbl>
            <w:tblPr>
              <w:tblW w:w="8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ook w:val="04A0" w:firstRow="1" w:lastRow="0" w:firstColumn="1" w:lastColumn="0" w:noHBand="0" w:noVBand="1"/>
            </w:tblPr>
            <w:tblGrid>
              <w:gridCol w:w="2760"/>
              <w:gridCol w:w="1077"/>
              <w:gridCol w:w="5120"/>
            </w:tblGrid>
            <w:tr w:rsidR="008D2B23" w:rsidRPr="00366898" w14:paraId="7BB463EF" w14:textId="77777777" w:rsidTr="00A003E6">
              <w:trPr>
                <w:trHeight w:val="459"/>
              </w:trPr>
              <w:tc>
                <w:tcPr>
                  <w:tcW w:w="2760" w:type="dxa"/>
                  <w:tcBorders>
                    <w:top w:val="dashed" w:sz="4" w:space="0" w:color="auto"/>
                    <w:left w:val="nil"/>
                    <w:bottom w:val="dashed" w:sz="4" w:space="0" w:color="auto"/>
                    <w:right w:val="dashed" w:sz="4" w:space="0" w:color="auto"/>
                  </w:tcBorders>
                  <w:shd w:val="clear" w:color="auto" w:fill="auto"/>
                </w:tcPr>
                <w:p w14:paraId="515E6960" w14:textId="77777777" w:rsidR="008D2B23" w:rsidRPr="00366898" w:rsidRDefault="008D2B23" w:rsidP="008D2B23">
                  <w:pPr>
                    <w:pStyle w:val="Stilius3"/>
                    <w:rPr>
                      <w:b/>
                      <w:i/>
                      <w:sz w:val="24"/>
                      <w:szCs w:val="24"/>
                    </w:rPr>
                  </w:pPr>
                  <w:r w:rsidRPr="00366898">
                    <w:rPr>
                      <w:b/>
                      <w:i/>
                      <w:sz w:val="24"/>
                      <w:szCs w:val="24"/>
                    </w:rPr>
                    <w:t>Pavadinimas</w:t>
                  </w:r>
                </w:p>
                <w:p w14:paraId="4093FCE8" w14:textId="1052BE62" w:rsidR="008D2B23" w:rsidRPr="00366898" w:rsidRDefault="008D2B23" w:rsidP="008D2B23">
                  <w:pPr>
                    <w:pStyle w:val="Stilius3"/>
                    <w:rPr>
                      <w:b/>
                      <w:i/>
                      <w:sz w:val="24"/>
                      <w:szCs w:val="24"/>
                    </w:rPr>
                  </w:pP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085A312B" w14:textId="77777777" w:rsidR="008D2B23" w:rsidRPr="00366898" w:rsidRDefault="008D2B23" w:rsidP="008D2B23">
                  <w:pPr>
                    <w:pStyle w:val="Stilius3"/>
                    <w:rPr>
                      <w:b/>
                      <w:i/>
                      <w:sz w:val="24"/>
                      <w:szCs w:val="24"/>
                    </w:rPr>
                  </w:pPr>
                  <w:r w:rsidRPr="00366898">
                    <w:rPr>
                      <w:b/>
                      <w:i/>
                      <w:sz w:val="24"/>
                      <w:szCs w:val="24"/>
                    </w:rPr>
                    <w:t xml:space="preserve">Punktas </w:t>
                  </w:r>
                </w:p>
              </w:tc>
              <w:tc>
                <w:tcPr>
                  <w:tcW w:w="5120" w:type="dxa"/>
                  <w:tcBorders>
                    <w:top w:val="dashed" w:sz="4" w:space="0" w:color="auto"/>
                    <w:left w:val="dashed" w:sz="4" w:space="0" w:color="auto"/>
                    <w:bottom w:val="dashed" w:sz="4" w:space="0" w:color="auto"/>
                    <w:right w:val="nil"/>
                  </w:tcBorders>
                  <w:shd w:val="clear" w:color="auto" w:fill="auto"/>
                </w:tcPr>
                <w:p w14:paraId="071CECC8" w14:textId="77777777" w:rsidR="008D2B23" w:rsidRPr="00366898" w:rsidRDefault="008D2B23" w:rsidP="008D2B23">
                  <w:pPr>
                    <w:pStyle w:val="Stilius3"/>
                    <w:rPr>
                      <w:b/>
                      <w:i/>
                      <w:sz w:val="24"/>
                      <w:szCs w:val="24"/>
                    </w:rPr>
                  </w:pPr>
                  <w:r w:rsidRPr="00366898">
                    <w:rPr>
                      <w:b/>
                      <w:i/>
                      <w:sz w:val="24"/>
                      <w:szCs w:val="24"/>
                    </w:rPr>
                    <w:t>Duomenys ir sąlygos</w:t>
                  </w:r>
                </w:p>
              </w:tc>
            </w:tr>
            <w:tr w:rsidR="008D2B23" w:rsidRPr="00366898" w14:paraId="6F26886E" w14:textId="77777777" w:rsidTr="00A003E6">
              <w:trPr>
                <w:trHeight w:val="1023"/>
              </w:trPr>
              <w:tc>
                <w:tcPr>
                  <w:tcW w:w="2760" w:type="dxa"/>
                  <w:tcBorders>
                    <w:top w:val="dashed" w:sz="4" w:space="0" w:color="auto"/>
                    <w:left w:val="nil"/>
                    <w:bottom w:val="dashed" w:sz="4" w:space="0" w:color="auto"/>
                    <w:right w:val="dashed" w:sz="4" w:space="0" w:color="auto"/>
                  </w:tcBorders>
                  <w:shd w:val="clear" w:color="auto" w:fill="auto"/>
                </w:tcPr>
                <w:p w14:paraId="6DFF7E07" w14:textId="730B511F" w:rsidR="008D2B23" w:rsidRPr="00366898" w:rsidRDefault="008D2B23" w:rsidP="008D2B23">
                  <w:pPr>
                    <w:pStyle w:val="Stilius3"/>
                    <w:rPr>
                      <w:i/>
                      <w:sz w:val="24"/>
                      <w:szCs w:val="24"/>
                    </w:rPr>
                  </w:pPr>
                  <w:r w:rsidRPr="00366898">
                    <w:rPr>
                      <w:i/>
                      <w:sz w:val="24"/>
                      <w:szCs w:val="24"/>
                    </w:rPr>
                    <w:t xml:space="preserve">Darbų pradžia  </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7D92BF1C" w14:textId="3F7FAF0D" w:rsidR="008D2B23" w:rsidRPr="00366898" w:rsidRDefault="008D2B23" w:rsidP="008D2B23">
                  <w:pPr>
                    <w:pStyle w:val="Stilius3"/>
                    <w:rPr>
                      <w:i/>
                      <w:sz w:val="24"/>
                      <w:szCs w:val="24"/>
                    </w:rPr>
                  </w:pPr>
                  <w:r w:rsidRPr="00366898">
                    <w:rPr>
                      <w:i/>
                      <w:sz w:val="24"/>
                      <w:szCs w:val="24"/>
                    </w:rPr>
                    <w:t>1.2</w:t>
                  </w:r>
                </w:p>
              </w:tc>
              <w:tc>
                <w:tcPr>
                  <w:tcW w:w="5120" w:type="dxa"/>
                  <w:tcBorders>
                    <w:top w:val="dashed" w:sz="4" w:space="0" w:color="auto"/>
                    <w:left w:val="dashed" w:sz="4" w:space="0" w:color="auto"/>
                    <w:bottom w:val="dashed" w:sz="4" w:space="0" w:color="auto"/>
                    <w:right w:val="nil"/>
                  </w:tcBorders>
                  <w:shd w:val="clear" w:color="auto" w:fill="auto"/>
                </w:tcPr>
                <w:p w14:paraId="01BA9D05" w14:textId="65B600ED" w:rsidR="008D2B23" w:rsidRPr="00366898" w:rsidRDefault="008D2B23" w:rsidP="008D2B23">
                  <w:pPr>
                    <w:pStyle w:val="Stilius3"/>
                    <w:rPr>
                      <w:i/>
                      <w:sz w:val="24"/>
                      <w:szCs w:val="24"/>
                    </w:rPr>
                  </w:pPr>
                  <w:r w:rsidRPr="00366898">
                    <w:rPr>
                      <w:i/>
                      <w:sz w:val="24"/>
                      <w:szCs w:val="24"/>
                    </w:rPr>
                    <w:t>darbo diena, einanti po statybvietės perdavimo Rangovui (statybvietės perdavimo – priėmimo akto pasirašymo) dienos</w:t>
                  </w:r>
                </w:p>
              </w:tc>
            </w:tr>
            <w:tr w:rsidR="008D2B23" w:rsidRPr="00366898" w14:paraId="4ECF4E67" w14:textId="77777777" w:rsidTr="00A003E6">
              <w:trPr>
                <w:trHeight w:val="459"/>
              </w:trPr>
              <w:tc>
                <w:tcPr>
                  <w:tcW w:w="2760" w:type="dxa"/>
                  <w:tcBorders>
                    <w:top w:val="dashed" w:sz="4" w:space="0" w:color="auto"/>
                    <w:left w:val="nil"/>
                    <w:bottom w:val="dashed" w:sz="4" w:space="0" w:color="auto"/>
                    <w:right w:val="dashed" w:sz="4" w:space="0" w:color="auto"/>
                  </w:tcBorders>
                  <w:shd w:val="clear" w:color="auto" w:fill="auto"/>
                </w:tcPr>
                <w:p w14:paraId="70058D2E" w14:textId="2F7AE972" w:rsidR="008D2B23" w:rsidRPr="00366898" w:rsidRDefault="008D2B23" w:rsidP="008D2B23">
                  <w:pPr>
                    <w:pStyle w:val="Stilius3"/>
                    <w:rPr>
                      <w:i/>
                      <w:sz w:val="24"/>
                      <w:szCs w:val="24"/>
                    </w:rPr>
                  </w:pPr>
                  <w:r w:rsidRPr="00366898">
                    <w:rPr>
                      <w:i/>
                      <w:sz w:val="24"/>
                      <w:szCs w:val="24"/>
                    </w:rPr>
                    <w:t>Atlikimo užtikrinimas</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2006166C" w14:textId="4701E5AF" w:rsidR="008D2B23" w:rsidRPr="00366898" w:rsidRDefault="008D2B23" w:rsidP="008D2B23">
                  <w:pPr>
                    <w:pStyle w:val="Stilius3"/>
                    <w:rPr>
                      <w:i/>
                      <w:sz w:val="24"/>
                      <w:szCs w:val="24"/>
                    </w:rPr>
                  </w:pPr>
                  <w:r w:rsidRPr="00366898">
                    <w:rPr>
                      <w:i/>
                      <w:sz w:val="24"/>
                      <w:szCs w:val="24"/>
                    </w:rPr>
                    <w:t>7.1</w:t>
                  </w:r>
                </w:p>
              </w:tc>
              <w:tc>
                <w:tcPr>
                  <w:tcW w:w="5120" w:type="dxa"/>
                  <w:tcBorders>
                    <w:top w:val="dashed" w:sz="4" w:space="0" w:color="auto"/>
                    <w:left w:val="dashed" w:sz="4" w:space="0" w:color="auto"/>
                    <w:bottom w:val="dashed" w:sz="4" w:space="0" w:color="auto"/>
                    <w:right w:val="nil"/>
                  </w:tcBorders>
                  <w:shd w:val="clear" w:color="auto" w:fill="auto"/>
                </w:tcPr>
                <w:p w14:paraId="67619537" w14:textId="6AE7BF2F" w:rsidR="008D2B23" w:rsidRPr="00366898" w:rsidRDefault="00091C8B" w:rsidP="008D2B23">
                  <w:pPr>
                    <w:pStyle w:val="Stilius3"/>
                    <w:rPr>
                      <w:i/>
                      <w:sz w:val="24"/>
                      <w:szCs w:val="24"/>
                    </w:rPr>
                  </w:pPr>
                  <w:r>
                    <w:rPr>
                      <w:i/>
                      <w:sz w:val="24"/>
                      <w:szCs w:val="24"/>
                    </w:rPr>
                    <w:t>................. Eur</w:t>
                  </w:r>
                </w:p>
                <w:p w14:paraId="2496F8B0" w14:textId="240A8656" w:rsidR="008D2B23" w:rsidRPr="00366898" w:rsidRDefault="008D2B23" w:rsidP="00091C8B">
                  <w:pPr>
                    <w:pStyle w:val="Stilius3"/>
                    <w:rPr>
                      <w:i/>
                      <w:sz w:val="24"/>
                      <w:szCs w:val="24"/>
                    </w:rPr>
                  </w:pPr>
                  <w:r w:rsidRPr="00366898">
                    <w:rPr>
                      <w:i/>
                      <w:sz w:val="24"/>
                      <w:szCs w:val="24"/>
                    </w:rPr>
                    <w:t>[</w:t>
                  </w:r>
                  <w:r w:rsidR="00091C8B">
                    <w:rPr>
                      <w:i/>
                      <w:sz w:val="24"/>
                      <w:szCs w:val="24"/>
                    </w:rPr>
                    <w:t xml:space="preserve">Eur </w:t>
                  </w:r>
                  <w:r w:rsidRPr="00366898">
                    <w:rPr>
                      <w:i/>
                      <w:sz w:val="24"/>
                      <w:szCs w:val="24"/>
                    </w:rPr>
                    <w:t>be PVM]</w:t>
                  </w:r>
                </w:p>
              </w:tc>
            </w:tr>
            <w:tr w:rsidR="008D2B23" w:rsidRPr="00366898" w14:paraId="3EBA5E47" w14:textId="77777777" w:rsidTr="00A003E6">
              <w:trPr>
                <w:trHeight w:val="459"/>
              </w:trPr>
              <w:tc>
                <w:tcPr>
                  <w:tcW w:w="2760" w:type="dxa"/>
                  <w:tcBorders>
                    <w:top w:val="dashed" w:sz="4" w:space="0" w:color="auto"/>
                    <w:left w:val="nil"/>
                    <w:bottom w:val="dashed" w:sz="4" w:space="0" w:color="auto"/>
                    <w:right w:val="dashed" w:sz="4" w:space="0" w:color="auto"/>
                  </w:tcBorders>
                  <w:shd w:val="clear" w:color="auto" w:fill="auto"/>
                </w:tcPr>
                <w:p w14:paraId="7B975E8F" w14:textId="4722F30C" w:rsidR="008D2B23" w:rsidRPr="00366898" w:rsidRDefault="008D2B23" w:rsidP="008D2B23">
                  <w:pPr>
                    <w:pStyle w:val="Stilius3"/>
                    <w:rPr>
                      <w:i/>
                      <w:sz w:val="24"/>
                      <w:szCs w:val="24"/>
                    </w:rPr>
                  </w:pPr>
                  <w:r w:rsidRPr="00366898">
                    <w:rPr>
                      <w:i/>
                      <w:sz w:val="24"/>
                      <w:szCs w:val="24"/>
                    </w:rPr>
                    <w:t>Delspinigiai dėl Darbų vėlavimo</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791383D0" w14:textId="542E6D4B" w:rsidR="008D2B23" w:rsidRPr="00366898" w:rsidRDefault="008D2B23" w:rsidP="008D2B23">
                  <w:pPr>
                    <w:pStyle w:val="Stilius3"/>
                    <w:rPr>
                      <w:i/>
                      <w:sz w:val="24"/>
                      <w:szCs w:val="24"/>
                    </w:rPr>
                  </w:pPr>
                  <w:r w:rsidRPr="00366898">
                    <w:rPr>
                      <w:i/>
                      <w:sz w:val="24"/>
                      <w:szCs w:val="24"/>
                    </w:rPr>
                    <w:t>6.5</w:t>
                  </w:r>
                </w:p>
              </w:tc>
              <w:tc>
                <w:tcPr>
                  <w:tcW w:w="5120" w:type="dxa"/>
                  <w:tcBorders>
                    <w:top w:val="dashed" w:sz="4" w:space="0" w:color="auto"/>
                    <w:left w:val="dashed" w:sz="4" w:space="0" w:color="auto"/>
                    <w:bottom w:val="dashed" w:sz="4" w:space="0" w:color="auto"/>
                    <w:right w:val="nil"/>
                  </w:tcBorders>
                  <w:shd w:val="clear" w:color="auto" w:fill="auto"/>
                </w:tcPr>
                <w:p w14:paraId="7CB4CA1B" w14:textId="78F01659" w:rsidR="008D2B23" w:rsidRPr="00366898" w:rsidRDefault="008D2B23" w:rsidP="008D2B23">
                  <w:pPr>
                    <w:pStyle w:val="Stilius3"/>
                    <w:rPr>
                      <w:i/>
                      <w:sz w:val="24"/>
                      <w:szCs w:val="24"/>
                    </w:rPr>
                  </w:pPr>
                  <w:r w:rsidRPr="00366898">
                    <w:rPr>
                      <w:i/>
                      <w:sz w:val="24"/>
                      <w:szCs w:val="24"/>
                    </w:rPr>
                    <w:t>0,02 % už kiekvieną uždelstą kalendorinę dieną  nuo Sutarties kainos be PVM</w:t>
                  </w:r>
                </w:p>
              </w:tc>
            </w:tr>
            <w:tr w:rsidR="008D2B23" w:rsidRPr="00366898" w14:paraId="18E347E3" w14:textId="77777777" w:rsidTr="00A003E6">
              <w:trPr>
                <w:trHeight w:val="459"/>
              </w:trPr>
              <w:tc>
                <w:tcPr>
                  <w:tcW w:w="2760" w:type="dxa"/>
                  <w:tcBorders>
                    <w:top w:val="dashed" w:sz="4" w:space="0" w:color="auto"/>
                    <w:left w:val="nil"/>
                    <w:bottom w:val="dashed" w:sz="4" w:space="0" w:color="auto"/>
                    <w:right w:val="dashed" w:sz="4" w:space="0" w:color="auto"/>
                  </w:tcBorders>
                  <w:shd w:val="clear" w:color="auto" w:fill="auto"/>
                </w:tcPr>
                <w:p w14:paraId="50B0777F" w14:textId="66F51E52" w:rsidR="008D2B23" w:rsidRPr="00366898" w:rsidRDefault="008D2B23" w:rsidP="008D2B23">
                  <w:pPr>
                    <w:pStyle w:val="Stilius3"/>
                    <w:rPr>
                      <w:i/>
                      <w:sz w:val="24"/>
                      <w:szCs w:val="24"/>
                    </w:rPr>
                  </w:pPr>
                  <w:r w:rsidRPr="00366898">
                    <w:rPr>
                      <w:i/>
                      <w:sz w:val="24"/>
                      <w:szCs w:val="24"/>
                    </w:rPr>
                    <w:t xml:space="preserve">Didžiausia kompensacija dėl vėlavimo </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1CE51F3A" w14:textId="1C5BFCD0" w:rsidR="008D2B23" w:rsidRPr="00366898" w:rsidRDefault="008D2B23" w:rsidP="008D2B23">
                  <w:pPr>
                    <w:pStyle w:val="Stilius3"/>
                    <w:rPr>
                      <w:i/>
                      <w:sz w:val="24"/>
                      <w:szCs w:val="24"/>
                    </w:rPr>
                  </w:pPr>
                  <w:r w:rsidRPr="00366898">
                    <w:rPr>
                      <w:i/>
                      <w:sz w:val="24"/>
                      <w:szCs w:val="24"/>
                    </w:rPr>
                    <w:t>5.25</w:t>
                  </w:r>
                </w:p>
              </w:tc>
              <w:tc>
                <w:tcPr>
                  <w:tcW w:w="5120" w:type="dxa"/>
                  <w:tcBorders>
                    <w:top w:val="dashed" w:sz="4" w:space="0" w:color="auto"/>
                    <w:left w:val="dashed" w:sz="4" w:space="0" w:color="auto"/>
                    <w:bottom w:val="dashed" w:sz="4" w:space="0" w:color="auto"/>
                    <w:right w:val="nil"/>
                  </w:tcBorders>
                  <w:shd w:val="clear" w:color="auto" w:fill="auto"/>
                </w:tcPr>
                <w:p w14:paraId="1CEBB09D" w14:textId="1233743F" w:rsidR="008D2B23" w:rsidRPr="00366898" w:rsidRDefault="008D2B23" w:rsidP="008D2B23">
                  <w:pPr>
                    <w:pStyle w:val="Stilius3"/>
                    <w:rPr>
                      <w:i/>
                      <w:sz w:val="24"/>
                      <w:szCs w:val="24"/>
                    </w:rPr>
                  </w:pPr>
                  <w:r w:rsidRPr="00366898">
                    <w:rPr>
                      <w:i/>
                      <w:sz w:val="24"/>
                      <w:szCs w:val="24"/>
                    </w:rPr>
                    <w:t xml:space="preserve">10 % nuo Sutarties kainos be PVM </w:t>
                  </w:r>
                </w:p>
              </w:tc>
            </w:tr>
            <w:tr w:rsidR="008D2B23" w:rsidRPr="008D2B23" w14:paraId="6BE9E6D3" w14:textId="77777777" w:rsidTr="00A003E6">
              <w:trPr>
                <w:trHeight w:val="474"/>
              </w:trPr>
              <w:tc>
                <w:tcPr>
                  <w:tcW w:w="2760" w:type="dxa"/>
                  <w:tcBorders>
                    <w:top w:val="dashed" w:sz="4" w:space="0" w:color="auto"/>
                    <w:left w:val="nil"/>
                    <w:bottom w:val="dashed" w:sz="4" w:space="0" w:color="auto"/>
                    <w:right w:val="dashed" w:sz="4" w:space="0" w:color="auto"/>
                  </w:tcBorders>
                  <w:shd w:val="clear" w:color="auto" w:fill="auto"/>
                </w:tcPr>
                <w:p w14:paraId="7606F8DC" w14:textId="4570B5A5" w:rsidR="008D2B23" w:rsidRPr="00664C77" w:rsidRDefault="008D2B23" w:rsidP="008D2B23">
                  <w:pPr>
                    <w:pStyle w:val="Stilius3"/>
                    <w:rPr>
                      <w:i/>
                      <w:sz w:val="24"/>
                      <w:szCs w:val="24"/>
                    </w:rPr>
                  </w:pPr>
                  <w:r w:rsidRPr="00664C77">
                    <w:rPr>
                      <w:i/>
                      <w:sz w:val="24"/>
                      <w:szCs w:val="24"/>
                    </w:rPr>
                    <w:t>Sutarties kaina,</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0485F6CD" w14:textId="004DC1EC" w:rsidR="008D2B23" w:rsidRPr="00664C77" w:rsidRDefault="008D2B23" w:rsidP="008D2B23">
                  <w:pPr>
                    <w:pStyle w:val="Stilius3"/>
                    <w:rPr>
                      <w:i/>
                      <w:sz w:val="24"/>
                      <w:szCs w:val="24"/>
                    </w:rPr>
                  </w:pPr>
                  <w:r w:rsidRPr="00664C77">
                    <w:rPr>
                      <w:i/>
                      <w:sz w:val="24"/>
                      <w:szCs w:val="24"/>
                    </w:rPr>
                    <w:t>9.1</w:t>
                  </w:r>
                </w:p>
              </w:tc>
              <w:tc>
                <w:tcPr>
                  <w:tcW w:w="5120" w:type="dxa"/>
                  <w:tcBorders>
                    <w:top w:val="dashed" w:sz="4" w:space="0" w:color="auto"/>
                    <w:left w:val="dashed" w:sz="4" w:space="0" w:color="auto"/>
                    <w:bottom w:val="dashed" w:sz="4" w:space="0" w:color="auto"/>
                    <w:right w:val="nil"/>
                  </w:tcBorders>
                  <w:shd w:val="clear" w:color="auto" w:fill="auto"/>
                </w:tcPr>
                <w:p w14:paraId="41A3D6B5" w14:textId="66470976" w:rsidR="008D2B23" w:rsidRPr="00664C77" w:rsidRDefault="00F4054A" w:rsidP="008D2B23">
                  <w:pPr>
                    <w:pStyle w:val="Stilius3"/>
                    <w:rPr>
                      <w:i/>
                      <w:sz w:val="24"/>
                      <w:szCs w:val="24"/>
                    </w:rPr>
                  </w:pPr>
                  <w:r w:rsidRPr="00664C77">
                    <w:rPr>
                      <w:i/>
                      <w:sz w:val="24"/>
                      <w:szCs w:val="24"/>
                    </w:rPr>
                    <w:t>.................</w:t>
                  </w:r>
                  <w:r w:rsidR="008D2B23" w:rsidRPr="00664C77">
                    <w:rPr>
                      <w:i/>
                      <w:sz w:val="24"/>
                      <w:szCs w:val="24"/>
                    </w:rPr>
                    <w:t xml:space="preserve"> [</w:t>
                  </w:r>
                  <w:r w:rsidRPr="00664C77">
                    <w:rPr>
                      <w:i/>
                      <w:sz w:val="24"/>
                      <w:szCs w:val="24"/>
                    </w:rPr>
                    <w:t>suma žodžiais</w:t>
                  </w:r>
                  <w:r w:rsidR="008D2B23" w:rsidRPr="00664C77">
                    <w:rPr>
                      <w:i/>
                      <w:sz w:val="24"/>
                      <w:szCs w:val="24"/>
                    </w:rPr>
                    <w:t>] eurų</w:t>
                  </w:r>
                </w:p>
                <w:p w14:paraId="2259D916" w14:textId="6682C3F1" w:rsidR="008D2B23" w:rsidRPr="00664C77" w:rsidRDefault="008D2B23" w:rsidP="008D2B23">
                  <w:pPr>
                    <w:pStyle w:val="Stilius3"/>
                    <w:rPr>
                      <w:i/>
                      <w:sz w:val="24"/>
                      <w:szCs w:val="24"/>
                    </w:rPr>
                  </w:pPr>
                </w:p>
              </w:tc>
            </w:tr>
            <w:tr w:rsidR="008D2B23" w:rsidRPr="00366898" w14:paraId="6F166450" w14:textId="77777777" w:rsidTr="00A003E6">
              <w:trPr>
                <w:trHeight w:val="459"/>
              </w:trPr>
              <w:tc>
                <w:tcPr>
                  <w:tcW w:w="2760" w:type="dxa"/>
                  <w:tcBorders>
                    <w:top w:val="dashed" w:sz="4" w:space="0" w:color="auto"/>
                    <w:left w:val="nil"/>
                    <w:bottom w:val="dashed" w:sz="4" w:space="0" w:color="auto"/>
                    <w:right w:val="dashed" w:sz="4" w:space="0" w:color="auto"/>
                  </w:tcBorders>
                  <w:shd w:val="clear" w:color="auto" w:fill="auto"/>
                </w:tcPr>
                <w:p w14:paraId="1FEB93F7" w14:textId="31C8BD55" w:rsidR="008D2B23" w:rsidRPr="00664C77" w:rsidRDefault="008D2B23" w:rsidP="008D2B23">
                  <w:pPr>
                    <w:pStyle w:val="Stilius3"/>
                    <w:rPr>
                      <w:i/>
                      <w:sz w:val="24"/>
                      <w:szCs w:val="24"/>
                    </w:rPr>
                  </w:pPr>
                  <w:r w:rsidRPr="00664C77">
                    <w:rPr>
                      <w:i/>
                      <w:sz w:val="24"/>
                      <w:szCs w:val="24"/>
                    </w:rPr>
                    <w:t xml:space="preserve">    iš kurių PVM sudaro</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2B982061" w14:textId="41AF6AB2" w:rsidR="008D2B23" w:rsidRPr="00664C77" w:rsidRDefault="008D2B23" w:rsidP="008D2B23">
                  <w:pPr>
                    <w:pStyle w:val="Stilius3"/>
                    <w:rPr>
                      <w:i/>
                      <w:sz w:val="24"/>
                      <w:szCs w:val="24"/>
                    </w:rPr>
                  </w:pPr>
                  <w:r w:rsidRPr="00664C77">
                    <w:rPr>
                      <w:i/>
                      <w:sz w:val="24"/>
                      <w:szCs w:val="24"/>
                    </w:rPr>
                    <w:t>9.1</w:t>
                  </w:r>
                </w:p>
              </w:tc>
              <w:tc>
                <w:tcPr>
                  <w:tcW w:w="5120" w:type="dxa"/>
                  <w:tcBorders>
                    <w:top w:val="dashed" w:sz="4" w:space="0" w:color="auto"/>
                    <w:left w:val="dashed" w:sz="4" w:space="0" w:color="auto"/>
                    <w:bottom w:val="dashed" w:sz="4" w:space="0" w:color="auto"/>
                    <w:right w:val="nil"/>
                  </w:tcBorders>
                  <w:shd w:val="clear" w:color="auto" w:fill="auto"/>
                </w:tcPr>
                <w:p w14:paraId="09AFEA1D" w14:textId="73D4D520" w:rsidR="008D2B23" w:rsidRPr="00664C77" w:rsidRDefault="00F4054A" w:rsidP="008D2B23">
                  <w:pPr>
                    <w:pStyle w:val="Stilius3"/>
                    <w:rPr>
                      <w:i/>
                      <w:sz w:val="24"/>
                      <w:szCs w:val="24"/>
                    </w:rPr>
                  </w:pPr>
                  <w:r w:rsidRPr="00664C77">
                    <w:rPr>
                      <w:i/>
                      <w:sz w:val="24"/>
                      <w:szCs w:val="24"/>
                    </w:rPr>
                    <w:t>...............</w:t>
                  </w:r>
                  <w:r w:rsidR="008D2B23" w:rsidRPr="00664C77">
                    <w:rPr>
                      <w:i/>
                      <w:sz w:val="24"/>
                      <w:szCs w:val="24"/>
                    </w:rPr>
                    <w:t xml:space="preserve"> [</w:t>
                  </w:r>
                  <w:r w:rsidRPr="00664C77">
                    <w:rPr>
                      <w:i/>
                      <w:sz w:val="24"/>
                      <w:szCs w:val="24"/>
                    </w:rPr>
                    <w:t>suma žodžiais</w:t>
                  </w:r>
                  <w:r w:rsidR="008D2B23" w:rsidRPr="00664C77">
                    <w:rPr>
                      <w:i/>
                      <w:sz w:val="24"/>
                      <w:szCs w:val="24"/>
                    </w:rPr>
                    <w:t>]eurų</w:t>
                  </w:r>
                </w:p>
                <w:p w14:paraId="061F052E" w14:textId="5106B739" w:rsidR="008D2B23" w:rsidRPr="00664C77" w:rsidRDefault="008D2B23" w:rsidP="008D2B23">
                  <w:pPr>
                    <w:pStyle w:val="Stilius3"/>
                    <w:rPr>
                      <w:i/>
                      <w:sz w:val="24"/>
                      <w:szCs w:val="24"/>
                    </w:rPr>
                  </w:pPr>
                </w:p>
              </w:tc>
            </w:tr>
            <w:tr w:rsidR="00664C77" w:rsidRPr="00366898" w14:paraId="54EC3072" w14:textId="77777777" w:rsidTr="00A003E6">
              <w:trPr>
                <w:trHeight w:val="459"/>
              </w:trPr>
              <w:tc>
                <w:tcPr>
                  <w:tcW w:w="2760" w:type="dxa"/>
                  <w:tcBorders>
                    <w:top w:val="dashed" w:sz="4" w:space="0" w:color="auto"/>
                    <w:left w:val="nil"/>
                    <w:bottom w:val="dashed" w:sz="4" w:space="0" w:color="auto"/>
                    <w:right w:val="dashed" w:sz="4" w:space="0" w:color="auto"/>
                  </w:tcBorders>
                  <w:shd w:val="clear" w:color="auto" w:fill="auto"/>
                </w:tcPr>
                <w:p w14:paraId="2EF37797" w14:textId="77777777" w:rsidR="00664C77" w:rsidRPr="00664C77" w:rsidRDefault="00664C77" w:rsidP="008D2B23">
                  <w:pPr>
                    <w:pStyle w:val="Stilius3"/>
                    <w:rPr>
                      <w:i/>
                      <w:sz w:val="24"/>
                      <w:szCs w:val="24"/>
                    </w:rPr>
                  </w:pPr>
                  <w:r w:rsidRPr="00664C77">
                    <w:rPr>
                      <w:b/>
                      <w:i/>
                      <w:sz w:val="24"/>
                      <w:szCs w:val="24"/>
                    </w:rPr>
                    <w:lastRenderedPageBreak/>
                    <w:t>Darbai 1</w:t>
                  </w:r>
                  <w:r w:rsidRPr="00664C77">
                    <w:rPr>
                      <w:i/>
                      <w:sz w:val="24"/>
                      <w:szCs w:val="24"/>
                    </w:rPr>
                    <w:t xml:space="preserve"> kaina, su PVM</w:t>
                  </w:r>
                </w:p>
                <w:p w14:paraId="75343B6D" w14:textId="159DC907" w:rsidR="00664C77" w:rsidRPr="00664C77" w:rsidRDefault="00664C77" w:rsidP="008D2B23">
                  <w:pPr>
                    <w:pStyle w:val="Stilius3"/>
                    <w:rPr>
                      <w:i/>
                      <w:sz w:val="24"/>
                      <w:szCs w:val="24"/>
                    </w:rPr>
                  </w:pPr>
                  <w:r w:rsidRPr="00664C77">
                    <w:rPr>
                      <w:b/>
                      <w:i/>
                      <w:sz w:val="24"/>
                      <w:szCs w:val="24"/>
                    </w:rPr>
                    <w:t>Darbai 2</w:t>
                  </w:r>
                  <w:r w:rsidRPr="00664C77">
                    <w:rPr>
                      <w:i/>
                      <w:sz w:val="24"/>
                      <w:szCs w:val="24"/>
                    </w:rPr>
                    <w:t xml:space="preserve"> kaina, su PVM</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6610C249" w14:textId="4903A39B" w:rsidR="00664C77" w:rsidRPr="00664C77" w:rsidRDefault="00664C77" w:rsidP="008D2B23">
                  <w:pPr>
                    <w:pStyle w:val="Stilius3"/>
                    <w:rPr>
                      <w:i/>
                      <w:sz w:val="24"/>
                      <w:szCs w:val="24"/>
                    </w:rPr>
                  </w:pPr>
                  <w:r w:rsidRPr="00664C77">
                    <w:rPr>
                      <w:i/>
                      <w:sz w:val="24"/>
                      <w:szCs w:val="24"/>
                    </w:rPr>
                    <w:t>9.1.1.1.</w:t>
                  </w:r>
                </w:p>
                <w:p w14:paraId="6FD8CA6B" w14:textId="53F06947" w:rsidR="00664C77" w:rsidRPr="00664C77" w:rsidRDefault="00664C77" w:rsidP="008D2B23">
                  <w:pPr>
                    <w:pStyle w:val="Stilius3"/>
                    <w:rPr>
                      <w:i/>
                      <w:sz w:val="24"/>
                      <w:szCs w:val="24"/>
                    </w:rPr>
                  </w:pPr>
                  <w:r w:rsidRPr="00664C77">
                    <w:rPr>
                      <w:i/>
                      <w:sz w:val="24"/>
                      <w:szCs w:val="24"/>
                    </w:rPr>
                    <w:t>9.1.1.2.</w:t>
                  </w:r>
                </w:p>
              </w:tc>
              <w:tc>
                <w:tcPr>
                  <w:tcW w:w="5120" w:type="dxa"/>
                  <w:tcBorders>
                    <w:top w:val="dashed" w:sz="4" w:space="0" w:color="auto"/>
                    <w:left w:val="dashed" w:sz="4" w:space="0" w:color="auto"/>
                    <w:bottom w:val="dashed" w:sz="4" w:space="0" w:color="auto"/>
                    <w:right w:val="nil"/>
                  </w:tcBorders>
                  <w:shd w:val="clear" w:color="auto" w:fill="auto"/>
                </w:tcPr>
                <w:p w14:paraId="27E78048" w14:textId="77777777" w:rsidR="00664C77" w:rsidRPr="00664C77" w:rsidRDefault="00664C77" w:rsidP="00664C77">
                  <w:pPr>
                    <w:pStyle w:val="Stilius3"/>
                    <w:rPr>
                      <w:i/>
                      <w:sz w:val="24"/>
                      <w:szCs w:val="24"/>
                    </w:rPr>
                  </w:pPr>
                  <w:r w:rsidRPr="00664C77">
                    <w:rPr>
                      <w:i/>
                      <w:sz w:val="24"/>
                      <w:szCs w:val="24"/>
                    </w:rPr>
                    <w:t>................. [suma žodžiais] eurų</w:t>
                  </w:r>
                </w:p>
                <w:p w14:paraId="6ADA5498" w14:textId="5EAAA079" w:rsidR="00664C77" w:rsidRPr="00664C77" w:rsidRDefault="00664C77" w:rsidP="008D2B23">
                  <w:pPr>
                    <w:pStyle w:val="Stilius3"/>
                    <w:rPr>
                      <w:i/>
                      <w:sz w:val="24"/>
                      <w:szCs w:val="24"/>
                    </w:rPr>
                  </w:pPr>
                  <w:r w:rsidRPr="00664C77">
                    <w:rPr>
                      <w:i/>
                      <w:sz w:val="24"/>
                      <w:szCs w:val="24"/>
                    </w:rPr>
                    <w:t>................. [suma žodžiais] eurų</w:t>
                  </w:r>
                </w:p>
              </w:tc>
            </w:tr>
            <w:tr w:rsidR="008D2B23" w:rsidRPr="00366898" w14:paraId="62A7F952" w14:textId="77777777" w:rsidTr="00A003E6">
              <w:trPr>
                <w:trHeight w:val="474"/>
              </w:trPr>
              <w:tc>
                <w:tcPr>
                  <w:tcW w:w="2760" w:type="dxa"/>
                  <w:tcBorders>
                    <w:top w:val="dashed" w:sz="4" w:space="0" w:color="auto"/>
                    <w:left w:val="nil"/>
                    <w:bottom w:val="dashed" w:sz="4" w:space="0" w:color="auto"/>
                    <w:right w:val="dashed" w:sz="4" w:space="0" w:color="auto"/>
                  </w:tcBorders>
                  <w:shd w:val="clear" w:color="auto" w:fill="auto"/>
                </w:tcPr>
                <w:p w14:paraId="536239CA" w14:textId="50DD3FA4" w:rsidR="008D2B23" w:rsidRPr="00664C77" w:rsidRDefault="008D2B23" w:rsidP="008D2B23">
                  <w:pPr>
                    <w:pStyle w:val="Stilius3"/>
                    <w:rPr>
                      <w:i/>
                      <w:sz w:val="24"/>
                      <w:szCs w:val="24"/>
                    </w:rPr>
                  </w:pPr>
                  <w:r w:rsidRPr="00664C77">
                    <w:rPr>
                      <w:i/>
                      <w:sz w:val="24"/>
                      <w:szCs w:val="24"/>
                    </w:rPr>
                    <w:t xml:space="preserve">Mokėjimo terminas </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7A4FE9B9" w14:textId="6DC7D0F6" w:rsidR="008D2B23" w:rsidRPr="00664C77" w:rsidRDefault="008D2B23" w:rsidP="008D2B23">
                  <w:pPr>
                    <w:pStyle w:val="Stilius3"/>
                    <w:rPr>
                      <w:i/>
                      <w:sz w:val="24"/>
                      <w:szCs w:val="24"/>
                    </w:rPr>
                  </w:pPr>
                  <w:r w:rsidRPr="00664C77">
                    <w:rPr>
                      <w:i/>
                      <w:sz w:val="24"/>
                      <w:szCs w:val="24"/>
                    </w:rPr>
                    <w:t>9.5</w:t>
                  </w:r>
                </w:p>
              </w:tc>
              <w:tc>
                <w:tcPr>
                  <w:tcW w:w="5120" w:type="dxa"/>
                  <w:tcBorders>
                    <w:top w:val="dashed" w:sz="4" w:space="0" w:color="auto"/>
                    <w:left w:val="dashed" w:sz="4" w:space="0" w:color="auto"/>
                    <w:bottom w:val="dashed" w:sz="4" w:space="0" w:color="auto"/>
                    <w:right w:val="nil"/>
                  </w:tcBorders>
                  <w:shd w:val="clear" w:color="auto" w:fill="auto"/>
                </w:tcPr>
                <w:p w14:paraId="66C65B43" w14:textId="56A5B3C4" w:rsidR="008D2B23" w:rsidRPr="00664C77" w:rsidRDefault="008D2B23" w:rsidP="008D2B23">
                  <w:pPr>
                    <w:pStyle w:val="Stilius3"/>
                    <w:rPr>
                      <w:i/>
                      <w:sz w:val="24"/>
                      <w:szCs w:val="24"/>
                    </w:rPr>
                  </w:pPr>
                  <w:r w:rsidRPr="00664C77">
                    <w:rPr>
                      <w:i/>
                      <w:sz w:val="24"/>
                      <w:szCs w:val="24"/>
                    </w:rPr>
                    <w:t xml:space="preserve">- </w:t>
                  </w:r>
                  <w:r w:rsidR="00664C77" w:rsidRPr="00664C77">
                    <w:rPr>
                      <w:i/>
                      <w:sz w:val="24"/>
                      <w:szCs w:val="24"/>
                    </w:rPr>
                    <w:t>30</w:t>
                  </w:r>
                  <w:r w:rsidRPr="00664C77">
                    <w:rPr>
                      <w:i/>
                      <w:sz w:val="24"/>
                      <w:szCs w:val="24"/>
                    </w:rPr>
                    <w:t xml:space="preserve"> dienų nuo atsiskaitymo dokumentų patvirtinimo dienos (dokumentus taip pat tvirtina AB Via Lietuva).</w:t>
                  </w:r>
                </w:p>
              </w:tc>
            </w:tr>
            <w:tr w:rsidR="008D2B23" w:rsidRPr="00366898" w14:paraId="2A8E55A9" w14:textId="77777777" w:rsidTr="00A003E6">
              <w:trPr>
                <w:trHeight w:val="459"/>
              </w:trPr>
              <w:tc>
                <w:tcPr>
                  <w:tcW w:w="2760" w:type="dxa"/>
                  <w:tcBorders>
                    <w:top w:val="dashed" w:sz="4" w:space="0" w:color="auto"/>
                    <w:left w:val="nil"/>
                    <w:bottom w:val="dashed" w:sz="4" w:space="0" w:color="auto"/>
                    <w:right w:val="dashed" w:sz="4" w:space="0" w:color="auto"/>
                  </w:tcBorders>
                  <w:shd w:val="clear" w:color="auto" w:fill="auto"/>
                </w:tcPr>
                <w:p w14:paraId="6114B2C7" w14:textId="6EA0EF68" w:rsidR="008D2B23" w:rsidRPr="00366898" w:rsidRDefault="008D2B23" w:rsidP="008D2B23">
                  <w:pPr>
                    <w:pStyle w:val="Stilius3"/>
                    <w:rPr>
                      <w:i/>
                      <w:sz w:val="24"/>
                      <w:szCs w:val="24"/>
                    </w:rPr>
                  </w:pPr>
                  <w:r w:rsidRPr="00366898">
                    <w:rPr>
                      <w:i/>
                      <w:sz w:val="24"/>
                      <w:szCs w:val="24"/>
                    </w:rPr>
                    <w:t>Delspinigiai dėl vėluojančio mokėjimo</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721B5D06" w14:textId="3A3DA8E4" w:rsidR="008D2B23" w:rsidRPr="00366898" w:rsidRDefault="008D2B23" w:rsidP="008D2B23">
                  <w:pPr>
                    <w:pStyle w:val="Stilius3"/>
                    <w:rPr>
                      <w:i/>
                      <w:sz w:val="24"/>
                      <w:szCs w:val="24"/>
                    </w:rPr>
                  </w:pPr>
                  <w:r w:rsidRPr="00366898">
                    <w:rPr>
                      <w:i/>
                      <w:sz w:val="24"/>
                      <w:szCs w:val="24"/>
                    </w:rPr>
                    <w:t>9.9</w:t>
                  </w:r>
                </w:p>
              </w:tc>
              <w:tc>
                <w:tcPr>
                  <w:tcW w:w="5120" w:type="dxa"/>
                  <w:tcBorders>
                    <w:top w:val="dashed" w:sz="4" w:space="0" w:color="auto"/>
                    <w:left w:val="dashed" w:sz="4" w:space="0" w:color="auto"/>
                    <w:bottom w:val="dashed" w:sz="4" w:space="0" w:color="auto"/>
                    <w:right w:val="nil"/>
                  </w:tcBorders>
                  <w:shd w:val="clear" w:color="auto" w:fill="auto"/>
                </w:tcPr>
                <w:p w14:paraId="1ECC9C21" w14:textId="3A061B2C" w:rsidR="008D2B23" w:rsidRPr="00366898" w:rsidRDefault="008D2B23" w:rsidP="008D2B23">
                  <w:pPr>
                    <w:pStyle w:val="Stilius3"/>
                    <w:rPr>
                      <w:i/>
                      <w:sz w:val="24"/>
                      <w:szCs w:val="24"/>
                    </w:rPr>
                  </w:pPr>
                  <w:r w:rsidRPr="00366898">
                    <w:rPr>
                      <w:i/>
                      <w:sz w:val="24"/>
                      <w:szCs w:val="24"/>
                    </w:rPr>
                    <w:t>0,02 % laiku neapmokėtos sumos per dieną.</w:t>
                  </w:r>
                </w:p>
              </w:tc>
            </w:tr>
          </w:tbl>
          <w:p w14:paraId="2670F0C3" w14:textId="77777777" w:rsidR="008D2B23" w:rsidRPr="00366898" w:rsidRDefault="008D2B23" w:rsidP="008D2B23">
            <w:pPr>
              <w:pStyle w:val="Stilius3"/>
              <w:rPr>
                <w:sz w:val="24"/>
                <w:szCs w:val="24"/>
              </w:rPr>
            </w:pPr>
          </w:p>
        </w:tc>
      </w:tr>
      <w:tr w:rsidR="008D2B23" w:rsidRPr="00366898" w14:paraId="4188455F" w14:textId="77777777" w:rsidTr="00F4054A">
        <w:trPr>
          <w:trHeight w:val="53"/>
        </w:trPr>
        <w:tc>
          <w:tcPr>
            <w:tcW w:w="591" w:type="pct"/>
            <w:tcBorders>
              <w:top w:val="nil"/>
              <w:left w:val="nil"/>
              <w:bottom w:val="nil"/>
              <w:right w:val="nil"/>
            </w:tcBorders>
          </w:tcPr>
          <w:p w14:paraId="66C2D663" w14:textId="77777777" w:rsidR="008D2B23" w:rsidRPr="00366898" w:rsidRDefault="008D2B23" w:rsidP="008D2B23">
            <w:pPr>
              <w:pStyle w:val="Sraopastraipa1"/>
              <w:numPr>
                <w:ilvl w:val="0"/>
                <w:numId w:val="23"/>
              </w:numPr>
              <w:spacing w:before="200"/>
              <w:ind w:hanging="578"/>
              <w:jc w:val="both"/>
              <w:rPr>
                <w:rFonts w:ascii="Times New Roman" w:hAnsi="Times New Roman"/>
                <w:sz w:val="24"/>
                <w:szCs w:val="24"/>
              </w:rPr>
            </w:pPr>
          </w:p>
        </w:tc>
        <w:tc>
          <w:tcPr>
            <w:tcW w:w="4409" w:type="pct"/>
            <w:gridSpan w:val="4"/>
            <w:tcBorders>
              <w:top w:val="nil"/>
              <w:left w:val="nil"/>
              <w:bottom w:val="nil"/>
              <w:right w:val="nil"/>
            </w:tcBorders>
          </w:tcPr>
          <w:p w14:paraId="2A1D46A7" w14:textId="77777777" w:rsidR="008D2B23" w:rsidRDefault="008D2B23" w:rsidP="008D2B23">
            <w:pPr>
              <w:pStyle w:val="Stilius3"/>
              <w:rPr>
                <w:spacing w:val="-3"/>
                <w:sz w:val="24"/>
                <w:szCs w:val="24"/>
              </w:rPr>
            </w:pPr>
            <w:r w:rsidRPr="00366898">
              <w:rPr>
                <w:spacing w:val="-3"/>
                <w:sz w:val="24"/>
                <w:szCs w:val="24"/>
              </w:rPr>
              <w:t>Visi su Sutartimi susiję pranešimai, prašymai, kiti dokumentai ar susirašinėjimas turi būti siunčiami raštu (elektroninėmis priemonėmis arba pasirašytinai per pašto paslaugos tiekėją ar kitą tinkamą vežėją). Apie savo adreso ar kitų rekvizitų pasikeitimą kiekviena Šalis nedelsdama, tačiau ne vėliau kaip per 5 (penkias) kalendorines dienas nuo minėto pasikeitimo dienos, raštu privalo pranešti kitai Šaliai. Šalių adresai susirašinėjimui nurodyti šios Sutarties 16.2. punkte.</w:t>
            </w:r>
          </w:p>
          <w:p w14:paraId="5BA77033" w14:textId="136BD028" w:rsidR="008D2B23" w:rsidRPr="008D2B23" w:rsidRDefault="008D2B23" w:rsidP="008D2B23">
            <w:pPr>
              <w:pStyle w:val="Stilius3"/>
              <w:rPr>
                <w:spacing w:val="-3"/>
                <w:sz w:val="24"/>
                <w:szCs w:val="24"/>
              </w:rPr>
            </w:pPr>
          </w:p>
        </w:tc>
      </w:tr>
      <w:tr w:rsidR="008D2B23" w:rsidRPr="00366898" w14:paraId="008F571E" w14:textId="77777777" w:rsidTr="00F4054A">
        <w:trPr>
          <w:trHeight w:val="53"/>
        </w:trPr>
        <w:tc>
          <w:tcPr>
            <w:tcW w:w="5000" w:type="pct"/>
            <w:gridSpan w:val="5"/>
            <w:tcBorders>
              <w:top w:val="nil"/>
              <w:left w:val="nil"/>
              <w:bottom w:val="nil"/>
              <w:right w:val="nil"/>
            </w:tcBorders>
          </w:tcPr>
          <w:p w14:paraId="23DA161F" w14:textId="77777777" w:rsidR="008D2B23" w:rsidRPr="00366898" w:rsidRDefault="008D2B23" w:rsidP="008D2B23">
            <w:pPr>
              <w:pStyle w:val="Stilius1"/>
              <w:rPr>
                <w:sz w:val="24"/>
                <w:szCs w:val="24"/>
              </w:rPr>
            </w:pPr>
            <w:r w:rsidRPr="00366898">
              <w:rPr>
                <w:sz w:val="24"/>
                <w:szCs w:val="24"/>
              </w:rPr>
              <w:t>UŽSAKOVO TEISĖS, PAREIGOS IR ATSAKOMYBĖ</w:t>
            </w:r>
          </w:p>
        </w:tc>
      </w:tr>
      <w:tr w:rsidR="008D2B23" w:rsidRPr="00366898" w14:paraId="3F0231CF" w14:textId="77777777" w:rsidTr="00F4054A">
        <w:trPr>
          <w:trHeight w:val="53"/>
        </w:trPr>
        <w:tc>
          <w:tcPr>
            <w:tcW w:w="591" w:type="pct"/>
            <w:tcBorders>
              <w:top w:val="nil"/>
              <w:left w:val="nil"/>
              <w:bottom w:val="nil"/>
              <w:right w:val="nil"/>
            </w:tcBorders>
          </w:tcPr>
          <w:p w14:paraId="160DC1B0" w14:textId="77777777" w:rsidR="008D2B23" w:rsidRPr="00366898" w:rsidRDefault="008D2B23" w:rsidP="008D2B23">
            <w:pPr>
              <w:numPr>
                <w:ilvl w:val="0"/>
                <w:numId w:val="9"/>
              </w:numPr>
              <w:spacing w:before="200"/>
              <w:ind w:hanging="578"/>
              <w:rPr>
                <w:rFonts w:ascii="Times New Roman" w:hAnsi="Times New Roman"/>
                <w:sz w:val="24"/>
                <w:szCs w:val="24"/>
              </w:rPr>
            </w:pPr>
          </w:p>
        </w:tc>
        <w:tc>
          <w:tcPr>
            <w:tcW w:w="4409" w:type="pct"/>
            <w:gridSpan w:val="4"/>
            <w:tcBorders>
              <w:top w:val="nil"/>
              <w:left w:val="nil"/>
              <w:bottom w:val="nil"/>
              <w:right w:val="nil"/>
            </w:tcBorders>
          </w:tcPr>
          <w:p w14:paraId="28CC41B9" w14:textId="59C3294D" w:rsidR="008D2B23" w:rsidRPr="00366898" w:rsidRDefault="008D2B23" w:rsidP="008D2B23">
            <w:pPr>
              <w:pStyle w:val="Stilius3"/>
              <w:rPr>
                <w:sz w:val="24"/>
                <w:szCs w:val="24"/>
              </w:rPr>
            </w:pPr>
            <w:r>
              <w:rPr>
                <w:sz w:val="24"/>
                <w:szCs w:val="24"/>
              </w:rPr>
              <w:t>Statytojas</w:t>
            </w:r>
            <w:r w:rsidRPr="00366898">
              <w:rPr>
                <w:sz w:val="24"/>
                <w:szCs w:val="24"/>
              </w:rPr>
              <w:t xml:space="preserve"> privalo perduoti Rangovui Statybvietę ir jos valdymo teisę ne vėliau kaip per 5 dienas nuo gauto Rangovo rašto pradėti statybos darbus dienos. Statybvietė yra perduodama Šalims pasirašant Statybvietės perdavimo ir priėmimo aktą STR 1.06.01:2016 „Statybos darbai. Statinio statybos priežiūra“ nustatyta tvarka. Jeigu Užsakovas šiame punkte nustatyta tvarka laiku neperdavė Statybvietės Rangovui, Rangovas privalo raštu pranešti </w:t>
            </w:r>
            <w:r>
              <w:rPr>
                <w:sz w:val="24"/>
                <w:szCs w:val="24"/>
              </w:rPr>
              <w:t>Statytojui</w:t>
            </w:r>
            <w:r w:rsidRPr="00366898">
              <w:rPr>
                <w:sz w:val="24"/>
                <w:szCs w:val="24"/>
              </w:rPr>
              <w:t>, kad negali pradėti Darbų.</w:t>
            </w:r>
          </w:p>
        </w:tc>
      </w:tr>
      <w:tr w:rsidR="008D2B23" w:rsidRPr="00366898" w14:paraId="7E2578A9" w14:textId="77777777" w:rsidTr="00F4054A">
        <w:trPr>
          <w:trHeight w:val="53"/>
        </w:trPr>
        <w:tc>
          <w:tcPr>
            <w:tcW w:w="591" w:type="pct"/>
            <w:tcBorders>
              <w:top w:val="nil"/>
              <w:left w:val="nil"/>
              <w:bottom w:val="nil"/>
              <w:right w:val="nil"/>
            </w:tcBorders>
          </w:tcPr>
          <w:p w14:paraId="523D9AFE" w14:textId="77777777" w:rsidR="008D2B23" w:rsidRPr="00366898" w:rsidRDefault="008D2B23" w:rsidP="008D2B23">
            <w:pPr>
              <w:numPr>
                <w:ilvl w:val="0"/>
                <w:numId w:val="9"/>
              </w:numPr>
              <w:spacing w:before="200"/>
              <w:ind w:hanging="578"/>
              <w:rPr>
                <w:rFonts w:ascii="Times New Roman" w:hAnsi="Times New Roman"/>
                <w:sz w:val="24"/>
                <w:szCs w:val="24"/>
              </w:rPr>
            </w:pPr>
          </w:p>
        </w:tc>
        <w:tc>
          <w:tcPr>
            <w:tcW w:w="4409" w:type="pct"/>
            <w:gridSpan w:val="4"/>
            <w:tcBorders>
              <w:top w:val="nil"/>
              <w:left w:val="nil"/>
              <w:bottom w:val="nil"/>
              <w:right w:val="nil"/>
            </w:tcBorders>
            <w:shd w:val="clear" w:color="auto" w:fill="auto"/>
          </w:tcPr>
          <w:p w14:paraId="206FDAB1" w14:textId="2E6DD8F6" w:rsidR="008D2B23" w:rsidRPr="00366898" w:rsidRDefault="008D2B23" w:rsidP="008D2B23">
            <w:pPr>
              <w:pStyle w:val="Stilius3"/>
              <w:rPr>
                <w:sz w:val="24"/>
                <w:szCs w:val="24"/>
              </w:rPr>
            </w:pPr>
            <w:r>
              <w:rPr>
                <w:sz w:val="24"/>
                <w:szCs w:val="24"/>
              </w:rPr>
              <w:t>Statytojas</w:t>
            </w:r>
            <w:r w:rsidRPr="00366898">
              <w:rPr>
                <w:sz w:val="24"/>
                <w:szCs w:val="24"/>
              </w:rPr>
              <w:t xml:space="preserve"> privalo paskirti Statinio statybos techninės priežiūros vadovą, kuris vadovaudamasis STR 1.06.01:2016 „Statybos darbai. Statinio statybos priežiūra“ vykdys Darbų techninę priežiūrą.</w:t>
            </w:r>
          </w:p>
        </w:tc>
      </w:tr>
      <w:tr w:rsidR="008D2B23" w:rsidRPr="00366898" w14:paraId="696C712D" w14:textId="77777777" w:rsidTr="00F4054A">
        <w:trPr>
          <w:trHeight w:val="53"/>
        </w:trPr>
        <w:tc>
          <w:tcPr>
            <w:tcW w:w="591" w:type="pct"/>
            <w:tcBorders>
              <w:top w:val="nil"/>
              <w:left w:val="nil"/>
              <w:bottom w:val="nil"/>
              <w:right w:val="nil"/>
            </w:tcBorders>
          </w:tcPr>
          <w:p w14:paraId="7E92ECB8" w14:textId="77777777" w:rsidR="008D2B23" w:rsidRPr="00366898" w:rsidRDefault="008D2B23" w:rsidP="008D2B23">
            <w:pPr>
              <w:numPr>
                <w:ilvl w:val="0"/>
                <w:numId w:val="9"/>
              </w:numPr>
              <w:spacing w:before="200"/>
              <w:ind w:hanging="578"/>
              <w:rPr>
                <w:rFonts w:ascii="Times New Roman" w:hAnsi="Times New Roman"/>
                <w:sz w:val="24"/>
                <w:szCs w:val="24"/>
              </w:rPr>
            </w:pPr>
          </w:p>
        </w:tc>
        <w:tc>
          <w:tcPr>
            <w:tcW w:w="4409" w:type="pct"/>
            <w:gridSpan w:val="4"/>
            <w:tcBorders>
              <w:top w:val="nil"/>
              <w:left w:val="nil"/>
              <w:bottom w:val="nil"/>
              <w:right w:val="nil"/>
            </w:tcBorders>
            <w:shd w:val="clear" w:color="auto" w:fill="auto"/>
          </w:tcPr>
          <w:p w14:paraId="65903C76" w14:textId="13A24E27" w:rsidR="008D2B23" w:rsidRPr="00366898" w:rsidRDefault="008D2B23" w:rsidP="008D2B23">
            <w:pPr>
              <w:pStyle w:val="Stilius3"/>
              <w:rPr>
                <w:sz w:val="24"/>
                <w:szCs w:val="24"/>
              </w:rPr>
            </w:pPr>
            <w:r>
              <w:rPr>
                <w:sz w:val="24"/>
                <w:szCs w:val="24"/>
              </w:rPr>
              <w:t>Statytojas</w:t>
            </w:r>
            <w:r w:rsidRPr="00366898">
              <w:rPr>
                <w:sz w:val="24"/>
                <w:szCs w:val="24"/>
              </w:rPr>
              <w:t xml:space="preserve"> statybos techninių reglamentų nustatyta tvarka turi gauti statybą leidžiantį dokumentą bei perduoti jį Rangovui (jei toks dokumentas yra privalomas). </w:t>
            </w:r>
            <w:r>
              <w:rPr>
                <w:sz w:val="24"/>
                <w:szCs w:val="24"/>
              </w:rPr>
              <w:t>Statytojas</w:t>
            </w:r>
            <w:r w:rsidRPr="00366898">
              <w:rPr>
                <w:sz w:val="24"/>
                <w:szCs w:val="24"/>
              </w:rPr>
              <w:t xml:space="preserve"> taip pat privalo teikti reikiamus pranešimus, paraiškas, dalyvauti posėdžiuose, Darbų vykdymo bei Statybos užbaigimo akto išda</w:t>
            </w:r>
            <w:r>
              <w:rPr>
                <w:sz w:val="24"/>
                <w:szCs w:val="24"/>
              </w:rPr>
              <w:t>vimo metu. Statytojas</w:t>
            </w:r>
            <w:r w:rsidRPr="00366898">
              <w:rPr>
                <w:sz w:val="24"/>
                <w:szCs w:val="24"/>
              </w:rPr>
              <w:t xml:space="preserve"> privalo apsaugoti ir užtikrinti, kad Rangovas nepatirtų nuostolių dėl šioje pastraipoje minimų dokumentų nebuvimo ar </w:t>
            </w:r>
            <w:r>
              <w:rPr>
                <w:sz w:val="24"/>
                <w:szCs w:val="24"/>
              </w:rPr>
              <w:t>Statytojo</w:t>
            </w:r>
            <w:r w:rsidRPr="00366898">
              <w:rPr>
                <w:sz w:val="24"/>
                <w:szCs w:val="24"/>
              </w:rPr>
              <w:t xml:space="preserve"> funkcijų nevykdymo.</w:t>
            </w:r>
          </w:p>
        </w:tc>
      </w:tr>
      <w:tr w:rsidR="008D2B23" w:rsidRPr="00366898" w14:paraId="39EE5830" w14:textId="77777777" w:rsidTr="00F4054A">
        <w:trPr>
          <w:trHeight w:val="53"/>
        </w:trPr>
        <w:tc>
          <w:tcPr>
            <w:tcW w:w="591" w:type="pct"/>
            <w:tcBorders>
              <w:top w:val="nil"/>
              <w:left w:val="nil"/>
              <w:bottom w:val="nil"/>
              <w:right w:val="nil"/>
            </w:tcBorders>
            <w:shd w:val="clear" w:color="auto" w:fill="auto"/>
          </w:tcPr>
          <w:p w14:paraId="003EC449" w14:textId="77777777" w:rsidR="008D2B23" w:rsidRPr="00366898" w:rsidRDefault="008D2B23" w:rsidP="008D2B23">
            <w:pPr>
              <w:numPr>
                <w:ilvl w:val="0"/>
                <w:numId w:val="9"/>
              </w:numPr>
              <w:spacing w:before="200"/>
              <w:ind w:hanging="578"/>
              <w:rPr>
                <w:rFonts w:ascii="Times New Roman" w:hAnsi="Times New Roman"/>
                <w:sz w:val="24"/>
                <w:szCs w:val="24"/>
              </w:rPr>
            </w:pPr>
          </w:p>
        </w:tc>
        <w:tc>
          <w:tcPr>
            <w:tcW w:w="4409" w:type="pct"/>
            <w:gridSpan w:val="4"/>
            <w:tcBorders>
              <w:top w:val="nil"/>
              <w:left w:val="nil"/>
              <w:bottom w:val="nil"/>
              <w:right w:val="nil"/>
            </w:tcBorders>
            <w:shd w:val="clear" w:color="auto" w:fill="auto"/>
          </w:tcPr>
          <w:p w14:paraId="02FCDE71" w14:textId="095441FE" w:rsidR="008D2B23" w:rsidRPr="00366898" w:rsidRDefault="008D2B23" w:rsidP="008D2B23">
            <w:pPr>
              <w:pStyle w:val="Stilius3"/>
              <w:rPr>
                <w:sz w:val="24"/>
                <w:szCs w:val="24"/>
              </w:rPr>
            </w:pPr>
            <w:r>
              <w:rPr>
                <w:sz w:val="24"/>
                <w:szCs w:val="24"/>
              </w:rPr>
              <w:t>Statytojas</w:t>
            </w:r>
            <w:r w:rsidRPr="00366898">
              <w:rPr>
                <w:sz w:val="24"/>
                <w:szCs w:val="24"/>
              </w:rPr>
              <w:t xml:space="preserve"> yra atsakingas už tai, kad jo personalas bendradarbiautų su Rangovu bei laikytųsi darbo saugos reikalavimų Statybvietėje.</w:t>
            </w:r>
          </w:p>
        </w:tc>
      </w:tr>
      <w:tr w:rsidR="008D2B23" w:rsidRPr="00366898" w14:paraId="10A3AA24" w14:textId="77777777" w:rsidTr="00F4054A">
        <w:trPr>
          <w:trHeight w:val="53"/>
        </w:trPr>
        <w:tc>
          <w:tcPr>
            <w:tcW w:w="591" w:type="pct"/>
            <w:tcBorders>
              <w:top w:val="nil"/>
              <w:left w:val="nil"/>
              <w:bottom w:val="nil"/>
              <w:right w:val="nil"/>
            </w:tcBorders>
            <w:shd w:val="clear" w:color="auto" w:fill="auto"/>
          </w:tcPr>
          <w:p w14:paraId="07BA0810" w14:textId="77777777" w:rsidR="008D2B23" w:rsidRPr="00366898" w:rsidRDefault="008D2B23" w:rsidP="008D2B23">
            <w:pPr>
              <w:numPr>
                <w:ilvl w:val="0"/>
                <w:numId w:val="9"/>
              </w:numPr>
              <w:spacing w:before="200"/>
              <w:ind w:hanging="578"/>
              <w:rPr>
                <w:rFonts w:ascii="Times New Roman" w:hAnsi="Times New Roman"/>
                <w:sz w:val="24"/>
                <w:szCs w:val="24"/>
              </w:rPr>
            </w:pPr>
          </w:p>
        </w:tc>
        <w:tc>
          <w:tcPr>
            <w:tcW w:w="4409" w:type="pct"/>
            <w:gridSpan w:val="4"/>
            <w:tcBorders>
              <w:top w:val="nil"/>
              <w:left w:val="nil"/>
              <w:bottom w:val="nil"/>
              <w:right w:val="nil"/>
            </w:tcBorders>
            <w:shd w:val="clear" w:color="auto" w:fill="auto"/>
          </w:tcPr>
          <w:p w14:paraId="06D4112D" w14:textId="0E190954" w:rsidR="008D2B23" w:rsidRPr="00366898" w:rsidRDefault="0004475F" w:rsidP="0004475F">
            <w:pPr>
              <w:pStyle w:val="Stilius3"/>
              <w:rPr>
                <w:sz w:val="24"/>
                <w:szCs w:val="24"/>
              </w:rPr>
            </w:pPr>
            <w:r>
              <w:rPr>
                <w:sz w:val="24"/>
                <w:szCs w:val="24"/>
              </w:rPr>
              <w:t>Statytojas</w:t>
            </w:r>
            <w:r w:rsidR="008D2B23" w:rsidRPr="00366898">
              <w:rPr>
                <w:sz w:val="24"/>
                <w:szCs w:val="24"/>
              </w:rPr>
              <w:t xml:space="preserve"> raštu ar el. paštu pateikia Rangovui informaciją, apie einamaisiais metais skiriamas Kelių priežiūros ir plėtros programos lėšas, pagal kurias Rangovas įsivertina einamaisiais metais vykdomų darbų apimtis. Tuo atveju, jei </w:t>
            </w:r>
            <w:r>
              <w:rPr>
                <w:sz w:val="24"/>
                <w:szCs w:val="24"/>
              </w:rPr>
              <w:t>Statytojas</w:t>
            </w:r>
            <w:r w:rsidR="008D2B23" w:rsidRPr="00366898">
              <w:rPr>
                <w:sz w:val="24"/>
                <w:szCs w:val="24"/>
              </w:rPr>
              <w:t xml:space="preserve"> neturi galimybės užtikrinti darbų finansavimo, darbų vykdymas stabdomas iki tol, kol </w:t>
            </w:r>
            <w:r>
              <w:rPr>
                <w:sz w:val="24"/>
                <w:szCs w:val="24"/>
              </w:rPr>
              <w:t>Statytojas</w:t>
            </w:r>
            <w:r w:rsidR="008D2B23" w:rsidRPr="00366898">
              <w:rPr>
                <w:sz w:val="24"/>
                <w:szCs w:val="24"/>
              </w:rPr>
              <w:t xml:space="preserve"> turės galimybę užtikrinti darbų finansavimą (t. y. </w:t>
            </w:r>
            <w:r>
              <w:rPr>
                <w:sz w:val="24"/>
                <w:szCs w:val="24"/>
              </w:rPr>
              <w:t>iki atskiro rašytinio Statytojo</w:t>
            </w:r>
            <w:r w:rsidR="008D2B23" w:rsidRPr="00366898">
              <w:rPr>
                <w:sz w:val="24"/>
                <w:szCs w:val="24"/>
              </w:rPr>
              <w:t xml:space="preserve"> pranešimo apie einamaisiais m</w:t>
            </w:r>
            <w:r>
              <w:rPr>
                <w:sz w:val="24"/>
                <w:szCs w:val="24"/>
              </w:rPr>
              <w:t>etais skiriamas lėšas). Statytojui</w:t>
            </w:r>
            <w:r w:rsidR="008D2B23" w:rsidRPr="00366898">
              <w:rPr>
                <w:sz w:val="24"/>
                <w:szCs w:val="24"/>
              </w:rPr>
              <w:t xml:space="preserve"> sustabdžius darbų vykdymą, galutinis Darbų atlikimo terminas nukeliamas tam laikotarpiui, kol darbai sustabdyti.</w:t>
            </w:r>
          </w:p>
        </w:tc>
      </w:tr>
      <w:tr w:rsidR="008D2B23" w:rsidRPr="00366898" w14:paraId="121AFCEE" w14:textId="77777777" w:rsidTr="00F4054A">
        <w:trPr>
          <w:trHeight w:val="53"/>
        </w:trPr>
        <w:tc>
          <w:tcPr>
            <w:tcW w:w="591" w:type="pct"/>
            <w:tcBorders>
              <w:top w:val="nil"/>
              <w:left w:val="nil"/>
              <w:bottom w:val="nil"/>
              <w:right w:val="nil"/>
            </w:tcBorders>
            <w:shd w:val="clear" w:color="auto" w:fill="auto"/>
          </w:tcPr>
          <w:p w14:paraId="7F689EB5" w14:textId="77777777" w:rsidR="008D2B23" w:rsidRPr="00366898" w:rsidRDefault="008D2B23" w:rsidP="008D2B23">
            <w:pPr>
              <w:numPr>
                <w:ilvl w:val="0"/>
                <w:numId w:val="9"/>
              </w:numPr>
              <w:spacing w:before="200"/>
              <w:ind w:hanging="578"/>
              <w:rPr>
                <w:rFonts w:ascii="Times New Roman" w:hAnsi="Times New Roman"/>
                <w:sz w:val="24"/>
                <w:szCs w:val="24"/>
              </w:rPr>
            </w:pPr>
          </w:p>
        </w:tc>
        <w:tc>
          <w:tcPr>
            <w:tcW w:w="4409" w:type="pct"/>
            <w:gridSpan w:val="4"/>
            <w:tcBorders>
              <w:top w:val="nil"/>
              <w:left w:val="nil"/>
              <w:bottom w:val="nil"/>
              <w:right w:val="nil"/>
            </w:tcBorders>
            <w:shd w:val="clear" w:color="auto" w:fill="auto"/>
          </w:tcPr>
          <w:p w14:paraId="145A2ADF" w14:textId="77777777" w:rsidR="008D2B23" w:rsidRPr="00366898" w:rsidRDefault="008D2B23" w:rsidP="008D2B23">
            <w:pPr>
              <w:jc w:val="both"/>
              <w:rPr>
                <w:rFonts w:ascii="Times New Roman" w:hAnsi="Times New Roman"/>
                <w:sz w:val="24"/>
                <w:szCs w:val="24"/>
              </w:rPr>
            </w:pPr>
          </w:p>
          <w:p w14:paraId="0B5CF5D8" w14:textId="33345E6F" w:rsidR="008D2B23" w:rsidRPr="00366898" w:rsidRDefault="008676E6" w:rsidP="008D2B23">
            <w:pPr>
              <w:jc w:val="both"/>
              <w:rPr>
                <w:rFonts w:ascii="Times New Roman" w:hAnsi="Times New Roman"/>
                <w:sz w:val="24"/>
                <w:szCs w:val="24"/>
              </w:rPr>
            </w:pPr>
            <w:r>
              <w:rPr>
                <w:rFonts w:ascii="Times New Roman" w:hAnsi="Times New Roman"/>
                <w:sz w:val="24"/>
                <w:szCs w:val="24"/>
              </w:rPr>
              <w:t>Statytojas</w:t>
            </w:r>
            <w:r w:rsidR="008D2B23" w:rsidRPr="00366898">
              <w:rPr>
                <w:rFonts w:ascii="Times New Roman" w:hAnsi="Times New Roman"/>
                <w:sz w:val="24"/>
                <w:szCs w:val="24"/>
              </w:rPr>
              <w:t xml:space="preserve"> turi teisę bet kuriuo metu tikrinti Darbų eigą ir kokybę, Rangovo tiekiamų Medžiagų kokybę, Medžiagų naudojimą, o pastebėjęs nukrypimus nuo Sutarties sąlygų, bloginančius Darbų rezultato kokybę, ar kitus trūkumus, nedelsiant apie tai pranešti Rangovui. </w:t>
            </w:r>
          </w:p>
          <w:p w14:paraId="6423A2C5" w14:textId="18A11187" w:rsidR="008D2B23" w:rsidRPr="00366898" w:rsidRDefault="008676E6" w:rsidP="008D2B23">
            <w:pPr>
              <w:pStyle w:val="Stilius3"/>
              <w:rPr>
                <w:sz w:val="24"/>
                <w:szCs w:val="24"/>
              </w:rPr>
            </w:pPr>
            <w:r>
              <w:rPr>
                <w:sz w:val="24"/>
                <w:szCs w:val="24"/>
              </w:rPr>
              <w:t>Statytojas</w:t>
            </w:r>
            <w:r w:rsidR="008D2B23" w:rsidRPr="00366898">
              <w:rPr>
                <w:sz w:val="24"/>
                <w:szCs w:val="24"/>
              </w:rPr>
              <w:t xml:space="preserve"> turi teisę reikalauti, kad Rangovas naudotų tik iš anksto su </w:t>
            </w:r>
            <w:r>
              <w:rPr>
                <w:sz w:val="24"/>
                <w:szCs w:val="24"/>
              </w:rPr>
              <w:t>Statytoju</w:t>
            </w:r>
            <w:r w:rsidR="008D2B23" w:rsidRPr="00366898">
              <w:rPr>
                <w:sz w:val="24"/>
                <w:szCs w:val="24"/>
              </w:rPr>
              <w:t xml:space="preserve"> suderintų specifikacijų Medžiagas, Darbus vykdytų pagal Projektą, laikydamasis normatyvinių statybos dokumentų reikalavimų. Jeigu Rangovas nukrypsta nuo Projekto, nesilaiko normatyvinių statybos dokumentų reikalavimų, nevykdo įsipareigojimo derinti su Užsakovu naudojamų Medžiagų specifikacijas ir (ar) kitų sutartinių prievolių, Užsakovas turi teisę raštu reikalauti šalinti defektus, vykdyti įsipareigojimus, nepriimti nekokybiškai atliktų Darbų ir nemokėti už </w:t>
            </w:r>
            <w:r w:rsidR="008D2B23" w:rsidRPr="00366898">
              <w:rPr>
                <w:sz w:val="24"/>
                <w:szCs w:val="24"/>
              </w:rPr>
              <w:lastRenderedPageBreak/>
              <w:t>netinkamai atliktus Darbus iki nustatytų Darbų defektų pašalinimo arba pašalinti trūkumus trečiųjų asmenų pagalba Rangovo sąskaita, už sutartinių įsipareigojimų pažeidimus taikyti Sutartyje numatytą atsakomybę, o pakartotinio pažeidimo  atveju - nutraukti Sutartį dėl esminio Sutarties pažeidimo ir reikalauti atlyginti nuostolius.</w:t>
            </w:r>
          </w:p>
          <w:p w14:paraId="6B9D7193" w14:textId="4AC0DE79" w:rsidR="008D2B23" w:rsidRPr="00366898" w:rsidRDefault="008D2B23" w:rsidP="008D2B23">
            <w:pPr>
              <w:pStyle w:val="Stilius3"/>
              <w:rPr>
                <w:sz w:val="24"/>
                <w:szCs w:val="24"/>
              </w:rPr>
            </w:pPr>
          </w:p>
        </w:tc>
      </w:tr>
      <w:tr w:rsidR="008D2B23" w:rsidRPr="00366898" w14:paraId="5C837D08" w14:textId="77777777" w:rsidTr="00F4054A">
        <w:trPr>
          <w:trHeight w:val="53"/>
        </w:trPr>
        <w:tc>
          <w:tcPr>
            <w:tcW w:w="5000" w:type="pct"/>
            <w:gridSpan w:val="5"/>
            <w:tcBorders>
              <w:top w:val="nil"/>
              <w:left w:val="nil"/>
              <w:bottom w:val="nil"/>
              <w:right w:val="nil"/>
            </w:tcBorders>
          </w:tcPr>
          <w:p w14:paraId="71C2E2CB" w14:textId="77777777" w:rsidR="008D2B23" w:rsidRPr="00366898" w:rsidRDefault="008D2B23" w:rsidP="008D2B23">
            <w:pPr>
              <w:pStyle w:val="Stilius1"/>
              <w:rPr>
                <w:sz w:val="24"/>
                <w:szCs w:val="24"/>
              </w:rPr>
            </w:pPr>
            <w:r w:rsidRPr="00366898">
              <w:rPr>
                <w:sz w:val="24"/>
                <w:szCs w:val="24"/>
              </w:rPr>
              <w:lastRenderedPageBreak/>
              <w:t>RANGOVO TEISĖS, PAREIGOS IR ATSAKOMYBĖ</w:t>
            </w:r>
          </w:p>
        </w:tc>
      </w:tr>
      <w:tr w:rsidR="008D2B23" w:rsidRPr="00366898" w14:paraId="28346938" w14:textId="77777777" w:rsidTr="00F4054A">
        <w:trPr>
          <w:trHeight w:val="1176"/>
        </w:trPr>
        <w:tc>
          <w:tcPr>
            <w:tcW w:w="591" w:type="pct"/>
            <w:tcBorders>
              <w:top w:val="nil"/>
              <w:left w:val="nil"/>
              <w:bottom w:val="nil"/>
              <w:right w:val="nil"/>
            </w:tcBorders>
          </w:tcPr>
          <w:p w14:paraId="3B607C57" w14:textId="77777777" w:rsidR="008D2B23" w:rsidRPr="00366898" w:rsidRDefault="008D2B23" w:rsidP="008D2B23">
            <w:pPr>
              <w:numPr>
                <w:ilvl w:val="0"/>
                <w:numId w:val="8"/>
              </w:numPr>
              <w:spacing w:before="200"/>
              <w:ind w:left="714" w:hanging="572"/>
              <w:rPr>
                <w:rFonts w:ascii="Times New Roman" w:hAnsi="Times New Roman"/>
                <w:sz w:val="24"/>
                <w:szCs w:val="24"/>
              </w:rPr>
            </w:pPr>
          </w:p>
        </w:tc>
        <w:tc>
          <w:tcPr>
            <w:tcW w:w="4409" w:type="pct"/>
            <w:gridSpan w:val="4"/>
            <w:tcBorders>
              <w:top w:val="nil"/>
              <w:left w:val="nil"/>
              <w:bottom w:val="nil"/>
              <w:right w:val="nil"/>
            </w:tcBorders>
            <w:shd w:val="clear" w:color="auto" w:fill="auto"/>
          </w:tcPr>
          <w:p w14:paraId="7F8EE6AD" w14:textId="5D62FA68" w:rsidR="008D2B23" w:rsidRPr="00366898" w:rsidRDefault="008D2B23" w:rsidP="008D2B23">
            <w:pPr>
              <w:pStyle w:val="Stilius3"/>
              <w:rPr>
                <w:sz w:val="24"/>
                <w:szCs w:val="24"/>
              </w:rPr>
            </w:pPr>
            <w:r w:rsidRPr="00366898">
              <w:rPr>
                <w:sz w:val="24"/>
                <w:szCs w:val="24"/>
              </w:rPr>
              <w:t xml:space="preserve">Rangovas privalo vykdyti ir užbaigti Darbus pagal Sutartį, vadovaudamasis Projekte numatyta darbų apimtimi, techninėmis specifikacijomis ir brėžiniais, laikydamasis žiniaraščio, Lietuvos Respublikoje galiojančių įstatymų, poįstatyminių aktų, normatyvinių statybos techninių dokumentų ir Statybos techninių reglamentų reikalavimų. </w:t>
            </w:r>
          </w:p>
        </w:tc>
      </w:tr>
      <w:tr w:rsidR="008D2B23" w:rsidRPr="00366898" w14:paraId="0460A47E" w14:textId="77777777" w:rsidTr="00F4054A">
        <w:trPr>
          <w:trHeight w:val="53"/>
        </w:trPr>
        <w:tc>
          <w:tcPr>
            <w:tcW w:w="591" w:type="pct"/>
            <w:tcBorders>
              <w:top w:val="nil"/>
              <w:left w:val="nil"/>
              <w:bottom w:val="nil"/>
              <w:right w:val="nil"/>
            </w:tcBorders>
          </w:tcPr>
          <w:p w14:paraId="7DB5523F" w14:textId="77777777" w:rsidR="008D2B23" w:rsidRPr="00366898" w:rsidRDefault="008D2B23" w:rsidP="008D2B23">
            <w:pPr>
              <w:numPr>
                <w:ilvl w:val="0"/>
                <w:numId w:val="8"/>
              </w:numPr>
              <w:spacing w:before="200"/>
              <w:ind w:left="714" w:hanging="572"/>
              <w:rPr>
                <w:rFonts w:ascii="Times New Roman" w:hAnsi="Times New Roman"/>
                <w:sz w:val="24"/>
                <w:szCs w:val="24"/>
              </w:rPr>
            </w:pPr>
          </w:p>
        </w:tc>
        <w:tc>
          <w:tcPr>
            <w:tcW w:w="4409" w:type="pct"/>
            <w:gridSpan w:val="4"/>
            <w:tcBorders>
              <w:top w:val="nil"/>
              <w:left w:val="nil"/>
              <w:bottom w:val="nil"/>
              <w:right w:val="nil"/>
            </w:tcBorders>
          </w:tcPr>
          <w:p w14:paraId="302130FA" w14:textId="77777777" w:rsidR="008D2B23" w:rsidRPr="00366898" w:rsidRDefault="008D2B23" w:rsidP="008D2B23">
            <w:pPr>
              <w:pStyle w:val="Stilius3"/>
              <w:rPr>
                <w:sz w:val="24"/>
                <w:szCs w:val="24"/>
              </w:rPr>
            </w:pPr>
            <w:r w:rsidRPr="00366898">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8D2B23" w:rsidRPr="00366898" w14:paraId="61CA3AA9" w14:textId="77777777" w:rsidTr="00F4054A">
        <w:trPr>
          <w:trHeight w:val="53"/>
        </w:trPr>
        <w:tc>
          <w:tcPr>
            <w:tcW w:w="591" w:type="pct"/>
            <w:tcBorders>
              <w:top w:val="nil"/>
              <w:left w:val="nil"/>
              <w:bottom w:val="nil"/>
              <w:right w:val="nil"/>
            </w:tcBorders>
          </w:tcPr>
          <w:p w14:paraId="0A9315B2" w14:textId="77777777" w:rsidR="008D2B23" w:rsidRPr="00366898" w:rsidRDefault="008D2B23" w:rsidP="008D2B23">
            <w:pPr>
              <w:numPr>
                <w:ilvl w:val="0"/>
                <w:numId w:val="8"/>
              </w:numPr>
              <w:spacing w:before="200"/>
              <w:ind w:left="714" w:hanging="572"/>
              <w:rPr>
                <w:rFonts w:ascii="Times New Roman" w:hAnsi="Times New Roman"/>
                <w:sz w:val="24"/>
                <w:szCs w:val="24"/>
              </w:rPr>
            </w:pPr>
          </w:p>
        </w:tc>
        <w:tc>
          <w:tcPr>
            <w:tcW w:w="4409" w:type="pct"/>
            <w:gridSpan w:val="4"/>
            <w:tcBorders>
              <w:top w:val="nil"/>
              <w:left w:val="nil"/>
              <w:bottom w:val="nil"/>
              <w:right w:val="nil"/>
            </w:tcBorders>
          </w:tcPr>
          <w:p w14:paraId="47B40FAD" w14:textId="77777777" w:rsidR="008D2B23" w:rsidRPr="00366898" w:rsidRDefault="008D2B23" w:rsidP="008D2B23">
            <w:pPr>
              <w:pStyle w:val="Stilius3"/>
              <w:rPr>
                <w:sz w:val="24"/>
                <w:szCs w:val="24"/>
              </w:rPr>
            </w:pPr>
            <w:r w:rsidRPr="00366898">
              <w:rPr>
                <w:sz w:val="24"/>
                <w:szCs w:val="24"/>
              </w:rPr>
              <w:t>Rangovas yra atsakingas už visus savo veiksmus ir statybos darbų metodų tinkamumą, patikimumą bei darbų saugą visu Darbų vykdymo laikotarpiu.</w:t>
            </w:r>
          </w:p>
        </w:tc>
      </w:tr>
      <w:tr w:rsidR="008D2B23" w:rsidRPr="00366898" w14:paraId="434F7AA5" w14:textId="77777777" w:rsidTr="00F4054A">
        <w:trPr>
          <w:trHeight w:val="53"/>
        </w:trPr>
        <w:tc>
          <w:tcPr>
            <w:tcW w:w="591" w:type="pct"/>
            <w:tcBorders>
              <w:top w:val="nil"/>
              <w:left w:val="nil"/>
              <w:bottom w:val="nil"/>
              <w:right w:val="nil"/>
            </w:tcBorders>
          </w:tcPr>
          <w:p w14:paraId="11CE2055" w14:textId="77777777" w:rsidR="008D2B23" w:rsidRPr="00366898" w:rsidRDefault="008D2B23" w:rsidP="008D2B23">
            <w:pPr>
              <w:numPr>
                <w:ilvl w:val="0"/>
                <w:numId w:val="8"/>
              </w:numPr>
              <w:spacing w:before="200"/>
              <w:ind w:left="714" w:hanging="572"/>
              <w:rPr>
                <w:rFonts w:ascii="Times New Roman" w:hAnsi="Times New Roman"/>
                <w:sz w:val="24"/>
                <w:szCs w:val="24"/>
              </w:rPr>
            </w:pPr>
          </w:p>
        </w:tc>
        <w:tc>
          <w:tcPr>
            <w:tcW w:w="4409" w:type="pct"/>
            <w:gridSpan w:val="4"/>
            <w:tcBorders>
              <w:top w:val="nil"/>
              <w:left w:val="nil"/>
              <w:bottom w:val="nil"/>
              <w:right w:val="nil"/>
            </w:tcBorders>
          </w:tcPr>
          <w:p w14:paraId="2BBB1633" w14:textId="36ABD515" w:rsidR="008D2B23" w:rsidRPr="00366898" w:rsidRDefault="008D2B23" w:rsidP="008D2B23">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r w:rsidRPr="00366898">
              <w:rPr>
                <w:rFonts w:ascii="Times New Roman" w:hAnsi="Times New Roman"/>
                <w:sz w:val="24"/>
                <w:szCs w:val="24"/>
              </w:rPr>
              <w:t>Rangovas taip pat atsako už tai, kad Rangovas, Sutartį tiesiogiai vykdantys Subrangovai ir Specialistai atitiktų jiems Įstatymų ir (arba) pirkimo dokumentų ir Rangovo pasiūlyme nustatytus profesinės kvalifikacijos ir kitus reikalavimus bei turėtų teisę verstis ta veikla, kuriai jie pasitelkiami.</w:t>
            </w:r>
          </w:p>
        </w:tc>
      </w:tr>
      <w:tr w:rsidR="008D2B23" w:rsidRPr="00366898" w14:paraId="5BA0A94D" w14:textId="77777777" w:rsidTr="00F4054A">
        <w:trPr>
          <w:trHeight w:val="53"/>
        </w:trPr>
        <w:tc>
          <w:tcPr>
            <w:tcW w:w="591" w:type="pct"/>
            <w:tcBorders>
              <w:top w:val="nil"/>
              <w:left w:val="nil"/>
              <w:bottom w:val="nil"/>
              <w:right w:val="nil"/>
            </w:tcBorders>
          </w:tcPr>
          <w:p w14:paraId="71304422" w14:textId="77777777" w:rsidR="008D2B23" w:rsidRPr="00366898" w:rsidRDefault="008D2B23" w:rsidP="008D2B23">
            <w:pPr>
              <w:numPr>
                <w:ilvl w:val="0"/>
                <w:numId w:val="8"/>
              </w:numPr>
              <w:spacing w:before="200"/>
              <w:ind w:left="714" w:hanging="572"/>
              <w:rPr>
                <w:rFonts w:ascii="Times New Roman" w:hAnsi="Times New Roman"/>
                <w:sz w:val="24"/>
                <w:szCs w:val="24"/>
              </w:rPr>
            </w:pPr>
          </w:p>
        </w:tc>
        <w:tc>
          <w:tcPr>
            <w:tcW w:w="4409" w:type="pct"/>
            <w:gridSpan w:val="4"/>
            <w:tcBorders>
              <w:top w:val="nil"/>
              <w:left w:val="nil"/>
              <w:bottom w:val="nil"/>
              <w:right w:val="nil"/>
            </w:tcBorders>
          </w:tcPr>
          <w:p w14:paraId="63B2C0F0" w14:textId="1CED3EFD" w:rsidR="008D2B23" w:rsidRPr="00366898" w:rsidRDefault="008D2B23" w:rsidP="008D2B23">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bookmarkStart w:id="2" w:name="_Ref89158521"/>
            <w:r w:rsidRPr="00366898">
              <w:rPr>
                <w:rFonts w:ascii="Times New Roman" w:hAnsi="Times New Roman"/>
                <w:sz w:val="24"/>
                <w:szCs w:val="24"/>
              </w:rPr>
              <w:t xml:space="preserve">Jeigu paaiškėja, kad Rangovas neatitinka </w:t>
            </w:r>
            <w:r w:rsidRPr="00366898">
              <w:rPr>
                <w:rFonts w:ascii="Times New Roman" w:hAnsi="Times New Roman"/>
                <w:sz w:val="24"/>
                <w:szCs w:val="24"/>
              </w:rPr>
              <w:fldChar w:fldCharType="begin"/>
            </w:r>
            <w:r w:rsidRPr="00366898">
              <w:rPr>
                <w:rFonts w:ascii="Times New Roman" w:hAnsi="Times New Roman"/>
                <w:sz w:val="24"/>
                <w:szCs w:val="24"/>
              </w:rPr>
              <w:instrText xml:space="preserve"> REF _Ref88645451 \r \h  \* MERGEFORMAT </w:instrText>
            </w:r>
            <w:r w:rsidRPr="00366898">
              <w:rPr>
                <w:rFonts w:ascii="Times New Roman" w:hAnsi="Times New Roman"/>
                <w:sz w:val="24"/>
                <w:szCs w:val="24"/>
              </w:rPr>
            </w:r>
            <w:r w:rsidRPr="00366898">
              <w:rPr>
                <w:rFonts w:ascii="Times New Roman" w:hAnsi="Times New Roman"/>
                <w:sz w:val="24"/>
                <w:szCs w:val="24"/>
              </w:rPr>
              <w:fldChar w:fldCharType="separate"/>
            </w:r>
            <w:r w:rsidRPr="00366898">
              <w:rPr>
                <w:rFonts w:ascii="Times New Roman" w:hAnsi="Times New Roman"/>
                <w:sz w:val="24"/>
                <w:szCs w:val="24"/>
              </w:rPr>
              <w:t>5.4.</w:t>
            </w:r>
            <w:r w:rsidRPr="00366898">
              <w:rPr>
                <w:rFonts w:ascii="Times New Roman" w:hAnsi="Times New Roman"/>
                <w:sz w:val="24"/>
                <w:szCs w:val="24"/>
              </w:rPr>
              <w:fldChar w:fldCharType="end"/>
            </w:r>
            <w:r w:rsidRPr="00366898">
              <w:rPr>
                <w:rFonts w:ascii="Times New Roman" w:hAnsi="Times New Roman"/>
                <w:sz w:val="24"/>
                <w:szCs w:val="24"/>
              </w:rPr>
              <w:t xml:space="preserve"> punkte nustatytų reikalavimų, Rangovas privalo nedelsdamas sustabdyti Sutarties dalies, kuriai vykdyti Rangovas, Subrangovas ar Specialistas neatitinka nustatytų reikalavimų, vykdymą iki kol bus pašalinti tokie neatitikimai. Rangovas privalo pašalinti tokius neatitikimus per protingą ne ilgesnį nei 30 dienų terminą. Nepašalinęs šiame punkte minimų neatitikimų per 30 dienų nuo jų paaiškėjimo, privalo sumokėti </w:t>
            </w:r>
            <w:r w:rsidR="008676E6">
              <w:rPr>
                <w:rFonts w:ascii="Times New Roman" w:hAnsi="Times New Roman"/>
                <w:sz w:val="24"/>
                <w:szCs w:val="24"/>
              </w:rPr>
              <w:t>Perkančiajai organizacijai</w:t>
            </w:r>
            <w:r w:rsidRPr="00366898">
              <w:rPr>
                <w:rFonts w:ascii="Times New Roman" w:hAnsi="Times New Roman"/>
                <w:sz w:val="24"/>
                <w:szCs w:val="24"/>
              </w:rPr>
              <w:t xml:space="preserve"> 500 Eurų baudą už kiekvieną tokį nustatytą atvejį.</w:t>
            </w:r>
            <w:bookmarkEnd w:id="2"/>
          </w:p>
        </w:tc>
      </w:tr>
      <w:tr w:rsidR="008D2B23" w:rsidRPr="00366898" w14:paraId="3321EEAD" w14:textId="77777777" w:rsidTr="00F4054A">
        <w:trPr>
          <w:trHeight w:val="53"/>
        </w:trPr>
        <w:tc>
          <w:tcPr>
            <w:tcW w:w="591" w:type="pct"/>
            <w:tcBorders>
              <w:top w:val="nil"/>
              <w:left w:val="nil"/>
              <w:bottom w:val="nil"/>
              <w:right w:val="nil"/>
            </w:tcBorders>
          </w:tcPr>
          <w:p w14:paraId="263944EE" w14:textId="77777777" w:rsidR="008D2B23" w:rsidRPr="00366898" w:rsidRDefault="008D2B23" w:rsidP="008D2B23">
            <w:pPr>
              <w:numPr>
                <w:ilvl w:val="0"/>
                <w:numId w:val="8"/>
              </w:numPr>
              <w:spacing w:before="200"/>
              <w:ind w:left="714" w:hanging="572"/>
              <w:rPr>
                <w:rFonts w:ascii="Times New Roman" w:hAnsi="Times New Roman"/>
                <w:sz w:val="24"/>
                <w:szCs w:val="24"/>
              </w:rPr>
            </w:pPr>
          </w:p>
        </w:tc>
        <w:tc>
          <w:tcPr>
            <w:tcW w:w="4409" w:type="pct"/>
            <w:gridSpan w:val="4"/>
            <w:tcBorders>
              <w:top w:val="nil"/>
              <w:left w:val="nil"/>
              <w:bottom w:val="nil"/>
              <w:right w:val="nil"/>
            </w:tcBorders>
            <w:shd w:val="clear" w:color="auto" w:fill="auto"/>
          </w:tcPr>
          <w:p w14:paraId="512815D7" w14:textId="4BA35446" w:rsidR="008D2B23" w:rsidRPr="00366898" w:rsidRDefault="008D2B23" w:rsidP="008676E6">
            <w:pPr>
              <w:pStyle w:val="Stilius3"/>
              <w:spacing w:before="0"/>
              <w:rPr>
                <w:sz w:val="24"/>
                <w:szCs w:val="24"/>
              </w:rPr>
            </w:pPr>
            <w:r w:rsidRPr="00366898">
              <w:rPr>
                <w:sz w:val="24"/>
                <w:szCs w:val="24"/>
              </w:rPr>
              <w:t>Iki statybos darbų pradžios Rangovas privalo paskirti Lietuvos Respublikos teisės aktų nustatyta tvarka atestuotą Specialistą, kuris privalo vykdyti pareigas numatytas STR 1.06.01:2016 „Statybos darbai. Statinio statybos priežiūra“.</w:t>
            </w:r>
          </w:p>
          <w:p w14:paraId="76ED080C" w14:textId="572DAF69" w:rsidR="008D2B23" w:rsidRPr="00366898" w:rsidRDefault="008D2B23" w:rsidP="008676E6">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hAnsi="Times New Roman"/>
                <w:sz w:val="24"/>
                <w:szCs w:val="24"/>
              </w:rPr>
            </w:pPr>
            <w:r w:rsidRPr="00366898">
              <w:rPr>
                <w:rFonts w:ascii="Times New Roman" w:hAnsi="Times New Roman"/>
                <w:sz w:val="24"/>
                <w:szCs w:val="24"/>
              </w:rPr>
              <w:t xml:space="preserve">5.6.1. Jeigu Rangovas pasitelkia Specialistus Sutarties vykdymui, Rangovas privalo nurodyti visus Specialistus Specialistų sąraše, kuris yra pateikiamas </w:t>
            </w:r>
            <w:r w:rsidRPr="00F4054A">
              <w:rPr>
                <w:rFonts w:ascii="Times New Roman" w:hAnsi="Times New Roman"/>
                <w:sz w:val="24"/>
                <w:szCs w:val="24"/>
              </w:rPr>
              <w:t xml:space="preserve">priede Nr. 10 </w:t>
            </w:r>
            <w:r w:rsidRPr="00366898">
              <w:rPr>
                <w:rFonts w:ascii="Times New Roman" w:hAnsi="Times New Roman"/>
                <w:sz w:val="24"/>
                <w:szCs w:val="24"/>
              </w:rPr>
              <w:t xml:space="preserve">ir kuriame nurodomos Specialistų funkcijos atliekant Darbus, jų vardai, pavardės, mobilaus telefono numeris, elektroninio pašto adresas (jeigu šie kontaktiniai duomenys yra būtini </w:t>
            </w:r>
            <w:r w:rsidR="008676E6">
              <w:rPr>
                <w:rFonts w:ascii="Times New Roman" w:hAnsi="Times New Roman"/>
                <w:sz w:val="24"/>
                <w:szCs w:val="24"/>
              </w:rPr>
              <w:t>Statytojui</w:t>
            </w:r>
            <w:r w:rsidRPr="00366898">
              <w:rPr>
                <w:rFonts w:ascii="Times New Roman" w:hAnsi="Times New Roman"/>
                <w:sz w:val="24"/>
                <w:szCs w:val="24"/>
              </w:rPr>
              <w:t xml:space="preserve"> Sutarties vykdymo tikslais), darbdavio pavadinimas ir kodas. Toks Specialistų sąrašas pridedamas prie Sutarties jos sudarymo metu.</w:t>
            </w:r>
          </w:p>
          <w:p w14:paraId="18ED9155" w14:textId="64720DF9" w:rsidR="008D2B23" w:rsidRPr="00366898" w:rsidRDefault="008D2B23" w:rsidP="008676E6">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hAnsi="Times New Roman"/>
                <w:sz w:val="24"/>
                <w:szCs w:val="24"/>
              </w:rPr>
            </w:pPr>
            <w:r w:rsidRPr="00366898">
              <w:rPr>
                <w:rFonts w:ascii="Times New Roman" w:hAnsi="Times New Roman"/>
                <w:sz w:val="24"/>
                <w:szCs w:val="24"/>
              </w:rPr>
              <w:t>5.6.2 Rangovas privalo</w:t>
            </w:r>
            <w:r w:rsidR="008676E6">
              <w:rPr>
                <w:rFonts w:ascii="Times New Roman" w:hAnsi="Times New Roman"/>
                <w:sz w:val="24"/>
                <w:szCs w:val="24"/>
              </w:rPr>
              <w:t xml:space="preserve"> nedelsdamas informuoti Statytoją</w:t>
            </w:r>
            <w:r w:rsidRPr="00366898">
              <w:rPr>
                <w:rFonts w:ascii="Times New Roman" w:hAnsi="Times New Roman"/>
                <w:sz w:val="24"/>
                <w:szCs w:val="24"/>
              </w:rPr>
              <w:t xml:space="preserve">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w:t>
            </w:r>
          </w:p>
          <w:p w14:paraId="14D87023" w14:textId="546381B1" w:rsidR="008D2B23" w:rsidRPr="00366898" w:rsidRDefault="008D2B23" w:rsidP="008676E6">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hAnsi="Times New Roman"/>
                <w:sz w:val="24"/>
                <w:szCs w:val="24"/>
              </w:rPr>
            </w:pPr>
            <w:r w:rsidRPr="00366898">
              <w:rPr>
                <w:rFonts w:ascii="Times New Roman" w:hAnsi="Times New Roman"/>
                <w:sz w:val="24"/>
                <w:szCs w:val="24"/>
              </w:rPr>
              <w:t>5.6.3. Tik Specialistų sąraše įrašyti Specialistai gali vykdyti tokiems Specialistams priskirtas funkcijas atliekant Darbus ir yra priskiriami Rangovo personalui pagal Sutartį.</w:t>
            </w:r>
          </w:p>
          <w:p w14:paraId="3B9237D4" w14:textId="5FD8AEE2" w:rsidR="008D2B23" w:rsidRPr="00366898" w:rsidRDefault="008D2B23" w:rsidP="008676E6">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hAnsi="Times New Roman"/>
                <w:sz w:val="24"/>
                <w:szCs w:val="24"/>
              </w:rPr>
            </w:pPr>
            <w:r w:rsidRPr="00366898">
              <w:rPr>
                <w:rFonts w:ascii="Times New Roman" w:hAnsi="Times New Roman"/>
                <w:sz w:val="24"/>
                <w:szCs w:val="24"/>
              </w:rPr>
              <w:t>5.6.4. Rangovas privalo užtikrinti, kad Specialistai, įtraukti į Specialistų sąrašą, patys tiesiogiai vykdytų tokiems Specialistams priskirtas funkcijas atliekant Darbus.</w:t>
            </w:r>
          </w:p>
          <w:p w14:paraId="40FB5A3E" w14:textId="564F4DCA" w:rsidR="008D2B23" w:rsidRPr="00F4054A" w:rsidRDefault="008D2B23" w:rsidP="008676E6">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hAnsi="Times New Roman"/>
                <w:sz w:val="24"/>
                <w:szCs w:val="24"/>
              </w:rPr>
            </w:pPr>
            <w:r w:rsidRPr="00366898">
              <w:rPr>
                <w:rFonts w:ascii="Times New Roman" w:hAnsi="Times New Roman"/>
                <w:sz w:val="24"/>
                <w:szCs w:val="24"/>
              </w:rPr>
              <w:t xml:space="preserve">5.6.5. Rangovas privalo pakeisti </w:t>
            </w:r>
            <w:r w:rsidRPr="00F4054A">
              <w:rPr>
                <w:rFonts w:ascii="Times New Roman" w:hAnsi="Times New Roman"/>
                <w:sz w:val="24"/>
                <w:szCs w:val="24"/>
              </w:rPr>
              <w:t>priede Nr. 10 nurodytą Specialistą arba paskirti pavaduojantį Specialistą, kai:</w:t>
            </w:r>
            <w:bookmarkStart w:id="3" w:name="_2bn6wsx" w:colFirst="0" w:colLast="0"/>
            <w:bookmarkStart w:id="4" w:name="_Ref88645976"/>
            <w:bookmarkEnd w:id="3"/>
          </w:p>
          <w:p w14:paraId="6E326ABC" w14:textId="01B85D42" w:rsidR="008D2B23" w:rsidRPr="00366898" w:rsidRDefault="008D2B23" w:rsidP="008676E6">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hAnsi="Times New Roman"/>
                <w:sz w:val="24"/>
                <w:szCs w:val="24"/>
              </w:rPr>
            </w:pPr>
            <w:r w:rsidRPr="00366898">
              <w:rPr>
                <w:rFonts w:ascii="Times New Roman" w:hAnsi="Times New Roman"/>
                <w:sz w:val="24"/>
                <w:szCs w:val="24"/>
              </w:rPr>
              <w:t>5.6.5.1. Specialistas neatitinka jam pagal Pirkimo dokumentus ir Įstatymus arba Rangovo pasiūlymą taikomų kvalifikacijos arba kitų reikalavimų (jeigu tokie yra nustatyti);</w:t>
            </w:r>
            <w:bookmarkStart w:id="5" w:name="_qsh70q" w:colFirst="0" w:colLast="0"/>
            <w:bookmarkStart w:id="6" w:name="_Ref88645989"/>
            <w:bookmarkEnd w:id="4"/>
            <w:bookmarkEnd w:id="5"/>
          </w:p>
          <w:p w14:paraId="0062A859" w14:textId="01368FC2" w:rsidR="008D2B23" w:rsidRPr="00366898" w:rsidRDefault="008D2B23" w:rsidP="008676E6">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hAnsi="Times New Roman"/>
                <w:sz w:val="24"/>
                <w:szCs w:val="24"/>
              </w:rPr>
            </w:pPr>
            <w:r w:rsidRPr="00366898">
              <w:rPr>
                <w:rFonts w:ascii="Times New Roman" w:hAnsi="Times New Roman"/>
                <w:sz w:val="24"/>
                <w:szCs w:val="24"/>
              </w:rPr>
              <w:t>5.6.5.2. Specialistas negali vykdyti savo funkcijų dėl pasibaigusių darbo santykių su Rangovu, dėl atostogų, laikinojo nedarbingumo ar kitų priežasčių.</w:t>
            </w:r>
            <w:bookmarkStart w:id="7" w:name="_3as4poj" w:colFirst="0" w:colLast="0"/>
            <w:bookmarkStart w:id="8" w:name="_Ref88646142"/>
            <w:bookmarkEnd w:id="6"/>
            <w:bookmarkEnd w:id="7"/>
          </w:p>
          <w:p w14:paraId="7AC3D8E7" w14:textId="7C0F81B1" w:rsidR="008D2B23" w:rsidRPr="00366898" w:rsidRDefault="008D2B23" w:rsidP="008676E6">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hAnsi="Times New Roman"/>
                <w:sz w:val="24"/>
                <w:szCs w:val="24"/>
              </w:rPr>
            </w:pPr>
            <w:r w:rsidRPr="00366898">
              <w:rPr>
                <w:rFonts w:ascii="Times New Roman" w:hAnsi="Times New Roman"/>
                <w:sz w:val="24"/>
                <w:szCs w:val="24"/>
              </w:rPr>
              <w:t xml:space="preserve">5.6.6. Tuo atveju, kai Rangovas nori arba privalo pakeisti Specialistą arba paskirti laikinai pavaduojantį Specialistą, Rangovas privalo iš anksto apie tai informuoti </w:t>
            </w:r>
            <w:r w:rsidR="008676E6">
              <w:rPr>
                <w:rFonts w:ascii="Times New Roman" w:hAnsi="Times New Roman"/>
                <w:sz w:val="24"/>
                <w:szCs w:val="24"/>
              </w:rPr>
              <w:t>Statytoją</w:t>
            </w:r>
            <w:r w:rsidRPr="00366898">
              <w:rPr>
                <w:rFonts w:ascii="Times New Roman" w:hAnsi="Times New Roman"/>
                <w:sz w:val="24"/>
                <w:szCs w:val="24"/>
              </w:rPr>
              <w:t xml:space="preserve"> ir kartu </w:t>
            </w:r>
            <w:r w:rsidRPr="00366898">
              <w:rPr>
                <w:rFonts w:ascii="Times New Roman" w:hAnsi="Times New Roman"/>
                <w:sz w:val="24"/>
                <w:szCs w:val="24"/>
              </w:rPr>
              <w:lastRenderedPageBreak/>
              <w:t>pateikti Užsakovui dokumentus, patvirtinančius tokio asmens kvalifikaciją, jo atitiktį Pirkimo dokumentų bei Įstatymų reikalavimams bei Rangovo pasiūlymui, kontaktinius duomenis: vardą, pavardę, el. pašto adresą ir mobilaus telefono numerį, taip pat darbdavio pavadinimą ir kodą (jeigu šie kontaktini</w:t>
            </w:r>
            <w:r w:rsidR="008676E6">
              <w:rPr>
                <w:rFonts w:ascii="Times New Roman" w:hAnsi="Times New Roman"/>
                <w:sz w:val="24"/>
                <w:szCs w:val="24"/>
              </w:rPr>
              <w:t>ai duomenys yra būtini Statytojui</w:t>
            </w:r>
            <w:r w:rsidRPr="00366898">
              <w:rPr>
                <w:rFonts w:ascii="Times New Roman" w:hAnsi="Times New Roman"/>
                <w:sz w:val="24"/>
                <w:szCs w:val="24"/>
              </w:rPr>
              <w:t xml:space="preserve"> Sutarties vykdymo tikslais).</w:t>
            </w:r>
            <w:bookmarkStart w:id="9" w:name="_1pxezwc" w:colFirst="0" w:colLast="0"/>
            <w:bookmarkStart w:id="10" w:name="_Ref88646202"/>
            <w:bookmarkEnd w:id="8"/>
            <w:bookmarkEnd w:id="9"/>
          </w:p>
          <w:p w14:paraId="55B6BEFB" w14:textId="6D80272A" w:rsidR="008D2B23" w:rsidRPr="00366898" w:rsidRDefault="008676E6" w:rsidP="008676E6">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hAnsi="Times New Roman"/>
                <w:sz w:val="24"/>
                <w:szCs w:val="24"/>
              </w:rPr>
            </w:pPr>
            <w:r>
              <w:rPr>
                <w:rFonts w:ascii="Times New Roman" w:hAnsi="Times New Roman"/>
                <w:sz w:val="24"/>
                <w:szCs w:val="24"/>
              </w:rPr>
              <w:t>5.6.7. Statytojas</w:t>
            </w:r>
            <w:r w:rsidR="008D2B23" w:rsidRPr="00366898">
              <w:rPr>
                <w:rFonts w:ascii="Times New Roman" w:hAnsi="Times New Roman"/>
                <w:sz w:val="24"/>
                <w:szCs w:val="24"/>
              </w:rPr>
              <w:t xml:space="preserve"> privalo įvertinti gautus dokumentus per 2 darbo dienas nuo jų gavimo. Tik </w:t>
            </w:r>
            <w:r>
              <w:rPr>
                <w:rFonts w:ascii="Times New Roman" w:hAnsi="Times New Roman"/>
                <w:sz w:val="24"/>
                <w:szCs w:val="24"/>
              </w:rPr>
              <w:t>po to, kai Statytojas</w:t>
            </w:r>
            <w:r w:rsidR="008D2B23" w:rsidRPr="00366898">
              <w:rPr>
                <w:rFonts w:ascii="Times New Roman" w:hAnsi="Times New Roman"/>
                <w:sz w:val="24"/>
                <w:szCs w:val="24"/>
              </w:rPr>
              <w:t xml:space="preserve"> įsitikina, kad asmuo atitinka jam taikomus reikalavimus, ir apie tai informuoja Rangovą, toks asmuo gali tapti Specialistu ir Rangovas gali jį įtraukti į S</w:t>
            </w:r>
            <w:r>
              <w:rPr>
                <w:rFonts w:ascii="Times New Roman" w:hAnsi="Times New Roman"/>
                <w:sz w:val="24"/>
                <w:szCs w:val="24"/>
              </w:rPr>
              <w:t>pecialistų sąrašą. Toks Statytojo</w:t>
            </w:r>
            <w:r w:rsidR="008D2B23" w:rsidRPr="00366898">
              <w:rPr>
                <w:rFonts w:ascii="Times New Roman" w:hAnsi="Times New Roman"/>
                <w:sz w:val="24"/>
                <w:szCs w:val="24"/>
              </w:rPr>
              <w:t xml:space="preserve"> pranešimas nemažina Rangovo atsakomybės už Specialistą. Jeigu </w:t>
            </w:r>
            <w:r>
              <w:rPr>
                <w:rFonts w:ascii="Times New Roman" w:hAnsi="Times New Roman"/>
                <w:sz w:val="24"/>
                <w:szCs w:val="24"/>
              </w:rPr>
              <w:t>Statytojas</w:t>
            </w:r>
            <w:r w:rsidR="008D2B23" w:rsidRPr="00366898">
              <w:rPr>
                <w:rFonts w:ascii="Times New Roman" w:hAnsi="Times New Roman"/>
                <w:sz w:val="24"/>
                <w:szCs w:val="24"/>
              </w:rPr>
              <w:t xml:space="preserve"> per šiame punkte nustatytą terminą neišsiunčia pranešimo Rangovui, laikoma, kad </w:t>
            </w:r>
            <w:r>
              <w:rPr>
                <w:rFonts w:ascii="Times New Roman" w:hAnsi="Times New Roman"/>
                <w:sz w:val="24"/>
                <w:szCs w:val="24"/>
              </w:rPr>
              <w:t>Statytojas</w:t>
            </w:r>
            <w:r w:rsidR="008D2B23" w:rsidRPr="00366898">
              <w:rPr>
                <w:rFonts w:ascii="Times New Roman" w:hAnsi="Times New Roman"/>
                <w:sz w:val="24"/>
                <w:szCs w:val="24"/>
              </w:rPr>
              <w:t xml:space="preserve"> pritarė Specialisto įtraukimui į Specialistų sąrašą.</w:t>
            </w:r>
            <w:bookmarkEnd w:id="10"/>
          </w:p>
          <w:p w14:paraId="24786ED6" w14:textId="17554EF4" w:rsidR="008D2B23" w:rsidRPr="00366898" w:rsidRDefault="008D2B23" w:rsidP="008676E6">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hAnsi="Times New Roman"/>
                <w:sz w:val="24"/>
                <w:szCs w:val="24"/>
              </w:rPr>
            </w:pPr>
            <w:r w:rsidRPr="00366898">
              <w:rPr>
                <w:rFonts w:ascii="Times New Roman" w:hAnsi="Times New Roman"/>
                <w:sz w:val="24"/>
                <w:szCs w:val="24"/>
              </w:rPr>
              <w:t xml:space="preserve">5.6.8. Po to, kai Rangovas gauna </w:t>
            </w:r>
            <w:r w:rsidR="008676E6">
              <w:rPr>
                <w:rFonts w:ascii="Times New Roman" w:hAnsi="Times New Roman"/>
                <w:sz w:val="24"/>
                <w:szCs w:val="24"/>
              </w:rPr>
              <w:t>Statytojo</w:t>
            </w:r>
            <w:r w:rsidRPr="00366898">
              <w:rPr>
                <w:rFonts w:ascii="Times New Roman" w:hAnsi="Times New Roman"/>
                <w:sz w:val="24"/>
                <w:szCs w:val="24"/>
              </w:rPr>
              <w:t xml:space="preserve"> pritarimą dėl Specialisto įtraukimo į Specialistų sąrašą, Rangovas privalo atnaujinti Specialistų sąrašą ir pateikti jį </w:t>
            </w:r>
            <w:r w:rsidR="008676E6">
              <w:rPr>
                <w:rFonts w:ascii="Times New Roman" w:hAnsi="Times New Roman"/>
                <w:sz w:val="24"/>
                <w:szCs w:val="24"/>
              </w:rPr>
              <w:t>Statytojui</w:t>
            </w:r>
            <w:r w:rsidRPr="00366898">
              <w:rPr>
                <w:rFonts w:ascii="Times New Roman" w:hAnsi="Times New Roman"/>
                <w:sz w:val="24"/>
                <w:szCs w:val="24"/>
              </w:rPr>
              <w:t>. Toks Specialistų sąrašo pakeitimas nelaikomas tokiu Sutarties pakeitimu, dėl kurio turi būti sudaromas Susitarimas.</w:t>
            </w:r>
          </w:p>
          <w:p w14:paraId="7E1628A3" w14:textId="13F360E3" w:rsidR="008D2B23" w:rsidRPr="00366898" w:rsidRDefault="008D2B23" w:rsidP="008676E6">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hAnsi="Times New Roman"/>
                <w:sz w:val="24"/>
                <w:szCs w:val="24"/>
              </w:rPr>
            </w:pPr>
            <w:r w:rsidRPr="00366898">
              <w:rPr>
                <w:rFonts w:ascii="Times New Roman" w:hAnsi="Times New Roman"/>
                <w:sz w:val="24"/>
                <w:szCs w:val="24"/>
              </w:rPr>
              <w:t xml:space="preserve">5.6.9. Tuo atveju, kai netikėtai paaiškėja, kad Specialistas negali vykdyti savo pareigų (dėl ligos, traumos ar kitų nenumatytų priežasčių), Rangovas privalo nedelsdamas paskirti kitą asmenį laikinai vykdyti tokio Specialisto funkcijas ir pranešti apie tai </w:t>
            </w:r>
            <w:r w:rsidR="008676E6">
              <w:rPr>
                <w:rFonts w:ascii="Times New Roman" w:hAnsi="Times New Roman"/>
                <w:sz w:val="24"/>
                <w:szCs w:val="24"/>
              </w:rPr>
              <w:t>Statytojui</w:t>
            </w:r>
            <w:r w:rsidRPr="00366898">
              <w:rPr>
                <w:rFonts w:ascii="Times New Roman" w:hAnsi="Times New Roman"/>
                <w:sz w:val="24"/>
                <w:szCs w:val="24"/>
              </w:rPr>
              <w:t xml:space="preserve">. Taip pat Rangovas privalo, vadovaudamasis </w:t>
            </w:r>
            <w:r w:rsidRPr="00366898">
              <w:rPr>
                <w:rFonts w:ascii="Times New Roman" w:hAnsi="Times New Roman"/>
                <w:sz w:val="24"/>
                <w:szCs w:val="24"/>
              </w:rPr>
              <w:fldChar w:fldCharType="begin"/>
            </w:r>
            <w:r w:rsidRPr="00366898">
              <w:rPr>
                <w:rFonts w:ascii="Times New Roman" w:hAnsi="Times New Roman"/>
                <w:sz w:val="24"/>
                <w:szCs w:val="24"/>
              </w:rPr>
              <w:instrText xml:space="preserve"> REF _Ref88646142 \r \h  \* MERGEFORMAT </w:instrText>
            </w:r>
            <w:r w:rsidRPr="00366898">
              <w:rPr>
                <w:rFonts w:ascii="Times New Roman" w:hAnsi="Times New Roman"/>
                <w:sz w:val="24"/>
                <w:szCs w:val="24"/>
              </w:rPr>
            </w:r>
            <w:r w:rsidRPr="00366898">
              <w:rPr>
                <w:rFonts w:ascii="Times New Roman" w:hAnsi="Times New Roman"/>
                <w:sz w:val="24"/>
                <w:szCs w:val="24"/>
              </w:rPr>
              <w:fldChar w:fldCharType="separate"/>
            </w:r>
            <w:r w:rsidRPr="00366898">
              <w:rPr>
                <w:rFonts w:ascii="Times New Roman" w:hAnsi="Times New Roman"/>
                <w:sz w:val="24"/>
                <w:szCs w:val="24"/>
              </w:rPr>
              <w:t>5.6.6</w:t>
            </w:r>
            <w:r w:rsidRPr="00366898">
              <w:rPr>
                <w:rFonts w:ascii="Times New Roman" w:hAnsi="Times New Roman"/>
                <w:sz w:val="24"/>
                <w:szCs w:val="24"/>
              </w:rPr>
              <w:fldChar w:fldCharType="end"/>
            </w:r>
            <w:r w:rsidRPr="00366898">
              <w:rPr>
                <w:rFonts w:ascii="Times New Roman" w:hAnsi="Times New Roman"/>
                <w:sz w:val="24"/>
                <w:szCs w:val="24"/>
              </w:rPr>
              <w:t xml:space="preserve"> punktu, nedelsdamas pateikti </w:t>
            </w:r>
            <w:r w:rsidR="008676E6">
              <w:rPr>
                <w:rFonts w:ascii="Times New Roman" w:hAnsi="Times New Roman"/>
                <w:sz w:val="24"/>
                <w:szCs w:val="24"/>
              </w:rPr>
              <w:t>Statytojui</w:t>
            </w:r>
            <w:r w:rsidRPr="00366898">
              <w:rPr>
                <w:rFonts w:ascii="Times New Roman" w:hAnsi="Times New Roman"/>
                <w:sz w:val="24"/>
                <w:szCs w:val="24"/>
              </w:rPr>
              <w:t xml:space="preserve"> naujo Specialisto kandidatūrą, kuri atitiktų jam Pirkimo dokumentuose bei Įstatymuose nustatytus reikalavimus ir Rangovo pasiūlymą, ir gauti </w:t>
            </w:r>
            <w:r w:rsidR="008676E6">
              <w:rPr>
                <w:rFonts w:ascii="Times New Roman" w:hAnsi="Times New Roman"/>
                <w:sz w:val="24"/>
                <w:szCs w:val="24"/>
              </w:rPr>
              <w:t>Statytojo</w:t>
            </w:r>
            <w:r w:rsidRPr="00366898">
              <w:rPr>
                <w:rFonts w:ascii="Times New Roman" w:hAnsi="Times New Roman"/>
                <w:sz w:val="24"/>
                <w:szCs w:val="24"/>
              </w:rPr>
              <w:t xml:space="preserve"> pritarimą </w:t>
            </w:r>
            <w:r w:rsidRPr="00366898">
              <w:rPr>
                <w:rFonts w:ascii="Times New Roman" w:hAnsi="Times New Roman"/>
                <w:sz w:val="24"/>
                <w:szCs w:val="24"/>
              </w:rPr>
              <w:fldChar w:fldCharType="begin"/>
            </w:r>
            <w:r w:rsidRPr="00366898">
              <w:rPr>
                <w:rFonts w:ascii="Times New Roman" w:hAnsi="Times New Roman"/>
                <w:sz w:val="24"/>
                <w:szCs w:val="24"/>
              </w:rPr>
              <w:instrText xml:space="preserve"> REF _Ref88646202 \r \h  \* MERGEFORMAT </w:instrText>
            </w:r>
            <w:r w:rsidRPr="00366898">
              <w:rPr>
                <w:rFonts w:ascii="Times New Roman" w:hAnsi="Times New Roman"/>
                <w:sz w:val="24"/>
                <w:szCs w:val="24"/>
              </w:rPr>
            </w:r>
            <w:r w:rsidRPr="00366898">
              <w:rPr>
                <w:rFonts w:ascii="Times New Roman" w:hAnsi="Times New Roman"/>
                <w:sz w:val="24"/>
                <w:szCs w:val="24"/>
              </w:rPr>
              <w:fldChar w:fldCharType="separate"/>
            </w:r>
            <w:r w:rsidRPr="00366898">
              <w:rPr>
                <w:rFonts w:ascii="Times New Roman" w:hAnsi="Times New Roman"/>
                <w:sz w:val="24"/>
                <w:szCs w:val="24"/>
              </w:rPr>
              <w:t>5.6.7</w:t>
            </w:r>
            <w:r w:rsidRPr="00366898">
              <w:rPr>
                <w:rFonts w:ascii="Times New Roman" w:hAnsi="Times New Roman"/>
                <w:sz w:val="24"/>
                <w:szCs w:val="24"/>
              </w:rPr>
              <w:fldChar w:fldCharType="end"/>
            </w:r>
            <w:r w:rsidRPr="00366898">
              <w:rPr>
                <w:rFonts w:ascii="Times New Roman" w:hAnsi="Times New Roman"/>
                <w:sz w:val="24"/>
                <w:szCs w:val="24"/>
              </w:rPr>
              <w:t xml:space="preserve"> punkte nustatyta tvarka.</w:t>
            </w:r>
          </w:p>
        </w:tc>
      </w:tr>
      <w:tr w:rsidR="008D2B23" w:rsidRPr="00366898" w14:paraId="6E35D654" w14:textId="77777777" w:rsidTr="00F4054A">
        <w:trPr>
          <w:trHeight w:val="53"/>
        </w:trPr>
        <w:tc>
          <w:tcPr>
            <w:tcW w:w="591" w:type="pct"/>
            <w:tcBorders>
              <w:top w:val="nil"/>
              <w:left w:val="nil"/>
              <w:bottom w:val="nil"/>
              <w:right w:val="nil"/>
            </w:tcBorders>
          </w:tcPr>
          <w:p w14:paraId="37CE2742" w14:textId="77777777" w:rsidR="008D2B23" w:rsidRPr="00366898" w:rsidRDefault="008D2B23" w:rsidP="008D2B23">
            <w:pPr>
              <w:numPr>
                <w:ilvl w:val="0"/>
                <w:numId w:val="8"/>
              </w:numPr>
              <w:spacing w:before="200"/>
              <w:ind w:left="714" w:hanging="572"/>
              <w:rPr>
                <w:rFonts w:ascii="Times New Roman" w:hAnsi="Times New Roman"/>
                <w:sz w:val="24"/>
                <w:szCs w:val="24"/>
              </w:rPr>
            </w:pPr>
          </w:p>
        </w:tc>
        <w:tc>
          <w:tcPr>
            <w:tcW w:w="4409" w:type="pct"/>
            <w:gridSpan w:val="4"/>
            <w:tcBorders>
              <w:top w:val="nil"/>
              <w:left w:val="nil"/>
              <w:bottom w:val="nil"/>
              <w:right w:val="nil"/>
            </w:tcBorders>
          </w:tcPr>
          <w:p w14:paraId="7AC4E298" w14:textId="78F651F5" w:rsidR="008D2B23" w:rsidRPr="00366898" w:rsidRDefault="008D2B23" w:rsidP="008D2B23">
            <w:pPr>
              <w:pStyle w:val="Stilius3"/>
              <w:rPr>
                <w:sz w:val="24"/>
                <w:szCs w:val="24"/>
              </w:rPr>
            </w:pPr>
            <w:r w:rsidRPr="00366898">
              <w:rPr>
                <w:sz w:val="24"/>
                <w:szCs w:val="24"/>
              </w:rPr>
              <w:t xml:space="preserve">Sutarčiai vykdyti pasitelkiami šie subrangovai: </w:t>
            </w:r>
            <w:r>
              <w:rPr>
                <w:sz w:val="24"/>
                <w:szCs w:val="24"/>
              </w:rPr>
              <w:t>nepasitelkiami</w:t>
            </w:r>
            <w:r w:rsidRPr="00366898">
              <w:rPr>
                <w:i/>
                <w:sz w:val="24"/>
                <w:szCs w:val="24"/>
              </w:rPr>
              <w:t>.</w:t>
            </w:r>
            <w:r w:rsidRPr="00366898">
              <w:rPr>
                <w:sz w:val="24"/>
                <w:szCs w:val="24"/>
              </w:rPr>
              <w:t xml:space="preserve"> Rangovas, dalį Darbų perduodamas Subrangovams, yra atsakingas už Subrangovo, jo įgaliotų atstovų ir darbuotojų veiksmus arba neveikimą taip, kaip atsakytų už savo paties veiksmus ar neveikimą.</w:t>
            </w:r>
          </w:p>
        </w:tc>
      </w:tr>
      <w:tr w:rsidR="008D2B23" w:rsidRPr="00366898" w14:paraId="7785EE75" w14:textId="77777777" w:rsidTr="00F4054A">
        <w:trPr>
          <w:trHeight w:val="53"/>
        </w:trPr>
        <w:tc>
          <w:tcPr>
            <w:tcW w:w="591" w:type="pct"/>
            <w:tcBorders>
              <w:top w:val="nil"/>
              <w:left w:val="nil"/>
              <w:bottom w:val="nil"/>
              <w:right w:val="nil"/>
            </w:tcBorders>
          </w:tcPr>
          <w:p w14:paraId="226C5120" w14:textId="77777777" w:rsidR="008D2B23" w:rsidRPr="00366898" w:rsidRDefault="008D2B23" w:rsidP="008D2B23">
            <w:pPr>
              <w:numPr>
                <w:ilvl w:val="0"/>
                <w:numId w:val="8"/>
              </w:numPr>
              <w:spacing w:before="200"/>
              <w:ind w:left="714" w:hanging="572"/>
              <w:rPr>
                <w:rFonts w:ascii="Times New Roman" w:hAnsi="Times New Roman"/>
                <w:sz w:val="24"/>
                <w:szCs w:val="24"/>
              </w:rPr>
            </w:pPr>
          </w:p>
        </w:tc>
        <w:tc>
          <w:tcPr>
            <w:tcW w:w="4409" w:type="pct"/>
            <w:gridSpan w:val="4"/>
            <w:tcBorders>
              <w:top w:val="nil"/>
              <w:left w:val="nil"/>
              <w:bottom w:val="nil"/>
              <w:right w:val="nil"/>
            </w:tcBorders>
          </w:tcPr>
          <w:p w14:paraId="3070EECD" w14:textId="45620D4F" w:rsidR="008D2B23" w:rsidRPr="006768D8" w:rsidRDefault="008D2B23" w:rsidP="008D2B23">
            <w:pPr>
              <w:pStyle w:val="Stilius3"/>
              <w:rPr>
                <w:b/>
                <w:color w:val="FF0000"/>
                <w:sz w:val="24"/>
                <w:szCs w:val="24"/>
              </w:rPr>
            </w:pPr>
            <w:r w:rsidRPr="00F4054A">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w:t>
            </w:r>
            <w:r w:rsidRPr="00F4054A">
              <w:rPr>
                <w:b/>
                <w:i/>
                <w:sz w:val="24"/>
                <w:szCs w:val="24"/>
              </w:rPr>
              <w:t>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w:t>
            </w:r>
          </w:p>
        </w:tc>
      </w:tr>
      <w:tr w:rsidR="008D2B23" w:rsidRPr="00366898" w14:paraId="0A64AF15" w14:textId="77777777" w:rsidTr="00F4054A">
        <w:trPr>
          <w:trHeight w:val="53"/>
        </w:trPr>
        <w:tc>
          <w:tcPr>
            <w:tcW w:w="591" w:type="pct"/>
            <w:tcBorders>
              <w:top w:val="nil"/>
              <w:left w:val="nil"/>
              <w:bottom w:val="nil"/>
              <w:right w:val="nil"/>
            </w:tcBorders>
          </w:tcPr>
          <w:p w14:paraId="681A035A" w14:textId="77777777" w:rsidR="008D2B23" w:rsidRPr="00366898" w:rsidRDefault="008D2B23" w:rsidP="008D2B23">
            <w:pPr>
              <w:numPr>
                <w:ilvl w:val="0"/>
                <w:numId w:val="8"/>
              </w:numPr>
              <w:spacing w:before="200"/>
              <w:ind w:left="714" w:hanging="572"/>
              <w:rPr>
                <w:rFonts w:ascii="Times New Roman" w:hAnsi="Times New Roman"/>
                <w:sz w:val="24"/>
                <w:szCs w:val="24"/>
              </w:rPr>
            </w:pPr>
          </w:p>
        </w:tc>
        <w:tc>
          <w:tcPr>
            <w:tcW w:w="4409" w:type="pct"/>
            <w:gridSpan w:val="4"/>
            <w:tcBorders>
              <w:top w:val="nil"/>
              <w:left w:val="nil"/>
              <w:bottom w:val="nil"/>
              <w:right w:val="nil"/>
            </w:tcBorders>
            <w:shd w:val="clear" w:color="auto" w:fill="auto"/>
          </w:tcPr>
          <w:p w14:paraId="48FF6F7B" w14:textId="0FAA727B" w:rsidR="008D2B23" w:rsidRPr="00366898" w:rsidRDefault="008D2B23" w:rsidP="008D2B23">
            <w:pPr>
              <w:pStyle w:val="Stilius3"/>
              <w:rPr>
                <w:sz w:val="24"/>
                <w:szCs w:val="24"/>
              </w:rPr>
            </w:pPr>
            <w:r w:rsidRPr="00366898">
              <w:rPr>
                <w:sz w:val="24"/>
                <w:szCs w:val="24"/>
              </w:rPr>
              <w:t>Ran</w:t>
            </w:r>
            <w:r w:rsidR="008D0216">
              <w:rPr>
                <w:sz w:val="24"/>
                <w:szCs w:val="24"/>
              </w:rPr>
              <w:t>govas privalo apsaugoti Statytojo</w:t>
            </w:r>
            <w:r w:rsidRPr="00366898">
              <w:rPr>
                <w:sz w:val="24"/>
                <w:szCs w:val="24"/>
              </w:rPr>
              <w:t xml:space="preserve">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8D2B23" w:rsidRPr="00366898" w14:paraId="7EC900A4" w14:textId="77777777" w:rsidTr="00F4054A">
        <w:trPr>
          <w:trHeight w:val="53"/>
        </w:trPr>
        <w:tc>
          <w:tcPr>
            <w:tcW w:w="591" w:type="pct"/>
            <w:tcBorders>
              <w:top w:val="nil"/>
              <w:left w:val="nil"/>
              <w:bottom w:val="nil"/>
              <w:right w:val="nil"/>
            </w:tcBorders>
          </w:tcPr>
          <w:p w14:paraId="539D7399" w14:textId="77777777" w:rsidR="008D2B23" w:rsidRPr="00366898" w:rsidRDefault="008D2B23" w:rsidP="008D2B23">
            <w:pPr>
              <w:pStyle w:val="Stilius3"/>
              <w:numPr>
                <w:ilvl w:val="0"/>
                <w:numId w:val="8"/>
              </w:numPr>
              <w:ind w:left="714" w:hanging="572"/>
              <w:rPr>
                <w:sz w:val="24"/>
                <w:szCs w:val="24"/>
              </w:rPr>
            </w:pPr>
          </w:p>
        </w:tc>
        <w:tc>
          <w:tcPr>
            <w:tcW w:w="4409" w:type="pct"/>
            <w:gridSpan w:val="4"/>
            <w:tcBorders>
              <w:top w:val="nil"/>
              <w:left w:val="nil"/>
              <w:bottom w:val="nil"/>
              <w:right w:val="nil"/>
            </w:tcBorders>
          </w:tcPr>
          <w:p w14:paraId="62138B9C" w14:textId="77777777" w:rsidR="008D2B23" w:rsidRPr="00366898" w:rsidRDefault="008D2B23" w:rsidP="008D2B23">
            <w:pPr>
              <w:pStyle w:val="Stilius3"/>
              <w:spacing w:after="240"/>
              <w:rPr>
                <w:sz w:val="24"/>
                <w:szCs w:val="24"/>
              </w:rPr>
            </w:pPr>
            <w:r w:rsidRPr="00366898">
              <w:rPr>
                <w:sz w:val="24"/>
                <w:szCs w:val="24"/>
              </w:rPr>
              <w:t>Vykdydamas Darbus Rangovas privalo:</w:t>
            </w:r>
          </w:p>
          <w:p w14:paraId="5F3CD8E7" w14:textId="77E5B542" w:rsidR="008D2B23" w:rsidRPr="00366898" w:rsidRDefault="008D2B23" w:rsidP="008D2B23">
            <w:pPr>
              <w:pStyle w:val="Stilius3"/>
              <w:spacing w:after="240"/>
              <w:rPr>
                <w:sz w:val="24"/>
                <w:szCs w:val="24"/>
              </w:rPr>
            </w:pPr>
            <w:r w:rsidRPr="00366898">
              <w:rPr>
                <w:sz w:val="24"/>
                <w:szCs w:val="24"/>
              </w:rPr>
              <w:t>5.10.1. savo sąskaita pašalinti iš Statybvietės visas statybines atliekas ir šiukšles;</w:t>
            </w:r>
          </w:p>
          <w:p w14:paraId="072A7BA9" w14:textId="56743A1C" w:rsidR="008D2B23" w:rsidRPr="00366898" w:rsidRDefault="008D2B23" w:rsidP="008D2B23">
            <w:pPr>
              <w:pStyle w:val="Stilius3"/>
              <w:spacing w:after="240"/>
              <w:rPr>
                <w:sz w:val="24"/>
                <w:szCs w:val="24"/>
              </w:rPr>
            </w:pPr>
            <w:r w:rsidRPr="00366898">
              <w:rPr>
                <w:sz w:val="24"/>
                <w:szCs w:val="24"/>
              </w:rPr>
              <w:t>5.10.2. sandėliuoti arba išvežti perteklines Medžiagas ir nereikalingus Rangovo įrengimus;</w:t>
            </w:r>
          </w:p>
          <w:p w14:paraId="6A0C8EA3" w14:textId="7070F1FA" w:rsidR="008D2B23" w:rsidRPr="00366898" w:rsidRDefault="008D2B23" w:rsidP="008D0216">
            <w:pPr>
              <w:pStyle w:val="Stilius3"/>
              <w:spacing w:after="240"/>
              <w:rPr>
                <w:sz w:val="24"/>
                <w:szCs w:val="24"/>
              </w:rPr>
            </w:pPr>
            <w:r w:rsidRPr="00366898">
              <w:rPr>
                <w:sz w:val="24"/>
                <w:szCs w:val="24"/>
              </w:rPr>
              <w:t xml:space="preserve">5.10.3. valyti ir prižiūrėti patekimo į Statybvietę kelius ir aplinką nuo šiukšlių, dulkių ar kitų teršalų. Statybvietė ir visi patekimui į Statybvietę naudojami keliai turi būti saugūs, paženklinti įspėjamaisiais ženklais ir nekelti pavojaus </w:t>
            </w:r>
            <w:r w:rsidR="008D0216">
              <w:rPr>
                <w:sz w:val="24"/>
                <w:szCs w:val="24"/>
              </w:rPr>
              <w:t>Statytojo</w:t>
            </w:r>
            <w:r w:rsidRPr="00366898">
              <w:rPr>
                <w:sz w:val="24"/>
                <w:szCs w:val="24"/>
              </w:rPr>
              <w:t xml:space="preserve"> personalui ir tretiesiems asmenims. Rangovas turi būti atsakingas už bet kokį kelių remontą, kurio gali prireikti dėl Rangovo veiksmų.</w:t>
            </w:r>
          </w:p>
        </w:tc>
      </w:tr>
      <w:tr w:rsidR="008D2B23" w:rsidRPr="00366898" w14:paraId="3A3E354A" w14:textId="77777777" w:rsidTr="00F4054A">
        <w:trPr>
          <w:trHeight w:val="53"/>
        </w:trPr>
        <w:tc>
          <w:tcPr>
            <w:tcW w:w="591" w:type="pct"/>
            <w:tcBorders>
              <w:top w:val="nil"/>
              <w:left w:val="nil"/>
              <w:bottom w:val="nil"/>
              <w:right w:val="nil"/>
            </w:tcBorders>
          </w:tcPr>
          <w:p w14:paraId="3AA08627" w14:textId="77777777" w:rsidR="008D2B23" w:rsidRPr="00366898" w:rsidRDefault="008D2B23" w:rsidP="008D2B23">
            <w:pPr>
              <w:pStyle w:val="Stilius3"/>
              <w:numPr>
                <w:ilvl w:val="0"/>
                <w:numId w:val="8"/>
              </w:numPr>
              <w:ind w:left="714" w:hanging="572"/>
              <w:rPr>
                <w:sz w:val="24"/>
                <w:szCs w:val="24"/>
              </w:rPr>
            </w:pPr>
          </w:p>
        </w:tc>
        <w:tc>
          <w:tcPr>
            <w:tcW w:w="4409" w:type="pct"/>
            <w:gridSpan w:val="4"/>
            <w:tcBorders>
              <w:top w:val="nil"/>
              <w:left w:val="nil"/>
              <w:bottom w:val="nil"/>
              <w:right w:val="nil"/>
            </w:tcBorders>
          </w:tcPr>
          <w:p w14:paraId="3B4752BF" w14:textId="7D7EBBCF" w:rsidR="008D2B23" w:rsidRPr="00366898" w:rsidRDefault="008D2B23" w:rsidP="008D0216">
            <w:pPr>
              <w:pStyle w:val="Stilius3"/>
              <w:spacing w:after="240"/>
              <w:rPr>
                <w:sz w:val="24"/>
                <w:szCs w:val="24"/>
              </w:rPr>
            </w:pPr>
            <w:r w:rsidRPr="00366898">
              <w:rPr>
                <w:sz w:val="24"/>
                <w:szCs w:val="24"/>
              </w:rPr>
              <w:t xml:space="preserve">Vykdydamas Darbus Rangovas privalo užtikrinti Rangovo pasiūlyme nurodytą ekonominio naudingumo vertinimo kriterijaus įgyvendinimą Sutarties vykdymo metu, vadovaudamasis Sutarties 5.5-5.6 papunkčių reikalavimais.  Nustačius, kad Rangovas neįgyvendina Rangovo pasiūlyme nurodyto ekonominio naudingumo vertinimo kriterijaus, </w:t>
            </w:r>
            <w:r w:rsidR="008D0216">
              <w:rPr>
                <w:sz w:val="24"/>
                <w:szCs w:val="24"/>
              </w:rPr>
              <w:t>Statytojas</w:t>
            </w:r>
            <w:r w:rsidRPr="00366898">
              <w:rPr>
                <w:sz w:val="24"/>
                <w:szCs w:val="24"/>
              </w:rPr>
              <w:t xml:space="preserve"> turi teisę nutraukti Sutartį dėl esminio Sutarties pažeidimo.</w:t>
            </w:r>
          </w:p>
        </w:tc>
      </w:tr>
      <w:tr w:rsidR="008D2B23" w:rsidRPr="00366898" w14:paraId="35F22D10" w14:textId="77777777" w:rsidTr="00F4054A">
        <w:trPr>
          <w:trHeight w:val="53"/>
        </w:trPr>
        <w:tc>
          <w:tcPr>
            <w:tcW w:w="591" w:type="pct"/>
            <w:tcBorders>
              <w:top w:val="nil"/>
              <w:left w:val="nil"/>
              <w:bottom w:val="nil"/>
              <w:right w:val="nil"/>
            </w:tcBorders>
          </w:tcPr>
          <w:p w14:paraId="002A9655" w14:textId="77777777" w:rsidR="008D2B23" w:rsidRPr="00366898" w:rsidRDefault="008D2B23" w:rsidP="008D2B23">
            <w:pPr>
              <w:pStyle w:val="Stilius3"/>
              <w:numPr>
                <w:ilvl w:val="0"/>
                <w:numId w:val="8"/>
              </w:numPr>
              <w:ind w:left="714" w:hanging="572"/>
              <w:rPr>
                <w:sz w:val="24"/>
                <w:szCs w:val="24"/>
              </w:rPr>
            </w:pPr>
          </w:p>
        </w:tc>
        <w:tc>
          <w:tcPr>
            <w:tcW w:w="4409" w:type="pct"/>
            <w:gridSpan w:val="4"/>
            <w:tcBorders>
              <w:top w:val="nil"/>
              <w:left w:val="nil"/>
              <w:bottom w:val="nil"/>
              <w:right w:val="nil"/>
            </w:tcBorders>
          </w:tcPr>
          <w:p w14:paraId="7CD5ED01" w14:textId="358F9976" w:rsidR="008D2B23" w:rsidRPr="00366898" w:rsidRDefault="008D2B23" w:rsidP="008D0216">
            <w:pPr>
              <w:pStyle w:val="Stilius3"/>
              <w:rPr>
                <w:sz w:val="24"/>
                <w:szCs w:val="24"/>
              </w:rPr>
            </w:pPr>
            <w:r w:rsidRPr="00366898">
              <w:rPr>
                <w:sz w:val="24"/>
                <w:szCs w:val="24"/>
              </w:rPr>
              <w:t xml:space="preserve">Rangovui Darbams vykdyti gali būti suteikta teisė naudotis tokiu elektros ir vandens kiekiu, kokį saugiai, be neigiamos įtakos </w:t>
            </w:r>
            <w:r w:rsidR="008D0216">
              <w:rPr>
                <w:sz w:val="24"/>
                <w:szCs w:val="24"/>
              </w:rPr>
              <w:t>Statytojui</w:t>
            </w:r>
            <w:r w:rsidRPr="00366898">
              <w:rPr>
                <w:sz w:val="24"/>
                <w:szCs w:val="24"/>
              </w:rPr>
              <w:t xml:space="preserve"> galima gauti Statybvietėje ar šalia jos. Rangovas privalo įrengti apskaitos prietaisus ir apmokėti </w:t>
            </w:r>
            <w:r w:rsidR="008D0216">
              <w:rPr>
                <w:sz w:val="24"/>
                <w:szCs w:val="24"/>
              </w:rPr>
              <w:t>Statytojui</w:t>
            </w:r>
            <w:r w:rsidRPr="00366898">
              <w:rPr>
                <w:sz w:val="24"/>
                <w:szCs w:val="24"/>
              </w:rPr>
              <w:t xml:space="preserve"> už sunaudotą vandenį bei elektrą rinkos kainomis, kurias </w:t>
            </w:r>
            <w:r w:rsidR="008D0216">
              <w:rPr>
                <w:sz w:val="24"/>
                <w:szCs w:val="24"/>
              </w:rPr>
              <w:t>Statytojas</w:t>
            </w:r>
            <w:r w:rsidRPr="00366898">
              <w:rPr>
                <w:sz w:val="24"/>
                <w:szCs w:val="24"/>
              </w:rPr>
              <w:t xml:space="preserve"> moka energetinių išteklių tiekimo įmonėms.</w:t>
            </w:r>
          </w:p>
        </w:tc>
      </w:tr>
      <w:tr w:rsidR="008D2B23" w:rsidRPr="00366898" w14:paraId="5C42CA5B" w14:textId="77777777" w:rsidTr="00F4054A">
        <w:trPr>
          <w:trHeight w:val="53"/>
        </w:trPr>
        <w:tc>
          <w:tcPr>
            <w:tcW w:w="591" w:type="pct"/>
            <w:tcBorders>
              <w:top w:val="nil"/>
              <w:left w:val="nil"/>
              <w:bottom w:val="nil"/>
              <w:right w:val="nil"/>
            </w:tcBorders>
          </w:tcPr>
          <w:p w14:paraId="26B77DAE" w14:textId="77777777" w:rsidR="008D2B23" w:rsidRPr="00366898" w:rsidRDefault="008D2B23" w:rsidP="008D2B23">
            <w:pPr>
              <w:pStyle w:val="Stilius3"/>
              <w:numPr>
                <w:ilvl w:val="0"/>
                <w:numId w:val="8"/>
              </w:numPr>
              <w:ind w:left="714" w:hanging="572"/>
              <w:rPr>
                <w:sz w:val="24"/>
                <w:szCs w:val="24"/>
              </w:rPr>
            </w:pPr>
          </w:p>
        </w:tc>
        <w:tc>
          <w:tcPr>
            <w:tcW w:w="4409" w:type="pct"/>
            <w:gridSpan w:val="4"/>
            <w:tcBorders>
              <w:top w:val="nil"/>
              <w:left w:val="nil"/>
              <w:bottom w:val="nil"/>
              <w:right w:val="nil"/>
            </w:tcBorders>
          </w:tcPr>
          <w:p w14:paraId="685D3EE5" w14:textId="2B6A180E" w:rsidR="008D2B23" w:rsidRPr="00366898" w:rsidRDefault="008D2B23" w:rsidP="008D2B23">
            <w:pPr>
              <w:pStyle w:val="Stilius3"/>
              <w:rPr>
                <w:sz w:val="24"/>
                <w:szCs w:val="24"/>
              </w:rPr>
            </w:pPr>
            <w:r w:rsidRPr="00366898">
              <w:rPr>
                <w:sz w:val="24"/>
                <w:szCs w:val="24"/>
              </w:rPr>
              <w:t>Rangovo personalas turi būti kvalifikuotas, įgudęs ir turintis patirtį atiti</w:t>
            </w:r>
            <w:r w:rsidR="008D0216">
              <w:rPr>
                <w:sz w:val="24"/>
                <w:szCs w:val="24"/>
              </w:rPr>
              <w:t>nkamam Darbų vykdymui. Statytojas</w:t>
            </w:r>
            <w:r w:rsidRPr="00366898">
              <w:rPr>
                <w:sz w:val="24"/>
                <w:szCs w:val="24"/>
              </w:rPr>
              <w:t xml:space="preserve"> gali pareikalauti, kad Rangovas pakeistų Rangovo personalą, kuris nekompetentingai ar aplaidžiai vykdo pareigas, nesugeba laikytis Sutarties sąlygų arba savo elgesiu kelia grėsmę saugai darbe, sveikatai arba aplinkos apsaugai.</w:t>
            </w:r>
          </w:p>
        </w:tc>
      </w:tr>
      <w:tr w:rsidR="008D2B23" w:rsidRPr="00366898" w14:paraId="6222D54A" w14:textId="77777777" w:rsidTr="00F4054A">
        <w:trPr>
          <w:trHeight w:val="53"/>
        </w:trPr>
        <w:tc>
          <w:tcPr>
            <w:tcW w:w="591" w:type="pct"/>
            <w:tcBorders>
              <w:top w:val="nil"/>
              <w:left w:val="nil"/>
              <w:bottom w:val="nil"/>
              <w:right w:val="nil"/>
            </w:tcBorders>
          </w:tcPr>
          <w:p w14:paraId="0959E5DF" w14:textId="77777777" w:rsidR="008D2B23" w:rsidRPr="00366898" w:rsidRDefault="008D2B23" w:rsidP="008D2B23">
            <w:pPr>
              <w:pStyle w:val="Stilius3"/>
              <w:numPr>
                <w:ilvl w:val="0"/>
                <w:numId w:val="8"/>
              </w:numPr>
              <w:ind w:left="714" w:hanging="572"/>
              <w:rPr>
                <w:sz w:val="24"/>
                <w:szCs w:val="24"/>
              </w:rPr>
            </w:pPr>
          </w:p>
        </w:tc>
        <w:tc>
          <w:tcPr>
            <w:tcW w:w="4409" w:type="pct"/>
            <w:gridSpan w:val="4"/>
            <w:tcBorders>
              <w:top w:val="nil"/>
              <w:left w:val="nil"/>
              <w:bottom w:val="nil"/>
              <w:right w:val="nil"/>
            </w:tcBorders>
          </w:tcPr>
          <w:p w14:paraId="58D44333" w14:textId="77777777" w:rsidR="008D2B23" w:rsidRPr="00366898" w:rsidRDefault="008D2B23" w:rsidP="008D2B23">
            <w:pPr>
              <w:pStyle w:val="Stilius3"/>
              <w:rPr>
                <w:sz w:val="24"/>
                <w:szCs w:val="24"/>
              </w:rPr>
            </w:pPr>
            <w:r w:rsidRPr="00366898">
              <w:rPr>
                <w:sz w:val="24"/>
                <w:szCs w:val="24"/>
              </w:rPr>
              <w:t>Rangovas privalo naudoti tik Darbų vykdymui ir naudojimo sąlygoms tinkamą Įrangą ir Medžiagas pagal Projekte nurodytus reikalavimus.</w:t>
            </w:r>
          </w:p>
        </w:tc>
      </w:tr>
      <w:tr w:rsidR="008D2B23" w:rsidRPr="00366898" w14:paraId="38BA863C" w14:textId="77777777" w:rsidTr="00F4054A">
        <w:trPr>
          <w:trHeight w:val="53"/>
        </w:trPr>
        <w:tc>
          <w:tcPr>
            <w:tcW w:w="591" w:type="pct"/>
            <w:tcBorders>
              <w:top w:val="nil"/>
              <w:left w:val="nil"/>
              <w:bottom w:val="nil"/>
              <w:right w:val="nil"/>
            </w:tcBorders>
          </w:tcPr>
          <w:p w14:paraId="6D5D68F2" w14:textId="77777777" w:rsidR="008D2B23" w:rsidRPr="00366898" w:rsidRDefault="008D2B23" w:rsidP="008D2B23">
            <w:pPr>
              <w:pStyle w:val="Stilius3"/>
              <w:numPr>
                <w:ilvl w:val="0"/>
                <w:numId w:val="8"/>
              </w:numPr>
              <w:ind w:left="714" w:hanging="572"/>
              <w:rPr>
                <w:sz w:val="24"/>
                <w:szCs w:val="24"/>
              </w:rPr>
            </w:pPr>
          </w:p>
        </w:tc>
        <w:tc>
          <w:tcPr>
            <w:tcW w:w="4409" w:type="pct"/>
            <w:gridSpan w:val="4"/>
            <w:tcBorders>
              <w:top w:val="nil"/>
              <w:left w:val="nil"/>
              <w:bottom w:val="nil"/>
              <w:right w:val="nil"/>
            </w:tcBorders>
            <w:shd w:val="clear" w:color="auto" w:fill="auto"/>
          </w:tcPr>
          <w:p w14:paraId="33900FCA" w14:textId="77777777" w:rsidR="008D2B23" w:rsidRPr="00366898" w:rsidRDefault="008D2B23" w:rsidP="008D2B23">
            <w:pPr>
              <w:pStyle w:val="Stilius3"/>
              <w:rPr>
                <w:sz w:val="24"/>
                <w:szCs w:val="24"/>
              </w:rPr>
            </w:pPr>
            <w:r w:rsidRPr="00366898">
              <w:rPr>
                <w:sz w:val="24"/>
                <w:szCs w:val="24"/>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w:t>
            </w:r>
          </w:p>
        </w:tc>
      </w:tr>
      <w:tr w:rsidR="008D2B23" w:rsidRPr="00366898" w14:paraId="55577E45" w14:textId="77777777" w:rsidTr="00F4054A">
        <w:trPr>
          <w:trHeight w:val="53"/>
        </w:trPr>
        <w:tc>
          <w:tcPr>
            <w:tcW w:w="591" w:type="pct"/>
            <w:tcBorders>
              <w:top w:val="nil"/>
              <w:left w:val="nil"/>
              <w:bottom w:val="nil"/>
              <w:right w:val="nil"/>
            </w:tcBorders>
            <w:shd w:val="clear" w:color="auto" w:fill="auto"/>
          </w:tcPr>
          <w:p w14:paraId="66BC7B12" w14:textId="77777777" w:rsidR="008D2B23" w:rsidRPr="00366898" w:rsidRDefault="008D2B23" w:rsidP="008D2B23">
            <w:pPr>
              <w:pStyle w:val="Stilius3"/>
              <w:numPr>
                <w:ilvl w:val="0"/>
                <w:numId w:val="8"/>
              </w:numPr>
              <w:ind w:left="714" w:hanging="572"/>
              <w:rPr>
                <w:sz w:val="24"/>
                <w:szCs w:val="24"/>
              </w:rPr>
            </w:pPr>
          </w:p>
        </w:tc>
        <w:tc>
          <w:tcPr>
            <w:tcW w:w="4409" w:type="pct"/>
            <w:gridSpan w:val="4"/>
            <w:tcBorders>
              <w:top w:val="nil"/>
              <w:left w:val="nil"/>
              <w:bottom w:val="nil"/>
              <w:right w:val="nil"/>
            </w:tcBorders>
            <w:shd w:val="clear" w:color="auto" w:fill="auto"/>
          </w:tcPr>
          <w:p w14:paraId="67CA421F" w14:textId="77777777" w:rsidR="008D2B23" w:rsidRPr="00366898" w:rsidRDefault="008D2B23" w:rsidP="008D2B23">
            <w:pPr>
              <w:pStyle w:val="Stilius3"/>
              <w:rPr>
                <w:sz w:val="24"/>
                <w:szCs w:val="24"/>
              </w:rPr>
            </w:pPr>
            <w:r w:rsidRPr="00366898">
              <w:rPr>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(jei reikalinga).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8D2B23" w:rsidRPr="00366898" w14:paraId="437E8719" w14:textId="77777777" w:rsidTr="00F4054A">
        <w:trPr>
          <w:trHeight w:val="53"/>
        </w:trPr>
        <w:tc>
          <w:tcPr>
            <w:tcW w:w="591" w:type="pct"/>
            <w:tcBorders>
              <w:top w:val="nil"/>
              <w:left w:val="nil"/>
              <w:bottom w:val="nil"/>
              <w:right w:val="nil"/>
            </w:tcBorders>
          </w:tcPr>
          <w:p w14:paraId="18940332" w14:textId="77777777" w:rsidR="008D2B23" w:rsidRPr="00366898" w:rsidRDefault="008D2B23" w:rsidP="008D2B23">
            <w:pPr>
              <w:pStyle w:val="Stilius3"/>
              <w:numPr>
                <w:ilvl w:val="0"/>
                <w:numId w:val="8"/>
              </w:numPr>
              <w:ind w:left="714" w:hanging="572"/>
              <w:rPr>
                <w:sz w:val="24"/>
                <w:szCs w:val="24"/>
              </w:rPr>
            </w:pPr>
          </w:p>
        </w:tc>
        <w:tc>
          <w:tcPr>
            <w:tcW w:w="4409" w:type="pct"/>
            <w:gridSpan w:val="4"/>
            <w:tcBorders>
              <w:top w:val="nil"/>
              <w:left w:val="nil"/>
              <w:bottom w:val="nil"/>
              <w:right w:val="nil"/>
            </w:tcBorders>
            <w:shd w:val="clear" w:color="auto" w:fill="auto"/>
          </w:tcPr>
          <w:p w14:paraId="014B5EBF" w14:textId="77777777" w:rsidR="008D2B23" w:rsidRPr="00366898" w:rsidRDefault="008D2B23" w:rsidP="008D2B23">
            <w:pPr>
              <w:pStyle w:val="Stilius3"/>
              <w:rPr>
                <w:sz w:val="24"/>
                <w:szCs w:val="24"/>
              </w:rPr>
            </w:pPr>
            <w:r w:rsidRPr="00366898">
              <w:rPr>
                <w:sz w:val="24"/>
                <w:szCs w:val="24"/>
              </w:rPr>
              <w:t>Jeigu, atlikus patikrinimą, matavimą ar bandymus, nustatoma, kad kokia nors Įranga, Medžiagos arba Darbų kokybė ar Techninis darbo projektas yra su trūkumais, defektais arba kaip kitaip neatitinka Sutarties, tai Statinio statybos techninės priežiūros vadovas gali atmesti tą Techninio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8D2B23" w:rsidRPr="00366898" w14:paraId="31EBBCDA" w14:textId="77777777" w:rsidTr="00F4054A">
        <w:trPr>
          <w:trHeight w:val="53"/>
        </w:trPr>
        <w:tc>
          <w:tcPr>
            <w:tcW w:w="591" w:type="pct"/>
            <w:tcBorders>
              <w:top w:val="nil"/>
              <w:left w:val="nil"/>
              <w:bottom w:val="nil"/>
              <w:right w:val="nil"/>
            </w:tcBorders>
          </w:tcPr>
          <w:p w14:paraId="6811AF62" w14:textId="77777777" w:rsidR="008D2B23" w:rsidRPr="00366898" w:rsidRDefault="008D2B23" w:rsidP="008D2B23">
            <w:pPr>
              <w:pStyle w:val="Stilius3"/>
              <w:numPr>
                <w:ilvl w:val="0"/>
                <w:numId w:val="8"/>
              </w:numPr>
              <w:ind w:left="714" w:hanging="572"/>
              <w:rPr>
                <w:sz w:val="24"/>
                <w:szCs w:val="24"/>
              </w:rPr>
            </w:pPr>
          </w:p>
        </w:tc>
        <w:tc>
          <w:tcPr>
            <w:tcW w:w="4409" w:type="pct"/>
            <w:gridSpan w:val="4"/>
            <w:tcBorders>
              <w:top w:val="nil"/>
              <w:left w:val="nil"/>
              <w:bottom w:val="nil"/>
              <w:right w:val="nil"/>
            </w:tcBorders>
          </w:tcPr>
          <w:p w14:paraId="3B826844" w14:textId="6EBCE936" w:rsidR="008D2B23" w:rsidRPr="00366898" w:rsidRDefault="008D2B23" w:rsidP="008D2B23">
            <w:pPr>
              <w:pStyle w:val="Stilius3"/>
              <w:spacing w:after="240"/>
              <w:rPr>
                <w:sz w:val="24"/>
                <w:szCs w:val="24"/>
              </w:rPr>
            </w:pPr>
            <w:r w:rsidRPr="00366898">
              <w:rPr>
                <w:sz w:val="24"/>
                <w:szCs w:val="24"/>
              </w:rPr>
              <w:t xml:space="preserve">Rangovas privalo atlyginti nuostolius ir apsaugoti </w:t>
            </w:r>
            <w:r w:rsidR="008D0216">
              <w:rPr>
                <w:sz w:val="24"/>
                <w:szCs w:val="24"/>
              </w:rPr>
              <w:t xml:space="preserve">Statytoją </w:t>
            </w:r>
            <w:r w:rsidRPr="00366898">
              <w:rPr>
                <w:sz w:val="24"/>
                <w:szCs w:val="24"/>
              </w:rPr>
              <w:t>nuo visų pretenzijų, kompensacijų susijusių su:</w:t>
            </w:r>
          </w:p>
          <w:p w14:paraId="73EA9E80" w14:textId="3C2B1750" w:rsidR="008D2B23" w:rsidRPr="00366898" w:rsidRDefault="008D2B23" w:rsidP="008D2B23">
            <w:pPr>
              <w:pStyle w:val="Stilius3"/>
              <w:spacing w:after="240"/>
              <w:rPr>
                <w:sz w:val="24"/>
                <w:szCs w:val="24"/>
              </w:rPr>
            </w:pPr>
            <w:r w:rsidRPr="00366898">
              <w:rPr>
                <w:sz w:val="24"/>
                <w:szCs w:val="24"/>
              </w:rPr>
              <w:t>5.18.1. bet kurio asmens sužalojimu, negalavimu, liga ar mirtimi, kylančius arba atsiradusius dėl Rangovo veiksmų vykdant Darbus, taisant defektus Darbų vykdymo metu;</w:t>
            </w:r>
          </w:p>
          <w:p w14:paraId="32CB0781" w14:textId="7C8CE47E" w:rsidR="008D2B23" w:rsidRPr="00366898" w:rsidRDefault="008D2B23" w:rsidP="008D2B23">
            <w:pPr>
              <w:pStyle w:val="Stilius3"/>
              <w:spacing w:after="240"/>
              <w:rPr>
                <w:sz w:val="24"/>
                <w:szCs w:val="24"/>
              </w:rPr>
            </w:pPr>
            <w:r w:rsidRPr="00366898">
              <w:rPr>
                <w:sz w:val="24"/>
                <w:szCs w:val="24"/>
              </w:rPr>
              <w:t>5.18.2. bet kurios nuosavybės (kitos nei Darbai) nuostoliais, praradimais, susijusiais arba atsiradusiais dėl Rangovo arba jo personalo veiksmų, aplaidumo, tyčinio veiksmo ar Sutarties pažeidimo.</w:t>
            </w:r>
          </w:p>
        </w:tc>
      </w:tr>
      <w:tr w:rsidR="008D2B23" w:rsidRPr="00366898" w14:paraId="02BDA4A3" w14:textId="77777777" w:rsidTr="00F4054A">
        <w:trPr>
          <w:trHeight w:val="53"/>
        </w:trPr>
        <w:tc>
          <w:tcPr>
            <w:tcW w:w="591" w:type="pct"/>
            <w:tcBorders>
              <w:top w:val="nil"/>
              <w:left w:val="nil"/>
              <w:bottom w:val="nil"/>
              <w:right w:val="nil"/>
            </w:tcBorders>
          </w:tcPr>
          <w:p w14:paraId="3BB8BAA2" w14:textId="77777777" w:rsidR="008D2B23" w:rsidRPr="00366898" w:rsidRDefault="008D2B23" w:rsidP="008D2B23">
            <w:pPr>
              <w:pStyle w:val="Stilius3"/>
              <w:numPr>
                <w:ilvl w:val="0"/>
                <w:numId w:val="8"/>
              </w:numPr>
              <w:ind w:left="714" w:hanging="572"/>
              <w:rPr>
                <w:sz w:val="24"/>
                <w:szCs w:val="24"/>
              </w:rPr>
            </w:pPr>
          </w:p>
        </w:tc>
        <w:tc>
          <w:tcPr>
            <w:tcW w:w="4409" w:type="pct"/>
            <w:gridSpan w:val="4"/>
            <w:tcBorders>
              <w:top w:val="nil"/>
              <w:left w:val="nil"/>
              <w:bottom w:val="nil"/>
              <w:right w:val="nil"/>
            </w:tcBorders>
            <w:shd w:val="clear" w:color="auto" w:fill="auto"/>
          </w:tcPr>
          <w:p w14:paraId="38DC9E9C" w14:textId="77777777" w:rsidR="008D2B23" w:rsidRPr="00366898" w:rsidRDefault="008D2B23" w:rsidP="008D2B23">
            <w:pPr>
              <w:pStyle w:val="Stilius3"/>
              <w:rPr>
                <w:sz w:val="24"/>
                <w:szCs w:val="24"/>
              </w:rPr>
            </w:pPr>
            <w:r w:rsidRPr="00366898">
              <w:rPr>
                <w:sz w:val="24"/>
                <w:szCs w:val="24"/>
              </w:rPr>
              <w:t>Rangovas privalo sudaryti sąlygas Užsakovo atstovams bei Statinio statybos techninės priežiūros ir Statinio projekto vykdymo priežiūros vadovams lankytis rekonstruojamame objekte bei susipažinti su visa Darbų dokumentacija.</w:t>
            </w:r>
          </w:p>
        </w:tc>
      </w:tr>
      <w:tr w:rsidR="008D2B23" w:rsidRPr="00366898" w14:paraId="2EA60851" w14:textId="77777777" w:rsidTr="00F4054A">
        <w:trPr>
          <w:trHeight w:val="53"/>
        </w:trPr>
        <w:tc>
          <w:tcPr>
            <w:tcW w:w="591" w:type="pct"/>
            <w:tcBorders>
              <w:top w:val="nil"/>
              <w:left w:val="nil"/>
              <w:bottom w:val="nil"/>
              <w:right w:val="nil"/>
            </w:tcBorders>
          </w:tcPr>
          <w:p w14:paraId="4061AC26" w14:textId="77777777" w:rsidR="008D2B23" w:rsidRPr="00366898" w:rsidRDefault="008D2B23" w:rsidP="008D2B23">
            <w:pPr>
              <w:pStyle w:val="Stilius3"/>
              <w:numPr>
                <w:ilvl w:val="0"/>
                <w:numId w:val="8"/>
              </w:numPr>
              <w:ind w:left="714" w:hanging="572"/>
              <w:rPr>
                <w:sz w:val="24"/>
                <w:szCs w:val="24"/>
              </w:rPr>
            </w:pPr>
          </w:p>
        </w:tc>
        <w:tc>
          <w:tcPr>
            <w:tcW w:w="4409" w:type="pct"/>
            <w:gridSpan w:val="4"/>
            <w:tcBorders>
              <w:top w:val="nil"/>
              <w:left w:val="nil"/>
              <w:bottom w:val="nil"/>
              <w:right w:val="nil"/>
            </w:tcBorders>
            <w:shd w:val="clear" w:color="auto" w:fill="auto"/>
          </w:tcPr>
          <w:p w14:paraId="7E160AB7" w14:textId="7C76CFE0" w:rsidR="008D2B23" w:rsidRPr="00366898" w:rsidRDefault="008D2B23" w:rsidP="008D0216">
            <w:pPr>
              <w:pStyle w:val="Stilius3"/>
              <w:rPr>
                <w:sz w:val="24"/>
                <w:szCs w:val="24"/>
              </w:rPr>
            </w:pPr>
            <w:r w:rsidRPr="00366898">
              <w:rPr>
                <w:sz w:val="24"/>
                <w:szCs w:val="24"/>
              </w:rPr>
              <w:t>Rangovas privalo prisiimti visą atsakomybę už Darbus nuo Darbų pradžios iki kol Darbai bus perduoti</w:t>
            </w:r>
            <w:r w:rsidR="008D0216">
              <w:rPr>
                <w:sz w:val="24"/>
                <w:szCs w:val="24"/>
              </w:rPr>
              <w:t xml:space="preserve"> Statytojui</w:t>
            </w:r>
            <w:r w:rsidRPr="00366898">
              <w:rPr>
                <w:sz w:val="24"/>
                <w:szCs w:val="24"/>
              </w:rPr>
              <w:t xml:space="preserve">. Jeigu Darbams, Medžiagoms ar Įrangai padaroma žala arba jie prarandami, kai už jų priežiūrą atsako Rangovas ir atsakomybė už tą praradimą nepriskirtina </w:t>
            </w:r>
            <w:r w:rsidR="008D0216">
              <w:rPr>
                <w:sz w:val="24"/>
                <w:szCs w:val="24"/>
              </w:rPr>
              <w:t>Statytojui</w:t>
            </w:r>
            <w:r w:rsidRPr="00366898">
              <w:rPr>
                <w:sz w:val="24"/>
                <w:szCs w:val="24"/>
              </w:rPr>
              <w:t>, tai Rangovas savo rizika ir sąskaita privalo ištaisyti praradimus ar žalą taip, kad Darbai, Medžiagos ar Įranga atitiktų Sutartį.</w:t>
            </w:r>
          </w:p>
        </w:tc>
      </w:tr>
      <w:tr w:rsidR="008D2B23" w:rsidRPr="00366898" w14:paraId="0D576F91" w14:textId="77777777" w:rsidTr="00F4054A">
        <w:trPr>
          <w:trHeight w:val="53"/>
        </w:trPr>
        <w:tc>
          <w:tcPr>
            <w:tcW w:w="591" w:type="pct"/>
            <w:tcBorders>
              <w:top w:val="nil"/>
              <w:left w:val="nil"/>
              <w:bottom w:val="nil"/>
              <w:right w:val="nil"/>
            </w:tcBorders>
          </w:tcPr>
          <w:p w14:paraId="3299CC64" w14:textId="77777777" w:rsidR="008D2B23" w:rsidRPr="00366898" w:rsidRDefault="008D2B23" w:rsidP="008D2B23">
            <w:pPr>
              <w:pStyle w:val="Stilius3"/>
              <w:numPr>
                <w:ilvl w:val="0"/>
                <w:numId w:val="8"/>
              </w:numPr>
              <w:ind w:left="714" w:hanging="572"/>
              <w:rPr>
                <w:sz w:val="24"/>
                <w:szCs w:val="24"/>
              </w:rPr>
            </w:pPr>
          </w:p>
        </w:tc>
        <w:tc>
          <w:tcPr>
            <w:tcW w:w="4409" w:type="pct"/>
            <w:gridSpan w:val="4"/>
            <w:tcBorders>
              <w:top w:val="nil"/>
              <w:left w:val="nil"/>
              <w:bottom w:val="nil"/>
              <w:right w:val="nil"/>
            </w:tcBorders>
            <w:shd w:val="clear" w:color="auto" w:fill="auto"/>
          </w:tcPr>
          <w:p w14:paraId="5142DE4F" w14:textId="385362B7" w:rsidR="008D2B23" w:rsidRPr="00366898" w:rsidRDefault="008D2B23" w:rsidP="008D0216">
            <w:pPr>
              <w:pStyle w:val="Stilius3"/>
              <w:rPr>
                <w:sz w:val="24"/>
                <w:szCs w:val="24"/>
              </w:rPr>
            </w:pPr>
            <w:r w:rsidRPr="00366898">
              <w:rPr>
                <w:spacing w:val="-2"/>
                <w:sz w:val="24"/>
                <w:szCs w:val="24"/>
              </w:rPr>
              <w:t xml:space="preserve">Rangovo pateikiamos eksploatacijos ir priežiūros instrukcijos turi būti pakankamai išsamios, kad </w:t>
            </w:r>
            <w:r w:rsidR="008D0216">
              <w:rPr>
                <w:spacing w:val="-2"/>
                <w:sz w:val="24"/>
                <w:szCs w:val="24"/>
              </w:rPr>
              <w:t>Statytojas</w:t>
            </w:r>
            <w:r w:rsidRPr="00366898">
              <w:rPr>
                <w:spacing w:val="-2"/>
                <w:sz w:val="24"/>
                <w:szCs w:val="24"/>
              </w:rPr>
              <w:t xml:space="preserve"> galėtų naudoti, prižiūrėti, išmontuoti, perrinkti, suderinti ir pataisyti Įrangą.</w:t>
            </w:r>
            <w:r w:rsidRPr="00366898">
              <w:rPr>
                <w:sz w:val="24"/>
                <w:szCs w:val="24"/>
              </w:rPr>
              <w:t xml:space="preserve"> </w:t>
            </w:r>
            <w:r w:rsidRPr="00366898">
              <w:rPr>
                <w:sz w:val="24"/>
                <w:szCs w:val="24"/>
              </w:rPr>
              <w:lastRenderedPageBreak/>
              <w:t>Instrukcijose turi būti aprašyta visa mechaninė ir elektrinė įranga, tiekta arba įrengta pagal šią Sutartį. Kartu turi būti pateikti minėtos įrangos techniniai pasai (jei reikalinga).</w:t>
            </w:r>
          </w:p>
        </w:tc>
      </w:tr>
      <w:tr w:rsidR="008D2B23" w:rsidRPr="00366898" w14:paraId="6DCC6018" w14:textId="77777777" w:rsidTr="00F4054A">
        <w:trPr>
          <w:trHeight w:val="53"/>
        </w:trPr>
        <w:tc>
          <w:tcPr>
            <w:tcW w:w="591" w:type="pct"/>
            <w:tcBorders>
              <w:top w:val="nil"/>
              <w:left w:val="nil"/>
              <w:bottom w:val="nil"/>
              <w:right w:val="nil"/>
            </w:tcBorders>
          </w:tcPr>
          <w:p w14:paraId="6E5FD29B" w14:textId="77777777" w:rsidR="008D2B23" w:rsidRPr="00366898" w:rsidRDefault="008D2B23" w:rsidP="008D2B23">
            <w:pPr>
              <w:pStyle w:val="Stilius3"/>
              <w:numPr>
                <w:ilvl w:val="0"/>
                <w:numId w:val="8"/>
              </w:numPr>
              <w:ind w:left="714" w:hanging="572"/>
              <w:rPr>
                <w:sz w:val="24"/>
                <w:szCs w:val="24"/>
              </w:rPr>
            </w:pPr>
          </w:p>
        </w:tc>
        <w:tc>
          <w:tcPr>
            <w:tcW w:w="4409" w:type="pct"/>
            <w:gridSpan w:val="4"/>
            <w:tcBorders>
              <w:top w:val="nil"/>
              <w:left w:val="nil"/>
              <w:bottom w:val="nil"/>
              <w:right w:val="nil"/>
            </w:tcBorders>
            <w:shd w:val="clear" w:color="auto" w:fill="auto"/>
          </w:tcPr>
          <w:p w14:paraId="6D1F88B4" w14:textId="6C4A36E3" w:rsidR="008D2B23" w:rsidRPr="00366898" w:rsidRDefault="008D2B23" w:rsidP="008D2B23">
            <w:pPr>
              <w:pStyle w:val="Stilius3"/>
              <w:rPr>
                <w:spacing w:val="-2"/>
                <w:sz w:val="24"/>
                <w:szCs w:val="24"/>
              </w:rPr>
            </w:pPr>
            <w:r w:rsidRPr="00366898">
              <w:rPr>
                <w:rStyle w:val="FontStyle23"/>
                <w:sz w:val="24"/>
                <w:szCs w:val="24"/>
              </w:rPr>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Rangovas jį pateikia </w:t>
            </w:r>
            <w:r w:rsidR="008D0216">
              <w:rPr>
                <w:spacing w:val="-2"/>
                <w:sz w:val="24"/>
                <w:szCs w:val="24"/>
              </w:rPr>
              <w:t>Statytojui</w:t>
            </w:r>
            <w:r w:rsidRPr="00366898">
              <w:rPr>
                <w:rStyle w:val="FontStyle23"/>
                <w:sz w:val="24"/>
                <w:szCs w:val="24"/>
              </w:rPr>
              <w:t xml:space="preserve"> ne vėliau kaip per 10 darbo dienų nuo Sutarties pasirašymo dienos.</w:t>
            </w:r>
          </w:p>
        </w:tc>
      </w:tr>
      <w:tr w:rsidR="008D2B23" w:rsidRPr="00366898" w14:paraId="6404E946" w14:textId="77777777" w:rsidTr="00F4054A">
        <w:trPr>
          <w:trHeight w:val="53"/>
        </w:trPr>
        <w:tc>
          <w:tcPr>
            <w:tcW w:w="591" w:type="pct"/>
            <w:tcBorders>
              <w:top w:val="nil"/>
              <w:left w:val="nil"/>
              <w:bottom w:val="nil"/>
              <w:right w:val="nil"/>
            </w:tcBorders>
          </w:tcPr>
          <w:p w14:paraId="548F588D" w14:textId="77777777" w:rsidR="008D2B23" w:rsidRPr="00366898" w:rsidRDefault="008D2B23" w:rsidP="008D2B23">
            <w:pPr>
              <w:pStyle w:val="Stilius3"/>
              <w:numPr>
                <w:ilvl w:val="0"/>
                <w:numId w:val="8"/>
              </w:numPr>
              <w:ind w:left="714" w:hanging="572"/>
              <w:rPr>
                <w:sz w:val="24"/>
                <w:szCs w:val="24"/>
              </w:rPr>
            </w:pPr>
          </w:p>
        </w:tc>
        <w:tc>
          <w:tcPr>
            <w:tcW w:w="4409" w:type="pct"/>
            <w:gridSpan w:val="4"/>
            <w:tcBorders>
              <w:top w:val="nil"/>
              <w:left w:val="nil"/>
              <w:bottom w:val="nil"/>
              <w:right w:val="nil"/>
            </w:tcBorders>
            <w:shd w:val="clear" w:color="auto" w:fill="auto"/>
          </w:tcPr>
          <w:p w14:paraId="1A44FF5A" w14:textId="20E49EE8" w:rsidR="008D2B23" w:rsidRPr="00366898" w:rsidRDefault="008D2B23" w:rsidP="008D2B23">
            <w:pPr>
              <w:pStyle w:val="Stilius3"/>
              <w:rPr>
                <w:sz w:val="24"/>
                <w:szCs w:val="24"/>
              </w:rPr>
            </w:pPr>
            <w:r w:rsidRPr="00366898">
              <w:rPr>
                <w:sz w:val="24"/>
                <w:szCs w:val="24"/>
              </w:rPr>
              <w:t xml:space="preserve">Atlikus darbus parengti ir perduoti </w:t>
            </w:r>
            <w:r w:rsidR="008D0216">
              <w:rPr>
                <w:spacing w:val="-2"/>
                <w:sz w:val="24"/>
                <w:szCs w:val="24"/>
              </w:rPr>
              <w:t>Statytojui</w:t>
            </w:r>
            <w:r w:rsidRPr="00366898">
              <w:rPr>
                <w:sz w:val="24"/>
                <w:szCs w:val="24"/>
              </w:rPr>
              <w:t xml:space="preserve"> kadastrinių matavimų bylas su atlikta patikra.</w:t>
            </w:r>
          </w:p>
        </w:tc>
      </w:tr>
      <w:tr w:rsidR="008D2B23" w:rsidRPr="00366898" w14:paraId="79742746" w14:textId="77777777" w:rsidTr="00F4054A">
        <w:trPr>
          <w:trHeight w:val="53"/>
        </w:trPr>
        <w:tc>
          <w:tcPr>
            <w:tcW w:w="591" w:type="pct"/>
            <w:tcBorders>
              <w:top w:val="nil"/>
              <w:left w:val="nil"/>
              <w:bottom w:val="nil"/>
              <w:right w:val="nil"/>
            </w:tcBorders>
          </w:tcPr>
          <w:p w14:paraId="2B760A82" w14:textId="77777777" w:rsidR="008D2B23" w:rsidRPr="00366898" w:rsidRDefault="008D2B23" w:rsidP="008D2B23">
            <w:pPr>
              <w:pStyle w:val="Stilius3"/>
              <w:numPr>
                <w:ilvl w:val="0"/>
                <w:numId w:val="8"/>
              </w:numPr>
              <w:ind w:left="714" w:hanging="572"/>
              <w:rPr>
                <w:sz w:val="24"/>
                <w:szCs w:val="24"/>
              </w:rPr>
            </w:pPr>
          </w:p>
        </w:tc>
        <w:tc>
          <w:tcPr>
            <w:tcW w:w="4409" w:type="pct"/>
            <w:gridSpan w:val="4"/>
            <w:tcBorders>
              <w:top w:val="nil"/>
              <w:left w:val="nil"/>
              <w:bottom w:val="nil"/>
              <w:right w:val="nil"/>
            </w:tcBorders>
            <w:shd w:val="clear" w:color="auto" w:fill="auto"/>
          </w:tcPr>
          <w:p w14:paraId="6E2DB124" w14:textId="49BA0454" w:rsidR="008D2B23" w:rsidRPr="00366898" w:rsidRDefault="008D2B23" w:rsidP="008D2B23">
            <w:pPr>
              <w:pStyle w:val="Stilius3"/>
              <w:rPr>
                <w:sz w:val="24"/>
                <w:szCs w:val="24"/>
              </w:rPr>
            </w:pPr>
            <w:r w:rsidRPr="00366898">
              <w:rPr>
                <w:sz w:val="24"/>
                <w:szCs w:val="24"/>
              </w:rPr>
              <w:t xml:space="preserve">Rangovas nutraukęs Sutartį dėl nepateisinamos priežasties ar </w:t>
            </w:r>
            <w:r w:rsidR="008D0216">
              <w:rPr>
                <w:sz w:val="24"/>
                <w:szCs w:val="24"/>
              </w:rPr>
              <w:t>S</w:t>
            </w:r>
            <w:r w:rsidR="008D0216">
              <w:rPr>
                <w:spacing w:val="-2"/>
                <w:sz w:val="24"/>
                <w:szCs w:val="24"/>
              </w:rPr>
              <w:t>tatytojui</w:t>
            </w:r>
            <w:r w:rsidRPr="00366898">
              <w:rPr>
                <w:sz w:val="24"/>
                <w:szCs w:val="24"/>
              </w:rPr>
              <w:t xml:space="preserve"> nutraukus sutar</w:t>
            </w:r>
            <w:r w:rsidR="008D0216">
              <w:rPr>
                <w:sz w:val="24"/>
                <w:szCs w:val="24"/>
              </w:rPr>
              <w:t>tį dėl Rangovo kaltės, Statytojas</w:t>
            </w:r>
            <w:r w:rsidRPr="00366898">
              <w:rPr>
                <w:sz w:val="24"/>
                <w:szCs w:val="24"/>
              </w:rPr>
              <w:t xml:space="preserve"> turi teisę reikalauti, kad Rangovas sumokėtų </w:t>
            </w:r>
            <w:r w:rsidR="008D0216">
              <w:rPr>
                <w:spacing w:val="-2"/>
                <w:sz w:val="24"/>
                <w:szCs w:val="24"/>
              </w:rPr>
              <w:t>Statytojui</w:t>
            </w:r>
            <w:r w:rsidRPr="00366898">
              <w:rPr>
                <w:sz w:val="24"/>
                <w:szCs w:val="24"/>
              </w:rPr>
              <w:t xml:space="preserve"> baudą, lygią 10 procentų Sutarties kainos be PVM, ir atlygintų nuostolius, kiek jų nepadengia šioje Sutartyje nustatyta bauda ir delspinigiai.</w:t>
            </w:r>
          </w:p>
          <w:p w14:paraId="6A7DDC2A" w14:textId="74FECDE5" w:rsidR="008D2B23" w:rsidRPr="00366898" w:rsidRDefault="008D2B23" w:rsidP="008D2B23">
            <w:pPr>
              <w:pStyle w:val="Stilius3"/>
              <w:rPr>
                <w:sz w:val="24"/>
                <w:szCs w:val="24"/>
              </w:rPr>
            </w:pPr>
          </w:p>
        </w:tc>
      </w:tr>
      <w:tr w:rsidR="008D2B23" w:rsidRPr="00366898" w14:paraId="6A80CC48" w14:textId="77777777" w:rsidTr="00F4054A">
        <w:trPr>
          <w:trHeight w:val="53"/>
        </w:trPr>
        <w:tc>
          <w:tcPr>
            <w:tcW w:w="591" w:type="pct"/>
            <w:tcBorders>
              <w:top w:val="nil"/>
              <w:left w:val="nil"/>
              <w:bottom w:val="nil"/>
              <w:right w:val="nil"/>
            </w:tcBorders>
          </w:tcPr>
          <w:p w14:paraId="396BC262" w14:textId="77777777" w:rsidR="008D2B23" w:rsidRPr="00366898" w:rsidRDefault="008D2B23" w:rsidP="008D2B23">
            <w:pPr>
              <w:pStyle w:val="Stilius3"/>
              <w:numPr>
                <w:ilvl w:val="0"/>
                <w:numId w:val="8"/>
              </w:numPr>
              <w:ind w:left="714" w:hanging="572"/>
              <w:rPr>
                <w:sz w:val="24"/>
                <w:szCs w:val="24"/>
              </w:rPr>
            </w:pPr>
          </w:p>
        </w:tc>
        <w:tc>
          <w:tcPr>
            <w:tcW w:w="4409" w:type="pct"/>
            <w:gridSpan w:val="4"/>
            <w:tcBorders>
              <w:top w:val="nil"/>
              <w:left w:val="nil"/>
              <w:bottom w:val="nil"/>
              <w:right w:val="nil"/>
            </w:tcBorders>
            <w:shd w:val="clear" w:color="auto" w:fill="auto"/>
          </w:tcPr>
          <w:p w14:paraId="28B39F63" w14:textId="2CF0843D" w:rsidR="008D2B23" w:rsidRPr="00366898" w:rsidRDefault="008D2B23" w:rsidP="008D2B23">
            <w:pPr>
              <w:shd w:val="clear" w:color="auto" w:fill="FFFFFF"/>
              <w:tabs>
                <w:tab w:val="left" w:pos="567"/>
              </w:tabs>
              <w:autoSpaceDE w:val="0"/>
              <w:adjustRightInd w:val="0"/>
              <w:jc w:val="both"/>
              <w:rPr>
                <w:rFonts w:ascii="Times New Roman" w:hAnsi="Times New Roman"/>
                <w:bCs/>
                <w:spacing w:val="-3"/>
                <w:sz w:val="24"/>
                <w:szCs w:val="24"/>
                <w:lang w:eastAsia="lt-LT"/>
              </w:rPr>
            </w:pPr>
            <w:r w:rsidRPr="00366898">
              <w:rPr>
                <w:rFonts w:ascii="Times New Roman" w:hAnsi="Times New Roman"/>
                <w:sz w:val="24"/>
                <w:szCs w:val="24"/>
              </w:rPr>
              <w:t xml:space="preserve">Šalys susitaria, kad Darbų atlikimo terminų pažeidimas yra esminis Sutarties pažeidimas. Jeigu  Rangovas per Sutarties 6.1. punkte nurodytą terminą nepabaigia Darbų, jis moka Užsakovui 10 (dešimties) procentų Sutarties kainos be PVM dydžio baudą. Prievolė mokėti baudą Rangovui atsiranda sekančią dieną po termino pasibaigimo. Prievolė neginčijama. Baudos </w:t>
            </w:r>
            <w:r w:rsidRPr="008D0216">
              <w:rPr>
                <w:rFonts w:ascii="Times New Roman" w:hAnsi="Times New Roman"/>
                <w:sz w:val="24"/>
                <w:szCs w:val="24"/>
              </w:rPr>
              <w:t xml:space="preserve">sumokėjimas neatleidžia Rangovo nuo delspinigių sumokėjimo. Bauda sumokama </w:t>
            </w:r>
            <w:r w:rsidR="008D0216" w:rsidRPr="008D0216">
              <w:rPr>
                <w:rFonts w:ascii="Times New Roman" w:hAnsi="Times New Roman"/>
                <w:spacing w:val="-2"/>
                <w:sz w:val="24"/>
                <w:szCs w:val="24"/>
              </w:rPr>
              <w:t>Statytojo pasirinkimu</w:t>
            </w:r>
            <w:r w:rsidRPr="008D0216">
              <w:rPr>
                <w:rFonts w:ascii="Times New Roman" w:hAnsi="Times New Roman"/>
                <w:sz w:val="24"/>
                <w:szCs w:val="24"/>
              </w:rPr>
              <w:t xml:space="preserve"> pasirinkimu</w:t>
            </w:r>
            <w:r w:rsidRPr="00366898">
              <w:rPr>
                <w:rFonts w:ascii="Times New Roman" w:hAnsi="Times New Roman"/>
                <w:sz w:val="24"/>
                <w:szCs w:val="24"/>
              </w:rPr>
              <w:t xml:space="preserve">: </w:t>
            </w:r>
          </w:p>
          <w:p w14:paraId="29B0DA12" w14:textId="68762FCB" w:rsidR="008D2B23" w:rsidRPr="00366898" w:rsidRDefault="008D2B23" w:rsidP="008D2B23">
            <w:pPr>
              <w:pStyle w:val="Sraopastraipa"/>
              <w:numPr>
                <w:ilvl w:val="2"/>
                <w:numId w:val="45"/>
              </w:numPr>
              <w:shd w:val="clear" w:color="auto" w:fill="FFFFFF"/>
              <w:jc w:val="both"/>
              <w:rPr>
                <w:sz w:val="24"/>
                <w:szCs w:val="24"/>
              </w:rPr>
            </w:pPr>
            <w:r w:rsidRPr="00366898">
              <w:rPr>
                <w:sz w:val="24"/>
                <w:szCs w:val="24"/>
              </w:rPr>
              <w:t>Rangovui pervedant baudos sumą į Užsakovo sąskaitą ne vėliau kaip per 30 dienų nuo mokestinio reikalavimo gavimo.</w:t>
            </w:r>
          </w:p>
          <w:p w14:paraId="06372221" w14:textId="299B3AF6" w:rsidR="008D2B23" w:rsidRPr="00366898" w:rsidRDefault="008D2B23" w:rsidP="008D2B23">
            <w:pPr>
              <w:pStyle w:val="Sraopastraipa"/>
              <w:numPr>
                <w:ilvl w:val="2"/>
                <w:numId w:val="45"/>
              </w:numPr>
              <w:shd w:val="clear" w:color="auto" w:fill="FFFFFF"/>
              <w:jc w:val="both"/>
              <w:rPr>
                <w:sz w:val="24"/>
                <w:szCs w:val="24"/>
              </w:rPr>
            </w:pPr>
            <w:r w:rsidRPr="00366898">
              <w:rPr>
                <w:sz w:val="24"/>
                <w:szCs w:val="24"/>
              </w:rPr>
              <w:t>pasinaudojant sutarties įvykdymo užtikrinimu - banko ar kredito unijos išduota garantija arba draudimo bendrovės laidavimo raštu.</w:t>
            </w:r>
          </w:p>
          <w:p w14:paraId="760CF786" w14:textId="3D0F1220" w:rsidR="008D2B23" w:rsidRPr="00366898" w:rsidRDefault="008D2B23" w:rsidP="008D2B23">
            <w:pPr>
              <w:pStyle w:val="Sraopastraipa"/>
              <w:shd w:val="clear" w:color="auto" w:fill="FFFFFF"/>
              <w:jc w:val="both"/>
              <w:rPr>
                <w:sz w:val="24"/>
                <w:szCs w:val="24"/>
              </w:rPr>
            </w:pPr>
          </w:p>
        </w:tc>
      </w:tr>
      <w:tr w:rsidR="008D2B23" w:rsidRPr="00366898" w14:paraId="1FE0EDAA" w14:textId="77777777" w:rsidTr="00F4054A">
        <w:trPr>
          <w:trHeight w:val="53"/>
        </w:trPr>
        <w:tc>
          <w:tcPr>
            <w:tcW w:w="591" w:type="pct"/>
            <w:tcBorders>
              <w:top w:val="nil"/>
              <w:left w:val="nil"/>
              <w:bottom w:val="nil"/>
              <w:right w:val="nil"/>
            </w:tcBorders>
          </w:tcPr>
          <w:p w14:paraId="597C7473" w14:textId="77777777" w:rsidR="008D2B23" w:rsidRPr="00366898" w:rsidRDefault="008D2B23" w:rsidP="008D2B23">
            <w:pPr>
              <w:pStyle w:val="Stilius3"/>
              <w:numPr>
                <w:ilvl w:val="0"/>
                <w:numId w:val="8"/>
              </w:numPr>
              <w:ind w:left="714" w:hanging="572"/>
              <w:rPr>
                <w:sz w:val="24"/>
                <w:szCs w:val="24"/>
              </w:rPr>
            </w:pPr>
          </w:p>
        </w:tc>
        <w:tc>
          <w:tcPr>
            <w:tcW w:w="4409" w:type="pct"/>
            <w:gridSpan w:val="4"/>
            <w:tcBorders>
              <w:top w:val="nil"/>
              <w:left w:val="nil"/>
              <w:bottom w:val="nil"/>
              <w:right w:val="nil"/>
            </w:tcBorders>
            <w:shd w:val="clear" w:color="auto" w:fill="auto"/>
          </w:tcPr>
          <w:p w14:paraId="178A2B11" w14:textId="1570239C" w:rsidR="008D2B23" w:rsidRPr="00366898" w:rsidRDefault="008D2B23" w:rsidP="008D2B23">
            <w:pPr>
              <w:shd w:val="clear" w:color="auto" w:fill="FFFFFF"/>
              <w:tabs>
                <w:tab w:val="left" w:pos="567"/>
              </w:tabs>
              <w:autoSpaceDE w:val="0"/>
              <w:adjustRightInd w:val="0"/>
              <w:jc w:val="both"/>
              <w:rPr>
                <w:rFonts w:ascii="Times New Roman" w:hAnsi="Times New Roman"/>
                <w:sz w:val="24"/>
                <w:szCs w:val="24"/>
              </w:rPr>
            </w:pPr>
            <w:r w:rsidRPr="00366898">
              <w:rPr>
                <w:rFonts w:ascii="Times New Roman" w:hAnsi="Times New Roman"/>
                <w:sz w:val="24"/>
                <w:szCs w:val="24"/>
              </w:rPr>
              <w:t xml:space="preserve">Rangovui nutraukus Sutartį nesant </w:t>
            </w:r>
            <w:r w:rsidR="008D0216">
              <w:rPr>
                <w:rFonts w:ascii="Times New Roman" w:hAnsi="Times New Roman"/>
                <w:sz w:val="24"/>
                <w:szCs w:val="24"/>
              </w:rPr>
              <w:t>Statytojo</w:t>
            </w:r>
            <w:r w:rsidRPr="00366898">
              <w:rPr>
                <w:rFonts w:ascii="Times New Roman" w:hAnsi="Times New Roman"/>
                <w:sz w:val="24"/>
                <w:szCs w:val="24"/>
              </w:rPr>
              <w:t xml:space="preserve"> kaltės ar </w:t>
            </w:r>
            <w:r w:rsidR="008D0216">
              <w:rPr>
                <w:rFonts w:ascii="Times New Roman" w:hAnsi="Times New Roman"/>
                <w:sz w:val="24"/>
                <w:szCs w:val="24"/>
              </w:rPr>
              <w:t>Statytojui</w:t>
            </w:r>
            <w:r w:rsidRPr="00366898">
              <w:rPr>
                <w:rFonts w:ascii="Times New Roman" w:hAnsi="Times New Roman"/>
                <w:sz w:val="24"/>
                <w:szCs w:val="24"/>
              </w:rPr>
              <w:t xml:space="preserve"> nutraukus sutartį dėl Rangovo kaltės, </w:t>
            </w:r>
            <w:r w:rsidR="008D0216" w:rsidRPr="008D0216">
              <w:rPr>
                <w:rFonts w:ascii="Times New Roman" w:hAnsi="Times New Roman"/>
                <w:sz w:val="24"/>
                <w:szCs w:val="24"/>
              </w:rPr>
              <w:t>Statytojas</w:t>
            </w:r>
            <w:r w:rsidRPr="008D0216">
              <w:rPr>
                <w:rFonts w:ascii="Times New Roman" w:hAnsi="Times New Roman"/>
                <w:sz w:val="24"/>
                <w:szCs w:val="24"/>
              </w:rPr>
              <w:t xml:space="preserve"> </w:t>
            </w:r>
            <w:r w:rsidRPr="00366898">
              <w:rPr>
                <w:rFonts w:ascii="Times New Roman" w:hAnsi="Times New Roman"/>
                <w:sz w:val="24"/>
                <w:szCs w:val="24"/>
              </w:rPr>
              <w:t xml:space="preserve">turi teisę reikalauti, kad Rangovas per 14 dienų atlygintų </w:t>
            </w:r>
            <w:r w:rsidR="008D0216">
              <w:rPr>
                <w:rFonts w:ascii="Times New Roman" w:hAnsi="Times New Roman"/>
                <w:sz w:val="24"/>
                <w:szCs w:val="24"/>
              </w:rPr>
              <w:t>Statytojo</w:t>
            </w:r>
            <w:r w:rsidRPr="00366898">
              <w:rPr>
                <w:rFonts w:ascii="Times New Roman" w:hAnsi="Times New Roman"/>
                <w:sz w:val="24"/>
                <w:szCs w:val="24"/>
              </w:rPr>
              <w:t xml:space="preserve"> dėl Sutarties nutraukimo patirtus nuostolius </w:t>
            </w:r>
            <w:r w:rsidRPr="00366898">
              <w:rPr>
                <w:rFonts w:ascii="Times New Roman" w:eastAsia="MS Mincho" w:hAnsi="Times New Roman"/>
                <w:sz w:val="24"/>
                <w:szCs w:val="24"/>
                <w:lang w:eastAsia="lt-LT"/>
              </w:rPr>
              <w:t>kurių nepadengia Sutarties įvykdymo užtikrinimas</w:t>
            </w:r>
            <w:r w:rsidRPr="00366898">
              <w:rPr>
                <w:rFonts w:ascii="Times New Roman" w:hAnsi="Times New Roman"/>
                <w:sz w:val="24"/>
                <w:szCs w:val="24"/>
              </w:rPr>
              <w:t>.</w:t>
            </w:r>
          </w:p>
          <w:p w14:paraId="168C4FDF" w14:textId="2F6D84BE" w:rsidR="008D2B23" w:rsidRPr="00366898" w:rsidRDefault="008D2B23" w:rsidP="008D2B23">
            <w:pPr>
              <w:shd w:val="clear" w:color="auto" w:fill="FFFFFF"/>
              <w:tabs>
                <w:tab w:val="left" w:pos="567"/>
              </w:tabs>
              <w:autoSpaceDE w:val="0"/>
              <w:adjustRightInd w:val="0"/>
              <w:jc w:val="both"/>
              <w:rPr>
                <w:rFonts w:ascii="Times New Roman" w:hAnsi="Times New Roman"/>
                <w:sz w:val="24"/>
                <w:szCs w:val="24"/>
              </w:rPr>
            </w:pPr>
          </w:p>
        </w:tc>
      </w:tr>
      <w:tr w:rsidR="008D2B23" w:rsidRPr="00366898" w14:paraId="383734AD" w14:textId="77777777" w:rsidTr="00F4054A">
        <w:trPr>
          <w:trHeight w:val="53"/>
        </w:trPr>
        <w:tc>
          <w:tcPr>
            <w:tcW w:w="591" w:type="pct"/>
            <w:tcBorders>
              <w:top w:val="nil"/>
              <w:left w:val="nil"/>
              <w:bottom w:val="nil"/>
              <w:right w:val="nil"/>
            </w:tcBorders>
          </w:tcPr>
          <w:p w14:paraId="60875E2D" w14:textId="77777777" w:rsidR="008D2B23" w:rsidRPr="00366898" w:rsidRDefault="008D2B23" w:rsidP="008D2B23">
            <w:pPr>
              <w:pStyle w:val="Stilius3"/>
              <w:numPr>
                <w:ilvl w:val="0"/>
                <w:numId w:val="8"/>
              </w:numPr>
              <w:ind w:left="714" w:hanging="572"/>
              <w:rPr>
                <w:sz w:val="24"/>
                <w:szCs w:val="24"/>
              </w:rPr>
            </w:pPr>
          </w:p>
        </w:tc>
        <w:tc>
          <w:tcPr>
            <w:tcW w:w="4409" w:type="pct"/>
            <w:gridSpan w:val="4"/>
            <w:tcBorders>
              <w:top w:val="nil"/>
              <w:left w:val="nil"/>
              <w:bottom w:val="nil"/>
              <w:right w:val="nil"/>
            </w:tcBorders>
            <w:shd w:val="clear" w:color="auto" w:fill="auto"/>
          </w:tcPr>
          <w:p w14:paraId="046C2548" w14:textId="45F07EB2" w:rsidR="008D2B23" w:rsidRPr="00366898" w:rsidRDefault="008D2B23" w:rsidP="008D2B23">
            <w:pPr>
              <w:shd w:val="clear" w:color="auto" w:fill="FFFFFF"/>
              <w:tabs>
                <w:tab w:val="left" w:pos="567"/>
              </w:tabs>
              <w:autoSpaceDE w:val="0"/>
              <w:adjustRightInd w:val="0"/>
              <w:jc w:val="both"/>
              <w:rPr>
                <w:rFonts w:ascii="Times New Roman" w:hAnsi="Times New Roman"/>
                <w:sz w:val="24"/>
                <w:szCs w:val="24"/>
              </w:rPr>
            </w:pPr>
            <w:r w:rsidRPr="00366898">
              <w:rPr>
                <w:rFonts w:ascii="Times New Roman" w:hAnsi="Times New Roman"/>
                <w:sz w:val="24"/>
                <w:szCs w:val="24"/>
              </w:rPr>
              <w:t xml:space="preserve">Rangovas per 12 dienų nuo Sutarties sudarymo privalo parengti ir pateikti </w:t>
            </w:r>
            <w:r w:rsidR="008D0216">
              <w:rPr>
                <w:rFonts w:ascii="Times New Roman" w:hAnsi="Times New Roman"/>
                <w:sz w:val="24"/>
                <w:szCs w:val="24"/>
              </w:rPr>
              <w:t>Statytojui</w:t>
            </w:r>
            <w:r w:rsidRPr="00366898">
              <w:rPr>
                <w:rFonts w:ascii="Times New Roman" w:hAnsi="Times New Roman"/>
                <w:sz w:val="24"/>
                <w:szCs w:val="24"/>
              </w:rPr>
              <w:t xml:space="preserve">  ir Statinio statybos techninės priežiūros vadovui pasiūlytos Darbų kainos išskaidymą – objektines ir lokalines sąmatas. </w:t>
            </w:r>
          </w:p>
          <w:p w14:paraId="4434CA07" w14:textId="3DEE8DFC" w:rsidR="008D2B23" w:rsidRPr="00366898" w:rsidRDefault="008D2B23" w:rsidP="008D2B23">
            <w:pPr>
              <w:shd w:val="clear" w:color="auto" w:fill="FFFFFF"/>
              <w:tabs>
                <w:tab w:val="left" w:pos="567"/>
              </w:tabs>
              <w:autoSpaceDE w:val="0"/>
              <w:adjustRightInd w:val="0"/>
              <w:jc w:val="both"/>
              <w:rPr>
                <w:rFonts w:ascii="Times New Roman" w:hAnsi="Times New Roman"/>
                <w:szCs w:val="24"/>
              </w:rPr>
            </w:pPr>
          </w:p>
        </w:tc>
      </w:tr>
      <w:tr w:rsidR="008D2B23" w:rsidRPr="00366898" w14:paraId="23466DB4" w14:textId="77777777" w:rsidTr="00F4054A">
        <w:trPr>
          <w:trHeight w:val="53"/>
        </w:trPr>
        <w:tc>
          <w:tcPr>
            <w:tcW w:w="591" w:type="pct"/>
            <w:tcBorders>
              <w:top w:val="nil"/>
              <w:left w:val="nil"/>
              <w:bottom w:val="nil"/>
              <w:right w:val="nil"/>
            </w:tcBorders>
          </w:tcPr>
          <w:p w14:paraId="379EB434" w14:textId="77777777" w:rsidR="008D2B23" w:rsidRPr="00366898" w:rsidRDefault="008D2B23" w:rsidP="008D2B23">
            <w:pPr>
              <w:pStyle w:val="Stilius3"/>
              <w:numPr>
                <w:ilvl w:val="0"/>
                <w:numId w:val="8"/>
              </w:numPr>
              <w:ind w:left="714" w:hanging="572"/>
              <w:rPr>
                <w:sz w:val="24"/>
                <w:szCs w:val="24"/>
              </w:rPr>
            </w:pPr>
          </w:p>
        </w:tc>
        <w:tc>
          <w:tcPr>
            <w:tcW w:w="4409" w:type="pct"/>
            <w:gridSpan w:val="4"/>
            <w:tcBorders>
              <w:top w:val="nil"/>
              <w:left w:val="nil"/>
              <w:bottom w:val="nil"/>
              <w:right w:val="nil"/>
            </w:tcBorders>
            <w:shd w:val="clear" w:color="auto" w:fill="auto"/>
          </w:tcPr>
          <w:p w14:paraId="1BAC914D" w14:textId="77777777" w:rsidR="008D2B23" w:rsidRPr="00366898" w:rsidRDefault="008D2B23" w:rsidP="008D2B23">
            <w:pPr>
              <w:pStyle w:val="Pagrindinistekstas"/>
              <w:spacing w:before="0" w:beforeAutospacing="0" w:after="0" w:afterAutospacing="0"/>
              <w:jc w:val="both"/>
              <w:rPr>
                <w:rFonts w:ascii="Times New Roman" w:hAnsi="Times New Roman"/>
                <w:sz w:val="24"/>
                <w:szCs w:val="24"/>
                <w:highlight w:val="yellow"/>
                <w:lang w:eastAsia="en-US"/>
              </w:rPr>
            </w:pPr>
          </w:p>
          <w:p w14:paraId="0EA67745" w14:textId="46F76362" w:rsidR="008D2B23" w:rsidRPr="00366898" w:rsidRDefault="008D2B23" w:rsidP="008D2B23">
            <w:pPr>
              <w:pStyle w:val="Pagrindinistekstas"/>
              <w:spacing w:before="0" w:beforeAutospacing="0" w:after="0" w:afterAutospacing="0"/>
              <w:jc w:val="both"/>
              <w:rPr>
                <w:rFonts w:ascii="Times New Roman" w:hAnsi="Times New Roman"/>
                <w:sz w:val="24"/>
                <w:szCs w:val="24"/>
                <w:lang w:eastAsia="en-US"/>
              </w:rPr>
            </w:pPr>
            <w:r w:rsidRPr="00366898">
              <w:rPr>
                <w:rFonts w:ascii="Times New Roman" w:hAnsi="Times New Roman"/>
                <w:sz w:val="24"/>
                <w:szCs w:val="24"/>
                <w:lang w:eastAsia="en-US"/>
              </w:rPr>
              <w:t>Rangovas įsipareigoja:</w:t>
            </w:r>
          </w:p>
          <w:p w14:paraId="2431E02F" w14:textId="388C79BE" w:rsidR="008D2B23" w:rsidRPr="00366898" w:rsidRDefault="008D2B23" w:rsidP="008D2B23">
            <w:pPr>
              <w:pStyle w:val="Pagrindinistekstas"/>
              <w:spacing w:before="0" w:beforeAutospacing="0" w:after="0" w:afterAutospacing="0"/>
              <w:jc w:val="both"/>
              <w:rPr>
                <w:rFonts w:ascii="Times New Roman" w:hAnsi="Times New Roman"/>
                <w:sz w:val="24"/>
                <w:szCs w:val="24"/>
              </w:rPr>
            </w:pPr>
            <w:r w:rsidRPr="00366898">
              <w:rPr>
                <w:rFonts w:ascii="Times New Roman" w:hAnsi="Times New Roman"/>
                <w:sz w:val="24"/>
                <w:szCs w:val="24"/>
                <w:lang w:eastAsia="en-US"/>
              </w:rPr>
              <w:t xml:space="preserve">5.28.1. </w:t>
            </w:r>
            <w:r w:rsidRPr="00366898">
              <w:rPr>
                <w:rFonts w:ascii="Times New Roman" w:hAnsi="Times New Roman"/>
                <w:sz w:val="24"/>
                <w:szCs w:val="24"/>
              </w:rPr>
              <w:t>iki faktinės darbų pradžios pateikti su seniūnija suderintą darbo vietų žymėjimo ir eismo reguliavimo schemą, kuri turi atitikti T DVAER 12 taisykles. Schema teikiama Telšių rajono savivaldybės administracijos Eismo saugumo komisijai;</w:t>
            </w:r>
          </w:p>
          <w:p w14:paraId="553B0521" w14:textId="366947A5" w:rsidR="008D2B23" w:rsidRPr="00366898" w:rsidRDefault="008D2B23" w:rsidP="008D2B23">
            <w:pPr>
              <w:pStyle w:val="Pagrindinistekstas"/>
              <w:spacing w:before="0" w:beforeAutospacing="0" w:after="0" w:afterAutospacing="0"/>
              <w:jc w:val="both"/>
              <w:rPr>
                <w:rFonts w:ascii="Times New Roman" w:hAnsi="Times New Roman"/>
                <w:sz w:val="24"/>
                <w:szCs w:val="24"/>
              </w:rPr>
            </w:pPr>
            <w:r w:rsidRPr="00366898">
              <w:rPr>
                <w:rFonts w:ascii="Times New Roman" w:hAnsi="Times New Roman"/>
                <w:sz w:val="24"/>
                <w:szCs w:val="24"/>
              </w:rPr>
              <w:t>5.28.2. prižiūrėti kelio ruožą, kuriame vykdomi statybos darbai, apvažiavimo ir privažiavimo kelius, jeigu jais vyksta transporto priemonių eismas bei užtikrinti savininkų ar naudotojų patekimą į sklypus. Esant didžiausiam eismo intensyvumui, organizuoti darbus taip, kad poilsio ir švenčių dienomis bei jų išvakarėse, eismo apribojimų ruože (kelyje) būtų kuo mažiau;</w:t>
            </w:r>
            <w:bookmarkStart w:id="11" w:name="_Hlk138057919"/>
          </w:p>
          <w:p w14:paraId="3D912BDF" w14:textId="12CF3290" w:rsidR="008D2B23" w:rsidRPr="00366898" w:rsidRDefault="008D2B23" w:rsidP="008D2B23">
            <w:pPr>
              <w:pStyle w:val="Pagrindinistekstas"/>
              <w:spacing w:before="0" w:beforeAutospacing="0" w:after="0" w:afterAutospacing="0"/>
              <w:jc w:val="both"/>
              <w:rPr>
                <w:rFonts w:ascii="Times New Roman" w:hAnsi="Times New Roman"/>
                <w:sz w:val="24"/>
                <w:szCs w:val="24"/>
              </w:rPr>
            </w:pPr>
            <w:r w:rsidRPr="00366898">
              <w:rPr>
                <w:rFonts w:ascii="Times New Roman" w:hAnsi="Times New Roman"/>
                <w:sz w:val="24"/>
                <w:szCs w:val="24"/>
              </w:rPr>
              <w:t>5.28.3. vadovaudamasis Lietuvos Respublikos statybos įstatymo 22</w:t>
            </w:r>
            <w:r w:rsidRPr="00366898">
              <w:rPr>
                <w:rFonts w:ascii="Times New Roman" w:hAnsi="Times New Roman"/>
                <w:sz w:val="24"/>
                <w:szCs w:val="24"/>
                <w:vertAlign w:val="superscript"/>
              </w:rPr>
              <w:t>1</w:t>
            </w:r>
            <w:r w:rsidRPr="00366898">
              <w:rPr>
                <w:rFonts w:ascii="Times New Roman" w:hAnsi="Times New Roman"/>
                <w:sz w:val="24"/>
                <w:szCs w:val="24"/>
              </w:rPr>
              <w:t xml:space="preserve"> straipsnio nuostatomis privalo užtikrinti, kad visi statybvietėje esantys asmenys turi galiojantį skaidriai dirbančio asmens identifikavimo kodą</w:t>
            </w:r>
            <w:bookmarkEnd w:id="11"/>
            <w:r w:rsidRPr="00366898">
              <w:rPr>
                <w:rFonts w:ascii="Times New Roman" w:hAnsi="Times New Roman"/>
                <w:sz w:val="24"/>
                <w:szCs w:val="24"/>
              </w:rPr>
              <w:t>;</w:t>
            </w:r>
          </w:p>
          <w:p w14:paraId="31D38160" w14:textId="0DFEA92D" w:rsidR="008D2B23" w:rsidRPr="00366898" w:rsidRDefault="008D2B23" w:rsidP="008D2B23">
            <w:pPr>
              <w:pStyle w:val="Pagrindinistekstas"/>
              <w:spacing w:before="0" w:beforeAutospacing="0" w:after="0" w:afterAutospacing="0"/>
              <w:jc w:val="both"/>
              <w:rPr>
                <w:rFonts w:ascii="Times New Roman" w:hAnsi="Times New Roman"/>
                <w:sz w:val="24"/>
                <w:szCs w:val="24"/>
              </w:rPr>
            </w:pPr>
            <w:r w:rsidRPr="00366898">
              <w:rPr>
                <w:rFonts w:ascii="Times New Roman" w:hAnsi="Times New Roman"/>
                <w:sz w:val="24"/>
                <w:szCs w:val="24"/>
              </w:rPr>
              <w:t>5.28.4. laikytis pasiūlyme nurodytų įsipareigojimų ir parametrų, įskaitant – ekonominio naudingumo kriterijų reikšmių ir parametrų;</w:t>
            </w:r>
          </w:p>
          <w:p w14:paraId="6567BF94" w14:textId="77533F36" w:rsidR="008D2B23" w:rsidRPr="00366898" w:rsidRDefault="008D2B23" w:rsidP="008D2B23">
            <w:pPr>
              <w:pStyle w:val="Pagrindinistekstas"/>
              <w:spacing w:before="0" w:beforeAutospacing="0" w:after="0" w:afterAutospacing="0"/>
              <w:jc w:val="both"/>
              <w:rPr>
                <w:rFonts w:ascii="Times New Roman" w:hAnsi="Times New Roman"/>
                <w:sz w:val="24"/>
                <w:szCs w:val="24"/>
              </w:rPr>
            </w:pPr>
            <w:r w:rsidRPr="00366898">
              <w:rPr>
                <w:rFonts w:ascii="Times New Roman" w:hAnsi="Times New Roman"/>
                <w:sz w:val="24"/>
                <w:szCs w:val="24"/>
              </w:rPr>
              <w:t xml:space="preserve">5.28.5. užtikinti nustatytų kokybės vadybos sistemos ir (arba) aplinkos apsaugos vadybos sistemos standartų laikymąsi vykdant Darbus ir privalo turėti tai patvirtinančius dokumentus. Užsakovas, be atskiro įspėjimo, gali apsilankyti objekte, kad įsitikintų ar Rangovas laikosi pasiūlyme nurodytų kokybės vadybos sistemos ir (arba) aplinkos apsaugos vadybos sistemos standartų. Nustačius, kad Rangovas nesilaiko pasiūlyme nurodytų kokybės vadybos sistemos ir (arba) aplinkos apsaugos vadybos sistemos standartų, Rangovas privalo stabdyti darbus ir </w:t>
            </w:r>
            <w:r w:rsidRPr="00366898">
              <w:rPr>
                <w:rFonts w:ascii="Times New Roman" w:hAnsi="Times New Roman"/>
                <w:sz w:val="24"/>
                <w:szCs w:val="24"/>
              </w:rPr>
              <w:lastRenderedPageBreak/>
              <w:t xml:space="preserve">per 5 darbo dienas ištaisyti nustatytus neatitikimus. Apie jų ištaisymą Rangovas privalo informuoti </w:t>
            </w:r>
            <w:r w:rsidR="008D0216">
              <w:rPr>
                <w:rFonts w:ascii="Times New Roman" w:hAnsi="Times New Roman"/>
                <w:sz w:val="24"/>
                <w:szCs w:val="24"/>
              </w:rPr>
              <w:t>Statytoją</w:t>
            </w:r>
            <w:r w:rsidRPr="00366898">
              <w:rPr>
                <w:rFonts w:ascii="Times New Roman" w:hAnsi="Times New Roman"/>
                <w:sz w:val="24"/>
                <w:szCs w:val="24"/>
              </w:rPr>
              <w:t xml:space="preserve"> raštu.</w:t>
            </w:r>
          </w:p>
          <w:p w14:paraId="5E740090" w14:textId="7FE73EF8" w:rsidR="008D2B23" w:rsidRPr="00366898" w:rsidRDefault="008D2B23" w:rsidP="008D2B23">
            <w:pPr>
              <w:pStyle w:val="Pagrindinistekstas"/>
              <w:spacing w:before="0" w:beforeAutospacing="0" w:after="0" w:afterAutospacing="0"/>
              <w:jc w:val="both"/>
              <w:rPr>
                <w:rFonts w:ascii="Times New Roman" w:hAnsi="Times New Roman"/>
                <w:sz w:val="24"/>
                <w:szCs w:val="24"/>
              </w:rPr>
            </w:pPr>
          </w:p>
        </w:tc>
      </w:tr>
      <w:tr w:rsidR="008D2B23" w:rsidRPr="00366898" w14:paraId="2CF19803" w14:textId="77777777" w:rsidTr="00F4054A">
        <w:trPr>
          <w:trHeight w:val="53"/>
        </w:trPr>
        <w:tc>
          <w:tcPr>
            <w:tcW w:w="591" w:type="pct"/>
            <w:tcBorders>
              <w:top w:val="nil"/>
              <w:left w:val="nil"/>
              <w:bottom w:val="nil"/>
              <w:right w:val="nil"/>
            </w:tcBorders>
          </w:tcPr>
          <w:p w14:paraId="0346A092" w14:textId="77777777" w:rsidR="008D2B23" w:rsidRPr="00366898" w:rsidRDefault="008D2B23" w:rsidP="008D2B23">
            <w:pPr>
              <w:pStyle w:val="Stilius3"/>
              <w:numPr>
                <w:ilvl w:val="0"/>
                <w:numId w:val="8"/>
              </w:numPr>
              <w:ind w:left="714" w:hanging="572"/>
              <w:rPr>
                <w:sz w:val="24"/>
                <w:szCs w:val="24"/>
              </w:rPr>
            </w:pPr>
          </w:p>
        </w:tc>
        <w:tc>
          <w:tcPr>
            <w:tcW w:w="4409" w:type="pct"/>
            <w:gridSpan w:val="4"/>
            <w:tcBorders>
              <w:top w:val="nil"/>
              <w:left w:val="nil"/>
              <w:bottom w:val="nil"/>
              <w:right w:val="nil"/>
            </w:tcBorders>
            <w:shd w:val="clear" w:color="auto" w:fill="auto"/>
          </w:tcPr>
          <w:p w14:paraId="7458711C" w14:textId="77777777" w:rsidR="008D2B23" w:rsidRPr="00366898" w:rsidRDefault="008D2B23" w:rsidP="008D2B23">
            <w:pPr>
              <w:pStyle w:val="Pagrindinistekstas"/>
              <w:spacing w:before="0" w:beforeAutospacing="0" w:after="0" w:afterAutospacing="0"/>
              <w:jc w:val="both"/>
              <w:rPr>
                <w:rFonts w:ascii="Times New Roman" w:hAnsi="Times New Roman"/>
                <w:sz w:val="24"/>
                <w:szCs w:val="24"/>
                <w:highlight w:val="yellow"/>
                <w:lang w:eastAsia="en-US"/>
              </w:rPr>
            </w:pPr>
          </w:p>
          <w:p w14:paraId="31FCCFBA" w14:textId="73291294" w:rsidR="008D2B23" w:rsidRPr="00E1513E" w:rsidRDefault="008D2B23" w:rsidP="008D2B23">
            <w:pPr>
              <w:widowControl w:val="0"/>
              <w:tabs>
                <w:tab w:val="left" w:pos="1418"/>
                <w:tab w:val="left" w:pos="1560"/>
              </w:tabs>
              <w:jc w:val="both"/>
              <w:rPr>
                <w:rFonts w:ascii="Times New Roman" w:hAnsi="Times New Roman"/>
                <w:sz w:val="24"/>
                <w:szCs w:val="24"/>
              </w:rPr>
            </w:pPr>
            <w:r w:rsidRPr="00E1513E">
              <w:rPr>
                <w:rFonts w:ascii="Times New Roman" w:eastAsia="Calibri" w:hAnsi="Times New Roman"/>
                <w:sz w:val="24"/>
                <w:szCs w:val="24"/>
              </w:rPr>
              <w:t>Vykdydamas sutartį, Rangovas privalo vadovautis Lietuvos Respublikos aplinkos ministro 2011 m. birželio 28 d. įsakymu Nr. D1-508 „Dėl Aplinkos apsaugos kriterijų taikymo, vykdant žaliuosius pirkimus, tvarkos a</w:t>
            </w:r>
            <w:r w:rsidR="00E1513E" w:rsidRPr="00E1513E">
              <w:rPr>
                <w:rFonts w:ascii="Times New Roman" w:eastAsia="Calibri" w:hAnsi="Times New Roman"/>
                <w:sz w:val="24"/>
                <w:szCs w:val="24"/>
              </w:rPr>
              <w:t>prašo patvirtinimo“ patvirtintu tvarkos aprašu ir Projektu.</w:t>
            </w:r>
            <w:r w:rsidRPr="00E1513E">
              <w:rPr>
                <w:rFonts w:ascii="Times New Roman" w:eastAsia="Calibri" w:hAnsi="Times New Roman"/>
                <w:sz w:val="24"/>
                <w:szCs w:val="24"/>
              </w:rPr>
              <w:t xml:space="preserve"> Rangovui už šiame punkte nustatyto įsipareigojimo nesilaikymą,  nustatoma 2000 Eur vertės bauda.</w:t>
            </w:r>
          </w:p>
          <w:p w14:paraId="478AA53B" w14:textId="4B6171D2" w:rsidR="008D2B23" w:rsidRPr="00366898" w:rsidRDefault="008D2B23" w:rsidP="008D2B23">
            <w:pPr>
              <w:pStyle w:val="Pagrindinistekstas"/>
              <w:spacing w:before="0" w:beforeAutospacing="0" w:after="0" w:afterAutospacing="0"/>
              <w:jc w:val="both"/>
              <w:rPr>
                <w:rFonts w:ascii="Times New Roman" w:hAnsi="Times New Roman"/>
                <w:sz w:val="24"/>
                <w:szCs w:val="24"/>
                <w:highlight w:val="yellow"/>
                <w:lang w:eastAsia="en-US"/>
              </w:rPr>
            </w:pPr>
          </w:p>
        </w:tc>
      </w:tr>
      <w:tr w:rsidR="008D2B23" w:rsidRPr="00366898" w14:paraId="22A6DE4A" w14:textId="77777777" w:rsidTr="00F4054A">
        <w:trPr>
          <w:trHeight w:val="53"/>
        </w:trPr>
        <w:tc>
          <w:tcPr>
            <w:tcW w:w="5000" w:type="pct"/>
            <w:gridSpan w:val="5"/>
            <w:tcBorders>
              <w:top w:val="nil"/>
              <w:left w:val="nil"/>
              <w:bottom w:val="nil"/>
              <w:right w:val="nil"/>
            </w:tcBorders>
          </w:tcPr>
          <w:p w14:paraId="78139778" w14:textId="77777777" w:rsidR="008D2B23" w:rsidRPr="00366898" w:rsidRDefault="008D2B23" w:rsidP="008D2B23">
            <w:pPr>
              <w:pStyle w:val="Stilius1"/>
              <w:rPr>
                <w:sz w:val="24"/>
                <w:szCs w:val="24"/>
              </w:rPr>
            </w:pPr>
            <w:r w:rsidRPr="00366898">
              <w:rPr>
                <w:sz w:val="24"/>
                <w:szCs w:val="24"/>
              </w:rPr>
              <w:t>DARBŲ ATLIKIMO TERMINAI, VĖLAVIMAS, SUSTABDYMAS</w:t>
            </w:r>
          </w:p>
        </w:tc>
      </w:tr>
      <w:tr w:rsidR="008D2B23" w:rsidRPr="00366898" w14:paraId="2D788BE7" w14:textId="77777777" w:rsidTr="00F4054A">
        <w:trPr>
          <w:trHeight w:val="53"/>
        </w:trPr>
        <w:tc>
          <w:tcPr>
            <w:tcW w:w="591" w:type="pct"/>
            <w:tcBorders>
              <w:top w:val="nil"/>
              <w:left w:val="nil"/>
              <w:bottom w:val="single" w:sz="4" w:space="0" w:color="FFFFFF" w:themeColor="background1"/>
              <w:right w:val="single" w:sz="4" w:space="0" w:color="FFFFFF" w:themeColor="background1"/>
            </w:tcBorders>
          </w:tcPr>
          <w:p w14:paraId="76AA94EC" w14:textId="77777777" w:rsidR="008D2B23" w:rsidRPr="00366898" w:rsidRDefault="008D2B23" w:rsidP="008D2B23">
            <w:pPr>
              <w:numPr>
                <w:ilvl w:val="0"/>
                <w:numId w:val="10"/>
              </w:numPr>
              <w:spacing w:before="200"/>
              <w:ind w:hanging="578"/>
              <w:rPr>
                <w:rFonts w:ascii="Times New Roman" w:hAnsi="Times New Roman"/>
                <w:sz w:val="24"/>
                <w:szCs w:val="24"/>
              </w:rPr>
            </w:pPr>
          </w:p>
        </w:tc>
        <w:tc>
          <w:tcPr>
            <w:tcW w:w="4409" w:type="pct"/>
            <w:gridSpan w:val="4"/>
            <w:tcBorders>
              <w:top w:val="nil"/>
              <w:left w:val="single" w:sz="4" w:space="0" w:color="FFFFFF" w:themeColor="background1"/>
              <w:bottom w:val="single" w:sz="4" w:space="0" w:color="FFFFFF" w:themeColor="background1"/>
              <w:right w:val="nil"/>
            </w:tcBorders>
          </w:tcPr>
          <w:p w14:paraId="7CEFCC81" w14:textId="51C13BF1" w:rsidR="008D2B23" w:rsidRPr="00664C77" w:rsidRDefault="008D2B23" w:rsidP="008D2B23">
            <w:pPr>
              <w:pStyle w:val="Stilius3"/>
              <w:rPr>
                <w:sz w:val="24"/>
                <w:szCs w:val="24"/>
              </w:rPr>
            </w:pPr>
            <w:r w:rsidRPr="00664C77">
              <w:rPr>
                <w:b/>
                <w:sz w:val="24"/>
                <w:szCs w:val="24"/>
              </w:rPr>
              <w:t>Rangovas Darbus baigia per 24 mėnesius nuo Sutarties įsigaliojimo dienos</w:t>
            </w:r>
            <w:r w:rsidRPr="00664C77">
              <w:rPr>
                <w:b/>
                <w:i/>
                <w:sz w:val="24"/>
                <w:szCs w:val="24"/>
              </w:rPr>
              <w:t>.</w:t>
            </w:r>
            <w:r w:rsidRPr="00664C77">
              <w:rPr>
                <w:sz w:val="24"/>
                <w:szCs w:val="24"/>
              </w:rPr>
              <w:t xml:space="preserve"> Sutartis įsigalioja nuo tada, kai ją pasirašo abiejų šalių įgalioti atstovai bei Rangovas pateikia tinkamą Sutarties įvykdymo užtikrinimą ir galioja, kol baigsis šiame punkte numatytas galiojimo terminas arba Šalys sutaria ją nutraukti, arba iki galutinio sutartinių įsipareigojimų įvykdymo ir Šalių tarpusavio atsiskaitymo dienos, bet neilgiau kaip šiame punkte numatytas galiojimo terminas arba esant atitinkamam teismo sprendimui. </w:t>
            </w:r>
          </w:p>
          <w:p w14:paraId="09200BFD" w14:textId="6786BA2B" w:rsidR="00E93A4D" w:rsidRPr="00366898" w:rsidRDefault="008D2B23" w:rsidP="00664C77">
            <w:pPr>
              <w:pStyle w:val="Stilius3"/>
              <w:rPr>
                <w:sz w:val="24"/>
                <w:szCs w:val="24"/>
              </w:rPr>
            </w:pPr>
            <w:r w:rsidRPr="00664C77">
              <w:rPr>
                <w:b/>
                <w:sz w:val="24"/>
                <w:szCs w:val="24"/>
              </w:rPr>
              <w:t xml:space="preserve">Sutarties pratęsimas numatomas 1 kartą </w:t>
            </w:r>
            <w:r w:rsidR="00664C77" w:rsidRPr="00664C77">
              <w:rPr>
                <w:b/>
                <w:sz w:val="24"/>
                <w:szCs w:val="24"/>
              </w:rPr>
              <w:t>3</w:t>
            </w:r>
            <w:r w:rsidRPr="00664C77">
              <w:rPr>
                <w:b/>
                <w:sz w:val="24"/>
                <w:szCs w:val="24"/>
              </w:rPr>
              <w:t xml:space="preserve"> mėnesius.</w:t>
            </w:r>
            <w:r w:rsidRPr="00664C77">
              <w:rPr>
                <w:sz w:val="24"/>
                <w:szCs w:val="24"/>
              </w:rPr>
              <w:t xml:space="preserve"> Darbų atlikimo termino pratęsimas įforminamas rašytiniu šalių susitarimu, kuris tampa neatskiriama Sutarties dalimi. Sutartis galioja iki visiško Sutartyje numatytų įsipareigojimų įvykdymo. Rangovas iki Darbų atlikimo termino pabaigos privalo atlikti visus Darbus, įskaitant baigiamuosius bandymus.</w:t>
            </w:r>
          </w:p>
        </w:tc>
      </w:tr>
      <w:tr w:rsidR="00E93A4D" w:rsidRPr="00366898" w14:paraId="0ADFCFD3" w14:textId="77777777" w:rsidTr="00F4054A">
        <w:trPr>
          <w:trHeight w:val="53"/>
        </w:trPr>
        <w:tc>
          <w:tcPr>
            <w:tcW w:w="591" w:type="pct"/>
            <w:tcBorders>
              <w:top w:val="nil"/>
              <w:left w:val="nil"/>
              <w:bottom w:val="single" w:sz="4" w:space="0" w:color="FFFFFF" w:themeColor="background1"/>
              <w:right w:val="single" w:sz="4" w:space="0" w:color="FFFFFF" w:themeColor="background1"/>
            </w:tcBorders>
          </w:tcPr>
          <w:p w14:paraId="58E4B517" w14:textId="1537546C" w:rsidR="00E93A4D" w:rsidRPr="00E93A4D" w:rsidRDefault="00E93A4D" w:rsidP="00E93A4D">
            <w:pPr>
              <w:pStyle w:val="Sraopastraipa"/>
              <w:numPr>
                <w:ilvl w:val="2"/>
                <w:numId w:val="1"/>
              </w:numPr>
              <w:spacing w:before="200"/>
              <w:rPr>
                <w:sz w:val="24"/>
                <w:szCs w:val="24"/>
              </w:rPr>
            </w:pPr>
          </w:p>
        </w:tc>
        <w:tc>
          <w:tcPr>
            <w:tcW w:w="4409" w:type="pct"/>
            <w:gridSpan w:val="4"/>
            <w:tcBorders>
              <w:top w:val="nil"/>
              <w:left w:val="single" w:sz="4" w:space="0" w:color="FFFFFF" w:themeColor="background1"/>
              <w:bottom w:val="single" w:sz="4" w:space="0" w:color="FFFFFF" w:themeColor="background1"/>
              <w:right w:val="nil"/>
            </w:tcBorders>
          </w:tcPr>
          <w:p w14:paraId="1BBFC34D" w14:textId="77777777" w:rsidR="00E93A4D" w:rsidRDefault="00E93A4D" w:rsidP="00E93A4D">
            <w:pPr>
              <w:pStyle w:val="Stilius3"/>
              <w:spacing w:before="0"/>
              <w:rPr>
                <w:b/>
                <w:sz w:val="24"/>
                <w:szCs w:val="24"/>
              </w:rPr>
            </w:pPr>
          </w:p>
          <w:p w14:paraId="2F6E72AD" w14:textId="6FF16BC1" w:rsidR="00E93A4D" w:rsidRPr="003905AC" w:rsidRDefault="00E93A4D" w:rsidP="00E93A4D">
            <w:pPr>
              <w:pStyle w:val="Stilius3"/>
              <w:spacing w:before="0"/>
              <w:rPr>
                <w:sz w:val="24"/>
                <w:szCs w:val="24"/>
              </w:rPr>
            </w:pPr>
            <w:r w:rsidRPr="003905AC">
              <w:rPr>
                <w:sz w:val="24"/>
                <w:szCs w:val="24"/>
              </w:rPr>
              <w:t xml:space="preserve">Darbų atlikimo terminas gali būti pratęstas, o Darbų vykdymo grafikas gali būti koreguojamas tik dėl aplinkybių, kurios nepriklauso nuo Rangovo, taip pat dėl: </w:t>
            </w:r>
          </w:p>
          <w:p w14:paraId="1622FE73" w14:textId="34F26770" w:rsidR="00E93A4D" w:rsidRPr="003905AC" w:rsidRDefault="00E93A4D" w:rsidP="00E93A4D">
            <w:pPr>
              <w:pStyle w:val="Stilius3"/>
              <w:numPr>
                <w:ilvl w:val="0"/>
                <w:numId w:val="47"/>
              </w:numPr>
              <w:spacing w:before="0"/>
              <w:rPr>
                <w:sz w:val="24"/>
                <w:szCs w:val="24"/>
              </w:rPr>
            </w:pPr>
            <w:r w:rsidRPr="003905AC">
              <w:rPr>
                <w:sz w:val="24"/>
                <w:szCs w:val="24"/>
              </w:rPr>
              <w:t>Vėluojama perduoti Statybvietę (negalimas statybvietės perdavimas dėl trečiųjų šalių veiklos);</w:t>
            </w:r>
          </w:p>
          <w:p w14:paraId="008C280A" w14:textId="048AEE14" w:rsidR="00E93A4D" w:rsidRPr="003905AC" w:rsidRDefault="00E93A4D" w:rsidP="00E93A4D">
            <w:pPr>
              <w:pStyle w:val="Stilius3"/>
              <w:numPr>
                <w:ilvl w:val="0"/>
                <w:numId w:val="47"/>
              </w:numPr>
              <w:spacing w:before="0"/>
              <w:rPr>
                <w:sz w:val="24"/>
                <w:szCs w:val="24"/>
              </w:rPr>
            </w:pPr>
            <w:r w:rsidRPr="003905AC">
              <w:rPr>
                <w:sz w:val="24"/>
                <w:szCs w:val="24"/>
              </w:rPr>
              <w:t>Trečiųjų šalių įtaka;</w:t>
            </w:r>
          </w:p>
          <w:p w14:paraId="60DC1C3A" w14:textId="53F4CF91" w:rsidR="00E93A4D" w:rsidRPr="003905AC" w:rsidRDefault="00E93A4D" w:rsidP="00E93A4D">
            <w:pPr>
              <w:pStyle w:val="Stilius3"/>
              <w:numPr>
                <w:ilvl w:val="0"/>
                <w:numId w:val="47"/>
              </w:numPr>
              <w:spacing w:before="0"/>
              <w:rPr>
                <w:sz w:val="24"/>
                <w:szCs w:val="24"/>
              </w:rPr>
            </w:pPr>
            <w:r w:rsidRPr="003905AC">
              <w:rPr>
                <w:sz w:val="24"/>
                <w:szCs w:val="24"/>
              </w:rPr>
              <w:t>Sustabdytas finansavimas arba trūksta finansavimo;</w:t>
            </w:r>
          </w:p>
          <w:p w14:paraId="71CBC351" w14:textId="2E0B612A" w:rsidR="00E93A4D" w:rsidRPr="003905AC" w:rsidRDefault="00E93A4D" w:rsidP="00E93A4D">
            <w:pPr>
              <w:pStyle w:val="Stilius3"/>
              <w:numPr>
                <w:ilvl w:val="0"/>
                <w:numId w:val="47"/>
              </w:numPr>
              <w:spacing w:before="0"/>
              <w:rPr>
                <w:sz w:val="24"/>
                <w:szCs w:val="24"/>
              </w:rPr>
            </w:pPr>
            <w:r w:rsidRPr="003905AC">
              <w:rPr>
                <w:sz w:val="24"/>
                <w:szCs w:val="24"/>
              </w:rPr>
              <w:t>Būtinas papildomas laikas įvykdyti papildomus, nenumatytus Darbus;</w:t>
            </w:r>
          </w:p>
          <w:p w14:paraId="15116C8B" w14:textId="164BD1BE" w:rsidR="00E93A4D" w:rsidRPr="003905AC" w:rsidRDefault="00E93A4D" w:rsidP="00E93A4D">
            <w:pPr>
              <w:pStyle w:val="Stilius3"/>
              <w:numPr>
                <w:ilvl w:val="0"/>
                <w:numId w:val="47"/>
              </w:numPr>
              <w:spacing w:before="0"/>
              <w:rPr>
                <w:sz w:val="24"/>
                <w:szCs w:val="24"/>
              </w:rPr>
            </w:pPr>
            <w:r w:rsidRPr="003905AC">
              <w:rPr>
                <w:sz w:val="24"/>
                <w:szCs w:val="24"/>
              </w:rPr>
              <w:t>Bet koks nenumatomas gamtos jėgų veikimas;</w:t>
            </w:r>
          </w:p>
          <w:p w14:paraId="75BA2DE0" w14:textId="3A811FD5" w:rsidR="00E93A4D" w:rsidRPr="003905AC" w:rsidRDefault="00E93A4D" w:rsidP="00E93A4D">
            <w:pPr>
              <w:pStyle w:val="Stilius3"/>
              <w:numPr>
                <w:ilvl w:val="0"/>
                <w:numId w:val="47"/>
              </w:numPr>
              <w:spacing w:before="0"/>
              <w:rPr>
                <w:sz w:val="24"/>
                <w:szCs w:val="24"/>
              </w:rPr>
            </w:pPr>
            <w:r w:rsidRPr="003905AC">
              <w:rPr>
                <w:sz w:val="24"/>
                <w:szCs w:val="24"/>
              </w:rPr>
              <w:t>Fizinės kliūtys arba kitos ne klimatinės fizinės sąlygos, su kuriomis vykdant darbus susiduria Statybvietėje, ir kliūčių ar s</w:t>
            </w:r>
            <w:r w:rsidR="003905AC" w:rsidRPr="003905AC">
              <w:rPr>
                <w:sz w:val="24"/>
                <w:szCs w:val="24"/>
              </w:rPr>
              <w:t>ą</w:t>
            </w:r>
            <w:r w:rsidRPr="003905AC">
              <w:rPr>
                <w:sz w:val="24"/>
                <w:szCs w:val="24"/>
              </w:rPr>
              <w:t>lygų (taikoma Darbams, kurių kokybė prikl</w:t>
            </w:r>
            <w:r w:rsidR="003905AC" w:rsidRPr="003905AC">
              <w:rPr>
                <w:sz w:val="24"/>
                <w:szCs w:val="24"/>
              </w:rPr>
              <w:t>a</w:t>
            </w:r>
            <w:r w:rsidRPr="003905AC">
              <w:rPr>
                <w:sz w:val="24"/>
                <w:szCs w:val="24"/>
              </w:rPr>
              <w:t>uso nuo gamtinių sąlygų);</w:t>
            </w:r>
          </w:p>
          <w:p w14:paraId="59040926" w14:textId="0B11ABF7" w:rsidR="00E93A4D" w:rsidRPr="00664C77" w:rsidRDefault="003905AC" w:rsidP="00E93A4D">
            <w:pPr>
              <w:pStyle w:val="Stilius3"/>
              <w:numPr>
                <w:ilvl w:val="0"/>
                <w:numId w:val="47"/>
              </w:numPr>
              <w:spacing w:before="0"/>
              <w:rPr>
                <w:b/>
                <w:sz w:val="24"/>
                <w:szCs w:val="24"/>
              </w:rPr>
            </w:pPr>
            <w:r w:rsidRPr="003905AC">
              <w:rPr>
                <w:sz w:val="24"/>
                <w:szCs w:val="24"/>
              </w:rPr>
              <w:t>Kitos applinkybės, kurios nebuvo žinomos pirkimo vykdymo metu ir su kuriomis susidurtų bet kuris Rangovas.</w:t>
            </w:r>
          </w:p>
        </w:tc>
      </w:tr>
      <w:tr w:rsidR="008D2B23" w:rsidRPr="00366898" w14:paraId="27B9B4ED" w14:textId="77777777" w:rsidTr="00F4054A">
        <w:trPr>
          <w:trHeight w:val="53"/>
        </w:trPr>
        <w:tc>
          <w:tcPr>
            <w:tcW w:w="5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9BF018" w14:textId="77777777" w:rsidR="008D2B23" w:rsidRPr="00366898" w:rsidRDefault="008D2B23" w:rsidP="008D2B23">
            <w:pPr>
              <w:numPr>
                <w:ilvl w:val="0"/>
                <w:numId w:val="10"/>
              </w:numPr>
              <w:spacing w:before="200"/>
              <w:ind w:hanging="578"/>
              <w:rPr>
                <w:rFonts w:ascii="Times New Roman" w:hAnsi="Times New Roman"/>
                <w:sz w:val="24"/>
                <w:szCs w:val="24"/>
              </w:rPr>
            </w:pPr>
          </w:p>
        </w:tc>
        <w:tc>
          <w:tcPr>
            <w:tcW w:w="4409" w:type="pct"/>
            <w:gridSpan w:val="4"/>
            <w:tcBorders>
              <w:top w:val="nil"/>
              <w:left w:val="single" w:sz="4" w:space="0" w:color="FFFFFF" w:themeColor="background1"/>
              <w:bottom w:val="nil"/>
              <w:right w:val="nil"/>
            </w:tcBorders>
          </w:tcPr>
          <w:p w14:paraId="6D566DA8" w14:textId="47734BFC" w:rsidR="008D2B23" w:rsidRPr="00366898" w:rsidRDefault="008D2B23" w:rsidP="008D0216">
            <w:pPr>
              <w:pStyle w:val="Stilius3"/>
              <w:rPr>
                <w:sz w:val="24"/>
                <w:szCs w:val="24"/>
              </w:rPr>
            </w:pPr>
            <w:r w:rsidRPr="00366898">
              <w:rPr>
                <w:sz w:val="24"/>
                <w:szCs w:val="24"/>
              </w:rPr>
              <w:t xml:space="preserve">Jeigu Rangovas dėl savo kaltės nutraukia Darbus, vėluoja atlikti Darbus ir yra pagrindo manyti, kad Rangovas nebaigs darbų per Darbų atlikimo terminą, ir nepateikia </w:t>
            </w:r>
            <w:r w:rsidR="008D0216">
              <w:rPr>
                <w:sz w:val="24"/>
                <w:szCs w:val="24"/>
              </w:rPr>
              <w:t xml:space="preserve">Statytojui </w:t>
            </w:r>
            <w:r w:rsidRPr="00366898">
              <w:rPr>
                <w:sz w:val="24"/>
                <w:szCs w:val="24"/>
              </w:rPr>
              <w:t xml:space="preserve">pagrįstų įrodymų, pateisinančių Darbų vėlavimą, </w:t>
            </w:r>
            <w:r w:rsidR="008D0216">
              <w:rPr>
                <w:sz w:val="24"/>
                <w:szCs w:val="24"/>
              </w:rPr>
              <w:t>Statytojas</w:t>
            </w:r>
            <w:r w:rsidRPr="00366898">
              <w:rPr>
                <w:sz w:val="24"/>
                <w:szCs w:val="24"/>
              </w:rPr>
              <w:t xml:space="preserve"> gali įteikti pranešimą, konstatuodamas įsipareigojimų nevykdymą su reikalavimu greičiau įvykdyti Darbus bei taikyti Sutartyje numatytą atsakomybę.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8D2B23" w:rsidRPr="00366898" w14:paraId="3B7AC06D" w14:textId="77777777" w:rsidTr="00F4054A">
        <w:trPr>
          <w:trHeight w:val="692"/>
        </w:trPr>
        <w:tc>
          <w:tcPr>
            <w:tcW w:w="591" w:type="pct"/>
            <w:tcBorders>
              <w:top w:val="single" w:sz="4" w:space="0" w:color="FFFFFF" w:themeColor="background1"/>
              <w:left w:val="nil"/>
              <w:bottom w:val="single" w:sz="4" w:space="0" w:color="FFFFFF" w:themeColor="background1"/>
              <w:right w:val="single" w:sz="4" w:space="0" w:color="FFFFFF" w:themeColor="background1"/>
            </w:tcBorders>
          </w:tcPr>
          <w:p w14:paraId="1A5EBB58" w14:textId="77777777" w:rsidR="008D2B23" w:rsidRPr="00366898" w:rsidRDefault="008D2B23" w:rsidP="008D2B23">
            <w:pPr>
              <w:numPr>
                <w:ilvl w:val="0"/>
                <w:numId w:val="10"/>
              </w:numPr>
              <w:spacing w:before="200"/>
              <w:ind w:hanging="578"/>
              <w:rPr>
                <w:rFonts w:ascii="Times New Roman" w:hAnsi="Times New Roman"/>
                <w:sz w:val="24"/>
                <w:szCs w:val="24"/>
              </w:rPr>
            </w:pPr>
          </w:p>
        </w:tc>
        <w:tc>
          <w:tcPr>
            <w:tcW w:w="4409" w:type="pct"/>
            <w:gridSpan w:val="4"/>
            <w:tcBorders>
              <w:top w:val="nil"/>
              <w:left w:val="single" w:sz="4" w:space="0" w:color="FFFFFF" w:themeColor="background1"/>
              <w:bottom w:val="nil"/>
              <w:right w:val="nil"/>
            </w:tcBorders>
            <w:shd w:val="clear" w:color="auto" w:fill="auto"/>
          </w:tcPr>
          <w:p w14:paraId="46D7EFF3" w14:textId="69567A9E" w:rsidR="008D2B23" w:rsidRPr="00366898" w:rsidRDefault="008D0216" w:rsidP="008D2B23">
            <w:pPr>
              <w:pStyle w:val="Stilius3"/>
              <w:rPr>
                <w:sz w:val="24"/>
                <w:szCs w:val="24"/>
              </w:rPr>
            </w:pPr>
            <w:r>
              <w:rPr>
                <w:sz w:val="24"/>
                <w:szCs w:val="24"/>
              </w:rPr>
              <w:t>Statytojas</w:t>
            </w:r>
            <w:r w:rsidR="008D2B23" w:rsidRPr="00366898">
              <w:rPr>
                <w:sz w:val="24"/>
                <w:szCs w:val="24"/>
              </w:rPr>
              <w:t xml:space="preserve">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 </w:t>
            </w:r>
          </w:p>
          <w:p w14:paraId="6557B8AE" w14:textId="77777777" w:rsidR="008D2B23" w:rsidRPr="00366898" w:rsidRDefault="008D2B23" w:rsidP="008D2B23">
            <w:pPr>
              <w:pStyle w:val="Stilius3"/>
              <w:rPr>
                <w:sz w:val="24"/>
                <w:szCs w:val="24"/>
              </w:rPr>
            </w:pPr>
            <w:r w:rsidRPr="00366898">
              <w:rPr>
                <w:sz w:val="24"/>
                <w:szCs w:val="24"/>
              </w:rPr>
              <w:tab/>
              <w:t xml:space="preserve">Aplinkybės, dėl kurių gali būti stabdomi darbai, yra: </w:t>
            </w:r>
          </w:p>
          <w:p w14:paraId="604E44E5" w14:textId="5EA59F76" w:rsidR="008D2B23" w:rsidRPr="00366898" w:rsidRDefault="008D2B23" w:rsidP="008D2B23">
            <w:pPr>
              <w:pStyle w:val="Komentarotekstas"/>
              <w:numPr>
                <w:ilvl w:val="0"/>
                <w:numId w:val="33"/>
              </w:numPr>
              <w:tabs>
                <w:tab w:val="left" w:pos="742"/>
              </w:tabs>
              <w:rPr>
                <w:rFonts w:ascii="Times New Roman" w:hAnsi="Times New Roman"/>
                <w:sz w:val="24"/>
                <w:szCs w:val="24"/>
              </w:rPr>
            </w:pPr>
            <w:r w:rsidRPr="00366898">
              <w:rPr>
                <w:rFonts w:ascii="Times New Roman" w:hAnsi="Times New Roman"/>
                <w:sz w:val="24"/>
                <w:szCs w:val="24"/>
              </w:rPr>
              <w:t>vėluojama perduoti statybvietę (negalimas statybvietės perdavimas dėl trečiųjų šalių veiklos);</w:t>
            </w:r>
          </w:p>
          <w:p w14:paraId="35B5FA28" w14:textId="77777777" w:rsidR="008D2B23" w:rsidRPr="00366898" w:rsidRDefault="008D2B23" w:rsidP="008D2B23">
            <w:pPr>
              <w:pStyle w:val="Komentarotekstas"/>
              <w:numPr>
                <w:ilvl w:val="0"/>
                <w:numId w:val="33"/>
              </w:numPr>
              <w:tabs>
                <w:tab w:val="left" w:pos="742"/>
              </w:tabs>
              <w:rPr>
                <w:rFonts w:ascii="Times New Roman" w:hAnsi="Times New Roman"/>
                <w:sz w:val="24"/>
                <w:szCs w:val="24"/>
              </w:rPr>
            </w:pPr>
            <w:r w:rsidRPr="00366898">
              <w:rPr>
                <w:rFonts w:ascii="Times New Roman" w:hAnsi="Times New Roman"/>
                <w:sz w:val="24"/>
                <w:szCs w:val="24"/>
              </w:rPr>
              <w:t>trečiųjų šalių įtaka;</w:t>
            </w:r>
          </w:p>
          <w:p w14:paraId="45D34E93" w14:textId="46314A36" w:rsidR="008D2B23" w:rsidRPr="00366898" w:rsidRDefault="008D2B23" w:rsidP="008D2B23">
            <w:pPr>
              <w:pStyle w:val="Komentarotekstas"/>
              <w:numPr>
                <w:ilvl w:val="0"/>
                <w:numId w:val="33"/>
              </w:numPr>
              <w:tabs>
                <w:tab w:val="left" w:pos="742"/>
              </w:tabs>
              <w:rPr>
                <w:rFonts w:ascii="Times New Roman" w:hAnsi="Times New Roman"/>
                <w:sz w:val="24"/>
                <w:szCs w:val="24"/>
              </w:rPr>
            </w:pPr>
            <w:r w:rsidRPr="00366898">
              <w:rPr>
                <w:rFonts w:ascii="Times New Roman" w:hAnsi="Times New Roman"/>
                <w:sz w:val="24"/>
                <w:szCs w:val="24"/>
              </w:rPr>
              <w:t>sustabdytas finansavimas arba trūksta finansavimo;</w:t>
            </w:r>
          </w:p>
          <w:p w14:paraId="567A4028" w14:textId="77777777" w:rsidR="008D2B23" w:rsidRPr="00366898" w:rsidRDefault="008D2B23" w:rsidP="008D2B23">
            <w:pPr>
              <w:pStyle w:val="Komentarotekstas"/>
              <w:numPr>
                <w:ilvl w:val="0"/>
                <w:numId w:val="33"/>
              </w:numPr>
              <w:tabs>
                <w:tab w:val="left" w:pos="742"/>
              </w:tabs>
              <w:rPr>
                <w:rFonts w:ascii="Times New Roman" w:hAnsi="Times New Roman"/>
                <w:sz w:val="24"/>
                <w:szCs w:val="24"/>
              </w:rPr>
            </w:pPr>
            <w:r w:rsidRPr="00366898">
              <w:rPr>
                <w:rFonts w:ascii="Times New Roman" w:hAnsi="Times New Roman"/>
                <w:sz w:val="24"/>
                <w:szCs w:val="24"/>
              </w:rPr>
              <w:lastRenderedPageBreak/>
              <w:t>būtinas papildomas laikas įvykdyti papildomų Darbų viešąjį pirkimą;</w:t>
            </w:r>
          </w:p>
          <w:p w14:paraId="2AFC27CF" w14:textId="77777777" w:rsidR="008D2B23" w:rsidRPr="00366898" w:rsidRDefault="008D2B23" w:rsidP="008D2B23">
            <w:pPr>
              <w:pStyle w:val="Komentarotekstas"/>
              <w:numPr>
                <w:ilvl w:val="0"/>
                <w:numId w:val="33"/>
              </w:numPr>
              <w:tabs>
                <w:tab w:val="left" w:pos="742"/>
              </w:tabs>
              <w:rPr>
                <w:rFonts w:ascii="Times New Roman" w:hAnsi="Times New Roman"/>
                <w:sz w:val="24"/>
                <w:szCs w:val="24"/>
              </w:rPr>
            </w:pPr>
            <w:r w:rsidRPr="00366898">
              <w:rPr>
                <w:rFonts w:ascii="Times New Roman" w:hAnsi="Times New Roman"/>
                <w:sz w:val="24"/>
                <w:szCs w:val="24"/>
              </w:rPr>
              <w:t>laiku nepateikta įranga, kurią privalo pateikti Užsakovas;</w:t>
            </w:r>
          </w:p>
          <w:p w14:paraId="268FEB8B" w14:textId="77777777" w:rsidR="008D2B23" w:rsidRPr="00366898" w:rsidRDefault="008D2B23" w:rsidP="008D2B23">
            <w:pPr>
              <w:pStyle w:val="Komentarotekstas"/>
              <w:numPr>
                <w:ilvl w:val="0"/>
                <w:numId w:val="33"/>
              </w:numPr>
              <w:tabs>
                <w:tab w:val="left" w:pos="742"/>
              </w:tabs>
              <w:rPr>
                <w:rFonts w:ascii="Times New Roman" w:hAnsi="Times New Roman"/>
                <w:sz w:val="24"/>
                <w:szCs w:val="24"/>
              </w:rPr>
            </w:pPr>
            <w:r w:rsidRPr="00366898">
              <w:rPr>
                <w:rFonts w:ascii="Times New Roman" w:hAnsi="Times New Roman"/>
                <w:sz w:val="24"/>
                <w:szCs w:val="24"/>
              </w:rPr>
              <w:t xml:space="preserve">bet koks nenumatomas gamtos jėgų veikimas; </w:t>
            </w:r>
          </w:p>
          <w:p w14:paraId="51D9773A" w14:textId="6DC597B7" w:rsidR="008D2B23" w:rsidRPr="00366898" w:rsidRDefault="008D2B23" w:rsidP="008D2B23">
            <w:pPr>
              <w:pStyle w:val="Komentarotekstas"/>
              <w:numPr>
                <w:ilvl w:val="0"/>
                <w:numId w:val="33"/>
              </w:numPr>
              <w:tabs>
                <w:tab w:val="left" w:pos="742"/>
              </w:tabs>
              <w:rPr>
                <w:rFonts w:ascii="Times New Roman" w:hAnsi="Times New Roman"/>
                <w:sz w:val="24"/>
                <w:szCs w:val="24"/>
              </w:rPr>
            </w:pPr>
            <w:r w:rsidRPr="00366898">
              <w:rPr>
                <w:rFonts w:ascii="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2E389CFB" w14:textId="77777777" w:rsidR="008D2B23" w:rsidRPr="00366898" w:rsidRDefault="008D2B23" w:rsidP="008D2B23">
            <w:pPr>
              <w:pStyle w:val="Stilius3"/>
              <w:numPr>
                <w:ilvl w:val="0"/>
                <w:numId w:val="33"/>
              </w:numPr>
              <w:spacing w:before="0"/>
              <w:rPr>
                <w:sz w:val="24"/>
                <w:szCs w:val="24"/>
              </w:rPr>
            </w:pPr>
            <w:r w:rsidRPr="00366898">
              <w:rPr>
                <w:sz w:val="24"/>
                <w:szCs w:val="24"/>
              </w:rPr>
              <w:t>išskirtinai nepalankių gamtinių sąlygų (taikoma Darbams, kurių kokybė priklauso nuo gamtinių sąlygų);</w:t>
            </w:r>
          </w:p>
          <w:p w14:paraId="5B4A1ED4" w14:textId="77777777" w:rsidR="008D2B23" w:rsidRPr="00366898" w:rsidRDefault="008D2B23" w:rsidP="008D2B23">
            <w:pPr>
              <w:pStyle w:val="Stilius3"/>
              <w:numPr>
                <w:ilvl w:val="0"/>
                <w:numId w:val="33"/>
              </w:numPr>
              <w:spacing w:before="0"/>
              <w:rPr>
                <w:sz w:val="24"/>
                <w:szCs w:val="24"/>
              </w:rPr>
            </w:pPr>
            <w:r w:rsidRPr="00366898">
              <w:rPr>
                <w:sz w:val="24"/>
                <w:szCs w:val="24"/>
              </w:rPr>
              <w:t>pakeitimų, atliekamų vadovaujantis Sutarties sąlygų 10.1 punkto nuostatomis;</w:t>
            </w:r>
          </w:p>
          <w:p w14:paraId="345AD923" w14:textId="2D69568D" w:rsidR="008D2B23" w:rsidRPr="00366898" w:rsidRDefault="008D2B23" w:rsidP="008D2B23">
            <w:pPr>
              <w:pStyle w:val="Komentarotekstas"/>
              <w:numPr>
                <w:ilvl w:val="0"/>
                <w:numId w:val="33"/>
              </w:numPr>
              <w:tabs>
                <w:tab w:val="left" w:pos="742"/>
              </w:tabs>
              <w:rPr>
                <w:rFonts w:ascii="Times New Roman" w:hAnsi="Times New Roman"/>
                <w:sz w:val="24"/>
                <w:szCs w:val="24"/>
              </w:rPr>
            </w:pPr>
            <w:r w:rsidRPr="00366898">
              <w:rPr>
                <w:rFonts w:ascii="Times New Roman" w:hAnsi="Times New Roman"/>
                <w:sz w:val="24"/>
                <w:szCs w:val="24"/>
              </w:rPr>
              <w:t>kitos aplinkybės, kurios nebuvo žinomos pirkimo vykdymo metu ir su kuriomis susidurtų bet kuris Rangovas;</w:t>
            </w:r>
          </w:p>
          <w:p w14:paraId="3D2A298D" w14:textId="77777777" w:rsidR="008D2B23" w:rsidRPr="00366898" w:rsidRDefault="008D2B23" w:rsidP="008D2B23">
            <w:pPr>
              <w:pStyle w:val="Komentarotekstas"/>
              <w:tabs>
                <w:tab w:val="left" w:pos="742"/>
              </w:tabs>
              <w:rPr>
                <w:rFonts w:ascii="Times New Roman" w:hAnsi="Times New Roman"/>
                <w:sz w:val="24"/>
                <w:szCs w:val="24"/>
              </w:rPr>
            </w:pPr>
          </w:p>
          <w:p w14:paraId="119812C1" w14:textId="3C26A077" w:rsidR="008D2B23" w:rsidRPr="00366898" w:rsidRDefault="008D2B23" w:rsidP="008D2B23">
            <w:pPr>
              <w:pStyle w:val="Komentarotekstas"/>
              <w:tabs>
                <w:tab w:val="left" w:pos="742"/>
              </w:tabs>
              <w:rPr>
                <w:rFonts w:ascii="Times New Roman" w:hAnsi="Times New Roman"/>
                <w:sz w:val="24"/>
                <w:szCs w:val="24"/>
              </w:rPr>
            </w:pPr>
            <w:r w:rsidRPr="00366898">
              <w:rPr>
                <w:rFonts w:ascii="Times New Roman" w:hAnsi="Times New Roman"/>
                <w:sz w:val="24"/>
                <w:szCs w:val="24"/>
              </w:rPr>
              <w:t xml:space="preserve">Sustabdyti Darbai arba jų dalis (priklausomai, kas buvo sustabdyta) neatliekami iki Darbų vykdymo atnaujinimo. </w:t>
            </w:r>
            <w:r w:rsidR="008D0216">
              <w:rPr>
                <w:sz w:val="24"/>
                <w:szCs w:val="24"/>
              </w:rPr>
              <w:t>Statytojui</w:t>
            </w:r>
            <w:r w:rsidRPr="00366898">
              <w:rPr>
                <w:rFonts w:ascii="Times New Roman" w:hAnsi="Times New Roman"/>
                <w:sz w:val="24"/>
                <w:szCs w:val="24"/>
              </w:rPr>
              <w:t xml:space="preserve"> nurodant raštu Darbai ar jų dalis atnaujinami išnykus aplinkybėms, dėl kurių jie buvo sustabdyti. Atnaujinus darbų vykdymą darbai atliekami per jiems likusį laikotarpį (laiką), kuris buvo likęs iki sustabdymo.</w:t>
            </w:r>
          </w:p>
          <w:p w14:paraId="5AB42F60" w14:textId="4D8A6F2F" w:rsidR="008D2B23" w:rsidRPr="00366898" w:rsidRDefault="008D2B23" w:rsidP="008D2B23">
            <w:pPr>
              <w:pStyle w:val="Komentarotekstas"/>
              <w:tabs>
                <w:tab w:val="left" w:pos="742"/>
              </w:tabs>
              <w:rPr>
                <w:rFonts w:ascii="Times New Roman" w:hAnsi="Times New Roman"/>
                <w:sz w:val="24"/>
                <w:szCs w:val="24"/>
              </w:rPr>
            </w:pPr>
          </w:p>
          <w:p w14:paraId="1F6F9491" w14:textId="66E7FD48" w:rsidR="008D2B23" w:rsidRPr="00366898" w:rsidRDefault="008D2B23" w:rsidP="008D2B23">
            <w:pPr>
              <w:pStyle w:val="Komentarotekstas"/>
              <w:tabs>
                <w:tab w:val="left" w:pos="742"/>
              </w:tabs>
              <w:rPr>
                <w:rFonts w:ascii="Times New Roman" w:hAnsi="Times New Roman"/>
                <w:sz w:val="24"/>
                <w:szCs w:val="24"/>
              </w:rPr>
            </w:pPr>
            <w:r w:rsidRPr="00366898">
              <w:rPr>
                <w:rFonts w:ascii="Times New Roman" w:hAnsi="Times New Roman"/>
                <w:sz w:val="24"/>
                <w:szCs w:val="24"/>
              </w:rPr>
              <w:t>Tokio sustabdymo metu visus Darbus arba tą jų dalį Rangovas privalo prižiūrėti, sandėliuoti, saugoti nuo sugadinimo, praradimo arba žalos.</w:t>
            </w:r>
          </w:p>
        </w:tc>
      </w:tr>
      <w:tr w:rsidR="008D2B23" w:rsidRPr="00366898" w14:paraId="374B3D07" w14:textId="77777777" w:rsidTr="00F4054A">
        <w:trPr>
          <w:trHeight w:val="53"/>
        </w:trPr>
        <w:tc>
          <w:tcPr>
            <w:tcW w:w="591" w:type="pct"/>
            <w:tcBorders>
              <w:top w:val="single" w:sz="4" w:space="0" w:color="FFFFFF" w:themeColor="background1"/>
              <w:left w:val="nil"/>
              <w:bottom w:val="single" w:sz="4" w:space="0" w:color="FFFFFF" w:themeColor="background1"/>
              <w:right w:val="single" w:sz="4" w:space="0" w:color="FFFFFF" w:themeColor="background1"/>
            </w:tcBorders>
          </w:tcPr>
          <w:p w14:paraId="6F34EB17" w14:textId="77777777" w:rsidR="008D2B23" w:rsidRPr="00366898" w:rsidRDefault="008D2B23" w:rsidP="008D2B23">
            <w:pPr>
              <w:numPr>
                <w:ilvl w:val="0"/>
                <w:numId w:val="10"/>
              </w:numPr>
              <w:spacing w:before="200"/>
              <w:ind w:hanging="578"/>
              <w:rPr>
                <w:rFonts w:ascii="Times New Roman" w:hAnsi="Times New Roman"/>
                <w:sz w:val="24"/>
                <w:szCs w:val="24"/>
              </w:rPr>
            </w:pPr>
          </w:p>
        </w:tc>
        <w:tc>
          <w:tcPr>
            <w:tcW w:w="4409" w:type="pct"/>
            <w:gridSpan w:val="4"/>
            <w:tcBorders>
              <w:top w:val="nil"/>
              <w:left w:val="single" w:sz="4" w:space="0" w:color="FFFFFF" w:themeColor="background1"/>
              <w:bottom w:val="nil"/>
              <w:right w:val="nil"/>
            </w:tcBorders>
            <w:shd w:val="clear" w:color="auto" w:fill="auto"/>
          </w:tcPr>
          <w:p w14:paraId="4040B16B" w14:textId="289EBB96" w:rsidR="008D2B23" w:rsidRPr="00366898" w:rsidRDefault="008D2B23" w:rsidP="008D2B23">
            <w:pPr>
              <w:pStyle w:val="Stilius3"/>
              <w:rPr>
                <w:sz w:val="24"/>
                <w:szCs w:val="24"/>
              </w:rPr>
            </w:pPr>
            <w:r w:rsidRPr="00366898">
              <w:rPr>
                <w:sz w:val="24"/>
                <w:szCs w:val="24"/>
              </w:rPr>
              <w:t>Darbų pabaiga pagal Sutartį bus laikomas momentas, kai bus užbaigti visi Sutartyje numatyti Darbai, ištaisyti defektai, pasirašytas Darbų perdavimo-priėmimo aktas.</w:t>
            </w:r>
          </w:p>
          <w:p w14:paraId="13C63E28" w14:textId="1E821444" w:rsidR="008D2B23" w:rsidRPr="00366898" w:rsidRDefault="008D2B23" w:rsidP="008D2B23">
            <w:pPr>
              <w:pStyle w:val="Stilius3"/>
              <w:rPr>
                <w:sz w:val="24"/>
                <w:szCs w:val="24"/>
              </w:rPr>
            </w:pPr>
            <w:r w:rsidRPr="00366898">
              <w:rPr>
                <w:sz w:val="24"/>
                <w:szCs w:val="24"/>
              </w:rPr>
              <w:t xml:space="preserve">Statinio statybos pabaiga bus laikomas momentas, kai bus ištaisyti defektai (jei reikia), atliktos statybos užbaigimo procedūros ir surašytas Statybos užbaigimo dokumentas, bei Užsakovui bus perduoti visi Statybos užbaigimui reikalingi ir su tuo susiję dokumentai, kuriuos teisėtai turi saugoti </w:t>
            </w:r>
            <w:r w:rsidR="008D0216">
              <w:rPr>
                <w:sz w:val="24"/>
                <w:szCs w:val="24"/>
              </w:rPr>
              <w:t>Statytojas</w:t>
            </w:r>
            <w:r w:rsidRPr="00366898">
              <w:rPr>
                <w:sz w:val="24"/>
                <w:szCs w:val="24"/>
              </w:rPr>
              <w:t>.</w:t>
            </w:r>
          </w:p>
        </w:tc>
      </w:tr>
      <w:tr w:rsidR="008D2B23" w:rsidRPr="00366898" w14:paraId="056BD4D5" w14:textId="77777777" w:rsidTr="00F4054A">
        <w:trPr>
          <w:trHeight w:val="53"/>
        </w:trPr>
        <w:tc>
          <w:tcPr>
            <w:tcW w:w="591" w:type="pct"/>
            <w:tcBorders>
              <w:top w:val="single" w:sz="4" w:space="0" w:color="FFFFFF" w:themeColor="background1"/>
              <w:left w:val="nil"/>
              <w:bottom w:val="nil"/>
              <w:right w:val="single" w:sz="4" w:space="0" w:color="FFFFFF" w:themeColor="background1"/>
            </w:tcBorders>
          </w:tcPr>
          <w:p w14:paraId="759E3420" w14:textId="77777777" w:rsidR="008D2B23" w:rsidRPr="00366898" w:rsidRDefault="008D2B23" w:rsidP="008D2B23">
            <w:pPr>
              <w:numPr>
                <w:ilvl w:val="0"/>
                <w:numId w:val="10"/>
              </w:numPr>
              <w:spacing w:before="200"/>
              <w:ind w:hanging="578"/>
              <w:rPr>
                <w:rFonts w:ascii="Times New Roman" w:hAnsi="Times New Roman"/>
                <w:sz w:val="24"/>
                <w:szCs w:val="24"/>
              </w:rPr>
            </w:pPr>
          </w:p>
        </w:tc>
        <w:tc>
          <w:tcPr>
            <w:tcW w:w="4409" w:type="pct"/>
            <w:gridSpan w:val="4"/>
            <w:tcBorders>
              <w:top w:val="single" w:sz="4" w:space="0" w:color="FFFFFF" w:themeColor="background1"/>
              <w:left w:val="single" w:sz="4" w:space="0" w:color="FFFFFF" w:themeColor="background1"/>
              <w:bottom w:val="nil"/>
              <w:right w:val="nil"/>
            </w:tcBorders>
          </w:tcPr>
          <w:p w14:paraId="63693777" w14:textId="77777777" w:rsidR="008D2B23" w:rsidRPr="00366898" w:rsidRDefault="008D2B23" w:rsidP="008D2B23">
            <w:pPr>
              <w:pStyle w:val="Stilius3"/>
              <w:rPr>
                <w:sz w:val="24"/>
                <w:szCs w:val="24"/>
              </w:rPr>
            </w:pPr>
            <w:r w:rsidRPr="00366898">
              <w:rPr>
                <w:sz w:val="24"/>
                <w:szCs w:val="24"/>
              </w:rPr>
              <w:t>Jeigu Rangovas vėluoja atlikti Darbus iki Darbų atlikimo termino, nurodyto Sutarties 6.1 punkte, pabaigos ir nepateikia Užsakovui pagrįstų įrodymų, pateisinančių Darbų vėlavimą, Užsakovas gali reikalauti delspinigių dėl vėlavimo, kurių dydis yra 0,02 % nuo Sutarties kainos be PVM per dieną. Delspinigių nebus reikalaujama, jei vėluojama dėl priežasčių, nepriklausančių nuo Rangovo.</w:t>
            </w:r>
          </w:p>
          <w:p w14:paraId="5142A975" w14:textId="3B5C6A5D" w:rsidR="008D2B23" w:rsidRPr="00366898" w:rsidRDefault="008D2B23" w:rsidP="008D2B23">
            <w:pPr>
              <w:pStyle w:val="Stilius3"/>
              <w:spacing w:before="0"/>
              <w:rPr>
                <w:sz w:val="24"/>
                <w:szCs w:val="24"/>
              </w:rPr>
            </w:pPr>
          </w:p>
        </w:tc>
      </w:tr>
      <w:tr w:rsidR="008D2B23" w:rsidRPr="00366898" w14:paraId="25CA7D4A" w14:textId="77777777" w:rsidTr="00F4054A">
        <w:trPr>
          <w:trHeight w:val="53"/>
        </w:trPr>
        <w:tc>
          <w:tcPr>
            <w:tcW w:w="5000" w:type="pct"/>
            <w:gridSpan w:val="5"/>
            <w:tcBorders>
              <w:top w:val="nil"/>
              <w:left w:val="nil"/>
              <w:bottom w:val="nil"/>
              <w:right w:val="nil"/>
            </w:tcBorders>
          </w:tcPr>
          <w:p w14:paraId="14D0B55D" w14:textId="77777777" w:rsidR="008D2B23" w:rsidRPr="00366898" w:rsidRDefault="008D2B23" w:rsidP="008D2B23">
            <w:pPr>
              <w:pStyle w:val="Stilius1"/>
              <w:rPr>
                <w:sz w:val="24"/>
                <w:szCs w:val="24"/>
              </w:rPr>
            </w:pPr>
            <w:r w:rsidRPr="00366898">
              <w:rPr>
                <w:sz w:val="24"/>
                <w:szCs w:val="24"/>
              </w:rPr>
              <w:t xml:space="preserve">SUTARTIES ĮVYKDYMO UŽTIKRINIMAS </w:t>
            </w:r>
          </w:p>
        </w:tc>
      </w:tr>
      <w:tr w:rsidR="008D2B23" w:rsidRPr="00366898" w14:paraId="463F2CA2" w14:textId="77777777" w:rsidTr="00F4054A">
        <w:trPr>
          <w:trHeight w:val="53"/>
        </w:trPr>
        <w:tc>
          <w:tcPr>
            <w:tcW w:w="591" w:type="pct"/>
            <w:tcBorders>
              <w:top w:val="nil"/>
              <w:left w:val="nil"/>
              <w:bottom w:val="nil"/>
              <w:right w:val="nil"/>
            </w:tcBorders>
          </w:tcPr>
          <w:p w14:paraId="643544D1" w14:textId="77777777" w:rsidR="008D2B23" w:rsidRPr="00366898" w:rsidRDefault="008D2B23" w:rsidP="008D2B23">
            <w:pPr>
              <w:numPr>
                <w:ilvl w:val="0"/>
                <w:numId w:val="11"/>
              </w:numPr>
              <w:spacing w:before="200"/>
              <w:ind w:hanging="578"/>
              <w:rPr>
                <w:rFonts w:ascii="Times New Roman" w:hAnsi="Times New Roman"/>
                <w:sz w:val="24"/>
                <w:szCs w:val="24"/>
              </w:rPr>
            </w:pPr>
          </w:p>
        </w:tc>
        <w:tc>
          <w:tcPr>
            <w:tcW w:w="4409" w:type="pct"/>
            <w:gridSpan w:val="4"/>
            <w:tcBorders>
              <w:top w:val="nil"/>
              <w:left w:val="nil"/>
              <w:bottom w:val="nil"/>
              <w:right w:val="nil"/>
            </w:tcBorders>
          </w:tcPr>
          <w:p w14:paraId="6A9DE3F5" w14:textId="55961DE3" w:rsidR="008D2B23" w:rsidRPr="00366898" w:rsidRDefault="008D2B23" w:rsidP="008D0216">
            <w:pPr>
              <w:pStyle w:val="Stilius3"/>
              <w:rPr>
                <w:sz w:val="24"/>
                <w:szCs w:val="24"/>
              </w:rPr>
            </w:pPr>
            <w:r w:rsidRPr="00366898">
              <w:rPr>
                <w:sz w:val="24"/>
                <w:szCs w:val="24"/>
              </w:rPr>
              <w:t xml:space="preserve">Rangovas ne vėliau kaip per 10 darbo dienų nuo Sutarties sudarymo privalo pateikti </w:t>
            </w:r>
            <w:r w:rsidR="008D0216">
              <w:rPr>
                <w:sz w:val="24"/>
                <w:szCs w:val="24"/>
              </w:rPr>
              <w:t>Perkančiajai organizacijai</w:t>
            </w:r>
            <w:r w:rsidRPr="00366898">
              <w:rPr>
                <w:sz w:val="24"/>
                <w:szCs w:val="24"/>
              </w:rPr>
              <w:t xml:space="preserve"> Sutarties įvykdymo užtikrinimą - </w:t>
            </w:r>
            <w:r w:rsidRPr="00366898">
              <w:rPr>
                <w:sz w:val="24"/>
                <w:szCs w:val="24"/>
                <w:lang w:eastAsia="lt-LT"/>
              </w:rPr>
              <w:t xml:space="preserve">Lietuvos Respublikoje ar užsienyje registruoto banko </w:t>
            </w:r>
            <w:r w:rsidRPr="00366898">
              <w:rPr>
                <w:sz w:val="24"/>
                <w:szCs w:val="24"/>
              </w:rPr>
              <w:t>garantiją ar draudimo bendrovės laidavimą</w:t>
            </w:r>
            <w:r w:rsidRPr="00366898">
              <w:rPr>
                <w:sz w:val="24"/>
                <w:szCs w:val="24"/>
                <w:lang w:eastAsia="lt-LT"/>
              </w:rPr>
              <w:t xml:space="preserve"> arba į </w:t>
            </w:r>
            <w:r w:rsidR="008D0216">
              <w:rPr>
                <w:sz w:val="24"/>
                <w:szCs w:val="24"/>
                <w:lang w:eastAsia="lt-LT"/>
              </w:rPr>
              <w:t>Perkančiosios organizacijos</w:t>
            </w:r>
            <w:r w:rsidRPr="00366898">
              <w:rPr>
                <w:sz w:val="24"/>
                <w:szCs w:val="24"/>
                <w:lang w:eastAsia="lt-LT"/>
              </w:rPr>
              <w:t xml:space="preserve"> nurodytą banko sąskaitą pervesti užtikrinimo vertės pinigų sumą ir </w:t>
            </w:r>
            <w:r w:rsidR="008D0216">
              <w:rPr>
                <w:sz w:val="24"/>
                <w:szCs w:val="24"/>
                <w:lang w:eastAsia="lt-LT"/>
              </w:rPr>
              <w:t>Perkančiajai organizacijai</w:t>
            </w:r>
            <w:r w:rsidRPr="00366898">
              <w:rPr>
                <w:sz w:val="24"/>
                <w:szCs w:val="24"/>
                <w:lang w:eastAsia="lt-LT"/>
              </w:rPr>
              <w:t xml:space="preserve"> pateikti tai patvirtinantį dokumentą. </w:t>
            </w:r>
            <w:r w:rsidRPr="00366898">
              <w:rPr>
                <w:sz w:val="24"/>
                <w:szCs w:val="24"/>
              </w:rPr>
              <w:t>Užtikrinimo suma nurodyta 3.5 papunktyje</w:t>
            </w:r>
            <w:r w:rsidRPr="00366898">
              <w:rPr>
                <w:i/>
                <w:sz w:val="24"/>
                <w:szCs w:val="24"/>
              </w:rPr>
              <w:t>.</w:t>
            </w:r>
            <w:r w:rsidRPr="00366898">
              <w:rPr>
                <w:sz w:val="24"/>
                <w:szCs w:val="24"/>
              </w:rPr>
              <w:t xml:space="preserve"> Jei Rangovas per šį laikotarpį Sutarties įvykdymo užtikrinimo nepateikia, laikoma, kad Rangovas atsisakė sudaryti Sutartį. Sutarties įvykdymo užtikrinimas įsigalioja užtikrinimo dokumento išdavimo dieną arba atitinkamai nuo užtikrinimo sumos pervedimo </w:t>
            </w:r>
            <w:r w:rsidRPr="00366898">
              <w:rPr>
                <w:sz w:val="24"/>
                <w:szCs w:val="24"/>
                <w:lang w:eastAsia="lt-LT"/>
              </w:rPr>
              <w:t xml:space="preserve">į </w:t>
            </w:r>
            <w:r w:rsidR="008D0216">
              <w:rPr>
                <w:sz w:val="24"/>
                <w:szCs w:val="24"/>
                <w:lang w:eastAsia="lt-LT"/>
              </w:rPr>
              <w:t>Perkančiosios organizacijos</w:t>
            </w:r>
            <w:r w:rsidRPr="00366898">
              <w:rPr>
                <w:sz w:val="24"/>
                <w:szCs w:val="24"/>
                <w:lang w:eastAsia="lt-LT"/>
              </w:rPr>
              <w:t xml:space="preserve"> nurodytą banko sąskaitą </w:t>
            </w:r>
            <w:r w:rsidRPr="00366898">
              <w:rPr>
                <w:sz w:val="24"/>
                <w:szCs w:val="24"/>
              </w:rPr>
              <w:t xml:space="preserve">ir turi galioti ne mažiau kaip 60 dienų nuo Darbų perdavimo-priėmimo akto datos. Jei Darbų atlikimo terminas yra pratęsiamas arba Darbai yra sustabdomi, arba Rangovas vėluoja užbaigti darbus, atitinkamai ne vėliau, kaip per 10 (dešimt) darbo dienų nurodytų aplinkybių paaiškėjimo, turi būti pratęstas ir Sutarties įvykdymo užtikrinimo galiojimas. Rangovas užtikrina, kad pratęsiant Sutarties įvykdymo užtikrinimo terminą neatsirastų laikotarpis, per kurį Rangovo prievolių vykdymas būtų neužtikrintas. </w:t>
            </w:r>
          </w:p>
        </w:tc>
      </w:tr>
      <w:tr w:rsidR="008D2B23" w:rsidRPr="00366898" w14:paraId="62EAEF64" w14:textId="77777777" w:rsidTr="00F4054A">
        <w:trPr>
          <w:trHeight w:val="53"/>
        </w:trPr>
        <w:tc>
          <w:tcPr>
            <w:tcW w:w="591" w:type="pct"/>
            <w:tcBorders>
              <w:top w:val="nil"/>
              <w:left w:val="nil"/>
              <w:bottom w:val="nil"/>
              <w:right w:val="nil"/>
            </w:tcBorders>
          </w:tcPr>
          <w:p w14:paraId="0B5B4923" w14:textId="77777777" w:rsidR="008D2B23" w:rsidRPr="00366898" w:rsidRDefault="008D2B23" w:rsidP="008D2B23">
            <w:pPr>
              <w:numPr>
                <w:ilvl w:val="0"/>
                <w:numId w:val="11"/>
              </w:numPr>
              <w:spacing w:before="200"/>
              <w:ind w:hanging="578"/>
              <w:rPr>
                <w:rFonts w:ascii="Times New Roman" w:hAnsi="Times New Roman"/>
                <w:sz w:val="24"/>
                <w:szCs w:val="24"/>
              </w:rPr>
            </w:pPr>
          </w:p>
        </w:tc>
        <w:tc>
          <w:tcPr>
            <w:tcW w:w="4409" w:type="pct"/>
            <w:gridSpan w:val="4"/>
            <w:tcBorders>
              <w:top w:val="nil"/>
              <w:left w:val="nil"/>
              <w:bottom w:val="nil"/>
              <w:right w:val="nil"/>
            </w:tcBorders>
          </w:tcPr>
          <w:p w14:paraId="48118367" w14:textId="7BF2E1AE" w:rsidR="008D2B23" w:rsidRPr="00366898" w:rsidRDefault="008D2B23" w:rsidP="008D0216">
            <w:pPr>
              <w:pStyle w:val="Stilius3"/>
              <w:rPr>
                <w:sz w:val="24"/>
                <w:szCs w:val="24"/>
              </w:rPr>
            </w:pPr>
            <w:r w:rsidRPr="00366898">
              <w:rPr>
                <w:sz w:val="24"/>
                <w:szCs w:val="24"/>
                <w:lang w:eastAsia="lt-LT"/>
              </w:rPr>
              <w:t>Sutarties įvykdymo užtikrinimo dokumentai turi atitikti Sutarties 8, 9 prieduose pateiktas formas. Sutarties įvykdymo užtikrinimas turi būti besąlyginis ir neatšau</w:t>
            </w:r>
            <w:r w:rsidR="008D0216">
              <w:rPr>
                <w:sz w:val="24"/>
                <w:szCs w:val="24"/>
                <w:lang w:eastAsia="lt-LT"/>
              </w:rPr>
              <w:t>kiamas, išmokamas pagal Perkančiosios organizacijos</w:t>
            </w:r>
            <w:r w:rsidRPr="00366898">
              <w:rPr>
                <w:sz w:val="24"/>
                <w:szCs w:val="24"/>
                <w:lang w:eastAsia="lt-LT"/>
              </w:rPr>
              <w:t xml:space="preserve"> pirmąjį raštišką reikalavimą mokėti, reikalavimo nepagrindžiant, tačiau nurodant, kokie Rangovo sutartiniai įsipareigojimai buvo neįvykdyti (netinkamai įvykdyti). Prieš pateikdamas Sutarties užtikrinimą, Rangovas jo formą ir turinį turi raštiškai suderinti su </w:t>
            </w:r>
            <w:r w:rsidR="008D0216">
              <w:rPr>
                <w:sz w:val="24"/>
                <w:szCs w:val="24"/>
                <w:lang w:eastAsia="lt-LT"/>
              </w:rPr>
              <w:t>Perkančiąja organizacija</w:t>
            </w:r>
            <w:r w:rsidRPr="00366898">
              <w:rPr>
                <w:sz w:val="24"/>
                <w:szCs w:val="24"/>
                <w:lang w:eastAsia="lt-LT"/>
              </w:rPr>
              <w:t xml:space="preserve"> (gauti raštišką pritarimą turiniui).</w:t>
            </w:r>
          </w:p>
        </w:tc>
      </w:tr>
      <w:tr w:rsidR="008D2B23" w:rsidRPr="00366898" w14:paraId="2195E676" w14:textId="77777777" w:rsidTr="00F4054A">
        <w:trPr>
          <w:trHeight w:val="53"/>
        </w:trPr>
        <w:tc>
          <w:tcPr>
            <w:tcW w:w="591" w:type="pct"/>
            <w:tcBorders>
              <w:top w:val="nil"/>
              <w:left w:val="nil"/>
              <w:bottom w:val="nil"/>
              <w:right w:val="nil"/>
            </w:tcBorders>
          </w:tcPr>
          <w:p w14:paraId="00A01BA5" w14:textId="77777777" w:rsidR="008D2B23" w:rsidRPr="00366898" w:rsidRDefault="008D2B23" w:rsidP="008D2B23">
            <w:pPr>
              <w:numPr>
                <w:ilvl w:val="0"/>
                <w:numId w:val="11"/>
              </w:numPr>
              <w:spacing w:before="200"/>
              <w:ind w:hanging="578"/>
              <w:rPr>
                <w:rFonts w:ascii="Times New Roman" w:hAnsi="Times New Roman"/>
                <w:sz w:val="24"/>
                <w:szCs w:val="24"/>
              </w:rPr>
            </w:pPr>
          </w:p>
        </w:tc>
        <w:tc>
          <w:tcPr>
            <w:tcW w:w="4409" w:type="pct"/>
            <w:gridSpan w:val="4"/>
            <w:tcBorders>
              <w:top w:val="nil"/>
              <w:left w:val="nil"/>
              <w:bottom w:val="nil"/>
              <w:right w:val="nil"/>
            </w:tcBorders>
          </w:tcPr>
          <w:p w14:paraId="195145C9" w14:textId="2C24E0EE" w:rsidR="008D2B23" w:rsidRPr="00366898" w:rsidRDefault="008D0216" w:rsidP="008D2B23">
            <w:pPr>
              <w:pStyle w:val="Stilius3"/>
              <w:rPr>
                <w:sz w:val="24"/>
                <w:szCs w:val="24"/>
              </w:rPr>
            </w:pPr>
            <w:r>
              <w:rPr>
                <w:sz w:val="24"/>
                <w:szCs w:val="24"/>
              </w:rPr>
              <w:t>Perkančioji organizacija</w:t>
            </w:r>
            <w:r w:rsidR="008D2B23" w:rsidRPr="00366898">
              <w:rPr>
                <w:sz w:val="24"/>
                <w:szCs w:val="24"/>
              </w:rPr>
              <w:t xml:space="preserve"> Sutarties įvykdymo užtikrinimu pasinaudoja esant bet kuriai iš šių aplinkybių:</w:t>
            </w:r>
          </w:p>
          <w:p w14:paraId="223AED7D" w14:textId="77777777" w:rsidR="008D2B23" w:rsidRPr="00366898" w:rsidRDefault="008D2B23" w:rsidP="008D2B23">
            <w:pPr>
              <w:pStyle w:val="Stilius3"/>
              <w:spacing w:before="0"/>
              <w:ind w:left="720"/>
              <w:rPr>
                <w:sz w:val="24"/>
                <w:szCs w:val="24"/>
              </w:rPr>
            </w:pPr>
            <w:r w:rsidRPr="00366898">
              <w:rPr>
                <w:sz w:val="24"/>
                <w:szCs w:val="24"/>
              </w:rPr>
              <w:t>7.3.1. Rangovas vienašališkai nutraukia Sutartį Sutartyje nenumatytais atvejais ir tvarka;</w:t>
            </w:r>
          </w:p>
          <w:p w14:paraId="77F33B63" w14:textId="77777777" w:rsidR="008D2B23" w:rsidRPr="00366898" w:rsidRDefault="008D2B23" w:rsidP="008D2B23">
            <w:pPr>
              <w:pStyle w:val="Stilius3"/>
              <w:spacing w:before="0"/>
              <w:ind w:left="720"/>
              <w:rPr>
                <w:sz w:val="24"/>
                <w:szCs w:val="24"/>
              </w:rPr>
            </w:pPr>
            <w:r w:rsidRPr="00366898">
              <w:rPr>
                <w:sz w:val="24"/>
                <w:szCs w:val="24"/>
              </w:rPr>
              <w:t>7.3.2.  Darbų atlikimo termino pažeidimas;</w:t>
            </w:r>
          </w:p>
          <w:p w14:paraId="7C4BE153" w14:textId="160C95F5" w:rsidR="008D2B23" w:rsidRPr="00366898" w:rsidRDefault="008D2B23" w:rsidP="008D2B23">
            <w:pPr>
              <w:pStyle w:val="Stilius3"/>
              <w:spacing w:before="0"/>
              <w:ind w:left="720"/>
              <w:rPr>
                <w:sz w:val="24"/>
                <w:szCs w:val="24"/>
              </w:rPr>
            </w:pPr>
            <w:r w:rsidRPr="00366898">
              <w:rPr>
                <w:sz w:val="24"/>
                <w:szCs w:val="24"/>
              </w:rPr>
              <w:t>7.3.3.  Rangovas neiš</w:t>
            </w:r>
            <w:r w:rsidR="00CC623E">
              <w:rPr>
                <w:sz w:val="24"/>
                <w:szCs w:val="24"/>
              </w:rPr>
              <w:t>taiso bet kokio teisėto Statytojo</w:t>
            </w:r>
            <w:r w:rsidRPr="00366898">
              <w:rPr>
                <w:sz w:val="24"/>
                <w:szCs w:val="24"/>
              </w:rPr>
              <w:t xml:space="preserve"> nurodymo numatyto sutartyje per </w:t>
            </w:r>
            <w:r w:rsidR="00CC623E">
              <w:rPr>
                <w:sz w:val="24"/>
                <w:szCs w:val="24"/>
              </w:rPr>
              <w:t xml:space="preserve">Statytojo </w:t>
            </w:r>
            <w:r w:rsidRPr="00366898">
              <w:rPr>
                <w:sz w:val="24"/>
                <w:szCs w:val="24"/>
              </w:rPr>
              <w:t>nurodytą terminą;</w:t>
            </w:r>
          </w:p>
          <w:p w14:paraId="3A246726" w14:textId="3F521741" w:rsidR="008D2B23" w:rsidRPr="00366898" w:rsidRDefault="008D2B23" w:rsidP="008D2B23">
            <w:pPr>
              <w:pStyle w:val="Stilius3"/>
              <w:spacing w:before="0"/>
              <w:ind w:left="720"/>
              <w:rPr>
                <w:sz w:val="24"/>
                <w:szCs w:val="24"/>
              </w:rPr>
            </w:pPr>
            <w:r w:rsidRPr="00366898">
              <w:rPr>
                <w:sz w:val="24"/>
                <w:szCs w:val="24"/>
              </w:rPr>
              <w:t>7.3.4.  kitomis Sutartyje numatytomis sąlygomis.</w:t>
            </w:r>
          </w:p>
        </w:tc>
      </w:tr>
      <w:tr w:rsidR="008D2B23" w:rsidRPr="00366898" w14:paraId="64674906" w14:textId="77777777" w:rsidTr="00F4054A">
        <w:trPr>
          <w:trHeight w:val="53"/>
        </w:trPr>
        <w:tc>
          <w:tcPr>
            <w:tcW w:w="591" w:type="pct"/>
            <w:tcBorders>
              <w:top w:val="nil"/>
              <w:left w:val="nil"/>
              <w:bottom w:val="nil"/>
              <w:right w:val="nil"/>
            </w:tcBorders>
          </w:tcPr>
          <w:p w14:paraId="0EB7058D" w14:textId="77777777" w:rsidR="008D2B23" w:rsidRPr="00366898" w:rsidRDefault="008D2B23" w:rsidP="008D2B23">
            <w:pPr>
              <w:numPr>
                <w:ilvl w:val="0"/>
                <w:numId w:val="11"/>
              </w:numPr>
              <w:spacing w:before="200"/>
              <w:ind w:hanging="578"/>
              <w:rPr>
                <w:rFonts w:ascii="Times New Roman" w:hAnsi="Times New Roman"/>
                <w:sz w:val="24"/>
                <w:szCs w:val="24"/>
              </w:rPr>
            </w:pPr>
          </w:p>
        </w:tc>
        <w:tc>
          <w:tcPr>
            <w:tcW w:w="4409" w:type="pct"/>
            <w:gridSpan w:val="4"/>
            <w:tcBorders>
              <w:top w:val="nil"/>
              <w:left w:val="nil"/>
              <w:bottom w:val="nil"/>
              <w:right w:val="nil"/>
            </w:tcBorders>
          </w:tcPr>
          <w:p w14:paraId="1E5CAD0B" w14:textId="43C05E27" w:rsidR="008D2B23" w:rsidRPr="00366898" w:rsidRDefault="008D2B23" w:rsidP="00CC623E">
            <w:pPr>
              <w:pStyle w:val="Stilius3"/>
              <w:rPr>
                <w:sz w:val="24"/>
                <w:szCs w:val="24"/>
              </w:rPr>
            </w:pPr>
            <w:r w:rsidRPr="00366898">
              <w:rPr>
                <w:sz w:val="24"/>
                <w:szCs w:val="24"/>
              </w:rPr>
              <w:t xml:space="preserve">Jei Sutarties vykdymo metu paaiškėja, kad Sutarties įvykdymo užtikrinimą išdavęs juridinis asmuo (garantas) negali įvykdyti savo įsipareigojimų, </w:t>
            </w:r>
            <w:r w:rsidR="00CC623E">
              <w:rPr>
                <w:sz w:val="24"/>
                <w:szCs w:val="24"/>
              </w:rPr>
              <w:t>Perkančioji organizacija</w:t>
            </w:r>
            <w:r w:rsidRPr="00366898">
              <w:rPr>
                <w:sz w:val="24"/>
                <w:szCs w:val="24"/>
              </w:rPr>
              <w:t xml:space="preserve"> raštu pareikalauja Rangovo per 10 darbo dienų pateikti naują Sutarties įvykdymo užtikrinimą tomis pačiomis sąlygomis kaip ir ankstesnioji. Jei Rangovas nepateikia naujo Sutarties įvykdymo užtikrinimo, </w:t>
            </w:r>
            <w:r w:rsidR="00CC623E">
              <w:rPr>
                <w:sz w:val="24"/>
                <w:szCs w:val="24"/>
              </w:rPr>
              <w:t>Statytojas</w:t>
            </w:r>
            <w:r w:rsidRPr="00366898">
              <w:rPr>
                <w:sz w:val="24"/>
                <w:szCs w:val="24"/>
              </w:rPr>
              <w:t xml:space="preserve"> turi teisę nutraukti Sutartį.</w:t>
            </w:r>
          </w:p>
        </w:tc>
      </w:tr>
      <w:tr w:rsidR="008D2B23" w:rsidRPr="00366898" w14:paraId="12150D00" w14:textId="77777777" w:rsidTr="00F4054A">
        <w:trPr>
          <w:trHeight w:val="53"/>
        </w:trPr>
        <w:tc>
          <w:tcPr>
            <w:tcW w:w="591" w:type="pct"/>
            <w:tcBorders>
              <w:top w:val="nil"/>
              <w:left w:val="nil"/>
              <w:bottom w:val="nil"/>
              <w:right w:val="nil"/>
            </w:tcBorders>
          </w:tcPr>
          <w:p w14:paraId="696956B3" w14:textId="77777777" w:rsidR="008D2B23" w:rsidRPr="00366898" w:rsidRDefault="008D2B23" w:rsidP="008D2B23">
            <w:pPr>
              <w:numPr>
                <w:ilvl w:val="0"/>
                <w:numId w:val="11"/>
              </w:numPr>
              <w:spacing w:before="200"/>
              <w:ind w:hanging="578"/>
              <w:rPr>
                <w:rFonts w:ascii="Times New Roman" w:hAnsi="Times New Roman"/>
                <w:sz w:val="24"/>
                <w:szCs w:val="24"/>
              </w:rPr>
            </w:pPr>
          </w:p>
        </w:tc>
        <w:tc>
          <w:tcPr>
            <w:tcW w:w="4409" w:type="pct"/>
            <w:gridSpan w:val="4"/>
            <w:tcBorders>
              <w:top w:val="nil"/>
              <w:left w:val="nil"/>
              <w:bottom w:val="nil"/>
              <w:right w:val="nil"/>
            </w:tcBorders>
            <w:shd w:val="clear" w:color="auto" w:fill="auto"/>
          </w:tcPr>
          <w:p w14:paraId="093003F9" w14:textId="2017960C" w:rsidR="008D2B23" w:rsidRPr="00366898" w:rsidRDefault="008D2B23" w:rsidP="008D2B23">
            <w:pPr>
              <w:pStyle w:val="Stilius3"/>
              <w:rPr>
                <w:sz w:val="24"/>
                <w:szCs w:val="24"/>
              </w:rPr>
            </w:pPr>
            <w:r w:rsidRPr="00366898">
              <w:rPr>
                <w:sz w:val="24"/>
                <w:szCs w:val="24"/>
                <w:lang w:eastAsia="lt-LT"/>
              </w:rPr>
              <w:t>Sutarties įvykdymo užtikrinimas grąžinamas pasibaigus jo galiojimo terminui (arba anksčiau, jei tampa nebereikalingas) Rangovui raštiškai pareikalavus per 5 darbo dienas.</w:t>
            </w:r>
          </w:p>
        </w:tc>
      </w:tr>
      <w:tr w:rsidR="008D2B23" w:rsidRPr="00366898" w14:paraId="41090191" w14:textId="77777777" w:rsidTr="00F4054A">
        <w:trPr>
          <w:trHeight w:val="53"/>
        </w:trPr>
        <w:tc>
          <w:tcPr>
            <w:tcW w:w="591" w:type="pct"/>
            <w:tcBorders>
              <w:top w:val="nil"/>
              <w:left w:val="nil"/>
              <w:bottom w:val="nil"/>
              <w:right w:val="nil"/>
            </w:tcBorders>
          </w:tcPr>
          <w:p w14:paraId="5C6599FE" w14:textId="77777777" w:rsidR="008D2B23" w:rsidRPr="00366898" w:rsidRDefault="008D2B23" w:rsidP="008D2B23">
            <w:pPr>
              <w:numPr>
                <w:ilvl w:val="0"/>
                <w:numId w:val="11"/>
              </w:numPr>
              <w:spacing w:before="200"/>
              <w:ind w:hanging="578"/>
              <w:rPr>
                <w:rFonts w:ascii="Times New Roman" w:hAnsi="Times New Roman"/>
                <w:sz w:val="24"/>
                <w:szCs w:val="24"/>
              </w:rPr>
            </w:pPr>
          </w:p>
        </w:tc>
        <w:tc>
          <w:tcPr>
            <w:tcW w:w="4409" w:type="pct"/>
            <w:gridSpan w:val="4"/>
            <w:tcBorders>
              <w:top w:val="nil"/>
              <w:left w:val="nil"/>
              <w:bottom w:val="nil"/>
              <w:right w:val="nil"/>
            </w:tcBorders>
            <w:shd w:val="clear" w:color="auto" w:fill="auto"/>
          </w:tcPr>
          <w:p w14:paraId="69274554" w14:textId="58702552" w:rsidR="008D2B23" w:rsidRPr="00366898" w:rsidRDefault="008D2B23" w:rsidP="008D2B23">
            <w:pPr>
              <w:pStyle w:val="Stilius3"/>
              <w:rPr>
                <w:sz w:val="24"/>
                <w:szCs w:val="24"/>
                <w:lang w:eastAsia="lt-LT"/>
              </w:rPr>
            </w:pPr>
            <w:r w:rsidRPr="00366898">
              <w:rPr>
                <w:sz w:val="24"/>
                <w:szCs w:val="24"/>
              </w:rPr>
              <w:t xml:space="preserve">Rangovas ne vėliau kaip per 10 (dešimt) darbo dienų po galutinio darbų perdavimo-priėmimo akto pasirašymo dienos įsipareigoja </w:t>
            </w:r>
            <w:r w:rsidR="00CC623E">
              <w:rPr>
                <w:sz w:val="24"/>
                <w:szCs w:val="24"/>
              </w:rPr>
              <w:t>Statytojui</w:t>
            </w:r>
            <w:r w:rsidRPr="00366898">
              <w:rPr>
                <w:sz w:val="24"/>
                <w:szCs w:val="24"/>
              </w:rPr>
              <w:t xml:space="preserve"> pateikti dokumentą, kuriuo užtikrinamas garantinio laikotarpio prievolių įvykdymas pagal Sutartį (Lietuvoje ar užsienyje registruoto banko </w:t>
            </w:r>
            <w:r w:rsidRPr="00366898">
              <w:rPr>
                <w:sz w:val="24"/>
                <w:szCs w:val="24"/>
                <w:lang w:eastAsia="lt-LT"/>
              </w:rPr>
              <w:t xml:space="preserve">ar kredito unijos </w:t>
            </w:r>
            <w:r w:rsidRPr="00366898">
              <w:rPr>
                <w:sz w:val="24"/>
                <w:szCs w:val="24"/>
              </w:rPr>
              <w:t xml:space="preserve">garantiją ar draudimo bendrovės laidavimą). Šis dokumentas Rangovo nemokumo ar bankroto atveju turi užtikrinti dėl Rangovų kaltės atsiradusių defektų, nustatytų per pirmuosius 3 statinio garantinio termino metus, šalinimo išlaidų apmokėjimą </w:t>
            </w:r>
            <w:r w:rsidR="00CC623E">
              <w:rPr>
                <w:sz w:val="24"/>
                <w:szCs w:val="24"/>
              </w:rPr>
              <w:t>Statytojui</w:t>
            </w:r>
            <w:r w:rsidRPr="00366898">
              <w:rPr>
                <w:sz w:val="24"/>
                <w:szCs w:val="24"/>
              </w:rPr>
              <w:t xml:space="preserve">. Defektų šalinimo užtikrinimo suma statinio garantiniu 3 metų laikotarpiu turi būti ne mažesnė kaip 5 procentai statinio statybos (atliktų Darbų be projektavimo) kainos. Defektų ištaisymo garantiniu laikotarpiu užtikrinimas turi būti </w:t>
            </w:r>
            <w:r w:rsidRPr="00366898">
              <w:rPr>
                <w:sz w:val="24"/>
                <w:szCs w:val="24"/>
                <w:u w:val="single"/>
              </w:rPr>
              <w:t>besąlyginis ir neatšaukiamas</w:t>
            </w:r>
            <w:r w:rsidRPr="00366898">
              <w:rPr>
                <w:sz w:val="24"/>
                <w:szCs w:val="24"/>
              </w:rPr>
              <w:t xml:space="preserve"> </w:t>
            </w:r>
            <w:r w:rsidRPr="00366898">
              <w:rPr>
                <w:sz w:val="24"/>
                <w:szCs w:val="24"/>
                <w:lang w:eastAsia="lt-LT"/>
              </w:rPr>
              <w:t xml:space="preserve">pagal pirmą pareikalavimą </w:t>
            </w:r>
            <w:r w:rsidRPr="00366898">
              <w:rPr>
                <w:sz w:val="24"/>
                <w:szCs w:val="24"/>
              </w:rPr>
              <w:t xml:space="preserve">ir turi galioti ne trumpiau, nei </w:t>
            </w:r>
            <w:r w:rsidRPr="00366898">
              <w:rPr>
                <w:sz w:val="24"/>
                <w:szCs w:val="24"/>
                <w:lang w:eastAsia="lt-LT"/>
              </w:rPr>
              <w:t xml:space="preserve">pirmuosius 3 statinio garantinio termino metus ir turi atitikti Sutarties sąlygų 9 priedo reikalavimus.  </w:t>
            </w:r>
          </w:p>
          <w:p w14:paraId="40D185DB" w14:textId="351397FD" w:rsidR="008D2B23" w:rsidRPr="00366898" w:rsidRDefault="008D2B23" w:rsidP="008D2B23">
            <w:pPr>
              <w:pStyle w:val="Stilius3"/>
              <w:rPr>
                <w:sz w:val="24"/>
                <w:szCs w:val="24"/>
                <w:lang w:eastAsia="lt-LT"/>
              </w:rPr>
            </w:pPr>
          </w:p>
        </w:tc>
      </w:tr>
      <w:tr w:rsidR="008D2B23" w:rsidRPr="00366898" w14:paraId="417135DD" w14:textId="77777777" w:rsidTr="00F4054A">
        <w:trPr>
          <w:trHeight w:val="53"/>
        </w:trPr>
        <w:tc>
          <w:tcPr>
            <w:tcW w:w="5000" w:type="pct"/>
            <w:gridSpan w:val="5"/>
            <w:tcBorders>
              <w:top w:val="nil"/>
              <w:left w:val="nil"/>
              <w:bottom w:val="nil"/>
              <w:right w:val="nil"/>
            </w:tcBorders>
          </w:tcPr>
          <w:p w14:paraId="4CA06C8D" w14:textId="1098F009" w:rsidR="008D2B23" w:rsidRPr="00366898" w:rsidRDefault="008D2B23" w:rsidP="008D2B23">
            <w:pPr>
              <w:pStyle w:val="Stilius1"/>
              <w:rPr>
                <w:sz w:val="24"/>
                <w:szCs w:val="24"/>
              </w:rPr>
            </w:pPr>
            <w:r w:rsidRPr="00366898">
              <w:rPr>
                <w:sz w:val="24"/>
                <w:szCs w:val="24"/>
              </w:rPr>
              <w:t>DARBŲ PERDAVIMAS-PRIĖMIMAS IR STATYBOS UŽBAIGIMAS</w:t>
            </w:r>
          </w:p>
        </w:tc>
      </w:tr>
      <w:tr w:rsidR="008D2B23" w:rsidRPr="00366898" w14:paraId="36A54635" w14:textId="77777777" w:rsidTr="00F4054A">
        <w:trPr>
          <w:trHeight w:val="53"/>
        </w:trPr>
        <w:tc>
          <w:tcPr>
            <w:tcW w:w="591" w:type="pct"/>
            <w:tcBorders>
              <w:top w:val="nil"/>
              <w:left w:val="nil"/>
              <w:bottom w:val="nil"/>
              <w:right w:val="nil"/>
            </w:tcBorders>
          </w:tcPr>
          <w:p w14:paraId="2F2C348E" w14:textId="77777777" w:rsidR="008D2B23" w:rsidRPr="00366898" w:rsidRDefault="008D2B23" w:rsidP="008D2B23">
            <w:pPr>
              <w:numPr>
                <w:ilvl w:val="0"/>
                <w:numId w:val="13"/>
              </w:numPr>
              <w:spacing w:before="200"/>
              <w:ind w:hanging="578"/>
              <w:rPr>
                <w:rFonts w:ascii="Times New Roman" w:hAnsi="Times New Roman"/>
                <w:sz w:val="24"/>
                <w:szCs w:val="24"/>
              </w:rPr>
            </w:pPr>
          </w:p>
        </w:tc>
        <w:tc>
          <w:tcPr>
            <w:tcW w:w="4409" w:type="pct"/>
            <w:gridSpan w:val="4"/>
            <w:tcBorders>
              <w:top w:val="nil"/>
              <w:left w:val="nil"/>
              <w:bottom w:val="nil"/>
              <w:right w:val="nil"/>
            </w:tcBorders>
            <w:shd w:val="clear" w:color="auto" w:fill="auto"/>
          </w:tcPr>
          <w:p w14:paraId="4DE8FA2F" w14:textId="105D65BF" w:rsidR="008D2B23" w:rsidRPr="00366898" w:rsidRDefault="00CC623E" w:rsidP="008D2B23">
            <w:pPr>
              <w:pStyle w:val="Stilius3"/>
              <w:spacing w:after="240"/>
              <w:rPr>
                <w:sz w:val="24"/>
                <w:szCs w:val="24"/>
              </w:rPr>
            </w:pPr>
            <w:r>
              <w:rPr>
                <w:sz w:val="24"/>
                <w:szCs w:val="24"/>
              </w:rPr>
              <w:t>Statytojas</w:t>
            </w:r>
            <w:r w:rsidR="008D2B23" w:rsidRPr="00366898">
              <w:rPr>
                <w:sz w:val="24"/>
                <w:szCs w:val="24"/>
              </w:rPr>
              <w:t xml:space="preserve"> perima Darbus:</w:t>
            </w:r>
          </w:p>
          <w:p w14:paraId="7DD2CBAA" w14:textId="40D9A8C3" w:rsidR="008D2B23" w:rsidRPr="00366898" w:rsidRDefault="008D2B23" w:rsidP="008D2B23">
            <w:pPr>
              <w:pStyle w:val="Stilius3"/>
              <w:numPr>
                <w:ilvl w:val="0"/>
                <w:numId w:val="12"/>
              </w:numPr>
              <w:spacing w:before="0"/>
              <w:ind w:left="1289" w:hanging="546"/>
              <w:rPr>
                <w:sz w:val="24"/>
                <w:szCs w:val="24"/>
              </w:rPr>
            </w:pPr>
            <w:r w:rsidRPr="00366898">
              <w:rPr>
                <w:sz w:val="24"/>
                <w:szCs w:val="24"/>
              </w:rPr>
              <w:t>kai visi Darbai baigti pagal Sutartį, įskaitant ir baigiamuosius bandymus, kurių rezultatai yra teigiami ir,</w:t>
            </w:r>
          </w:p>
          <w:p w14:paraId="1ADC3CDC" w14:textId="0C353752" w:rsidR="008D2B23" w:rsidRPr="00366898" w:rsidRDefault="008D2B23" w:rsidP="008D2B23">
            <w:pPr>
              <w:pStyle w:val="Stilius3"/>
              <w:numPr>
                <w:ilvl w:val="0"/>
                <w:numId w:val="12"/>
              </w:numPr>
              <w:spacing w:before="0"/>
              <w:ind w:left="1310" w:hanging="567"/>
              <w:rPr>
                <w:sz w:val="24"/>
                <w:szCs w:val="24"/>
              </w:rPr>
            </w:pPr>
            <w:r w:rsidRPr="00366898">
              <w:rPr>
                <w:sz w:val="24"/>
                <w:szCs w:val="24"/>
              </w:rPr>
              <w:t>kai pasirašomas galutinis Darbų perdavimo – priėmimo aktas.</w:t>
            </w:r>
          </w:p>
          <w:p w14:paraId="0E178064" w14:textId="77777777" w:rsidR="008D2B23" w:rsidRPr="00366898" w:rsidRDefault="008D2B23" w:rsidP="008D2B23">
            <w:pPr>
              <w:pStyle w:val="Stilius3"/>
              <w:rPr>
                <w:sz w:val="24"/>
                <w:szCs w:val="24"/>
              </w:rPr>
            </w:pPr>
            <w:r w:rsidRPr="00366898">
              <w:rPr>
                <w:sz w:val="24"/>
                <w:szCs w:val="24"/>
              </w:rPr>
              <w:t xml:space="preserve">Rangovas, užbaigęs Darbus, su prašymu dėl Darbų perdavimo-priėmimo raštu privalo kreiptis į Statinio statybos techninės priežiūros vadovą. </w:t>
            </w:r>
          </w:p>
        </w:tc>
      </w:tr>
      <w:tr w:rsidR="008D2B23" w:rsidRPr="00366898" w14:paraId="4EBE8B87" w14:textId="77777777" w:rsidTr="00F4054A">
        <w:trPr>
          <w:trHeight w:val="53"/>
        </w:trPr>
        <w:tc>
          <w:tcPr>
            <w:tcW w:w="591" w:type="pct"/>
            <w:tcBorders>
              <w:top w:val="nil"/>
              <w:left w:val="nil"/>
              <w:bottom w:val="nil"/>
              <w:right w:val="nil"/>
            </w:tcBorders>
          </w:tcPr>
          <w:p w14:paraId="11DF5DB9" w14:textId="77777777" w:rsidR="008D2B23" w:rsidRPr="00366898" w:rsidRDefault="008D2B23" w:rsidP="008D2B23">
            <w:pPr>
              <w:numPr>
                <w:ilvl w:val="0"/>
                <w:numId w:val="13"/>
              </w:numPr>
              <w:spacing w:before="200"/>
              <w:ind w:hanging="578"/>
              <w:rPr>
                <w:rFonts w:ascii="Times New Roman" w:hAnsi="Times New Roman"/>
                <w:sz w:val="24"/>
                <w:szCs w:val="24"/>
              </w:rPr>
            </w:pPr>
          </w:p>
        </w:tc>
        <w:tc>
          <w:tcPr>
            <w:tcW w:w="4409" w:type="pct"/>
            <w:gridSpan w:val="4"/>
            <w:tcBorders>
              <w:top w:val="nil"/>
              <w:left w:val="nil"/>
              <w:bottom w:val="nil"/>
              <w:right w:val="nil"/>
            </w:tcBorders>
            <w:shd w:val="clear" w:color="auto" w:fill="auto"/>
          </w:tcPr>
          <w:p w14:paraId="411B48A4" w14:textId="3839C988" w:rsidR="008D2B23" w:rsidRPr="00366898" w:rsidRDefault="008D2B23" w:rsidP="008D2B23">
            <w:pPr>
              <w:pStyle w:val="Stilius3"/>
              <w:spacing w:after="240"/>
              <w:rPr>
                <w:sz w:val="24"/>
                <w:szCs w:val="24"/>
              </w:rPr>
            </w:pPr>
            <w:r w:rsidRPr="00366898">
              <w:rPr>
                <w:sz w:val="24"/>
                <w:szCs w:val="24"/>
              </w:rPr>
              <w:t>Darbų perdavimo-priėmimo aktą parengia Rangovas. Abiem šalims pasirašius darbų perdavimo-priėmimo aktą Rangovas vadovaudamasis Sutarties 7.6. papunkčiu privalo pateikti garantinio laikotarpio prievolių įvykdymo užtikrinimo dokumentą.</w:t>
            </w:r>
          </w:p>
        </w:tc>
      </w:tr>
      <w:tr w:rsidR="008D2B23" w:rsidRPr="00366898" w14:paraId="780E818B" w14:textId="77777777" w:rsidTr="00F4054A">
        <w:trPr>
          <w:trHeight w:val="53"/>
        </w:trPr>
        <w:tc>
          <w:tcPr>
            <w:tcW w:w="591" w:type="pct"/>
            <w:tcBorders>
              <w:top w:val="nil"/>
              <w:left w:val="nil"/>
              <w:bottom w:val="nil"/>
              <w:right w:val="nil"/>
            </w:tcBorders>
          </w:tcPr>
          <w:p w14:paraId="7D833CD6" w14:textId="77777777" w:rsidR="008D2B23" w:rsidRPr="00366898" w:rsidRDefault="008D2B23" w:rsidP="008D2B23">
            <w:pPr>
              <w:numPr>
                <w:ilvl w:val="0"/>
                <w:numId w:val="13"/>
              </w:numPr>
              <w:spacing w:before="200"/>
              <w:ind w:hanging="578"/>
              <w:rPr>
                <w:rFonts w:ascii="Times New Roman" w:hAnsi="Times New Roman"/>
                <w:sz w:val="24"/>
                <w:szCs w:val="24"/>
              </w:rPr>
            </w:pPr>
          </w:p>
        </w:tc>
        <w:tc>
          <w:tcPr>
            <w:tcW w:w="4409" w:type="pct"/>
            <w:gridSpan w:val="4"/>
            <w:tcBorders>
              <w:top w:val="nil"/>
              <w:left w:val="nil"/>
              <w:bottom w:val="nil"/>
              <w:right w:val="nil"/>
            </w:tcBorders>
            <w:shd w:val="clear" w:color="auto" w:fill="auto"/>
          </w:tcPr>
          <w:p w14:paraId="2EC1D8ED" w14:textId="64F62E06" w:rsidR="008D2B23" w:rsidRPr="00366898" w:rsidRDefault="008D2B23" w:rsidP="008D2B23">
            <w:pPr>
              <w:pStyle w:val="Stilius3"/>
              <w:rPr>
                <w:sz w:val="24"/>
                <w:szCs w:val="24"/>
              </w:rPr>
            </w:pPr>
            <w:r w:rsidRPr="00366898">
              <w:rPr>
                <w:sz w:val="24"/>
                <w:szCs w:val="24"/>
              </w:rPr>
              <w:t>Užsakovas užtikrina, kad Statinio statybos techninės priežiūros vadovas, gavęs Rangovo prašymą pagal 8.1. papunktį, per 14 dienų privalo:</w:t>
            </w:r>
          </w:p>
          <w:p w14:paraId="5DABC740" w14:textId="286A5E76" w:rsidR="008D2B23" w:rsidRPr="00366898" w:rsidRDefault="008D2B23" w:rsidP="008D2B23">
            <w:pPr>
              <w:pStyle w:val="Stilius3"/>
              <w:numPr>
                <w:ilvl w:val="2"/>
                <w:numId w:val="34"/>
              </w:numPr>
              <w:rPr>
                <w:sz w:val="24"/>
                <w:szCs w:val="24"/>
              </w:rPr>
            </w:pPr>
            <w:r w:rsidRPr="00366898">
              <w:rPr>
                <w:sz w:val="24"/>
                <w:szCs w:val="24"/>
              </w:rPr>
              <w:t xml:space="preserve">kartu su </w:t>
            </w:r>
            <w:r w:rsidR="00CC623E">
              <w:rPr>
                <w:sz w:val="24"/>
                <w:szCs w:val="24"/>
              </w:rPr>
              <w:t>Statytoju</w:t>
            </w:r>
            <w:r w:rsidRPr="00366898">
              <w:rPr>
                <w:sz w:val="24"/>
                <w:szCs w:val="24"/>
              </w:rPr>
              <w:t xml:space="preserve"> atlikti bendrą Darbų apžiūrą ir patikrinimą, po kurio Statinio statybos techninės priežiūros vadovas privalo parengti Rangovui Darbų perdavimo-priėmimo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w:t>
            </w:r>
            <w:r w:rsidR="00CC623E">
              <w:rPr>
                <w:sz w:val="24"/>
                <w:szCs w:val="24"/>
              </w:rPr>
              <w:t>Statytojas</w:t>
            </w:r>
            <w:r w:rsidRPr="00366898">
              <w:rPr>
                <w:sz w:val="24"/>
                <w:szCs w:val="24"/>
              </w:rPr>
              <w:t xml:space="preserve">, Rangovas ir Statinio statybos techninės priežiūros </w:t>
            </w:r>
            <w:r w:rsidRPr="00366898">
              <w:rPr>
                <w:sz w:val="24"/>
                <w:szCs w:val="24"/>
              </w:rPr>
              <w:lastRenderedPageBreak/>
              <w:t>vadovas, esant poreikiui ir kiti suinteresuoti asmenys (seniūnijų seniūnai, UAB „Telšių vandenys“ atstovai).</w:t>
            </w:r>
          </w:p>
          <w:p w14:paraId="2207C336" w14:textId="77777777" w:rsidR="008D2B23" w:rsidRPr="00366898" w:rsidRDefault="008D2B23" w:rsidP="008D2B23">
            <w:pPr>
              <w:pStyle w:val="Stilius3"/>
              <w:ind w:left="743"/>
              <w:rPr>
                <w:sz w:val="24"/>
                <w:szCs w:val="24"/>
              </w:rPr>
            </w:pPr>
            <w:r w:rsidRPr="00366898">
              <w:rPr>
                <w:sz w:val="24"/>
                <w:szCs w:val="24"/>
              </w:rPr>
              <w:t>arba</w:t>
            </w:r>
          </w:p>
          <w:p w14:paraId="76B1C78E" w14:textId="544C0299" w:rsidR="008D2B23" w:rsidRPr="00366898" w:rsidRDefault="008D2B23" w:rsidP="008D2B23">
            <w:pPr>
              <w:pStyle w:val="Stilius3"/>
              <w:numPr>
                <w:ilvl w:val="2"/>
                <w:numId w:val="34"/>
              </w:numPr>
              <w:rPr>
                <w:sz w:val="24"/>
                <w:szCs w:val="24"/>
              </w:rPr>
            </w:pPr>
            <w:r w:rsidRPr="00366898">
              <w:rPr>
                <w:sz w:val="24"/>
                <w:szCs w:val="24"/>
              </w:rPr>
              <w:t>raštu atsisakyti perimti Darbus nurodant atsisakymo pagrindą ir nurodant Darbus, kuriuos Rangovas privalo atlikti, kad galėtų būti pasirašomas Darbų perdavimo-priėmimo aktas.</w:t>
            </w:r>
          </w:p>
          <w:p w14:paraId="1ED8A3BE" w14:textId="48FB95E1" w:rsidR="008D2B23" w:rsidRPr="00366898" w:rsidRDefault="008D2B23" w:rsidP="008D2B23">
            <w:pPr>
              <w:pStyle w:val="Stilius3"/>
              <w:ind w:left="1469"/>
              <w:rPr>
                <w:sz w:val="24"/>
                <w:szCs w:val="24"/>
              </w:rPr>
            </w:pPr>
          </w:p>
        </w:tc>
      </w:tr>
      <w:tr w:rsidR="008D2B23" w:rsidRPr="00366898" w14:paraId="31620A9B" w14:textId="77777777" w:rsidTr="00F4054A">
        <w:trPr>
          <w:trHeight w:val="229"/>
        </w:trPr>
        <w:tc>
          <w:tcPr>
            <w:tcW w:w="5000" w:type="pct"/>
            <w:gridSpan w:val="5"/>
            <w:tcBorders>
              <w:top w:val="nil"/>
              <w:left w:val="nil"/>
              <w:bottom w:val="nil"/>
              <w:right w:val="nil"/>
            </w:tcBorders>
          </w:tcPr>
          <w:p w14:paraId="5F8CA350" w14:textId="77777777" w:rsidR="008D2B23" w:rsidRPr="00366898" w:rsidRDefault="008D2B23" w:rsidP="008D2B23">
            <w:pPr>
              <w:pStyle w:val="Stilius1"/>
              <w:rPr>
                <w:sz w:val="24"/>
                <w:szCs w:val="24"/>
              </w:rPr>
            </w:pPr>
            <w:r w:rsidRPr="00366898">
              <w:rPr>
                <w:sz w:val="24"/>
                <w:szCs w:val="24"/>
              </w:rPr>
              <w:lastRenderedPageBreak/>
              <w:t>SUTARTIES KAINA IR APMOKĖJIMAS</w:t>
            </w:r>
          </w:p>
        </w:tc>
      </w:tr>
      <w:tr w:rsidR="008D2B23" w:rsidRPr="00366898" w14:paraId="203B3031" w14:textId="77777777" w:rsidTr="00F4054A">
        <w:trPr>
          <w:trHeight w:val="53"/>
        </w:trPr>
        <w:tc>
          <w:tcPr>
            <w:tcW w:w="591" w:type="pct"/>
            <w:tcBorders>
              <w:top w:val="nil"/>
              <w:left w:val="nil"/>
              <w:bottom w:val="nil"/>
              <w:right w:val="nil"/>
            </w:tcBorders>
          </w:tcPr>
          <w:p w14:paraId="193DAE48" w14:textId="77777777" w:rsidR="008D2B23" w:rsidRPr="00366898" w:rsidRDefault="008D2B23" w:rsidP="008D2B23">
            <w:pPr>
              <w:numPr>
                <w:ilvl w:val="0"/>
                <w:numId w:val="19"/>
              </w:numPr>
              <w:spacing w:before="200"/>
              <w:ind w:hanging="578"/>
              <w:rPr>
                <w:rFonts w:ascii="Times New Roman" w:hAnsi="Times New Roman"/>
                <w:sz w:val="24"/>
                <w:szCs w:val="24"/>
              </w:rPr>
            </w:pPr>
          </w:p>
        </w:tc>
        <w:tc>
          <w:tcPr>
            <w:tcW w:w="4409" w:type="pct"/>
            <w:gridSpan w:val="4"/>
            <w:tcBorders>
              <w:top w:val="nil"/>
              <w:left w:val="nil"/>
              <w:bottom w:val="nil"/>
              <w:right w:val="nil"/>
            </w:tcBorders>
          </w:tcPr>
          <w:p w14:paraId="0E5098D2" w14:textId="77777777" w:rsidR="00CC623E" w:rsidRPr="00E1513E" w:rsidRDefault="00CC623E" w:rsidP="00CC623E">
            <w:pPr>
              <w:pStyle w:val="Stilius3"/>
              <w:spacing w:before="0"/>
              <w:rPr>
                <w:sz w:val="24"/>
                <w:szCs w:val="24"/>
              </w:rPr>
            </w:pPr>
            <w:r w:rsidRPr="00E1513E">
              <w:rPr>
                <w:sz w:val="24"/>
                <w:szCs w:val="24"/>
              </w:rPr>
              <w:t>Rangovui tinkamai atlikus Darbus, šios Sutarties nustatyta tvarka, jam sumokama Sutarties kaina, kuri yra: ....................[</w:t>
            </w:r>
            <w:r w:rsidRPr="00E1513E">
              <w:rPr>
                <w:i/>
                <w:sz w:val="24"/>
                <w:szCs w:val="24"/>
              </w:rPr>
              <w:t>suma žodžiais</w:t>
            </w:r>
            <w:r w:rsidRPr="00E1513E">
              <w:rPr>
                <w:sz w:val="24"/>
                <w:szCs w:val="24"/>
              </w:rPr>
              <w:t>] Eur su PVM iš kurių PVM sudaro ________  [</w:t>
            </w:r>
            <w:r w:rsidRPr="00E1513E">
              <w:rPr>
                <w:i/>
                <w:sz w:val="24"/>
                <w:szCs w:val="24"/>
              </w:rPr>
              <w:t>suma žodžiais</w:t>
            </w:r>
            <w:r w:rsidRPr="00E1513E">
              <w:rPr>
                <w:sz w:val="24"/>
                <w:szCs w:val="24"/>
              </w:rPr>
              <w:t>] Eur. Jei suma skaičiais neatitinka sumos žodžiais, teisinga laikoma suma žodžiais.</w:t>
            </w:r>
          </w:p>
          <w:p w14:paraId="450374EC" w14:textId="77777777" w:rsidR="00CC623E" w:rsidRPr="00E1513E" w:rsidRDefault="00CC623E" w:rsidP="00CC623E">
            <w:pPr>
              <w:pStyle w:val="Stilius3"/>
              <w:spacing w:before="0"/>
              <w:rPr>
                <w:sz w:val="24"/>
                <w:szCs w:val="24"/>
              </w:rPr>
            </w:pPr>
            <w:r w:rsidRPr="00E1513E">
              <w:rPr>
                <w:sz w:val="24"/>
                <w:szCs w:val="24"/>
              </w:rPr>
              <w:t xml:space="preserve">9.1.1: Darbų kaina mokama taip: </w:t>
            </w:r>
          </w:p>
          <w:p w14:paraId="30A96A43" w14:textId="77777777" w:rsidR="00CC623E" w:rsidRPr="00E1513E" w:rsidRDefault="00CC623E" w:rsidP="00CC623E">
            <w:pPr>
              <w:spacing w:before="200"/>
              <w:jc w:val="both"/>
              <w:rPr>
                <w:rFonts w:ascii="Times New Roman" w:hAnsi="Times New Roman"/>
                <w:sz w:val="24"/>
                <w:szCs w:val="24"/>
              </w:rPr>
            </w:pPr>
            <w:r w:rsidRPr="00E1513E">
              <w:rPr>
                <w:rFonts w:ascii="Times New Roman" w:hAnsi="Times New Roman"/>
                <w:sz w:val="24"/>
                <w:szCs w:val="24"/>
              </w:rPr>
              <w:t xml:space="preserve">9.1.1.1. </w:t>
            </w:r>
            <w:r w:rsidRPr="00E1513E">
              <w:rPr>
                <w:rFonts w:ascii="Times New Roman" w:hAnsi="Times New Roman"/>
                <w:b/>
                <w:i/>
                <w:sz w:val="24"/>
                <w:szCs w:val="24"/>
              </w:rPr>
              <w:t>Darbai 1:</w:t>
            </w:r>
            <w:r w:rsidRPr="00E1513E">
              <w:rPr>
                <w:rFonts w:ascii="Times New Roman" w:hAnsi="Times New Roman"/>
                <w:sz w:val="24"/>
                <w:szCs w:val="24"/>
              </w:rPr>
              <w:t xml:space="preserve"> (Vandentiekio ir nuotekų šalinimo dalis (Lauko vandentiekio tinklai (V1)) – kaina ................................[</w:t>
            </w:r>
            <w:r w:rsidRPr="00E1513E">
              <w:rPr>
                <w:rFonts w:ascii="Times New Roman" w:hAnsi="Times New Roman"/>
                <w:i/>
                <w:sz w:val="24"/>
                <w:szCs w:val="24"/>
              </w:rPr>
              <w:t xml:space="preserve"> suma žodžiais</w:t>
            </w:r>
            <w:r w:rsidRPr="00E1513E">
              <w:rPr>
                <w:rFonts w:ascii="Times New Roman" w:hAnsi="Times New Roman"/>
                <w:sz w:val="24"/>
                <w:szCs w:val="24"/>
              </w:rPr>
              <w:t xml:space="preserve">] </w:t>
            </w:r>
            <w:r w:rsidRPr="00E1513E">
              <w:rPr>
                <w:rFonts w:ascii="Times New Roman" w:hAnsi="Times New Roman"/>
                <w:b/>
                <w:sz w:val="24"/>
                <w:szCs w:val="24"/>
              </w:rPr>
              <w:t>Eur su PVM</w:t>
            </w:r>
            <w:r w:rsidRPr="00E1513E">
              <w:rPr>
                <w:rFonts w:ascii="Times New Roman" w:hAnsi="Times New Roman"/>
                <w:sz w:val="24"/>
                <w:szCs w:val="24"/>
              </w:rPr>
              <w:t>, užtinkamai atliktus perduotus darbus sumoka Užsakovas;</w:t>
            </w:r>
          </w:p>
          <w:p w14:paraId="6E53CF0E" w14:textId="32FF0CDD" w:rsidR="008D2B23" w:rsidRPr="00E1513E" w:rsidRDefault="00CC623E" w:rsidP="00CC623E">
            <w:pPr>
              <w:pStyle w:val="Stilius3"/>
              <w:rPr>
                <w:sz w:val="24"/>
                <w:szCs w:val="24"/>
              </w:rPr>
            </w:pPr>
            <w:r w:rsidRPr="00E1513E">
              <w:rPr>
                <w:sz w:val="24"/>
                <w:szCs w:val="24"/>
              </w:rPr>
              <w:t xml:space="preserve">9.1.1.2. </w:t>
            </w:r>
            <w:r w:rsidRPr="00E1513E">
              <w:rPr>
                <w:b/>
                <w:i/>
                <w:sz w:val="24"/>
                <w:szCs w:val="24"/>
              </w:rPr>
              <w:t>Darbai 2:</w:t>
            </w:r>
            <w:r w:rsidRPr="00E1513E">
              <w:rPr>
                <w:sz w:val="24"/>
                <w:szCs w:val="24"/>
              </w:rPr>
              <w:t xml:space="preserve"> (Susisiekimo dalis, Vandentiekio ir nuotekų šalinimo dalis (Lauko lietaus nuotakynas (L1), Lauko vandentiekio ir lietaus nuotekų vamzdynų žemės darbai, Lauko vandentiekio ir lietaus nuotekų vamzdžių demontavimas gatvėje)) kaina - ....................... [</w:t>
            </w:r>
            <w:r w:rsidRPr="00E1513E">
              <w:rPr>
                <w:i/>
                <w:sz w:val="24"/>
                <w:szCs w:val="24"/>
              </w:rPr>
              <w:t>suma žodžiais</w:t>
            </w:r>
            <w:r w:rsidRPr="00E1513E">
              <w:rPr>
                <w:sz w:val="24"/>
                <w:szCs w:val="24"/>
              </w:rPr>
              <w:t xml:space="preserve">] </w:t>
            </w:r>
            <w:r w:rsidRPr="00E1513E">
              <w:rPr>
                <w:b/>
                <w:sz w:val="24"/>
                <w:szCs w:val="24"/>
              </w:rPr>
              <w:t>Eur su PVM</w:t>
            </w:r>
            <w:r w:rsidRPr="00E1513E">
              <w:rPr>
                <w:sz w:val="24"/>
                <w:szCs w:val="24"/>
              </w:rPr>
              <w:t>, už tinkamai atliktus perduotus ir priimtus darbus sumoka Perkančioji organizacija.</w:t>
            </w:r>
            <w:r w:rsidR="008D2B23" w:rsidRPr="00E1513E">
              <w:rPr>
                <w:sz w:val="24"/>
                <w:szCs w:val="24"/>
              </w:rPr>
              <w:t xml:space="preserve"> </w:t>
            </w:r>
          </w:p>
        </w:tc>
      </w:tr>
      <w:tr w:rsidR="008D2B23" w:rsidRPr="00366898" w14:paraId="4F240D02" w14:textId="77777777" w:rsidTr="00F4054A">
        <w:trPr>
          <w:trHeight w:val="53"/>
        </w:trPr>
        <w:tc>
          <w:tcPr>
            <w:tcW w:w="591" w:type="pct"/>
            <w:tcBorders>
              <w:top w:val="nil"/>
              <w:left w:val="nil"/>
              <w:bottom w:val="nil"/>
              <w:right w:val="nil"/>
            </w:tcBorders>
          </w:tcPr>
          <w:p w14:paraId="19B4950E" w14:textId="025D6833" w:rsidR="008D2B23" w:rsidRPr="00366898" w:rsidRDefault="008D2B23" w:rsidP="008D2B23">
            <w:pPr>
              <w:numPr>
                <w:ilvl w:val="0"/>
                <w:numId w:val="19"/>
              </w:numPr>
              <w:spacing w:before="200"/>
              <w:ind w:hanging="578"/>
              <w:rPr>
                <w:rFonts w:ascii="Times New Roman" w:hAnsi="Times New Roman"/>
                <w:sz w:val="24"/>
                <w:szCs w:val="24"/>
              </w:rPr>
            </w:pPr>
          </w:p>
        </w:tc>
        <w:tc>
          <w:tcPr>
            <w:tcW w:w="4409" w:type="pct"/>
            <w:gridSpan w:val="4"/>
            <w:tcBorders>
              <w:top w:val="nil"/>
              <w:left w:val="nil"/>
              <w:bottom w:val="nil"/>
              <w:right w:val="nil"/>
            </w:tcBorders>
          </w:tcPr>
          <w:p w14:paraId="3FC6F7FA" w14:textId="1336A008" w:rsidR="008D2B23" w:rsidRPr="00E1513E" w:rsidRDefault="008D2B23" w:rsidP="008D2B23">
            <w:pPr>
              <w:pStyle w:val="Stilius3"/>
              <w:rPr>
                <w:sz w:val="24"/>
                <w:szCs w:val="24"/>
              </w:rPr>
            </w:pPr>
            <w:r w:rsidRPr="00E1513E">
              <w:rPr>
                <w:sz w:val="24"/>
                <w:szCs w:val="24"/>
              </w:rPr>
              <w:t>Vadovaujantis Viešųjų pirkimų tarnybos direktoriaus patvirtinta Viešojo pirkimo – pardavimo sutarčių kainos ir kainodaros taisyklių nustatymo metodika, šioje Sutartyje taikomas kainos apskaičiavimo būdas – fiksuotos kainos. Bet koks kiekis, kuris gali būti nustatytas Techninio projekto dokumentuose (sąnaudų kiekių žiniaraščiuose) yra orientacinis (projektinis) ir neturi būti laikomas faktiniu ir tiksliu Darbų, kuriuos Rangovui reikia atlikti, kiekiu.</w:t>
            </w:r>
          </w:p>
        </w:tc>
      </w:tr>
      <w:tr w:rsidR="008D2B23" w:rsidRPr="00366898" w14:paraId="6039AE37" w14:textId="77777777" w:rsidTr="00F4054A">
        <w:trPr>
          <w:trHeight w:val="53"/>
        </w:trPr>
        <w:tc>
          <w:tcPr>
            <w:tcW w:w="591" w:type="pct"/>
            <w:tcBorders>
              <w:top w:val="nil"/>
              <w:left w:val="nil"/>
              <w:bottom w:val="nil"/>
              <w:right w:val="nil"/>
            </w:tcBorders>
          </w:tcPr>
          <w:p w14:paraId="5740EFD4" w14:textId="77777777" w:rsidR="008D2B23" w:rsidRPr="00366898" w:rsidRDefault="008D2B23" w:rsidP="008D2B23">
            <w:pPr>
              <w:numPr>
                <w:ilvl w:val="0"/>
                <w:numId w:val="19"/>
              </w:numPr>
              <w:spacing w:before="200"/>
              <w:ind w:hanging="578"/>
              <w:rPr>
                <w:rFonts w:ascii="Times New Roman" w:hAnsi="Times New Roman"/>
                <w:sz w:val="24"/>
                <w:szCs w:val="24"/>
              </w:rPr>
            </w:pPr>
          </w:p>
        </w:tc>
        <w:tc>
          <w:tcPr>
            <w:tcW w:w="4409" w:type="pct"/>
            <w:gridSpan w:val="4"/>
            <w:tcBorders>
              <w:top w:val="nil"/>
              <w:left w:val="nil"/>
              <w:bottom w:val="nil"/>
              <w:right w:val="nil"/>
            </w:tcBorders>
          </w:tcPr>
          <w:p w14:paraId="713D858F" w14:textId="2D0FD907" w:rsidR="008D2B23" w:rsidRPr="00366898" w:rsidRDefault="008D2B23" w:rsidP="008D2B23">
            <w:pPr>
              <w:pStyle w:val="Stilius3"/>
              <w:rPr>
                <w:sz w:val="24"/>
                <w:szCs w:val="24"/>
              </w:rPr>
            </w:pPr>
            <w:r w:rsidRPr="00366898">
              <w:rPr>
                <w:sz w:val="24"/>
                <w:szCs w:val="24"/>
              </w:rPr>
              <w:t>Sutarties kaina mokama Rangovui dalimis atsižvelgiant į faktiškai atliktų darbų kiekį.</w:t>
            </w:r>
          </w:p>
        </w:tc>
      </w:tr>
      <w:tr w:rsidR="008D2B23" w:rsidRPr="00366898" w14:paraId="1213FE88" w14:textId="77777777" w:rsidTr="00F4054A">
        <w:trPr>
          <w:trHeight w:val="53"/>
        </w:trPr>
        <w:tc>
          <w:tcPr>
            <w:tcW w:w="591" w:type="pct"/>
            <w:tcBorders>
              <w:top w:val="nil"/>
              <w:left w:val="nil"/>
              <w:bottom w:val="nil"/>
              <w:right w:val="nil"/>
            </w:tcBorders>
          </w:tcPr>
          <w:p w14:paraId="5661F750" w14:textId="77777777" w:rsidR="008D2B23" w:rsidRPr="00366898" w:rsidRDefault="008D2B23" w:rsidP="008D2B23">
            <w:pPr>
              <w:numPr>
                <w:ilvl w:val="0"/>
                <w:numId w:val="19"/>
              </w:numPr>
              <w:spacing w:before="200"/>
              <w:ind w:hanging="578"/>
              <w:rPr>
                <w:rFonts w:ascii="Times New Roman" w:hAnsi="Times New Roman"/>
                <w:sz w:val="24"/>
                <w:szCs w:val="24"/>
              </w:rPr>
            </w:pPr>
          </w:p>
        </w:tc>
        <w:tc>
          <w:tcPr>
            <w:tcW w:w="4409" w:type="pct"/>
            <w:gridSpan w:val="4"/>
            <w:tcBorders>
              <w:top w:val="nil"/>
              <w:left w:val="nil"/>
              <w:bottom w:val="nil"/>
              <w:right w:val="nil"/>
            </w:tcBorders>
            <w:shd w:val="clear" w:color="auto" w:fill="auto"/>
          </w:tcPr>
          <w:p w14:paraId="075990C8" w14:textId="77777777" w:rsidR="008D2B23" w:rsidRPr="00366898" w:rsidRDefault="008D2B23" w:rsidP="008D2B23">
            <w:pPr>
              <w:pStyle w:val="Stilius3"/>
              <w:rPr>
                <w:sz w:val="24"/>
                <w:szCs w:val="24"/>
              </w:rPr>
            </w:pPr>
            <w:r w:rsidRPr="00366898">
              <w:rPr>
                <w:sz w:val="24"/>
                <w:szCs w:val="24"/>
              </w:rPr>
              <w:t>Išankstinio mokėjimo suma netaikoma.</w:t>
            </w:r>
          </w:p>
        </w:tc>
      </w:tr>
      <w:tr w:rsidR="008D2B23" w:rsidRPr="00366898" w14:paraId="0671C044" w14:textId="77777777" w:rsidTr="00F4054A">
        <w:trPr>
          <w:trHeight w:val="53"/>
        </w:trPr>
        <w:tc>
          <w:tcPr>
            <w:tcW w:w="591" w:type="pct"/>
            <w:tcBorders>
              <w:top w:val="nil"/>
              <w:left w:val="nil"/>
              <w:bottom w:val="nil"/>
              <w:right w:val="nil"/>
            </w:tcBorders>
          </w:tcPr>
          <w:p w14:paraId="241871E3" w14:textId="77777777" w:rsidR="008D2B23" w:rsidRPr="00366898" w:rsidRDefault="008D2B23" w:rsidP="008D2B23">
            <w:pPr>
              <w:numPr>
                <w:ilvl w:val="0"/>
                <w:numId w:val="19"/>
              </w:numPr>
              <w:spacing w:before="200"/>
              <w:ind w:hanging="578"/>
              <w:rPr>
                <w:rFonts w:ascii="Times New Roman" w:hAnsi="Times New Roman"/>
                <w:sz w:val="24"/>
                <w:szCs w:val="24"/>
              </w:rPr>
            </w:pPr>
          </w:p>
        </w:tc>
        <w:tc>
          <w:tcPr>
            <w:tcW w:w="4409" w:type="pct"/>
            <w:gridSpan w:val="4"/>
            <w:tcBorders>
              <w:top w:val="nil"/>
              <w:left w:val="nil"/>
              <w:bottom w:val="nil"/>
              <w:right w:val="nil"/>
            </w:tcBorders>
            <w:shd w:val="clear" w:color="auto" w:fill="auto"/>
          </w:tcPr>
          <w:p w14:paraId="23FCBAD4" w14:textId="77777777" w:rsidR="00CC623E" w:rsidRPr="00A700F1" w:rsidRDefault="00CC623E" w:rsidP="00CC623E">
            <w:pPr>
              <w:pStyle w:val="Stilius3"/>
              <w:rPr>
                <w:sz w:val="24"/>
                <w:szCs w:val="24"/>
              </w:rPr>
            </w:pPr>
            <w:r>
              <w:rPr>
                <w:sz w:val="24"/>
                <w:szCs w:val="24"/>
              </w:rPr>
              <w:t>Statytojas</w:t>
            </w:r>
            <w:r w:rsidRPr="00A700F1">
              <w:rPr>
                <w:sz w:val="24"/>
                <w:szCs w:val="24"/>
              </w:rPr>
              <w:t xml:space="preserve"> už kokybiškai atliktus Darbus pagal gautus atsiskaitymo dokumentus (pažymą, PVM sąskaitą faktūrą, Paslaug</w:t>
            </w:r>
            <w:r>
              <w:rPr>
                <w:sz w:val="24"/>
                <w:szCs w:val="24"/>
              </w:rPr>
              <w:t>ų atlikimo aktus) sumoka Rangovui</w:t>
            </w:r>
            <w:r w:rsidRPr="00A700F1">
              <w:rPr>
                <w:sz w:val="24"/>
                <w:szCs w:val="24"/>
              </w:rPr>
              <w:t xml:space="preserve"> ne vėliau kaip per 3 darbo dienas gavus lėšas iš AB </w:t>
            </w:r>
            <w:r>
              <w:rPr>
                <w:sz w:val="24"/>
                <w:szCs w:val="24"/>
              </w:rPr>
              <w:t>Via Lietuva</w:t>
            </w:r>
            <w:r w:rsidRPr="00A700F1">
              <w:rPr>
                <w:sz w:val="24"/>
                <w:szCs w:val="24"/>
              </w:rPr>
              <w:t xml:space="preserve"> arba ne vėliau kaip per 30 dienų apmokant iš savivaldybės biudžeto ar kitų šaltinių. Minėti atsiskaitymo dokumentui </w:t>
            </w:r>
            <w:r>
              <w:rPr>
                <w:sz w:val="24"/>
                <w:szCs w:val="24"/>
              </w:rPr>
              <w:t>Statytojui</w:t>
            </w:r>
            <w:r w:rsidRPr="00A700F1">
              <w:rPr>
                <w:sz w:val="24"/>
                <w:szCs w:val="24"/>
              </w:rPr>
              <w:t xml:space="preserve"> perduodami ne vėliau kaip iki einamojo mėnesio 20 dienos. Baigiantis metams minėtus dokumentus pateikti ne vėliau kaip iki gruodžio </w:t>
            </w:r>
            <w:r>
              <w:rPr>
                <w:sz w:val="24"/>
                <w:szCs w:val="24"/>
              </w:rPr>
              <w:t>1</w:t>
            </w:r>
            <w:r w:rsidRPr="00A700F1">
              <w:rPr>
                <w:sz w:val="24"/>
                <w:szCs w:val="24"/>
              </w:rPr>
              <w:t xml:space="preserve"> d. Užsakovas pateiktus darbų priėmimo – perdavimo dokumentus tikrina ir pasirašo per 10 (dešimt) darbo dienų. Rangovui nepateikus darbų priėmimo – perdavimo dokumentų nurodytu terminu, jų pateikimas ir pasirašymas atidedamas kitam mėnesiui.</w:t>
            </w:r>
          </w:p>
          <w:p w14:paraId="1F1BBEC1" w14:textId="31981F8C" w:rsidR="008D2B23" w:rsidRPr="00366898" w:rsidRDefault="00CC623E" w:rsidP="00CC623E">
            <w:pPr>
              <w:pStyle w:val="Stilius3"/>
              <w:rPr>
                <w:sz w:val="24"/>
                <w:szCs w:val="24"/>
              </w:rPr>
            </w:pPr>
            <w:r>
              <w:rPr>
                <w:sz w:val="24"/>
                <w:szCs w:val="24"/>
              </w:rPr>
              <w:t>Statytojas</w:t>
            </w:r>
            <w:r w:rsidRPr="00A700F1">
              <w:rPr>
                <w:sz w:val="24"/>
                <w:szCs w:val="24"/>
              </w:rPr>
              <w:t xml:space="preserve"> ne vėliau kaip per 3 darbo dienas nuo informacijos apie pasitelktus subrangovus gavimo raštu informuoja subrangovus apie tiesioginio atsiskaitymo galimybę, o subrangovas, norėdamas pasinaudoti tokia galimybe, raštu pateikia prašymą </w:t>
            </w:r>
            <w:r>
              <w:rPr>
                <w:sz w:val="24"/>
                <w:szCs w:val="24"/>
              </w:rPr>
              <w:t>Perkančiajai organizacijai</w:t>
            </w:r>
            <w:r w:rsidRPr="00A700F1">
              <w:rPr>
                <w:sz w:val="24"/>
                <w:szCs w:val="24"/>
              </w:rPr>
              <w:t>. Tais atvejais, kai subrangovas išreiškia norą pasinaudoti tiesioginio atsiskaitymo gali</w:t>
            </w:r>
            <w:r>
              <w:rPr>
                <w:sz w:val="24"/>
                <w:szCs w:val="24"/>
              </w:rPr>
              <w:t>mybe, turi būti sudaroma trišalė</w:t>
            </w:r>
            <w:r w:rsidRPr="00A700F1">
              <w:rPr>
                <w:sz w:val="24"/>
                <w:szCs w:val="24"/>
              </w:rPr>
              <w:t xml:space="preserve"> sutartis tarp </w:t>
            </w:r>
            <w:r>
              <w:rPr>
                <w:sz w:val="24"/>
                <w:szCs w:val="24"/>
              </w:rPr>
              <w:t>Statytojo</w:t>
            </w:r>
            <w:r w:rsidRPr="00A700F1">
              <w:rPr>
                <w:sz w:val="24"/>
                <w:szCs w:val="24"/>
              </w:rPr>
              <w:t>, Rangovo ir jo subrangovo, kurioje aprašoma tiesioginio atsiskaitymo su subrangovo tvarka, kurioje numatoma teisė Rangovo prieštarauti nepagrįstiems mokėjimams subrangovui.</w:t>
            </w:r>
          </w:p>
        </w:tc>
      </w:tr>
      <w:tr w:rsidR="008D2B23" w:rsidRPr="00366898" w14:paraId="4FAE9428" w14:textId="77777777" w:rsidTr="00F4054A">
        <w:trPr>
          <w:trHeight w:val="53"/>
        </w:trPr>
        <w:tc>
          <w:tcPr>
            <w:tcW w:w="591" w:type="pct"/>
            <w:tcBorders>
              <w:top w:val="nil"/>
              <w:left w:val="nil"/>
              <w:bottom w:val="nil"/>
              <w:right w:val="nil"/>
            </w:tcBorders>
          </w:tcPr>
          <w:p w14:paraId="54E9B57D" w14:textId="77777777" w:rsidR="008D2B23" w:rsidRPr="00366898" w:rsidRDefault="008D2B23" w:rsidP="008D2B23">
            <w:pPr>
              <w:numPr>
                <w:ilvl w:val="0"/>
                <w:numId w:val="19"/>
              </w:numPr>
              <w:spacing w:before="200"/>
              <w:ind w:hanging="578"/>
              <w:rPr>
                <w:rFonts w:ascii="Times New Roman" w:hAnsi="Times New Roman"/>
                <w:sz w:val="24"/>
                <w:szCs w:val="24"/>
              </w:rPr>
            </w:pPr>
          </w:p>
        </w:tc>
        <w:tc>
          <w:tcPr>
            <w:tcW w:w="4409" w:type="pct"/>
            <w:gridSpan w:val="4"/>
            <w:tcBorders>
              <w:top w:val="nil"/>
              <w:left w:val="nil"/>
              <w:bottom w:val="nil"/>
              <w:right w:val="nil"/>
            </w:tcBorders>
          </w:tcPr>
          <w:p w14:paraId="42F5E90A" w14:textId="77777777" w:rsidR="00CC623E" w:rsidRPr="00A700F1" w:rsidRDefault="00CC623E" w:rsidP="00CC623E">
            <w:pPr>
              <w:pStyle w:val="Stilius3"/>
              <w:spacing w:after="240"/>
              <w:rPr>
                <w:sz w:val="24"/>
                <w:szCs w:val="24"/>
              </w:rPr>
            </w:pPr>
            <w:r w:rsidRPr="00A700F1">
              <w:rPr>
                <w:sz w:val="24"/>
                <w:szCs w:val="24"/>
              </w:rPr>
              <w:t xml:space="preserve">Tarpiniam mokėjimui gauti, Rangovas privalo pateikti </w:t>
            </w:r>
            <w:r>
              <w:rPr>
                <w:sz w:val="24"/>
                <w:szCs w:val="24"/>
              </w:rPr>
              <w:t>Statytojui</w:t>
            </w:r>
            <w:r w:rsidRPr="00A700F1">
              <w:rPr>
                <w:sz w:val="24"/>
                <w:szCs w:val="24"/>
              </w:rPr>
              <w:t xml:space="preserve"> Statinio statybos techninės priežiūros vadovo patvirtintus atliktų darbų akto du egzempliorius ir atliktų darbų ir išlaidų apmokėjimo pažymos du egzempliorius. </w:t>
            </w:r>
            <w:r>
              <w:rPr>
                <w:sz w:val="24"/>
                <w:szCs w:val="24"/>
              </w:rPr>
              <w:t>Statytojas</w:t>
            </w:r>
            <w:r w:rsidRPr="00A700F1">
              <w:rPr>
                <w:sz w:val="24"/>
                <w:szCs w:val="24"/>
              </w:rPr>
              <w:t>, gavęs šiame punkte minimus dokumentus, per 10 dienų privalo patvirtinti pasirašydamas atliktų darbų aktą išskyrus atvejus, jeigu:</w:t>
            </w:r>
          </w:p>
          <w:p w14:paraId="6557F7BB" w14:textId="0526F6A3" w:rsidR="008D2B23" w:rsidRPr="00366898" w:rsidRDefault="008D2B23" w:rsidP="008D2B23">
            <w:pPr>
              <w:pStyle w:val="Stilius3"/>
              <w:numPr>
                <w:ilvl w:val="0"/>
                <w:numId w:val="20"/>
              </w:numPr>
              <w:spacing w:before="0"/>
              <w:ind w:left="1469" w:hanging="720"/>
              <w:rPr>
                <w:sz w:val="24"/>
                <w:szCs w:val="24"/>
              </w:rPr>
            </w:pPr>
            <w:r w:rsidRPr="00366898">
              <w:rPr>
                <w:sz w:val="24"/>
                <w:szCs w:val="24"/>
              </w:rPr>
              <w:lastRenderedPageBreak/>
              <w:t xml:space="preserve">koks nors Rangovo atliktas Darbas neatitinka Sutarties. Tokiu atveju </w:t>
            </w:r>
            <w:r w:rsidR="00CC623E">
              <w:rPr>
                <w:sz w:val="24"/>
                <w:szCs w:val="24"/>
              </w:rPr>
              <w:t>Statytojas</w:t>
            </w:r>
            <w:r w:rsidRPr="00366898">
              <w:rPr>
                <w:sz w:val="24"/>
                <w:szCs w:val="24"/>
              </w:rPr>
              <w:t xml:space="preserve"> gali reikalauti Rangovo pateikti pakoreguotus mokėjimo dokumentus atitinkamai sumažinant to tarpinio mokėjimo sumą tokio netinkamo Darbo ištaisymo Išlaidų arba netinkamo daikto pakeitimo dydžiu; ir (arba)</w:t>
            </w:r>
          </w:p>
          <w:p w14:paraId="7AC7BF56" w14:textId="3A6E0104" w:rsidR="008D2B23" w:rsidRPr="00366898" w:rsidRDefault="008D2B23" w:rsidP="008D2B23">
            <w:pPr>
              <w:pStyle w:val="Stilius3"/>
              <w:numPr>
                <w:ilvl w:val="0"/>
                <w:numId w:val="20"/>
              </w:numPr>
              <w:spacing w:before="0"/>
              <w:ind w:left="1469" w:hanging="704"/>
              <w:rPr>
                <w:sz w:val="24"/>
                <w:szCs w:val="24"/>
              </w:rPr>
            </w:pPr>
            <w:r w:rsidRPr="00366898">
              <w:rPr>
                <w:sz w:val="24"/>
                <w:szCs w:val="24"/>
              </w:rPr>
              <w:t xml:space="preserve">Rangovas pagal Sutartį neatliko arba neatlieka kokio nors Darbo arba įsipareigojimo, apie kurį jam atitinkamai buvo pranešęs </w:t>
            </w:r>
            <w:r w:rsidR="00CC623E">
              <w:rPr>
                <w:sz w:val="24"/>
                <w:szCs w:val="24"/>
              </w:rPr>
              <w:t>Statytojas</w:t>
            </w:r>
            <w:r w:rsidRPr="00366898">
              <w:rPr>
                <w:sz w:val="24"/>
                <w:szCs w:val="24"/>
              </w:rPr>
              <w:t xml:space="preserve">. Tokiu atveju </w:t>
            </w:r>
            <w:r w:rsidR="00CC623E">
              <w:rPr>
                <w:sz w:val="24"/>
                <w:szCs w:val="24"/>
              </w:rPr>
              <w:t>Statytojas</w:t>
            </w:r>
            <w:r w:rsidRPr="00366898">
              <w:rPr>
                <w:sz w:val="24"/>
                <w:szCs w:val="24"/>
              </w:rPr>
              <w:t xml:space="preserve"> gali reikalauti Rangovo pateikti pakoreguotus mokėjimo dokumentus, atitinkamai sumažinant tarpinio mokėjimo sumą to Darbo arba įsipareigojimo verte.</w:t>
            </w:r>
          </w:p>
          <w:p w14:paraId="5C04307D" w14:textId="42BE6F37" w:rsidR="008D2B23" w:rsidRPr="00366898" w:rsidRDefault="008D2B23" w:rsidP="008D2B23">
            <w:pPr>
              <w:pStyle w:val="Stilius3"/>
              <w:spacing w:before="120"/>
              <w:rPr>
                <w:sz w:val="24"/>
                <w:szCs w:val="24"/>
              </w:rPr>
            </w:pPr>
            <w:r w:rsidRPr="00366898">
              <w:rPr>
                <w:sz w:val="24"/>
                <w:szCs w:val="24"/>
              </w:rPr>
              <w:t xml:space="preserve">Jeigu </w:t>
            </w:r>
            <w:r w:rsidR="00CC623E">
              <w:rPr>
                <w:sz w:val="24"/>
                <w:szCs w:val="24"/>
              </w:rPr>
              <w:t>Statytojas</w:t>
            </w:r>
            <w:r w:rsidRPr="00366898">
              <w:rPr>
                <w:sz w:val="24"/>
                <w:szCs w:val="24"/>
              </w:rPr>
              <w:t xml:space="preserve"> per šiame punkte nustatytą terminą Rangovo pateiktų mokėjimo dokumentų nepatvirtina ir nepateikia nepatvirtinimo priežasčių, turi būti laikoma, kad Rangovo prašoma apmokėti suma yra teisinga.</w:t>
            </w:r>
          </w:p>
          <w:p w14:paraId="27C51B21" w14:textId="1DE2695D" w:rsidR="008D2B23" w:rsidRPr="00366898" w:rsidRDefault="008D2B23" w:rsidP="008D2B23">
            <w:pPr>
              <w:pStyle w:val="Stilius3"/>
              <w:spacing w:before="120"/>
              <w:rPr>
                <w:sz w:val="24"/>
                <w:szCs w:val="24"/>
              </w:rPr>
            </w:pPr>
            <w:r w:rsidRPr="00366898">
              <w:rPr>
                <w:sz w:val="24"/>
                <w:szCs w:val="24"/>
              </w:rPr>
              <w:t xml:space="preserve">Tik </w:t>
            </w:r>
            <w:r w:rsidR="00CC623E">
              <w:rPr>
                <w:sz w:val="24"/>
                <w:szCs w:val="24"/>
              </w:rPr>
              <w:t>Statytojui</w:t>
            </w:r>
            <w:r w:rsidRPr="00366898">
              <w:rPr>
                <w:sz w:val="24"/>
                <w:szCs w:val="24"/>
              </w:rPr>
              <w:t xml:space="preserve"> pasirašius atliktų darbų aktus ir atliktų darbų ir išlaidų apmokėjimo pažymą Rangovas per 10 dienų pateikia sąskaitą faktūrą. Sąskaita faktūra pateikiama informacinės sistemos SABIS priemonėmis.</w:t>
            </w:r>
          </w:p>
        </w:tc>
      </w:tr>
      <w:tr w:rsidR="008D2B23" w:rsidRPr="00366898" w14:paraId="34BFFFB2" w14:textId="77777777" w:rsidTr="00F4054A">
        <w:trPr>
          <w:trHeight w:val="53"/>
        </w:trPr>
        <w:tc>
          <w:tcPr>
            <w:tcW w:w="591" w:type="pct"/>
            <w:tcBorders>
              <w:top w:val="nil"/>
              <w:left w:val="nil"/>
              <w:bottom w:val="nil"/>
              <w:right w:val="nil"/>
            </w:tcBorders>
          </w:tcPr>
          <w:p w14:paraId="7776B432" w14:textId="77777777" w:rsidR="008D2B23" w:rsidRPr="00366898" w:rsidRDefault="008D2B23" w:rsidP="008D2B23">
            <w:pPr>
              <w:numPr>
                <w:ilvl w:val="0"/>
                <w:numId w:val="19"/>
              </w:numPr>
              <w:spacing w:before="200"/>
              <w:ind w:hanging="578"/>
              <w:rPr>
                <w:rFonts w:ascii="Times New Roman" w:hAnsi="Times New Roman"/>
                <w:sz w:val="24"/>
                <w:szCs w:val="24"/>
              </w:rPr>
            </w:pPr>
          </w:p>
        </w:tc>
        <w:tc>
          <w:tcPr>
            <w:tcW w:w="4409" w:type="pct"/>
            <w:gridSpan w:val="4"/>
            <w:tcBorders>
              <w:top w:val="nil"/>
              <w:left w:val="nil"/>
              <w:bottom w:val="nil"/>
              <w:right w:val="nil"/>
            </w:tcBorders>
            <w:shd w:val="clear" w:color="auto" w:fill="auto"/>
          </w:tcPr>
          <w:p w14:paraId="1FEBD10F" w14:textId="6B24A4EA" w:rsidR="008D2B23" w:rsidRPr="00366898" w:rsidRDefault="008D2B23" w:rsidP="008D2B23">
            <w:pPr>
              <w:pStyle w:val="Stilius3"/>
              <w:spacing w:after="240"/>
              <w:rPr>
                <w:sz w:val="24"/>
                <w:szCs w:val="24"/>
              </w:rPr>
            </w:pPr>
            <w:r w:rsidRPr="00366898">
              <w:rPr>
                <w:sz w:val="24"/>
                <w:szCs w:val="24"/>
              </w:rPr>
              <w:t xml:space="preserve">Galutiniam mokėjimui gauti Rangovas gali pateikti mokėjimo dokumentus tik tada, kai Šalys pasirašo Darbų perdavimo-priėmimo aktą, bei Rangovas ištaiso visus smulkius defektus ir nebaigtus Darbus, įvardintus Darbų perdavimo-priėmimo akte. </w:t>
            </w:r>
          </w:p>
        </w:tc>
      </w:tr>
      <w:tr w:rsidR="008D2B23" w:rsidRPr="00366898" w14:paraId="0A972EA5" w14:textId="77777777" w:rsidTr="00F4054A">
        <w:trPr>
          <w:trHeight w:val="53"/>
        </w:trPr>
        <w:tc>
          <w:tcPr>
            <w:tcW w:w="591" w:type="pct"/>
            <w:tcBorders>
              <w:top w:val="nil"/>
              <w:left w:val="nil"/>
              <w:bottom w:val="nil"/>
              <w:right w:val="nil"/>
            </w:tcBorders>
          </w:tcPr>
          <w:p w14:paraId="44C121EF" w14:textId="77777777" w:rsidR="008D2B23" w:rsidRPr="00366898" w:rsidRDefault="008D2B23" w:rsidP="008D2B23">
            <w:pPr>
              <w:numPr>
                <w:ilvl w:val="0"/>
                <w:numId w:val="19"/>
              </w:numPr>
              <w:spacing w:before="200"/>
              <w:ind w:hanging="578"/>
              <w:rPr>
                <w:rFonts w:ascii="Times New Roman" w:hAnsi="Times New Roman"/>
                <w:sz w:val="24"/>
                <w:szCs w:val="24"/>
              </w:rPr>
            </w:pPr>
          </w:p>
        </w:tc>
        <w:tc>
          <w:tcPr>
            <w:tcW w:w="4409" w:type="pct"/>
            <w:gridSpan w:val="4"/>
            <w:tcBorders>
              <w:top w:val="nil"/>
              <w:left w:val="nil"/>
              <w:bottom w:val="nil"/>
              <w:right w:val="nil"/>
            </w:tcBorders>
          </w:tcPr>
          <w:p w14:paraId="403FB899" w14:textId="62474A12" w:rsidR="008D2B23" w:rsidRPr="00366898" w:rsidRDefault="00CC623E" w:rsidP="008D2B23">
            <w:pPr>
              <w:pStyle w:val="Stilius3"/>
              <w:spacing w:after="240"/>
              <w:rPr>
                <w:sz w:val="24"/>
                <w:szCs w:val="24"/>
              </w:rPr>
            </w:pPr>
            <w:r>
              <w:rPr>
                <w:sz w:val="24"/>
                <w:szCs w:val="24"/>
              </w:rPr>
              <w:t>Statytojas</w:t>
            </w:r>
            <w:r w:rsidR="008D2B23" w:rsidRPr="00366898">
              <w:rPr>
                <w:sz w:val="24"/>
                <w:szCs w:val="24"/>
              </w:rPr>
              <w:t xml:space="preserve"> privalo mokėti Rangovui:</w:t>
            </w:r>
          </w:p>
          <w:p w14:paraId="67999933" w14:textId="622C4BFC" w:rsidR="008D2B23" w:rsidRPr="00366898" w:rsidRDefault="008D2B23" w:rsidP="00CC623E">
            <w:pPr>
              <w:pStyle w:val="Stilius3"/>
              <w:spacing w:before="0"/>
              <w:ind w:left="360"/>
              <w:rPr>
                <w:sz w:val="24"/>
                <w:szCs w:val="24"/>
              </w:rPr>
            </w:pPr>
            <w:r w:rsidRPr="00366898">
              <w:rPr>
                <w:sz w:val="24"/>
                <w:szCs w:val="24"/>
              </w:rPr>
              <w:t>9.8.1. sumą, patvirtintą Rangovo pateikt</w:t>
            </w:r>
            <w:r w:rsidR="00CC623E">
              <w:rPr>
                <w:sz w:val="24"/>
                <w:szCs w:val="24"/>
              </w:rPr>
              <w:t>uose mokėjimo dokumentuose per 30</w:t>
            </w:r>
            <w:r w:rsidRPr="00366898">
              <w:rPr>
                <w:i/>
                <w:sz w:val="24"/>
                <w:szCs w:val="24"/>
              </w:rPr>
              <w:t xml:space="preserve"> </w:t>
            </w:r>
            <w:r w:rsidRPr="00366898">
              <w:rPr>
                <w:sz w:val="24"/>
                <w:szCs w:val="24"/>
              </w:rPr>
              <w:t xml:space="preserve">dienų nuo Rangovo informacinės sistemos SABIS priemonėmis pateiktos sąskaitos faktūros gavimo dienos. </w:t>
            </w:r>
          </w:p>
        </w:tc>
      </w:tr>
      <w:tr w:rsidR="008D2B23" w:rsidRPr="00366898" w14:paraId="213E163F" w14:textId="77777777" w:rsidTr="00F4054A">
        <w:trPr>
          <w:trHeight w:val="53"/>
        </w:trPr>
        <w:tc>
          <w:tcPr>
            <w:tcW w:w="591" w:type="pct"/>
            <w:tcBorders>
              <w:top w:val="nil"/>
              <w:left w:val="nil"/>
              <w:bottom w:val="nil"/>
              <w:right w:val="nil"/>
            </w:tcBorders>
          </w:tcPr>
          <w:p w14:paraId="64E51FBE" w14:textId="77777777" w:rsidR="008D2B23" w:rsidRPr="00366898" w:rsidRDefault="008D2B23" w:rsidP="008D2B23">
            <w:pPr>
              <w:numPr>
                <w:ilvl w:val="0"/>
                <w:numId w:val="19"/>
              </w:numPr>
              <w:spacing w:before="200"/>
              <w:ind w:hanging="578"/>
              <w:rPr>
                <w:rFonts w:ascii="Times New Roman" w:hAnsi="Times New Roman"/>
                <w:sz w:val="24"/>
                <w:szCs w:val="24"/>
              </w:rPr>
            </w:pPr>
          </w:p>
        </w:tc>
        <w:tc>
          <w:tcPr>
            <w:tcW w:w="4409" w:type="pct"/>
            <w:gridSpan w:val="4"/>
            <w:tcBorders>
              <w:top w:val="nil"/>
              <w:left w:val="nil"/>
              <w:bottom w:val="nil"/>
              <w:right w:val="nil"/>
            </w:tcBorders>
            <w:shd w:val="clear" w:color="auto" w:fill="auto"/>
          </w:tcPr>
          <w:p w14:paraId="44FFB7E1" w14:textId="5854E61F" w:rsidR="008D2B23" w:rsidRPr="00366898" w:rsidRDefault="008D2B23" w:rsidP="008D2B23">
            <w:pPr>
              <w:pStyle w:val="Stilius3"/>
              <w:rPr>
                <w:sz w:val="24"/>
                <w:szCs w:val="24"/>
              </w:rPr>
            </w:pPr>
            <w:r w:rsidRPr="00366898">
              <w:rPr>
                <w:sz w:val="24"/>
                <w:szCs w:val="24"/>
              </w:rPr>
              <w:t>Jeigu Rangovas negauna mokėjimo, Sutarties sąlygų 9.8. punkte nurodytu terminu, tai jis turi teisę į delspinigius. Delspinigių dėl vėluojančio mokėjimo dydis – 0,02% nuo laiku neapmokėtos sumos per dieną. Delspinigiai negali būti skaičiuojami, jei vėluojama apmokėti dėl laiku negauto finansavimo ar dėl trečiųjų asmenų veiksmų.</w:t>
            </w:r>
          </w:p>
        </w:tc>
      </w:tr>
      <w:tr w:rsidR="008D2B23" w:rsidRPr="00366898" w14:paraId="0D89DDE0" w14:textId="77777777" w:rsidTr="00F4054A">
        <w:trPr>
          <w:trHeight w:val="53"/>
        </w:trPr>
        <w:tc>
          <w:tcPr>
            <w:tcW w:w="591" w:type="pct"/>
            <w:tcBorders>
              <w:top w:val="nil"/>
              <w:left w:val="nil"/>
              <w:bottom w:val="nil"/>
              <w:right w:val="nil"/>
            </w:tcBorders>
          </w:tcPr>
          <w:p w14:paraId="65E82AC1" w14:textId="77777777" w:rsidR="008D2B23" w:rsidRPr="00366898" w:rsidRDefault="008D2B23" w:rsidP="008D2B23">
            <w:pPr>
              <w:numPr>
                <w:ilvl w:val="0"/>
                <w:numId w:val="19"/>
              </w:numPr>
              <w:spacing w:before="200"/>
              <w:ind w:hanging="578"/>
              <w:rPr>
                <w:rFonts w:ascii="Times New Roman" w:hAnsi="Times New Roman"/>
                <w:sz w:val="24"/>
                <w:szCs w:val="24"/>
              </w:rPr>
            </w:pPr>
          </w:p>
        </w:tc>
        <w:tc>
          <w:tcPr>
            <w:tcW w:w="4409" w:type="pct"/>
            <w:gridSpan w:val="4"/>
            <w:tcBorders>
              <w:top w:val="nil"/>
              <w:left w:val="nil"/>
              <w:bottom w:val="nil"/>
              <w:right w:val="nil"/>
            </w:tcBorders>
            <w:shd w:val="clear" w:color="auto" w:fill="auto"/>
          </w:tcPr>
          <w:p w14:paraId="16BD0CFA" w14:textId="77777777" w:rsidR="008D2B23" w:rsidRPr="00366898" w:rsidRDefault="008D2B23" w:rsidP="008D2B23">
            <w:pPr>
              <w:pStyle w:val="Stilius3"/>
              <w:spacing w:after="240"/>
              <w:rPr>
                <w:sz w:val="24"/>
                <w:szCs w:val="24"/>
              </w:rPr>
            </w:pPr>
            <w:r w:rsidRPr="00366898">
              <w:rPr>
                <w:sz w:val="24"/>
                <w:szCs w:val="24"/>
              </w:rPr>
              <w:t>Sutarties kaina Sutarties galiojimo metu nekeičiama, išskyrus šiame punkte nurodytais atvejais:</w:t>
            </w:r>
          </w:p>
          <w:p w14:paraId="6DA784A5" w14:textId="1E29367C" w:rsidR="008D2B23" w:rsidRPr="00366898" w:rsidRDefault="008D2B23" w:rsidP="008D2B23">
            <w:pPr>
              <w:spacing w:after="120"/>
              <w:jc w:val="both"/>
              <w:rPr>
                <w:rFonts w:ascii="Times New Roman" w:hAnsi="Times New Roman"/>
                <w:sz w:val="24"/>
                <w:szCs w:val="24"/>
              </w:rPr>
            </w:pPr>
            <w:r w:rsidRPr="00366898">
              <w:rPr>
                <w:rFonts w:ascii="Times New Roman" w:hAnsi="Times New Roman"/>
                <w:sz w:val="24"/>
                <w:szCs w:val="24"/>
              </w:rPr>
              <w:t>9.10.1. pagal 10 skyriaus nuostatas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18AE07C6" w14:textId="7EBE648D" w:rsidR="008D2B23" w:rsidRPr="00366898" w:rsidRDefault="008D2B23" w:rsidP="008D2B23">
            <w:pPr>
              <w:pStyle w:val="Sraopastraipa"/>
              <w:numPr>
                <w:ilvl w:val="0"/>
                <w:numId w:val="25"/>
              </w:numPr>
              <w:spacing w:after="120"/>
              <w:jc w:val="both"/>
              <w:rPr>
                <w:sz w:val="24"/>
                <w:szCs w:val="24"/>
              </w:rPr>
            </w:pPr>
            <w:r w:rsidRPr="00366898">
              <w:rPr>
                <w:sz w:val="24"/>
                <w:szCs w:val="24"/>
              </w:rPr>
              <w:t xml:space="preserve">taikomos Sutarties (įkainių) žiniaraštyje nurodytos kainos ir įkainiai, atsižvelgiant į indeksaciją </w:t>
            </w:r>
          </w:p>
          <w:p w14:paraId="31F07790" w14:textId="69246C35" w:rsidR="008D2B23" w:rsidRPr="00366898" w:rsidRDefault="008D2B23" w:rsidP="008D2B23">
            <w:pPr>
              <w:pStyle w:val="Sraopastraipa"/>
              <w:numPr>
                <w:ilvl w:val="0"/>
                <w:numId w:val="25"/>
              </w:numPr>
              <w:spacing w:after="120"/>
              <w:jc w:val="both"/>
              <w:rPr>
                <w:sz w:val="24"/>
                <w:szCs w:val="24"/>
              </w:rPr>
            </w:pPr>
            <w:r w:rsidRPr="00366898">
              <w:rPr>
                <w:sz w:val="24"/>
                <w:szCs w:val="24"/>
              </w:rPr>
              <w:t xml:space="preserve">jeigu įmanoma, išskaičiuojama Sutarties (įkainių) žiniaraštyje nurodytos kainos arba įkainio dalis </w:t>
            </w:r>
          </w:p>
          <w:p w14:paraId="7F8C03C1" w14:textId="355823B7" w:rsidR="008D2B23" w:rsidRPr="00366898" w:rsidRDefault="008D2B23" w:rsidP="008D2B23">
            <w:pPr>
              <w:pStyle w:val="Sraopastraipa"/>
              <w:numPr>
                <w:ilvl w:val="0"/>
                <w:numId w:val="25"/>
              </w:numPr>
              <w:spacing w:after="120"/>
              <w:jc w:val="both"/>
              <w:rPr>
                <w:sz w:val="24"/>
                <w:szCs w:val="24"/>
              </w:rPr>
            </w:pPr>
            <w:r w:rsidRPr="00366898">
              <w:rPr>
                <w:sz w:val="24"/>
                <w:szCs w:val="24"/>
              </w:rPr>
              <w:t>pritaikomi Sutarties (įkainių) žiniaraštyje nurodytų panašių Darbų įkainiai;</w:t>
            </w:r>
          </w:p>
          <w:p w14:paraId="22E29281" w14:textId="2BB74C22" w:rsidR="008D2B23" w:rsidRPr="00366898" w:rsidRDefault="008D2B23" w:rsidP="008D2B23">
            <w:pPr>
              <w:pStyle w:val="Sraopastraipa"/>
              <w:numPr>
                <w:ilvl w:val="0"/>
                <w:numId w:val="25"/>
              </w:numPr>
              <w:spacing w:after="120"/>
              <w:jc w:val="both"/>
              <w:rPr>
                <w:sz w:val="24"/>
                <w:szCs w:val="24"/>
              </w:rPr>
            </w:pPr>
            <w:r w:rsidRPr="00366898">
              <w:rPr>
                <w:sz w:val="24"/>
                <w:szCs w:val="24"/>
              </w:rPr>
              <w:t>įvertinus pagrįstas tiesiogines (darbo užmokesčio ir su juo susijusių mokesčių, statybos produktų ir įrengimų, mechanizmų, statybvietės sąnaudas) bei netiesiogines (pridėtines, pelno) išlaidas pagal Metodikos (Viešųjų pirkimų tarnybos direktoriaus 2019 m. sausio 24 d. Įsakymu Nr. 1S-13 patvirtinta Kainodaros taisyklių nustatymo metodika. Toliau – Metodika) priedo „Tiesioginių ir netiesioginių išlaidų apskaičiavimo taisyklės“ nuostatas.</w:t>
            </w:r>
          </w:p>
          <w:p w14:paraId="1DC0221A" w14:textId="7B4027F2" w:rsidR="008D2B23" w:rsidRPr="00366898" w:rsidRDefault="008D2B23" w:rsidP="008D2B23">
            <w:pPr>
              <w:spacing w:after="120"/>
              <w:jc w:val="both"/>
              <w:rPr>
                <w:rFonts w:ascii="Times New Roman" w:hAnsi="Times New Roman"/>
                <w:sz w:val="24"/>
                <w:szCs w:val="24"/>
              </w:rPr>
            </w:pPr>
            <w:r w:rsidRPr="00366898">
              <w:rPr>
                <w:rFonts w:ascii="Times New Roman" w:hAnsi="Times New Roman"/>
                <w:sz w:val="24"/>
                <w:szCs w:val="24"/>
              </w:rPr>
              <w:t xml:space="preserve">9.10.2. Jei Darbų faktinis kiekis skiriasi nuo orientacinių (projektinių) kiekių (skaičiuojant pinigine verte) daugiau kaip 5 procentus, skaičiuojant nuo pradinės Sutarties vertės, Sutarties kaina keičiama dėl visų darbų kiekių, viršijančių 5 procentų skirtumo ribą, atliekant Sutarties </w:t>
            </w:r>
            <w:r w:rsidRPr="00366898">
              <w:rPr>
                <w:rFonts w:ascii="Times New Roman" w:hAnsi="Times New Roman"/>
                <w:sz w:val="24"/>
                <w:szCs w:val="24"/>
              </w:rPr>
              <w:lastRenderedPageBreak/>
              <w:t>keitimą nustatyta tvarka ir taikant kiekių (apimčių) keitimo sąlygas, nurodytas Metodikos III skyriuje. Tokių darbų kiekių vertės nustatymo, teikimo ir tvirtinimo procedūra atliekama analogiškai pagal Pakeitimų procedūrą, nurodytą 10 skyriuje.</w:t>
            </w:r>
          </w:p>
          <w:p w14:paraId="5373569F" w14:textId="1D0044FF" w:rsidR="008D2B23" w:rsidRPr="00366898" w:rsidRDefault="008D2B23" w:rsidP="008D2B23">
            <w:pPr>
              <w:spacing w:after="120"/>
              <w:jc w:val="both"/>
              <w:rPr>
                <w:rFonts w:ascii="Times New Roman" w:hAnsi="Times New Roman"/>
                <w:sz w:val="24"/>
                <w:szCs w:val="24"/>
              </w:rPr>
            </w:pPr>
            <w:r w:rsidRPr="00366898">
              <w:rPr>
                <w:rFonts w:ascii="Times New Roman" w:hAnsi="Times New Roman"/>
                <w:sz w:val="24"/>
                <w:szCs w:val="24"/>
              </w:rPr>
              <w:t>9.10.3. padidėjus arba sumažėjus pridėtinės vertės mokesčio (PVM) tarifui Sutarties kaina atitinkamai didinama arba mažinama. Sutarties kainos perskaičiavimo formulė pasikeitus PVM tarifui:</w:t>
            </w:r>
          </w:p>
          <w:p w14:paraId="0ACF04A1" w14:textId="21584360" w:rsidR="008D2B23" w:rsidRPr="00366898" w:rsidRDefault="008D2B23" w:rsidP="008D2B23">
            <w:pPr>
              <w:pStyle w:val="Stilius3"/>
              <w:ind w:left="1332"/>
              <w:rPr>
                <w:sz w:val="24"/>
                <w:szCs w:val="24"/>
              </w:rPr>
            </w:pPr>
            <w:r w:rsidRPr="00366898">
              <w:rPr>
                <w:sz w:val="24"/>
                <w:szCs w:val="24"/>
              </w:rPr>
              <w:tab/>
            </w:r>
            <w:r w:rsidRPr="00366898">
              <w:rPr>
                <w:position w:val="-56"/>
                <w:sz w:val="24"/>
                <w:szCs w:val="24"/>
              </w:rPr>
              <w:object w:dxaOrig="2940" w:dyaOrig="960" w14:anchorId="5E2D5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5pt;height:36pt" o:ole="">
                  <v:imagedata r:id="rId8" o:title=""/>
                </v:shape>
                <o:OLEObject Type="Embed" ProgID="Equation.3" ShapeID="_x0000_i1025" DrawAspect="Content" ObjectID="_1824279713" r:id="rId9"/>
              </w:object>
            </w:r>
          </w:p>
          <w:p w14:paraId="42F1596C" w14:textId="77777777" w:rsidR="008D2B23" w:rsidRPr="00366898" w:rsidRDefault="008D2B23" w:rsidP="008D2B23">
            <w:pPr>
              <w:pStyle w:val="Stilius3"/>
              <w:spacing w:before="0"/>
              <w:ind w:left="1332"/>
              <w:rPr>
                <w:sz w:val="24"/>
                <w:szCs w:val="24"/>
              </w:rPr>
            </w:pPr>
            <w:r w:rsidRPr="00366898">
              <w:rPr>
                <w:sz w:val="24"/>
                <w:szCs w:val="24"/>
              </w:rPr>
              <w:tab/>
            </w:r>
            <w:r w:rsidRPr="00366898">
              <w:rPr>
                <w:position w:val="-12"/>
                <w:sz w:val="24"/>
                <w:szCs w:val="24"/>
              </w:rPr>
              <w:object w:dxaOrig="340" w:dyaOrig="360" w14:anchorId="0D74B1DB">
                <v:shape id="_x0000_i1026" type="#_x0000_t75" style="width:21.75pt;height:21.75pt" o:ole="">
                  <v:imagedata r:id="rId10" o:title=""/>
                </v:shape>
                <o:OLEObject Type="Embed" ProgID="Equation.3" ShapeID="_x0000_i1026" DrawAspect="Content" ObjectID="_1824279714" r:id="rId11"/>
              </w:object>
            </w:r>
            <w:r w:rsidRPr="00366898">
              <w:rPr>
                <w:sz w:val="24"/>
                <w:szCs w:val="24"/>
              </w:rPr>
              <w:t xml:space="preserve"> - Perskaičiuota Sutarties kaina (su PVM)</w:t>
            </w:r>
          </w:p>
          <w:p w14:paraId="40006245" w14:textId="77777777" w:rsidR="008D2B23" w:rsidRPr="00366898" w:rsidRDefault="008D2B23" w:rsidP="008D2B23">
            <w:pPr>
              <w:pStyle w:val="Stilius3"/>
              <w:spacing w:before="0"/>
              <w:ind w:left="1332"/>
              <w:rPr>
                <w:sz w:val="24"/>
                <w:szCs w:val="24"/>
              </w:rPr>
            </w:pPr>
            <w:r w:rsidRPr="00366898">
              <w:rPr>
                <w:sz w:val="24"/>
                <w:szCs w:val="24"/>
              </w:rPr>
              <w:tab/>
            </w:r>
            <w:r w:rsidRPr="00366898">
              <w:rPr>
                <w:position w:val="-12"/>
                <w:sz w:val="24"/>
                <w:szCs w:val="24"/>
              </w:rPr>
              <w:object w:dxaOrig="300" w:dyaOrig="360" w14:anchorId="50D7E85D">
                <v:shape id="_x0000_i1027" type="#_x0000_t75" style="width:14.25pt;height:21.75pt" o:ole="">
                  <v:imagedata r:id="rId12" o:title=""/>
                </v:shape>
                <o:OLEObject Type="Embed" ProgID="Equation.3" ShapeID="_x0000_i1027" DrawAspect="Content" ObjectID="_1824279715" r:id="rId13"/>
              </w:object>
            </w:r>
            <w:r w:rsidRPr="00366898">
              <w:rPr>
                <w:sz w:val="24"/>
                <w:szCs w:val="24"/>
              </w:rPr>
              <w:t xml:space="preserve"> - Sutarties kaina (su PVM) iki perskaičiavimo</w:t>
            </w:r>
          </w:p>
          <w:p w14:paraId="69C6C954" w14:textId="77777777" w:rsidR="008D2B23" w:rsidRPr="00366898" w:rsidRDefault="008D2B23" w:rsidP="008D2B23">
            <w:pPr>
              <w:pStyle w:val="Stilius3"/>
              <w:spacing w:before="0"/>
              <w:ind w:left="1332"/>
              <w:rPr>
                <w:sz w:val="24"/>
                <w:szCs w:val="24"/>
              </w:rPr>
            </w:pPr>
            <w:r w:rsidRPr="00366898">
              <w:rPr>
                <w:sz w:val="24"/>
                <w:szCs w:val="24"/>
              </w:rPr>
              <w:tab/>
              <w:t>A – Atliktų darbų kaina (su PVM) iki perskaičiavimo</w:t>
            </w:r>
          </w:p>
          <w:p w14:paraId="0A269AAC" w14:textId="77777777" w:rsidR="008D2B23" w:rsidRPr="00366898" w:rsidRDefault="008D2B23" w:rsidP="008D2B23">
            <w:pPr>
              <w:pStyle w:val="Stilius3"/>
              <w:spacing w:before="0"/>
              <w:ind w:left="1332"/>
              <w:rPr>
                <w:sz w:val="24"/>
                <w:szCs w:val="24"/>
              </w:rPr>
            </w:pPr>
            <w:r w:rsidRPr="00366898">
              <w:rPr>
                <w:sz w:val="24"/>
                <w:szCs w:val="24"/>
              </w:rPr>
              <w:tab/>
            </w:r>
            <w:r w:rsidRPr="00366898">
              <w:rPr>
                <w:position w:val="-12"/>
                <w:sz w:val="24"/>
                <w:szCs w:val="24"/>
              </w:rPr>
              <w:object w:dxaOrig="280" w:dyaOrig="360" w14:anchorId="05FA0E68">
                <v:shape id="_x0000_i1028" type="#_x0000_t75" style="width:14.25pt;height:21.75pt" o:ole="">
                  <v:imagedata r:id="rId14" o:title=""/>
                </v:shape>
                <o:OLEObject Type="Embed" ProgID="Equation.3" ShapeID="_x0000_i1028" DrawAspect="Content" ObjectID="_1824279716" r:id="rId15"/>
              </w:object>
            </w:r>
            <w:r w:rsidRPr="00366898">
              <w:rPr>
                <w:sz w:val="24"/>
                <w:szCs w:val="24"/>
              </w:rPr>
              <w:t xml:space="preserve"> - senas PVM tarifas (procentais)</w:t>
            </w:r>
          </w:p>
          <w:p w14:paraId="0F0B4A1A" w14:textId="77777777" w:rsidR="008D2B23" w:rsidRPr="00366898" w:rsidRDefault="008D2B23" w:rsidP="008D2B23">
            <w:pPr>
              <w:pStyle w:val="Stilius3"/>
              <w:spacing w:before="0"/>
              <w:ind w:left="1332"/>
              <w:rPr>
                <w:sz w:val="24"/>
                <w:szCs w:val="24"/>
              </w:rPr>
            </w:pPr>
            <w:r w:rsidRPr="00366898">
              <w:rPr>
                <w:sz w:val="24"/>
                <w:szCs w:val="24"/>
              </w:rPr>
              <w:tab/>
            </w:r>
            <w:r w:rsidRPr="00366898">
              <w:rPr>
                <w:position w:val="-12"/>
                <w:sz w:val="24"/>
                <w:szCs w:val="24"/>
              </w:rPr>
              <w:object w:dxaOrig="320" w:dyaOrig="360" w14:anchorId="65075E5B">
                <v:shape id="_x0000_i1029" type="#_x0000_t75" style="width:14.25pt;height:21.75pt" o:ole="">
                  <v:imagedata r:id="rId16" o:title=""/>
                </v:shape>
                <o:OLEObject Type="Embed" ProgID="Equation.3" ShapeID="_x0000_i1029" DrawAspect="Content" ObjectID="_1824279717" r:id="rId17"/>
              </w:object>
            </w:r>
            <w:r w:rsidRPr="00366898">
              <w:rPr>
                <w:sz w:val="24"/>
                <w:szCs w:val="24"/>
              </w:rPr>
              <w:t xml:space="preserve"> - naujas PVM tarifas (procentais)</w:t>
            </w:r>
          </w:p>
          <w:p w14:paraId="619B607D" w14:textId="4C266E14" w:rsidR="008D2B23" w:rsidRPr="00366898" w:rsidRDefault="008D2B23" w:rsidP="008D2B23">
            <w:pPr>
              <w:pStyle w:val="Stilius3"/>
              <w:spacing w:after="240"/>
              <w:rPr>
                <w:sz w:val="24"/>
                <w:szCs w:val="24"/>
              </w:rPr>
            </w:pPr>
            <w:r w:rsidRPr="00366898">
              <w:rPr>
                <w:sz w:val="24"/>
                <w:szCs w:val="24"/>
              </w:rPr>
              <w:t xml:space="preserve">9.10.4. Sutarties kaina gali būti peržiūrima dėl kainų lygio pokyčio bet kurios iš Šalių rašytiniu prašymu. Peržiūros momentas yra Šalies prašymo kitai Šaliai peržiūrėti Sutarties kainą gavimo diena. (Prašyme nurodoma indekso reikšmę laikotarpio pradžioje ir jos nustatymo datą, indekso reikšmę laikotarpio pabaigoje ir jos nustatymo datą, indekso pokyčio koeficientą.) Mokėtinos </w:t>
            </w:r>
            <w:r w:rsidRPr="00270FF3">
              <w:rPr>
                <w:sz w:val="24"/>
                <w:szCs w:val="24"/>
              </w:rPr>
              <w:t>sumos už Statybos darbus gali būti perskaičiuojamos, jeigu Valstybės duomenų agentūros (https://vda.lrv.lt/lt/)</w:t>
            </w:r>
            <w:r w:rsidRPr="00366898">
              <w:rPr>
                <w:sz w:val="24"/>
                <w:szCs w:val="24"/>
              </w:rPr>
              <w:t xml:space="preserve"> kas mėnesį skelbiamo statybos sąnaudų elementų kainų indekso, labiausiai atitinkančio statinio objekto rūšį – inžineriniai statiniai (pasirenkant: Keliai ir gatvės bei nuotekų šalinimo tinklai), reikšmė pakinta daugiau kaip 5 proc. Pirmoji Sutarties kainos peržiūra gali būti atliekama ne anksčiau nei po 6 mėnesių po Sutarties įsigaliojimo. Sutarties kainą gali  būti perskaičiuojama ne dažniau kaip vieną kartą metuose. Sutarties kaina perskaičiuojama dėl Indekso pokyčio, pagal Sutartį neišpirktų darbų vertę padauginant iš Indekso pokyčio koeficiento, kuris apskaičiuojamas pagal toliau nurodytą formulę:</w:t>
            </w:r>
          </w:p>
          <w:p w14:paraId="20D17FE4" w14:textId="77777777" w:rsidR="008D2B23" w:rsidRPr="00366898" w:rsidRDefault="008D2B23" w:rsidP="008D2B23">
            <w:pPr>
              <w:pStyle w:val="Stilius3"/>
              <w:spacing w:after="240"/>
              <w:rPr>
                <w:sz w:val="24"/>
                <w:szCs w:val="24"/>
              </w:rPr>
            </w:pPr>
            <w:r w:rsidRPr="00366898">
              <w:rPr>
                <w:sz w:val="24"/>
                <w:szCs w:val="24"/>
              </w:rPr>
              <w:t>K = IPb / IPr</w:t>
            </w:r>
          </w:p>
          <w:p w14:paraId="2024178F" w14:textId="77777777" w:rsidR="008D2B23" w:rsidRPr="00366898" w:rsidRDefault="008D2B23" w:rsidP="008D2B23">
            <w:pPr>
              <w:pStyle w:val="Stilius3"/>
              <w:spacing w:after="240"/>
              <w:rPr>
                <w:sz w:val="24"/>
                <w:szCs w:val="24"/>
              </w:rPr>
            </w:pPr>
            <w:r w:rsidRPr="00366898">
              <w:rPr>
                <w:sz w:val="24"/>
                <w:szCs w:val="24"/>
              </w:rPr>
              <w:t>Kur:</w:t>
            </w:r>
            <w:r w:rsidRPr="00366898">
              <w:rPr>
                <w:sz w:val="24"/>
                <w:szCs w:val="24"/>
              </w:rPr>
              <w:tab/>
            </w:r>
          </w:p>
          <w:p w14:paraId="23A8989A" w14:textId="192594C8" w:rsidR="008D2B23" w:rsidRPr="00366898" w:rsidRDefault="008D2B23" w:rsidP="008D2B23">
            <w:pPr>
              <w:pStyle w:val="Stilius3"/>
              <w:spacing w:after="240"/>
              <w:rPr>
                <w:sz w:val="24"/>
                <w:szCs w:val="24"/>
              </w:rPr>
            </w:pPr>
            <w:r w:rsidRPr="00366898">
              <w:rPr>
                <w:sz w:val="24"/>
                <w:szCs w:val="24"/>
              </w:rPr>
              <w:t>K – Indekso pokyčio koeficientas (suapvalinamas iki 3 skaičių po kableliu);</w:t>
            </w:r>
          </w:p>
          <w:p w14:paraId="15F302A5" w14:textId="77777777" w:rsidR="008D2B23" w:rsidRPr="00366898" w:rsidRDefault="008D2B23" w:rsidP="008D2B23">
            <w:pPr>
              <w:pStyle w:val="Stilius3"/>
              <w:spacing w:after="240"/>
              <w:rPr>
                <w:sz w:val="24"/>
                <w:szCs w:val="24"/>
              </w:rPr>
            </w:pPr>
            <w:r w:rsidRPr="00366898">
              <w:rPr>
                <w:sz w:val="24"/>
                <w:szCs w:val="24"/>
              </w:rPr>
              <w:t>IPr – Indekso reikšmė laikotarpio pradžioje;</w:t>
            </w:r>
          </w:p>
          <w:p w14:paraId="26B93E59" w14:textId="77777777" w:rsidR="008D2B23" w:rsidRPr="00366898" w:rsidRDefault="008D2B23" w:rsidP="008D2B23">
            <w:pPr>
              <w:pStyle w:val="Stilius3"/>
              <w:spacing w:after="240"/>
              <w:rPr>
                <w:sz w:val="24"/>
                <w:szCs w:val="24"/>
              </w:rPr>
            </w:pPr>
            <w:r w:rsidRPr="00366898">
              <w:rPr>
                <w:sz w:val="24"/>
                <w:szCs w:val="24"/>
              </w:rPr>
              <w:t>IPb – Indekso reikšmė laikotarpio pabaigoje;</w:t>
            </w:r>
          </w:p>
          <w:p w14:paraId="06087554" w14:textId="57C3F264" w:rsidR="008D2B23" w:rsidRPr="00366898" w:rsidRDefault="008D2B23" w:rsidP="008D2B23">
            <w:pPr>
              <w:pStyle w:val="Stilius3"/>
              <w:spacing w:after="240"/>
              <w:rPr>
                <w:sz w:val="24"/>
                <w:szCs w:val="24"/>
              </w:rPr>
            </w:pPr>
            <w:r w:rsidRPr="00366898">
              <w:rPr>
                <w:sz w:val="24"/>
                <w:szCs w:val="24"/>
              </w:rPr>
              <w:t>Šalys privalo Susitarime nurodyti Indekso reikšmę laikotarpio pradžioje ir jos nustatymo datą, Indekso reikšmę laikotarpio pabaigoje ir jos nustatymo datą, Indekso pokyčio koeficientą, perskaičiuotą fiksuotos kainos sumą.</w:t>
            </w:r>
          </w:p>
        </w:tc>
      </w:tr>
      <w:tr w:rsidR="008D2B23" w:rsidRPr="00366898" w14:paraId="11CC2D14" w14:textId="77777777" w:rsidTr="00F4054A">
        <w:trPr>
          <w:trHeight w:val="53"/>
        </w:trPr>
        <w:tc>
          <w:tcPr>
            <w:tcW w:w="591" w:type="pct"/>
            <w:tcBorders>
              <w:top w:val="nil"/>
              <w:left w:val="nil"/>
              <w:bottom w:val="nil"/>
              <w:right w:val="nil"/>
            </w:tcBorders>
          </w:tcPr>
          <w:p w14:paraId="5BF4E710" w14:textId="77777777" w:rsidR="008D2B23" w:rsidRPr="00366898" w:rsidRDefault="008D2B23" w:rsidP="008D2B23">
            <w:pPr>
              <w:numPr>
                <w:ilvl w:val="0"/>
                <w:numId w:val="19"/>
              </w:numPr>
              <w:spacing w:before="200"/>
              <w:ind w:hanging="578"/>
              <w:rPr>
                <w:rFonts w:ascii="Times New Roman" w:hAnsi="Times New Roman"/>
                <w:sz w:val="24"/>
                <w:szCs w:val="24"/>
              </w:rPr>
            </w:pPr>
          </w:p>
        </w:tc>
        <w:tc>
          <w:tcPr>
            <w:tcW w:w="4409" w:type="pct"/>
            <w:gridSpan w:val="4"/>
            <w:tcBorders>
              <w:top w:val="nil"/>
              <w:left w:val="nil"/>
              <w:bottom w:val="nil"/>
              <w:right w:val="nil"/>
            </w:tcBorders>
            <w:shd w:val="clear" w:color="auto" w:fill="auto"/>
          </w:tcPr>
          <w:p w14:paraId="5D5144E0" w14:textId="3455EE8A" w:rsidR="008D2B23" w:rsidRPr="00366898" w:rsidRDefault="008D2B23" w:rsidP="008D2B23">
            <w:pPr>
              <w:pStyle w:val="Stilius3"/>
              <w:spacing w:after="240"/>
              <w:rPr>
                <w:sz w:val="24"/>
                <w:szCs w:val="24"/>
              </w:rPr>
            </w:pPr>
            <w:r w:rsidRPr="00366898">
              <w:rPr>
                <w:sz w:val="24"/>
                <w:szCs w:val="24"/>
              </w:rPr>
              <w:t>Jeigu Sutarties kaina buvo pakeista pagal 9.10.4. papunkčius, atitinkamai pakeičiama ir Pradinės sutarties vertė ir, taikant Pakeitimų nuostatas pagal VPĮ 89 straipsnį, atsižvelgiama į pakeistą Sutarties kainą.</w:t>
            </w:r>
          </w:p>
        </w:tc>
      </w:tr>
      <w:tr w:rsidR="008D2B23" w:rsidRPr="00366898" w14:paraId="28B4B0C1" w14:textId="77777777" w:rsidTr="00F4054A">
        <w:trPr>
          <w:trHeight w:val="209"/>
        </w:trPr>
        <w:tc>
          <w:tcPr>
            <w:tcW w:w="5000" w:type="pct"/>
            <w:gridSpan w:val="5"/>
            <w:tcBorders>
              <w:top w:val="nil"/>
              <w:left w:val="nil"/>
              <w:bottom w:val="nil"/>
              <w:right w:val="nil"/>
            </w:tcBorders>
          </w:tcPr>
          <w:p w14:paraId="7D11A35A" w14:textId="77777777" w:rsidR="008D2B23" w:rsidRPr="00366898" w:rsidRDefault="008D2B23" w:rsidP="008D2B23">
            <w:pPr>
              <w:pStyle w:val="Stilius1"/>
              <w:rPr>
                <w:sz w:val="24"/>
                <w:szCs w:val="24"/>
              </w:rPr>
            </w:pPr>
            <w:r w:rsidRPr="00366898">
              <w:rPr>
                <w:sz w:val="24"/>
                <w:szCs w:val="24"/>
              </w:rPr>
              <w:t>PAKEITIMAI</w:t>
            </w:r>
          </w:p>
        </w:tc>
      </w:tr>
      <w:tr w:rsidR="008D2B23" w:rsidRPr="00366898" w14:paraId="1E885B61" w14:textId="77777777" w:rsidTr="00F4054A">
        <w:trPr>
          <w:trHeight w:val="532"/>
        </w:trPr>
        <w:tc>
          <w:tcPr>
            <w:tcW w:w="591" w:type="pct"/>
            <w:tcBorders>
              <w:top w:val="nil"/>
              <w:left w:val="nil"/>
              <w:bottom w:val="nil"/>
              <w:right w:val="nil"/>
            </w:tcBorders>
            <w:shd w:val="clear" w:color="auto" w:fill="auto"/>
          </w:tcPr>
          <w:p w14:paraId="36ED95BC" w14:textId="77777777" w:rsidR="008D2B23" w:rsidRPr="00366898" w:rsidRDefault="008D2B23" w:rsidP="008D2B23">
            <w:pPr>
              <w:pStyle w:val="Stilius3"/>
              <w:numPr>
                <w:ilvl w:val="0"/>
                <w:numId w:val="14"/>
              </w:numPr>
              <w:ind w:hanging="686"/>
              <w:rPr>
                <w:sz w:val="24"/>
                <w:szCs w:val="24"/>
              </w:rPr>
            </w:pPr>
            <w:r w:rsidRPr="00366898">
              <w:rPr>
                <w:sz w:val="24"/>
                <w:szCs w:val="24"/>
              </w:rPr>
              <w:t xml:space="preserve"> </w:t>
            </w:r>
          </w:p>
        </w:tc>
        <w:tc>
          <w:tcPr>
            <w:tcW w:w="4409" w:type="pct"/>
            <w:gridSpan w:val="4"/>
            <w:tcBorders>
              <w:top w:val="nil"/>
              <w:left w:val="nil"/>
              <w:bottom w:val="nil"/>
              <w:right w:val="nil"/>
            </w:tcBorders>
            <w:shd w:val="clear" w:color="auto" w:fill="auto"/>
          </w:tcPr>
          <w:p w14:paraId="63FBF3F7" w14:textId="77777777" w:rsidR="008D2B23" w:rsidRPr="00366898" w:rsidRDefault="008D2B23" w:rsidP="008D2B23">
            <w:pPr>
              <w:pStyle w:val="Stilius3"/>
              <w:numPr>
                <w:ilvl w:val="2"/>
                <w:numId w:val="1"/>
              </w:numPr>
              <w:ind w:hanging="757"/>
              <w:rPr>
                <w:sz w:val="24"/>
                <w:szCs w:val="24"/>
              </w:rPr>
            </w:pPr>
            <w:r w:rsidRPr="00366898">
              <w:rPr>
                <w:sz w:val="24"/>
                <w:szCs w:val="24"/>
              </w:rPr>
              <w:t xml:space="preserve">Sutartis jos galiojimo laikotarpiu gali būti keičiama </w:t>
            </w:r>
            <w:r w:rsidRPr="00366898">
              <w:rPr>
                <w:rFonts w:eastAsia="Calibri"/>
                <w:sz w:val="24"/>
                <w:szCs w:val="24"/>
              </w:rPr>
              <w:t xml:space="preserve">neatliekant naujos pirkimo procedūros </w:t>
            </w:r>
            <w:r w:rsidRPr="00366898">
              <w:rPr>
                <w:sz w:val="24"/>
                <w:szCs w:val="24"/>
              </w:rPr>
              <w:t>Viešųjų pirkimų įstatymo 89 straipsnio 1 ir 2 dalyse nustatytais atvejais ir tvarka.</w:t>
            </w:r>
          </w:p>
          <w:p w14:paraId="7CE78533" w14:textId="77777777" w:rsidR="008D2B23" w:rsidRPr="00366898" w:rsidRDefault="008D2B23" w:rsidP="008D2B23">
            <w:pPr>
              <w:pStyle w:val="Stilius3"/>
              <w:numPr>
                <w:ilvl w:val="2"/>
                <w:numId w:val="1"/>
              </w:numPr>
              <w:rPr>
                <w:sz w:val="24"/>
                <w:szCs w:val="24"/>
              </w:rPr>
            </w:pPr>
            <w:r w:rsidRPr="00366898">
              <w:rPr>
                <w:sz w:val="24"/>
                <w:szCs w:val="24"/>
              </w:rPr>
              <w:lastRenderedPageBreak/>
              <w:t>Jeigu pirkimo sutarties pakeitimas atliekamas kitais, negu VPĮ 89 straipsnio nurodytais atvejais, tokiam pakeitimui atlikti turi būti atliekama nauja pirkimo procedūra pagal VPĮ reikalavimus.</w:t>
            </w:r>
          </w:p>
          <w:p w14:paraId="612ACE54" w14:textId="77777777" w:rsidR="008D2B23" w:rsidRPr="00366898" w:rsidRDefault="008D2B23" w:rsidP="008D2B23">
            <w:pPr>
              <w:pStyle w:val="Stilius3"/>
              <w:numPr>
                <w:ilvl w:val="2"/>
                <w:numId w:val="1"/>
              </w:numPr>
              <w:rPr>
                <w:sz w:val="24"/>
                <w:szCs w:val="24"/>
              </w:rPr>
            </w:pPr>
            <w:r w:rsidRPr="00366898">
              <w:rPr>
                <w:sz w:val="24"/>
                <w:szCs w:val="24"/>
                <w:lang w:eastAsia="lt-LT"/>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73A89795" w14:textId="4F98DAD6" w:rsidR="008D2B23" w:rsidRPr="00366898" w:rsidRDefault="008D2B23" w:rsidP="008D2B23">
            <w:pPr>
              <w:pStyle w:val="Stilius3"/>
              <w:numPr>
                <w:ilvl w:val="3"/>
                <w:numId w:val="1"/>
              </w:numPr>
              <w:ind w:hanging="332"/>
              <w:rPr>
                <w:sz w:val="24"/>
                <w:szCs w:val="24"/>
              </w:rPr>
            </w:pPr>
            <w:r w:rsidRPr="00366898">
              <w:rPr>
                <w:sz w:val="24"/>
                <w:szCs w:val="24"/>
              </w:rPr>
              <w:t>pakeitimu nustatoma nauja sąlyga, kurią įtraukus į pradinį pirkimą būtų galima priimti kitų kandidatų paraiškų, dalyvių pasiūlymų ar pirkimas sudomintų daugiau tiekėjų;</w:t>
            </w:r>
          </w:p>
          <w:p w14:paraId="5AD2B71B" w14:textId="1AC18A67" w:rsidR="008D2B23" w:rsidRPr="00366898" w:rsidRDefault="008D2B23" w:rsidP="008D2B23">
            <w:pPr>
              <w:pStyle w:val="Stilius3"/>
              <w:numPr>
                <w:ilvl w:val="3"/>
                <w:numId w:val="1"/>
              </w:numPr>
              <w:ind w:hanging="332"/>
              <w:rPr>
                <w:sz w:val="24"/>
                <w:szCs w:val="24"/>
              </w:rPr>
            </w:pPr>
            <w:r w:rsidRPr="00366898">
              <w:rPr>
                <w:sz w:val="24"/>
                <w:szCs w:val="24"/>
              </w:rPr>
              <w:t xml:space="preserve">dėl pakeitimo ekonominė pirkimo sutarties pusiausvyra pasikeičia </w:t>
            </w:r>
            <w:r w:rsidR="00CC623E">
              <w:rPr>
                <w:sz w:val="24"/>
                <w:szCs w:val="24"/>
              </w:rPr>
              <w:t>Rangovo</w:t>
            </w:r>
            <w:r w:rsidRPr="00366898">
              <w:rPr>
                <w:sz w:val="24"/>
                <w:szCs w:val="24"/>
              </w:rPr>
              <w:t>, su kuriuo sudaryta ši sutartis, naudai taip, kaip nebuvo aptarta pradinėje sutartyje</w:t>
            </w:r>
          </w:p>
          <w:p w14:paraId="450F2643" w14:textId="643BF4D4" w:rsidR="008D2B23" w:rsidRPr="00366898" w:rsidRDefault="008D2B23" w:rsidP="008D2B23">
            <w:pPr>
              <w:pStyle w:val="Stilius3"/>
              <w:numPr>
                <w:ilvl w:val="3"/>
                <w:numId w:val="1"/>
              </w:numPr>
              <w:ind w:hanging="332"/>
              <w:rPr>
                <w:sz w:val="24"/>
                <w:szCs w:val="24"/>
              </w:rPr>
            </w:pPr>
            <w:r w:rsidRPr="00366898">
              <w:rPr>
                <w:sz w:val="24"/>
                <w:szCs w:val="24"/>
              </w:rPr>
              <w:t>dėl pakeitimo padidėja pirkimo sutarties apimtis;</w:t>
            </w:r>
          </w:p>
          <w:p w14:paraId="573E3F33" w14:textId="2B01B55B" w:rsidR="008D2B23" w:rsidRPr="00366898" w:rsidRDefault="00CC623E" w:rsidP="008D2B23">
            <w:pPr>
              <w:pStyle w:val="Stilius3"/>
              <w:numPr>
                <w:ilvl w:val="3"/>
                <w:numId w:val="1"/>
              </w:numPr>
              <w:ind w:hanging="332"/>
              <w:rPr>
                <w:sz w:val="24"/>
                <w:szCs w:val="24"/>
              </w:rPr>
            </w:pPr>
            <w:r>
              <w:rPr>
                <w:sz w:val="24"/>
                <w:szCs w:val="24"/>
              </w:rPr>
              <w:t>kai Rangovą</w:t>
            </w:r>
            <w:r w:rsidR="008D2B23" w:rsidRPr="00366898">
              <w:rPr>
                <w:sz w:val="24"/>
                <w:szCs w:val="24"/>
              </w:rPr>
              <w:t xml:space="preserve">, su kuriuo sudaryta pirkimo sutartis, pakeičia naujas </w:t>
            </w:r>
            <w:r>
              <w:rPr>
                <w:sz w:val="24"/>
                <w:szCs w:val="24"/>
              </w:rPr>
              <w:t>Rangovas</w:t>
            </w:r>
            <w:r w:rsidR="008D2B23" w:rsidRPr="00366898">
              <w:rPr>
                <w:sz w:val="24"/>
                <w:szCs w:val="24"/>
              </w:rPr>
              <w:t xml:space="preserve"> dėl kitų priežasčių, negu VPĮ 89 straipsnio 1 dalies 4 punkte nurodytos priežastys.</w:t>
            </w:r>
          </w:p>
          <w:p w14:paraId="67CC2A87" w14:textId="60A52FBA" w:rsidR="008D2B23" w:rsidRPr="00366898" w:rsidRDefault="008D2B23" w:rsidP="008D2B23">
            <w:pPr>
              <w:pStyle w:val="Stilius3"/>
              <w:rPr>
                <w:rFonts w:eastAsia="Calibri"/>
                <w:sz w:val="24"/>
                <w:szCs w:val="24"/>
              </w:rPr>
            </w:pPr>
          </w:p>
        </w:tc>
      </w:tr>
      <w:tr w:rsidR="008D2B23" w:rsidRPr="00366898" w14:paraId="642D4B41" w14:textId="77777777" w:rsidTr="00F4054A">
        <w:trPr>
          <w:trHeight w:val="532"/>
        </w:trPr>
        <w:tc>
          <w:tcPr>
            <w:tcW w:w="591" w:type="pct"/>
            <w:tcBorders>
              <w:top w:val="nil"/>
              <w:left w:val="nil"/>
              <w:bottom w:val="nil"/>
              <w:right w:val="nil"/>
            </w:tcBorders>
            <w:shd w:val="clear" w:color="auto" w:fill="auto"/>
          </w:tcPr>
          <w:p w14:paraId="20CC2637" w14:textId="77777777" w:rsidR="008D2B23" w:rsidRPr="00366898" w:rsidRDefault="008D2B23" w:rsidP="008D2B23">
            <w:pPr>
              <w:pStyle w:val="Stilius3"/>
              <w:numPr>
                <w:ilvl w:val="0"/>
                <w:numId w:val="14"/>
              </w:numPr>
              <w:spacing w:before="0"/>
              <w:ind w:hanging="686"/>
              <w:rPr>
                <w:sz w:val="24"/>
                <w:szCs w:val="24"/>
              </w:rPr>
            </w:pPr>
          </w:p>
        </w:tc>
        <w:tc>
          <w:tcPr>
            <w:tcW w:w="4409" w:type="pct"/>
            <w:gridSpan w:val="4"/>
            <w:tcBorders>
              <w:top w:val="nil"/>
              <w:left w:val="nil"/>
              <w:bottom w:val="nil"/>
              <w:right w:val="nil"/>
            </w:tcBorders>
            <w:shd w:val="clear" w:color="auto" w:fill="auto"/>
          </w:tcPr>
          <w:p w14:paraId="28F20362" w14:textId="70CD5027" w:rsidR="008D2B23" w:rsidRPr="00366898" w:rsidRDefault="00CC623E" w:rsidP="008D2B23">
            <w:pPr>
              <w:spacing w:line="360" w:lineRule="auto"/>
              <w:jc w:val="both"/>
              <w:rPr>
                <w:rFonts w:ascii="Times New Roman" w:hAnsi="Times New Roman"/>
                <w:sz w:val="24"/>
                <w:szCs w:val="24"/>
              </w:rPr>
            </w:pPr>
            <w:r>
              <w:rPr>
                <w:sz w:val="24"/>
                <w:szCs w:val="24"/>
              </w:rPr>
              <w:t>Statytojas</w:t>
            </w:r>
            <w:r w:rsidR="008D2B23" w:rsidRPr="00366898">
              <w:rPr>
                <w:rFonts w:ascii="Times New Roman" w:hAnsi="Times New Roman"/>
                <w:sz w:val="24"/>
                <w:szCs w:val="24"/>
              </w:rPr>
              <w:t xml:space="preserve"> šiame skyriuje nustatytomis sąlygomis gali nurodyti daryti Pakeitimus. Pakeitimai gali apimti:</w:t>
            </w:r>
          </w:p>
          <w:p w14:paraId="6778865D" w14:textId="77777777" w:rsidR="008D2B23" w:rsidRPr="00366898" w:rsidRDefault="008D2B23" w:rsidP="008D2B23">
            <w:pPr>
              <w:numPr>
                <w:ilvl w:val="2"/>
                <w:numId w:val="36"/>
              </w:numPr>
              <w:suppressAutoHyphens/>
              <w:jc w:val="both"/>
              <w:rPr>
                <w:rFonts w:ascii="Times New Roman" w:hAnsi="Times New Roman"/>
                <w:sz w:val="24"/>
                <w:szCs w:val="24"/>
              </w:rPr>
            </w:pPr>
            <w:r w:rsidRPr="00366898">
              <w:rPr>
                <w:rFonts w:ascii="Times New Roman" w:hAnsi="Times New Roman"/>
                <w:sz w:val="24"/>
                <w:szCs w:val="24"/>
              </w:rPr>
              <w:t>bet kurios Darbų dalies montavimo ar įrengimo vietos ar padėties keitimą, Darbų dalies lygių, pozicijų ir (arba) matmenų pakitimus;</w:t>
            </w:r>
          </w:p>
          <w:p w14:paraId="15C78DBB" w14:textId="77777777" w:rsidR="008D2B23" w:rsidRPr="00366898" w:rsidRDefault="008D2B23" w:rsidP="008D2B23">
            <w:pPr>
              <w:numPr>
                <w:ilvl w:val="2"/>
                <w:numId w:val="36"/>
              </w:numPr>
              <w:suppressAutoHyphens/>
              <w:jc w:val="both"/>
              <w:rPr>
                <w:rFonts w:ascii="Times New Roman" w:hAnsi="Times New Roman"/>
                <w:sz w:val="24"/>
                <w:szCs w:val="24"/>
              </w:rPr>
            </w:pPr>
            <w:r w:rsidRPr="00366898">
              <w:rPr>
                <w:rFonts w:ascii="Times New Roman" w:hAnsi="Times New Roman"/>
                <w:sz w:val="24"/>
                <w:szCs w:val="24"/>
              </w:rPr>
              <w:t>bet kurio atskiro darbo atsisakymą arba Dabų apimties sumažinimą;</w:t>
            </w:r>
          </w:p>
          <w:p w14:paraId="239500A6" w14:textId="77777777" w:rsidR="008D2B23" w:rsidRPr="00366898" w:rsidRDefault="008D2B23" w:rsidP="008D2B23">
            <w:pPr>
              <w:numPr>
                <w:ilvl w:val="2"/>
                <w:numId w:val="36"/>
              </w:numPr>
              <w:suppressAutoHyphens/>
              <w:jc w:val="both"/>
              <w:rPr>
                <w:rFonts w:ascii="Times New Roman" w:hAnsi="Times New Roman"/>
                <w:sz w:val="24"/>
                <w:szCs w:val="24"/>
              </w:rPr>
            </w:pPr>
            <w:r w:rsidRPr="00366898">
              <w:rPr>
                <w:rFonts w:ascii="Times New Roman" w:hAnsi="Times New Roman"/>
                <w:sz w:val="24"/>
                <w:szCs w:val="24"/>
              </w:rPr>
              <w:t>Darbų kokybės ar kitų bet kurio atskiro darbo savybių pakitimus;</w:t>
            </w:r>
          </w:p>
          <w:p w14:paraId="26469F3F" w14:textId="0C39E96C" w:rsidR="008D2B23" w:rsidRPr="00366898" w:rsidRDefault="008D2B23" w:rsidP="008D2B23">
            <w:pPr>
              <w:numPr>
                <w:ilvl w:val="2"/>
                <w:numId w:val="36"/>
              </w:numPr>
              <w:suppressAutoHyphens/>
              <w:jc w:val="both"/>
              <w:rPr>
                <w:rFonts w:ascii="Times New Roman" w:hAnsi="Times New Roman"/>
                <w:sz w:val="24"/>
                <w:szCs w:val="24"/>
              </w:rPr>
            </w:pPr>
            <w:r w:rsidRPr="00366898">
              <w:rPr>
                <w:rFonts w:ascii="Times New Roman" w:hAnsi="Times New Roman"/>
                <w:sz w:val="24"/>
                <w:szCs w:val="24"/>
              </w:rPr>
              <w:t>Bet kurį papildomą darbą, Įrangą, Medžiagas arba Darbų apimties padidinimą;</w:t>
            </w:r>
          </w:p>
          <w:p w14:paraId="24BC7D4C" w14:textId="77777777" w:rsidR="008D2B23" w:rsidRPr="00366898" w:rsidRDefault="008D2B23" w:rsidP="008D2B23">
            <w:pPr>
              <w:suppressAutoHyphens/>
              <w:ind w:left="1570"/>
              <w:jc w:val="both"/>
              <w:rPr>
                <w:rFonts w:ascii="Times New Roman" w:hAnsi="Times New Roman"/>
                <w:sz w:val="24"/>
                <w:szCs w:val="24"/>
              </w:rPr>
            </w:pPr>
          </w:p>
          <w:p w14:paraId="52E2DC61" w14:textId="51873035" w:rsidR="008D2B23" w:rsidRPr="00366898" w:rsidRDefault="008D2B23" w:rsidP="008D2B23">
            <w:pPr>
              <w:pStyle w:val="Stilius3"/>
              <w:spacing w:before="0"/>
              <w:contextualSpacing/>
              <w:rPr>
                <w:sz w:val="24"/>
                <w:szCs w:val="24"/>
              </w:rPr>
            </w:pPr>
            <w:r w:rsidRPr="00366898">
              <w:rPr>
                <w:sz w:val="24"/>
                <w:szCs w:val="24"/>
              </w:rPr>
              <w:t xml:space="preserve">Pakeitimas pagrindžiamas dokumentais (pvz., defektiniu (pakeitimų) aktu, brėžiniais (įskaitant Projekto ar jo dalis korektūrą pagal naują laidą), ar kitais dokumentais), kurie turi būti patvirtinti Rangovo, statinio statybos techninės priežiūros vadovo ir (ar) projektuotojo, ir (ar) statinio projekto vykdymo priežiūros vadovo parašais, bei raštu suderinti su </w:t>
            </w:r>
            <w:r w:rsidR="00CC623E">
              <w:rPr>
                <w:sz w:val="24"/>
                <w:szCs w:val="24"/>
              </w:rPr>
              <w:t>Statytoju</w:t>
            </w:r>
            <w:r w:rsidRPr="00366898">
              <w:rPr>
                <w:sz w:val="24"/>
                <w:szCs w:val="24"/>
              </w:rPr>
              <w:t>.</w:t>
            </w:r>
          </w:p>
        </w:tc>
      </w:tr>
      <w:tr w:rsidR="008D2B23" w:rsidRPr="00366898" w14:paraId="054E7DDD" w14:textId="77777777" w:rsidTr="00F4054A">
        <w:trPr>
          <w:trHeight w:val="2344"/>
        </w:trPr>
        <w:tc>
          <w:tcPr>
            <w:tcW w:w="591" w:type="pct"/>
            <w:tcBorders>
              <w:top w:val="nil"/>
              <w:left w:val="nil"/>
              <w:bottom w:val="nil"/>
              <w:right w:val="nil"/>
            </w:tcBorders>
            <w:shd w:val="clear" w:color="auto" w:fill="auto"/>
          </w:tcPr>
          <w:p w14:paraId="70266603" w14:textId="77777777" w:rsidR="008D2B23" w:rsidRPr="00366898" w:rsidRDefault="008D2B23" w:rsidP="008D2B23">
            <w:pPr>
              <w:pStyle w:val="Stilius3"/>
              <w:numPr>
                <w:ilvl w:val="0"/>
                <w:numId w:val="14"/>
              </w:numPr>
              <w:spacing w:before="0"/>
              <w:ind w:left="0" w:firstLine="0"/>
              <w:jc w:val="left"/>
              <w:rPr>
                <w:sz w:val="24"/>
                <w:szCs w:val="24"/>
              </w:rPr>
            </w:pPr>
          </w:p>
        </w:tc>
        <w:tc>
          <w:tcPr>
            <w:tcW w:w="4409" w:type="pct"/>
            <w:gridSpan w:val="4"/>
            <w:tcBorders>
              <w:top w:val="nil"/>
              <w:left w:val="nil"/>
              <w:bottom w:val="nil"/>
              <w:right w:val="nil"/>
            </w:tcBorders>
            <w:shd w:val="clear" w:color="auto" w:fill="auto"/>
          </w:tcPr>
          <w:p w14:paraId="1BB0DA91" w14:textId="77777777" w:rsidR="008D2B23" w:rsidRPr="00366898" w:rsidRDefault="008D2B23" w:rsidP="008D2B23">
            <w:pPr>
              <w:pStyle w:val="Stilius3"/>
              <w:spacing w:before="0"/>
              <w:rPr>
                <w:sz w:val="24"/>
                <w:szCs w:val="24"/>
              </w:rPr>
            </w:pPr>
            <w:r w:rsidRPr="00366898">
              <w:rPr>
                <w:sz w:val="24"/>
                <w:szCs w:val="24"/>
              </w:rPr>
              <w:t>Atliekant pakeitimus pagal VPĮ 89 str.1 dalies 1 punkto nuostatas Pakeitimų bendra vertė turi neviršyti 30 procentų Pradinės sutarties vertės ir gali būti atliekami, jeigu jais nekeičiamas Sutarties pobūdis, esant bet kuriai iš šių aplinkybių:</w:t>
            </w:r>
          </w:p>
          <w:p w14:paraId="6ABDB74D" w14:textId="620EC75C" w:rsidR="008D2B23" w:rsidRPr="00366898" w:rsidRDefault="008D2B23" w:rsidP="008D2B23">
            <w:pPr>
              <w:pStyle w:val="Stilius3"/>
              <w:numPr>
                <w:ilvl w:val="2"/>
                <w:numId w:val="37"/>
              </w:numPr>
              <w:suppressAutoHyphens/>
              <w:spacing w:before="0"/>
              <w:rPr>
                <w:sz w:val="24"/>
                <w:szCs w:val="24"/>
              </w:rPr>
            </w:pPr>
            <w:r w:rsidRPr="00366898">
              <w:rPr>
                <w:sz w:val="24"/>
                <w:szCs w:val="24"/>
              </w:rPr>
              <w:t>dėl Techninio darbo projekto netikslumų, klaidų, praleidimų ar Techniniame darbo projekte nenumatytų sprendinių dėl geresnės kokybės medžiagų/įrangos naudojimo Sutartyje numatytą atskirą Darbą (ar jo dalį) būtina/tikslinga keisti kitu Darbu; arba</w:t>
            </w:r>
          </w:p>
          <w:p w14:paraId="0B2E01E2" w14:textId="17A27656" w:rsidR="008D2B23" w:rsidRPr="00366898" w:rsidRDefault="008D2B23" w:rsidP="008D2B23">
            <w:pPr>
              <w:pStyle w:val="Stilius3"/>
              <w:numPr>
                <w:ilvl w:val="2"/>
                <w:numId w:val="37"/>
              </w:numPr>
              <w:suppressAutoHyphens/>
              <w:spacing w:before="0"/>
              <w:rPr>
                <w:sz w:val="24"/>
                <w:szCs w:val="24"/>
              </w:rPr>
            </w:pPr>
            <w:r w:rsidRPr="00366898">
              <w:rPr>
                <w:sz w:val="24"/>
                <w:szCs w:val="24"/>
              </w:rPr>
              <w:t>dėl Techninio darbo projekto netikslumų, klaidų, praleidimų ar Techniniame darbo projekte nenumatytų sprendinių dėl geresnės kokybės medžiagų/įrangos naudojimo  būtina/tikslinga įsigyti papildomų darbų; arba</w:t>
            </w:r>
          </w:p>
          <w:p w14:paraId="63B291B6" w14:textId="77777777" w:rsidR="008D2B23" w:rsidRPr="00366898" w:rsidRDefault="008D2B23" w:rsidP="008D2B23">
            <w:pPr>
              <w:ind w:left="851"/>
              <w:contextualSpacing/>
              <w:jc w:val="both"/>
              <w:rPr>
                <w:rFonts w:ascii="Times New Roman" w:hAnsi="Times New Roman"/>
                <w:sz w:val="24"/>
                <w:szCs w:val="24"/>
              </w:rPr>
            </w:pPr>
            <w:r w:rsidRPr="00366898">
              <w:rPr>
                <w:rFonts w:ascii="Times New Roman" w:hAnsi="Times New Roman"/>
                <w:sz w:val="24"/>
                <w:szCs w:val="24"/>
              </w:rPr>
              <w:t>10.3.3 esant Sutarties 9.10.2 punkte nustatytoms sąlygoms.</w:t>
            </w:r>
          </w:p>
          <w:p w14:paraId="173C7483" w14:textId="58161F10" w:rsidR="008D2B23" w:rsidRPr="00366898" w:rsidRDefault="008D2B23" w:rsidP="008D2B23">
            <w:pPr>
              <w:spacing w:after="200"/>
              <w:ind w:left="851"/>
              <w:contextualSpacing/>
              <w:jc w:val="both"/>
              <w:rPr>
                <w:rFonts w:ascii="Times New Roman" w:hAnsi="Times New Roman"/>
                <w:sz w:val="24"/>
                <w:szCs w:val="24"/>
              </w:rPr>
            </w:pPr>
          </w:p>
        </w:tc>
      </w:tr>
      <w:tr w:rsidR="008D2B23" w:rsidRPr="00366898" w14:paraId="6BCC5BB7" w14:textId="77777777" w:rsidTr="00F4054A">
        <w:trPr>
          <w:trHeight w:val="2344"/>
        </w:trPr>
        <w:tc>
          <w:tcPr>
            <w:tcW w:w="591" w:type="pct"/>
            <w:tcBorders>
              <w:top w:val="nil"/>
              <w:left w:val="nil"/>
              <w:bottom w:val="nil"/>
              <w:right w:val="nil"/>
            </w:tcBorders>
            <w:shd w:val="clear" w:color="auto" w:fill="auto"/>
          </w:tcPr>
          <w:p w14:paraId="1FF8E48B" w14:textId="77777777" w:rsidR="008D2B23" w:rsidRPr="00366898" w:rsidRDefault="008D2B23" w:rsidP="008D2B23">
            <w:pPr>
              <w:pStyle w:val="Stilius3"/>
              <w:numPr>
                <w:ilvl w:val="0"/>
                <w:numId w:val="14"/>
              </w:numPr>
              <w:spacing w:before="0"/>
              <w:ind w:left="0" w:firstLine="0"/>
              <w:jc w:val="left"/>
              <w:rPr>
                <w:sz w:val="24"/>
                <w:szCs w:val="24"/>
              </w:rPr>
            </w:pPr>
          </w:p>
        </w:tc>
        <w:tc>
          <w:tcPr>
            <w:tcW w:w="4409" w:type="pct"/>
            <w:gridSpan w:val="4"/>
            <w:tcBorders>
              <w:top w:val="nil"/>
              <w:left w:val="nil"/>
              <w:bottom w:val="nil"/>
              <w:right w:val="nil"/>
            </w:tcBorders>
            <w:shd w:val="clear" w:color="auto" w:fill="auto"/>
          </w:tcPr>
          <w:p w14:paraId="4FC83A82" w14:textId="238370E9" w:rsidR="008D2B23" w:rsidRPr="00366898" w:rsidRDefault="008D2B23" w:rsidP="008D2B23">
            <w:pPr>
              <w:pStyle w:val="Stilius3"/>
              <w:spacing w:before="0"/>
              <w:rPr>
                <w:sz w:val="24"/>
                <w:szCs w:val="24"/>
              </w:rPr>
            </w:pPr>
            <w:r w:rsidRPr="00366898">
              <w:rPr>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9.10.1 papunkčiu). Toks susitarimas ar protokolas turi būti patvirtintas ir pasirašytas Šalių ir laikomas sudėtine Sutarties dalimi.  Pakeitimu nėra keičiama fiksuotos kainos kainodara. Atliktų darbų aktai turi atitikti pagal </w:t>
            </w:r>
            <w:r w:rsidR="00CC623E">
              <w:rPr>
                <w:sz w:val="24"/>
                <w:szCs w:val="24"/>
              </w:rPr>
              <w:t>Statytojo</w:t>
            </w:r>
            <w:r w:rsidRPr="00366898">
              <w:rPr>
                <w:sz w:val="24"/>
                <w:szCs w:val="24"/>
              </w:rPr>
              <w:t xml:space="preserve"> nurodymą atliktus Pakeitimus.</w:t>
            </w:r>
          </w:p>
          <w:p w14:paraId="2E30E609" w14:textId="77777777" w:rsidR="008D2B23" w:rsidRPr="00366898" w:rsidRDefault="008D2B23" w:rsidP="008D2B23">
            <w:pPr>
              <w:pStyle w:val="Stilius3"/>
              <w:spacing w:before="120"/>
              <w:rPr>
                <w:sz w:val="24"/>
                <w:szCs w:val="24"/>
              </w:rPr>
            </w:pPr>
            <w:r w:rsidRPr="00366898">
              <w:rPr>
                <w:sz w:val="24"/>
                <w:szCs w:val="24"/>
              </w:rPr>
              <w:t>Pakeitimai forminami ir įkainojami tokia tvarka:</w:t>
            </w:r>
          </w:p>
          <w:p w14:paraId="065C87CA" w14:textId="0751186B" w:rsidR="008D2B23" w:rsidRPr="00366898" w:rsidRDefault="008D2B23" w:rsidP="008D2B23">
            <w:pPr>
              <w:pStyle w:val="Stilius3"/>
              <w:spacing w:before="120"/>
              <w:ind w:left="1599" w:hanging="1599"/>
              <w:rPr>
                <w:sz w:val="24"/>
                <w:szCs w:val="24"/>
              </w:rPr>
            </w:pPr>
            <w:r w:rsidRPr="00366898">
              <w:rPr>
                <w:sz w:val="24"/>
                <w:szCs w:val="24"/>
              </w:rPr>
              <w:lastRenderedPageBreak/>
              <w:t xml:space="preserve">               10.4.1 Jei būtina/tikslinga atsisakyti atskiro darbo, ar būtina/tikslinga mažinti Darbų      apimtis (kai mažintina Darbų apimtis skaičiuojant pinigine verte viršija 5 procentus Pradinės sutarties vertės), Rangovas pateikia nevykdytinų Darbų lokalinę sąmatą, kurioje nurodo nevykdytinų Darbų kainas, apskaičiuotas pagal 9.10.1 papunktyje nurodytus Darbų kainų nustatymo būdus, ir, </w:t>
            </w:r>
            <w:r w:rsidR="00CC623E">
              <w:rPr>
                <w:sz w:val="24"/>
                <w:szCs w:val="24"/>
              </w:rPr>
              <w:t>Statytojui</w:t>
            </w:r>
            <w:r w:rsidRPr="00366898">
              <w:rPr>
                <w:sz w:val="24"/>
                <w:szCs w:val="24"/>
              </w:rPr>
              <w:t xml:space="preserve"> įvertinus Rangovo siūlymą, koreguojama Sutarties kaina;</w:t>
            </w:r>
          </w:p>
          <w:p w14:paraId="28A81219" w14:textId="0CD472CD" w:rsidR="008D2B23" w:rsidRPr="00366898" w:rsidRDefault="008D2B23" w:rsidP="008D2B23">
            <w:pPr>
              <w:pStyle w:val="Stilius3"/>
              <w:spacing w:before="120"/>
              <w:ind w:left="1599" w:hanging="1599"/>
              <w:rPr>
                <w:sz w:val="24"/>
                <w:szCs w:val="24"/>
              </w:rPr>
            </w:pPr>
            <w:r w:rsidRPr="00366898">
              <w:rPr>
                <w:sz w:val="24"/>
                <w:szCs w:val="24"/>
              </w:rPr>
              <w:t xml:space="preserve">                10.4.2. Jei Sutartyje numatytą atskirą darbą (ar jo dalį) būtina/tikslinga keisti kitu atskiru darbu,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9.10.1. papunktyje nurodytus Darbų kainų nustatymo būdus, ir, </w:t>
            </w:r>
            <w:r w:rsidR="00CC623E">
              <w:rPr>
                <w:sz w:val="24"/>
                <w:szCs w:val="24"/>
              </w:rPr>
              <w:t>Statytojui</w:t>
            </w:r>
            <w:r w:rsidRPr="00366898">
              <w:rPr>
                <w:sz w:val="24"/>
                <w:szCs w:val="24"/>
              </w:rPr>
              <w:t xml:space="preserve"> įvertinus Rangovo siūlymą, koreguojama Sutarties kaina (jei reikia);</w:t>
            </w:r>
          </w:p>
          <w:p w14:paraId="0CAA58ED" w14:textId="369102F9" w:rsidR="008D2B23" w:rsidRPr="00366898" w:rsidRDefault="008D2B23" w:rsidP="008D2B23">
            <w:pPr>
              <w:pStyle w:val="Stilius3"/>
              <w:spacing w:before="120"/>
              <w:ind w:left="1599" w:hanging="1599"/>
              <w:rPr>
                <w:sz w:val="24"/>
                <w:szCs w:val="24"/>
              </w:rPr>
            </w:pPr>
            <w:r w:rsidRPr="00366898">
              <w:rPr>
                <w:sz w:val="24"/>
                <w:szCs w:val="24"/>
              </w:rPr>
              <w:t xml:space="preserve">                10.4.3. Jei būtina/tikslinga atlikti papildomą darbą ar būtina/tikslinga didinti Darbų apimtis, Rangovas pateikia siūlymą dėl papildomų Darbų, t.y. papildomų Darbų lokalinę sąmatą, sudarytą pagal 9.10.1 papunktyje nurodytus Darbų kainų nustatymo būdus, ir, </w:t>
            </w:r>
            <w:r w:rsidR="00CC623E">
              <w:rPr>
                <w:sz w:val="24"/>
                <w:szCs w:val="24"/>
              </w:rPr>
              <w:t>Statytojui</w:t>
            </w:r>
            <w:r w:rsidRPr="00366898">
              <w:rPr>
                <w:sz w:val="24"/>
                <w:szCs w:val="24"/>
              </w:rPr>
              <w:t xml:space="preserve"> įvertinus Rangovo siūlymą, koreguojama Sutarties kaina. </w:t>
            </w:r>
          </w:p>
          <w:p w14:paraId="1425A4D3" w14:textId="77777777" w:rsidR="008D2B23" w:rsidRPr="00366898" w:rsidRDefault="008D2B23" w:rsidP="008D2B23">
            <w:pPr>
              <w:pStyle w:val="Stilius3"/>
              <w:spacing w:before="120"/>
              <w:rPr>
                <w:sz w:val="24"/>
                <w:szCs w:val="24"/>
              </w:rPr>
            </w:pPr>
            <w:r w:rsidRPr="00366898">
              <w:rPr>
                <w:sz w:val="24"/>
                <w:szCs w:val="24"/>
              </w:rPr>
              <w:t>Papildomi darbai – tai Sutartyje (pirkimo dokumentuose, Techniniame darbo projekte) nenumatyti darbai ir (ar) Sutartyje numatytų Darbų apimtys, kai jos skaičiuojant pinigine verte viršija 5 procentus Pradinės sutarties vertės.</w:t>
            </w:r>
          </w:p>
          <w:p w14:paraId="2A647AEB" w14:textId="5E238802" w:rsidR="008D2B23" w:rsidRPr="00366898" w:rsidRDefault="008D2B23" w:rsidP="008D2B23">
            <w:pPr>
              <w:pStyle w:val="Stilius3"/>
              <w:spacing w:before="120"/>
              <w:rPr>
                <w:sz w:val="24"/>
                <w:szCs w:val="24"/>
              </w:rPr>
            </w:pPr>
          </w:p>
        </w:tc>
      </w:tr>
      <w:tr w:rsidR="008D2B23" w:rsidRPr="00366898" w14:paraId="2761EDE9" w14:textId="77777777" w:rsidTr="00F4054A">
        <w:trPr>
          <w:trHeight w:val="224"/>
        </w:trPr>
        <w:tc>
          <w:tcPr>
            <w:tcW w:w="591" w:type="pct"/>
            <w:tcBorders>
              <w:top w:val="nil"/>
              <w:left w:val="nil"/>
              <w:bottom w:val="nil"/>
              <w:right w:val="nil"/>
            </w:tcBorders>
            <w:shd w:val="clear" w:color="auto" w:fill="auto"/>
          </w:tcPr>
          <w:p w14:paraId="2F3F4A92" w14:textId="77777777" w:rsidR="008D2B23" w:rsidRPr="00366898" w:rsidRDefault="008D2B23" w:rsidP="008D2B23">
            <w:pPr>
              <w:pStyle w:val="Stilius3"/>
              <w:numPr>
                <w:ilvl w:val="0"/>
                <w:numId w:val="14"/>
              </w:numPr>
              <w:spacing w:before="0"/>
              <w:ind w:left="0" w:firstLine="0"/>
              <w:jc w:val="left"/>
              <w:rPr>
                <w:sz w:val="24"/>
                <w:szCs w:val="24"/>
              </w:rPr>
            </w:pPr>
          </w:p>
        </w:tc>
        <w:tc>
          <w:tcPr>
            <w:tcW w:w="4409" w:type="pct"/>
            <w:gridSpan w:val="4"/>
            <w:tcBorders>
              <w:top w:val="nil"/>
              <w:left w:val="nil"/>
              <w:bottom w:val="nil"/>
              <w:right w:val="nil"/>
            </w:tcBorders>
            <w:shd w:val="clear" w:color="auto" w:fill="auto"/>
          </w:tcPr>
          <w:p w14:paraId="2A1CA13A" w14:textId="2E0F5C1A" w:rsidR="008D2B23" w:rsidRPr="00366898" w:rsidRDefault="008D2B23" w:rsidP="00766BE3">
            <w:pPr>
              <w:spacing w:after="120"/>
              <w:contextualSpacing/>
              <w:jc w:val="both"/>
              <w:rPr>
                <w:rFonts w:ascii="Times New Roman" w:hAnsi="Times New Roman"/>
                <w:sz w:val="24"/>
                <w:szCs w:val="24"/>
              </w:rPr>
            </w:pPr>
            <w:r w:rsidRPr="00366898">
              <w:rPr>
                <w:rFonts w:ascii="Times New Roman" w:hAnsi="Times New Roman"/>
                <w:sz w:val="24"/>
                <w:szCs w:val="24"/>
              </w:rPr>
              <w:t xml:space="preserve">Atliktų darbų aktai turi atspindėti pagal </w:t>
            </w:r>
            <w:r w:rsidR="00766BE3">
              <w:rPr>
                <w:sz w:val="24"/>
                <w:szCs w:val="24"/>
              </w:rPr>
              <w:t>Statytojo</w:t>
            </w:r>
            <w:r w:rsidRPr="00366898">
              <w:rPr>
                <w:rFonts w:ascii="Times New Roman" w:hAnsi="Times New Roman"/>
                <w:sz w:val="24"/>
                <w:szCs w:val="24"/>
              </w:rPr>
              <w:t xml:space="preserve"> nurodymą atliktus Darbų vykdymo pakeitimus.</w:t>
            </w:r>
          </w:p>
        </w:tc>
      </w:tr>
      <w:tr w:rsidR="008D2B23" w:rsidRPr="00366898" w14:paraId="29DFB4F1" w14:textId="77777777" w:rsidTr="00F4054A">
        <w:trPr>
          <w:trHeight w:val="413"/>
        </w:trPr>
        <w:tc>
          <w:tcPr>
            <w:tcW w:w="591" w:type="pct"/>
            <w:tcBorders>
              <w:top w:val="nil"/>
              <w:left w:val="nil"/>
              <w:bottom w:val="nil"/>
              <w:right w:val="nil"/>
            </w:tcBorders>
          </w:tcPr>
          <w:p w14:paraId="72F0D431" w14:textId="77777777" w:rsidR="008D2B23" w:rsidRPr="00366898" w:rsidRDefault="008D2B23" w:rsidP="008D2B23">
            <w:pPr>
              <w:pStyle w:val="Stilius3"/>
              <w:numPr>
                <w:ilvl w:val="0"/>
                <w:numId w:val="14"/>
              </w:numPr>
              <w:spacing w:before="120"/>
              <w:ind w:left="0" w:firstLine="0"/>
              <w:jc w:val="left"/>
              <w:rPr>
                <w:sz w:val="24"/>
                <w:szCs w:val="24"/>
              </w:rPr>
            </w:pPr>
          </w:p>
        </w:tc>
        <w:tc>
          <w:tcPr>
            <w:tcW w:w="4409" w:type="pct"/>
            <w:gridSpan w:val="4"/>
            <w:tcBorders>
              <w:top w:val="nil"/>
              <w:left w:val="nil"/>
              <w:bottom w:val="nil"/>
              <w:right w:val="nil"/>
            </w:tcBorders>
            <w:shd w:val="clear" w:color="auto" w:fill="auto"/>
          </w:tcPr>
          <w:p w14:paraId="1C093FC2" w14:textId="7C0C40E2" w:rsidR="008D2B23" w:rsidRPr="00366898" w:rsidRDefault="008D2B23" w:rsidP="008D2B23">
            <w:pPr>
              <w:pStyle w:val="Stilius3"/>
              <w:spacing w:before="120"/>
              <w:rPr>
                <w:sz w:val="24"/>
                <w:szCs w:val="24"/>
              </w:rPr>
            </w:pPr>
            <w:r w:rsidRPr="00366898">
              <w:rPr>
                <w:sz w:val="24"/>
                <w:szCs w:val="24"/>
              </w:rPr>
              <w:t xml:space="preserve">Rangovo pasiūlyme įvardintos Darbų sudėtinės dalys (resursai, techninės specifikacijos ir pan.), kurios nedetalizuotos Projekte, gali būti keičiamos tik </w:t>
            </w:r>
            <w:r w:rsidR="00766BE3">
              <w:rPr>
                <w:sz w:val="24"/>
                <w:szCs w:val="24"/>
              </w:rPr>
              <w:t>Statytojo</w:t>
            </w:r>
            <w:r w:rsidRPr="00366898">
              <w:rPr>
                <w:sz w:val="24"/>
                <w:szCs w:val="24"/>
              </w:rPr>
              <w:t xml:space="preserve"> sutikimu tiek, kiek toks keitimas neprieštarauja Projektui (Darbų apimčiai, techninei specifikacijai, brėžiniams). Tokie pakeitimai Sutarties keitimu nelaikomi.</w:t>
            </w:r>
          </w:p>
        </w:tc>
      </w:tr>
      <w:tr w:rsidR="008D2B23" w:rsidRPr="00366898" w14:paraId="245848CF" w14:textId="77777777" w:rsidTr="00F4054A">
        <w:trPr>
          <w:trHeight w:val="444"/>
        </w:trPr>
        <w:tc>
          <w:tcPr>
            <w:tcW w:w="591" w:type="pct"/>
            <w:tcBorders>
              <w:top w:val="nil"/>
              <w:left w:val="nil"/>
              <w:bottom w:val="nil"/>
              <w:right w:val="nil"/>
            </w:tcBorders>
          </w:tcPr>
          <w:p w14:paraId="062D55A0" w14:textId="77777777" w:rsidR="008D2B23" w:rsidRPr="00366898" w:rsidRDefault="008D2B23" w:rsidP="008D2B23">
            <w:pPr>
              <w:pStyle w:val="Stilius3"/>
              <w:numPr>
                <w:ilvl w:val="0"/>
                <w:numId w:val="14"/>
              </w:numPr>
              <w:ind w:hanging="686"/>
              <w:rPr>
                <w:sz w:val="24"/>
                <w:szCs w:val="24"/>
              </w:rPr>
            </w:pPr>
          </w:p>
        </w:tc>
        <w:tc>
          <w:tcPr>
            <w:tcW w:w="4409" w:type="pct"/>
            <w:gridSpan w:val="4"/>
            <w:tcBorders>
              <w:top w:val="nil"/>
              <w:left w:val="nil"/>
              <w:bottom w:val="nil"/>
              <w:right w:val="nil"/>
            </w:tcBorders>
            <w:shd w:val="clear" w:color="auto" w:fill="auto"/>
          </w:tcPr>
          <w:p w14:paraId="143A86F6" w14:textId="269B6457" w:rsidR="008D2B23" w:rsidRPr="00366898" w:rsidRDefault="008D2B23" w:rsidP="008D2B23">
            <w:pPr>
              <w:pStyle w:val="Stilius3"/>
              <w:rPr>
                <w:sz w:val="24"/>
                <w:szCs w:val="24"/>
              </w:rPr>
            </w:pPr>
            <w:r w:rsidRPr="00366898">
              <w:rPr>
                <w:sz w:val="24"/>
                <w:szCs w:val="24"/>
              </w:rPr>
              <w:t xml:space="preserve">Jeigu Rangovas Darbų vykdymo metu sužino apie Projekto klaidą arba techninį trūkumą dokumento, kuriuo vadovaujantis Rangovas privalo vykdyti Darbus, tai Rangovas apie tai privalo nedelsdamas pranešti </w:t>
            </w:r>
            <w:r w:rsidR="00766BE3">
              <w:rPr>
                <w:sz w:val="24"/>
                <w:szCs w:val="24"/>
              </w:rPr>
              <w:t>Statytojui</w:t>
            </w:r>
            <w:r w:rsidRPr="00366898">
              <w:rPr>
                <w:sz w:val="24"/>
                <w:szCs w:val="24"/>
              </w:rPr>
              <w:t xml:space="preserve">. </w:t>
            </w:r>
            <w:r w:rsidR="00766BE3">
              <w:rPr>
                <w:sz w:val="24"/>
                <w:szCs w:val="24"/>
              </w:rPr>
              <w:t>Statytojas</w:t>
            </w:r>
            <w:r w:rsidRPr="00366898">
              <w:rPr>
                <w:sz w:val="24"/>
                <w:szCs w:val="24"/>
              </w:rPr>
              <w:t xml:space="preserve">, gavęs tokį Rangovo pranešimą, privalo pateikti trūkstamą informaciją, tinkamus paaiškinimus bei (jeigu reikia) įforminti pakeitimą. Techninio darbo projekto klaida ar techninis trūkumas turi būti patvirtintas projektą rengusio projektuotojo. </w:t>
            </w:r>
          </w:p>
        </w:tc>
      </w:tr>
      <w:tr w:rsidR="008D2B23" w:rsidRPr="00366898" w14:paraId="1FACE0CA" w14:textId="77777777" w:rsidTr="00F4054A">
        <w:trPr>
          <w:trHeight w:val="629"/>
        </w:trPr>
        <w:tc>
          <w:tcPr>
            <w:tcW w:w="591" w:type="pct"/>
            <w:tcBorders>
              <w:top w:val="nil"/>
              <w:left w:val="nil"/>
              <w:bottom w:val="nil"/>
              <w:right w:val="nil"/>
            </w:tcBorders>
          </w:tcPr>
          <w:p w14:paraId="69EE04F0" w14:textId="77777777" w:rsidR="008D2B23" w:rsidRPr="00366898" w:rsidRDefault="008D2B23" w:rsidP="008D2B23">
            <w:pPr>
              <w:pStyle w:val="Stilius3"/>
              <w:numPr>
                <w:ilvl w:val="0"/>
                <w:numId w:val="14"/>
              </w:numPr>
              <w:ind w:hanging="686"/>
              <w:rPr>
                <w:sz w:val="24"/>
                <w:szCs w:val="24"/>
              </w:rPr>
            </w:pPr>
          </w:p>
        </w:tc>
        <w:tc>
          <w:tcPr>
            <w:tcW w:w="4409" w:type="pct"/>
            <w:gridSpan w:val="4"/>
            <w:tcBorders>
              <w:top w:val="nil"/>
              <w:left w:val="nil"/>
              <w:bottom w:val="nil"/>
              <w:right w:val="nil"/>
            </w:tcBorders>
          </w:tcPr>
          <w:p w14:paraId="6B405FEC" w14:textId="6DEA7869" w:rsidR="008D2B23" w:rsidRPr="00366898" w:rsidRDefault="008D2B23" w:rsidP="008D2B23">
            <w:pPr>
              <w:pStyle w:val="Stilius3"/>
              <w:rPr>
                <w:sz w:val="24"/>
                <w:szCs w:val="24"/>
              </w:rPr>
            </w:pPr>
            <w:r w:rsidRPr="00366898">
              <w:rPr>
                <w:sz w:val="24"/>
                <w:szCs w:val="24"/>
              </w:rPr>
              <w:t xml:space="preserve">Jeigu Rangovas, vykdydamas Darbus, susiduria su sąlygomis Statybvietėje, kurių jis iki Sutarties pasirašymo pagrįstai negalėjo numatyti, tai Rangovas apie tai privalo nedelsdamas – ne vėliau kaip per 5 dienas - pranešti </w:t>
            </w:r>
            <w:r w:rsidR="00766BE3">
              <w:rPr>
                <w:sz w:val="24"/>
                <w:szCs w:val="24"/>
              </w:rPr>
              <w:t>Statytojui</w:t>
            </w:r>
            <w:r w:rsidRPr="00366898">
              <w:rPr>
                <w:sz w:val="24"/>
                <w:szCs w:val="24"/>
              </w:rPr>
              <w:t xml:space="preserve">, detaliai nurodydamas aplinkybes. Jeigu Rangovas, dėl šiame punkte minimų priežasčių, uždelsia baigti Darbus laiku ir (arba) turi papildomų Išlaidų, tai Rangovas turi teisę reikalauti Darbų atlikimo termino pratęsimo ir tokių papildomų Išlaidų apmokėjimo. </w:t>
            </w:r>
          </w:p>
        </w:tc>
      </w:tr>
      <w:tr w:rsidR="008D2B23" w:rsidRPr="00366898" w14:paraId="1CCA67AF" w14:textId="77777777" w:rsidTr="00F4054A">
        <w:trPr>
          <w:trHeight w:val="135"/>
        </w:trPr>
        <w:tc>
          <w:tcPr>
            <w:tcW w:w="591" w:type="pct"/>
            <w:tcBorders>
              <w:top w:val="nil"/>
              <w:left w:val="nil"/>
              <w:bottom w:val="nil"/>
              <w:right w:val="nil"/>
            </w:tcBorders>
          </w:tcPr>
          <w:p w14:paraId="46386931" w14:textId="77777777" w:rsidR="008D2B23" w:rsidRPr="00366898" w:rsidRDefault="008D2B23" w:rsidP="008D2B23">
            <w:pPr>
              <w:pStyle w:val="Stilius3"/>
              <w:numPr>
                <w:ilvl w:val="0"/>
                <w:numId w:val="14"/>
              </w:numPr>
              <w:ind w:hanging="686"/>
              <w:rPr>
                <w:sz w:val="24"/>
                <w:szCs w:val="24"/>
              </w:rPr>
            </w:pPr>
          </w:p>
        </w:tc>
        <w:tc>
          <w:tcPr>
            <w:tcW w:w="4409" w:type="pct"/>
            <w:gridSpan w:val="4"/>
            <w:tcBorders>
              <w:top w:val="nil"/>
              <w:left w:val="nil"/>
              <w:bottom w:val="nil"/>
              <w:right w:val="nil"/>
            </w:tcBorders>
          </w:tcPr>
          <w:p w14:paraId="2291D393" w14:textId="77777777" w:rsidR="008D2B23" w:rsidRPr="00366898" w:rsidRDefault="008D2B23" w:rsidP="008D2B23">
            <w:pPr>
              <w:pStyle w:val="Stilius3"/>
              <w:spacing w:after="120"/>
              <w:rPr>
                <w:sz w:val="24"/>
                <w:szCs w:val="24"/>
              </w:rPr>
            </w:pPr>
            <w:r w:rsidRPr="00366898">
              <w:rPr>
                <w:sz w:val="24"/>
                <w:szCs w:val="24"/>
              </w:rPr>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140CB051" w14:textId="211C322B" w:rsidR="008D2B23" w:rsidRPr="00366898" w:rsidRDefault="008D2B23" w:rsidP="008D2B23">
            <w:pPr>
              <w:pStyle w:val="Stilius3"/>
              <w:spacing w:after="120"/>
              <w:ind w:left="1173"/>
              <w:rPr>
                <w:sz w:val="24"/>
                <w:szCs w:val="24"/>
              </w:rPr>
            </w:pPr>
            <w:r w:rsidRPr="00366898">
              <w:rPr>
                <w:sz w:val="24"/>
                <w:szCs w:val="24"/>
              </w:rPr>
              <w:t xml:space="preserve">10.9.1. apie tai jis turi informuoti </w:t>
            </w:r>
            <w:r w:rsidR="00766BE3">
              <w:rPr>
                <w:sz w:val="24"/>
                <w:szCs w:val="24"/>
              </w:rPr>
              <w:t>Statytoją</w:t>
            </w:r>
            <w:r w:rsidRPr="00366898">
              <w:rPr>
                <w:sz w:val="24"/>
                <w:szCs w:val="24"/>
              </w:rPr>
              <w:t>, nurodydamas Subrangovo pakeitimo priežastis;</w:t>
            </w:r>
          </w:p>
          <w:p w14:paraId="1703242E" w14:textId="0B78E676" w:rsidR="008D2B23" w:rsidRPr="00366898" w:rsidRDefault="008D2B23" w:rsidP="008D2B23">
            <w:pPr>
              <w:pStyle w:val="Stilius3"/>
              <w:spacing w:after="120"/>
              <w:ind w:left="1173"/>
              <w:rPr>
                <w:sz w:val="24"/>
                <w:szCs w:val="24"/>
              </w:rPr>
            </w:pPr>
            <w:r w:rsidRPr="00366898">
              <w:rPr>
                <w:sz w:val="24"/>
                <w:szCs w:val="24"/>
              </w:rPr>
              <w:t xml:space="preserve">10.9.2. gavęs tokį pranešimą, </w:t>
            </w:r>
            <w:r w:rsidR="00766BE3">
              <w:rPr>
                <w:sz w:val="24"/>
                <w:szCs w:val="24"/>
              </w:rPr>
              <w:t>Statytojas</w:t>
            </w:r>
            <w:r w:rsidRPr="00366898">
              <w:rPr>
                <w:sz w:val="24"/>
                <w:szCs w:val="24"/>
              </w:rPr>
              <w:t xml:space="preserve"> kartu su Rangovu protokolu įformina susitarimą dėl Subrangovo pakeitimo. </w:t>
            </w:r>
          </w:p>
          <w:p w14:paraId="6E8FA49E" w14:textId="77777777" w:rsidR="008D2B23" w:rsidRPr="00366898" w:rsidRDefault="008D2B23" w:rsidP="008D2B23">
            <w:pPr>
              <w:jc w:val="both"/>
              <w:rPr>
                <w:rFonts w:ascii="Times New Roman" w:hAnsi="Times New Roman"/>
                <w:sz w:val="24"/>
                <w:szCs w:val="24"/>
              </w:rPr>
            </w:pPr>
            <w:r w:rsidRPr="00366898">
              <w:rPr>
                <w:rFonts w:ascii="Times New Roman" w:hAnsi="Times New Roman"/>
                <w:sz w:val="24"/>
                <w:szCs w:val="24"/>
              </w:rPr>
              <w:lastRenderedPageBreak/>
              <w:t>Jei konkurso dokumentuose buvo nurodyti kvalifikaciniai reikalavimai Subrangovui, tuomet keičiamas Subrangovas turi juos atitikti.</w:t>
            </w:r>
          </w:p>
          <w:p w14:paraId="17AB2C2D" w14:textId="77777777" w:rsidR="008D2B23" w:rsidRPr="00366898" w:rsidRDefault="008D2B23" w:rsidP="008D2B23">
            <w:pPr>
              <w:tabs>
                <w:tab w:val="left" w:pos="2235"/>
              </w:tabs>
              <w:rPr>
                <w:rFonts w:ascii="Times New Roman" w:hAnsi="Times New Roman"/>
                <w:sz w:val="24"/>
                <w:szCs w:val="24"/>
              </w:rPr>
            </w:pPr>
            <w:r w:rsidRPr="00366898">
              <w:rPr>
                <w:rFonts w:ascii="Times New Roman" w:hAnsi="Times New Roman"/>
                <w:sz w:val="24"/>
                <w:szCs w:val="24"/>
              </w:rPr>
              <w:tab/>
            </w:r>
          </w:p>
        </w:tc>
      </w:tr>
      <w:tr w:rsidR="008D2B23" w:rsidRPr="00366898" w14:paraId="20B8A382" w14:textId="77777777" w:rsidTr="00F4054A">
        <w:trPr>
          <w:trHeight w:val="287"/>
        </w:trPr>
        <w:tc>
          <w:tcPr>
            <w:tcW w:w="5000" w:type="pct"/>
            <w:gridSpan w:val="5"/>
            <w:tcBorders>
              <w:top w:val="nil"/>
              <w:left w:val="nil"/>
              <w:bottom w:val="nil"/>
              <w:right w:val="nil"/>
            </w:tcBorders>
          </w:tcPr>
          <w:p w14:paraId="1BF853EE" w14:textId="77777777" w:rsidR="008D2B23" w:rsidRPr="00366898" w:rsidRDefault="008D2B23" w:rsidP="008D2B23">
            <w:pPr>
              <w:pStyle w:val="Stilius1"/>
              <w:rPr>
                <w:sz w:val="24"/>
                <w:szCs w:val="24"/>
              </w:rPr>
            </w:pPr>
            <w:r w:rsidRPr="00366898">
              <w:rPr>
                <w:sz w:val="24"/>
                <w:szCs w:val="24"/>
              </w:rPr>
              <w:lastRenderedPageBreak/>
              <w:t>ATSAKOMYBĖ UŽ DEFEKTUS, GARANTIJOS</w:t>
            </w:r>
          </w:p>
        </w:tc>
      </w:tr>
      <w:tr w:rsidR="008D2B23" w:rsidRPr="00366898" w14:paraId="35132704" w14:textId="77777777" w:rsidTr="00F4054A">
        <w:trPr>
          <w:trHeight w:val="53"/>
        </w:trPr>
        <w:tc>
          <w:tcPr>
            <w:tcW w:w="591" w:type="pct"/>
            <w:tcBorders>
              <w:top w:val="nil"/>
              <w:left w:val="nil"/>
              <w:bottom w:val="nil"/>
              <w:right w:val="nil"/>
            </w:tcBorders>
          </w:tcPr>
          <w:p w14:paraId="66658818" w14:textId="77777777" w:rsidR="008D2B23" w:rsidRPr="00366898" w:rsidRDefault="008D2B23" w:rsidP="008D2B23">
            <w:pPr>
              <w:numPr>
                <w:ilvl w:val="0"/>
                <w:numId w:val="15"/>
              </w:numPr>
              <w:spacing w:before="200"/>
              <w:ind w:hanging="720"/>
              <w:rPr>
                <w:rFonts w:ascii="Times New Roman" w:hAnsi="Times New Roman"/>
                <w:sz w:val="24"/>
                <w:szCs w:val="24"/>
              </w:rPr>
            </w:pPr>
          </w:p>
        </w:tc>
        <w:tc>
          <w:tcPr>
            <w:tcW w:w="4409" w:type="pct"/>
            <w:gridSpan w:val="4"/>
            <w:tcBorders>
              <w:top w:val="nil"/>
              <w:left w:val="nil"/>
              <w:bottom w:val="nil"/>
              <w:right w:val="nil"/>
            </w:tcBorders>
            <w:shd w:val="clear" w:color="auto" w:fill="auto"/>
          </w:tcPr>
          <w:p w14:paraId="7FFBD14F" w14:textId="77777777" w:rsidR="008D2B23" w:rsidRPr="00366898" w:rsidRDefault="008D2B23" w:rsidP="008D2B23">
            <w:pPr>
              <w:jc w:val="both"/>
              <w:rPr>
                <w:rFonts w:ascii="Times New Roman" w:hAnsi="Times New Roman"/>
                <w:sz w:val="24"/>
                <w:szCs w:val="24"/>
                <w:lang w:eastAsia="lt-LT"/>
              </w:rPr>
            </w:pPr>
          </w:p>
          <w:p w14:paraId="6022E0B3" w14:textId="1AA31114" w:rsidR="008D2B23" w:rsidRPr="00366898" w:rsidRDefault="00766BE3" w:rsidP="008D2B23">
            <w:pPr>
              <w:jc w:val="both"/>
              <w:rPr>
                <w:rFonts w:ascii="Times New Roman" w:hAnsi="Times New Roman"/>
                <w:sz w:val="24"/>
                <w:szCs w:val="24"/>
                <w:lang w:eastAsia="lt-LT"/>
              </w:rPr>
            </w:pPr>
            <w:r>
              <w:rPr>
                <w:sz w:val="24"/>
                <w:szCs w:val="24"/>
              </w:rPr>
              <w:t>Statytojas</w:t>
            </w:r>
            <w:r w:rsidR="008D2B23" w:rsidRPr="00366898">
              <w:rPr>
                <w:rFonts w:ascii="Times New Roman" w:hAnsi="Times New Roman"/>
                <w:sz w:val="24"/>
                <w:szCs w:val="24"/>
                <w:lang w:eastAsia="lt-LT"/>
              </w:rPr>
              <w:t>,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tc>
      </w:tr>
      <w:tr w:rsidR="008D2B23" w:rsidRPr="00366898" w14:paraId="439D42B4" w14:textId="77777777" w:rsidTr="00F4054A">
        <w:trPr>
          <w:trHeight w:val="1500"/>
        </w:trPr>
        <w:tc>
          <w:tcPr>
            <w:tcW w:w="591" w:type="pct"/>
            <w:tcBorders>
              <w:top w:val="nil"/>
              <w:left w:val="nil"/>
              <w:bottom w:val="single" w:sz="4" w:space="0" w:color="FFFFFF" w:themeColor="background1"/>
              <w:right w:val="nil"/>
            </w:tcBorders>
          </w:tcPr>
          <w:p w14:paraId="3ACCA530" w14:textId="77777777" w:rsidR="008D2B23" w:rsidRPr="00366898" w:rsidRDefault="008D2B23" w:rsidP="008D2B23">
            <w:pPr>
              <w:numPr>
                <w:ilvl w:val="0"/>
                <w:numId w:val="15"/>
              </w:numPr>
              <w:spacing w:before="200"/>
              <w:ind w:hanging="686"/>
              <w:rPr>
                <w:rFonts w:ascii="Times New Roman" w:hAnsi="Times New Roman"/>
                <w:sz w:val="24"/>
                <w:szCs w:val="24"/>
              </w:rPr>
            </w:pPr>
          </w:p>
        </w:tc>
        <w:tc>
          <w:tcPr>
            <w:tcW w:w="4409" w:type="pct"/>
            <w:gridSpan w:val="4"/>
            <w:tcBorders>
              <w:top w:val="nil"/>
              <w:left w:val="nil"/>
              <w:bottom w:val="single" w:sz="4" w:space="0" w:color="FFFFFF" w:themeColor="background1"/>
              <w:right w:val="nil"/>
            </w:tcBorders>
          </w:tcPr>
          <w:p w14:paraId="374879E4" w14:textId="6A024DA0" w:rsidR="008D2B23" w:rsidRPr="00366898" w:rsidRDefault="008D2B23" w:rsidP="008D2B23">
            <w:pPr>
              <w:pStyle w:val="Stilius3"/>
              <w:rPr>
                <w:sz w:val="24"/>
                <w:szCs w:val="24"/>
              </w:rPr>
            </w:pPr>
            <w:r w:rsidRPr="00366898">
              <w:rPr>
                <w:sz w:val="24"/>
                <w:szCs w:val="24"/>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w:t>
            </w:r>
            <w:r w:rsidRPr="008751D8">
              <w:rPr>
                <w:sz w:val="24"/>
                <w:szCs w:val="24"/>
              </w:rPr>
              <w:t>buvo nustatyti per 10  metų (</w:t>
            </w:r>
            <w:r w:rsidRPr="008751D8">
              <w:rPr>
                <w:i/>
                <w:sz w:val="24"/>
                <w:szCs w:val="24"/>
              </w:rPr>
              <w:t xml:space="preserve">įrašyti skaičių lygų: 5 metai </w:t>
            </w:r>
            <w:r w:rsidRPr="00F4054A">
              <w:rPr>
                <w:i/>
                <w:sz w:val="24"/>
                <w:szCs w:val="24"/>
              </w:rPr>
              <w:t xml:space="preserve">+ </w:t>
            </w:r>
            <w:r w:rsidRPr="00F4054A">
              <w:rPr>
                <w:i/>
                <w:sz w:val="24"/>
                <w:szCs w:val="24"/>
                <w:u w:val="single"/>
              </w:rPr>
              <w:t>Tg iš tiekėjo pasiūlymo</w:t>
            </w:r>
            <w:r w:rsidRPr="00F4054A">
              <w:rPr>
                <w:sz w:val="24"/>
                <w:szCs w:val="24"/>
              </w:rPr>
              <w:t xml:space="preserve">), </w:t>
            </w:r>
            <w:r w:rsidRPr="008751D8">
              <w:rPr>
                <w:sz w:val="24"/>
                <w:szCs w:val="24"/>
              </w:rPr>
              <w:t>esant paslėptų st</w:t>
            </w:r>
            <w:r w:rsidRPr="00366898">
              <w:rPr>
                <w:sz w:val="24"/>
                <w:szCs w:val="24"/>
              </w:rPr>
              <w:t xml:space="preserve">atinio elementų – 10 (dešimt) metų, esant tyčia paslėptų defektų – 20 (dvidešimt) metų, jeigu neįrodo, kad jie atsirado dėl statybos objekto ar jo dalių normalaus susidėvėjimo, jo netinkamo naudojimo ar </w:t>
            </w:r>
            <w:r w:rsidR="00766BE3">
              <w:rPr>
                <w:sz w:val="24"/>
                <w:szCs w:val="24"/>
              </w:rPr>
              <w:t>Statytojo</w:t>
            </w:r>
            <w:r w:rsidRPr="00366898">
              <w:rPr>
                <w:sz w:val="24"/>
                <w:szCs w:val="24"/>
              </w:rPr>
              <w:t xml:space="preserve"> ar jo pasamdytų asmenų netinkamai atlikto remonto arba dėl </w:t>
            </w:r>
            <w:r w:rsidR="00766BE3">
              <w:rPr>
                <w:sz w:val="24"/>
                <w:szCs w:val="24"/>
              </w:rPr>
              <w:t>Statytojo</w:t>
            </w:r>
            <w:r w:rsidRPr="00366898">
              <w:rPr>
                <w:sz w:val="24"/>
                <w:szCs w:val="24"/>
              </w:rPr>
              <w:t xml:space="preserve"> ar jo pasamdytų asmenų kitokių kaltų veiksmų.</w:t>
            </w:r>
          </w:p>
          <w:p w14:paraId="7278E50F" w14:textId="2EDF6A7D" w:rsidR="008D2B23" w:rsidRPr="00366898" w:rsidRDefault="008D2B23" w:rsidP="008D2B23">
            <w:pPr>
              <w:pStyle w:val="Stilius3"/>
              <w:rPr>
                <w:sz w:val="24"/>
                <w:szCs w:val="24"/>
              </w:rPr>
            </w:pPr>
            <w:r w:rsidRPr="00366898">
              <w:rPr>
                <w:sz w:val="24"/>
                <w:szCs w:val="24"/>
              </w:rPr>
              <w:t>Visiems atliktiems statybos darbams, įskaitant jiems panaudotas medžiagas, priemones ir visas jų sudedamąsias dalis</w:t>
            </w:r>
            <w:r w:rsidRPr="008751D8">
              <w:rPr>
                <w:sz w:val="24"/>
                <w:szCs w:val="24"/>
              </w:rPr>
              <w:t xml:space="preserve">, Rangovas suteikia </w:t>
            </w:r>
            <w:r w:rsidR="00766BE3" w:rsidRPr="00766BE3">
              <w:rPr>
                <w:i/>
                <w:color w:val="FF0000"/>
                <w:sz w:val="24"/>
                <w:szCs w:val="24"/>
              </w:rPr>
              <w:t>[įrašyti]</w:t>
            </w:r>
            <w:r w:rsidRPr="008751D8">
              <w:rPr>
                <w:sz w:val="24"/>
                <w:szCs w:val="24"/>
              </w:rPr>
              <w:t xml:space="preserve"> metų (</w:t>
            </w:r>
            <w:r w:rsidRPr="008751D8">
              <w:rPr>
                <w:i/>
                <w:sz w:val="24"/>
                <w:szCs w:val="24"/>
              </w:rPr>
              <w:t>įrašyti skaičių lygų: 5 metai + Tg iš tiekėjo</w:t>
            </w:r>
            <w:r w:rsidRPr="00366898">
              <w:rPr>
                <w:i/>
                <w:sz w:val="24"/>
                <w:szCs w:val="24"/>
              </w:rPr>
              <w:t xml:space="preserve"> pasiūlymo</w:t>
            </w:r>
            <w:r w:rsidRPr="00366898">
              <w:rPr>
                <w:sz w:val="24"/>
                <w:szCs w:val="24"/>
              </w:rPr>
              <w:t>) garantinį terminą.</w:t>
            </w:r>
          </w:p>
          <w:p w14:paraId="57E9E905" w14:textId="6E6F8FF5" w:rsidR="008D2B23" w:rsidRPr="00366898" w:rsidRDefault="008D2B23" w:rsidP="008D2B23">
            <w:pPr>
              <w:pStyle w:val="Stilius3"/>
              <w:rPr>
                <w:sz w:val="24"/>
                <w:szCs w:val="24"/>
              </w:rPr>
            </w:pPr>
            <w:r w:rsidRPr="00366898">
              <w:rPr>
                <w:sz w:val="24"/>
                <w:szCs w:val="24"/>
              </w:rPr>
              <w:t xml:space="preserve">Rangovas garantinio laikotarpio metu privalo, </w:t>
            </w:r>
            <w:r w:rsidR="00766BE3">
              <w:rPr>
                <w:sz w:val="24"/>
                <w:szCs w:val="24"/>
              </w:rPr>
              <w:t>Statytojui</w:t>
            </w:r>
            <w:r w:rsidRPr="00366898">
              <w:rPr>
                <w:sz w:val="24"/>
                <w:szCs w:val="24"/>
              </w:rPr>
              <w:t xml:space="preserve"> pareikalavus, atlikti visus defektų arba žalos ištaisymo darbus. Rangovas privalo savo sąskaita ir rizika atlikti darbus, jeigu tie darbai atlikti ne pagal techninę specifikaciją, netinkama darbų kokybe arba bet kurio sutartinio rangovo įsipareigojimo neįvykdymu.</w:t>
            </w:r>
          </w:p>
        </w:tc>
      </w:tr>
      <w:tr w:rsidR="008D2B23" w:rsidRPr="00366898" w14:paraId="599EF760" w14:textId="77777777" w:rsidTr="00F4054A">
        <w:trPr>
          <w:trHeight w:val="825"/>
        </w:trPr>
        <w:tc>
          <w:tcPr>
            <w:tcW w:w="591" w:type="pct"/>
            <w:tcBorders>
              <w:top w:val="single" w:sz="4" w:space="0" w:color="FFFFFF" w:themeColor="background1"/>
              <w:left w:val="nil"/>
              <w:bottom w:val="nil"/>
              <w:right w:val="nil"/>
            </w:tcBorders>
          </w:tcPr>
          <w:p w14:paraId="2AE81803" w14:textId="77777777" w:rsidR="008D2B23" w:rsidRPr="00366898" w:rsidRDefault="008D2B23" w:rsidP="008D2B23">
            <w:pPr>
              <w:numPr>
                <w:ilvl w:val="0"/>
                <w:numId w:val="15"/>
              </w:numPr>
              <w:spacing w:before="200"/>
              <w:ind w:hanging="686"/>
              <w:rPr>
                <w:rFonts w:ascii="Times New Roman" w:hAnsi="Times New Roman"/>
                <w:sz w:val="24"/>
                <w:szCs w:val="24"/>
              </w:rPr>
            </w:pPr>
          </w:p>
        </w:tc>
        <w:tc>
          <w:tcPr>
            <w:tcW w:w="4409" w:type="pct"/>
            <w:gridSpan w:val="4"/>
            <w:tcBorders>
              <w:top w:val="single" w:sz="4" w:space="0" w:color="FFFFFF" w:themeColor="background1"/>
              <w:left w:val="nil"/>
              <w:bottom w:val="nil"/>
              <w:right w:val="nil"/>
            </w:tcBorders>
          </w:tcPr>
          <w:p w14:paraId="24EE00BC" w14:textId="7FE029FE" w:rsidR="008D2B23" w:rsidRPr="00366898" w:rsidRDefault="008D2B23" w:rsidP="008D2B23">
            <w:pPr>
              <w:pStyle w:val="Stilius3"/>
              <w:rPr>
                <w:sz w:val="24"/>
                <w:szCs w:val="24"/>
              </w:rPr>
            </w:pPr>
            <w:r w:rsidRPr="00366898">
              <w:rPr>
                <w:sz w:val="24"/>
                <w:szCs w:val="24"/>
                <w:lang w:eastAsia="lt-LT"/>
              </w:rPr>
              <w:t>Įrenginiams bei mechanizmams rangovas įsipareigoja suteikti gamintojų išduotas garantijas, bet ne mažiau kaip dvejiems metams.</w:t>
            </w:r>
          </w:p>
        </w:tc>
      </w:tr>
      <w:tr w:rsidR="008D2B23" w:rsidRPr="00366898" w14:paraId="29BA8822" w14:textId="77777777" w:rsidTr="00F4054A">
        <w:trPr>
          <w:trHeight w:val="825"/>
        </w:trPr>
        <w:tc>
          <w:tcPr>
            <w:tcW w:w="591" w:type="pct"/>
            <w:tcBorders>
              <w:top w:val="single" w:sz="4" w:space="0" w:color="FFFFFF" w:themeColor="background1"/>
              <w:left w:val="nil"/>
              <w:bottom w:val="nil"/>
              <w:right w:val="nil"/>
            </w:tcBorders>
          </w:tcPr>
          <w:p w14:paraId="7FDE8033" w14:textId="77777777" w:rsidR="008D2B23" w:rsidRPr="00366898" w:rsidRDefault="008D2B23" w:rsidP="008D2B23">
            <w:pPr>
              <w:numPr>
                <w:ilvl w:val="0"/>
                <w:numId w:val="15"/>
              </w:numPr>
              <w:spacing w:before="200"/>
              <w:ind w:hanging="686"/>
              <w:rPr>
                <w:rFonts w:ascii="Times New Roman" w:hAnsi="Times New Roman"/>
                <w:sz w:val="24"/>
                <w:szCs w:val="24"/>
              </w:rPr>
            </w:pPr>
          </w:p>
        </w:tc>
        <w:tc>
          <w:tcPr>
            <w:tcW w:w="4409" w:type="pct"/>
            <w:gridSpan w:val="4"/>
            <w:tcBorders>
              <w:top w:val="single" w:sz="4" w:space="0" w:color="FFFFFF" w:themeColor="background1"/>
              <w:left w:val="nil"/>
              <w:bottom w:val="nil"/>
              <w:right w:val="nil"/>
            </w:tcBorders>
          </w:tcPr>
          <w:p w14:paraId="15E91440" w14:textId="7F02146E" w:rsidR="008D2B23" w:rsidRPr="00366898" w:rsidRDefault="008D2B23" w:rsidP="008D2B23">
            <w:pPr>
              <w:pStyle w:val="Stilius3"/>
              <w:rPr>
                <w:sz w:val="24"/>
                <w:szCs w:val="24"/>
                <w:lang w:eastAsia="lt-LT"/>
              </w:rPr>
            </w:pPr>
            <w:r w:rsidRPr="00366898">
              <w:rPr>
                <w:sz w:val="24"/>
                <w:szCs w:val="24"/>
                <w:lang w:eastAsia="lt-LT"/>
              </w:rPr>
              <w:t>Rangovas kartu su atliktų statybos darbų perdavimo ir priėmimo aktu turi pateikti dokumentą, kuriame rangovas įsipareigoja pratęsti garantinį terminą, tiek, kiek įsipareigojo rangos darbų pirkimo pasiūlyme (taikoma jeigu įsipareigojo).</w:t>
            </w:r>
          </w:p>
        </w:tc>
      </w:tr>
      <w:tr w:rsidR="008D2B23" w:rsidRPr="00366898" w14:paraId="7726EBC7" w14:textId="77777777" w:rsidTr="00F4054A">
        <w:trPr>
          <w:trHeight w:val="53"/>
        </w:trPr>
        <w:tc>
          <w:tcPr>
            <w:tcW w:w="5000" w:type="pct"/>
            <w:gridSpan w:val="5"/>
            <w:tcBorders>
              <w:top w:val="nil"/>
              <w:left w:val="nil"/>
              <w:bottom w:val="nil"/>
              <w:right w:val="nil"/>
            </w:tcBorders>
          </w:tcPr>
          <w:p w14:paraId="14FF56CB" w14:textId="77777777" w:rsidR="008D2B23" w:rsidRPr="00366898" w:rsidRDefault="008D2B23" w:rsidP="008D2B23">
            <w:pPr>
              <w:pStyle w:val="Stilius1"/>
              <w:numPr>
                <w:ilvl w:val="0"/>
                <w:numId w:val="0"/>
              </w:numPr>
              <w:jc w:val="left"/>
              <w:rPr>
                <w:sz w:val="24"/>
                <w:szCs w:val="24"/>
              </w:rPr>
            </w:pPr>
          </w:p>
          <w:p w14:paraId="48CB4DF7" w14:textId="7638CA21" w:rsidR="008D2B23" w:rsidRPr="00366898" w:rsidRDefault="008D2B23" w:rsidP="008D2B23">
            <w:pPr>
              <w:pStyle w:val="Stilius1"/>
              <w:rPr>
                <w:sz w:val="24"/>
                <w:szCs w:val="24"/>
              </w:rPr>
            </w:pPr>
            <w:r w:rsidRPr="00366898">
              <w:rPr>
                <w:sz w:val="24"/>
                <w:szCs w:val="24"/>
              </w:rPr>
              <w:t>SUTARTIES ESMINIS PAŽEIDIMAS IR NUTRAUKIMAS</w:t>
            </w:r>
          </w:p>
          <w:p w14:paraId="66D792C8" w14:textId="25CD1C81" w:rsidR="008D2B23" w:rsidRPr="00366898" w:rsidRDefault="008D2B23" w:rsidP="008D2B23">
            <w:pPr>
              <w:pStyle w:val="Stilius1"/>
              <w:numPr>
                <w:ilvl w:val="0"/>
                <w:numId w:val="0"/>
              </w:numPr>
              <w:ind w:left="181"/>
              <w:jc w:val="left"/>
              <w:rPr>
                <w:sz w:val="24"/>
                <w:szCs w:val="24"/>
              </w:rPr>
            </w:pPr>
          </w:p>
        </w:tc>
      </w:tr>
      <w:tr w:rsidR="008D2B23" w:rsidRPr="00366898" w14:paraId="57B56B2F" w14:textId="77777777" w:rsidTr="00F4054A">
        <w:trPr>
          <w:trHeight w:val="53"/>
        </w:trPr>
        <w:tc>
          <w:tcPr>
            <w:tcW w:w="591" w:type="pct"/>
            <w:tcBorders>
              <w:top w:val="nil"/>
              <w:left w:val="nil"/>
              <w:bottom w:val="nil"/>
              <w:right w:val="nil"/>
            </w:tcBorders>
          </w:tcPr>
          <w:p w14:paraId="2B302B6D" w14:textId="77777777" w:rsidR="008D2B23" w:rsidRPr="00366898" w:rsidRDefault="008D2B23" w:rsidP="008D2B23">
            <w:pPr>
              <w:pStyle w:val="Stilius3"/>
              <w:numPr>
                <w:ilvl w:val="0"/>
                <w:numId w:val="16"/>
              </w:numPr>
              <w:ind w:hanging="686"/>
              <w:rPr>
                <w:sz w:val="24"/>
                <w:szCs w:val="24"/>
              </w:rPr>
            </w:pPr>
          </w:p>
        </w:tc>
        <w:tc>
          <w:tcPr>
            <w:tcW w:w="4409" w:type="pct"/>
            <w:gridSpan w:val="4"/>
            <w:tcBorders>
              <w:top w:val="nil"/>
              <w:left w:val="nil"/>
              <w:bottom w:val="nil"/>
              <w:right w:val="nil"/>
            </w:tcBorders>
          </w:tcPr>
          <w:p w14:paraId="71FED16E" w14:textId="741DB792" w:rsidR="008D2B23" w:rsidRPr="00366898" w:rsidRDefault="008D2B23" w:rsidP="008D2B23">
            <w:pPr>
              <w:pStyle w:val="Stilius3"/>
              <w:rPr>
                <w:sz w:val="24"/>
                <w:szCs w:val="24"/>
              </w:rPr>
            </w:pPr>
            <w:r w:rsidRPr="00366898">
              <w:rPr>
                <w:sz w:val="24"/>
                <w:szCs w:val="24"/>
              </w:rPr>
              <w:t>Jeigu Darbų (ar jų dalies) vykdymo sustabdymas, pagal Sutarties sąlygų 6.3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8D2B23" w:rsidRPr="00366898" w14:paraId="221862AE" w14:textId="77777777" w:rsidTr="00F4054A">
        <w:trPr>
          <w:trHeight w:val="53"/>
        </w:trPr>
        <w:tc>
          <w:tcPr>
            <w:tcW w:w="591" w:type="pct"/>
            <w:tcBorders>
              <w:top w:val="nil"/>
              <w:left w:val="nil"/>
              <w:bottom w:val="nil"/>
              <w:right w:val="nil"/>
            </w:tcBorders>
          </w:tcPr>
          <w:p w14:paraId="65DDDE96" w14:textId="77777777" w:rsidR="008D2B23" w:rsidRPr="00366898" w:rsidRDefault="008D2B23" w:rsidP="008D2B23">
            <w:pPr>
              <w:pStyle w:val="Stilius3"/>
              <w:numPr>
                <w:ilvl w:val="0"/>
                <w:numId w:val="16"/>
              </w:numPr>
              <w:tabs>
                <w:tab w:val="left" w:pos="102"/>
              </w:tabs>
              <w:ind w:hanging="686"/>
              <w:rPr>
                <w:sz w:val="24"/>
                <w:szCs w:val="24"/>
              </w:rPr>
            </w:pPr>
          </w:p>
        </w:tc>
        <w:tc>
          <w:tcPr>
            <w:tcW w:w="4409" w:type="pct"/>
            <w:gridSpan w:val="4"/>
            <w:tcBorders>
              <w:top w:val="nil"/>
              <w:left w:val="nil"/>
              <w:bottom w:val="nil"/>
              <w:right w:val="nil"/>
            </w:tcBorders>
            <w:shd w:val="clear" w:color="auto" w:fill="auto"/>
          </w:tcPr>
          <w:p w14:paraId="0BB10BA5" w14:textId="06922862" w:rsidR="008D2B23" w:rsidRPr="00366898" w:rsidRDefault="008D2B23" w:rsidP="008D2B23">
            <w:pPr>
              <w:pStyle w:val="Stilius3"/>
              <w:rPr>
                <w:sz w:val="24"/>
                <w:szCs w:val="24"/>
              </w:rPr>
            </w:pPr>
            <w:r w:rsidRPr="00366898">
              <w:rPr>
                <w:sz w:val="24"/>
                <w:szCs w:val="24"/>
              </w:rPr>
              <w:t xml:space="preserve">Jeigu Rangovas nevykdo arba netinkamai vykdo kuriuos nors sutartinius įsipareigojimus, tai Statinio statybos techninės priežiūros vadovas arba </w:t>
            </w:r>
            <w:r w:rsidR="00766BE3">
              <w:rPr>
                <w:sz w:val="24"/>
                <w:szCs w:val="24"/>
              </w:rPr>
              <w:t>Statytojas</w:t>
            </w:r>
            <w:r w:rsidRPr="00366898">
              <w:rPr>
                <w:sz w:val="24"/>
                <w:szCs w:val="24"/>
              </w:rPr>
              <w:t xml:space="preserve"> raštu gali Rangovui nurodyti įvykdyti įsipareigojimus arba ištaisyti netinkamai atliktus Darbus per pagrįstai tinkamą laiką.</w:t>
            </w:r>
          </w:p>
        </w:tc>
      </w:tr>
      <w:tr w:rsidR="008D2B23" w:rsidRPr="00366898" w14:paraId="7562EE39" w14:textId="77777777" w:rsidTr="00F4054A">
        <w:trPr>
          <w:trHeight w:val="53"/>
        </w:trPr>
        <w:tc>
          <w:tcPr>
            <w:tcW w:w="591" w:type="pct"/>
            <w:tcBorders>
              <w:top w:val="nil"/>
              <w:left w:val="nil"/>
              <w:bottom w:val="nil"/>
              <w:right w:val="nil"/>
            </w:tcBorders>
          </w:tcPr>
          <w:p w14:paraId="1C8E675C" w14:textId="77777777" w:rsidR="008D2B23" w:rsidRPr="00366898" w:rsidRDefault="008D2B23" w:rsidP="008D2B23">
            <w:pPr>
              <w:pStyle w:val="Stilius3"/>
              <w:numPr>
                <w:ilvl w:val="0"/>
                <w:numId w:val="16"/>
              </w:numPr>
              <w:tabs>
                <w:tab w:val="left" w:pos="132"/>
                <w:tab w:val="left" w:pos="552"/>
              </w:tabs>
              <w:ind w:hanging="720"/>
              <w:rPr>
                <w:sz w:val="24"/>
                <w:szCs w:val="24"/>
              </w:rPr>
            </w:pPr>
          </w:p>
        </w:tc>
        <w:tc>
          <w:tcPr>
            <w:tcW w:w="4409" w:type="pct"/>
            <w:gridSpan w:val="4"/>
            <w:tcBorders>
              <w:top w:val="nil"/>
              <w:left w:val="nil"/>
              <w:bottom w:val="nil"/>
              <w:right w:val="nil"/>
            </w:tcBorders>
            <w:shd w:val="clear" w:color="auto" w:fill="auto"/>
          </w:tcPr>
          <w:p w14:paraId="1E1FE61A" w14:textId="55FF970A" w:rsidR="008D2B23" w:rsidRPr="00366898" w:rsidRDefault="00766BE3" w:rsidP="008D2B23">
            <w:pPr>
              <w:pStyle w:val="Stilius3"/>
              <w:spacing w:after="240"/>
              <w:rPr>
                <w:sz w:val="24"/>
                <w:szCs w:val="24"/>
              </w:rPr>
            </w:pPr>
            <w:r>
              <w:rPr>
                <w:sz w:val="24"/>
                <w:szCs w:val="24"/>
              </w:rPr>
              <w:t>Statytojas</w:t>
            </w:r>
            <w:r w:rsidR="008D2B23" w:rsidRPr="00366898">
              <w:rPr>
                <w:sz w:val="24"/>
                <w:szCs w:val="24"/>
              </w:rPr>
              <w:t xml:space="preserve"> gali bet kuriuo šiame punkte išvardintu atveju arba aplinkybėms, prieš 21 dieną apie tai raštu pranešęs Rangovui, vienašališkai nesikreipdamas į teismą nutraukti Sutartį, pasinaudoti Sutarties įvykdymo užtikrinimu ir pašalinti Rangovą iš Statybvietės dėl šių esminių Sutarties pažeidimų:</w:t>
            </w:r>
          </w:p>
          <w:p w14:paraId="48CB3755" w14:textId="043FA6F6" w:rsidR="008D2B23" w:rsidRPr="00366898" w:rsidRDefault="008D2B23" w:rsidP="008D2B23">
            <w:pPr>
              <w:pStyle w:val="Stilius3"/>
              <w:numPr>
                <w:ilvl w:val="0"/>
                <w:numId w:val="4"/>
              </w:numPr>
              <w:spacing w:before="0"/>
              <w:ind w:left="1435" w:hanging="868"/>
              <w:rPr>
                <w:sz w:val="24"/>
                <w:szCs w:val="24"/>
              </w:rPr>
            </w:pPr>
            <w:r w:rsidRPr="00366898">
              <w:rPr>
                <w:sz w:val="24"/>
                <w:szCs w:val="24"/>
              </w:rPr>
              <w:t xml:space="preserve">nevykdo techninės priežiūros vadovo nurodymų ir dėl to </w:t>
            </w:r>
            <w:r w:rsidR="00766BE3">
              <w:rPr>
                <w:sz w:val="24"/>
                <w:szCs w:val="24"/>
              </w:rPr>
              <w:t>Statytojas</w:t>
            </w:r>
            <w:r w:rsidRPr="00366898">
              <w:rPr>
                <w:sz w:val="24"/>
                <w:szCs w:val="24"/>
              </w:rPr>
              <w:t xml:space="preserve"> iš esmės negauna Darbų rezultato, kokio tikėjosi,</w:t>
            </w:r>
          </w:p>
          <w:p w14:paraId="37168116" w14:textId="0285243C" w:rsidR="008D2B23" w:rsidRPr="00366898" w:rsidRDefault="008D2B23" w:rsidP="008D2B23">
            <w:pPr>
              <w:pStyle w:val="Stilius3"/>
              <w:numPr>
                <w:ilvl w:val="0"/>
                <w:numId w:val="4"/>
              </w:numPr>
              <w:spacing w:before="0"/>
              <w:ind w:left="1469" w:hanging="900"/>
              <w:rPr>
                <w:sz w:val="24"/>
                <w:szCs w:val="24"/>
              </w:rPr>
            </w:pPr>
            <w:r w:rsidRPr="00366898">
              <w:rPr>
                <w:sz w:val="24"/>
                <w:szCs w:val="24"/>
              </w:rPr>
              <w:lastRenderedPageBreak/>
              <w:t>nepradeda laiku vykdyti Darbų, kitaip aiškiai parodo ketinimą netęsti savo įsipareigojimų pagal Sutartį ir tampa aišku, kad juos baigti iki Darbų atlikimo termino pabaigos neįmanoma.</w:t>
            </w:r>
          </w:p>
        </w:tc>
      </w:tr>
      <w:tr w:rsidR="008D2B23" w:rsidRPr="00366898" w14:paraId="41EA69F2" w14:textId="77777777" w:rsidTr="00F4054A">
        <w:trPr>
          <w:trHeight w:val="53"/>
        </w:trPr>
        <w:tc>
          <w:tcPr>
            <w:tcW w:w="591" w:type="pct"/>
            <w:tcBorders>
              <w:top w:val="nil"/>
              <w:left w:val="nil"/>
              <w:bottom w:val="nil"/>
              <w:right w:val="nil"/>
            </w:tcBorders>
          </w:tcPr>
          <w:p w14:paraId="6F59FA9D" w14:textId="77777777" w:rsidR="008D2B23" w:rsidRPr="00366898" w:rsidRDefault="008D2B23" w:rsidP="008D2B23">
            <w:pPr>
              <w:pStyle w:val="Stilius3"/>
              <w:tabs>
                <w:tab w:val="left" w:pos="132"/>
                <w:tab w:val="left" w:pos="552"/>
              </w:tabs>
              <w:ind w:left="426"/>
              <w:rPr>
                <w:sz w:val="24"/>
                <w:szCs w:val="24"/>
              </w:rPr>
            </w:pPr>
          </w:p>
        </w:tc>
        <w:tc>
          <w:tcPr>
            <w:tcW w:w="4409" w:type="pct"/>
            <w:gridSpan w:val="4"/>
            <w:tcBorders>
              <w:top w:val="nil"/>
              <w:left w:val="nil"/>
              <w:bottom w:val="nil"/>
              <w:right w:val="nil"/>
            </w:tcBorders>
            <w:shd w:val="clear" w:color="auto" w:fill="auto"/>
          </w:tcPr>
          <w:p w14:paraId="69F04741" w14:textId="5FD023BE" w:rsidR="008D2B23" w:rsidRPr="00366898" w:rsidRDefault="008D2B23" w:rsidP="008D2B23">
            <w:pPr>
              <w:pStyle w:val="Stilius3"/>
              <w:numPr>
                <w:ilvl w:val="0"/>
                <w:numId w:val="4"/>
              </w:numPr>
              <w:spacing w:before="0"/>
              <w:ind w:left="1469" w:hanging="900"/>
              <w:rPr>
                <w:sz w:val="24"/>
                <w:szCs w:val="24"/>
              </w:rPr>
            </w:pPr>
            <w:r w:rsidRPr="00366898">
              <w:rPr>
                <w:sz w:val="24"/>
                <w:szCs w:val="24"/>
              </w:rPr>
              <w:t xml:space="preserve">savo iniciatyva, nesant </w:t>
            </w:r>
            <w:r w:rsidR="00766BE3">
              <w:rPr>
                <w:sz w:val="24"/>
                <w:szCs w:val="24"/>
              </w:rPr>
              <w:t>Statytojo</w:t>
            </w:r>
            <w:r w:rsidRPr="00366898">
              <w:rPr>
                <w:sz w:val="24"/>
                <w:szCs w:val="24"/>
              </w:rPr>
              <w:t xml:space="preserve"> pritarimo, sustabdo Darbus daugiau kaip 14 dienų;</w:t>
            </w:r>
          </w:p>
        </w:tc>
      </w:tr>
      <w:tr w:rsidR="008D2B23" w:rsidRPr="00366898" w14:paraId="3D9F7C4D" w14:textId="77777777" w:rsidTr="00F4054A">
        <w:trPr>
          <w:trHeight w:val="53"/>
        </w:trPr>
        <w:tc>
          <w:tcPr>
            <w:tcW w:w="591" w:type="pct"/>
            <w:tcBorders>
              <w:top w:val="nil"/>
              <w:left w:val="nil"/>
              <w:bottom w:val="nil"/>
              <w:right w:val="nil"/>
            </w:tcBorders>
          </w:tcPr>
          <w:p w14:paraId="58EF40E1" w14:textId="77777777" w:rsidR="008D2B23" w:rsidRPr="00366898" w:rsidRDefault="008D2B23" w:rsidP="008D2B23">
            <w:pPr>
              <w:pStyle w:val="Stilius3"/>
              <w:tabs>
                <w:tab w:val="left" w:pos="132"/>
                <w:tab w:val="left" w:pos="552"/>
              </w:tabs>
              <w:ind w:left="426"/>
              <w:rPr>
                <w:sz w:val="24"/>
                <w:szCs w:val="24"/>
              </w:rPr>
            </w:pPr>
          </w:p>
        </w:tc>
        <w:tc>
          <w:tcPr>
            <w:tcW w:w="4409" w:type="pct"/>
            <w:gridSpan w:val="4"/>
            <w:tcBorders>
              <w:top w:val="nil"/>
              <w:left w:val="nil"/>
              <w:bottom w:val="nil"/>
              <w:right w:val="nil"/>
            </w:tcBorders>
            <w:shd w:val="clear" w:color="auto" w:fill="auto"/>
          </w:tcPr>
          <w:p w14:paraId="6D98DB04" w14:textId="05DC1E1B" w:rsidR="008D2B23" w:rsidRPr="00366898" w:rsidRDefault="008D2B23" w:rsidP="008D2B23">
            <w:pPr>
              <w:pStyle w:val="Stilius3"/>
              <w:numPr>
                <w:ilvl w:val="0"/>
                <w:numId w:val="4"/>
              </w:numPr>
              <w:spacing w:before="0"/>
              <w:ind w:left="1469" w:hanging="900"/>
              <w:rPr>
                <w:sz w:val="24"/>
                <w:szCs w:val="24"/>
              </w:rPr>
            </w:pPr>
            <w:r w:rsidRPr="00366898">
              <w:rPr>
                <w:sz w:val="24"/>
                <w:szCs w:val="24"/>
              </w:rPr>
              <w:t>nepateikia Rangovo darbų ir civilinės atsakomybės privalomojo draudimo galiojančios sutarties ar nepratęsia nurodytų dokumentų galiojimo;</w:t>
            </w:r>
          </w:p>
          <w:p w14:paraId="060DBE0E" w14:textId="69A07BA2" w:rsidR="008D2B23" w:rsidRPr="00366898" w:rsidRDefault="008D2B23" w:rsidP="008D2B23">
            <w:pPr>
              <w:pStyle w:val="Stilius3"/>
              <w:numPr>
                <w:ilvl w:val="0"/>
                <w:numId w:val="4"/>
              </w:numPr>
              <w:spacing w:before="0"/>
              <w:ind w:left="1469" w:hanging="900"/>
              <w:rPr>
                <w:sz w:val="24"/>
                <w:szCs w:val="24"/>
              </w:rPr>
            </w:pPr>
            <w:r w:rsidRPr="00366898">
              <w:rPr>
                <w:sz w:val="24"/>
                <w:szCs w:val="24"/>
              </w:rPr>
              <w:t>nepratęsia sutarties įvykdymo užtikrinimo galiojimo termino;</w:t>
            </w:r>
          </w:p>
          <w:p w14:paraId="4CB3EE43" w14:textId="0A69A9F9" w:rsidR="008D2B23" w:rsidRPr="00366898" w:rsidRDefault="008D2B23" w:rsidP="008D2B23">
            <w:pPr>
              <w:pStyle w:val="Stilius3"/>
              <w:numPr>
                <w:ilvl w:val="0"/>
                <w:numId w:val="4"/>
              </w:numPr>
              <w:spacing w:before="0"/>
              <w:ind w:left="1469" w:hanging="900"/>
              <w:rPr>
                <w:sz w:val="24"/>
                <w:szCs w:val="24"/>
              </w:rPr>
            </w:pPr>
            <w:r w:rsidRPr="00366898">
              <w:rPr>
                <w:sz w:val="24"/>
                <w:szCs w:val="24"/>
              </w:rPr>
              <w:t>Sutarties vykdymo metu Rangovas įtraukiamas į nepatikimų tiekėjų sąrašą;</w:t>
            </w:r>
          </w:p>
          <w:p w14:paraId="1C171C25" w14:textId="4B2B000F" w:rsidR="008D2B23" w:rsidRPr="00366898" w:rsidRDefault="008D2B23" w:rsidP="008D2B23">
            <w:pPr>
              <w:pStyle w:val="Stilius3"/>
              <w:numPr>
                <w:ilvl w:val="0"/>
                <w:numId w:val="4"/>
              </w:numPr>
              <w:spacing w:before="0"/>
              <w:ind w:left="1469" w:hanging="900"/>
              <w:rPr>
                <w:sz w:val="24"/>
                <w:szCs w:val="24"/>
              </w:rPr>
            </w:pPr>
            <w:r w:rsidRPr="00366898">
              <w:rPr>
                <w:sz w:val="24"/>
                <w:szCs w:val="24"/>
              </w:rPr>
              <w:t>kitais šioje Sutartyje numatytais atvejais (5.9 punktas ir 5.28.5 papunktis).</w:t>
            </w:r>
          </w:p>
        </w:tc>
      </w:tr>
      <w:tr w:rsidR="008D2B23" w:rsidRPr="00366898" w14:paraId="6FDD26DB" w14:textId="77777777" w:rsidTr="00F4054A">
        <w:trPr>
          <w:trHeight w:val="53"/>
        </w:trPr>
        <w:tc>
          <w:tcPr>
            <w:tcW w:w="591" w:type="pct"/>
            <w:tcBorders>
              <w:top w:val="nil"/>
              <w:left w:val="nil"/>
              <w:bottom w:val="nil"/>
              <w:right w:val="nil"/>
            </w:tcBorders>
          </w:tcPr>
          <w:p w14:paraId="2A706D0A" w14:textId="77777777" w:rsidR="008D2B23" w:rsidRPr="00366898" w:rsidRDefault="008D2B23" w:rsidP="008D2B23">
            <w:pPr>
              <w:pStyle w:val="Stilius3"/>
              <w:numPr>
                <w:ilvl w:val="0"/>
                <w:numId w:val="16"/>
              </w:numPr>
              <w:tabs>
                <w:tab w:val="left" w:pos="282"/>
              </w:tabs>
              <w:ind w:hanging="686"/>
              <w:rPr>
                <w:sz w:val="24"/>
                <w:szCs w:val="24"/>
              </w:rPr>
            </w:pPr>
          </w:p>
        </w:tc>
        <w:tc>
          <w:tcPr>
            <w:tcW w:w="4409" w:type="pct"/>
            <w:gridSpan w:val="4"/>
            <w:tcBorders>
              <w:top w:val="nil"/>
              <w:left w:val="nil"/>
              <w:bottom w:val="nil"/>
              <w:right w:val="nil"/>
            </w:tcBorders>
          </w:tcPr>
          <w:p w14:paraId="3613F505" w14:textId="77777777" w:rsidR="008D2B23" w:rsidRPr="00366898" w:rsidRDefault="008D2B23" w:rsidP="008D2B23">
            <w:pPr>
              <w:pStyle w:val="Stilius3"/>
              <w:spacing w:after="240"/>
              <w:rPr>
                <w:sz w:val="24"/>
                <w:szCs w:val="24"/>
              </w:rPr>
            </w:pPr>
            <w:r w:rsidRPr="00366898">
              <w:rPr>
                <w:sz w:val="24"/>
                <w:szCs w:val="24"/>
              </w:rPr>
              <w:t>Nutraukus Sutartį pagal 12.3. punktą:</w:t>
            </w:r>
          </w:p>
          <w:p w14:paraId="3B227345" w14:textId="5554D5BB" w:rsidR="008D2B23" w:rsidRPr="00366898" w:rsidRDefault="008D2B23" w:rsidP="008D2B23">
            <w:pPr>
              <w:pStyle w:val="Stilius3"/>
              <w:numPr>
                <w:ilvl w:val="0"/>
                <w:numId w:val="17"/>
              </w:numPr>
              <w:spacing w:before="0"/>
              <w:ind w:left="1469" w:hanging="867"/>
              <w:rPr>
                <w:sz w:val="24"/>
                <w:szCs w:val="24"/>
              </w:rPr>
            </w:pPr>
            <w:r w:rsidRPr="00366898">
              <w:rPr>
                <w:sz w:val="24"/>
                <w:szCs w:val="24"/>
              </w:rPr>
              <w:t xml:space="preserve">Rangovas privalo toliau vykdyti pagrįstus </w:t>
            </w:r>
            <w:r w:rsidR="00766BE3">
              <w:rPr>
                <w:sz w:val="24"/>
                <w:szCs w:val="24"/>
              </w:rPr>
              <w:t>Statytojo</w:t>
            </w:r>
            <w:r w:rsidRPr="00366898">
              <w:rPr>
                <w:sz w:val="24"/>
                <w:szCs w:val="24"/>
              </w:rPr>
              <w:t xml:space="preserve"> nurodymus dėl turto išsaugojimo arba dėl Darbų saugos, </w:t>
            </w:r>
            <w:r w:rsidR="00766BE3">
              <w:rPr>
                <w:sz w:val="24"/>
                <w:szCs w:val="24"/>
              </w:rPr>
              <w:t>Statytojas</w:t>
            </w:r>
            <w:r w:rsidRPr="00366898">
              <w:rPr>
                <w:sz w:val="24"/>
                <w:szCs w:val="24"/>
              </w:rPr>
              <w:t xml:space="preserve"> turi nustatyti likusias Rangovui mokėtinas sumas už tinkamai atliktus, bet neapmokėtus Darbus. Tačiau </w:t>
            </w:r>
            <w:r w:rsidR="00766BE3">
              <w:rPr>
                <w:sz w:val="24"/>
                <w:szCs w:val="24"/>
              </w:rPr>
              <w:t>Statytojas</w:t>
            </w:r>
            <w:r w:rsidRPr="00366898">
              <w:rPr>
                <w:sz w:val="24"/>
                <w:szCs w:val="24"/>
              </w:rPr>
              <w:t xml:space="preserve"> Rangovo sąskaita gali padengti bet kuriuos nuostolius ir papildomas Išlaidas, susijusias su defektų ištaisymu, delspinigius dėl vėlavimo (jeigu yra) ir kitas </w:t>
            </w:r>
            <w:r w:rsidR="00766BE3">
              <w:rPr>
                <w:sz w:val="24"/>
                <w:szCs w:val="24"/>
              </w:rPr>
              <w:t>Statytojo</w:t>
            </w:r>
            <w:r w:rsidRPr="00366898">
              <w:rPr>
                <w:sz w:val="24"/>
                <w:szCs w:val="24"/>
              </w:rPr>
              <w:t xml:space="preserve"> išlaidas, atsiradusias dėl šios Sutarties. </w:t>
            </w:r>
            <w:r w:rsidR="00766BE3">
              <w:rPr>
                <w:sz w:val="24"/>
                <w:szCs w:val="24"/>
              </w:rPr>
              <w:t>Statytojas</w:t>
            </w:r>
            <w:r w:rsidRPr="00366898">
              <w:rPr>
                <w:sz w:val="24"/>
                <w:szCs w:val="24"/>
              </w:rPr>
              <w:t>, padaręs tokius atskaitymus už papildomas Išlaidas, praradimus ir nuostolius, visą likusią Rangovui mokėtiną sumą privalo išmokėti Rangovui.</w:t>
            </w:r>
          </w:p>
          <w:p w14:paraId="70225328" w14:textId="7AD1ECD6" w:rsidR="008D2B23" w:rsidRPr="00366898" w:rsidRDefault="008D2B23" w:rsidP="008D2B23">
            <w:pPr>
              <w:pStyle w:val="Stilius3"/>
              <w:numPr>
                <w:ilvl w:val="0"/>
                <w:numId w:val="17"/>
              </w:numPr>
              <w:spacing w:before="0"/>
              <w:ind w:left="1469" w:hanging="867"/>
              <w:rPr>
                <w:sz w:val="24"/>
                <w:szCs w:val="24"/>
              </w:rPr>
            </w:pPr>
            <w:r w:rsidRPr="00366898">
              <w:rPr>
                <w:rFonts w:eastAsia="MS Mincho"/>
                <w:sz w:val="24"/>
                <w:szCs w:val="24"/>
                <w:lang w:eastAsia="lt-LT"/>
              </w:rPr>
              <w:t xml:space="preserve">Rangovas per 14 kalendorinių dienų turi atlyginti visus </w:t>
            </w:r>
            <w:r w:rsidR="00766BE3">
              <w:rPr>
                <w:sz w:val="24"/>
                <w:szCs w:val="24"/>
              </w:rPr>
              <w:t>Statytojo</w:t>
            </w:r>
            <w:r w:rsidRPr="00366898">
              <w:rPr>
                <w:rFonts w:eastAsia="MS Mincho"/>
                <w:sz w:val="24"/>
                <w:szCs w:val="24"/>
                <w:lang w:eastAsia="lt-LT"/>
              </w:rPr>
              <w:t xml:space="preserve"> patirtus nuostolius, kuriuos lėmė Rangovo įsipareigojimų nevykdymas, ir kurių nepadengia Sutarties įvykdymo užtikrinimas</w:t>
            </w:r>
            <w:r w:rsidRPr="00366898">
              <w:rPr>
                <w:sz w:val="24"/>
                <w:szCs w:val="24"/>
              </w:rPr>
              <w:t>.</w:t>
            </w:r>
          </w:p>
        </w:tc>
      </w:tr>
      <w:tr w:rsidR="008D2B23" w:rsidRPr="00366898" w14:paraId="64342EE3" w14:textId="77777777" w:rsidTr="00F4054A">
        <w:trPr>
          <w:trHeight w:val="53"/>
        </w:trPr>
        <w:tc>
          <w:tcPr>
            <w:tcW w:w="591" w:type="pct"/>
            <w:tcBorders>
              <w:top w:val="nil"/>
              <w:left w:val="nil"/>
              <w:bottom w:val="nil"/>
              <w:right w:val="nil"/>
            </w:tcBorders>
          </w:tcPr>
          <w:p w14:paraId="12288D2F" w14:textId="77777777" w:rsidR="008D2B23" w:rsidRPr="00366898" w:rsidRDefault="008D2B23" w:rsidP="008D2B23">
            <w:pPr>
              <w:pStyle w:val="Stilius3"/>
              <w:numPr>
                <w:ilvl w:val="0"/>
                <w:numId w:val="16"/>
              </w:numPr>
              <w:ind w:hanging="686"/>
              <w:rPr>
                <w:sz w:val="24"/>
                <w:szCs w:val="24"/>
              </w:rPr>
            </w:pPr>
          </w:p>
        </w:tc>
        <w:tc>
          <w:tcPr>
            <w:tcW w:w="4409" w:type="pct"/>
            <w:gridSpan w:val="4"/>
            <w:tcBorders>
              <w:top w:val="nil"/>
              <w:left w:val="nil"/>
              <w:bottom w:val="nil"/>
              <w:right w:val="nil"/>
            </w:tcBorders>
          </w:tcPr>
          <w:p w14:paraId="38BCEDA9" w14:textId="38839223" w:rsidR="008D2B23" w:rsidRPr="00366898" w:rsidRDefault="00766BE3" w:rsidP="008D2B23">
            <w:pPr>
              <w:pStyle w:val="Stilius3"/>
              <w:spacing w:after="240"/>
              <w:rPr>
                <w:sz w:val="24"/>
                <w:szCs w:val="24"/>
              </w:rPr>
            </w:pPr>
            <w:r>
              <w:rPr>
                <w:sz w:val="24"/>
                <w:szCs w:val="24"/>
              </w:rPr>
              <w:t>Statytojas</w:t>
            </w:r>
            <w:r w:rsidR="008D2B23" w:rsidRPr="00366898">
              <w:rPr>
                <w:sz w:val="24"/>
                <w:szCs w:val="24"/>
              </w:rPr>
              <w:t xml:space="preserve"> bet kada dėl objektyvių nuo jo, nepriklausančių aplinkybių, nepriklausomai nuo Rangovo veiksmų, turi teisę nutraukti Sutartį ne vėliau kaip prieš 14 dienų apie tai raštu pranešdamas Rangovui. Tokiu atveju Rangovui turi būti sumokėta:</w:t>
            </w:r>
          </w:p>
          <w:p w14:paraId="42F63EF7" w14:textId="77777777" w:rsidR="008D2B23" w:rsidRPr="00366898" w:rsidRDefault="008D2B23" w:rsidP="008D2B23">
            <w:pPr>
              <w:pStyle w:val="Stilius3"/>
              <w:numPr>
                <w:ilvl w:val="0"/>
                <w:numId w:val="5"/>
              </w:numPr>
              <w:spacing w:before="0"/>
              <w:ind w:left="1276" w:hanging="709"/>
              <w:rPr>
                <w:sz w:val="24"/>
                <w:szCs w:val="24"/>
              </w:rPr>
            </w:pPr>
            <w:r w:rsidRPr="00366898">
              <w:rPr>
                <w:sz w:val="24"/>
                <w:szCs w:val="24"/>
              </w:rPr>
              <w:t>už bet kurį tinkamai atliktą Darbą pagal Sutartyje nustatytas kainas;</w:t>
            </w:r>
          </w:p>
          <w:p w14:paraId="7BDA6A03" w14:textId="519B6863" w:rsidR="008D2B23" w:rsidRPr="00366898" w:rsidRDefault="008D2B23" w:rsidP="008D2B23">
            <w:pPr>
              <w:pStyle w:val="Stilius3"/>
              <w:numPr>
                <w:ilvl w:val="0"/>
                <w:numId w:val="5"/>
              </w:numPr>
              <w:spacing w:before="0"/>
              <w:ind w:left="1289" w:hanging="720"/>
              <w:rPr>
                <w:sz w:val="24"/>
                <w:szCs w:val="24"/>
              </w:rPr>
            </w:pPr>
            <w:r w:rsidRPr="00366898">
              <w:rPr>
                <w:sz w:val="24"/>
                <w:szCs w:val="24"/>
              </w:rPr>
              <w:t xml:space="preserve">Išlaidos už Įrangą ar Medžiagas, kurie skirti Darbams ir kuriuos Rangovas tam tikslui įsigijo. </w:t>
            </w:r>
            <w:r w:rsidR="00766BE3">
              <w:rPr>
                <w:sz w:val="24"/>
                <w:szCs w:val="24"/>
              </w:rPr>
              <w:t>Statytojui</w:t>
            </w:r>
            <w:r w:rsidRPr="00366898">
              <w:rPr>
                <w:sz w:val="24"/>
                <w:szCs w:val="24"/>
              </w:rPr>
              <w:t xml:space="preserve"> sumokėjus, ši Įranga ir Medžiagos tampa </w:t>
            </w:r>
            <w:r w:rsidR="00766BE3">
              <w:rPr>
                <w:sz w:val="24"/>
                <w:szCs w:val="24"/>
              </w:rPr>
              <w:t>Statytojo</w:t>
            </w:r>
            <w:r w:rsidRPr="00366898">
              <w:rPr>
                <w:sz w:val="24"/>
                <w:szCs w:val="24"/>
              </w:rPr>
              <w:t xml:space="preserve"> nuosavybe;</w:t>
            </w:r>
          </w:p>
          <w:p w14:paraId="0521DE98" w14:textId="77777777" w:rsidR="008D2B23" w:rsidRPr="00366898" w:rsidRDefault="008D2B23" w:rsidP="008D2B23">
            <w:pPr>
              <w:pStyle w:val="Stilius3"/>
              <w:numPr>
                <w:ilvl w:val="0"/>
                <w:numId w:val="5"/>
              </w:numPr>
              <w:spacing w:before="0"/>
              <w:ind w:left="1289" w:hanging="720"/>
              <w:rPr>
                <w:sz w:val="24"/>
                <w:szCs w:val="24"/>
              </w:rPr>
            </w:pPr>
            <w:r w:rsidRPr="00366898">
              <w:rPr>
                <w:sz w:val="24"/>
                <w:szCs w:val="24"/>
              </w:rPr>
              <w:t>bet kurios kitos Išlaidos arba įsipareigojimai, kuriuos Rangovas pagrįstai prisiėmė tikėdamasis baigti Darbus.</w:t>
            </w:r>
          </w:p>
          <w:p w14:paraId="7F65171A" w14:textId="6A84B18F" w:rsidR="008D2B23" w:rsidRPr="00366898" w:rsidRDefault="00766BE3" w:rsidP="008D2B23">
            <w:pPr>
              <w:pStyle w:val="Stilius3"/>
              <w:rPr>
                <w:sz w:val="24"/>
                <w:szCs w:val="24"/>
              </w:rPr>
            </w:pPr>
            <w:r>
              <w:rPr>
                <w:sz w:val="24"/>
                <w:szCs w:val="24"/>
              </w:rPr>
              <w:t>Statytojas</w:t>
            </w:r>
            <w:r w:rsidR="008D2B23" w:rsidRPr="00366898">
              <w:rPr>
                <w:sz w:val="24"/>
                <w:szCs w:val="24"/>
              </w:rPr>
              <w:t xml:space="preserve"> neturi teisės nutraukti Sutarties dėl to, kad planuoja Darbus vykdyti pats arba įpareigoti juos vykdyti kitą rangovą.</w:t>
            </w:r>
          </w:p>
        </w:tc>
      </w:tr>
      <w:tr w:rsidR="008D2B23" w:rsidRPr="00366898" w14:paraId="0565D8A7" w14:textId="77777777" w:rsidTr="00F4054A">
        <w:trPr>
          <w:trHeight w:val="53"/>
        </w:trPr>
        <w:tc>
          <w:tcPr>
            <w:tcW w:w="591" w:type="pct"/>
            <w:tcBorders>
              <w:top w:val="nil"/>
              <w:left w:val="nil"/>
              <w:bottom w:val="nil"/>
              <w:right w:val="nil"/>
            </w:tcBorders>
          </w:tcPr>
          <w:p w14:paraId="40F7B0C7" w14:textId="77777777" w:rsidR="008D2B23" w:rsidRPr="00366898" w:rsidRDefault="008D2B23" w:rsidP="008D2B23">
            <w:pPr>
              <w:pStyle w:val="Stilius3"/>
              <w:numPr>
                <w:ilvl w:val="0"/>
                <w:numId w:val="16"/>
              </w:numPr>
              <w:ind w:hanging="686"/>
              <w:rPr>
                <w:sz w:val="24"/>
                <w:szCs w:val="24"/>
              </w:rPr>
            </w:pPr>
          </w:p>
        </w:tc>
        <w:tc>
          <w:tcPr>
            <w:tcW w:w="4409" w:type="pct"/>
            <w:gridSpan w:val="4"/>
            <w:tcBorders>
              <w:top w:val="nil"/>
              <w:left w:val="nil"/>
              <w:bottom w:val="nil"/>
              <w:right w:val="nil"/>
            </w:tcBorders>
          </w:tcPr>
          <w:p w14:paraId="794594DC" w14:textId="77777777" w:rsidR="008D2B23" w:rsidRPr="00366898" w:rsidRDefault="008D2B23" w:rsidP="008D2B23">
            <w:pPr>
              <w:pStyle w:val="Stilius3"/>
              <w:spacing w:after="240"/>
              <w:rPr>
                <w:sz w:val="24"/>
                <w:szCs w:val="24"/>
              </w:rPr>
            </w:pPr>
            <w:r w:rsidRPr="00366898">
              <w:rPr>
                <w:sz w:val="24"/>
                <w:szCs w:val="24"/>
              </w:rPr>
              <w:t>Rangovas turi teisę nutraukti Sutartį, jeigu:</w:t>
            </w:r>
          </w:p>
          <w:p w14:paraId="7D6CC291" w14:textId="30E7E9E8" w:rsidR="008D2B23" w:rsidRPr="00366898" w:rsidRDefault="008D2B23" w:rsidP="008D2B23">
            <w:pPr>
              <w:pStyle w:val="Stilius3"/>
              <w:numPr>
                <w:ilvl w:val="0"/>
                <w:numId w:val="7"/>
              </w:numPr>
              <w:spacing w:before="0"/>
              <w:ind w:left="1289" w:hanging="720"/>
              <w:rPr>
                <w:sz w:val="24"/>
                <w:szCs w:val="24"/>
              </w:rPr>
            </w:pPr>
            <w:r w:rsidRPr="00366898">
              <w:rPr>
                <w:sz w:val="24"/>
                <w:szCs w:val="24"/>
              </w:rPr>
              <w:t>Per 60 dienų</w:t>
            </w:r>
            <w:r w:rsidRPr="00366898">
              <w:rPr>
                <w:i/>
                <w:sz w:val="24"/>
                <w:szCs w:val="24"/>
              </w:rPr>
              <w:t xml:space="preserve"> </w:t>
            </w:r>
            <w:r w:rsidRPr="00366898">
              <w:rPr>
                <w:sz w:val="24"/>
                <w:szCs w:val="24"/>
              </w:rPr>
              <w:t>nuo Sutarties 9.7. punkte nurodyto termino pabaigos negauna viso apmokėjimo;</w:t>
            </w:r>
          </w:p>
          <w:p w14:paraId="50711E40" w14:textId="77777777" w:rsidR="008D2B23" w:rsidRPr="00366898" w:rsidRDefault="008D2B23" w:rsidP="008D2B23">
            <w:pPr>
              <w:pStyle w:val="Stilius3"/>
              <w:numPr>
                <w:ilvl w:val="0"/>
                <w:numId w:val="7"/>
              </w:numPr>
              <w:spacing w:before="0"/>
              <w:ind w:left="1276" w:hanging="709"/>
              <w:rPr>
                <w:sz w:val="24"/>
                <w:szCs w:val="24"/>
              </w:rPr>
            </w:pPr>
            <w:r w:rsidRPr="00366898">
              <w:rPr>
                <w:sz w:val="24"/>
                <w:szCs w:val="24"/>
              </w:rPr>
              <w:t>Užsakovas visiškai nevykdo savo sutartinių įsipareigojimų;</w:t>
            </w:r>
          </w:p>
          <w:p w14:paraId="1EA2548B" w14:textId="050D0D71" w:rsidR="008D2B23" w:rsidRPr="00366898" w:rsidRDefault="008D2B23" w:rsidP="008D2B23">
            <w:pPr>
              <w:pStyle w:val="Stilius3"/>
              <w:numPr>
                <w:ilvl w:val="0"/>
                <w:numId w:val="7"/>
              </w:numPr>
              <w:spacing w:before="0"/>
              <w:ind w:left="1276" w:hanging="709"/>
              <w:rPr>
                <w:sz w:val="24"/>
                <w:szCs w:val="24"/>
              </w:rPr>
            </w:pPr>
            <w:r w:rsidRPr="00366898">
              <w:rPr>
                <w:sz w:val="24"/>
                <w:szCs w:val="24"/>
              </w:rPr>
              <w:t>Darbų vykdymo sustabdymas pagal Sutarties 12.1 punktą trunka ilgiau nei 112 dienų.</w:t>
            </w:r>
          </w:p>
          <w:p w14:paraId="5492236C" w14:textId="19EF3BFB" w:rsidR="008D2B23" w:rsidRPr="00366898" w:rsidRDefault="008D2B23" w:rsidP="008D2B23">
            <w:pPr>
              <w:pStyle w:val="Stilius3"/>
              <w:rPr>
                <w:sz w:val="24"/>
                <w:szCs w:val="24"/>
              </w:rPr>
            </w:pPr>
            <w:r w:rsidRPr="00366898">
              <w:rPr>
                <w:sz w:val="24"/>
                <w:szCs w:val="24"/>
              </w:rPr>
              <w:t>Rangovas gali bet kuriuo šiame punkte išvardintu atveju arba aplinkybėms, prieš 14</w:t>
            </w:r>
            <w:r w:rsidRPr="00366898">
              <w:rPr>
                <w:i/>
                <w:sz w:val="24"/>
                <w:szCs w:val="24"/>
              </w:rPr>
              <w:t xml:space="preserve"> </w:t>
            </w:r>
            <w:r w:rsidRPr="00366898">
              <w:rPr>
                <w:sz w:val="24"/>
                <w:szCs w:val="24"/>
              </w:rPr>
              <w:t xml:space="preserve">dienų apie tai raštu pranešęs </w:t>
            </w:r>
            <w:r w:rsidR="00766BE3">
              <w:rPr>
                <w:sz w:val="24"/>
                <w:szCs w:val="24"/>
              </w:rPr>
              <w:t>Statytojui</w:t>
            </w:r>
            <w:r w:rsidRPr="00366898">
              <w:rPr>
                <w:sz w:val="24"/>
                <w:szCs w:val="24"/>
              </w:rPr>
              <w:t>, nutraukti Sutartį. Rangovo pasirinkimas nutraukti Sutartį neturi pažeisti kurių nors kitų iš Sutarties arba kitaip kylančių jo teisių.</w:t>
            </w:r>
          </w:p>
        </w:tc>
      </w:tr>
      <w:tr w:rsidR="008D2B23" w:rsidRPr="00366898" w14:paraId="7F476CC2" w14:textId="77777777" w:rsidTr="00F4054A">
        <w:trPr>
          <w:trHeight w:val="53"/>
        </w:trPr>
        <w:tc>
          <w:tcPr>
            <w:tcW w:w="591" w:type="pct"/>
            <w:tcBorders>
              <w:top w:val="nil"/>
              <w:left w:val="nil"/>
              <w:bottom w:val="nil"/>
              <w:right w:val="nil"/>
            </w:tcBorders>
            <w:shd w:val="clear" w:color="auto" w:fill="auto"/>
          </w:tcPr>
          <w:p w14:paraId="2F354028" w14:textId="77777777" w:rsidR="008D2B23" w:rsidRPr="00366898" w:rsidRDefault="008D2B23" w:rsidP="008D2B23">
            <w:pPr>
              <w:pStyle w:val="Stilius3"/>
              <w:numPr>
                <w:ilvl w:val="0"/>
                <w:numId w:val="16"/>
              </w:numPr>
              <w:ind w:hanging="639"/>
              <w:rPr>
                <w:sz w:val="24"/>
                <w:szCs w:val="24"/>
              </w:rPr>
            </w:pPr>
          </w:p>
        </w:tc>
        <w:tc>
          <w:tcPr>
            <w:tcW w:w="4409" w:type="pct"/>
            <w:gridSpan w:val="4"/>
            <w:tcBorders>
              <w:top w:val="nil"/>
              <w:left w:val="nil"/>
              <w:bottom w:val="nil"/>
              <w:right w:val="nil"/>
            </w:tcBorders>
            <w:shd w:val="clear" w:color="auto" w:fill="auto"/>
          </w:tcPr>
          <w:p w14:paraId="28EB0EEE" w14:textId="1FEA9C92" w:rsidR="008D2B23" w:rsidRPr="00366898" w:rsidRDefault="008D2B23" w:rsidP="008D2B23">
            <w:pPr>
              <w:pStyle w:val="Stilius3"/>
              <w:spacing w:after="240"/>
              <w:rPr>
                <w:sz w:val="24"/>
                <w:szCs w:val="24"/>
              </w:rPr>
            </w:pPr>
            <w:r w:rsidRPr="00366898">
              <w:rPr>
                <w:sz w:val="24"/>
                <w:szCs w:val="24"/>
              </w:rPr>
              <w:t xml:space="preserve">Sutarties nutraukimo įsigaliojimo atveju pagal bet kurį Sutarties sąlygų punktą, Rangovas per </w:t>
            </w:r>
            <w:r w:rsidR="00766BE3">
              <w:rPr>
                <w:sz w:val="24"/>
                <w:szCs w:val="24"/>
              </w:rPr>
              <w:t>Statytojo</w:t>
            </w:r>
            <w:r w:rsidRPr="00366898">
              <w:rPr>
                <w:sz w:val="24"/>
                <w:szCs w:val="24"/>
              </w:rPr>
              <w:t xml:space="preserve"> nurodytą terminą privalo:</w:t>
            </w:r>
          </w:p>
          <w:p w14:paraId="5CA8967A" w14:textId="77777777" w:rsidR="008D2B23" w:rsidRPr="00366898" w:rsidRDefault="008D2B23" w:rsidP="008D2B23">
            <w:pPr>
              <w:pStyle w:val="Stilius3"/>
              <w:numPr>
                <w:ilvl w:val="0"/>
                <w:numId w:val="6"/>
              </w:numPr>
              <w:spacing w:before="0"/>
              <w:ind w:left="1289" w:hanging="720"/>
              <w:rPr>
                <w:sz w:val="24"/>
                <w:szCs w:val="24"/>
              </w:rPr>
            </w:pPr>
            <w:r w:rsidRPr="00366898">
              <w:rPr>
                <w:sz w:val="24"/>
                <w:szCs w:val="24"/>
              </w:rPr>
              <w:t>nutraukti visą tolesnį Darbą, išskyrus tokį, kurį būtina atlikti dėl gyvybės ar turto išsaugojimo arba dėl Darbų saugos;</w:t>
            </w:r>
          </w:p>
          <w:p w14:paraId="4AA1B43D" w14:textId="1FD3C57A" w:rsidR="008D2B23" w:rsidRPr="00366898" w:rsidRDefault="008D2B23" w:rsidP="008D2B23">
            <w:pPr>
              <w:pStyle w:val="Stilius3"/>
              <w:numPr>
                <w:ilvl w:val="0"/>
                <w:numId w:val="6"/>
              </w:numPr>
              <w:spacing w:before="0"/>
              <w:ind w:left="1276" w:hanging="709"/>
              <w:rPr>
                <w:sz w:val="24"/>
                <w:szCs w:val="24"/>
              </w:rPr>
            </w:pPr>
            <w:r w:rsidRPr="00366898">
              <w:rPr>
                <w:sz w:val="24"/>
                <w:szCs w:val="24"/>
              </w:rPr>
              <w:t xml:space="preserve">perduoti </w:t>
            </w:r>
            <w:r w:rsidR="00766BE3">
              <w:rPr>
                <w:sz w:val="24"/>
                <w:szCs w:val="24"/>
              </w:rPr>
              <w:t>Statytojui</w:t>
            </w:r>
            <w:r w:rsidRPr="00366898">
              <w:rPr>
                <w:sz w:val="24"/>
                <w:szCs w:val="24"/>
              </w:rPr>
              <w:t xml:space="preserve"> Įrangą ir Medžiagas, už kuriuos jau sumokėta;</w:t>
            </w:r>
          </w:p>
          <w:p w14:paraId="388C73E8" w14:textId="77777777" w:rsidR="008D2B23" w:rsidRPr="00366898" w:rsidRDefault="008D2B23" w:rsidP="008D2B23">
            <w:pPr>
              <w:pStyle w:val="Stilius3"/>
              <w:numPr>
                <w:ilvl w:val="0"/>
                <w:numId w:val="6"/>
              </w:numPr>
              <w:tabs>
                <w:tab w:val="left" w:pos="1289"/>
              </w:tabs>
              <w:spacing w:before="0"/>
              <w:ind w:left="1289" w:hanging="720"/>
              <w:rPr>
                <w:sz w:val="24"/>
                <w:szCs w:val="24"/>
              </w:rPr>
            </w:pPr>
            <w:r w:rsidRPr="00366898">
              <w:rPr>
                <w:sz w:val="24"/>
                <w:szCs w:val="24"/>
              </w:rPr>
              <w:t>pašalinti visus Rangovo įrengimus ir kitus daiktus iš Statybvietės ir pats palikti Statybvietę.</w:t>
            </w:r>
          </w:p>
        </w:tc>
      </w:tr>
      <w:tr w:rsidR="008D2B23" w:rsidRPr="00366898" w14:paraId="368761F7" w14:textId="77777777" w:rsidTr="00F4054A">
        <w:trPr>
          <w:trHeight w:val="536"/>
        </w:trPr>
        <w:tc>
          <w:tcPr>
            <w:tcW w:w="591" w:type="pct"/>
            <w:tcBorders>
              <w:top w:val="nil"/>
              <w:left w:val="nil"/>
              <w:bottom w:val="nil"/>
              <w:right w:val="nil"/>
            </w:tcBorders>
            <w:shd w:val="clear" w:color="auto" w:fill="auto"/>
          </w:tcPr>
          <w:p w14:paraId="72245ABD" w14:textId="77777777" w:rsidR="008D2B23" w:rsidRPr="00366898" w:rsidRDefault="008D2B23" w:rsidP="008D2B23">
            <w:pPr>
              <w:pStyle w:val="Stilius3"/>
              <w:numPr>
                <w:ilvl w:val="0"/>
                <w:numId w:val="16"/>
              </w:numPr>
              <w:ind w:hanging="639"/>
              <w:rPr>
                <w:sz w:val="24"/>
                <w:szCs w:val="24"/>
              </w:rPr>
            </w:pPr>
          </w:p>
        </w:tc>
        <w:tc>
          <w:tcPr>
            <w:tcW w:w="4409" w:type="pct"/>
            <w:gridSpan w:val="4"/>
            <w:tcBorders>
              <w:top w:val="nil"/>
              <w:left w:val="nil"/>
              <w:bottom w:val="nil"/>
              <w:right w:val="nil"/>
            </w:tcBorders>
            <w:shd w:val="clear" w:color="auto" w:fill="auto"/>
          </w:tcPr>
          <w:p w14:paraId="77BA060F" w14:textId="77777777" w:rsidR="008D2B23" w:rsidRPr="00366898" w:rsidRDefault="008D2B23" w:rsidP="008D2B23">
            <w:pPr>
              <w:pStyle w:val="Stilius3"/>
              <w:spacing w:after="240"/>
              <w:rPr>
                <w:sz w:val="24"/>
                <w:szCs w:val="24"/>
              </w:rPr>
            </w:pPr>
            <w:r w:rsidRPr="00366898">
              <w:rPr>
                <w:sz w:val="24"/>
                <w:szCs w:val="24"/>
              </w:rPr>
              <w:t>Šalys turi teisę sustabdyti ar nutraukti Sutartį abipusiu raštišku sutarimu.</w:t>
            </w:r>
          </w:p>
        </w:tc>
      </w:tr>
      <w:tr w:rsidR="008D2B23" w:rsidRPr="00366898" w14:paraId="1FF94F5B" w14:textId="77777777" w:rsidTr="00F4054A">
        <w:trPr>
          <w:trHeight w:val="536"/>
        </w:trPr>
        <w:tc>
          <w:tcPr>
            <w:tcW w:w="591" w:type="pct"/>
            <w:tcBorders>
              <w:top w:val="nil"/>
              <w:left w:val="nil"/>
              <w:bottom w:val="nil"/>
              <w:right w:val="nil"/>
            </w:tcBorders>
            <w:shd w:val="clear" w:color="auto" w:fill="auto"/>
          </w:tcPr>
          <w:p w14:paraId="4CD1BAEF" w14:textId="77777777" w:rsidR="008D2B23" w:rsidRPr="00366898" w:rsidRDefault="008D2B23" w:rsidP="008D2B23">
            <w:pPr>
              <w:pStyle w:val="Stilius3"/>
              <w:numPr>
                <w:ilvl w:val="0"/>
                <w:numId w:val="16"/>
              </w:numPr>
              <w:ind w:hanging="639"/>
              <w:rPr>
                <w:sz w:val="24"/>
                <w:szCs w:val="24"/>
              </w:rPr>
            </w:pPr>
          </w:p>
        </w:tc>
        <w:tc>
          <w:tcPr>
            <w:tcW w:w="4409" w:type="pct"/>
            <w:gridSpan w:val="4"/>
            <w:tcBorders>
              <w:top w:val="nil"/>
              <w:left w:val="nil"/>
              <w:bottom w:val="nil"/>
              <w:right w:val="nil"/>
            </w:tcBorders>
            <w:shd w:val="clear" w:color="auto" w:fill="auto"/>
          </w:tcPr>
          <w:p w14:paraId="24FD2ECE" w14:textId="66AB3529" w:rsidR="008D2B23" w:rsidRPr="00366898" w:rsidRDefault="008D2B23" w:rsidP="008D2B23">
            <w:pPr>
              <w:pStyle w:val="Stilius3"/>
              <w:spacing w:after="240"/>
              <w:rPr>
                <w:snapToGrid w:val="0"/>
                <w:sz w:val="24"/>
                <w:szCs w:val="24"/>
              </w:rPr>
            </w:pPr>
            <w:r w:rsidRPr="00366898">
              <w:rPr>
                <w:snapToGrid w:val="0"/>
                <w:sz w:val="24"/>
                <w:szCs w:val="24"/>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8D2B23" w:rsidRPr="00366898" w14:paraId="6AD32045" w14:textId="77777777" w:rsidTr="00F4054A">
        <w:trPr>
          <w:trHeight w:val="536"/>
        </w:trPr>
        <w:tc>
          <w:tcPr>
            <w:tcW w:w="591" w:type="pct"/>
            <w:tcBorders>
              <w:top w:val="nil"/>
              <w:left w:val="nil"/>
              <w:bottom w:val="nil"/>
              <w:right w:val="nil"/>
            </w:tcBorders>
            <w:shd w:val="clear" w:color="auto" w:fill="auto"/>
          </w:tcPr>
          <w:p w14:paraId="68845180" w14:textId="77777777" w:rsidR="008D2B23" w:rsidRPr="00366898" w:rsidRDefault="008D2B23" w:rsidP="00766BE3">
            <w:pPr>
              <w:pStyle w:val="Stilius3"/>
              <w:numPr>
                <w:ilvl w:val="0"/>
                <w:numId w:val="16"/>
              </w:numPr>
              <w:tabs>
                <w:tab w:val="left" w:pos="454"/>
              </w:tabs>
              <w:ind w:hanging="639"/>
              <w:jc w:val="left"/>
              <w:rPr>
                <w:sz w:val="24"/>
                <w:szCs w:val="24"/>
              </w:rPr>
            </w:pPr>
          </w:p>
        </w:tc>
        <w:tc>
          <w:tcPr>
            <w:tcW w:w="4409" w:type="pct"/>
            <w:gridSpan w:val="4"/>
            <w:tcBorders>
              <w:top w:val="nil"/>
              <w:left w:val="nil"/>
              <w:bottom w:val="nil"/>
              <w:right w:val="nil"/>
            </w:tcBorders>
            <w:shd w:val="clear" w:color="auto" w:fill="auto"/>
          </w:tcPr>
          <w:p w14:paraId="3737981B" w14:textId="159E251E" w:rsidR="008D2B23" w:rsidRPr="00366898" w:rsidRDefault="00766BE3" w:rsidP="008D2B23">
            <w:pPr>
              <w:pStyle w:val="Stilius3"/>
              <w:spacing w:after="240"/>
              <w:rPr>
                <w:snapToGrid w:val="0"/>
                <w:sz w:val="24"/>
                <w:szCs w:val="24"/>
              </w:rPr>
            </w:pPr>
            <w:r>
              <w:rPr>
                <w:sz w:val="24"/>
                <w:szCs w:val="24"/>
              </w:rPr>
              <w:t>Statytojas</w:t>
            </w:r>
            <w:r w:rsidR="008D2B23" w:rsidRPr="00366898">
              <w:rPr>
                <w:color w:val="000000"/>
                <w:sz w:val="24"/>
                <w:szCs w:val="24"/>
              </w:rPr>
              <w:t>, įspėjęs Rangovą prieš 14 (keturiolika) kalendorinių dienų, gali vienašališkai nutraukti Sutartį ir kitais pagrindais nurodytais Lietuvos Respublikos viešųjų pirkimo įstatymo 90 straipsnio nuostatose</w:t>
            </w:r>
          </w:p>
        </w:tc>
      </w:tr>
      <w:tr w:rsidR="008D2B23" w:rsidRPr="00366898" w14:paraId="01D148ED" w14:textId="77777777" w:rsidTr="00F4054A">
        <w:trPr>
          <w:trHeight w:val="74"/>
        </w:trPr>
        <w:tc>
          <w:tcPr>
            <w:tcW w:w="5000" w:type="pct"/>
            <w:gridSpan w:val="5"/>
            <w:tcBorders>
              <w:top w:val="nil"/>
              <w:left w:val="nil"/>
              <w:bottom w:val="nil"/>
              <w:right w:val="nil"/>
            </w:tcBorders>
            <w:shd w:val="clear" w:color="auto" w:fill="auto"/>
          </w:tcPr>
          <w:p w14:paraId="02C60598" w14:textId="77777777" w:rsidR="008D2B23" w:rsidRPr="00366898" w:rsidRDefault="008D2B23" w:rsidP="008D2B23">
            <w:pPr>
              <w:pStyle w:val="Stilius1"/>
              <w:rPr>
                <w:sz w:val="24"/>
                <w:szCs w:val="24"/>
              </w:rPr>
            </w:pPr>
            <w:r w:rsidRPr="00366898">
              <w:rPr>
                <w:sz w:val="24"/>
                <w:szCs w:val="24"/>
              </w:rPr>
              <w:t>GINČAI</w:t>
            </w:r>
          </w:p>
        </w:tc>
      </w:tr>
      <w:tr w:rsidR="008D2B23" w:rsidRPr="00366898" w14:paraId="278778DE" w14:textId="77777777" w:rsidTr="00F4054A">
        <w:trPr>
          <w:trHeight w:val="53"/>
        </w:trPr>
        <w:tc>
          <w:tcPr>
            <w:tcW w:w="591" w:type="pct"/>
            <w:tcBorders>
              <w:top w:val="nil"/>
              <w:left w:val="nil"/>
              <w:bottom w:val="nil"/>
              <w:right w:val="nil"/>
            </w:tcBorders>
          </w:tcPr>
          <w:p w14:paraId="54E7621F" w14:textId="77777777" w:rsidR="008D2B23" w:rsidRPr="00366898" w:rsidRDefault="008D2B23" w:rsidP="008D2B23">
            <w:pPr>
              <w:pStyle w:val="Stilius3"/>
              <w:numPr>
                <w:ilvl w:val="1"/>
                <w:numId w:val="1"/>
              </w:numPr>
              <w:ind w:hanging="630"/>
              <w:rPr>
                <w:sz w:val="24"/>
                <w:szCs w:val="24"/>
              </w:rPr>
            </w:pPr>
          </w:p>
        </w:tc>
        <w:tc>
          <w:tcPr>
            <w:tcW w:w="4409" w:type="pct"/>
            <w:gridSpan w:val="4"/>
            <w:tcBorders>
              <w:top w:val="nil"/>
              <w:left w:val="nil"/>
              <w:bottom w:val="nil"/>
              <w:right w:val="nil"/>
            </w:tcBorders>
          </w:tcPr>
          <w:p w14:paraId="6DA2BA21" w14:textId="0B05F04A" w:rsidR="008D2B23" w:rsidRPr="00366898" w:rsidRDefault="008D2B23" w:rsidP="008D2B23">
            <w:pPr>
              <w:pStyle w:val="Stilius3"/>
              <w:rPr>
                <w:sz w:val="24"/>
                <w:szCs w:val="24"/>
              </w:rPr>
            </w:pPr>
            <w:r w:rsidRPr="00366898">
              <w:rPr>
                <w:sz w:val="24"/>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teisme pagal </w:t>
            </w:r>
            <w:r w:rsidR="00766BE3">
              <w:rPr>
                <w:sz w:val="24"/>
                <w:szCs w:val="24"/>
              </w:rPr>
              <w:t>Perkančiosios organizacijos</w:t>
            </w:r>
            <w:r w:rsidRPr="00366898">
              <w:rPr>
                <w:sz w:val="24"/>
                <w:szCs w:val="24"/>
              </w:rPr>
              <w:t xml:space="preserve"> buveinės vietą vadovaujantis Lietuvos Respublikos įstatymais.</w:t>
            </w:r>
          </w:p>
          <w:p w14:paraId="4BAC2EAD" w14:textId="402885D3" w:rsidR="008D2B23" w:rsidRPr="00366898" w:rsidRDefault="008D2B23" w:rsidP="008D2B23">
            <w:pPr>
              <w:pStyle w:val="Stilius3"/>
              <w:rPr>
                <w:sz w:val="24"/>
                <w:szCs w:val="24"/>
              </w:rPr>
            </w:pPr>
          </w:p>
        </w:tc>
      </w:tr>
      <w:tr w:rsidR="008D2B23" w:rsidRPr="00366898" w14:paraId="658C4AA3" w14:textId="77777777" w:rsidTr="00F4054A">
        <w:trPr>
          <w:trHeight w:val="53"/>
        </w:trPr>
        <w:tc>
          <w:tcPr>
            <w:tcW w:w="5000" w:type="pct"/>
            <w:gridSpan w:val="5"/>
            <w:tcBorders>
              <w:top w:val="nil"/>
              <w:left w:val="nil"/>
              <w:bottom w:val="nil"/>
              <w:right w:val="nil"/>
            </w:tcBorders>
          </w:tcPr>
          <w:p w14:paraId="1334A435" w14:textId="77777777" w:rsidR="008D2B23" w:rsidRPr="00366898" w:rsidRDefault="008D2B23" w:rsidP="008D2B23">
            <w:pPr>
              <w:pStyle w:val="Stilius1"/>
              <w:rPr>
                <w:sz w:val="24"/>
                <w:szCs w:val="24"/>
              </w:rPr>
            </w:pPr>
            <w:r w:rsidRPr="00366898">
              <w:rPr>
                <w:sz w:val="24"/>
                <w:szCs w:val="24"/>
              </w:rPr>
              <w:t>NENUGALIMA JĖGA</w:t>
            </w:r>
          </w:p>
        </w:tc>
      </w:tr>
      <w:tr w:rsidR="008D2B23" w:rsidRPr="00366898" w14:paraId="789C4FB6" w14:textId="77777777" w:rsidTr="00F4054A">
        <w:trPr>
          <w:trHeight w:val="53"/>
        </w:trPr>
        <w:tc>
          <w:tcPr>
            <w:tcW w:w="591" w:type="pct"/>
            <w:tcBorders>
              <w:top w:val="nil"/>
              <w:left w:val="nil"/>
              <w:bottom w:val="nil"/>
              <w:right w:val="nil"/>
            </w:tcBorders>
          </w:tcPr>
          <w:p w14:paraId="521830B2" w14:textId="77777777" w:rsidR="008D2B23" w:rsidRPr="00366898" w:rsidRDefault="008D2B23" w:rsidP="008D2B23">
            <w:pPr>
              <w:pStyle w:val="Stilius3"/>
              <w:numPr>
                <w:ilvl w:val="0"/>
                <w:numId w:val="18"/>
              </w:numPr>
              <w:ind w:hanging="578"/>
              <w:rPr>
                <w:sz w:val="24"/>
                <w:szCs w:val="24"/>
              </w:rPr>
            </w:pPr>
          </w:p>
        </w:tc>
        <w:tc>
          <w:tcPr>
            <w:tcW w:w="4409" w:type="pct"/>
            <w:gridSpan w:val="4"/>
            <w:tcBorders>
              <w:top w:val="nil"/>
              <w:left w:val="nil"/>
              <w:bottom w:val="nil"/>
              <w:right w:val="nil"/>
            </w:tcBorders>
          </w:tcPr>
          <w:p w14:paraId="05110292" w14:textId="3C1D67C0" w:rsidR="008D2B23" w:rsidRPr="00366898" w:rsidRDefault="008D2B23" w:rsidP="008D2B23">
            <w:pPr>
              <w:pStyle w:val="Stilius3"/>
              <w:rPr>
                <w:sz w:val="24"/>
                <w:szCs w:val="24"/>
              </w:rPr>
            </w:pPr>
            <w:r w:rsidRPr="00366898">
              <w:rPr>
                <w:sz w:val="24"/>
                <w:szCs w:val="24"/>
              </w:rPr>
              <w:t>Šalis gali būti visiškai ar iš dalies atleidžiama nuo atsakomybės už Sutarties nevykdymą dėl nenugalimos jėgos (</w:t>
            </w:r>
            <w:r w:rsidRPr="00366898">
              <w:rPr>
                <w:i/>
                <w:sz w:val="24"/>
                <w:szCs w:val="24"/>
              </w:rPr>
              <w:t>force majeure</w:t>
            </w:r>
            <w:r w:rsidRPr="00366898">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8D2B23" w:rsidRPr="00366898" w14:paraId="6A28A729" w14:textId="77777777" w:rsidTr="00F4054A">
        <w:trPr>
          <w:trHeight w:val="53"/>
        </w:trPr>
        <w:tc>
          <w:tcPr>
            <w:tcW w:w="591" w:type="pct"/>
            <w:tcBorders>
              <w:top w:val="nil"/>
              <w:left w:val="nil"/>
              <w:bottom w:val="nil"/>
              <w:right w:val="nil"/>
            </w:tcBorders>
          </w:tcPr>
          <w:p w14:paraId="1FAAED8F" w14:textId="77777777" w:rsidR="008D2B23" w:rsidRPr="00366898" w:rsidRDefault="008D2B23" w:rsidP="008D2B23">
            <w:pPr>
              <w:pStyle w:val="Stilius3"/>
              <w:numPr>
                <w:ilvl w:val="0"/>
                <w:numId w:val="18"/>
              </w:numPr>
              <w:ind w:hanging="578"/>
              <w:rPr>
                <w:sz w:val="24"/>
                <w:szCs w:val="24"/>
              </w:rPr>
            </w:pPr>
          </w:p>
        </w:tc>
        <w:tc>
          <w:tcPr>
            <w:tcW w:w="4409" w:type="pct"/>
            <w:gridSpan w:val="4"/>
            <w:tcBorders>
              <w:top w:val="nil"/>
              <w:left w:val="nil"/>
              <w:bottom w:val="nil"/>
              <w:right w:val="nil"/>
            </w:tcBorders>
          </w:tcPr>
          <w:p w14:paraId="7B6844E9" w14:textId="490C98F0" w:rsidR="008D2B23" w:rsidRPr="00366898" w:rsidRDefault="008D2B23" w:rsidP="008D2B23">
            <w:pPr>
              <w:pStyle w:val="Stilius3"/>
              <w:rPr>
                <w:sz w:val="24"/>
                <w:szCs w:val="24"/>
              </w:rPr>
            </w:pPr>
            <w:r w:rsidRPr="00366898">
              <w:rPr>
                <w:sz w:val="24"/>
                <w:szCs w:val="24"/>
              </w:rPr>
              <w:t>Nenugalima jėga (</w:t>
            </w:r>
            <w:r w:rsidRPr="00366898">
              <w:rPr>
                <w:i/>
                <w:sz w:val="24"/>
                <w:szCs w:val="24"/>
              </w:rPr>
              <w:t>force majeure</w:t>
            </w:r>
            <w:r w:rsidRPr="00366898">
              <w:rPr>
                <w:sz w:val="24"/>
                <w:szCs w:val="24"/>
              </w:rPr>
              <w:t>) nelaikoma tai, kad rinkoje nėra reikalingų prievolei vykdyti prekių, Šalis neturi reikiamų finansinių išteklių arba Šalies kontrahentai pažeidžia savo prievoles. Nenugalima jėga (</w:t>
            </w:r>
            <w:r w:rsidRPr="00366898">
              <w:rPr>
                <w:i/>
                <w:sz w:val="24"/>
                <w:szCs w:val="24"/>
              </w:rPr>
              <w:t>force majeure</w:t>
            </w:r>
            <w:r w:rsidRPr="00366898">
              <w:rPr>
                <w:sz w:val="24"/>
                <w:szCs w:val="24"/>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Nenugalimos jėgos aplinkybės turi būti patvirtintos Lietuvos Respublikos civilinio kodekso, Lietuvos Respublikos Vyriausybės </w:t>
            </w:r>
            <w:smartTag w:uri="urn:schemas-microsoft-com:office:smarttags" w:element="metricconverter">
              <w:smartTagPr>
                <w:attr w:name="ProductID" w:val="1996 m"/>
              </w:smartTagPr>
              <w:r w:rsidRPr="00366898">
                <w:rPr>
                  <w:sz w:val="24"/>
                  <w:szCs w:val="24"/>
                </w:rPr>
                <w:t>1996 m</w:t>
              </w:r>
            </w:smartTag>
            <w:r w:rsidRPr="00366898">
              <w:rPr>
                <w:sz w:val="24"/>
                <w:szCs w:val="24"/>
              </w:rPr>
              <w:t xml:space="preserve">. liepos 15 d. nutarimo Nr.840 „Dėl Atleidimo nuo atsakomybės esant nenugalimos jėgos </w:t>
            </w:r>
            <w:r w:rsidRPr="00366898">
              <w:rPr>
                <w:i/>
                <w:sz w:val="24"/>
                <w:szCs w:val="24"/>
              </w:rPr>
              <w:t>(force majeure)</w:t>
            </w:r>
            <w:r w:rsidRPr="00366898">
              <w:rPr>
                <w:sz w:val="24"/>
                <w:szCs w:val="24"/>
              </w:rPr>
              <w:t xml:space="preserve"> aplinkybėms taisyklių patvirtinimo“ ir Lietuvos Respublikos Vyriausybės </w:t>
            </w:r>
            <w:smartTag w:uri="urn:schemas-microsoft-com:office:smarttags" w:element="metricconverter">
              <w:smartTagPr>
                <w:attr w:name="ProductID" w:val="1997 m"/>
              </w:smartTagPr>
              <w:r w:rsidRPr="00366898">
                <w:rPr>
                  <w:sz w:val="24"/>
                  <w:szCs w:val="24"/>
                </w:rPr>
                <w:t>1997 m</w:t>
              </w:r>
            </w:smartTag>
            <w:r w:rsidRPr="00366898">
              <w:rPr>
                <w:sz w:val="24"/>
                <w:szCs w:val="24"/>
              </w:rPr>
              <w:t xml:space="preserve">. kovo 13 d. nutarimo Nr. 222 „Dėl Nenugalimos jėgos </w:t>
            </w:r>
            <w:r w:rsidRPr="00366898">
              <w:rPr>
                <w:i/>
                <w:sz w:val="24"/>
                <w:szCs w:val="24"/>
              </w:rPr>
              <w:t>(force majeure)</w:t>
            </w:r>
            <w:r w:rsidRPr="00366898">
              <w:rPr>
                <w:sz w:val="24"/>
                <w:szCs w:val="24"/>
              </w:rPr>
              <w:t xml:space="preserve"> aplinkybes liudijančių pažymų išdavimo tvarkos patvirtinimo“ nustatyta tvarka.</w:t>
            </w:r>
          </w:p>
        </w:tc>
      </w:tr>
      <w:tr w:rsidR="008D2B23" w:rsidRPr="00366898" w14:paraId="08907821" w14:textId="77777777" w:rsidTr="00F4054A">
        <w:trPr>
          <w:trHeight w:val="53"/>
        </w:trPr>
        <w:tc>
          <w:tcPr>
            <w:tcW w:w="591" w:type="pct"/>
            <w:tcBorders>
              <w:top w:val="nil"/>
              <w:left w:val="nil"/>
              <w:bottom w:val="nil"/>
              <w:right w:val="nil"/>
            </w:tcBorders>
          </w:tcPr>
          <w:p w14:paraId="34A1CE4D" w14:textId="77777777" w:rsidR="008D2B23" w:rsidRPr="00366898" w:rsidRDefault="008D2B23" w:rsidP="008D2B23">
            <w:pPr>
              <w:pStyle w:val="Stilius3"/>
              <w:numPr>
                <w:ilvl w:val="0"/>
                <w:numId w:val="18"/>
              </w:numPr>
              <w:ind w:hanging="578"/>
              <w:rPr>
                <w:sz w:val="24"/>
                <w:szCs w:val="24"/>
              </w:rPr>
            </w:pPr>
          </w:p>
        </w:tc>
        <w:tc>
          <w:tcPr>
            <w:tcW w:w="4409" w:type="pct"/>
            <w:gridSpan w:val="4"/>
            <w:tcBorders>
              <w:top w:val="nil"/>
              <w:left w:val="nil"/>
              <w:bottom w:val="nil"/>
              <w:right w:val="nil"/>
            </w:tcBorders>
          </w:tcPr>
          <w:p w14:paraId="3E7423DC" w14:textId="716E9375" w:rsidR="008D2B23" w:rsidRPr="00366898" w:rsidRDefault="008D2B23" w:rsidP="008D2B23">
            <w:pPr>
              <w:pStyle w:val="Stilius3"/>
              <w:rPr>
                <w:sz w:val="24"/>
                <w:szCs w:val="24"/>
              </w:rPr>
            </w:pPr>
            <w:r w:rsidRPr="00366898">
              <w:rPr>
                <w:sz w:val="24"/>
                <w:szCs w:val="24"/>
              </w:rPr>
              <w:t>Sutartis baigiasi kitos Šalies reikalavimu, kai ją įvykdyti kitai šaliai neįmanoma dėl  nenugalimos jėgos (</w:t>
            </w:r>
            <w:r w:rsidRPr="00366898">
              <w:rPr>
                <w:i/>
                <w:sz w:val="24"/>
                <w:szCs w:val="24"/>
              </w:rPr>
              <w:t>force majeure</w:t>
            </w:r>
            <w:r w:rsidRPr="00366898">
              <w:rPr>
                <w:sz w:val="24"/>
                <w:szCs w:val="24"/>
              </w:rPr>
              <w:t xml:space="preserve">). </w:t>
            </w:r>
          </w:p>
        </w:tc>
      </w:tr>
      <w:tr w:rsidR="008D2B23" w:rsidRPr="00366898" w14:paraId="02EEE4A8" w14:textId="77777777" w:rsidTr="00F4054A">
        <w:trPr>
          <w:trHeight w:val="53"/>
        </w:trPr>
        <w:tc>
          <w:tcPr>
            <w:tcW w:w="5000" w:type="pct"/>
            <w:gridSpan w:val="5"/>
            <w:tcBorders>
              <w:top w:val="nil"/>
              <w:left w:val="nil"/>
              <w:bottom w:val="nil"/>
              <w:right w:val="nil"/>
            </w:tcBorders>
          </w:tcPr>
          <w:p w14:paraId="295D4F39" w14:textId="50503F7B" w:rsidR="008D2B23" w:rsidRPr="00366898" w:rsidRDefault="008D2B23" w:rsidP="008D2B23">
            <w:pPr>
              <w:pStyle w:val="Stilius1"/>
              <w:rPr>
                <w:sz w:val="24"/>
                <w:szCs w:val="24"/>
              </w:rPr>
            </w:pPr>
            <w:r w:rsidRPr="00366898">
              <w:rPr>
                <w:sz w:val="24"/>
                <w:szCs w:val="24"/>
              </w:rPr>
              <w:t>SUTARTIES PRIEDAI</w:t>
            </w:r>
          </w:p>
          <w:p w14:paraId="31A04107" w14:textId="71341634" w:rsidR="008D2B23" w:rsidRPr="00366898" w:rsidRDefault="008D2B23" w:rsidP="008D2B23">
            <w:pPr>
              <w:pStyle w:val="Stilius1"/>
              <w:numPr>
                <w:ilvl w:val="0"/>
                <w:numId w:val="0"/>
              </w:numPr>
              <w:ind w:left="181"/>
              <w:jc w:val="left"/>
              <w:rPr>
                <w:sz w:val="24"/>
                <w:szCs w:val="24"/>
              </w:rPr>
            </w:pPr>
          </w:p>
          <w:p w14:paraId="460ADDC2" w14:textId="02EC5873" w:rsidR="008D2B23" w:rsidRPr="00366898" w:rsidRDefault="008D2B23" w:rsidP="008D2B23">
            <w:pPr>
              <w:ind w:left="181"/>
              <w:rPr>
                <w:rFonts w:ascii="Times New Roman" w:hAnsi="Times New Roman"/>
                <w:sz w:val="24"/>
                <w:szCs w:val="24"/>
              </w:rPr>
            </w:pPr>
            <w:r w:rsidRPr="00366898">
              <w:rPr>
                <w:rFonts w:ascii="Times New Roman" w:hAnsi="Times New Roman"/>
                <w:sz w:val="24"/>
                <w:szCs w:val="24"/>
              </w:rPr>
              <w:t>15.1.       Sutarties įvykdymo užtikrinimas;</w:t>
            </w:r>
          </w:p>
          <w:p w14:paraId="09F9B628" w14:textId="2CCFBBB4" w:rsidR="008D2B23" w:rsidRPr="00366898" w:rsidRDefault="008D2B23" w:rsidP="008D2B23">
            <w:pPr>
              <w:ind w:left="181"/>
              <w:rPr>
                <w:rFonts w:ascii="Times New Roman" w:hAnsi="Times New Roman"/>
                <w:sz w:val="24"/>
                <w:szCs w:val="24"/>
              </w:rPr>
            </w:pPr>
            <w:r w:rsidRPr="00366898">
              <w:rPr>
                <w:rFonts w:ascii="Times New Roman" w:hAnsi="Times New Roman"/>
                <w:sz w:val="24"/>
                <w:szCs w:val="24"/>
              </w:rPr>
              <w:t>15.2.       Atliktų darbų akto forma ir atliktų darbų ir išlaidų pažymos forma;</w:t>
            </w:r>
          </w:p>
          <w:p w14:paraId="26646BA7" w14:textId="3E081FBD" w:rsidR="008D2B23" w:rsidRPr="00366898" w:rsidRDefault="008D2B23" w:rsidP="008D2B23">
            <w:pPr>
              <w:ind w:left="181"/>
              <w:rPr>
                <w:rFonts w:ascii="Times New Roman" w:hAnsi="Times New Roman"/>
                <w:sz w:val="24"/>
                <w:szCs w:val="24"/>
              </w:rPr>
            </w:pPr>
            <w:r w:rsidRPr="00366898">
              <w:rPr>
                <w:rFonts w:ascii="Times New Roman" w:hAnsi="Times New Roman"/>
                <w:sz w:val="24"/>
                <w:szCs w:val="24"/>
              </w:rPr>
              <w:t>15.3.       Darbų perdavimo-priėmimo aktas;</w:t>
            </w:r>
          </w:p>
          <w:p w14:paraId="01C7080B" w14:textId="65FB9D0E" w:rsidR="008D2B23" w:rsidRPr="00366898" w:rsidRDefault="008D2B23" w:rsidP="008D2B23">
            <w:pPr>
              <w:ind w:left="181"/>
              <w:rPr>
                <w:rFonts w:ascii="Times New Roman" w:hAnsi="Times New Roman"/>
                <w:sz w:val="24"/>
                <w:szCs w:val="24"/>
              </w:rPr>
            </w:pPr>
            <w:r w:rsidRPr="00366898">
              <w:rPr>
                <w:rFonts w:ascii="Times New Roman" w:hAnsi="Times New Roman"/>
                <w:sz w:val="24"/>
                <w:szCs w:val="24"/>
              </w:rPr>
              <w:t>15.4.       Lokalinė sąmata;</w:t>
            </w:r>
          </w:p>
          <w:p w14:paraId="0D8588E8" w14:textId="03DBDF99" w:rsidR="008D2B23" w:rsidRPr="00366898" w:rsidRDefault="008D2B23" w:rsidP="008D2B23">
            <w:pPr>
              <w:ind w:left="181"/>
              <w:rPr>
                <w:rFonts w:ascii="Times New Roman" w:hAnsi="Times New Roman"/>
                <w:sz w:val="24"/>
                <w:szCs w:val="24"/>
              </w:rPr>
            </w:pPr>
            <w:r w:rsidRPr="00366898">
              <w:rPr>
                <w:rFonts w:ascii="Times New Roman" w:hAnsi="Times New Roman"/>
                <w:sz w:val="24"/>
                <w:szCs w:val="24"/>
              </w:rPr>
              <w:t>15.5.       Įkainotas veiklų sąrašas;</w:t>
            </w:r>
          </w:p>
          <w:p w14:paraId="1A6CCD26" w14:textId="6658A133" w:rsidR="008D2B23" w:rsidRPr="00366898" w:rsidRDefault="008D2B23" w:rsidP="008D2B23">
            <w:pPr>
              <w:ind w:left="181"/>
              <w:rPr>
                <w:rFonts w:ascii="Times New Roman" w:hAnsi="Times New Roman"/>
                <w:sz w:val="24"/>
                <w:szCs w:val="24"/>
              </w:rPr>
            </w:pPr>
            <w:r w:rsidRPr="00366898">
              <w:rPr>
                <w:rFonts w:ascii="Times New Roman" w:hAnsi="Times New Roman"/>
                <w:sz w:val="24"/>
                <w:szCs w:val="24"/>
              </w:rPr>
              <w:t>15.6.       Statybvietės perdavimo – priėmimo aktas;</w:t>
            </w:r>
          </w:p>
          <w:p w14:paraId="30E2C437" w14:textId="3C68F58F" w:rsidR="008D2B23" w:rsidRPr="00366898" w:rsidRDefault="008D2B23" w:rsidP="008D2B23">
            <w:pPr>
              <w:ind w:left="181"/>
              <w:rPr>
                <w:rFonts w:ascii="Times New Roman" w:hAnsi="Times New Roman"/>
                <w:sz w:val="24"/>
                <w:szCs w:val="24"/>
              </w:rPr>
            </w:pPr>
            <w:r w:rsidRPr="00366898">
              <w:rPr>
                <w:rFonts w:ascii="Times New Roman" w:hAnsi="Times New Roman"/>
                <w:sz w:val="24"/>
                <w:szCs w:val="24"/>
              </w:rPr>
              <w:t>15.7.       Sutarties įvykdymo užtikrinimo (garantijos ) forma;</w:t>
            </w:r>
          </w:p>
          <w:p w14:paraId="57BB60FA" w14:textId="0FFB9D1C" w:rsidR="008D2B23" w:rsidRPr="00366898" w:rsidRDefault="008D2B23" w:rsidP="008D2B23">
            <w:pPr>
              <w:ind w:left="181"/>
              <w:rPr>
                <w:rFonts w:ascii="Times New Roman" w:hAnsi="Times New Roman"/>
                <w:sz w:val="24"/>
                <w:szCs w:val="24"/>
              </w:rPr>
            </w:pPr>
            <w:r w:rsidRPr="00366898">
              <w:rPr>
                <w:rFonts w:ascii="Times New Roman" w:hAnsi="Times New Roman"/>
                <w:sz w:val="24"/>
                <w:szCs w:val="24"/>
              </w:rPr>
              <w:t>15.8.       Garantinio laikotarpio laidavimo draudimo rašto forma.</w:t>
            </w:r>
          </w:p>
          <w:p w14:paraId="46752848" w14:textId="108BD08E" w:rsidR="008D2B23" w:rsidRPr="00366898" w:rsidRDefault="008D2B23" w:rsidP="008D2B23">
            <w:pPr>
              <w:ind w:left="181"/>
              <w:rPr>
                <w:rFonts w:ascii="Times New Roman" w:hAnsi="Times New Roman"/>
                <w:sz w:val="24"/>
                <w:szCs w:val="24"/>
              </w:rPr>
            </w:pPr>
            <w:r w:rsidRPr="00366898">
              <w:rPr>
                <w:rFonts w:ascii="Times New Roman" w:hAnsi="Times New Roman"/>
                <w:sz w:val="24"/>
                <w:szCs w:val="24"/>
              </w:rPr>
              <w:lastRenderedPageBreak/>
              <w:t xml:space="preserve">15.9.     </w:t>
            </w:r>
            <w:r w:rsidRPr="00366898">
              <w:rPr>
                <w:rFonts w:ascii="Times New Roman" w:eastAsia="Arial" w:hAnsi="Times New Roman"/>
                <w:sz w:val="24"/>
                <w:szCs w:val="18"/>
              </w:rPr>
              <w:t>Specialistų sąrašas;</w:t>
            </w:r>
          </w:p>
          <w:p w14:paraId="1E7B801F" w14:textId="77777777" w:rsidR="008D2B23" w:rsidRPr="00366898" w:rsidRDefault="008D2B23" w:rsidP="008D2B23">
            <w:pPr>
              <w:pStyle w:val="Stilius1"/>
              <w:rPr>
                <w:sz w:val="24"/>
                <w:szCs w:val="24"/>
              </w:rPr>
            </w:pPr>
            <w:r w:rsidRPr="00366898">
              <w:rPr>
                <w:sz w:val="24"/>
                <w:szCs w:val="24"/>
              </w:rPr>
              <w:t>KONTAKTAI</w:t>
            </w:r>
          </w:p>
        </w:tc>
      </w:tr>
      <w:tr w:rsidR="008D2B23" w:rsidRPr="00366898" w14:paraId="0A58068A" w14:textId="77777777" w:rsidTr="00F4054A">
        <w:trPr>
          <w:trHeight w:val="53"/>
        </w:trPr>
        <w:tc>
          <w:tcPr>
            <w:tcW w:w="618" w:type="pct"/>
            <w:gridSpan w:val="2"/>
            <w:tcBorders>
              <w:top w:val="nil"/>
              <w:left w:val="nil"/>
              <w:bottom w:val="nil"/>
              <w:right w:val="nil"/>
            </w:tcBorders>
          </w:tcPr>
          <w:p w14:paraId="21C6A7C5" w14:textId="77777777" w:rsidR="008D2B23" w:rsidRPr="00366898" w:rsidRDefault="008D2B23" w:rsidP="008D2B23">
            <w:pPr>
              <w:numPr>
                <w:ilvl w:val="0"/>
                <w:numId w:val="21"/>
              </w:numPr>
              <w:spacing w:before="200"/>
              <w:ind w:hanging="578"/>
              <w:rPr>
                <w:rFonts w:ascii="Times New Roman" w:hAnsi="Times New Roman"/>
                <w:sz w:val="24"/>
                <w:szCs w:val="24"/>
              </w:rPr>
            </w:pPr>
          </w:p>
        </w:tc>
        <w:tc>
          <w:tcPr>
            <w:tcW w:w="4382" w:type="pct"/>
            <w:gridSpan w:val="3"/>
            <w:tcBorders>
              <w:top w:val="nil"/>
              <w:left w:val="nil"/>
              <w:bottom w:val="nil"/>
              <w:right w:val="nil"/>
            </w:tcBorders>
          </w:tcPr>
          <w:p w14:paraId="5D1F06E2" w14:textId="5F951CC7" w:rsidR="008D2B23" w:rsidRPr="00366898" w:rsidRDefault="008D2B23" w:rsidP="008D2B23">
            <w:pPr>
              <w:pStyle w:val="Stilius3"/>
              <w:rPr>
                <w:sz w:val="24"/>
                <w:szCs w:val="24"/>
              </w:rPr>
            </w:pPr>
            <w:r w:rsidRPr="00366898">
              <w:rPr>
                <w:sz w:val="24"/>
                <w:szCs w:val="24"/>
              </w:rPr>
              <w:t>Visais su Sutarties įgyvendinimu susijusiais klausimais Šalys privalo susirašinėti ir bendrauti lietuvių kalba.</w:t>
            </w:r>
          </w:p>
        </w:tc>
      </w:tr>
      <w:tr w:rsidR="008D2B23" w:rsidRPr="00366898" w14:paraId="2DFA39DD" w14:textId="77777777" w:rsidTr="00F4054A">
        <w:trPr>
          <w:trHeight w:val="2102"/>
        </w:trPr>
        <w:tc>
          <w:tcPr>
            <w:tcW w:w="618" w:type="pct"/>
            <w:gridSpan w:val="2"/>
            <w:tcBorders>
              <w:top w:val="nil"/>
              <w:left w:val="nil"/>
              <w:bottom w:val="nil"/>
              <w:right w:val="nil"/>
            </w:tcBorders>
          </w:tcPr>
          <w:p w14:paraId="6DFF87F7" w14:textId="77777777" w:rsidR="008D2B23" w:rsidRPr="00366898" w:rsidRDefault="008D2B23" w:rsidP="008D2B23">
            <w:pPr>
              <w:spacing w:before="200"/>
              <w:ind w:left="720"/>
              <w:rPr>
                <w:rFonts w:ascii="Times New Roman" w:hAnsi="Times New Roman"/>
                <w:sz w:val="24"/>
                <w:szCs w:val="24"/>
              </w:rPr>
            </w:pPr>
          </w:p>
        </w:tc>
        <w:tc>
          <w:tcPr>
            <w:tcW w:w="4382" w:type="pct"/>
            <w:gridSpan w:val="3"/>
            <w:tcBorders>
              <w:top w:val="nil"/>
              <w:left w:val="nil"/>
              <w:bottom w:val="nil"/>
              <w:right w:val="nil"/>
            </w:tcBorders>
          </w:tcPr>
          <w:p w14:paraId="7F0FF288" w14:textId="77777777" w:rsidR="008D2B23" w:rsidRPr="00366898" w:rsidRDefault="008D2B23" w:rsidP="008D2B23">
            <w:pPr>
              <w:pStyle w:val="Stilius3"/>
              <w:rPr>
                <w:sz w:val="24"/>
                <w:szCs w:val="24"/>
              </w:rPr>
            </w:pPr>
            <w:r w:rsidRPr="00366898">
              <w:rPr>
                <w:sz w:val="24"/>
                <w:szCs w:val="24"/>
              </w:rPr>
              <w:t>Užsakovo paskirti atsakingi asmenys:</w:t>
            </w:r>
          </w:p>
          <w:p w14:paraId="5E2791C2" w14:textId="4357A2ED" w:rsidR="008D2B23" w:rsidRPr="00366898" w:rsidRDefault="008D2B23" w:rsidP="008D2B23">
            <w:pPr>
              <w:pStyle w:val="Stilius3"/>
              <w:numPr>
                <w:ilvl w:val="0"/>
                <w:numId w:val="27"/>
              </w:numPr>
              <w:spacing w:before="0"/>
              <w:rPr>
                <w:sz w:val="24"/>
                <w:szCs w:val="24"/>
              </w:rPr>
            </w:pPr>
            <w:r w:rsidRPr="00366898">
              <w:rPr>
                <w:sz w:val="24"/>
                <w:szCs w:val="24"/>
              </w:rPr>
              <w:t xml:space="preserve">Už Sutarties vykdymą atsakingas </w:t>
            </w:r>
            <w:r>
              <w:rPr>
                <w:sz w:val="24"/>
                <w:szCs w:val="24"/>
              </w:rPr>
              <w:t>Telšių rajono savivaldybės administracijos Statybos ir urbanistikos skyriaus vyriausiasis specialistas</w:t>
            </w:r>
            <w:r w:rsidR="00766BE3">
              <w:rPr>
                <w:sz w:val="24"/>
                <w:szCs w:val="24"/>
              </w:rPr>
              <w:t xml:space="preserve">.............................. </w:t>
            </w:r>
            <w:r w:rsidRPr="00366898">
              <w:rPr>
                <w:sz w:val="24"/>
                <w:szCs w:val="24"/>
              </w:rPr>
              <w:t>.</w:t>
            </w:r>
          </w:p>
          <w:p w14:paraId="117305D3" w14:textId="60586564" w:rsidR="008D2B23" w:rsidRPr="00366898" w:rsidRDefault="008D2B23" w:rsidP="008D2B23">
            <w:pPr>
              <w:pStyle w:val="Stilius3"/>
              <w:numPr>
                <w:ilvl w:val="0"/>
                <w:numId w:val="27"/>
              </w:numPr>
              <w:spacing w:before="0"/>
              <w:rPr>
                <w:sz w:val="24"/>
                <w:szCs w:val="24"/>
              </w:rPr>
            </w:pPr>
            <w:r w:rsidRPr="00366898">
              <w:rPr>
                <w:sz w:val="24"/>
                <w:szCs w:val="24"/>
              </w:rPr>
              <w:t>Už Sutarties paskelbimą Centrinėje viešųjų pirkimų informacinėje sistemoje atsakinga</w:t>
            </w:r>
            <w:r>
              <w:rPr>
                <w:sz w:val="24"/>
                <w:szCs w:val="24"/>
              </w:rPr>
              <w:t xml:space="preserve"> Telšių rajono savivaldybės administracijos Viešųjų pirkimų skyriaus vyriausioji specialistė</w:t>
            </w:r>
            <w:r w:rsidR="00766BE3">
              <w:rPr>
                <w:sz w:val="24"/>
                <w:szCs w:val="24"/>
              </w:rPr>
              <w:t>.........................................</w:t>
            </w:r>
            <w:r w:rsidRPr="00366898">
              <w:rPr>
                <w:sz w:val="24"/>
                <w:szCs w:val="24"/>
              </w:rPr>
              <w:t>;</w:t>
            </w:r>
          </w:p>
          <w:p w14:paraId="7E2D6149" w14:textId="1B17FC01" w:rsidR="008D2B23" w:rsidRPr="00366898" w:rsidRDefault="008D2B23" w:rsidP="00766BE3">
            <w:pPr>
              <w:pStyle w:val="Stilius3"/>
              <w:numPr>
                <w:ilvl w:val="0"/>
                <w:numId w:val="27"/>
              </w:numPr>
              <w:spacing w:before="0"/>
              <w:rPr>
                <w:sz w:val="24"/>
                <w:szCs w:val="24"/>
              </w:rPr>
            </w:pPr>
            <w:r w:rsidRPr="00366898">
              <w:rPr>
                <w:sz w:val="24"/>
                <w:szCs w:val="24"/>
              </w:rPr>
              <w:t xml:space="preserve">Už Sutarties pakeitimų, atsiradusių Sutarties vykdymo laikotarpiu, paskelbimą Centrinėje viešųjų pirkimų informacinėje sistemoje atsakinga </w:t>
            </w:r>
            <w:r>
              <w:rPr>
                <w:sz w:val="24"/>
                <w:szCs w:val="24"/>
              </w:rPr>
              <w:t>Viešųjų pirkimų skyriaus vyriausioji specialistė</w:t>
            </w:r>
            <w:r w:rsidR="00766BE3">
              <w:rPr>
                <w:sz w:val="24"/>
                <w:szCs w:val="24"/>
              </w:rPr>
              <w:t>.............................................</w:t>
            </w:r>
            <w:r w:rsidRPr="00366898">
              <w:rPr>
                <w:sz w:val="24"/>
                <w:szCs w:val="24"/>
              </w:rPr>
              <w:t>, gavusi informaciją iš už sutarties vykdymą atsakingo asmens.</w:t>
            </w:r>
          </w:p>
        </w:tc>
      </w:tr>
      <w:tr w:rsidR="008D2B23" w:rsidRPr="00366898" w14:paraId="6E9BAAAE" w14:textId="77777777" w:rsidTr="00F4054A">
        <w:trPr>
          <w:trHeight w:val="53"/>
        </w:trPr>
        <w:tc>
          <w:tcPr>
            <w:tcW w:w="618" w:type="pct"/>
            <w:gridSpan w:val="2"/>
            <w:tcBorders>
              <w:top w:val="nil"/>
              <w:left w:val="nil"/>
              <w:bottom w:val="nil"/>
              <w:right w:val="nil"/>
            </w:tcBorders>
          </w:tcPr>
          <w:p w14:paraId="738A9A8A" w14:textId="77777777" w:rsidR="008D2B23" w:rsidRPr="00366898" w:rsidRDefault="008D2B23" w:rsidP="008D2B23">
            <w:pPr>
              <w:numPr>
                <w:ilvl w:val="0"/>
                <w:numId w:val="21"/>
              </w:numPr>
              <w:spacing w:before="200"/>
              <w:ind w:hanging="578"/>
              <w:rPr>
                <w:rFonts w:ascii="Times New Roman" w:hAnsi="Times New Roman"/>
                <w:sz w:val="24"/>
                <w:szCs w:val="24"/>
              </w:rPr>
            </w:pPr>
          </w:p>
        </w:tc>
        <w:tc>
          <w:tcPr>
            <w:tcW w:w="4382" w:type="pct"/>
            <w:gridSpan w:val="3"/>
            <w:tcBorders>
              <w:top w:val="nil"/>
              <w:left w:val="nil"/>
              <w:bottom w:val="nil"/>
              <w:right w:val="nil"/>
            </w:tcBorders>
          </w:tcPr>
          <w:p w14:paraId="1809B9A4" w14:textId="77777777" w:rsidR="008D2B23" w:rsidRPr="00366898" w:rsidRDefault="008D2B23" w:rsidP="008D2B23">
            <w:pPr>
              <w:pStyle w:val="Stilius3"/>
              <w:rPr>
                <w:sz w:val="24"/>
                <w:szCs w:val="24"/>
              </w:rPr>
            </w:pPr>
            <w:r w:rsidRPr="00366898">
              <w:rPr>
                <w:sz w:val="24"/>
                <w:szCs w:val="24"/>
              </w:rPr>
              <w:t>Šalių rekvizitai:</w:t>
            </w:r>
          </w:p>
          <w:p w14:paraId="66308643" w14:textId="7C13A0B8" w:rsidR="008D2B23" w:rsidRPr="00366898" w:rsidRDefault="008D2B23" w:rsidP="008D2B23">
            <w:pPr>
              <w:pStyle w:val="Stilius3"/>
              <w:rPr>
                <w:sz w:val="24"/>
                <w:szCs w:val="24"/>
              </w:rPr>
            </w:pPr>
          </w:p>
        </w:tc>
      </w:tr>
      <w:tr w:rsidR="008D2B23" w:rsidRPr="00366898" w14:paraId="63D258AC" w14:textId="77777777" w:rsidTr="00711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74" w:type="pct"/>
          <w:trHeight w:val="170"/>
        </w:trPr>
        <w:tc>
          <w:tcPr>
            <w:tcW w:w="2861" w:type="pct"/>
            <w:gridSpan w:val="3"/>
          </w:tcPr>
          <w:p w14:paraId="370A9039" w14:textId="438894BD" w:rsidR="008D2B23" w:rsidRPr="00F4054A" w:rsidRDefault="00F4054A" w:rsidP="008D2B23">
            <w:pPr>
              <w:tabs>
                <w:tab w:val="left" w:pos="735"/>
              </w:tabs>
              <w:rPr>
                <w:rFonts w:ascii="Times New Roman" w:hAnsi="Times New Roman"/>
                <w:b/>
                <w:sz w:val="24"/>
                <w:szCs w:val="24"/>
              </w:rPr>
            </w:pPr>
            <w:r w:rsidRPr="00F4054A">
              <w:rPr>
                <w:rFonts w:ascii="Times New Roman" w:hAnsi="Times New Roman"/>
                <w:b/>
                <w:sz w:val="24"/>
                <w:szCs w:val="24"/>
              </w:rPr>
              <w:t>PERKANČIOJI ORGANIZACIJA</w:t>
            </w:r>
          </w:p>
          <w:p w14:paraId="64EFB617" w14:textId="121E7F69" w:rsidR="008D2B23" w:rsidRPr="00366898" w:rsidRDefault="008D2B23" w:rsidP="008D2B23">
            <w:pPr>
              <w:tabs>
                <w:tab w:val="left" w:pos="735"/>
              </w:tabs>
              <w:rPr>
                <w:rFonts w:ascii="Times New Roman" w:hAnsi="Times New Roman"/>
                <w:sz w:val="24"/>
                <w:szCs w:val="24"/>
              </w:rPr>
            </w:pPr>
          </w:p>
        </w:tc>
        <w:tc>
          <w:tcPr>
            <w:tcW w:w="1665" w:type="pct"/>
          </w:tcPr>
          <w:p w14:paraId="5B298B50" w14:textId="77777777" w:rsidR="008D2B23" w:rsidRPr="00F4054A" w:rsidRDefault="008D2B23" w:rsidP="008D2B23">
            <w:pPr>
              <w:tabs>
                <w:tab w:val="left" w:pos="735"/>
              </w:tabs>
              <w:jc w:val="both"/>
              <w:rPr>
                <w:rFonts w:ascii="Times New Roman" w:hAnsi="Times New Roman"/>
                <w:b/>
                <w:sz w:val="24"/>
                <w:szCs w:val="24"/>
              </w:rPr>
            </w:pPr>
            <w:r w:rsidRPr="00F4054A">
              <w:rPr>
                <w:rFonts w:ascii="Times New Roman" w:hAnsi="Times New Roman"/>
                <w:b/>
                <w:sz w:val="24"/>
                <w:szCs w:val="24"/>
              </w:rPr>
              <w:t>RANGOVAS</w:t>
            </w:r>
          </w:p>
        </w:tc>
      </w:tr>
      <w:tr w:rsidR="008D2B23" w:rsidRPr="00366898" w14:paraId="4AE018A6" w14:textId="77777777" w:rsidTr="00711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74" w:type="pct"/>
          <w:trHeight w:val="170"/>
        </w:trPr>
        <w:tc>
          <w:tcPr>
            <w:tcW w:w="2861" w:type="pct"/>
            <w:gridSpan w:val="3"/>
          </w:tcPr>
          <w:p w14:paraId="2F73BBA7" w14:textId="77777777" w:rsidR="008D2B23" w:rsidRPr="00366898" w:rsidRDefault="008D2B23" w:rsidP="008D2B23">
            <w:pPr>
              <w:tabs>
                <w:tab w:val="left" w:pos="735"/>
              </w:tabs>
              <w:rPr>
                <w:rFonts w:ascii="Times New Roman" w:hAnsi="Times New Roman"/>
                <w:sz w:val="24"/>
                <w:szCs w:val="24"/>
              </w:rPr>
            </w:pPr>
            <w:r w:rsidRPr="00366898">
              <w:rPr>
                <w:rFonts w:ascii="Times New Roman" w:hAnsi="Times New Roman"/>
                <w:sz w:val="24"/>
                <w:szCs w:val="24"/>
              </w:rPr>
              <w:t>Telšių rajono savivaldybės administracija</w:t>
            </w:r>
            <w:r w:rsidRPr="00366898">
              <w:rPr>
                <w:rFonts w:ascii="Times New Roman" w:hAnsi="Times New Roman"/>
                <w:sz w:val="24"/>
                <w:szCs w:val="24"/>
              </w:rPr>
              <w:tab/>
            </w:r>
            <w:r w:rsidRPr="00366898">
              <w:rPr>
                <w:rFonts w:ascii="Times New Roman" w:hAnsi="Times New Roman"/>
                <w:sz w:val="24"/>
                <w:szCs w:val="24"/>
              </w:rPr>
              <w:tab/>
            </w:r>
          </w:p>
          <w:p w14:paraId="05F2CEB0" w14:textId="77777777" w:rsidR="008D2B23" w:rsidRPr="00366898" w:rsidRDefault="008D2B23" w:rsidP="008D2B23">
            <w:pPr>
              <w:tabs>
                <w:tab w:val="left" w:pos="735"/>
              </w:tabs>
              <w:rPr>
                <w:rFonts w:ascii="Times New Roman" w:hAnsi="Times New Roman"/>
                <w:sz w:val="24"/>
                <w:szCs w:val="24"/>
              </w:rPr>
            </w:pPr>
            <w:r w:rsidRPr="00366898">
              <w:rPr>
                <w:rFonts w:ascii="Times New Roman" w:hAnsi="Times New Roman"/>
                <w:sz w:val="24"/>
                <w:szCs w:val="24"/>
              </w:rPr>
              <w:t>Žemaitės g. 14, LT-87133, Telšiai</w:t>
            </w:r>
          </w:p>
          <w:p w14:paraId="4EEFE152" w14:textId="2AB284C1" w:rsidR="008D2B23" w:rsidRPr="00366898" w:rsidRDefault="008D2B23" w:rsidP="008D2B23">
            <w:pPr>
              <w:tabs>
                <w:tab w:val="left" w:pos="735"/>
              </w:tabs>
              <w:rPr>
                <w:rFonts w:ascii="Times New Roman" w:hAnsi="Times New Roman"/>
                <w:sz w:val="24"/>
                <w:szCs w:val="24"/>
              </w:rPr>
            </w:pPr>
            <w:r w:rsidRPr="00366898">
              <w:rPr>
                <w:rFonts w:ascii="Times New Roman" w:hAnsi="Times New Roman"/>
                <w:sz w:val="24"/>
                <w:szCs w:val="24"/>
              </w:rPr>
              <w:t>Įmonės kodas: 180878299</w:t>
            </w:r>
          </w:p>
          <w:p w14:paraId="63A3E725" w14:textId="53CF5EDF" w:rsidR="008D2B23" w:rsidRPr="00366898" w:rsidRDefault="008D2B23" w:rsidP="008D2B23">
            <w:pPr>
              <w:tabs>
                <w:tab w:val="left" w:pos="735"/>
              </w:tabs>
              <w:rPr>
                <w:rFonts w:ascii="Times New Roman" w:hAnsi="Times New Roman"/>
                <w:sz w:val="24"/>
                <w:szCs w:val="24"/>
              </w:rPr>
            </w:pPr>
            <w:r w:rsidRPr="00366898">
              <w:rPr>
                <w:rFonts w:ascii="Times New Roman" w:hAnsi="Times New Roman"/>
                <w:sz w:val="24"/>
                <w:szCs w:val="24"/>
              </w:rPr>
              <w:t xml:space="preserve">El. p. </w:t>
            </w:r>
            <w:hyperlink r:id="rId18" w:history="1">
              <w:r w:rsidRPr="00366898">
                <w:rPr>
                  <w:rStyle w:val="Hipersaitas"/>
                  <w:rFonts w:ascii="Times New Roman" w:hAnsi="Times New Roman"/>
                  <w:color w:val="auto"/>
                  <w:sz w:val="24"/>
                  <w:szCs w:val="24"/>
                </w:rPr>
                <w:t>info@telsiai.lt</w:t>
              </w:r>
            </w:hyperlink>
            <w:r w:rsidRPr="00366898">
              <w:rPr>
                <w:rFonts w:ascii="Times New Roman" w:hAnsi="Times New Roman"/>
                <w:sz w:val="24"/>
                <w:szCs w:val="24"/>
              </w:rPr>
              <w:t xml:space="preserve"> </w:t>
            </w:r>
          </w:p>
          <w:p w14:paraId="21E766E9" w14:textId="2DE40700" w:rsidR="008D2B23" w:rsidRPr="00366898" w:rsidRDefault="008D2B23" w:rsidP="008D2B23">
            <w:pPr>
              <w:tabs>
                <w:tab w:val="left" w:pos="735"/>
              </w:tabs>
              <w:rPr>
                <w:rFonts w:ascii="Times New Roman" w:hAnsi="Times New Roman"/>
                <w:sz w:val="24"/>
                <w:szCs w:val="24"/>
              </w:rPr>
            </w:pPr>
            <w:r>
              <w:rPr>
                <w:rFonts w:ascii="Times New Roman" w:hAnsi="Times New Roman"/>
                <w:sz w:val="24"/>
                <w:szCs w:val="24"/>
              </w:rPr>
              <w:t>Tel</w:t>
            </w:r>
            <w:r w:rsidRPr="00366898">
              <w:rPr>
                <w:rFonts w:ascii="Times New Roman" w:hAnsi="Times New Roman"/>
                <w:sz w:val="24"/>
                <w:szCs w:val="24"/>
              </w:rPr>
              <w:t>.</w:t>
            </w:r>
            <w:r>
              <w:rPr>
                <w:rFonts w:ascii="Times New Roman" w:hAnsi="Times New Roman"/>
                <w:sz w:val="24"/>
                <w:szCs w:val="24"/>
              </w:rPr>
              <w:t xml:space="preserve"> (+370</w:t>
            </w:r>
            <w:r w:rsidRPr="00366898">
              <w:rPr>
                <w:rFonts w:ascii="Times New Roman" w:hAnsi="Times New Roman"/>
                <w:sz w:val="24"/>
                <w:szCs w:val="24"/>
              </w:rPr>
              <w:t xml:space="preserve"> 444) 52 229</w:t>
            </w:r>
            <w:r w:rsidRPr="00366898">
              <w:rPr>
                <w:rFonts w:ascii="Times New Roman" w:hAnsi="Times New Roman"/>
                <w:sz w:val="24"/>
                <w:szCs w:val="24"/>
              </w:rPr>
              <w:tab/>
            </w:r>
          </w:p>
          <w:p w14:paraId="1C09F820" w14:textId="646D7B98" w:rsidR="008D2B23" w:rsidRPr="00366898" w:rsidRDefault="008D2B23" w:rsidP="008D2B23">
            <w:pPr>
              <w:tabs>
                <w:tab w:val="left" w:pos="735"/>
              </w:tabs>
              <w:rPr>
                <w:rFonts w:ascii="Times New Roman" w:hAnsi="Times New Roman"/>
                <w:sz w:val="24"/>
                <w:szCs w:val="24"/>
              </w:rPr>
            </w:pPr>
            <w:r w:rsidRPr="00366898">
              <w:rPr>
                <w:rFonts w:ascii="Times New Roman" w:hAnsi="Times New Roman"/>
                <w:sz w:val="24"/>
                <w:szCs w:val="24"/>
              </w:rPr>
              <w:t>A.S. LT09</w:t>
            </w:r>
            <w:r w:rsidR="00F4054A">
              <w:rPr>
                <w:rFonts w:ascii="Times New Roman" w:hAnsi="Times New Roman"/>
                <w:sz w:val="24"/>
                <w:szCs w:val="24"/>
              </w:rPr>
              <w:t xml:space="preserve"> </w:t>
            </w:r>
            <w:r w:rsidRPr="00366898">
              <w:rPr>
                <w:rFonts w:ascii="Times New Roman" w:hAnsi="Times New Roman"/>
                <w:sz w:val="24"/>
                <w:szCs w:val="24"/>
              </w:rPr>
              <w:t>4010</w:t>
            </w:r>
            <w:r w:rsidR="00F4054A">
              <w:rPr>
                <w:rFonts w:ascii="Times New Roman" w:hAnsi="Times New Roman"/>
                <w:sz w:val="24"/>
                <w:szCs w:val="24"/>
              </w:rPr>
              <w:t xml:space="preserve"> </w:t>
            </w:r>
            <w:r w:rsidRPr="00366898">
              <w:rPr>
                <w:rFonts w:ascii="Times New Roman" w:hAnsi="Times New Roman"/>
                <w:sz w:val="24"/>
                <w:szCs w:val="24"/>
              </w:rPr>
              <w:t>0428</w:t>
            </w:r>
            <w:r w:rsidR="00F4054A">
              <w:rPr>
                <w:rFonts w:ascii="Times New Roman" w:hAnsi="Times New Roman"/>
                <w:sz w:val="24"/>
                <w:szCs w:val="24"/>
              </w:rPr>
              <w:t xml:space="preserve"> </w:t>
            </w:r>
            <w:r w:rsidRPr="00366898">
              <w:rPr>
                <w:rFonts w:ascii="Times New Roman" w:hAnsi="Times New Roman"/>
                <w:sz w:val="24"/>
                <w:szCs w:val="24"/>
              </w:rPr>
              <w:t>0000</w:t>
            </w:r>
            <w:r w:rsidR="00F4054A">
              <w:rPr>
                <w:rFonts w:ascii="Times New Roman" w:hAnsi="Times New Roman"/>
                <w:sz w:val="24"/>
                <w:szCs w:val="24"/>
              </w:rPr>
              <w:t xml:space="preserve"> </w:t>
            </w:r>
            <w:r w:rsidRPr="00366898">
              <w:rPr>
                <w:rFonts w:ascii="Times New Roman" w:hAnsi="Times New Roman"/>
                <w:sz w:val="24"/>
                <w:szCs w:val="24"/>
              </w:rPr>
              <w:t xml:space="preserve">7749, </w:t>
            </w:r>
          </w:p>
          <w:p w14:paraId="4563C4C6" w14:textId="17972242" w:rsidR="008D2B23" w:rsidRPr="00366898" w:rsidRDefault="008D2B23" w:rsidP="008D2B23">
            <w:pPr>
              <w:tabs>
                <w:tab w:val="left" w:pos="735"/>
              </w:tabs>
              <w:rPr>
                <w:rFonts w:ascii="Times New Roman" w:hAnsi="Times New Roman"/>
                <w:sz w:val="24"/>
                <w:szCs w:val="24"/>
              </w:rPr>
            </w:pPr>
            <w:r w:rsidRPr="00366898">
              <w:rPr>
                <w:rFonts w:ascii="Times New Roman" w:hAnsi="Times New Roman"/>
                <w:sz w:val="24"/>
                <w:szCs w:val="24"/>
              </w:rPr>
              <w:t>AB LUMINOR bankas</w:t>
            </w:r>
          </w:p>
          <w:p w14:paraId="1F80A863" w14:textId="49F95D70" w:rsidR="008D2B23" w:rsidRPr="00366898" w:rsidRDefault="008D2B23" w:rsidP="008D2B23">
            <w:pPr>
              <w:tabs>
                <w:tab w:val="left" w:pos="735"/>
              </w:tabs>
              <w:rPr>
                <w:rFonts w:ascii="Times New Roman" w:hAnsi="Times New Roman"/>
                <w:sz w:val="24"/>
                <w:szCs w:val="24"/>
              </w:rPr>
            </w:pPr>
          </w:p>
          <w:p w14:paraId="2F3264CB" w14:textId="77777777" w:rsidR="008D2B23" w:rsidRDefault="008D2B23" w:rsidP="008D2B23">
            <w:pPr>
              <w:tabs>
                <w:tab w:val="left" w:pos="735"/>
              </w:tabs>
              <w:rPr>
                <w:rFonts w:ascii="Times New Roman" w:hAnsi="Times New Roman"/>
                <w:sz w:val="24"/>
                <w:szCs w:val="24"/>
              </w:rPr>
            </w:pPr>
            <w:r>
              <w:rPr>
                <w:rFonts w:ascii="Times New Roman" w:hAnsi="Times New Roman"/>
                <w:sz w:val="24"/>
                <w:szCs w:val="24"/>
              </w:rPr>
              <w:t>Administracijos direktorė</w:t>
            </w:r>
          </w:p>
          <w:p w14:paraId="0AB72460" w14:textId="77777777" w:rsidR="008D2B23" w:rsidRDefault="008D2B23" w:rsidP="008D2B23">
            <w:pPr>
              <w:tabs>
                <w:tab w:val="left" w:pos="735"/>
              </w:tabs>
              <w:rPr>
                <w:rFonts w:ascii="Times New Roman" w:hAnsi="Times New Roman"/>
                <w:sz w:val="24"/>
                <w:szCs w:val="24"/>
              </w:rPr>
            </w:pPr>
          </w:p>
          <w:p w14:paraId="40F6B0EC" w14:textId="77777777" w:rsidR="00F4054A" w:rsidRDefault="00F4054A" w:rsidP="008D2B23">
            <w:pPr>
              <w:tabs>
                <w:tab w:val="left" w:pos="735"/>
              </w:tabs>
              <w:rPr>
                <w:rFonts w:ascii="Times New Roman" w:hAnsi="Times New Roman"/>
                <w:sz w:val="24"/>
                <w:szCs w:val="24"/>
              </w:rPr>
            </w:pPr>
          </w:p>
          <w:p w14:paraId="16CCD46E" w14:textId="77777777" w:rsidR="00F4054A" w:rsidRDefault="00F4054A" w:rsidP="008D2B23">
            <w:pPr>
              <w:tabs>
                <w:tab w:val="left" w:pos="735"/>
              </w:tabs>
              <w:rPr>
                <w:rFonts w:ascii="Times New Roman" w:hAnsi="Times New Roman"/>
                <w:sz w:val="24"/>
                <w:szCs w:val="24"/>
              </w:rPr>
            </w:pPr>
          </w:p>
          <w:p w14:paraId="477DC5DB" w14:textId="77777777" w:rsidR="00F4054A" w:rsidRDefault="00F4054A" w:rsidP="008D2B23">
            <w:pPr>
              <w:tabs>
                <w:tab w:val="left" w:pos="735"/>
              </w:tabs>
              <w:rPr>
                <w:rFonts w:ascii="Times New Roman" w:hAnsi="Times New Roman"/>
                <w:sz w:val="24"/>
                <w:szCs w:val="24"/>
              </w:rPr>
            </w:pPr>
          </w:p>
          <w:p w14:paraId="25C8AA3E" w14:textId="4EE1CCE1" w:rsidR="00F4054A" w:rsidRPr="00366898" w:rsidRDefault="00F4054A" w:rsidP="008D2B23">
            <w:pPr>
              <w:tabs>
                <w:tab w:val="left" w:pos="735"/>
              </w:tabs>
              <w:rPr>
                <w:rFonts w:ascii="Times New Roman" w:hAnsi="Times New Roman"/>
                <w:sz w:val="24"/>
                <w:szCs w:val="24"/>
              </w:rPr>
            </w:pPr>
          </w:p>
        </w:tc>
        <w:tc>
          <w:tcPr>
            <w:tcW w:w="1665" w:type="pct"/>
          </w:tcPr>
          <w:p w14:paraId="23D16638" w14:textId="5FAB01D2" w:rsidR="008D2B23" w:rsidRDefault="00F4054A" w:rsidP="008D2B23">
            <w:pPr>
              <w:tabs>
                <w:tab w:val="left" w:pos="735"/>
              </w:tabs>
              <w:rPr>
                <w:rFonts w:ascii="Times New Roman" w:hAnsi="Times New Roman"/>
                <w:sz w:val="24"/>
                <w:szCs w:val="24"/>
              </w:rPr>
            </w:pPr>
            <w:r>
              <w:rPr>
                <w:rFonts w:ascii="Times New Roman" w:hAnsi="Times New Roman"/>
                <w:sz w:val="24"/>
                <w:szCs w:val="24"/>
              </w:rPr>
              <w:t>Įmonės pavadinimas</w:t>
            </w:r>
          </w:p>
          <w:p w14:paraId="05E18362" w14:textId="17FB96F5" w:rsidR="008D2B23" w:rsidRPr="00366898" w:rsidRDefault="00F4054A" w:rsidP="008D2B23">
            <w:pPr>
              <w:tabs>
                <w:tab w:val="left" w:pos="735"/>
              </w:tabs>
              <w:rPr>
                <w:rFonts w:ascii="Times New Roman" w:hAnsi="Times New Roman"/>
                <w:sz w:val="24"/>
                <w:szCs w:val="24"/>
              </w:rPr>
            </w:pPr>
            <w:r>
              <w:rPr>
                <w:rFonts w:ascii="Times New Roman" w:hAnsi="Times New Roman"/>
                <w:sz w:val="24"/>
                <w:szCs w:val="24"/>
              </w:rPr>
              <w:t>Adresas</w:t>
            </w:r>
          </w:p>
          <w:p w14:paraId="74709C3B" w14:textId="77777777" w:rsidR="00F4054A" w:rsidRDefault="008D2B23" w:rsidP="008D2B23">
            <w:pPr>
              <w:tabs>
                <w:tab w:val="left" w:pos="735"/>
              </w:tabs>
              <w:rPr>
                <w:rFonts w:ascii="Times New Roman" w:hAnsi="Times New Roman"/>
                <w:sz w:val="24"/>
                <w:szCs w:val="24"/>
              </w:rPr>
            </w:pPr>
            <w:r>
              <w:rPr>
                <w:rFonts w:ascii="Times New Roman" w:hAnsi="Times New Roman"/>
                <w:sz w:val="24"/>
                <w:szCs w:val="24"/>
              </w:rPr>
              <w:t xml:space="preserve">Įmonės kodas: </w:t>
            </w:r>
          </w:p>
          <w:p w14:paraId="2568B280" w14:textId="77777777" w:rsidR="00F4054A" w:rsidRDefault="00F4054A" w:rsidP="008D2B23">
            <w:pPr>
              <w:tabs>
                <w:tab w:val="left" w:pos="735"/>
              </w:tabs>
              <w:rPr>
                <w:rFonts w:ascii="Times New Roman" w:hAnsi="Times New Roman"/>
                <w:sz w:val="24"/>
                <w:szCs w:val="24"/>
              </w:rPr>
            </w:pPr>
            <w:r>
              <w:rPr>
                <w:rFonts w:ascii="Times New Roman" w:hAnsi="Times New Roman"/>
                <w:sz w:val="24"/>
                <w:szCs w:val="24"/>
              </w:rPr>
              <w:t xml:space="preserve">El. </w:t>
            </w:r>
            <w:r w:rsidR="008D2B23">
              <w:rPr>
                <w:rFonts w:ascii="Times New Roman" w:hAnsi="Times New Roman"/>
                <w:sz w:val="24"/>
                <w:szCs w:val="24"/>
              </w:rPr>
              <w:t xml:space="preserve">p. </w:t>
            </w:r>
          </w:p>
          <w:p w14:paraId="24C11373" w14:textId="77777777" w:rsidR="00F4054A" w:rsidRDefault="008D2B23" w:rsidP="008D2B23">
            <w:pPr>
              <w:tabs>
                <w:tab w:val="left" w:pos="735"/>
              </w:tabs>
              <w:rPr>
                <w:rFonts w:ascii="Times New Roman" w:hAnsi="Times New Roman"/>
                <w:sz w:val="24"/>
                <w:szCs w:val="24"/>
              </w:rPr>
            </w:pPr>
            <w:r w:rsidRPr="00366898">
              <w:rPr>
                <w:rFonts w:ascii="Times New Roman" w:hAnsi="Times New Roman"/>
                <w:sz w:val="24"/>
                <w:szCs w:val="24"/>
              </w:rPr>
              <w:t xml:space="preserve">Tel. </w:t>
            </w:r>
            <w:r>
              <w:rPr>
                <w:rFonts w:ascii="Times New Roman" w:hAnsi="Times New Roman"/>
                <w:sz w:val="24"/>
                <w:szCs w:val="24"/>
              </w:rPr>
              <w:t>+370 </w:t>
            </w:r>
          </w:p>
          <w:p w14:paraId="45DF70A2" w14:textId="36D95EE2" w:rsidR="008D2B23" w:rsidRDefault="00F4054A" w:rsidP="008D2B23">
            <w:pPr>
              <w:tabs>
                <w:tab w:val="left" w:pos="735"/>
              </w:tabs>
              <w:rPr>
                <w:rFonts w:ascii="Times New Roman" w:hAnsi="Times New Roman"/>
                <w:sz w:val="24"/>
                <w:szCs w:val="24"/>
              </w:rPr>
            </w:pPr>
            <w:r>
              <w:rPr>
                <w:rFonts w:ascii="Times New Roman" w:hAnsi="Times New Roman"/>
                <w:sz w:val="24"/>
                <w:szCs w:val="24"/>
              </w:rPr>
              <w:t>A</w:t>
            </w:r>
            <w:r w:rsidR="008D2B23" w:rsidRPr="00366898">
              <w:rPr>
                <w:rFonts w:ascii="Times New Roman" w:hAnsi="Times New Roman"/>
                <w:sz w:val="24"/>
                <w:szCs w:val="24"/>
              </w:rPr>
              <w:t xml:space="preserve">.S. </w:t>
            </w:r>
          </w:p>
          <w:p w14:paraId="4C19E429" w14:textId="426625DC" w:rsidR="00F4054A" w:rsidRDefault="00F4054A" w:rsidP="008D2B23">
            <w:pPr>
              <w:tabs>
                <w:tab w:val="left" w:pos="735"/>
              </w:tabs>
              <w:rPr>
                <w:rFonts w:ascii="Times New Roman" w:hAnsi="Times New Roman"/>
                <w:sz w:val="24"/>
                <w:szCs w:val="24"/>
              </w:rPr>
            </w:pPr>
          </w:p>
          <w:p w14:paraId="63C73E57" w14:textId="77777777" w:rsidR="00F4054A" w:rsidRPr="00366898" w:rsidRDefault="00F4054A" w:rsidP="008D2B23">
            <w:pPr>
              <w:tabs>
                <w:tab w:val="left" w:pos="735"/>
              </w:tabs>
              <w:rPr>
                <w:rFonts w:ascii="Times New Roman" w:hAnsi="Times New Roman"/>
                <w:sz w:val="24"/>
                <w:szCs w:val="24"/>
              </w:rPr>
            </w:pPr>
          </w:p>
          <w:p w14:paraId="571131D2" w14:textId="62C58785" w:rsidR="008D2B23" w:rsidRDefault="008D2B23" w:rsidP="008D2B23">
            <w:pPr>
              <w:tabs>
                <w:tab w:val="left" w:pos="735"/>
              </w:tabs>
              <w:rPr>
                <w:rFonts w:ascii="Times New Roman" w:hAnsi="Times New Roman"/>
                <w:sz w:val="24"/>
                <w:szCs w:val="24"/>
              </w:rPr>
            </w:pPr>
            <w:r>
              <w:rPr>
                <w:rFonts w:ascii="Times New Roman" w:hAnsi="Times New Roman"/>
                <w:sz w:val="24"/>
                <w:szCs w:val="24"/>
              </w:rPr>
              <w:t>Direktorius</w:t>
            </w:r>
          </w:p>
          <w:p w14:paraId="4EECE3A4" w14:textId="17743669" w:rsidR="008D2B23" w:rsidRDefault="008D2B23" w:rsidP="008D2B23">
            <w:pPr>
              <w:tabs>
                <w:tab w:val="left" w:pos="735"/>
              </w:tabs>
              <w:rPr>
                <w:rFonts w:ascii="Times New Roman" w:hAnsi="Times New Roman"/>
                <w:sz w:val="24"/>
                <w:szCs w:val="24"/>
              </w:rPr>
            </w:pPr>
          </w:p>
          <w:p w14:paraId="09349BF1" w14:textId="1EE06615" w:rsidR="008D2B23" w:rsidRDefault="008D2B23" w:rsidP="008D2B23">
            <w:pPr>
              <w:tabs>
                <w:tab w:val="left" w:pos="735"/>
              </w:tabs>
              <w:rPr>
                <w:rFonts w:ascii="Times New Roman" w:hAnsi="Times New Roman"/>
                <w:sz w:val="24"/>
                <w:szCs w:val="24"/>
              </w:rPr>
            </w:pPr>
          </w:p>
          <w:p w14:paraId="3C2DFA17" w14:textId="508D6E95" w:rsidR="008D2B23" w:rsidRPr="00366898" w:rsidRDefault="008D2B23" w:rsidP="008D2B23">
            <w:pPr>
              <w:tabs>
                <w:tab w:val="left" w:pos="735"/>
              </w:tabs>
              <w:jc w:val="both"/>
              <w:rPr>
                <w:rFonts w:ascii="Times New Roman" w:hAnsi="Times New Roman"/>
                <w:sz w:val="24"/>
                <w:szCs w:val="24"/>
              </w:rPr>
            </w:pPr>
          </w:p>
        </w:tc>
      </w:tr>
      <w:tr w:rsidR="00F4054A" w:rsidRPr="00366898" w14:paraId="2D9F791B" w14:textId="77777777" w:rsidTr="00F405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5000" w:type="pct"/>
            <w:gridSpan w:val="5"/>
          </w:tcPr>
          <w:p w14:paraId="51CB0E22" w14:textId="1A2DB9CD" w:rsidR="00F4054A" w:rsidRPr="00F4054A" w:rsidRDefault="00F4054A" w:rsidP="00E93A4D">
            <w:pPr>
              <w:tabs>
                <w:tab w:val="left" w:pos="735"/>
              </w:tabs>
              <w:rPr>
                <w:rFonts w:ascii="Times New Roman" w:hAnsi="Times New Roman"/>
                <w:b/>
                <w:sz w:val="24"/>
                <w:szCs w:val="24"/>
              </w:rPr>
            </w:pPr>
            <w:r w:rsidRPr="00F4054A">
              <w:rPr>
                <w:rFonts w:ascii="Times New Roman" w:hAnsi="Times New Roman"/>
                <w:b/>
                <w:sz w:val="24"/>
                <w:szCs w:val="24"/>
              </w:rPr>
              <w:t>UŽSAKOVAS</w:t>
            </w:r>
          </w:p>
          <w:p w14:paraId="75EA03C4" w14:textId="77777777" w:rsidR="00F4054A" w:rsidRPr="00366898" w:rsidRDefault="00F4054A" w:rsidP="00E93A4D">
            <w:pPr>
              <w:tabs>
                <w:tab w:val="left" w:pos="735"/>
              </w:tabs>
              <w:rPr>
                <w:rFonts w:ascii="Times New Roman" w:hAnsi="Times New Roman"/>
                <w:sz w:val="24"/>
                <w:szCs w:val="24"/>
              </w:rPr>
            </w:pPr>
          </w:p>
        </w:tc>
      </w:tr>
      <w:tr w:rsidR="00F4054A" w:rsidRPr="00366898" w14:paraId="43441A34" w14:textId="77777777" w:rsidTr="00F405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5000" w:type="pct"/>
            <w:gridSpan w:val="5"/>
          </w:tcPr>
          <w:p w14:paraId="34273BFD" w14:textId="77777777" w:rsidR="00F4054A" w:rsidRDefault="00F4054A" w:rsidP="00E93A4D">
            <w:pPr>
              <w:tabs>
                <w:tab w:val="left" w:pos="735"/>
              </w:tabs>
              <w:rPr>
                <w:rFonts w:ascii="Times New Roman" w:hAnsi="Times New Roman"/>
                <w:sz w:val="24"/>
                <w:szCs w:val="24"/>
              </w:rPr>
            </w:pPr>
            <w:r>
              <w:rPr>
                <w:rFonts w:ascii="Times New Roman" w:hAnsi="Times New Roman"/>
                <w:sz w:val="24"/>
                <w:szCs w:val="24"/>
              </w:rPr>
              <w:t xml:space="preserve">UAB „Telšių vandenys“ </w:t>
            </w:r>
          </w:p>
          <w:p w14:paraId="43F51077" w14:textId="43FFD4CF" w:rsidR="00F4054A" w:rsidRPr="00366898" w:rsidRDefault="00F4054A" w:rsidP="00E93A4D">
            <w:pPr>
              <w:tabs>
                <w:tab w:val="left" w:pos="735"/>
              </w:tabs>
              <w:rPr>
                <w:rFonts w:ascii="Times New Roman" w:hAnsi="Times New Roman"/>
                <w:sz w:val="24"/>
                <w:szCs w:val="24"/>
              </w:rPr>
            </w:pPr>
            <w:r>
              <w:rPr>
                <w:rFonts w:ascii="Times New Roman" w:hAnsi="Times New Roman"/>
                <w:sz w:val="24"/>
                <w:szCs w:val="24"/>
              </w:rPr>
              <w:t>Plungės g. 55</w:t>
            </w:r>
            <w:r w:rsidRPr="00366898">
              <w:rPr>
                <w:rFonts w:ascii="Times New Roman" w:hAnsi="Times New Roman"/>
                <w:sz w:val="24"/>
                <w:szCs w:val="24"/>
              </w:rPr>
              <w:t>, LT-87</w:t>
            </w:r>
            <w:r>
              <w:rPr>
                <w:rFonts w:ascii="Times New Roman" w:hAnsi="Times New Roman"/>
                <w:sz w:val="24"/>
                <w:szCs w:val="24"/>
              </w:rPr>
              <w:t>327</w:t>
            </w:r>
            <w:r w:rsidRPr="00366898">
              <w:rPr>
                <w:rFonts w:ascii="Times New Roman" w:hAnsi="Times New Roman"/>
                <w:sz w:val="24"/>
                <w:szCs w:val="24"/>
              </w:rPr>
              <w:t>, Telšiai</w:t>
            </w:r>
          </w:p>
          <w:p w14:paraId="2B857CD3" w14:textId="511E24FB" w:rsidR="00F4054A" w:rsidRPr="00366898" w:rsidRDefault="00F4054A" w:rsidP="00E93A4D">
            <w:pPr>
              <w:tabs>
                <w:tab w:val="left" w:pos="735"/>
              </w:tabs>
              <w:rPr>
                <w:rFonts w:ascii="Times New Roman" w:hAnsi="Times New Roman"/>
                <w:sz w:val="24"/>
                <w:szCs w:val="24"/>
              </w:rPr>
            </w:pPr>
            <w:r w:rsidRPr="00366898">
              <w:rPr>
                <w:rFonts w:ascii="Times New Roman" w:hAnsi="Times New Roman"/>
                <w:sz w:val="24"/>
                <w:szCs w:val="24"/>
              </w:rPr>
              <w:t xml:space="preserve">Įmonės kodas: </w:t>
            </w:r>
            <w:r>
              <w:rPr>
                <w:rFonts w:ascii="Times New Roman" w:hAnsi="Times New Roman"/>
                <w:sz w:val="24"/>
                <w:szCs w:val="24"/>
              </w:rPr>
              <w:t>180153137</w:t>
            </w:r>
          </w:p>
          <w:p w14:paraId="3B126B17" w14:textId="5B227972" w:rsidR="00F4054A" w:rsidRPr="00366898" w:rsidRDefault="00F4054A" w:rsidP="00E93A4D">
            <w:pPr>
              <w:tabs>
                <w:tab w:val="left" w:pos="735"/>
              </w:tabs>
              <w:rPr>
                <w:rFonts w:ascii="Times New Roman" w:hAnsi="Times New Roman"/>
                <w:sz w:val="24"/>
                <w:szCs w:val="24"/>
              </w:rPr>
            </w:pPr>
            <w:r w:rsidRPr="00366898">
              <w:rPr>
                <w:rFonts w:ascii="Times New Roman" w:hAnsi="Times New Roman"/>
                <w:sz w:val="24"/>
                <w:szCs w:val="24"/>
              </w:rPr>
              <w:t xml:space="preserve">El. p. </w:t>
            </w:r>
            <w:hyperlink r:id="rId19" w:history="1">
              <w:r w:rsidRPr="00366898">
                <w:rPr>
                  <w:rStyle w:val="Hipersaitas"/>
                  <w:rFonts w:ascii="Times New Roman" w:hAnsi="Times New Roman"/>
                  <w:color w:val="auto"/>
                  <w:sz w:val="24"/>
                  <w:szCs w:val="24"/>
                </w:rPr>
                <w:t>info@tels</w:t>
              </w:r>
              <w:r>
                <w:rPr>
                  <w:rStyle w:val="Hipersaitas"/>
                  <w:rFonts w:ascii="Times New Roman" w:hAnsi="Times New Roman"/>
                  <w:color w:val="auto"/>
                  <w:sz w:val="24"/>
                  <w:szCs w:val="24"/>
                </w:rPr>
                <w:t>iuvandenys.lt</w:t>
              </w:r>
            </w:hyperlink>
            <w:r w:rsidRPr="00366898">
              <w:rPr>
                <w:rFonts w:ascii="Times New Roman" w:hAnsi="Times New Roman"/>
                <w:sz w:val="24"/>
                <w:szCs w:val="24"/>
              </w:rPr>
              <w:t xml:space="preserve"> </w:t>
            </w:r>
          </w:p>
          <w:p w14:paraId="4CA33349" w14:textId="79285EEB" w:rsidR="00F4054A" w:rsidRPr="00366898" w:rsidRDefault="00F4054A" w:rsidP="00E93A4D">
            <w:pPr>
              <w:tabs>
                <w:tab w:val="left" w:pos="735"/>
              </w:tabs>
              <w:rPr>
                <w:rFonts w:ascii="Times New Roman" w:hAnsi="Times New Roman"/>
                <w:sz w:val="24"/>
                <w:szCs w:val="24"/>
              </w:rPr>
            </w:pPr>
            <w:r>
              <w:rPr>
                <w:rFonts w:ascii="Times New Roman" w:hAnsi="Times New Roman"/>
                <w:sz w:val="24"/>
                <w:szCs w:val="24"/>
              </w:rPr>
              <w:t>Tel</w:t>
            </w:r>
            <w:r w:rsidRPr="00366898">
              <w:rPr>
                <w:rFonts w:ascii="Times New Roman" w:hAnsi="Times New Roman"/>
                <w:sz w:val="24"/>
                <w:szCs w:val="24"/>
              </w:rPr>
              <w:t>.</w:t>
            </w:r>
            <w:r>
              <w:rPr>
                <w:rFonts w:ascii="Times New Roman" w:hAnsi="Times New Roman"/>
                <w:sz w:val="24"/>
                <w:szCs w:val="24"/>
              </w:rPr>
              <w:t xml:space="preserve"> (+370</w:t>
            </w:r>
            <w:r w:rsidRPr="00366898">
              <w:rPr>
                <w:rFonts w:ascii="Times New Roman" w:hAnsi="Times New Roman"/>
                <w:sz w:val="24"/>
                <w:szCs w:val="24"/>
              </w:rPr>
              <w:t xml:space="preserve"> 444) </w:t>
            </w:r>
            <w:r>
              <w:rPr>
                <w:rFonts w:ascii="Times New Roman" w:hAnsi="Times New Roman"/>
                <w:sz w:val="24"/>
                <w:szCs w:val="24"/>
              </w:rPr>
              <w:t>60741</w:t>
            </w:r>
            <w:r w:rsidRPr="00366898">
              <w:rPr>
                <w:rFonts w:ascii="Times New Roman" w:hAnsi="Times New Roman"/>
                <w:sz w:val="24"/>
                <w:szCs w:val="24"/>
              </w:rPr>
              <w:tab/>
            </w:r>
          </w:p>
          <w:p w14:paraId="2BF360DF" w14:textId="2A037C6F" w:rsidR="00F4054A" w:rsidRPr="00366898" w:rsidRDefault="00F4054A" w:rsidP="00E93A4D">
            <w:pPr>
              <w:tabs>
                <w:tab w:val="left" w:pos="735"/>
              </w:tabs>
              <w:rPr>
                <w:rFonts w:ascii="Times New Roman" w:hAnsi="Times New Roman"/>
                <w:sz w:val="24"/>
                <w:szCs w:val="24"/>
              </w:rPr>
            </w:pPr>
            <w:r w:rsidRPr="00366898">
              <w:rPr>
                <w:rFonts w:ascii="Times New Roman" w:hAnsi="Times New Roman"/>
                <w:sz w:val="24"/>
                <w:szCs w:val="24"/>
              </w:rPr>
              <w:t>A.S. LT</w:t>
            </w:r>
            <w:r>
              <w:rPr>
                <w:rFonts w:ascii="Times New Roman" w:hAnsi="Times New Roman"/>
                <w:sz w:val="24"/>
                <w:szCs w:val="24"/>
              </w:rPr>
              <w:t>93 4010 0428 0005 0275</w:t>
            </w:r>
            <w:r w:rsidRPr="00366898">
              <w:rPr>
                <w:rFonts w:ascii="Times New Roman" w:hAnsi="Times New Roman"/>
                <w:sz w:val="24"/>
                <w:szCs w:val="24"/>
              </w:rPr>
              <w:t xml:space="preserve">, </w:t>
            </w:r>
          </w:p>
          <w:p w14:paraId="32D80D53" w14:textId="20B4191A" w:rsidR="00F4054A" w:rsidRPr="00366898" w:rsidRDefault="00F4054A" w:rsidP="00E93A4D">
            <w:pPr>
              <w:tabs>
                <w:tab w:val="left" w:pos="735"/>
              </w:tabs>
              <w:rPr>
                <w:rFonts w:ascii="Times New Roman" w:hAnsi="Times New Roman"/>
                <w:sz w:val="24"/>
                <w:szCs w:val="24"/>
              </w:rPr>
            </w:pPr>
            <w:r w:rsidRPr="00366898">
              <w:rPr>
                <w:rFonts w:ascii="Times New Roman" w:hAnsi="Times New Roman"/>
                <w:sz w:val="24"/>
                <w:szCs w:val="24"/>
              </w:rPr>
              <w:t>AB L</w:t>
            </w:r>
            <w:r>
              <w:rPr>
                <w:rFonts w:ascii="Times New Roman" w:hAnsi="Times New Roman"/>
                <w:sz w:val="24"/>
                <w:szCs w:val="24"/>
              </w:rPr>
              <w:t>uminor</w:t>
            </w:r>
            <w:r w:rsidRPr="00366898">
              <w:rPr>
                <w:rFonts w:ascii="Times New Roman" w:hAnsi="Times New Roman"/>
                <w:sz w:val="24"/>
                <w:szCs w:val="24"/>
              </w:rPr>
              <w:t xml:space="preserve"> bankas</w:t>
            </w:r>
          </w:p>
          <w:p w14:paraId="53068C5E" w14:textId="2F6595FC" w:rsidR="00F4054A" w:rsidRDefault="00F4054A" w:rsidP="00E93A4D">
            <w:pPr>
              <w:tabs>
                <w:tab w:val="left" w:pos="735"/>
              </w:tabs>
              <w:rPr>
                <w:rFonts w:ascii="Times New Roman" w:hAnsi="Times New Roman"/>
                <w:sz w:val="24"/>
                <w:szCs w:val="24"/>
              </w:rPr>
            </w:pPr>
          </w:p>
          <w:p w14:paraId="6737AC67" w14:textId="0AFCE0D2" w:rsidR="00F4054A" w:rsidRDefault="00F4054A" w:rsidP="00E93A4D">
            <w:pPr>
              <w:tabs>
                <w:tab w:val="left" w:pos="735"/>
              </w:tabs>
              <w:rPr>
                <w:rFonts w:ascii="Times New Roman" w:hAnsi="Times New Roman"/>
                <w:sz w:val="24"/>
                <w:szCs w:val="24"/>
              </w:rPr>
            </w:pPr>
            <w:r>
              <w:rPr>
                <w:rFonts w:ascii="Times New Roman" w:hAnsi="Times New Roman"/>
                <w:sz w:val="24"/>
                <w:szCs w:val="24"/>
              </w:rPr>
              <w:t xml:space="preserve">Direktorius </w:t>
            </w:r>
          </w:p>
          <w:p w14:paraId="3D43E431" w14:textId="77777777" w:rsidR="00F4054A" w:rsidRDefault="00F4054A" w:rsidP="00E93A4D">
            <w:pPr>
              <w:tabs>
                <w:tab w:val="left" w:pos="735"/>
              </w:tabs>
              <w:rPr>
                <w:rFonts w:ascii="Times New Roman" w:hAnsi="Times New Roman"/>
                <w:sz w:val="24"/>
                <w:szCs w:val="24"/>
              </w:rPr>
            </w:pPr>
          </w:p>
          <w:p w14:paraId="7095F0CF" w14:textId="1A79ACA9" w:rsidR="00F4054A" w:rsidRPr="00366898" w:rsidRDefault="00F4054A" w:rsidP="00E93A4D">
            <w:pPr>
              <w:tabs>
                <w:tab w:val="left" w:pos="735"/>
              </w:tabs>
              <w:rPr>
                <w:rFonts w:ascii="Times New Roman" w:hAnsi="Times New Roman"/>
                <w:sz w:val="24"/>
                <w:szCs w:val="24"/>
              </w:rPr>
            </w:pPr>
          </w:p>
        </w:tc>
      </w:tr>
    </w:tbl>
    <w:p w14:paraId="283FB7A2" w14:textId="2F7484D7" w:rsidR="00766BE3" w:rsidRDefault="00766BE3" w:rsidP="00E5646A">
      <w:pPr>
        <w:pStyle w:val="Stilius5"/>
        <w:jc w:val="left"/>
        <w:outlineLvl w:val="0"/>
        <w:rPr>
          <w:b w:val="0"/>
          <w:sz w:val="24"/>
          <w:szCs w:val="24"/>
        </w:rPr>
      </w:pPr>
    </w:p>
    <w:p w14:paraId="2418EE6B" w14:textId="6B7F4F31" w:rsidR="00766BE3" w:rsidRDefault="00766BE3" w:rsidP="00E5646A">
      <w:pPr>
        <w:pStyle w:val="Stilius5"/>
        <w:jc w:val="left"/>
        <w:outlineLvl w:val="0"/>
        <w:rPr>
          <w:b w:val="0"/>
          <w:sz w:val="24"/>
          <w:szCs w:val="24"/>
        </w:rPr>
      </w:pPr>
    </w:p>
    <w:p w14:paraId="0E0E0037" w14:textId="4A2B09BC" w:rsidR="00766BE3" w:rsidRDefault="00766BE3" w:rsidP="00E5646A">
      <w:pPr>
        <w:pStyle w:val="Stilius5"/>
        <w:jc w:val="left"/>
        <w:outlineLvl w:val="0"/>
        <w:rPr>
          <w:b w:val="0"/>
          <w:sz w:val="24"/>
          <w:szCs w:val="24"/>
        </w:rPr>
      </w:pPr>
    </w:p>
    <w:p w14:paraId="70213D46" w14:textId="46388750" w:rsidR="00766BE3" w:rsidRDefault="00766BE3" w:rsidP="00E5646A">
      <w:pPr>
        <w:pStyle w:val="Stilius5"/>
        <w:jc w:val="left"/>
        <w:outlineLvl w:val="0"/>
        <w:rPr>
          <w:b w:val="0"/>
          <w:sz w:val="24"/>
          <w:szCs w:val="24"/>
        </w:rPr>
      </w:pPr>
    </w:p>
    <w:p w14:paraId="01ABDCA9" w14:textId="393CF5A5" w:rsidR="00766BE3" w:rsidRDefault="00766BE3" w:rsidP="00E5646A">
      <w:pPr>
        <w:pStyle w:val="Stilius5"/>
        <w:jc w:val="left"/>
        <w:outlineLvl w:val="0"/>
        <w:rPr>
          <w:b w:val="0"/>
          <w:sz w:val="24"/>
          <w:szCs w:val="24"/>
        </w:rPr>
      </w:pPr>
    </w:p>
    <w:p w14:paraId="72A881E6" w14:textId="458C45EC" w:rsidR="00766BE3" w:rsidRDefault="00766BE3" w:rsidP="00E5646A">
      <w:pPr>
        <w:pStyle w:val="Stilius5"/>
        <w:jc w:val="left"/>
        <w:outlineLvl w:val="0"/>
        <w:rPr>
          <w:b w:val="0"/>
          <w:sz w:val="24"/>
          <w:szCs w:val="24"/>
        </w:rPr>
      </w:pPr>
    </w:p>
    <w:p w14:paraId="316341D5" w14:textId="47E14CB7" w:rsidR="00766BE3" w:rsidRDefault="00766BE3" w:rsidP="00E5646A">
      <w:pPr>
        <w:pStyle w:val="Stilius5"/>
        <w:jc w:val="left"/>
        <w:outlineLvl w:val="0"/>
        <w:rPr>
          <w:b w:val="0"/>
          <w:sz w:val="24"/>
          <w:szCs w:val="24"/>
        </w:rPr>
      </w:pPr>
    </w:p>
    <w:p w14:paraId="2948D522" w14:textId="6A254C38" w:rsidR="00766BE3" w:rsidRDefault="00766BE3" w:rsidP="00E5646A">
      <w:pPr>
        <w:pStyle w:val="Stilius5"/>
        <w:jc w:val="left"/>
        <w:outlineLvl w:val="0"/>
        <w:rPr>
          <w:b w:val="0"/>
          <w:sz w:val="24"/>
          <w:szCs w:val="24"/>
        </w:rPr>
      </w:pPr>
    </w:p>
    <w:p w14:paraId="33E9FC80" w14:textId="32889384" w:rsidR="00766BE3" w:rsidRDefault="00766BE3" w:rsidP="00E5646A">
      <w:pPr>
        <w:pStyle w:val="Stilius5"/>
        <w:jc w:val="left"/>
        <w:outlineLvl w:val="0"/>
        <w:rPr>
          <w:b w:val="0"/>
          <w:sz w:val="24"/>
          <w:szCs w:val="24"/>
        </w:rPr>
      </w:pPr>
    </w:p>
    <w:p w14:paraId="3C9000B3" w14:textId="7B77B362" w:rsidR="00766BE3" w:rsidRDefault="00766BE3" w:rsidP="00E5646A">
      <w:pPr>
        <w:pStyle w:val="Stilius5"/>
        <w:jc w:val="left"/>
        <w:outlineLvl w:val="0"/>
        <w:rPr>
          <w:b w:val="0"/>
          <w:sz w:val="24"/>
          <w:szCs w:val="24"/>
        </w:rPr>
      </w:pPr>
    </w:p>
    <w:p w14:paraId="3A29A712" w14:textId="6AFB29BD" w:rsidR="00766BE3" w:rsidRDefault="00766BE3" w:rsidP="00E5646A">
      <w:pPr>
        <w:pStyle w:val="Stilius5"/>
        <w:jc w:val="left"/>
        <w:outlineLvl w:val="0"/>
        <w:rPr>
          <w:b w:val="0"/>
          <w:sz w:val="24"/>
          <w:szCs w:val="24"/>
        </w:rPr>
      </w:pPr>
    </w:p>
    <w:p w14:paraId="6A375CBE" w14:textId="3729D0C9" w:rsidR="00C50CD8" w:rsidRPr="00366898" w:rsidRDefault="000B3418" w:rsidP="00D25379">
      <w:pPr>
        <w:tabs>
          <w:tab w:val="left" w:pos="6096"/>
        </w:tabs>
        <w:ind w:right="-178"/>
        <w:jc w:val="right"/>
        <w:rPr>
          <w:rFonts w:ascii="Times New Roman" w:eastAsia="Batang" w:hAnsi="Times New Roman"/>
          <w:sz w:val="24"/>
          <w:szCs w:val="24"/>
        </w:rPr>
      </w:pPr>
      <w:bookmarkStart w:id="12" w:name="_GoBack"/>
      <w:bookmarkEnd w:id="12"/>
      <w:r w:rsidRPr="00366898">
        <w:rPr>
          <w:rFonts w:ascii="Times New Roman" w:eastAsia="Batang" w:hAnsi="Times New Roman"/>
          <w:sz w:val="24"/>
          <w:szCs w:val="24"/>
        </w:rPr>
        <w:t>S</w:t>
      </w:r>
      <w:r w:rsidR="00C50CD8" w:rsidRPr="00366898">
        <w:rPr>
          <w:rFonts w:ascii="Times New Roman" w:eastAsia="Batang" w:hAnsi="Times New Roman"/>
          <w:sz w:val="24"/>
          <w:szCs w:val="24"/>
        </w:rPr>
        <w:t>tatybos rangos sutarties Nr. ___</w:t>
      </w:r>
    </w:p>
    <w:p w14:paraId="68EDD4E4" w14:textId="429D55D1" w:rsidR="00C50CD8" w:rsidRPr="00366898" w:rsidRDefault="00C50CD8" w:rsidP="00C50CD8">
      <w:pPr>
        <w:ind w:left="6804"/>
        <w:jc w:val="right"/>
        <w:rPr>
          <w:rFonts w:ascii="Times New Roman" w:hAnsi="Times New Roman"/>
          <w:b/>
          <w:sz w:val="24"/>
          <w:szCs w:val="24"/>
        </w:rPr>
      </w:pPr>
      <w:r w:rsidRPr="00366898">
        <w:rPr>
          <w:rFonts w:ascii="Times New Roman" w:hAnsi="Times New Roman"/>
          <w:sz w:val="24"/>
          <w:szCs w:val="24"/>
        </w:rPr>
        <w:t>2 priedas</w:t>
      </w:r>
    </w:p>
    <w:p w14:paraId="77D6C95C" w14:textId="77777777" w:rsidR="00C50CD8" w:rsidRPr="00366898" w:rsidRDefault="00C50CD8" w:rsidP="00773B1A">
      <w:pPr>
        <w:suppressAutoHyphens/>
        <w:ind w:left="5262" w:firstLine="4394"/>
        <w:jc w:val="both"/>
        <w:rPr>
          <w:rFonts w:ascii="Times New Roman" w:eastAsia="Calibri" w:hAnsi="Times New Roman"/>
          <w:sz w:val="24"/>
          <w:szCs w:val="24"/>
        </w:rPr>
      </w:pPr>
    </w:p>
    <w:p w14:paraId="7EC576EE" w14:textId="2E226058" w:rsidR="00793575" w:rsidRPr="00366898" w:rsidRDefault="00D57DE8" w:rsidP="00773B1A">
      <w:pPr>
        <w:suppressAutoHyphens/>
        <w:ind w:left="5262" w:firstLine="4394"/>
        <w:jc w:val="both"/>
        <w:rPr>
          <w:rFonts w:ascii="Times New Roman" w:eastAsia="Calibri" w:hAnsi="Times New Roman"/>
          <w:i/>
          <w:sz w:val="24"/>
          <w:szCs w:val="24"/>
        </w:rPr>
      </w:pPr>
      <w:r w:rsidRPr="00366898">
        <w:rPr>
          <w:rFonts w:ascii="Times New Roman" w:eastAsia="Calibri" w:hAnsi="Times New Roman"/>
          <w:sz w:val="24"/>
          <w:szCs w:val="24"/>
        </w:rPr>
        <w:t>F</w:t>
      </w:r>
      <w:r w:rsidR="00793575" w:rsidRPr="00366898">
        <w:rPr>
          <w:rFonts w:ascii="Times New Roman" w:eastAsia="Calibri" w:hAnsi="Times New Roman"/>
          <w:sz w:val="24"/>
          <w:szCs w:val="24"/>
        </w:rPr>
        <w:t>-2</w:t>
      </w:r>
    </w:p>
    <w:p w14:paraId="78707EEB" w14:textId="77777777" w:rsidR="00793575" w:rsidRPr="00366898" w:rsidRDefault="00793575" w:rsidP="00793575">
      <w:pPr>
        <w:suppressAutoHyphens/>
        <w:ind w:firstLine="567"/>
        <w:jc w:val="both"/>
        <w:rPr>
          <w:rFonts w:ascii="Times New Roman" w:eastAsia="Calibri" w:hAnsi="Times New Roman"/>
          <w:sz w:val="24"/>
          <w:szCs w:val="24"/>
        </w:rPr>
      </w:pPr>
    </w:p>
    <w:tbl>
      <w:tblPr>
        <w:tblW w:w="9915" w:type="dxa"/>
        <w:tblInd w:w="93" w:type="dxa"/>
        <w:tblLayout w:type="fixed"/>
        <w:tblLook w:val="04A0" w:firstRow="1" w:lastRow="0" w:firstColumn="1" w:lastColumn="0" w:noHBand="0" w:noVBand="1"/>
      </w:tblPr>
      <w:tblGrid>
        <w:gridCol w:w="236"/>
        <w:gridCol w:w="380"/>
        <w:gridCol w:w="1276"/>
        <w:gridCol w:w="1493"/>
        <w:gridCol w:w="817"/>
        <w:gridCol w:w="525"/>
        <w:gridCol w:w="817"/>
        <w:gridCol w:w="600"/>
        <w:gridCol w:w="320"/>
        <w:gridCol w:w="1395"/>
        <w:gridCol w:w="1334"/>
        <w:gridCol w:w="402"/>
        <w:gridCol w:w="320"/>
      </w:tblGrid>
      <w:tr w:rsidR="00A700F1" w:rsidRPr="00366898" w14:paraId="1823764D" w14:textId="77777777" w:rsidTr="006C405C">
        <w:trPr>
          <w:trHeight w:val="315"/>
        </w:trPr>
        <w:tc>
          <w:tcPr>
            <w:tcW w:w="1892" w:type="dxa"/>
            <w:gridSpan w:val="3"/>
            <w:noWrap/>
            <w:vAlign w:val="bottom"/>
            <w:hideMark/>
          </w:tcPr>
          <w:p w14:paraId="0EC20452"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r w:rsidRPr="00366898">
              <w:rPr>
                <w:rFonts w:ascii="Times New Roman" w:eastAsia="Calibri" w:hAnsi="Times New Roman"/>
                <w:b/>
                <w:bCs/>
                <w:sz w:val="24"/>
                <w:szCs w:val="24"/>
              </w:rPr>
              <w:t>Rangovas:</w:t>
            </w:r>
          </w:p>
        </w:tc>
        <w:tc>
          <w:tcPr>
            <w:tcW w:w="2835" w:type="dxa"/>
            <w:gridSpan w:val="3"/>
            <w:noWrap/>
            <w:vAlign w:val="bottom"/>
          </w:tcPr>
          <w:p w14:paraId="442C7683"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817" w:type="dxa"/>
            <w:noWrap/>
            <w:vAlign w:val="bottom"/>
          </w:tcPr>
          <w:p w14:paraId="78CB4652"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2315" w:type="dxa"/>
            <w:gridSpan w:val="3"/>
            <w:noWrap/>
            <w:vAlign w:val="bottom"/>
            <w:hideMark/>
          </w:tcPr>
          <w:p w14:paraId="2955A39D" w14:textId="6BAF089B" w:rsidR="00793575" w:rsidRPr="00366898" w:rsidRDefault="00766BE3" w:rsidP="00793575">
            <w:pPr>
              <w:suppressAutoHyphens/>
              <w:spacing w:line="256" w:lineRule="auto"/>
              <w:ind w:firstLine="567"/>
              <w:jc w:val="both"/>
              <w:rPr>
                <w:rFonts w:ascii="Times New Roman" w:eastAsia="Calibri" w:hAnsi="Times New Roman"/>
                <w:b/>
                <w:bCs/>
                <w:sz w:val="24"/>
                <w:szCs w:val="24"/>
              </w:rPr>
            </w:pPr>
            <w:r>
              <w:rPr>
                <w:rFonts w:ascii="Times New Roman" w:eastAsia="Calibri" w:hAnsi="Times New Roman"/>
                <w:b/>
                <w:bCs/>
                <w:sz w:val="24"/>
                <w:szCs w:val="24"/>
              </w:rPr>
              <w:t>Statytojas</w:t>
            </w:r>
            <w:r w:rsidR="00793575" w:rsidRPr="00366898">
              <w:rPr>
                <w:rFonts w:ascii="Times New Roman" w:eastAsia="Calibri" w:hAnsi="Times New Roman"/>
                <w:b/>
                <w:bCs/>
                <w:sz w:val="24"/>
                <w:szCs w:val="24"/>
              </w:rPr>
              <w:t>:</w:t>
            </w:r>
          </w:p>
        </w:tc>
        <w:tc>
          <w:tcPr>
            <w:tcW w:w="1334" w:type="dxa"/>
            <w:noWrap/>
            <w:vAlign w:val="bottom"/>
          </w:tcPr>
          <w:p w14:paraId="55728032"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722" w:type="dxa"/>
            <w:gridSpan w:val="2"/>
            <w:noWrap/>
            <w:vAlign w:val="bottom"/>
          </w:tcPr>
          <w:p w14:paraId="24ACE6EA"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r>
      <w:tr w:rsidR="00A700F1" w:rsidRPr="00366898" w14:paraId="7C8F16D1" w14:textId="77777777" w:rsidTr="006C405C">
        <w:trPr>
          <w:gridAfter w:val="1"/>
          <w:wAfter w:w="320" w:type="dxa"/>
          <w:trHeight w:val="315"/>
        </w:trPr>
        <w:tc>
          <w:tcPr>
            <w:tcW w:w="236" w:type="dxa"/>
            <w:noWrap/>
            <w:vAlign w:val="bottom"/>
          </w:tcPr>
          <w:p w14:paraId="237E32E7"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380" w:type="dxa"/>
            <w:noWrap/>
            <w:vAlign w:val="bottom"/>
          </w:tcPr>
          <w:p w14:paraId="3B7393F9"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2769" w:type="dxa"/>
            <w:gridSpan w:val="2"/>
            <w:noWrap/>
            <w:vAlign w:val="bottom"/>
            <w:hideMark/>
          </w:tcPr>
          <w:p w14:paraId="5C0078F1" w14:textId="77777777" w:rsidR="00793575" w:rsidRPr="00366898" w:rsidRDefault="00793575" w:rsidP="00793575">
            <w:pPr>
              <w:suppressAutoHyphens/>
              <w:spacing w:line="256" w:lineRule="auto"/>
              <w:jc w:val="both"/>
              <w:rPr>
                <w:rFonts w:ascii="Times New Roman" w:eastAsia="Calibri" w:hAnsi="Times New Roman"/>
                <w:sz w:val="24"/>
                <w:szCs w:val="24"/>
              </w:rPr>
            </w:pPr>
            <w:r w:rsidRPr="00366898">
              <w:rPr>
                <w:rFonts w:ascii="Times New Roman" w:eastAsia="Calibri" w:hAnsi="Times New Roman"/>
                <w:sz w:val="24"/>
                <w:szCs w:val="24"/>
              </w:rPr>
              <w:t>Įmonės kodas:</w:t>
            </w:r>
          </w:p>
        </w:tc>
        <w:tc>
          <w:tcPr>
            <w:tcW w:w="817" w:type="dxa"/>
            <w:noWrap/>
            <w:vAlign w:val="bottom"/>
          </w:tcPr>
          <w:p w14:paraId="192CAC51"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942" w:type="dxa"/>
            <w:gridSpan w:val="3"/>
            <w:noWrap/>
            <w:vAlign w:val="bottom"/>
          </w:tcPr>
          <w:p w14:paraId="61DB4F14"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3451" w:type="dxa"/>
            <w:gridSpan w:val="4"/>
            <w:noWrap/>
            <w:vAlign w:val="bottom"/>
            <w:hideMark/>
          </w:tcPr>
          <w:p w14:paraId="3575A030" w14:textId="77777777" w:rsidR="00793575" w:rsidRPr="00366898" w:rsidRDefault="00793575" w:rsidP="00793575">
            <w:pPr>
              <w:suppressAutoHyphens/>
              <w:spacing w:line="256" w:lineRule="auto"/>
              <w:jc w:val="both"/>
              <w:rPr>
                <w:rFonts w:ascii="Times New Roman" w:eastAsia="Calibri" w:hAnsi="Times New Roman"/>
                <w:b/>
                <w:bCs/>
                <w:sz w:val="24"/>
                <w:szCs w:val="24"/>
              </w:rPr>
            </w:pPr>
            <w:r w:rsidRPr="00366898">
              <w:rPr>
                <w:rFonts w:ascii="Times New Roman" w:eastAsia="Calibri" w:hAnsi="Times New Roman"/>
                <w:sz w:val="24"/>
                <w:szCs w:val="24"/>
              </w:rPr>
              <w:t>Įmonės kodas:</w:t>
            </w:r>
          </w:p>
        </w:tc>
      </w:tr>
      <w:tr w:rsidR="00A700F1" w:rsidRPr="00366898" w14:paraId="7F3E3DDE" w14:textId="77777777" w:rsidTr="006C405C">
        <w:trPr>
          <w:gridAfter w:val="1"/>
          <w:wAfter w:w="320" w:type="dxa"/>
          <w:trHeight w:val="315"/>
        </w:trPr>
        <w:tc>
          <w:tcPr>
            <w:tcW w:w="236" w:type="dxa"/>
            <w:noWrap/>
            <w:vAlign w:val="bottom"/>
          </w:tcPr>
          <w:p w14:paraId="186B57C6"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380" w:type="dxa"/>
            <w:noWrap/>
            <w:vAlign w:val="bottom"/>
          </w:tcPr>
          <w:p w14:paraId="6913068B"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2769" w:type="dxa"/>
            <w:gridSpan w:val="2"/>
            <w:noWrap/>
            <w:vAlign w:val="bottom"/>
            <w:hideMark/>
          </w:tcPr>
          <w:p w14:paraId="19EEE481" w14:textId="77777777" w:rsidR="00793575" w:rsidRPr="00366898" w:rsidRDefault="00793575" w:rsidP="00793575">
            <w:pPr>
              <w:suppressAutoHyphens/>
              <w:spacing w:line="256" w:lineRule="auto"/>
              <w:jc w:val="both"/>
              <w:rPr>
                <w:rFonts w:ascii="Times New Roman" w:eastAsia="Calibri" w:hAnsi="Times New Roman"/>
                <w:sz w:val="24"/>
                <w:szCs w:val="24"/>
              </w:rPr>
            </w:pPr>
            <w:r w:rsidRPr="00366898">
              <w:rPr>
                <w:rFonts w:ascii="Times New Roman" w:eastAsia="Calibri" w:hAnsi="Times New Roman"/>
                <w:sz w:val="24"/>
                <w:szCs w:val="24"/>
              </w:rPr>
              <w:t xml:space="preserve">PVM mokėtojo kodas: </w:t>
            </w:r>
          </w:p>
        </w:tc>
        <w:tc>
          <w:tcPr>
            <w:tcW w:w="817" w:type="dxa"/>
            <w:noWrap/>
            <w:vAlign w:val="bottom"/>
          </w:tcPr>
          <w:p w14:paraId="7CC0F2D0"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942" w:type="dxa"/>
            <w:gridSpan w:val="3"/>
            <w:noWrap/>
            <w:vAlign w:val="bottom"/>
          </w:tcPr>
          <w:p w14:paraId="1130207C"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3451" w:type="dxa"/>
            <w:gridSpan w:val="4"/>
            <w:noWrap/>
            <w:vAlign w:val="bottom"/>
            <w:hideMark/>
          </w:tcPr>
          <w:p w14:paraId="7E5ADF87" w14:textId="77777777" w:rsidR="00793575" w:rsidRPr="00366898" w:rsidRDefault="00793575" w:rsidP="00793575">
            <w:pPr>
              <w:suppressAutoHyphens/>
              <w:spacing w:line="256" w:lineRule="auto"/>
              <w:jc w:val="both"/>
              <w:rPr>
                <w:rFonts w:ascii="Times New Roman" w:eastAsia="Calibri" w:hAnsi="Times New Roman"/>
                <w:b/>
                <w:bCs/>
                <w:sz w:val="24"/>
                <w:szCs w:val="24"/>
              </w:rPr>
            </w:pPr>
            <w:r w:rsidRPr="00366898">
              <w:rPr>
                <w:rFonts w:ascii="Times New Roman" w:eastAsia="Calibri" w:hAnsi="Times New Roman"/>
                <w:sz w:val="24"/>
                <w:szCs w:val="24"/>
              </w:rPr>
              <w:t xml:space="preserve">PVM mokėtojo kodas: </w:t>
            </w:r>
          </w:p>
        </w:tc>
      </w:tr>
      <w:tr w:rsidR="00A700F1" w:rsidRPr="00366898" w14:paraId="7EBB585B" w14:textId="77777777" w:rsidTr="006C405C">
        <w:trPr>
          <w:gridAfter w:val="1"/>
          <w:wAfter w:w="320" w:type="dxa"/>
          <w:trHeight w:val="315"/>
        </w:trPr>
        <w:tc>
          <w:tcPr>
            <w:tcW w:w="236" w:type="dxa"/>
            <w:noWrap/>
            <w:vAlign w:val="bottom"/>
          </w:tcPr>
          <w:p w14:paraId="11D8695C"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380" w:type="dxa"/>
            <w:noWrap/>
            <w:vAlign w:val="bottom"/>
          </w:tcPr>
          <w:p w14:paraId="364E9DB4"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2769" w:type="dxa"/>
            <w:gridSpan w:val="2"/>
            <w:noWrap/>
            <w:vAlign w:val="bottom"/>
            <w:hideMark/>
          </w:tcPr>
          <w:p w14:paraId="0104CD79" w14:textId="77777777" w:rsidR="00793575" w:rsidRPr="00366898" w:rsidRDefault="00793575" w:rsidP="00793575">
            <w:pPr>
              <w:suppressAutoHyphens/>
              <w:spacing w:line="256" w:lineRule="auto"/>
              <w:jc w:val="both"/>
              <w:rPr>
                <w:rFonts w:ascii="Times New Roman" w:eastAsia="Calibri" w:hAnsi="Times New Roman"/>
                <w:sz w:val="24"/>
                <w:szCs w:val="24"/>
              </w:rPr>
            </w:pPr>
            <w:r w:rsidRPr="00366898">
              <w:rPr>
                <w:rFonts w:ascii="Times New Roman" w:eastAsia="Calibri" w:hAnsi="Times New Roman"/>
                <w:sz w:val="24"/>
                <w:szCs w:val="24"/>
              </w:rPr>
              <w:t>Adresas:</w:t>
            </w:r>
          </w:p>
        </w:tc>
        <w:tc>
          <w:tcPr>
            <w:tcW w:w="817" w:type="dxa"/>
            <w:noWrap/>
            <w:vAlign w:val="bottom"/>
          </w:tcPr>
          <w:p w14:paraId="304B4E95"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942" w:type="dxa"/>
            <w:gridSpan w:val="3"/>
            <w:noWrap/>
            <w:vAlign w:val="bottom"/>
          </w:tcPr>
          <w:p w14:paraId="541289BD"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3451" w:type="dxa"/>
            <w:gridSpan w:val="4"/>
            <w:noWrap/>
            <w:vAlign w:val="bottom"/>
            <w:hideMark/>
          </w:tcPr>
          <w:p w14:paraId="663AF44F" w14:textId="77777777" w:rsidR="00793575" w:rsidRPr="00366898" w:rsidRDefault="00793575" w:rsidP="00793575">
            <w:pPr>
              <w:suppressAutoHyphens/>
              <w:spacing w:line="256" w:lineRule="auto"/>
              <w:jc w:val="both"/>
              <w:rPr>
                <w:rFonts w:ascii="Times New Roman" w:eastAsia="Calibri" w:hAnsi="Times New Roman"/>
                <w:b/>
                <w:bCs/>
                <w:sz w:val="24"/>
                <w:szCs w:val="24"/>
              </w:rPr>
            </w:pPr>
            <w:r w:rsidRPr="00366898">
              <w:rPr>
                <w:rFonts w:ascii="Times New Roman" w:eastAsia="Calibri" w:hAnsi="Times New Roman"/>
                <w:sz w:val="24"/>
                <w:szCs w:val="24"/>
              </w:rPr>
              <w:t>Adresas:</w:t>
            </w:r>
          </w:p>
        </w:tc>
      </w:tr>
      <w:tr w:rsidR="00A700F1" w:rsidRPr="00366898" w14:paraId="7B710595" w14:textId="77777777" w:rsidTr="006C405C">
        <w:trPr>
          <w:trHeight w:val="315"/>
        </w:trPr>
        <w:tc>
          <w:tcPr>
            <w:tcW w:w="236" w:type="dxa"/>
            <w:noWrap/>
            <w:vAlign w:val="bottom"/>
          </w:tcPr>
          <w:p w14:paraId="74399D35"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656" w:type="dxa"/>
            <w:gridSpan w:val="2"/>
            <w:noWrap/>
            <w:vAlign w:val="bottom"/>
          </w:tcPr>
          <w:p w14:paraId="6150E7B9" w14:textId="77777777" w:rsidR="00793575" w:rsidRPr="00366898" w:rsidRDefault="00793575" w:rsidP="00D25379">
            <w:pPr>
              <w:suppressAutoHyphens/>
              <w:spacing w:line="256" w:lineRule="auto"/>
              <w:jc w:val="both"/>
              <w:rPr>
                <w:rFonts w:ascii="Times New Roman" w:eastAsia="Calibri" w:hAnsi="Times New Roman"/>
                <w:b/>
                <w:bCs/>
                <w:sz w:val="24"/>
                <w:szCs w:val="24"/>
              </w:rPr>
            </w:pPr>
          </w:p>
        </w:tc>
        <w:tc>
          <w:tcPr>
            <w:tcW w:w="2835" w:type="dxa"/>
            <w:gridSpan w:val="3"/>
            <w:noWrap/>
            <w:vAlign w:val="bottom"/>
          </w:tcPr>
          <w:p w14:paraId="77D68C94" w14:textId="77777777" w:rsidR="00793575" w:rsidRPr="00366898" w:rsidRDefault="00793575" w:rsidP="00D25379">
            <w:pPr>
              <w:suppressAutoHyphens/>
              <w:spacing w:line="256" w:lineRule="auto"/>
              <w:jc w:val="both"/>
              <w:rPr>
                <w:rFonts w:ascii="Times New Roman" w:eastAsia="Calibri" w:hAnsi="Times New Roman"/>
                <w:sz w:val="24"/>
                <w:szCs w:val="24"/>
              </w:rPr>
            </w:pPr>
          </w:p>
        </w:tc>
        <w:tc>
          <w:tcPr>
            <w:tcW w:w="817" w:type="dxa"/>
            <w:noWrap/>
            <w:vAlign w:val="bottom"/>
          </w:tcPr>
          <w:p w14:paraId="7CDC0AF0"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920" w:type="dxa"/>
            <w:gridSpan w:val="2"/>
            <w:noWrap/>
            <w:vAlign w:val="bottom"/>
          </w:tcPr>
          <w:p w14:paraId="209C9F16"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1395" w:type="dxa"/>
            <w:noWrap/>
            <w:vAlign w:val="bottom"/>
          </w:tcPr>
          <w:p w14:paraId="338FD93F" w14:textId="1E93ED15" w:rsidR="00D25379" w:rsidRPr="00366898" w:rsidRDefault="00D25379" w:rsidP="00793575">
            <w:pPr>
              <w:suppressAutoHyphens/>
              <w:spacing w:line="256" w:lineRule="auto"/>
              <w:ind w:firstLine="567"/>
              <w:jc w:val="both"/>
              <w:rPr>
                <w:rFonts w:ascii="Times New Roman" w:eastAsia="Calibri" w:hAnsi="Times New Roman"/>
                <w:b/>
                <w:bCs/>
                <w:sz w:val="24"/>
                <w:szCs w:val="24"/>
              </w:rPr>
            </w:pPr>
          </w:p>
        </w:tc>
        <w:tc>
          <w:tcPr>
            <w:tcW w:w="1334" w:type="dxa"/>
            <w:noWrap/>
            <w:vAlign w:val="bottom"/>
          </w:tcPr>
          <w:p w14:paraId="308E1FF4"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722" w:type="dxa"/>
            <w:gridSpan w:val="2"/>
            <w:noWrap/>
            <w:vAlign w:val="bottom"/>
          </w:tcPr>
          <w:p w14:paraId="576C93DA"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r>
      <w:tr w:rsidR="00A700F1" w:rsidRPr="00366898" w14:paraId="3B60F81C" w14:textId="77777777" w:rsidTr="006C405C">
        <w:trPr>
          <w:trHeight w:val="315"/>
        </w:trPr>
        <w:tc>
          <w:tcPr>
            <w:tcW w:w="236" w:type="dxa"/>
            <w:noWrap/>
            <w:vAlign w:val="bottom"/>
          </w:tcPr>
          <w:p w14:paraId="39F01AD8"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656" w:type="dxa"/>
            <w:gridSpan w:val="2"/>
            <w:noWrap/>
            <w:vAlign w:val="bottom"/>
          </w:tcPr>
          <w:p w14:paraId="4B4291BB"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2835" w:type="dxa"/>
            <w:gridSpan w:val="3"/>
            <w:noWrap/>
            <w:vAlign w:val="bottom"/>
          </w:tcPr>
          <w:p w14:paraId="53DD94CA"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817" w:type="dxa"/>
            <w:noWrap/>
            <w:vAlign w:val="bottom"/>
          </w:tcPr>
          <w:p w14:paraId="76A1EBC3"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920" w:type="dxa"/>
            <w:gridSpan w:val="2"/>
            <w:noWrap/>
            <w:vAlign w:val="bottom"/>
          </w:tcPr>
          <w:p w14:paraId="3CDE84A3"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395" w:type="dxa"/>
            <w:noWrap/>
            <w:vAlign w:val="center"/>
            <w:hideMark/>
          </w:tcPr>
          <w:p w14:paraId="3F93312A" w14:textId="77777777" w:rsidR="00793575" w:rsidRPr="00366898" w:rsidRDefault="00793575" w:rsidP="00793575">
            <w:pPr>
              <w:suppressAutoHyphens/>
              <w:spacing w:line="256" w:lineRule="auto"/>
              <w:jc w:val="both"/>
              <w:rPr>
                <w:rFonts w:ascii="Times New Roman" w:eastAsia="Calibri" w:hAnsi="Times New Roman"/>
                <w:b/>
                <w:bCs/>
                <w:sz w:val="24"/>
                <w:szCs w:val="24"/>
              </w:rPr>
            </w:pPr>
            <w:r w:rsidRPr="00366898">
              <w:rPr>
                <w:rFonts w:ascii="Times New Roman" w:eastAsia="Calibri" w:hAnsi="Times New Roman"/>
                <w:b/>
                <w:bCs/>
                <w:sz w:val="24"/>
                <w:szCs w:val="24"/>
              </w:rPr>
              <w:t>Data:</w:t>
            </w:r>
          </w:p>
        </w:tc>
        <w:tc>
          <w:tcPr>
            <w:tcW w:w="1334" w:type="dxa"/>
            <w:noWrap/>
            <w:vAlign w:val="center"/>
          </w:tcPr>
          <w:p w14:paraId="0CD1EAD5"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722" w:type="dxa"/>
            <w:gridSpan w:val="2"/>
            <w:noWrap/>
            <w:vAlign w:val="bottom"/>
          </w:tcPr>
          <w:p w14:paraId="6C2AA74C"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r>
      <w:tr w:rsidR="00A700F1" w:rsidRPr="00366898" w14:paraId="2AF0987F" w14:textId="77777777" w:rsidTr="006C405C">
        <w:trPr>
          <w:trHeight w:val="315"/>
        </w:trPr>
        <w:tc>
          <w:tcPr>
            <w:tcW w:w="1892" w:type="dxa"/>
            <w:gridSpan w:val="3"/>
            <w:noWrap/>
            <w:vAlign w:val="bottom"/>
            <w:hideMark/>
          </w:tcPr>
          <w:p w14:paraId="121B1A6C" w14:textId="77777777" w:rsidR="00793575" w:rsidRPr="00366898" w:rsidRDefault="00793575" w:rsidP="00793575">
            <w:pPr>
              <w:suppressAutoHyphens/>
              <w:spacing w:line="256" w:lineRule="auto"/>
              <w:jc w:val="both"/>
              <w:rPr>
                <w:rFonts w:ascii="Times New Roman" w:eastAsia="Calibri" w:hAnsi="Times New Roman"/>
                <w:sz w:val="24"/>
                <w:szCs w:val="24"/>
              </w:rPr>
            </w:pPr>
            <w:r w:rsidRPr="00366898">
              <w:rPr>
                <w:rFonts w:ascii="Times New Roman" w:eastAsia="Calibri" w:hAnsi="Times New Roman"/>
                <w:sz w:val="24"/>
                <w:szCs w:val="24"/>
              </w:rPr>
              <w:t xml:space="preserve">Projekto Nr.: </w:t>
            </w:r>
          </w:p>
        </w:tc>
        <w:tc>
          <w:tcPr>
            <w:tcW w:w="2835" w:type="dxa"/>
            <w:gridSpan w:val="3"/>
            <w:noWrap/>
            <w:vAlign w:val="bottom"/>
          </w:tcPr>
          <w:p w14:paraId="34D16951"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817" w:type="dxa"/>
            <w:noWrap/>
            <w:vAlign w:val="bottom"/>
          </w:tcPr>
          <w:p w14:paraId="60C21839"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920" w:type="dxa"/>
            <w:gridSpan w:val="2"/>
            <w:noWrap/>
            <w:vAlign w:val="bottom"/>
          </w:tcPr>
          <w:p w14:paraId="11282DB5"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395" w:type="dxa"/>
            <w:noWrap/>
            <w:vAlign w:val="bottom"/>
          </w:tcPr>
          <w:p w14:paraId="4D6E3AEA"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334" w:type="dxa"/>
            <w:noWrap/>
            <w:vAlign w:val="bottom"/>
          </w:tcPr>
          <w:p w14:paraId="18D70BC3"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722" w:type="dxa"/>
            <w:gridSpan w:val="2"/>
            <w:noWrap/>
            <w:vAlign w:val="bottom"/>
          </w:tcPr>
          <w:p w14:paraId="0CEAE8C5"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r>
      <w:tr w:rsidR="00A700F1" w:rsidRPr="00366898" w14:paraId="724ED872" w14:textId="77777777" w:rsidTr="006C405C">
        <w:trPr>
          <w:trHeight w:val="315"/>
        </w:trPr>
        <w:tc>
          <w:tcPr>
            <w:tcW w:w="1892" w:type="dxa"/>
            <w:gridSpan w:val="3"/>
            <w:noWrap/>
            <w:vAlign w:val="bottom"/>
            <w:hideMark/>
          </w:tcPr>
          <w:p w14:paraId="6B170C30" w14:textId="77777777" w:rsidR="00793575" w:rsidRPr="00366898" w:rsidRDefault="00793575" w:rsidP="00793575">
            <w:pPr>
              <w:suppressAutoHyphens/>
              <w:spacing w:line="256" w:lineRule="auto"/>
              <w:jc w:val="both"/>
              <w:rPr>
                <w:rFonts w:ascii="Times New Roman" w:eastAsia="Calibri" w:hAnsi="Times New Roman"/>
                <w:sz w:val="24"/>
                <w:szCs w:val="24"/>
              </w:rPr>
            </w:pPr>
            <w:r w:rsidRPr="00366898">
              <w:rPr>
                <w:rFonts w:ascii="Times New Roman" w:eastAsia="Calibri" w:hAnsi="Times New Roman"/>
                <w:sz w:val="24"/>
                <w:szCs w:val="24"/>
              </w:rPr>
              <w:t xml:space="preserve">Sutarties Nr.: </w:t>
            </w:r>
          </w:p>
        </w:tc>
        <w:tc>
          <w:tcPr>
            <w:tcW w:w="2835" w:type="dxa"/>
            <w:gridSpan w:val="3"/>
            <w:noWrap/>
            <w:vAlign w:val="bottom"/>
          </w:tcPr>
          <w:p w14:paraId="6E3B7549"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817" w:type="dxa"/>
            <w:noWrap/>
            <w:vAlign w:val="bottom"/>
          </w:tcPr>
          <w:p w14:paraId="7A0F686D"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920" w:type="dxa"/>
            <w:gridSpan w:val="2"/>
            <w:noWrap/>
            <w:vAlign w:val="bottom"/>
          </w:tcPr>
          <w:p w14:paraId="3C2627FE"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1395" w:type="dxa"/>
            <w:noWrap/>
            <w:vAlign w:val="bottom"/>
          </w:tcPr>
          <w:p w14:paraId="1ED901A2"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1334" w:type="dxa"/>
            <w:noWrap/>
            <w:vAlign w:val="bottom"/>
          </w:tcPr>
          <w:p w14:paraId="06206CD6"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722" w:type="dxa"/>
            <w:gridSpan w:val="2"/>
            <w:noWrap/>
            <w:vAlign w:val="bottom"/>
          </w:tcPr>
          <w:p w14:paraId="24FBFE13"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r>
      <w:tr w:rsidR="00A700F1" w:rsidRPr="00366898" w14:paraId="6651615B" w14:textId="77777777" w:rsidTr="006C405C">
        <w:trPr>
          <w:trHeight w:val="315"/>
        </w:trPr>
        <w:tc>
          <w:tcPr>
            <w:tcW w:w="1892" w:type="dxa"/>
            <w:gridSpan w:val="3"/>
            <w:noWrap/>
            <w:vAlign w:val="bottom"/>
            <w:hideMark/>
          </w:tcPr>
          <w:p w14:paraId="55D27A6F" w14:textId="77777777" w:rsidR="00793575" w:rsidRPr="00366898" w:rsidRDefault="00793575" w:rsidP="00793575">
            <w:pPr>
              <w:suppressAutoHyphens/>
              <w:spacing w:line="256" w:lineRule="auto"/>
              <w:jc w:val="both"/>
              <w:rPr>
                <w:rFonts w:ascii="Times New Roman" w:eastAsia="Calibri" w:hAnsi="Times New Roman"/>
                <w:sz w:val="24"/>
                <w:szCs w:val="24"/>
              </w:rPr>
            </w:pPr>
            <w:r w:rsidRPr="00366898">
              <w:rPr>
                <w:rFonts w:ascii="Times New Roman" w:eastAsia="Calibri" w:hAnsi="Times New Roman"/>
                <w:sz w:val="24"/>
                <w:szCs w:val="24"/>
              </w:rPr>
              <w:t xml:space="preserve">Objektas: </w:t>
            </w:r>
          </w:p>
        </w:tc>
        <w:tc>
          <w:tcPr>
            <w:tcW w:w="2835" w:type="dxa"/>
            <w:gridSpan w:val="3"/>
            <w:noWrap/>
            <w:vAlign w:val="bottom"/>
          </w:tcPr>
          <w:p w14:paraId="06AFD942"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817" w:type="dxa"/>
            <w:noWrap/>
            <w:vAlign w:val="bottom"/>
          </w:tcPr>
          <w:p w14:paraId="232E5FCB"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920" w:type="dxa"/>
            <w:gridSpan w:val="2"/>
            <w:noWrap/>
            <w:vAlign w:val="bottom"/>
          </w:tcPr>
          <w:p w14:paraId="451DA5AB"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395" w:type="dxa"/>
            <w:noWrap/>
            <w:vAlign w:val="bottom"/>
          </w:tcPr>
          <w:p w14:paraId="1D69706F"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334" w:type="dxa"/>
            <w:noWrap/>
            <w:vAlign w:val="bottom"/>
          </w:tcPr>
          <w:p w14:paraId="710B0798"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722" w:type="dxa"/>
            <w:gridSpan w:val="2"/>
            <w:noWrap/>
            <w:vAlign w:val="bottom"/>
          </w:tcPr>
          <w:p w14:paraId="4F2F580A"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r>
      <w:tr w:rsidR="00A700F1" w:rsidRPr="00366898" w14:paraId="30CC20EA" w14:textId="77777777" w:rsidTr="006C405C">
        <w:trPr>
          <w:trHeight w:val="315"/>
        </w:trPr>
        <w:tc>
          <w:tcPr>
            <w:tcW w:w="236" w:type="dxa"/>
            <w:noWrap/>
            <w:vAlign w:val="bottom"/>
          </w:tcPr>
          <w:p w14:paraId="5B10C536"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656" w:type="dxa"/>
            <w:gridSpan w:val="2"/>
            <w:noWrap/>
            <w:vAlign w:val="bottom"/>
          </w:tcPr>
          <w:p w14:paraId="2D6A8AB3"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2835" w:type="dxa"/>
            <w:gridSpan w:val="3"/>
            <w:noWrap/>
            <w:vAlign w:val="bottom"/>
          </w:tcPr>
          <w:p w14:paraId="6B57C5F3"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817" w:type="dxa"/>
            <w:noWrap/>
            <w:vAlign w:val="bottom"/>
          </w:tcPr>
          <w:p w14:paraId="2151DBB6"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920" w:type="dxa"/>
            <w:gridSpan w:val="2"/>
            <w:noWrap/>
            <w:vAlign w:val="bottom"/>
          </w:tcPr>
          <w:p w14:paraId="5C66A643"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395" w:type="dxa"/>
            <w:noWrap/>
            <w:vAlign w:val="bottom"/>
          </w:tcPr>
          <w:p w14:paraId="69054DAD"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334" w:type="dxa"/>
            <w:noWrap/>
            <w:vAlign w:val="bottom"/>
          </w:tcPr>
          <w:p w14:paraId="0B81D0EC"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722" w:type="dxa"/>
            <w:gridSpan w:val="2"/>
            <w:noWrap/>
            <w:vAlign w:val="bottom"/>
          </w:tcPr>
          <w:p w14:paraId="0E38B6DE"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r>
      <w:tr w:rsidR="00A700F1" w:rsidRPr="00366898" w14:paraId="52BFC76C" w14:textId="77777777" w:rsidTr="006C405C">
        <w:trPr>
          <w:trHeight w:val="375"/>
        </w:trPr>
        <w:tc>
          <w:tcPr>
            <w:tcW w:w="236" w:type="dxa"/>
            <w:noWrap/>
            <w:vAlign w:val="bottom"/>
          </w:tcPr>
          <w:p w14:paraId="221788AD"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9679" w:type="dxa"/>
            <w:gridSpan w:val="12"/>
            <w:noWrap/>
            <w:vAlign w:val="bottom"/>
            <w:hideMark/>
          </w:tcPr>
          <w:p w14:paraId="7BE31C40" w14:textId="77777777" w:rsidR="00793575" w:rsidRPr="00366898" w:rsidRDefault="00793575" w:rsidP="00793575">
            <w:pPr>
              <w:suppressAutoHyphens/>
              <w:spacing w:line="256" w:lineRule="auto"/>
              <w:ind w:firstLine="567"/>
              <w:jc w:val="center"/>
              <w:rPr>
                <w:rFonts w:ascii="Times New Roman" w:eastAsia="Calibri" w:hAnsi="Times New Roman"/>
                <w:b/>
                <w:bCs/>
                <w:sz w:val="24"/>
                <w:szCs w:val="24"/>
              </w:rPr>
            </w:pPr>
            <w:r w:rsidRPr="00366898">
              <w:rPr>
                <w:rFonts w:ascii="Times New Roman" w:eastAsia="Calibri" w:hAnsi="Times New Roman"/>
                <w:b/>
                <w:bCs/>
                <w:sz w:val="24"/>
                <w:szCs w:val="24"/>
              </w:rPr>
              <w:t>Atliktų darbų aktas Nr._____*</w:t>
            </w:r>
          </w:p>
        </w:tc>
      </w:tr>
      <w:tr w:rsidR="00A700F1" w:rsidRPr="00366898" w14:paraId="2F4AF984" w14:textId="77777777" w:rsidTr="006C405C">
        <w:trPr>
          <w:trHeight w:val="315"/>
        </w:trPr>
        <w:tc>
          <w:tcPr>
            <w:tcW w:w="236" w:type="dxa"/>
            <w:noWrap/>
            <w:vAlign w:val="bottom"/>
          </w:tcPr>
          <w:p w14:paraId="225263F6"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656" w:type="dxa"/>
            <w:gridSpan w:val="2"/>
            <w:noWrap/>
            <w:vAlign w:val="bottom"/>
          </w:tcPr>
          <w:p w14:paraId="4DD19328"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2835" w:type="dxa"/>
            <w:gridSpan w:val="3"/>
            <w:noWrap/>
            <w:vAlign w:val="bottom"/>
          </w:tcPr>
          <w:p w14:paraId="7C07479C"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817" w:type="dxa"/>
            <w:noWrap/>
            <w:vAlign w:val="bottom"/>
          </w:tcPr>
          <w:p w14:paraId="3E5322F5"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920" w:type="dxa"/>
            <w:gridSpan w:val="2"/>
            <w:noWrap/>
            <w:vAlign w:val="bottom"/>
          </w:tcPr>
          <w:p w14:paraId="1670F171"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1395" w:type="dxa"/>
            <w:noWrap/>
            <w:vAlign w:val="bottom"/>
          </w:tcPr>
          <w:p w14:paraId="05EB26C4"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1334" w:type="dxa"/>
            <w:noWrap/>
            <w:vAlign w:val="bottom"/>
          </w:tcPr>
          <w:p w14:paraId="293ACED9"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722" w:type="dxa"/>
            <w:gridSpan w:val="2"/>
            <w:noWrap/>
            <w:vAlign w:val="bottom"/>
          </w:tcPr>
          <w:p w14:paraId="501E23A9"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r>
      <w:tr w:rsidR="00A700F1" w:rsidRPr="00366898" w14:paraId="5B0F8A5B" w14:textId="77777777" w:rsidTr="006C405C">
        <w:trPr>
          <w:trHeight w:val="315"/>
        </w:trPr>
        <w:tc>
          <w:tcPr>
            <w:tcW w:w="236" w:type="dxa"/>
            <w:noWrap/>
            <w:vAlign w:val="bottom"/>
          </w:tcPr>
          <w:p w14:paraId="6A52FEBD"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9679" w:type="dxa"/>
            <w:gridSpan w:val="12"/>
            <w:noWrap/>
            <w:vAlign w:val="bottom"/>
            <w:hideMark/>
          </w:tcPr>
          <w:p w14:paraId="0D0384EF" w14:textId="77777777" w:rsidR="00793575" w:rsidRPr="00366898" w:rsidRDefault="00793575" w:rsidP="00793575">
            <w:pPr>
              <w:suppressAutoHyphens/>
              <w:spacing w:line="256" w:lineRule="auto"/>
              <w:ind w:firstLine="567"/>
              <w:jc w:val="center"/>
              <w:rPr>
                <w:rFonts w:ascii="Times New Roman" w:eastAsia="Calibri" w:hAnsi="Times New Roman"/>
                <w:sz w:val="24"/>
                <w:szCs w:val="24"/>
              </w:rPr>
            </w:pPr>
            <w:r w:rsidRPr="00366898">
              <w:rPr>
                <w:rFonts w:ascii="Times New Roman" w:eastAsia="Calibri" w:hAnsi="Times New Roman"/>
                <w:sz w:val="24"/>
                <w:szCs w:val="24"/>
              </w:rPr>
              <w:t>Per 20__ m.___________________ mėn.</w:t>
            </w:r>
          </w:p>
        </w:tc>
      </w:tr>
      <w:tr w:rsidR="00A700F1" w:rsidRPr="00366898" w14:paraId="163DC929" w14:textId="77777777" w:rsidTr="006C405C">
        <w:trPr>
          <w:trHeight w:val="330"/>
        </w:trPr>
        <w:tc>
          <w:tcPr>
            <w:tcW w:w="236" w:type="dxa"/>
            <w:noWrap/>
            <w:vAlign w:val="bottom"/>
          </w:tcPr>
          <w:p w14:paraId="7E3BB479"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656" w:type="dxa"/>
            <w:gridSpan w:val="2"/>
            <w:tcBorders>
              <w:top w:val="nil"/>
              <w:left w:val="nil"/>
              <w:bottom w:val="single" w:sz="4" w:space="0" w:color="auto"/>
              <w:right w:val="nil"/>
            </w:tcBorders>
            <w:noWrap/>
            <w:vAlign w:val="bottom"/>
          </w:tcPr>
          <w:p w14:paraId="538789FB"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2835" w:type="dxa"/>
            <w:gridSpan w:val="3"/>
            <w:tcBorders>
              <w:top w:val="nil"/>
              <w:left w:val="nil"/>
              <w:bottom w:val="single" w:sz="4" w:space="0" w:color="auto"/>
              <w:right w:val="nil"/>
            </w:tcBorders>
            <w:noWrap/>
            <w:vAlign w:val="bottom"/>
          </w:tcPr>
          <w:p w14:paraId="11C53E20"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817" w:type="dxa"/>
            <w:tcBorders>
              <w:top w:val="nil"/>
              <w:left w:val="nil"/>
              <w:bottom w:val="single" w:sz="4" w:space="0" w:color="auto"/>
              <w:right w:val="nil"/>
            </w:tcBorders>
            <w:noWrap/>
            <w:vAlign w:val="bottom"/>
          </w:tcPr>
          <w:p w14:paraId="56ED003B"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920" w:type="dxa"/>
            <w:gridSpan w:val="2"/>
            <w:tcBorders>
              <w:top w:val="nil"/>
              <w:left w:val="nil"/>
              <w:bottom w:val="single" w:sz="4" w:space="0" w:color="auto"/>
              <w:right w:val="nil"/>
            </w:tcBorders>
            <w:noWrap/>
            <w:vAlign w:val="bottom"/>
          </w:tcPr>
          <w:p w14:paraId="5D2EB086"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1395" w:type="dxa"/>
            <w:tcBorders>
              <w:top w:val="nil"/>
              <w:left w:val="nil"/>
              <w:bottom w:val="single" w:sz="4" w:space="0" w:color="auto"/>
              <w:right w:val="nil"/>
            </w:tcBorders>
            <w:noWrap/>
            <w:vAlign w:val="bottom"/>
          </w:tcPr>
          <w:p w14:paraId="6336DD65"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1334" w:type="dxa"/>
            <w:tcBorders>
              <w:top w:val="nil"/>
              <w:left w:val="nil"/>
              <w:bottom w:val="single" w:sz="4" w:space="0" w:color="auto"/>
              <w:right w:val="nil"/>
            </w:tcBorders>
            <w:noWrap/>
            <w:vAlign w:val="bottom"/>
          </w:tcPr>
          <w:p w14:paraId="4AD847EE"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722" w:type="dxa"/>
            <w:gridSpan w:val="2"/>
            <w:tcBorders>
              <w:top w:val="nil"/>
              <w:left w:val="nil"/>
              <w:bottom w:val="single" w:sz="4" w:space="0" w:color="auto"/>
              <w:right w:val="nil"/>
            </w:tcBorders>
            <w:noWrap/>
            <w:vAlign w:val="bottom"/>
          </w:tcPr>
          <w:p w14:paraId="664C3FF0"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r>
      <w:tr w:rsidR="00A700F1" w:rsidRPr="00366898" w14:paraId="7DCFA228" w14:textId="77777777" w:rsidTr="006C405C">
        <w:trPr>
          <w:trHeight w:val="615"/>
        </w:trPr>
        <w:tc>
          <w:tcPr>
            <w:tcW w:w="236" w:type="dxa"/>
            <w:tcBorders>
              <w:top w:val="nil"/>
              <w:left w:val="nil"/>
              <w:bottom w:val="nil"/>
              <w:right w:val="single" w:sz="4" w:space="0" w:color="auto"/>
            </w:tcBorders>
            <w:vAlign w:val="center"/>
          </w:tcPr>
          <w:p w14:paraId="5B5ADDBE"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656" w:type="dxa"/>
            <w:gridSpan w:val="2"/>
            <w:tcBorders>
              <w:top w:val="single" w:sz="4" w:space="0" w:color="auto"/>
              <w:left w:val="single" w:sz="4" w:space="0" w:color="auto"/>
              <w:bottom w:val="single" w:sz="4" w:space="0" w:color="auto"/>
              <w:right w:val="single" w:sz="4" w:space="0" w:color="auto"/>
            </w:tcBorders>
            <w:vAlign w:val="center"/>
            <w:hideMark/>
          </w:tcPr>
          <w:p w14:paraId="47F9B689" w14:textId="77777777" w:rsidR="00793575" w:rsidRPr="00366898" w:rsidRDefault="00793575" w:rsidP="00793575">
            <w:pPr>
              <w:suppressAutoHyphens/>
              <w:spacing w:line="256" w:lineRule="auto"/>
              <w:jc w:val="both"/>
              <w:rPr>
                <w:rFonts w:ascii="Times New Roman" w:eastAsia="Calibri" w:hAnsi="Times New Roman"/>
                <w:sz w:val="24"/>
                <w:szCs w:val="24"/>
              </w:rPr>
            </w:pPr>
            <w:r w:rsidRPr="00366898">
              <w:rPr>
                <w:rFonts w:ascii="Times New Roman" w:eastAsia="Calibri" w:hAnsi="Times New Roman"/>
                <w:sz w:val="24"/>
                <w:szCs w:val="24"/>
              </w:rPr>
              <w:t>Sąmatos eil. Nr. (darbų kodai)</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51DC90EB" w14:textId="77777777" w:rsidR="00793575" w:rsidRPr="00366898" w:rsidRDefault="00793575" w:rsidP="00793575">
            <w:pPr>
              <w:suppressAutoHyphens/>
              <w:spacing w:line="256" w:lineRule="auto"/>
              <w:jc w:val="both"/>
              <w:rPr>
                <w:rFonts w:ascii="Times New Roman" w:eastAsia="Calibri" w:hAnsi="Times New Roman"/>
                <w:sz w:val="24"/>
                <w:szCs w:val="24"/>
              </w:rPr>
            </w:pPr>
            <w:r w:rsidRPr="00366898">
              <w:rPr>
                <w:rFonts w:ascii="Times New Roman" w:eastAsia="Calibri" w:hAnsi="Times New Roman"/>
                <w:sz w:val="24"/>
                <w:szCs w:val="24"/>
              </w:rPr>
              <w:t>Darbų aprašymas</w:t>
            </w:r>
          </w:p>
        </w:tc>
        <w:tc>
          <w:tcPr>
            <w:tcW w:w="817" w:type="dxa"/>
            <w:tcBorders>
              <w:top w:val="single" w:sz="4" w:space="0" w:color="auto"/>
              <w:left w:val="single" w:sz="4" w:space="0" w:color="auto"/>
              <w:bottom w:val="single" w:sz="4" w:space="0" w:color="auto"/>
              <w:right w:val="single" w:sz="4" w:space="0" w:color="auto"/>
            </w:tcBorders>
            <w:vAlign w:val="center"/>
            <w:hideMark/>
          </w:tcPr>
          <w:p w14:paraId="15B05779" w14:textId="77777777" w:rsidR="00793575" w:rsidRPr="00366898" w:rsidRDefault="00793575" w:rsidP="00793575">
            <w:pPr>
              <w:suppressAutoHyphens/>
              <w:spacing w:line="256" w:lineRule="auto"/>
              <w:jc w:val="both"/>
              <w:rPr>
                <w:rFonts w:ascii="Times New Roman" w:eastAsia="Calibri" w:hAnsi="Times New Roman"/>
                <w:sz w:val="24"/>
                <w:szCs w:val="24"/>
              </w:rPr>
            </w:pPr>
            <w:r w:rsidRPr="00366898">
              <w:rPr>
                <w:rFonts w:ascii="Times New Roman" w:eastAsia="Calibri" w:hAnsi="Times New Roman"/>
                <w:sz w:val="24"/>
                <w:szCs w:val="24"/>
              </w:rPr>
              <w:t>Mato vnt.</w:t>
            </w: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14:paraId="2918771A" w14:textId="77777777" w:rsidR="00793575" w:rsidRPr="00366898" w:rsidRDefault="00793575" w:rsidP="00793575">
            <w:pPr>
              <w:suppressAutoHyphens/>
              <w:spacing w:line="256" w:lineRule="auto"/>
              <w:jc w:val="both"/>
              <w:rPr>
                <w:rFonts w:ascii="Times New Roman" w:eastAsia="Calibri" w:hAnsi="Times New Roman"/>
                <w:sz w:val="24"/>
                <w:szCs w:val="24"/>
              </w:rPr>
            </w:pPr>
            <w:r w:rsidRPr="00366898">
              <w:rPr>
                <w:rFonts w:ascii="Times New Roman" w:eastAsia="Calibri" w:hAnsi="Times New Roman"/>
                <w:sz w:val="24"/>
                <w:szCs w:val="24"/>
              </w:rPr>
              <w:t>Kiekis</w:t>
            </w:r>
          </w:p>
        </w:tc>
        <w:tc>
          <w:tcPr>
            <w:tcW w:w="1395" w:type="dxa"/>
            <w:tcBorders>
              <w:top w:val="single" w:sz="4" w:space="0" w:color="auto"/>
              <w:left w:val="single" w:sz="4" w:space="0" w:color="auto"/>
              <w:bottom w:val="single" w:sz="4" w:space="0" w:color="auto"/>
              <w:right w:val="single" w:sz="4" w:space="0" w:color="auto"/>
            </w:tcBorders>
            <w:vAlign w:val="center"/>
            <w:hideMark/>
          </w:tcPr>
          <w:p w14:paraId="2A9DF87D" w14:textId="77777777" w:rsidR="00793575" w:rsidRPr="00366898" w:rsidRDefault="00793575" w:rsidP="00793575">
            <w:pPr>
              <w:suppressAutoHyphens/>
              <w:spacing w:line="256" w:lineRule="auto"/>
              <w:jc w:val="both"/>
              <w:rPr>
                <w:rFonts w:ascii="Times New Roman" w:eastAsia="Calibri" w:hAnsi="Times New Roman"/>
                <w:sz w:val="24"/>
                <w:szCs w:val="24"/>
              </w:rPr>
            </w:pPr>
            <w:r w:rsidRPr="00366898">
              <w:rPr>
                <w:rFonts w:ascii="Times New Roman" w:eastAsia="Calibri" w:hAnsi="Times New Roman"/>
                <w:sz w:val="24"/>
                <w:szCs w:val="24"/>
              </w:rPr>
              <w:t xml:space="preserve">Vieneto kaina, Eur </w:t>
            </w:r>
          </w:p>
        </w:tc>
        <w:tc>
          <w:tcPr>
            <w:tcW w:w="1334" w:type="dxa"/>
            <w:tcBorders>
              <w:top w:val="single" w:sz="4" w:space="0" w:color="auto"/>
              <w:left w:val="single" w:sz="4" w:space="0" w:color="auto"/>
              <w:bottom w:val="single" w:sz="4" w:space="0" w:color="auto"/>
              <w:right w:val="single" w:sz="4" w:space="0" w:color="auto"/>
            </w:tcBorders>
            <w:vAlign w:val="center"/>
            <w:hideMark/>
          </w:tcPr>
          <w:p w14:paraId="0952974D" w14:textId="77777777" w:rsidR="00793575" w:rsidRPr="00366898" w:rsidRDefault="00793575" w:rsidP="00793575">
            <w:pPr>
              <w:suppressAutoHyphens/>
              <w:spacing w:line="256" w:lineRule="auto"/>
              <w:jc w:val="both"/>
              <w:rPr>
                <w:rFonts w:ascii="Times New Roman" w:eastAsia="Calibri" w:hAnsi="Times New Roman"/>
                <w:sz w:val="24"/>
                <w:szCs w:val="24"/>
              </w:rPr>
            </w:pPr>
            <w:r w:rsidRPr="00366898">
              <w:rPr>
                <w:rFonts w:ascii="Times New Roman" w:eastAsia="Calibri" w:hAnsi="Times New Roman"/>
                <w:sz w:val="24"/>
                <w:szCs w:val="24"/>
              </w:rPr>
              <w:t xml:space="preserve">Bendra kaina, Eur </w:t>
            </w:r>
          </w:p>
        </w:tc>
        <w:tc>
          <w:tcPr>
            <w:tcW w:w="722" w:type="dxa"/>
            <w:gridSpan w:val="2"/>
            <w:tcBorders>
              <w:top w:val="single" w:sz="4" w:space="0" w:color="auto"/>
              <w:left w:val="single" w:sz="4" w:space="0" w:color="auto"/>
              <w:bottom w:val="single" w:sz="4" w:space="0" w:color="auto"/>
              <w:right w:val="single" w:sz="4" w:space="0" w:color="auto"/>
            </w:tcBorders>
            <w:vAlign w:val="center"/>
            <w:hideMark/>
          </w:tcPr>
          <w:p w14:paraId="408307D1" w14:textId="77777777" w:rsidR="00793575" w:rsidRPr="00366898" w:rsidRDefault="00793575" w:rsidP="00793575">
            <w:pPr>
              <w:suppressAutoHyphens/>
              <w:spacing w:line="256" w:lineRule="auto"/>
              <w:jc w:val="both"/>
              <w:rPr>
                <w:rFonts w:ascii="Times New Roman" w:eastAsia="Calibri" w:hAnsi="Times New Roman"/>
                <w:sz w:val="24"/>
                <w:szCs w:val="24"/>
              </w:rPr>
            </w:pPr>
            <w:r w:rsidRPr="00366898">
              <w:rPr>
                <w:rFonts w:ascii="Times New Roman" w:eastAsia="Calibri" w:hAnsi="Times New Roman"/>
                <w:sz w:val="24"/>
                <w:szCs w:val="24"/>
              </w:rPr>
              <w:t>Pastabos</w:t>
            </w:r>
          </w:p>
        </w:tc>
      </w:tr>
      <w:tr w:rsidR="00A700F1" w:rsidRPr="00366898" w14:paraId="486DF890" w14:textId="77777777" w:rsidTr="006C405C">
        <w:trPr>
          <w:trHeight w:val="615"/>
        </w:trPr>
        <w:tc>
          <w:tcPr>
            <w:tcW w:w="236" w:type="dxa"/>
            <w:tcBorders>
              <w:top w:val="nil"/>
              <w:left w:val="nil"/>
              <w:bottom w:val="nil"/>
              <w:right w:val="single" w:sz="4" w:space="0" w:color="auto"/>
            </w:tcBorders>
            <w:vAlign w:val="center"/>
          </w:tcPr>
          <w:p w14:paraId="218CD271"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656" w:type="dxa"/>
            <w:gridSpan w:val="2"/>
            <w:tcBorders>
              <w:top w:val="single" w:sz="4" w:space="0" w:color="auto"/>
              <w:left w:val="single" w:sz="4" w:space="0" w:color="auto"/>
              <w:bottom w:val="single" w:sz="4" w:space="0" w:color="auto"/>
              <w:right w:val="single" w:sz="4" w:space="0" w:color="auto"/>
            </w:tcBorders>
            <w:vAlign w:val="center"/>
          </w:tcPr>
          <w:p w14:paraId="327200E8"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5A99A589"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817" w:type="dxa"/>
            <w:tcBorders>
              <w:top w:val="single" w:sz="4" w:space="0" w:color="auto"/>
              <w:left w:val="single" w:sz="4" w:space="0" w:color="auto"/>
              <w:bottom w:val="single" w:sz="4" w:space="0" w:color="auto"/>
              <w:right w:val="single" w:sz="4" w:space="0" w:color="auto"/>
            </w:tcBorders>
            <w:vAlign w:val="center"/>
          </w:tcPr>
          <w:p w14:paraId="53707021"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920" w:type="dxa"/>
            <w:gridSpan w:val="2"/>
            <w:tcBorders>
              <w:top w:val="single" w:sz="4" w:space="0" w:color="auto"/>
              <w:left w:val="single" w:sz="4" w:space="0" w:color="auto"/>
              <w:bottom w:val="single" w:sz="4" w:space="0" w:color="auto"/>
              <w:right w:val="single" w:sz="4" w:space="0" w:color="auto"/>
            </w:tcBorders>
            <w:vAlign w:val="center"/>
          </w:tcPr>
          <w:p w14:paraId="1B8A8964"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395" w:type="dxa"/>
            <w:tcBorders>
              <w:top w:val="single" w:sz="4" w:space="0" w:color="auto"/>
              <w:left w:val="single" w:sz="4" w:space="0" w:color="auto"/>
              <w:bottom w:val="single" w:sz="4" w:space="0" w:color="auto"/>
              <w:right w:val="single" w:sz="4" w:space="0" w:color="auto"/>
            </w:tcBorders>
            <w:vAlign w:val="center"/>
          </w:tcPr>
          <w:p w14:paraId="2CC58E48"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334" w:type="dxa"/>
            <w:tcBorders>
              <w:top w:val="single" w:sz="4" w:space="0" w:color="auto"/>
              <w:left w:val="single" w:sz="4" w:space="0" w:color="auto"/>
              <w:bottom w:val="single" w:sz="4" w:space="0" w:color="auto"/>
              <w:right w:val="single" w:sz="4" w:space="0" w:color="auto"/>
            </w:tcBorders>
            <w:vAlign w:val="center"/>
          </w:tcPr>
          <w:p w14:paraId="31F0288A"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722" w:type="dxa"/>
            <w:gridSpan w:val="2"/>
            <w:tcBorders>
              <w:top w:val="single" w:sz="4" w:space="0" w:color="auto"/>
              <w:left w:val="single" w:sz="4" w:space="0" w:color="auto"/>
              <w:bottom w:val="single" w:sz="4" w:space="0" w:color="auto"/>
              <w:right w:val="single" w:sz="4" w:space="0" w:color="auto"/>
            </w:tcBorders>
            <w:vAlign w:val="center"/>
          </w:tcPr>
          <w:p w14:paraId="654FFB71"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r>
      <w:tr w:rsidR="00A700F1" w:rsidRPr="00366898" w14:paraId="6F85EF48" w14:textId="77777777" w:rsidTr="006C405C">
        <w:trPr>
          <w:trHeight w:val="540"/>
        </w:trPr>
        <w:tc>
          <w:tcPr>
            <w:tcW w:w="236" w:type="dxa"/>
            <w:noWrap/>
            <w:vAlign w:val="center"/>
          </w:tcPr>
          <w:p w14:paraId="3DE59656"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656" w:type="dxa"/>
            <w:gridSpan w:val="2"/>
            <w:tcBorders>
              <w:top w:val="single" w:sz="4" w:space="0" w:color="auto"/>
              <w:left w:val="single" w:sz="8" w:space="0" w:color="auto"/>
              <w:bottom w:val="single" w:sz="4" w:space="0" w:color="auto"/>
              <w:right w:val="single" w:sz="4" w:space="0" w:color="auto"/>
            </w:tcBorders>
            <w:noWrap/>
            <w:vAlign w:val="center"/>
            <w:hideMark/>
          </w:tcPr>
          <w:p w14:paraId="2BC53BE8"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2835" w:type="dxa"/>
            <w:gridSpan w:val="3"/>
            <w:tcBorders>
              <w:top w:val="single" w:sz="4" w:space="0" w:color="auto"/>
              <w:left w:val="nil"/>
              <w:bottom w:val="single" w:sz="4" w:space="0" w:color="auto"/>
              <w:right w:val="single" w:sz="4" w:space="0" w:color="auto"/>
            </w:tcBorders>
            <w:vAlign w:val="center"/>
            <w:hideMark/>
          </w:tcPr>
          <w:p w14:paraId="489804E1"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817" w:type="dxa"/>
            <w:tcBorders>
              <w:top w:val="single" w:sz="4" w:space="0" w:color="auto"/>
              <w:left w:val="nil"/>
              <w:bottom w:val="single" w:sz="4" w:space="0" w:color="auto"/>
              <w:right w:val="single" w:sz="4" w:space="0" w:color="auto"/>
            </w:tcBorders>
            <w:noWrap/>
            <w:vAlign w:val="center"/>
          </w:tcPr>
          <w:p w14:paraId="0AFFFE2A" w14:textId="77777777" w:rsidR="00793575" w:rsidRPr="00366898" w:rsidRDefault="00793575" w:rsidP="00793575">
            <w:pPr>
              <w:suppressAutoHyphens/>
              <w:spacing w:line="256" w:lineRule="auto"/>
              <w:jc w:val="both"/>
              <w:rPr>
                <w:rFonts w:ascii="Times New Roman" w:eastAsia="Calibri" w:hAnsi="Times New Roman"/>
                <w:sz w:val="24"/>
                <w:szCs w:val="24"/>
              </w:rPr>
            </w:pPr>
          </w:p>
        </w:tc>
        <w:tc>
          <w:tcPr>
            <w:tcW w:w="920" w:type="dxa"/>
            <w:gridSpan w:val="2"/>
            <w:tcBorders>
              <w:top w:val="single" w:sz="4" w:space="0" w:color="auto"/>
              <w:left w:val="nil"/>
              <w:bottom w:val="single" w:sz="4" w:space="0" w:color="auto"/>
              <w:right w:val="single" w:sz="4" w:space="0" w:color="auto"/>
            </w:tcBorders>
            <w:noWrap/>
            <w:vAlign w:val="center"/>
            <w:hideMark/>
          </w:tcPr>
          <w:p w14:paraId="19C63D3E"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1395" w:type="dxa"/>
            <w:tcBorders>
              <w:top w:val="single" w:sz="4" w:space="0" w:color="auto"/>
              <w:left w:val="nil"/>
              <w:bottom w:val="single" w:sz="4" w:space="0" w:color="auto"/>
              <w:right w:val="single" w:sz="4" w:space="0" w:color="auto"/>
            </w:tcBorders>
            <w:noWrap/>
            <w:vAlign w:val="center"/>
            <w:hideMark/>
          </w:tcPr>
          <w:p w14:paraId="65283EE6"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1334" w:type="dxa"/>
            <w:tcBorders>
              <w:top w:val="single" w:sz="4" w:space="0" w:color="auto"/>
              <w:left w:val="nil"/>
              <w:bottom w:val="single" w:sz="4" w:space="0" w:color="auto"/>
              <w:right w:val="single" w:sz="4" w:space="0" w:color="auto"/>
            </w:tcBorders>
            <w:noWrap/>
            <w:vAlign w:val="center"/>
            <w:hideMark/>
          </w:tcPr>
          <w:p w14:paraId="5401F36A"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722" w:type="dxa"/>
            <w:gridSpan w:val="2"/>
            <w:tcBorders>
              <w:top w:val="single" w:sz="4" w:space="0" w:color="auto"/>
              <w:left w:val="nil"/>
              <w:bottom w:val="single" w:sz="4" w:space="0" w:color="auto"/>
              <w:right w:val="single" w:sz="4" w:space="0" w:color="auto"/>
            </w:tcBorders>
            <w:vAlign w:val="center"/>
            <w:hideMark/>
          </w:tcPr>
          <w:p w14:paraId="69E41EFE"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r>
      <w:tr w:rsidR="00A700F1" w:rsidRPr="00366898" w14:paraId="3A02F87E" w14:textId="77777777" w:rsidTr="006C405C">
        <w:trPr>
          <w:trHeight w:val="540"/>
        </w:trPr>
        <w:tc>
          <w:tcPr>
            <w:tcW w:w="236" w:type="dxa"/>
            <w:noWrap/>
            <w:vAlign w:val="center"/>
          </w:tcPr>
          <w:p w14:paraId="00398469"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656" w:type="dxa"/>
            <w:gridSpan w:val="2"/>
            <w:tcBorders>
              <w:top w:val="single" w:sz="4" w:space="0" w:color="auto"/>
              <w:left w:val="single" w:sz="8" w:space="0" w:color="auto"/>
              <w:bottom w:val="single" w:sz="4" w:space="0" w:color="auto"/>
              <w:right w:val="single" w:sz="4" w:space="0" w:color="auto"/>
            </w:tcBorders>
            <w:noWrap/>
            <w:vAlign w:val="center"/>
          </w:tcPr>
          <w:p w14:paraId="39996F4F"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2835" w:type="dxa"/>
            <w:gridSpan w:val="3"/>
            <w:tcBorders>
              <w:top w:val="single" w:sz="4" w:space="0" w:color="auto"/>
              <w:left w:val="nil"/>
              <w:bottom w:val="single" w:sz="4" w:space="0" w:color="auto"/>
              <w:right w:val="single" w:sz="4" w:space="0" w:color="auto"/>
            </w:tcBorders>
            <w:vAlign w:val="center"/>
          </w:tcPr>
          <w:p w14:paraId="4E500842"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817" w:type="dxa"/>
            <w:tcBorders>
              <w:top w:val="single" w:sz="4" w:space="0" w:color="auto"/>
              <w:left w:val="nil"/>
              <w:bottom w:val="single" w:sz="4" w:space="0" w:color="auto"/>
              <w:right w:val="single" w:sz="4" w:space="0" w:color="auto"/>
            </w:tcBorders>
            <w:noWrap/>
            <w:vAlign w:val="center"/>
          </w:tcPr>
          <w:p w14:paraId="6F59BD0A"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920" w:type="dxa"/>
            <w:gridSpan w:val="2"/>
            <w:tcBorders>
              <w:top w:val="single" w:sz="4" w:space="0" w:color="auto"/>
              <w:left w:val="nil"/>
              <w:bottom w:val="single" w:sz="4" w:space="0" w:color="auto"/>
              <w:right w:val="single" w:sz="4" w:space="0" w:color="auto"/>
            </w:tcBorders>
            <w:noWrap/>
            <w:vAlign w:val="center"/>
          </w:tcPr>
          <w:p w14:paraId="60B62C81"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395" w:type="dxa"/>
            <w:tcBorders>
              <w:top w:val="single" w:sz="4" w:space="0" w:color="auto"/>
              <w:left w:val="nil"/>
              <w:bottom w:val="single" w:sz="4" w:space="0" w:color="auto"/>
              <w:right w:val="single" w:sz="4" w:space="0" w:color="auto"/>
            </w:tcBorders>
            <w:noWrap/>
            <w:vAlign w:val="center"/>
          </w:tcPr>
          <w:p w14:paraId="47D64514"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334" w:type="dxa"/>
            <w:tcBorders>
              <w:top w:val="single" w:sz="4" w:space="0" w:color="auto"/>
              <w:left w:val="nil"/>
              <w:bottom w:val="single" w:sz="4" w:space="0" w:color="auto"/>
              <w:right w:val="single" w:sz="4" w:space="0" w:color="auto"/>
            </w:tcBorders>
            <w:noWrap/>
            <w:vAlign w:val="center"/>
          </w:tcPr>
          <w:p w14:paraId="0224DF8B"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722" w:type="dxa"/>
            <w:gridSpan w:val="2"/>
            <w:tcBorders>
              <w:top w:val="single" w:sz="4" w:space="0" w:color="auto"/>
              <w:left w:val="nil"/>
              <w:bottom w:val="single" w:sz="4" w:space="0" w:color="auto"/>
              <w:right w:val="single" w:sz="4" w:space="0" w:color="auto"/>
            </w:tcBorders>
            <w:vAlign w:val="center"/>
          </w:tcPr>
          <w:p w14:paraId="5BA091B7"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r>
      <w:tr w:rsidR="00A700F1" w:rsidRPr="00366898" w14:paraId="57B38473" w14:textId="77777777" w:rsidTr="006C405C">
        <w:trPr>
          <w:trHeight w:val="435"/>
        </w:trPr>
        <w:tc>
          <w:tcPr>
            <w:tcW w:w="236" w:type="dxa"/>
            <w:noWrap/>
            <w:vAlign w:val="center"/>
          </w:tcPr>
          <w:p w14:paraId="1F03D08B"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70642502"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2835" w:type="dxa"/>
            <w:gridSpan w:val="3"/>
            <w:tcBorders>
              <w:top w:val="nil"/>
              <w:left w:val="nil"/>
              <w:bottom w:val="single" w:sz="4" w:space="0" w:color="auto"/>
              <w:right w:val="single" w:sz="4" w:space="0" w:color="auto"/>
            </w:tcBorders>
            <w:vAlign w:val="center"/>
            <w:hideMark/>
          </w:tcPr>
          <w:p w14:paraId="4CECA6A0"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817" w:type="dxa"/>
            <w:tcBorders>
              <w:top w:val="nil"/>
              <w:left w:val="nil"/>
              <w:bottom w:val="single" w:sz="4" w:space="0" w:color="auto"/>
              <w:right w:val="single" w:sz="4" w:space="0" w:color="auto"/>
            </w:tcBorders>
            <w:noWrap/>
            <w:vAlign w:val="center"/>
          </w:tcPr>
          <w:p w14:paraId="2DC12D5B" w14:textId="77777777" w:rsidR="00793575" w:rsidRPr="00366898" w:rsidRDefault="00793575" w:rsidP="00793575">
            <w:pPr>
              <w:suppressAutoHyphens/>
              <w:spacing w:line="256" w:lineRule="auto"/>
              <w:jc w:val="both"/>
              <w:rPr>
                <w:rFonts w:ascii="Times New Roman" w:eastAsia="Calibri" w:hAnsi="Times New Roman"/>
                <w:sz w:val="24"/>
                <w:szCs w:val="24"/>
              </w:rPr>
            </w:pPr>
          </w:p>
        </w:tc>
        <w:tc>
          <w:tcPr>
            <w:tcW w:w="920" w:type="dxa"/>
            <w:gridSpan w:val="2"/>
            <w:tcBorders>
              <w:top w:val="nil"/>
              <w:left w:val="nil"/>
              <w:bottom w:val="single" w:sz="4" w:space="0" w:color="auto"/>
              <w:right w:val="single" w:sz="4" w:space="0" w:color="auto"/>
            </w:tcBorders>
            <w:noWrap/>
            <w:vAlign w:val="center"/>
            <w:hideMark/>
          </w:tcPr>
          <w:p w14:paraId="66F5BEBE"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1395" w:type="dxa"/>
            <w:tcBorders>
              <w:top w:val="nil"/>
              <w:left w:val="nil"/>
              <w:bottom w:val="single" w:sz="4" w:space="0" w:color="auto"/>
              <w:right w:val="single" w:sz="4" w:space="0" w:color="auto"/>
            </w:tcBorders>
            <w:noWrap/>
            <w:vAlign w:val="center"/>
            <w:hideMark/>
          </w:tcPr>
          <w:p w14:paraId="7CA3722F"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1334" w:type="dxa"/>
            <w:tcBorders>
              <w:top w:val="single" w:sz="4" w:space="0" w:color="auto"/>
              <w:left w:val="nil"/>
              <w:bottom w:val="single" w:sz="4" w:space="0" w:color="auto"/>
              <w:right w:val="single" w:sz="4" w:space="0" w:color="auto"/>
            </w:tcBorders>
            <w:noWrap/>
            <w:vAlign w:val="center"/>
            <w:hideMark/>
          </w:tcPr>
          <w:p w14:paraId="25607C3F"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722" w:type="dxa"/>
            <w:gridSpan w:val="2"/>
            <w:tcBorders>
              <w:top w:val="single" w:sz="4" w:space="0" w:color="auto"/>
              <w:left w:val="nil"/>
              <w:bottom w:val="single" w:sz="4" w:space="0" w:color="auto"/>
              <w:right w:val="single" w:sz="4" w:space="0" w:color="auto"/>
            </w:tcBorders>
            <w:vAlign w:val="center"/>
            <w:hideMark/>
          </w:tcPr>
          <w:p w14:paraId="018B4A71"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r>
      <w:tr w:rsidR="00A700F1" w:rsidRPr="00366898" w14:paraId="644C34B5" w14:textId="77777777" w:rsidTr="006C405C">
        <w:trPr>
          <w:trHeight w:val="300"/>
        </w:trPr>
        <w:tc>
          <w:tcPr>
            <w:tcW w:w="236" w:type="dxa"/>
            <w:noWrap/>
            <w:vAlign w:val="center"/>
          </w:tcPr>
          <w:p w14:paraId="1CED20D9"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5011E771"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2835" w:type="dxa"/>
            <w:gridSpan w:val="3"/>
            <w:tcBorders>
              <w:top w:val="nil"/>
              <w:left w:val="nil"/>
              <w:bottom w:val="single" w:sz="4" w:space="0" w:color="auto"/>
              <w:right w:val="single" w:sz="4" w:space="0" w:color="auto"/>
            </w:tcBorders>
            <w:vAlign w:val="center"/>
            <w:hideMark/>
          </w:tcPr>
          <w:p w14:paraId="59E8C63F"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817" w:type="dxa"/>
            <w:tcBorders>
              <w:top w:val="nil"/>
              <w:left w:val="nil"/>
              <w:bottom w:val="single" w:sz="4" w:space="0" w:color="auto"/>
              <w:right w:val="single" w:sz="4" w:space="0" w:color="auto"/>
            </w:tcBorders>
            <w:noWrap/>
            <w:vAlign w:val="center"/>
          </w:tcPr>
          <w:p w14:paraId="520A43D0" w14:textId="77777777" w:rsidR="00793575" w:rsidRPr="00366898" w:rsidRDefault="00793575" w:rsidP="00793575">
            <w:pPr>
              <w:suppressAutoHyphens/>
              <w:spacing w:line="256" w:lineRule="auto"/>
              <w:jc w:val="both"/>
              <w:rPr>
                <w:rFonts w:ascii="Times New Roman" w:eastAsia="Calibri" w:hAnsi="Times New Roman"/>
                <w:sz w:val="24"/>
                <w:szCs w:val="24"/>
              </w:rPr>
            </w:pPr>
          </w:p>
        </w:tc>
        <w:tc>
          <w:tcPr>
            <w:tcW w:w="920" w:type="dxa"/>
            <w:gridSpan w:val="2"/>
            <w:tcBorders>
              <w:top w:val="nil"/>
              <w:left w:val="nil"/>
              <w:bottom w:val="single" w:sz="4" w:space="0" w:color="auto"/>
              <w:right w:val="single" w:sz="4" w:space="0" w:color="auto"/>
            </w:tcBorders>
            <w:noWrap/>
            <w:vAlign w:val="center"/>
            <w:hideMark/>
          </w:tcPr>
          <w:p w14:paraId="6ED87619"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1395" w:type="dxa"/>
            <w:tcBorders>
              <w:top w:val="nil"/>
              <w:left w:val="nil"/>
              <w:bottom w:val="single" w:sz="4" w:space="0" w:color="auto"/>
              <w:right w:val="single" w:sz="4" w:space="0" w:color="auto"/>
            </w:tcBorders>
            <w:noWrap/>
            <w:vAlign w:val="center"/>
            <w:hideMark/>
          </w:tcPr>
          <w:p w14:paraId="0137A0BC"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1334" w:type="dxa"/>
            <w:tcBorders>
              <w:top w:val="single" w:sz="4" w:space="0" w:color="auto"/>
              <w:left w:val="nil"/>
              <w:bottom w:val="single" w:sz="4" w:space="0" w:color="auto"/>
              <w:right w:val="single" w:sz="4" w:space="0" w:color="auto"/>
            </w:tcBorders>
            <w:noWrap/>
            <w:vAlign w:val="center"/>
            <w:hideMark/>
          </w:tcPr>
          <w:p w14:paraId="4E1E0551"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722" w:type="dxa"/>
            <w:gridSpan w:val="2"/>
            <w:tcBorders>
              <w:top w:val="single" w:sz="4" w:space="0" w:color="auto"/>
              <w:left w:val="nil"/>
              <w:bottom w:val="single" w:sz="4" w:space="0" w:color="auto"/>
              <w:right w:val="single" w:sz="4" w:space="0" w:color="auto"/>
            </w:tcBorders>
            <w:noWrap/>
            <w:vAlign w:val="center"/>
            <w:hideMark/>
          </w:tcPr>
          <w:p w14:paraId="70BED708"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r>
      <w:tr w:rsidR="00A700F1" w:rsidRPr="00366898" w14:paraId="25E5532F" w14:textId="77777777" w:rsidTr="006C405C">
        <w:trPr>
          <w:trHeight w:val="300"/>
        </w:trPr>
        <w:tc>
          <w:tcPr>
            <w:tcW w:w="236" w:type="dxa"/>
            <w:noWrap/>
            <w:vAlign w:val="center"/>
          </w:tcPr>
          <w:p w14:paraId="5A8EE5AF"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370E53ED"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2835" w:type="dxa"/>
            <w:gridSpan w:val="3"/>
            <w:tcBorders>
              <w:top w:val="nil"/>
              <w:left w:val="nil"/>
              <w:bottom w:val="single" w:sz="4" w:space="0" w:color="auto"/>
              <w:right w:val="single" w:sz="4" w:space="0" w:color="auto"/>
            </w:tcBorders>
            <w:vAlign w:val="center"/>
            <w:hideMark/>
          </w:tcPr>
          <w:p w14:paraId="3BB66D69"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817" w:type="dxa"/>
            <w:tcBorders>
              <w:top w:val="nil"/>
              <w:left w:val="nil"/>
              <w:bottom w:val="single" w:sz="4" w:space="0" w:color="auto"/>
              <w:right w:val="single" w:sz="4" w:space="0" w:color="auto"/>
            </w:tcBorders>
            <w:noWrap/>
            <w:vAlign w:val="center"/>
          </w:tcPr>
          <w:p w14:paraId="60902577" w14:textId="77777777" w:rsidR="00793575" w:rsidRPr="00366898" w:rsidRDefault="00793575" w:rsidP="00793575">
            <w:pPr>
              <w:suppressAutoHyphens/>
              <w:spacing w:line="256" w:lineRule="auto"/>
              <w:jc w:val="both"/>
              <w:rPr>
                <w:rFonts w:ascii="Times New Roman" w:eastAsia="Calibri" w:hAnsi="Times New Roman"/>
                <w:sz w:val="24"/>
                <w:szCs w:val="24"/>
              </w:rPr>
            </w:pPr>
          </w:p>
        </w:tc>
        <w:tc>
          <w:tcPr>
            <w:tcW w:w="920" w:type="dxa"/>
            <w:gridSpan w:val="2"/>
            <w:tcBorders>
              <w:top w:val="nil"/>
              <w:left w:val="nil"/>
              <w:bottom w:val="single" w:sz="4" w:space="0" w:color="auto"/>
              <w:right w:val="single" w:sz="4" w:space="0" w:color="auto"/>
            </w:tcBorders>
            <w:noWrap/>
            <w:vAlign w:val="center"/>
            <w:hideMark/>
          </w:tcPr>
          <w:p w14:paraId="14FA3BA5"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1395" w:type="dxa"/>
            <w:tcBorders>
              <w:top w:val="nil"/>
              <w:left w:val="nil"/>
              <w:bottom w:val="single" w:sz="4" w:space="0" w:color="auto"/>
              <w:right w:val="single" w:sz="4" w:space="0" w:color="auto"/>
            </w:tcBorders>
            <w:noWrap/>
            <w:vAlign w:val="center"/>
            <w:hideMark/>
          </w:tcPr>
          <w:p w14:paraId="5ECEF49E"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1334" w:type="dxa"/>
            <w:tcBorders>
              <w:top w:val="single" w:sz="4" w:space="0" w:color="auto"/>
              <w:left w:val="nil"/>
              <w:bottom w:val="single" w:sz="4" w:space="0" w:color="auto"/>
              <w:right w:val="single" w:sz="4" w:space="0" w:color="auto"/>
            </w:tcBorders>
            <w:noWrap/>
            <w:vAlign w:val="center"/>
            <w:hideMark/>
          </w:tcPr>
          <w:p w14:paraId="448B3CC5"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722" w:type="dxa"/>
            <w:gridSpan w:val="2"/>
            <w:tcBorders>
              <w:top w:val="single" w:sz="4" w:space="0" w:color="auto"/>
              <w:left w:val="nil"/>
              <w:bottom w:val="single" w:sz="4" w:space="0" w:color="auto"/>
              <w:right w:val="single" w:sz="4" w:space="0" w:color="auto"/>
            </w:tcBorders>
            <w:noWrap/>
            <w:vAlign w:val="center"/>
            <w:hideMark/>
          </w:tcPr>
          <w:p w14:paraId="2CA73692"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r>
      <w:tr w:rsidR="00A700F1" w:rsidRPr="00366898" w14:paraId="17B835DC" w14:textId="77777777" w:rsidTr="006C405C">
        <w:trPr>
          <w:trHeight w:val="330"/>
        </w:trPr>
        <w:tc>
          <w:tcPr>
            <w:tcW w:w="236" w:type="dxa"/>
            <w:noWrap/>
            <w:vAlign w:val="bottom"/>
          </w:tcPr>
          <w:p w14:paraId="69B50B3D"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1656" w:type="dxa"/>
            <w:gridSpan w:val="2"/>
            <w:noWrap/>
            <w:vAlign w:val="bottom"/>
          </w:tcPr>
          <w:p w14:paraId="617D02D8"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p w14:paraId="13E2F096"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2835" w:type="dxa"/>
            <w:gridSpan w:val="3"/>
            <w:noWrap/>
            <w:vAlign w:val="bottom"/>
          </w:tcPr>
          <w:p w14:paraId="04347559"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817" w:type="dxa"/>
            <w:noWrap/>
            <w:vAlign w:val="bottom"/>
          </w:tcPr>
          <w:p w14:paraId="6B869C6A"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920" w:type="dxa"/>
            <w:gridSpan w:val="2"/>
            <w:noWrap/>
            <w:vAlign w:val="bottom"/>
          </w:tcPr>
          <w:p w14:paraId="262B7A7B"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1395" w:type="dxa"/>
            <w:tcBorders>
              <w:top w:val="nil"/>
              <w:left w:val="nil"/>
              <w:bottom w:val="nil"/>
              <w:right w:val="single" w:sz="4" w:space="0" w:color="auto"/>
            </w:tcBorders>
            <w:noWrap/>
            <w:vAlign w:val="bottom"/>
            <w:hideMark/>
          </w:tcPr>
          <w:p w14:paraId="6D0690C8" w14:textId="77777777" w:rsidR="00793575" w:rsidRPr="00366898" w:rsidRDefault="00793575" w:rsidP="00793575">
            <w:pPr>
              <w:suppressAutoHyphens/>
              <w:spacing w:line="256" w:lineRule="auto"/>
              <w:jc w:val="both"/>
              <w:rPr>
                <w:rFonts w:ascii="Times New Roman" w:eastAsia="Calibri" w:hAnsi="Times New Roman"/>
                <w:b/>
                <w:bCs/>
                <w:sz w:val="24"/>
                <w:szCs w:val="24"/>
              </w:rPr>
            </w:pPr>
            <w:r w:rsidRPr="00366898">
              <w:rPr>
                <w:rFonts w:ascii="Times New Roman" w:eastAsia="Calibri" w:hAnsi="Times New Roman"/>
                <w:b/>
                <w:bCs/>
                <w:sz w:val="24"/>
                <w:szCs w:val="24"/>
              </w:rPr>
              <w:t>Iš viso:</w:t>
            </w:r>
          </w:p>
        </w:tc>
        <w:tc>
          <w:tcPr>
            <w:tcW w:w="1334" w:type="dxa"/>
            <w:tcBorders>
              <w:top w:val="single" w:sz="4" w:space="0" w:color="auto"/>
              <w:left w:val="single" w:sz="4" w:space="0" w:color="auto"/>
              <w:bottom w:val="single" w:sz="4" w:space="0" w:color="auto"/>
              <w:right w:val="single" w:sz="4" w:space="0" w:color="auto"/>
            </w:tcBorders>
            <w:vAlign w:val="bottom"/>
            <w:hideMark/>
          </w:tcPr>
          <w:p w14:paraId="2FED292A"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r w:rsidRPr="00366898">
              <w:rPr>
                <w:rFonts w:ascii="Times New Roman" w:eastAsia="Calibri" w:hAnsi="Times New Roman"/>
                <w:b/>
                <w:bCs/>
                <w:sz w:val="24"/>
                <w:szCs w:val="24"/>
              </w:rPr>
              <w:t> </w:t>
            </w:r>
          </w:p>
        </w:tc>
        <w:tc>
          <w:tcPr>
            <w:tcW w:w="722" w:type="dxa"/>
            <w:gridSpan w:val="2"/>
            <w:tcBorders>
              <w:top w:val="single" w:sz="4" w:space="0" w:color="auto"/>
              <w:left w:val="single" w:sz="4" w:space="0" w:color="auto"/>
              <w:bottom w:val="single" w:sz="4" w:space="0" w:color="auto"/>
              <w:right w:val="single" w:sz="4" w:space="0" w:color="auto"/>
            </w:tcBorders>
            <w:vAlign w:val="bottom"/>
            <w:hideMark/>
          </w:tcPr>
          <w:p w14:paraId="3851084D"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r w:rsidRPr="00366898">
              <w:rPr>
                <w:rFonts w:ascii="Times New Roman" w:eastAsia="Calibri" w:hAnsi="Times New Roman"/>
                <w:b/>
                <w:bCs/>
                <w:sz w:val="24"/>
                <w:szCs w:val="24"/>
              </w:rPr>
              <w:t> </w:t>
            </w:r>
          </w:p>
        </w:tc>
      </w:tr>
      <w:tr w:rsidR="00A700F1" w:rsidRPr="00366898" w14:paraId="6D01EC57" w14:textId="77777777" w:rsidTr="006C405C">
        <w:trPr>
          <w:trHeight w:val="315"/>
        </w:trPr>
        <w:tc>
          <w:tcPr>
            <w:tcW w:w="236" w:type="dxa"/>
            <w:noWrap/>
            <w:vAlign w:val="bottom"/>
          </w:tcPr>
          <w:p w14:paraId="10F70221"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4491" w:type="dxa"/>
            <w:gridSpan w:val="5"/>
            <w:noWrap/>
            <w:vAlign w:val="bottom"/>
            <w:hideMark/>
          </w:tcPr>
          <w:p w14:paraId="6F197138"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r w:rsidRPr="00366898">
              <w:rPr>
                <w:rFonts w:ascii="Times New Roman" w:eastAsia="Calibri" w:hAnsi="Times New Roman"/>
                <w:b/>
                <w:bCs/>
                <w:sz w:val="24"/>
                <w:szCs w:val="24"/>
              </w:rPr>
              <w:t xml:space="preserve">Rangovas </w:t>
            </w:r>
          </w:p>
        </w:tc>
        <w:tc>
          <w:tcPr>
            <w:tcW w:w="817" w:type="dxa"/>
            <w:noWrap/>
            <w:vAlign w:val="bottom"/>
          </w:tcPr>
          <w:p w14:paraId="3E196B41"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920" w:type="dxa"/>
            <w:gridSpan w:val="2"/>
            <w:noWrap/>
            <w:vAlign w:val="bottom"/>
          </w:tcPr>
          <w:p w14:paraId="70346478"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3451" w:type="dxa"/>
            <w:gridSpan w:val="4"/>
            <w:vAlign w:val="bottom"/>
            <w:hideMark/>
          </w:tcPr>
          <w:p w14:paraId="24FF30DA" w14:textId="52250FF5" w:rsidR="00793575" w:rsidRPr="00366898" w:rsidRDefault="00766BE3" w:rsidP="00793575">
            <w:pPr>
              <w:suppressAutoHyphens/>
              <w:spacing w:line="256" w:lineRule="auto"/>
              <w:jc w:val="both"/>
              <w:rPr>
                <w:rFonts w:ascii="Times New Roman" w:eastAsia="Calibri" w:hAnsi="Times New Roman"/>
                <w:b/>
                <w:bCs/>
                <w:sz w:val="24"/>
                <w:szCs w:val="24"/>
              </w:rPr>
            </w:pPr>
            <w:r>
              <w:rPr>
                <w:rFonts w:ascii="Times New Roman" w:eastAsia="Calibri" w:hAnsi="Times New Roman"/>
                <w:b/>
                <w:bCs/>
                <w:sz w:val="24"/>
                <w:szCs w:val="24"/>
              </w:rPr>
              <w:t>Statytojas</w:t>
            </w:r>
          </w:p>
        </w:tc>
      </w:tr>
      <w:tr w:rsidR="00A700F1" w:rsidRPr="00366898" w14:paraId="33C5237D" w14:textId="77777777" w:rsidTr="006C405C">
        <w:trPr>
          <w:trHeight w:val="315"/>
        </w:trPr>
        <w:tc>
          <w:tcPr>
            <w:tcW w:w="236" w:type="dxa"/>
            <w:noWrap/>
            <w:vAlign w:val="bottom"/>
          </w:tcPr>
          <w:p w14:paraId="7DD4BAF1"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4491" w:type="dxa"/>
            <w:gridSpan w:val="5"/>
            <w:noWrap/>
            <w:vAlign w:val="bottom"/>
            <w:hideMark/>
          </w:tcPr>
          <w:p w14:paraId="65149AC5"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r w:rsidRPr="00366898">
              <w:rPr>
                <w:rFonts w:ascii="Times New Roman" w:eastAsia="Calibri" w:hAnsi="Times New Roman"/>
                <w:b/>
                <w:bCs/>
                <w:sz w:val="24"/>
                <w:szCs w:val="24"/>
              </w:rPr>
              <w:t>______________________________</w:t>
            </w:r>
          </w:p>
        </w:tc>
        <w:tc>
          <w:tcPr>
            <w:tcW w:w="817" w:type="dxa"/>
            <w:noWrap/>
            <w:vAlign w:val="bottom"/>
          </w:tcPr>
          <w:p w14:paraId="62827512"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4371" w:type="dxa"/>
            <w:gridSpan w:val="6"/>
            <w:noWrap/>
            <w:vAlign w:val="bottom"/>
            <w:hideMark/>
          </w:tcPr>
          <w:p w14:paraId="41D216E5"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r w:rsidRPr="00366898">
              <w:rPr>
                <w:rFonts w:ascii="Times New Roman" w:eastAsia="Calibri" w:hAnsi="Times New Roman"/>
                <w:b/>
                <w:bCs/>
                <w:sz w:val="24"/>
                <w:szCs w:val="24"/>
              </w:rPr>
              <w:t>____________________________</w:t>
            </w:r>
          </w:p>
        </w:tc>
      </w:tr>
      <w:tr w:rsidR="00A700F1" w:rsidRPr="00366898" w14:paraId="12EB3A14" w14:textId="77777777" w:rsidTr="006C405C">
        <w:trPr>
          <w:trHeight w:val="315"/>
        </w:trPr>
        <w:tc>
          <w:tcPr>
            <w:tcW w:w="236" w:type="dxa"/>
            <w:noWrap/>
            <w:vAlign w:val="bottom"/>
          </w:tcPr>
          <w:p w14:paraId="2CEF3326"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4491" w:type="dxa"/>
            <w:gridSpan w:val="5"/>
            <w:noWrap/>
            <w:vAlign w:val="bottom"/>
            <w:hideMark/>
          </w:tcPr>
          <w:p w14:paraId="6F8A103E"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xml:space="preserve"> (vardas, pavardė, pareigos, parašas)</w:t>
            </w:r>
          </w:p>
        </w:tc>
        <w:tc>
          <w:tcPr>
            <w:tcW w:w="817" w:type="dxa"/>
            <w:noWrap/>
            <w:vAlign w:val="bottom"/>
          </w:tcPr>
          <w:p w14:paraId="1E9E19C1"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4371" w:type="dxa"/>
            <w:gridSpan w:val="6"/>
            <w:noWrap/>
            <w:vAlign w:val="bottom"/>
            <w:hideMark/>
          </w:tcPr>
          <w:p w14:paraId="324EC513"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r w:rsidRPr="00366898">
              <w:rPr>
                <w:rFonts w:ascii="Times New Roman" w:eastAsia="Calibri" w:hAnsi="Times New Roman"/>
                <w:sz w:val="24"/>
                <w:szCs w:val="24"/>
              </w:rPr>
              <w:t>(vardas, pavardė, pareigos, parašas)</w:t>
            </w:r>
          </w:p>
        </w:tc>
      </w:tr>
      <w:tr w:rsidR="00A700F1" w:rsidRPr="00366898" w14:paraId="0F1F2F46" w14:textId="77777777" w:rsidTr="006C405C">
        <w:trPr>
          <w:trHeight w:val="315"/>
        </w:trPr>
        <w:tc>
          <w:tcPr>
            <w:tcW w:w="236" w:type="dxa"/>
            <w:noWrap/>
            <w:vAlign w:val="bottom"/>
          </w:tcPr>
          <w:p w14:paraId="651FD260"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1656" w:type="dxa"/>
            <w:gridSpan w:val="2"/>
            <w:noWrap/>
            <w:vAlign w:val="bottom"/>
          </w:tcPr>
          <w:p w14:paraId="10D6A729"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2835" w:type="dxa"/>
            <w:gridSpan w:val="3"/>
            <w:noWrap/>
            <w:vAlign w:val="bottom"/>
          </w:tcPr>
          <w:p w14:paraId="1B6F632B" w14:textId="4A17DE32"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p w14:paraId="10B40E7E" w14:textId="77777777" w:rsidR="00F8335D" w:rsidRPr="00366898" w:rsidRDefault="00F8335D" w:rsidP="00793575">
            <w:pPr>
              <w:suppressAutoHyphens/>
              <w:spacing w:line="256" w:lineRule="auto"/>
              <w:ind w:firstLine="567"/>
              <w:jc w:val="both"/>
              <w:rPr>
                <w:rFonts w:ascii="Times New Roman" w:eastAsia="Calibri" w:hAnsi="Times New Roman"/>
                <w:b/>
                <w:bCs/>
                <w:sz w:val="24"/>
                <w:szCs w:val="24"/>
              </w:rPr>
            </w:pPr>
          </w:p>
          <w:p w14:paraId="15D79428" w14:textId="34EA4BEC" w:rsidR="00F8335D" w:rsidRPr="00366898" w:rsidRDefault="00F8335D" w:rsidP="00793575">
            <w:pPr>
              <w:suppressAutoHyphens/>
              <w:spacing w:line="256" w:lineRule="auto"/>
              <w:ind w:firstLine="567"/>
              <w:jc w:val="both"/>
              <w:rPr>
                <w:rFonts w:ascii="Times New Roman" w:eastAsia="Calibri" w:hAnsi="Times New Roman"/>
                <w:b/>
                <w:bCs/>
                <w:sz w:val="24"/>
                <w:szCs w:val="24"/>
              </w:rPr>
            </w:pPr>
          </w:p>
        </w:tc>
        <w:tc>
          <w:tcPr>
            <w:tcW w:w="817" w:type="dxa"/>
            <w:noWrap/>
            <w:vAlign w:val="bottom"/>
          </w:tcPr>
          <w:p w14:paraId="0A5B8838"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920" w:type="dxa"/>
            <w:gridSpan w:val="2"/>
            <w:noWrap/>
            <w:vAlign w:val="bottom"/>
          </w:tcPr>
          <w:p w14:paraId="74857CF8"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1395" w:type="dxa"/>
            <w:vAlign w:val="bottom"/>
          </w:tcPr>
          <w:p w14:paraId="401831E0"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1334" w:type="dxa"/>
            <w:vAlign w:val="bottom"/>
          </w:tcPr>
          <w:p w14:paraId="7B3E3AE8" w14:textId="77777777" w:rsidR="00793575" w:rsidRPr="00366898" w:rsidRDefault="00793575" w:rsidP="00793575">
            <w:pPr>
              <w:suppressAutoHyphens/>
              <w:spacing w:line="256" w:lineRule="auto"/>
              <w:ind w:firstLine="567"/>
              <w:jc w:val="both"/>
              <w:rPr>
                <w:rFonts w:ascii="Times New Roman" w:eastAsia="Calibri" w:hAnsi="Times New Roman"/>
                <w:b/>
                <w:bCs/>
                <w:i/>
                <w:iCs/>
                <w:sz w:val="24"/>
                <w:szCs w:val="24"/>
              </w:rPr>
            </w:pPr>
          </w:p>
        </w:tc>
        <w:tc>
          <w:tcPr>
            <w:tcW w:w="722" w:type="dxa"/>
            <w:gridSpan w:val="2"/>
            <w:vAlign w:val="bottom"/>
          </w:tcPr>
          <w:p w14:paraId="1D66E300"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r>
    </w:tbl>
    <w:p w14:paraId="3A6553B7" w14:textId="77777777" w:rsidR="00793575" w:rsidRPr="00366898" w:rsidRDefault="00793575" w:rsidP="00793575">
      <w:pPr>
        <w:ind w:firstLine="567"/>
        <w:jc w:val="both"/>
        <w:rPr>
          <w:rFonts w:ascii="Times New Roman" w:eastAsia="Calibri" w:hAnsi="Times New Roman"/>
          <w:i/>
          <w:sz w:val="24"/>
          <w:szCs w:val="24"/>
          <w:lang w:eastAsia="lt-LT"/>
        </w:rPr>
      </w:pPr>
      <w:r w:rsidRPr="00366898">
        <w:rPr>
          <w:rFonts w:ascii="Times New Roman" w:eastAsia="Calibri" w:hAnsi="Times New Roman"/>
          <w:i/>
          <w:sz w:val="24"/>
          <w:szCs w:val="24"/>
          <w:lang w:eastAsia="lt-LT"/>
        </w:rPr>
        <w:t>Techninis prižiūrėtojas:</w:t>
      </w:r>
      <w:r w:rsidRPr="00366898">
        <w:rPr>
          <w:rFonts w:ascii="Times New Roman" w:eastAsia="Calibri" w:hAnsi="Times New Roman"/>
          <w:i/>
          <w:sz w:val="24"/>
          <w:szCs w:val="24"/>
          <w:lang w:eastAsia="lt-LT"/>
        </w:rPr>
        <w:tab/>
        <w:t>………………………………………………..</w:t>
      </w:r>
    </w:p>
    <w:p w14:paraId="5C4971AA" w14:textId="77777777" w:rsidR="00793575" w:rsidRPr="00366898" w:rsidRDefault="00793575" w:rsidP="00793575">
      <w:pPr>
        <w:ind w:firstLine="567"/>
        <w:jc w:val="both"/>
        <w:rPr>
          <w:rFonts w:ascii="Times New Roman" w:eastAsia="Calibri" w:hAnsi="Times New Roman"/>
          <w:i/>
          <w:sz w:val="24"/>
          <w:szCs w:val="24"/>
          <w:lang w:eastAsia="lt-LT"/>
        </w:rPr>
      </w:pPr>
      <w:r w:rsidRPr="00366898">
        <w:rPr>
          <w:rFonts w:ascii="Times New Roman" w:eastAsia="Calibri" w:hAnsi="Times New Roman"/>
          <w:i/>
          <w:sz w:val="24"/>
          <w:szCs w:val="24"/>
          <w:lang w:eastAsia="lt-LT"/>
        </w:rPr>
        <w:t>Atestato Nr.</w:t>
      </w:r>
    </w:p>
    <w:p w14:paraId="089A6CF7" w14:textId="1B3C3892" w:rsidR="00793575" w:rsidRPr="00366898" w:rsidRDefault="00793575" w:rsidP="00793575">
      <w:pPr>
        <w:suppressAutoHyphens/>
        <w:ind w:firstLine="567"/>
        <w:jc w:val="both"/>
        <w:rPr>
          <w:rFonts w:ascii="Times New Roman" w:eastAsia="Calibri" w:hAnsi="Times New Roman"/>
          <w:sz w:val="24"/>
          <w:szCs w:val="24"/>
        </w:rPr>
      </w:pPr>
    </w:p>
    <w:p w14:paraId="70530B9B" w14:textId="3CF13FF5" w:rsidR="00F8335D" w:rsidRPr="00366898" w:rsidRDefault="00F8335D" w:rsidP="00793575">
      <w:pPr>
        <w:suppressAutoHyphens/>
        <w:ind w:firstLine="567"/>
        <w:jc w:val="both"/>
        <w:rPr>
          <w:rFonts w:ascii="Times New Roman" w:eastAsia="Calibri" w:hAnsi="Times New Roman"/>
          <w:sz w:val="24"/>
          <w:szCs w:val="24"/>
        </w:rPr>
      </w:pPr>
    </w:p>
    <w:p w14:paraId="0E2F5D38" w14:textId="77777777" w:rsidR="00F8335D" w:rsidRPr="00366898" w:rsidRDefault="00F8335D" w:rsidP="00793575">
      <w:pPr>
        <w:suppressAutoHyphens/>
        <w:ind w:firstLine="567"/>
        <w:jc w:val="both"/>
        <w:rPr>
          <w:rFonts w:ascii="Times New Roman" w:eastAsia="Calibri" w:hAnsi="Times New Roman"/>
          <w:sz w:val="24"/>
          <w:szCs w:val="24"/>
        </w:rPr>
      </w:pPr>
    </w:p>
    <w:p w14:paraId="2752E9EB" w14:textId="77777777" w:rsidR="00793575" w:rsidRPr="00366898" w:rsidRDefault="00793575" w:rsidP="00793575">
      <w:pPr>
        <w:suppressAutoHyphens/>
        <w:ind w:firstLine="567"/>
        <w:jc w:val="both"/>
        <w:rPr>
          <w:rFonts w:ascii="Times New Roman" w:eastAsia="Calibri" w:hAnsi="Times New Roman"/>
          <w:sz w:val="24"/>
          <w:szCs w:val="24"/>
        </w:rPr>
      </w:pPr>
      <w:r w:rsidRPr="00366898">
        <w:rPr>
          <w:rFonts w:ascii="Times New Roman" w:eastAsia="Calibri" w:hAnsi="Times New Roman"/>
          <w:sz w:val="24"/>
          <w:szCs w:val="24"/>
        </w:rPr>
        <w:t>202__ m. ………………….. mėn. ……. d.</w:t>
      </w:r>
      <w:r w:rsidRPr="00366898">
        <w:rPr>
          <w:rFonts w:ascii="Times New Roman" w:eastAsia="Calibri" w:hAnsi="Times New Roman"/>
          <w:sz w:val="24"/>
          <w:szCs w:val="24"/>
        </w:rPr>
        <w:tab/>
        <w:t>202_ m. ………………….. mėn. d.</w:t>
      </w:r>
    </w:p>
    <w:p w14:paraId="32E499F7" w14:textId="77777777" w:rsidR="00793575" w:rsidRPr="00366898" w:rsidRDefault="00793575" w:rsidP="00793575">
      <w:pPr>
        <w:ind w:firstLine="567"/>
        <w:jc w:val="both"/>
        <w:rPr>
          <w:rFonts w:ascii="Times New Roman" w:eastAsia="Calibri" w:hAnsi="Times New Roman"/>
          <w:sz w:val="24"/>
          <w:szCs w:val="24"/>
        </w:rPr>
      </w:pPr>
    </w:p>
    <w:p w14:paraId="1F414CEC" w14:textId="7266CA77" w:rsidR="00793575" w:rsidRPr="00366898" w:rsidRDefault="00793575" w:rsidP="00E5646A">
      <w:pPr>
        <w:pStyle w:val="Stilius5"/>
        <w:jc w:val="left"/>
        <w:outlineLvl w:val="0"/>
        <w:rPr>
          <w:b w:val="0"/>
          <w:sz w:val="24"/>
          <w:szCs w:val="24"/>
        </w:rPr>
      </w:pPr>
    </w:p>
    <w:p w14:paraId="64436140" w14:textId="07F6CCF7" w:rsidR="00793575" w:rsidRPr="00366898" w:rsidRDefault="00793575" w:rsidP="00E5646A">
      <w:pPr>
        <w:pStyle w:val="Stilius5"/>
        <w:jc w:val="left"/>
        <w:outlineLvl w:val="0"/>
        <w:rPr>
          <w:b w:val="0"/>
          <w:sz w:val="24"/>
          <w:szCs w:val="24"/>
        </w:rPr>
      </w:pPr>
    </w:p>
    <w:p w14:paraId="0A12A645" w14:textId="1DE9E31E" w:rsidR="00793575" w:rsidRPr="00366898" w:rsidRDefault="00793575" w:rsidP="00E5646A">
      <w:pPr>
        <w:pStyle w:val="Stilius5"/>
        <w:jc w:val="left"/>
        <w:outlineLvl w:val="0"/>
        <w:rPr>
          <w:b w:val="0"/>
          <w:sz w:val="24"/>
          <w:szCs w:val="24"/>
        </w:rPr>
        <w:sectPr w:rsidR="00793575" w:rsidRPr="00366898" w:rsidSect="00E5646A">
          <w:footnotePr>
            <w:numFmt w:val="chicago"/>
          </w:footnotePr>
          <w:pgSz w:w="11906" w:h="16838" w:code="9"/>
          <w:pgMar w:top="567" w:right="567" w:bottom="567" w:left="1134" w:header="567" w:footer="567" w:gutter="0"/>
          <w:cols w:space="1296"/>
          <w:docGrid w:linePitch="360"/>
        </w:sectPr>
      </w:pPr>
    </w:p>
    <w:tbl>
      <w:tblPr>
        <w:tblW w:w="16833" w:type="dxa"/>
        <w:tblLook w:val="04A0" w:firstRow="1" w:lastRow="0" w:firstColumn="1" w:lastColumn="0" w:noHBand="0" w:noVBand="1"/>
      </w:tblPr>
      <w:tblGrid>
        <w:gridCol w:w="528"/>
        <w:gridCol w:w="1000"/>
        <w:gridCol w:w="3780"/>
        <w:gridCol w:w="1085"/>
        <w:gridCol w:w="1360"/>
        <w:gridCol w:w="1120"/>
        <w:gridCol w:w="1048"/>
        <w:gridCol w:w="1060"/>
        <w:gridCol w:w="920"/>
        <w:gridCol w:w="940"/>
        <w:gridCol w:w="1000"/>
        <w:gridCol w:w="1000"/>
        <w:gridCol w:w="1158"/>
        <w:gridCol w:w="840"/>
      </w:tblGrid>
      <w:tr w:rsidR="00366898" w:rsidRPr="00366898" w14:paraId="1AD225C7" w14:textId="77777777" w:rsidTr="00366898">
        <w:trPr>
          <w:trHeight w:val="285"/>
        </w:trPr>
        <w:tc>
          <w:tcPr>
            <w:tcW w:w="522" w:type="dxa"/>
            <w:tcBorders>
              <w:top w:val="nil"/>
              <w:left w:val="nil"/>
              <w:bottom w:val="nil"/>
              <w:right w:val="nil"/>
            </w:tcBorders>
            <w:shd w:val="clear" w:color="auto" w:fill="auto"/>
            <w:noWrap/>
            <w:hideMark/>
          </w:tcPr>
          <w:p w14:paraId="52368012"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0FDC01E4" w14:textId="77777777" w:rsidR="00366898" w:rsidRPr="00366898" w:rsidRDefault="00366898" w:rsidP="00366898">
            <w:pPr>
              <w:rPr>
                <w:rFonts w:ascii="Times New Roman" w:hAnsi="Times New Roman"/>
                <w:lang w:eastAsia="lt-LT"/>
              </w:rPr>
            </w:pPr>
          </w:p>
        </w:tc>
        <w:tc>
          <w:tcPr>
            <w:tcW w:w="3780" w:type="dxa"/>
            <w:tcBorders>
              <w:top w:val="nil"/>
              <w:left w:val="nil"/>
              <w:bottom w:val="nil"/>
              <w:right w:val="nil"/>
            </w:tcBorders>
            <w:shd w:val="clear" w:color="auto" w:fill="auto"/>
            <w:noWrap/>
            <w:hideMark/>
          </w:tcPr>
          <w:p w14:paraId="06414905" w14:textId="77777777" w:rsidR="00366898" w:rsidRPr="00366898" w:rsidRDefault="00366898" w:rsidP="00366898">
            <w:pPr>
              <w:rPr>
                <w:rFonts w:ascii="Times New Roman" w:hAnsi="Times New Roman"/>
                <w:lang w:eastAsia="lt-LT"/>
              </w:rPr>
            </w:pPr>
          </w:p>
        </w:tc>
        <w:tc>
          <w:tcPr>
            <w:tcW w:w="1085" w:type="dxa"/>
            <w:tcBorders>
              <w:top w:val="nil"/>
              <w:left w:val="nil"/>
              <w:bottom w:val="nil"/>
              <w:right w:val="nil"/>
            </w:tcBorders>
            <w:shd w:val="clear" w:color="auto" w:fill="auto"/>
            <w:noWrap/>
            <w:hideMark/>
          </w:tcPr>
          <w:p w14:paraId="119AF958" w14:textId="77777777" w:rsidR="00366898" w:rsidRPr="00366898" w:rsidRDefault="00366898" w:rsidP="00366898">
            <w:pPr>
              <w:rPr>
                <w:rFonts w:ascii="Times New Roman" w:hAnsi="Times New Roman"/>
                <w:lang w:eastAsia="lt-LT"/>
              </w:rPr>
            </w:pPr>
          </w:p>
        </w:tc>
        <w:tc>
          <w:tcPr>
            <w:tcW w:w="1360" w:type="dxa"/>
            <w:tcBorders>
              <w:top w:val="nil"/>
              <w:left w:val="nil"/>
              <w:bottom w:val="nil"/>
              <w:right w:val="nil"/>
            </w:tcBorders>
            <w:shd w:val="clear" w:color="auto" w:fill="auto"/>
            <w:noWrap/>
            <w:hideMark/>
          </w:tcPr>
          <w:p w14:paraId="015C651D" w14:textId="77777777" w:rsidR="00366898" w:rsidRPr="00366898" w:rsidRDefault="00366898" w:rsidP="00366898">
            <w:pPr>
              <w:rPr>
                <w:rFonts w:ascii="Times New Roman" w:hAnsi="Times New Roman"/>
                <w:lang w:eastAsia="lt-LT"/>
              </w:rPr>
            </w:pPr>
          </w:p>
        </w:tc>
        <w:tc>
          <w:tcPr>
            <w:tcW w:w="1120" w:type="dxa"/>
            <w:tcBorders>
              <w:top w:val="nil"/>
              <w:left w:val="nil"/>
              <w:bottom w:val="nil"/>
              <w:right w:val="nil"/>
            </w:tcBorders>
            <w:shd w:val="clear" w:color="auto" w:fill="auto"/>
            <w:noWrap/>
            <w:hideMark/>
          </w:tcPr>
          <w:p w14:paraId="509FA93B" w14:textId="77777777" w:rsidR="00366898" w:rsidRPr="00366898" w:rsidRDefault="00366898" w:rsidP="00366898">
            <w:pPr>
              <w:rPr>
                <w:rFonts w:ascii="Times New Roman" w:hAnsi="Times New Roman"/>
                <w:lang w:eastAsia="lt-LT"/>
              </w:rPr>
            </w:pPr>
          </w:p>
        </w:tc>
        <w:tc>
          <w:tcPr>
            <w:tcW w:w="1048" w:type="dxa"/>
            <w:tcBorders>
              <w:top w:val="nil"/>
              <w:left w:val="nil"/>
              <w:bottom w:val="nil"/>
              <w:right w:val="nil"/>
            </w:tcBorders>
            <w:shd w:val="clear" w:color="auto" w:fill="auto"/>
            <w:noWrap/>
            <w:hideMark/>
          </w:tcPr>
          <w:p w14:paraId="182C0FE8" w14:textId="77777777" w:rsidR="00366898" w:rsidRPr="00366898" w:rsidRDefault="00366898" w:rsidP="00366898">
            <w:pPr>
              <w:rPr>
                <w:rFonts w:ascii="Times New Roman" w:hAnsi="Times New Roman"/>
                <w:lang w:eastAsia="lt-LT"/>
              </w:rPr>
            </w:pPr>
          </w:p>
        </w:tc>
        <w:tc>
          <w:tcPr>
            <w:tcW w:w="1060" w:type="dxa"/>
            <w:tcBorders>
              <w:top w:val="nil"/>
              <w:left w:val="nil"/>
              <w:bottom w:val="nil"/>
              <w:right w:val="nil"/>
            </w:tcBorders>
            <w:shd w:val="clear" w:color="auto" w:fill="auto"/>
            <w:noWrap/>
            <w:hideMark/>
          </w:tcPr>
          <w:p w14:paraId="6D6B038E" w14:textId="77777777" w:rsidR="00366898" w:rsidRPr="00366898" w:rsidRDefault="00366898" w:rsidP="00366898">
            <w:pPr>
              <w:rPr>
                <w:rFonts w:ascii="Times New Roman" w:hAnsi="Times New Roman"/>
                <w:lang w:eastAsia="lt-LT"/>
              </w:rPr>
            </w:pPr>
          </w:p>
        </w:tc>
        <w:tc>
          <w:tcPr>
            <w:tcW w:w="920" w:type="dxa"/>
            <w:tcBorders>
              <w:top w:val="nil"/>
              <w:left w:val="nil"/>
              <w:bottom w:val="nil"/>
              <w:right w:val="nil"/>
            </w:tcBorders>
            <w:shd w:val="clear" w:color="auto" w:fill="auto"/>
            <w:noWrap/>
            <w:hideMark/>
          </w:tcPr>
          <w:p w14:paraId="3D745B58" w14:textId="77777777" w:rsidR="00366898" w:rsidRPr="00366898" w:rsidRDefault="00366898" w:rsidP="00366898">
            <w:pPr>
              <w:rPr>
                <w:rFonts w:ascii="Times New Roman" w:hAnsi="Times New Roman"/>
                <w:lang w:eastAsia="lt-LT"/>
              </w:rPr>
            </w:pPr>
          </w:p>
        </w:tc>
        <w:tc>
          <w:tcPr>
            <w:tcW w:w="940" w:type="dxa"/>
            <w:tcBorders>
              <w:top w:val="nil"/>
              <w:left w:val="nil"/>
              <w:bottom w:val="nil"/>
              <w:right w:val="nil"/>
            </w:tcBorders>
            <w:shd w:val="clear" w:color="auto" w:fill="auto"/>
            <w:noWrap/>
            <w:hideMark/>
          </w:tcPr>
          <w:p w14:paraId="33E10314"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5A3FF460"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628EE61B" w14:textId="77777777" w:rsidR="00366898" w:rsidRPr="00366898" w:rsidRDefault="00366898" w:rsidP="00366898">
            <w:pPr>
              <w:rPr>
                <w:rFonts w:ascii="Times New Roman" w:hAnsi="Times New Roman"/>
                <w:lang w:eastAsia="lt-LT"/>
              </w:rPr>
            </w:pPr>
          </w:p>
        </w:tc>
        <w:tc>
          <w:tcPr>
            <w:tcW w:w="1158" w:type="dxa"/>
            <w:tcBorders>
              <w:top w:val="nil"/>
              <w:left w:val="nil"/>
              <w:bottom w:val="nil"/>
              <w:right w:val="nil"/>
            </w:tcBorders>
            <w:shd w:val="clear" w:color="auto" w:fill="auto"/>
            <w:noWrap/>
            <w:hideMark/>
          </w:tcPr>
          <w:p w14:paraId="1F1E94D8" w14:textId="77777777" w:rsidR="00366898" w:rsidRPr="00366898" w:rsidRDefault="00366898" w:rsidP="00366898">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7340DFAF" w14:textId="77777777" w:rsidR="00366898" w:rsidRPr="00366898" w:rsidRDefault="00366898" w:rsidP="00366898">
            <w:pPr>
              <w:rPr>
                <w:rFonts w:ascii="Times New Roman" w:hAnsi="Times New Roman"/>
                <w:lang w:eastAsia="lt-LT"/>
              </w:rPr>
            </w:pPr>
          </w:p>
        </w:tc>
      </w:tr>
      <w:tr w:rsidR="00366898" w:rsidRPr="00366898" w14:paraId="0DC19A42" w14:textId="77777777" w:rsidTr="00366898">
        <w:trPr>
          <w:trHeight w:val="315"/>
        </w:trPr>
        <w:tc>
          <w:tcPr>
            <w:tcW w:w="1522" w:type="dxa"/>
            <w:gridSpan w:val="2"/>
            <w:tcBorders>
              <w:top w:val="nil"/>
              <w:left w:val="nil"/>
              <w:bottom w:val="nil"/>
              <w:right w:val="nil"/>
            </w:tcBorders>
            <w:shd w:val="clear" w:color="auto" w:fill="auto"/>
            <w:hideMark/>
          </w:tcPr>
          <w:p w14:paraId="0AFFF7AC" w14:textId="3C2A641E" w:rsidR="00366898" w:rsidRPr="00366898" w:rsidRDefault="00766BE3" w:rsidP="00366898">
            <w:pPr>
              <w:rPr>
                <w:rFonts w:ascii="Times New Roman" w:hAnsi="Times New Roman"/>
                <w:b/>
                <w:bCs/>
                <w:i/>
                <w:iCs/>
                <w:lang w:eastAsia="lt-LT"/>
              </w:rPr>
            </w:pPr>
            <w:r>
              <w:rPr>
                <w:rFonts w:ascii="Times New Roman" w:hAnsi="Times New Roman"/>
                <w:b/>
                <w:bCs/>
                <w:i/>
                <w:iCs/>
                <w:lang w:eastAsia="lt-LT"/>
              </w:rPr>
              <w:t>Užsakovas</w:t>
            </w:r>
            <w:r w:rsidR="00366898" w:rsidRPr="00366898">
              <w:rPr>
                <w:rFonts w:ascii="Times New Roman" w:hAnsi="Times New Roman"/>
                <w:b/>
                <w:bCs/>
                <w:i/>
                <w:iCs/>
                <w:lang w:eastAsia="lt-LT"/>
              </w:rPr>
              <w:t>:</w:t>
            </w:r>
          </w:p>
        </w:tc>
        <w:tc>
          <w:tcPr>
            <w:tcW w:w="3780" w:type="dxa"/>
            <w:tcBorders>
              <w:top w:val="nil"/>
              <w:left w:val="nil"/>
              <w:bottom w:val="nil"/>
              <w:right w:val="nil"/>
            </w:tcBorders>
            <w:shd w:val="clear" w:color="auto" w:fill="auto"/>
            <w:noWrap/>
            <w:hideMark/>
          </w:tcPr>
          <w:p w14:paraId="18CD33B0" w14:textId="77777777" w:rsidR="00366898" w:rsidRPr="00366898" w:rsidRDefault="00366898" w:rsidP="00366898">
            <w:pPr>
              <w:rPr>
                <w:rFonts w:ascii="Times New Roman" w:hAnsi="Times New Roman"/>
                <w:b/>
                <w:bCs/>
                <w:i/>
                <w:iCs/>
                <w:lang w:eastAsia="lt-LT"/>
              </w:rPr>
            </w:pPr>
          </w:p>
        </w:tc>
        <w:tc>
          <w:tcPr>
            <w:tcW w:w="1085" w:type="dxa"/>
            <w:tcBorders>
              <w:top w:val="nil"/>
              <w:left w:val="nil"/>
              <w:bottom w:val="nil"/>
              <w:right w:val="nil"/>
            </w:tcBorders>
            <w:shd w:val="clear" w:color="auto" w:fill="auto"/>
            <w:hideMark/>
          </w:tcPr>
          <w:p w14:paraId="1344B53E" w14:textId="77777777" w:rsidR="00366898" w:rsidRPr="00366898" w:rsidRDefault="00366898" w:rsidP="00366898">
            <w:pPr>
              <w:rPr>
                <w:rFonts w:ascii="Times New Roman" w:hAnsi="Times New Roman"/>
                <w:lang w:eastAsia="lt-LT"/>
              </w:rPr>
            </w:pPr>
          </w:p>
        </w:tc>
        <w:tc>
          <w:tcPr>
            <w:tcW w:w="1360" w:type="dxa"/>
            <w:tcBorders>
              <w:top w:val="nil"/>
              <w:left w:val="nil"/>
              <w:bottom w:val="nil"/>
              <w:right w:val="nil"/>
            </w:tcBorders>
            <w:shd w:val="clear" w:color="auto" w:fill="auto"/>
            <w:hideMark/>
          </w:tcPr>
          <w:p w14:paraId="4DE9B7E1" w14:textId="77777777" w:rsidR="00366898" w:rsidRPr="00366898" w:rsidRDefault="00366898" w:rsidP="00366898">
            <w:pPr>
              <w:ind w:firstLineChars="200" w:firstLine="440"/>
              <w:rPr>
                <w:rFonts w:ascii="Times New Roman" w:hAnsi="Times New Roman"/>
                <w:lang w:eastAsia="lt-LT"/>
              </w:rPr>
            </w:pPr>
          </w:p>
        </w:tc>
        <w:tc>
          <w:tcPr>
            <w:tcW w:w="1120" w:type="dxa"/>
            <w:tcBorders>
              <w:top w:val="nil"/>
              <w:left w:val="nil"/>
              <w:bottom w:val="nil"/>
              <w:right w:val="nil"/>
            </w:tcBorders>
            <w:shd w:val="clear" w:color="auto" w:fill="auto"/>
            <w:hideMark/>
          </w:tcPr>
          <w:p w14:paraId="1A4020F6" w14:textId="77777777" w:rsidR="00366898" w:rsidRPr="00366898" w:rsidRDefault="00366898" w:rsidP="00366898">
            <w:pPr>
              <w:ind w:firstLineChars="200" w:firstLine="440"/>
              <w:rPr>
                <w:rFonts w:ascii="Times New Roman" w:hAnsi="Times New Roman"/>
                <w:lang w:eastAsia="lt-LT"/>
              </w:rPr>
            </w:pPr>
          </w:p>
        </w:tc>
        <w:tc>
          <w:tcPr>
            <w:tcW w:w="1048" w:type="dxa"/>
            <w:tcBorders>
              <w:top w:val="nil"/>
              <w:left w:val="nil"/>
              <w:bottom w:val="nil"/>
              <w:right w:val="nil"/>
            </w:tcBorders>
            <w:shd w:val="clear" w:color="auto" w:fill="auto"/>
            <w:vAlign w:val="bottom"/>
            <w:hideMark/>
          </w:tcPr>
          <w:p w14:paraId="293D3843" w14:textId="77777777" w:rsidR="00366898" w:rsidRPr="00366898" w:rsidRDefault="00366898" w:rsidP="00366898">
            <w:pPr>
              <w:ind w:firstLineChars="200" w:firstLine="440"/>
              <w:rPr>
                <w:rFonts w:ascii="Times New Roman" w:hAnsi="Times New Roman"/>
                <w:lang w:eastAsia="lt-LT"/>
              </w:rPr>
            </w:pPr>
          </w:p>
        </w:tc>
        <w:tc>
          <w:tcPr>
            <w:tcW w:w="1060" w:type="dxa"/>
            <w:tcBorders>
              <w:top w:val="nil"/>
              <w:left w:val="nil"/>
              <w:bottom w:val="nil"/>
              <w:right w:val="nil"/>
            </w:tcBorders>
            <w:shd w:val="clear" w:color="auto" w:fill="auto"/>
            <w:vAlign w:val="bottom"/>
            <w:hideMark/>
          </w:tcPr>
          <w:p w14:paraId="2CA43357" w14:textId="77777777" w:rsidR="00366898" w:rsidRPr="00366898" w:rsidRDefault="00366898" w:rsidP="00366898">
            <w:pPr>
              <w:rPr>
                <w:rFonts w:ascii="Times New Roman" w:hAnsi="Times New Roman"/>
                <w:lang w:eastAsia="lt-LT"/>
              </w:rPr>
            </w:pPr>
          </w:p>
        </w:tc>
        <w:tc>
          <w:tcPr>
            <w:tcW w:w="920" w:type="dxa"/>
            <w:tcBorders>
              <w:top w:val="nil"/>
              <w:left w:val="nil"/>
              <w:bottom w:val="nil"/>
              <w:right w:val="nil"/>
            </w:tcBorders>
            <w:shd w:val="clear" w:color="auto" w:fill="auto"/>
            <w:vAlign w:val="bottom"/>
            <w:hideMark/>
          </w:tcPr>
          <w:p w14:paraId="325251A5" w14:textId="77777777" w:rsidR="00366898" w:rsidRPr="00366898" w:rsidRDefault="00366898" w:rsidP="00366898">
            <w:pPr>
              <w:rPr>
                <w:rFonts w:ascii="Times New Roman" w:hAnsi="Times New Roman"/>
                <w:lang w:eastAsia="lt-LT"/>
              </w:rPr>
            </w:pPr>
          </w:p>
        </w:tc>
        <w:tc>
          <w:tcPr>
            <w:tcW w:w="940" w:type="dxa"/>
            <w:tcBorders>
              <w:top w:val="nil"/>
              <w:left w:val="nil"/>
              <w:bottom w:val="nil"/>
              <w:right w:val="nil"/>
            </w:tcBorders>
            <w:shd w:val="clear" w:color="auto" w:fill="auto"/>
            <w:vAlign w:val="bottom"/>
            <w:hideMark/>
          </w:tcPr>
          <w:p w14:paraId="1B12F3E5"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41236093"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vAlign w:val="bottom"/>
            <w:hideMark/>
          </w:tcPr>
          <w:p w14:paraId="053CACB7" w14:textId="77777777" w:rsidR="00366898" w:rsidRPr="00366898" w:rsidRDefault="00366898" w:rsidP="00366898">
            <w:pPr>
              <w:rPr>
                <w:rFonts w:ascii="Times New Roman" w:hAnsi="Times New Roman"/>
                <w:lang w:eastAsia="lt-LT"/>
              </w:rPr>
            </w:pPr>
          </w:p>
        </w:tc>
        <w:tc>
          <w:tcPr>
            <w:tcW w:w="1158" w:type="dxa"/>
            <w:tcBorders>
              <w:top w:val="nil"/>
              <w:left w:val="nil"/>
              <w:bottom w:val="nil"/>
              <w:right w:val="nil"/>
            </w:tcBorders>
            <w:shd w:val="clear" w:color="auto" w:fill="auto"/>
            <w:noWrap/>
            <w:vAlign w:val="center"/>
            <w:hideMark/>
          </w:tcPr>
          <w:p w14:paraId="03BA9CA2" w14:textId="77777777" w:rsidR="00366898" w:rsidRPr="00366898" w:rsidRDefault="00366898" w:rsidP="00366898">
            <w:pPr>
              <w:jc w:val="right"/>
              <w:rPr>
                <w:rFonts w:ascii="Times New Roman" w:hAnsi="Times New Roman"/>
                <w:i/>
                <w:iCs/>
                <w:color w:val="FF0000"/>
                <w:lang w:eastAsia="lt-LT"/>
              </w:rPr>
            </w:pPr>
            <w:r w:rsidRPr="00366898">
              <w:rPr>
                <w:rFonts w:ascii="Times New Roman" w:hAnsi="Times New Roman"/>
                <w:i/>
                <w:iCs/>
                <w:color w:val="FF0000"/>
                <w:lang w:eastAsia="lt-LT"/>
              </w:rPr>
              <w:t>Pavyzdys</w:t>
            </w:r>
          </w:p>
        </w:tc>
        <w:tc>
          <w:tcPr>
            <w:tcW w:w="840" w:type="dxa"/>
            <w:tcBorders>
              <w:top w:val="nil"/>
              <w:left w:val="nil"/>
              <w:bottom w:val="nil"/>
              <w:right w:val="nil"/>
            </w:tcBorders>
            <w:shd w:val="clear" w:color="auto" w:fill="auto"/>
            <w:noWrap/>
            <w:vAlign w:val="bottom"/>
            <w:hideMark/>
          </w:tcPr>
          <w:p w14:paraId="2917B683" w14:textId="77777777" w:rsidR="00366898" w:rsidRPr="00366898" w:rsidRDefault="00366898" w:rsidP="00366898">
            <w:pPr>
              <w:jc w:val="right"/>
              <w:rPr>
                <w:rFonts w:ascii="Times New Roman" w:hAnsi="Times New Roman"/>
                <w:i/>
                <w:iCs/>
                <w:color w:val="FF0000"/>
                <w:lang w:eastAsia="lt-LT"/>
              </w:rPr>
            </w:pPr>
          </w:p>
        </w:tc>
      </w:tr>
      <w:tr w:rsidR="00366898" w:rsidRPr="00366898" w14:paraId="0C5335AA" w14:textId="77777777" w:rsidTr="00366898">
        <w:trPr>
          <w:trHeight w:val="357"/>
        </w:trPr>
        <w:tc>
          <w:tcPr>
            <w:tcW w:w="1522" w:type="dxa"/>
            <w:gridSpan w:val="2"/>
            <w:tcBorders>
              <w:top w:val="nil"/>
              <w:left w:val="nil"/>
              <w:bottom w:val="nil"/>
              <w:right w:val="nil"/>
            </w:tcBorders>
            <w:shd w:val="clear" w:color="auto" w:fill="auto"/>
            <w:hideMark/>
          </w:tcPr>
          <w:p w14:paraId="57478136" w14:textId="77777777" w:rsidR="00366898" w:rsidRPr="00366898" w:rsidRDefault="00366898" w:rsidP="00366898">
            <w:pPr>
              <w:rPr>
                <w:rFonts w:ascii="Times New Roman" w:hAnsi="Times New Roman"/>
                <w:b/>
                <w:bCs/>
                <w:i/>
                <w:iCs/>
                <w:lang w:eastAsia="lt-LT"/>
              </w:rPr>
            </w:pPr>
            <w:r w:rsidRPr="00366898">
              <w:rPr>
                <w:rFonts w:ascii="Times New Roman" w:hAnsi="Times New Roman"/>
                <w:b/>
                <w:bCs/>
                <w:i/>
                <w:iCs/>
                <w:lang w:eastAsia="lt-LT"/>
              </w:rPr>
              <w:t>Rangovas:</w:t>
            </w:r>
          </w:p>
        </w:tc>
        <w:tc>
          <w:tcPr>
            <w:tcW w:w="7345" w:type="dxa"/>
            <w:gridSpan w:val="4"/>
            <w:tcBorders>
              <w:top w:val="nil"/>
              <w:left w:val="nil"/>
              <w:bottom w:val="nil"/>
              <w:right w:val="nil"/>
            </w:tcBorders>
            <w:shd w:val="clear" w:color="auto" w:fill="auto"/>
            <w:hideMark/>
          </w:tcPr>
          <w:p w14:paraId="6D34C709" w14:textId="77777777" w:rsidR="00366898" w:rsidRPr="00366898" w:rsidRDefault="00366898" w:rsidP="00366898">
            <w:pPr>
              <w:rPr>
                <w:rFonts w:ascii="Times New Roman" w:hAnsi="Times New Roman"/>
                <w:b/>
                <w:bCs/>
                <w:i/>
                <w:iCs/>
                <w:lang w:eastAsia="lt-LT"/>
              </w:rPr>
            </w:pPr>
          </w:p>
        </w:tc>
        <w:tc>
          <w:tcPr>
            <w:tcW w:w="1048" w:type="dxa"/>
            <w:tcBorders>
              <w:top w:val="nil"/>
              <w:left w:val="nil"/>
              <w:bottom w:val="nil"/>
              <w:right w:val="nil"/>
            </w:tcBorders>
            <w:shd w:val="clear" w:color="auto" w:fill="auto"/>
            <w:vAlign w:val="bottom"/>
            <w:hideMark/>
          </w:tcPr>
          <w:p w14:paraId="1CC49CFB" w14:textId="77777777" w:rsidR="00366898" w:rsidRPr="00366898" w:rsidRDefault="00366898" w:rsidP="00366898">
            <w:pPr>
              <w:ind w:firstLineChars="200" w:firstLine="440"/>
              <w:rPr>
                <w:rFonts w:ascii="Times New Roman" w:hAnsi="Times New Roman"/>
                <w:lang w:eastAsia="lt-LT"/>
              </w:rPr>
            </w:pPr>
          </w:p>
        </w:tc>
        <w:tc>
          <w:tcPr>
            <w:tcW w:w="1060" w:type="dxa"/>
            <w:tcBorders>
              <w:top w:val="nil"/>
              <w:left w:val="nil"/>
              <w:bottom w:val="nil"/>
              <w:right w:val="nil"/>
            </w:tcBorders>
            <w:shd w:val="clear" w:color="auto" w:fill="auto"/>
            <w:vAlign w:val="bottom"/>
            <w:hideMark/>
          </w:tcPr>
          <w:p w14:paraId="3DC714A3" w14:textId="77777777" w:rsidR="00366898" w:rsidRPr="00366898" w:rsidRDefault="00366898" w:rsidP="00366898">
            <w:pPr>
              <w:rPr>
                <w:rFonts w:ascii="Times New Roman" w:hAnsi="Times New Roman"/>
                <w:lang w:eastAsia="lt-LT"/>
              </w:rPr>
            </w:pPr>
          </w:p>
        </w:tc>
        <w:tc>
          <w:tcPr>
            <w:tcW w:w="920" w:type="dxa"/>
            <w:tcBorders>
              <w:top w:val="nil"/>
              <w:left w:val="nil"/>
              <w:bottom w:val="nil"/>
              <w:right w:val="nil"/>
            </w:tcBorders>
            <w:shd w:val="clear" w:color="auto" w:fill="auto"/>
            <w:vAlign w:val="bottom"/>
            <w:hideMark/>
          </w:tcPr>
          <w:p w14:paraId="196F87AF" w14:textId="77777777" w:rsidR="00366898" w:rsidRPr="00366898" w:rsidRDefault="00366898" w:rsidP="00366898">
            <w:pPr>
              <w:rPr>
                <w:rFonts w:ascii="Times New Roman" w:hAnsi="Times New Roman"/>
                <w:lang w:eastAsia="lt-LT"/>
              </w:rPr>
            </w:pPr>
          </w:p>
        </w:tc>
        <w:tc>
          <w:tcPr>
            <w:tcW w:w="940" w:type="dxa"/>
            <w:tcBorders>
              <w:top w:val="nil"/>
              <w:left w:val="nil"/>
              <w:bottom w:val="nil"/>
              <w:right w:val="nil"/>
            </w:tcBorders>
            <w:shd w:val="clear" w:color="auto" w:fill="auto"/>
            <w:vAlign w:val="bottom"/>
            <w:hideMark/>
          </w:tcPr>
          <w:p w14:paraId="66B50F93"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vAlign w:val="bottom"/>
            <w:hideMark/>
          </w:tcPr>
          <w:p w14:paraId="4B2373C9"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vAlign w:val="bottom"/>
            <w:hideMark/>
          </w:tcPr>
          <w:p w14:paraId="2A1DC9C0" w14:textId="77777777" w:rsidR="00366898" w:rsidRPr="00366898" w:rsidRDefault="00366898" w:rsidP="00366898">
            <w:pPr>
              <w:rPr>
                <w:rFonts w:ascii="Times New Roman" w:hAnsi="Times New Roman"/>
                <w:lang w:eastAsia="lt-LT"/>
              </w:rPr>
            </w:pPr>
          </w:p>
        </w:tc>
        <w:tc>
          <w:tcPr>
            <w:tcW w:w="1158" w:type="dxa"/>
            <w:tcBorders>
              <w:top w:val="nil"/>
              <w:left w:val="nil"/>
              <w:bottom w:val="nil"/>
              <w:right w:val="nil"/>
            </w:tcBorders>
            <w:shd w:val="clear" w:color="auto" w:fill="auto"/>
            <w:noWrap/>
            <w:vAlign w:val="center"/>
            <w:hideMark/>
          </w:tcPr>
          <w:p w14:paraId="53D19B86" w14:textId="77777777" w:rsidR="00366898" w:rsidRPr="00366898" w:rsidRDefault="00366898" w:rsidP="00366898">
            <w:pPr>
              <w:jc w:val="right"/>
              <w:rPr>
                <w:rFonts w:ascii="Times New Roman" w:hAnsi="Times New Roman"/>
                <w:b/>
                <w:bCs/>
                <w:color w:val="000000"/>
                <w:lang w:eastAsia="lt-LT"/>
              </w:rPr>
            </w:pPr>
            <w:r w:rsidRPr="00366898">
              <w:rPr>
                <w:rFonts w:ascii="Times New Roman" w:hAnsi="Times New Roman"/>
                <w:b/>
                <w:bCs/>
                <w:color w:val="000000"/>
                <w:lang w:eastAsia="lt-LT"/>
              </w:rPr>
              <w:t>F-3</w:t>
            </w:r>
          </w:p>
        </w:tc>
        <w:tc>
          <w:tcPr>
            <w:tcW w:w="840" w:type="dxa"/>
            <w:tcBorders>
              <w:top w:val="nil"/>
              <w:left w:val="nil"/>
              <w:bottom w:val="nil"/>
              <w:right w:val="nil"/>
            </w:tcBorders>
            <w:shd w:val="clear" w:color="auto" w:fill="auto"/>
            <w:noWrap/>
            <w:vAlign w:val="bottom"/>
            <w:hideMark/>
          </w:tcPr>
          <w:p w14:paraId="2B48362D" w14:textId="77777777" w:rsidR="00366898" w:rsidRPr="00366898" w:rsidRDefault="00366898" w:rsidP="00366898">
            <w:pPr>
              <w:jc w:val="right"/>
              <w:rPr>
                <w:rFonts w:ascii="Times New Roman" w:hAnsi="Times New Roman"/>
                <w:b/>
                <w:bCs/>
                <w:color w:val="000000"/>
                <w:lang w:eastAsia="lt-LT"/>
              </w:rPr>
            </w:pPr>
          </w:p>
        </w:tc>
      </w:tr>
      <w:tr w:rsidR="00366898" w:rsidRPr="00366898" w14:paraId="43B3DE35" w14:textId="77777777" w:rsidTr="00366898">
        <w:trPr>
          <w:trHeight w:val="379"/>
        </w:trPr>
        <w:tc>
          <w:tcPr>
            <w:tcW w:w="1522" w:type="dxa"/>
            <w:gridSpan w:val="2"/>
            <w:tcBorders>
              <w:top w:val="nil"/>
              <w:left w:val="nil"/>
              <w:bottom w:val="nil"/>
              <w:right w:val="nil"/>
            </w:tcBorders>
            <w:shd w:val="clear" w:color="auto" w:fill="auto"/>
            <w:vAlign w:val="bottom"/>
            <w:hideMark/>
          </w:tcPr>
          <w:p w14:paraId="09C9DA0C" w14:textId="77777777" w:rsidR="00366898" w:rsidRPr="00366898" w:rsidRDefault="00366898" w:rsidP="00366898">
            <w:pPr>
              <w:rPr>
                <w:rFonts w:ascii="Times New Roman" w:hAnsi="Times New Roman"/>
                <w:lang w:eastAsia="lt-LT"/>
              </w:rPr>
            </w:pPr>
          </w:p>
        </w:tc>
        <w:tc>
          <w:tcPr>
            <w:tcW w:w="3780" w:type="dxa"/>
            <w:tcBorders>
              <w:top w:val="nil"/>
              <w:left w:val="nil"/>
              <w:bottom w:val="nil"/>
              <w:right w:val="nil"/>
            </w:tcBorders>
            <w:shd w:val="clear" w:color="auto" w:fill="auto"/>
            <w:vAlign w:val="bottom"/>
            <w:hideMark/>
          </w:tcPr>
          <w:p w14:paraId="1FBEB163" w14:textId="77777777" w:rsidR="00366898" w:rsidRPr="00366898" w:rsidRDefault="00366898" w:rsidP="00366898">
            <w:pPr>
              <w:rPr>
                <w:rFonts w:ascii="Times New Roman" w:hAnsi="Times New Roman"/>
                <w:lang w:eastAsia="lt-LT"/>
              </w:rPr>
            </w:pPr>
          </w:p>
        </w:tc>
        <w:tc>
          <w:tcPr>
            <w:tcW w:w="1085" w:type="dxa"/>
            <w:tcBorders>
              <w:top w:val="nil"/>
              <w:left w:val="nil"/>
              <w:bottom w:val="nil"/>
              <w:right w:val="nil"/>
            </w:tcBorders>
            <w:shd w:val="clear" w:color="auto" w:fill="auto"/>
            <w:vAlign w:val="bottom"/>
            <w:hideMark/>
          </w:tcPr>
          <w:p w14:paraId="71A7F130" w14:textId="77777777" w:rsidR="00366898" w:rsidRPr="00366898" w:rsidRDefault="00366898" w:rsidP="00366898">
            <w:pPr>
              <w:rPr>
                <w:rFonts w:ascii="Times New Roman" w:hAnsi="Times New Roman"/>
                <w:lang w:eastAsia="lt-LT"/>
              </w:rPr>
            </w:pPr>
          </w:p>
        </w:tc>
        <w:tc>
          <w:tcPr>
            <w:tcW w:w="4588" w:type="dxa"/>
            <w:gridSpan w:val="4"/>
            <w:tcBorders>
              <w:top w:val="nil"/>
              <w:left w:val="nil"/>
              <w:bottom w:val="nil"/>
              <w:right w:val="nil"/>
            </w:tcBorders>
            <w:shd w:val="clear" w:color="auto" w:fill="auto"/>
            <w:hideMark/>
          </w:tcPr>
          <w:p w14:paraId="52DCB08D" w14:textId="77777777" w:rsidR="00366898" w:rsidRPr="00366898" w:rsidRDefault="00366898" w:rsidP="00366898">
            <w:pPr>
              <w:rPr>
                <w:rFonts w:ascii="Times New Roman" w:hAnsi="Times New Roman"/>
                <w:b/>
                <w:bCs/>
                <w:lang w:eastAsia="lt-LT"/>
              </w:rPr>
            </w:pPr>
            <w:r w:rsidRPr="00366898">
              <w:rPr>
                <w:rFonts w:ascii="Times New Roman" w:hAnsi="Times New Roman"/>
                <w:b/>
                <w:bCs/>
                <w:lang w:eastAsia="lt-LT"/>
              </w:rPr>
              <w:t>Atliktų darbų ir išlaidų apmokėjimo</w:t>
            </w:r>
          </w:p>
        </w:tc>
        <w:tc>
          <w:tcPr>
            <w:tcW w:w="920" w:type="dxa"/>
            <w:tcBorders>
              <w:top w:val="nil"/>
              <w:left w:val="nil"/>
              <w:bottom w:val="nil"/>
              <w:right w:val="nil"/>
            </w:tcBorders>
            <w:shd w:val="clear" w:color="auto" w:fill="auto"/>
            <w:vAlign w:val="bottom"/>
            <w:hideMark/>
          </w:tcPr>
          <w:p w14:paraId="776E03A3" w14:textId="77777777" w:rsidR="00366898" w:rsidRPr="00366898" w:rsidRDefault="00366898" w:rsidP="00366898">
            <w:pPr>
              <w:ind w:firstLineChars="500" w:firstLine="1100"/>
              <w:rPr>
                <w:rFonts w:ascii="Times New Roman" w:hAnsi="Times New Roman"/>
                <w:b/>
                <w:bCs/>
                <w:lang w:eastAsia="lt-LT"/>
              </w:rPr>
            </w:pPr>
          </w:p>
        </w:tc>
        <w:tc>
          <w:tcPr>
            <w:tcW w:w="940" w:type="dxa"/>
            <w:tcBorders>
              <w:top w:val="nil"/>
              <w:left w:val="nil"/>
              <w:bottom w:val="nil"/>
              <w:right w:val="nil"/>
            </w:tcBorders>
            <w:shd w:val="clear" w:color="auto" w:fill="auto"/>
            <w:vAlign w:val="bottom"/>
            <w:hideMark/>
          </w:tcPr>
          <w:p w14:paraId="528E6C11"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vAlign w:val="bottom"/>
            <w:hideMark/>
          </w:tcPr>
          <w:p w14:paraId="3CD498B9"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vAlign w:val="bottom"/>
            <w:hideMark/>
          </w:tcPr>
          <w:p w14:paraId="42F3D529" w14:textId="77777777" w:rsidR="00366898" w:rsidRPr="00366898" w:rsidRDefault="00366898" w:rsidP="00366898">
            <w:pPr>
              <w:rPr>
                <w:rFonts w:ascii="Times New Roman" w:hAnsi="Times New Roman"/>
                <w:lang w:eastAsia="lt-LT"/>
              </w:rPr>
            </w:pPr>
          </w:p>
        </w:tc>
        <w:tc>
          <w:tcPr>
            <w:tcW w:w="1158" w:type="dxa"/>
            <w:tcBorders>
              <w:top w:val="nil"/>
              <w:left w:val="nil"/>
              <w:bottom w:val="nil"/>
              <w:right w:val="nil"/>
            </w:tcBorders>
            <w:shd w:val="clear" w:color="auto" w:fill="auto"/>
            <w:vAlign w:val="bottom"/>
            <w:hideMark/>
          </w:tcPr>
          <w:p w14:paraId="1F456B93" w14:textId="77777777" w:rsidR="00366898" w:rsidRPr="00366898" w:rsidRDefault="00366898" w:rsidP="00366898">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453CAC89" w14:textId="77777777" w:rsidR="00366898" w:rsidRPr="00366898" w:rsidRDefault="00366898" w:rsidP="00366898">
            <w:pPr>
              <w:rPr>
                <w:rFonts w:ascii="Times New Roman" w:hAnsi="Times New Roman"/>
                <w:lang w:eastAsia="lt-LT"/>
              </w:rPr>
            </w:pPr>
          </w:p>
        </w:tc>
      </w:tr>
      <w:tr w:rsidR="00366898" w:rsidRPr="00366898" w14:paraId="5993E6A4" w14:textId="77777777" w:rsidTr="00366898">
        <w:trPr>
          <w:trHeight w:val="327"/>
        </w:trPr>
        <w:tc>
          <w:tcPr>
            <w:tcW w:w="1522" w:type="dxa"/>
            <w:gridSpan w:val="2"/>
            <w:tcBorders>
              <w:top w:val="nil"/>
              <w:left w:val="nil"/>
              <w:bottom w:val="nil"/>
              <w:right w:val="nil"/>
            </w:tcBorders>
            <w:shd w:val="clear" w:color="auto" w:fill="auto"/>
            <w:vAlign w:val="bottom"/>
            <w:hideMark/>
          </w:tcPr>
          <w:p w14:paraId="66607A4F" w14:textId="77777777" w:rsidR="00366898" w:rsidRPr="00366898" w:rsidRDefault="00366898" w:rsidP="00366898">
            <w:pPr>
              <w:rPr>
                <w:rFonts w:ascii="Times New Roman" w:hAnsi="Times New Roman"/>
                <w:lang w:eastAsia="lt-LT"/>
              </w:rPr>
            </w:pPr>
          </w:p>
        </w:tc>
        <w:tc>
          <w:tcPr>
            <w:tcW w:w="3780" w:type="dxa"/>
            <w:tcBorders>
              <w:top w:val="nil"/>
              <w:left w:val="nil"/>
              <w:bottom w:val="nil"/>
              <w:right w:val="nil"/>
            </w:tcBorders>
            <w:shd w:val="clear" w:color="auto" w:fill="auto"/>
            <w:vAlign w:val="bottom"/>
            <w:hideMark/>
          </w:tcPr>
          <w:p w14:paraId="1E41077C" w14:textId="77777777" w:rsidR="00366898" w:rsidRPr="00366898" w:rsidRDefault="00366898" w:rsidP="00366898">
            <w:pPr>
              <w:rPr>
                <w:rFonts w:ascii="Times New Roman" w:hAnsi="Times New Roman"/>
                <w:lang w:eastAsia="lt-LT"/>
              </w:rPr>
            </w:pPr>
          </w:p>
        </w:tc>
        <w:tc>
          <w:tcPr>
            <w:tcW w:w="1085" w:type="dxa"/>
            <w:tcBorders>
              <w:top w:val="nil"/>
              <w:left w:val="nil"/>
              <w:bottom w:val="nil"/>
              <w:right w:val="nil"/>
            </w:tcBorders>
            <w:shd w:val="clear" w:color="auto" w:fill="auto"/>
            <w:vAlign w:val="bottom"/>
            <w:hideMark/>
          </w:tcPr>
          <w:p w14:paraId="3FC8F145" w14:textId="77777777" w:rsidR="00366898" w:rsidRPr="00366898" w:rsidRDefault="00366898" w:rsidP="00366898">
            <w:pPr>
              <w:rPr>
                <w:rFonts w:ascii="Times New Roman" w:hAnsi="Times New Roman"/>
                <w:lang w:eastAsia="lt-LT"/>
              </w:rPr>
            </w:pPr>
          </w:p>
        </w:tc>
        <w:tc>
          <w:tcPr>
            <w:tcW w:w="1360" w:type="dxa"/>
            <w:tcBorders>
              <w:top w:val="nil"/>
              <w:left w:val="nil"/>
              <w:bottom w:val="nil"/>
              <w:right w:val="nil"/>
            </w:tcBorders>
            <w:shd w:val="clear" w:color="auto" w:fill="auto"/>
            <w:vAlign w:val="bottom"/>
            <w:hideMark/>
          </w:tcPr>
          <w:p w14:paraId="1ADCBA03" w14:textId="77777777" w:rsidR="00366898" w:rsidRPr="00366898" w:rsidRDefault="00366898" w:rsidP="00366898">
            <w:pPr>
              <w:rPr>
                <w:rFonts w:ascii="Times New Roman" w:hAnsi="Times New Roman"/>
                <w:lang w:eastAsia="lt-LT"/>
              </w:rPr>
            </w:pPr>
          </w:p>
        </w:tc>
        <w:tc>
          <w:tcPr>
            <w:tcW w:w="2168" w:type="dxa"/>
            <w:gridSpan w:val="2"/>
            <w:tcBorders>
              <w:top w:val="nil"/>
              <w:left w:val="nil"/>
              <w:bottom w:val="nil"/>
              <w:right w:val="nil"/>
            </w:tcBorders>
            <w:shd w:val="clear" w:color="auto" w:fill="auto"/>
            <w:hideMark/>
          </w:tcPr>
          <w:p w14:paraId="20D8C5AE" w14:textId="77777777" w:rsidR="00366898" w:rsidRPr="00366898" w:rsidRDefault="00366898" w:rsidP="00366898">
            <w:pPr>
              <w:rPr>
                <w:rFonts w:ascii="Times New Roman" w:hAnsi="Times New Roman"/>
                <w:b/>
                <w:bCs/>
                <w:lang w:eastAsia="lt-LT"/>
              </w:rPr>
            </w:pPr>
            <w:r w:rsidRPr="00366898">
              <w:rPr>
                <w:rFonts w:ascii="Times New Roman" w:hAnsi="Times New Roman"/>
                <w:b/>
                <w:bCs/>
                <w:lang w:eastAsia="lt-LT"/>
              </w:rPr>
              <w:t xml:space="preserve">P A Ž Y M A  Nr. </w:t>
            </w:r>
          </w:p>
        </w:tc>
        <w:tc>
          <w:tcPr>
            <w:tcW w:w="1060" w:type="dxa"/>
            <w:tcBorders>
              <w:top w:val="nil"/>
              <w:left w:val="nil"/>
              <w:bottom w:val="nil"/>
              <w:right w:val="nil"/>
            </w:tcBorders>
            <w:shd w:val="clear" w:color="auto" w:fill="auto"/>
            <w:vAlign w:val="bottom"/>
            <w:hideMark/>
          </w:tcPr>
          <w:p w14:paraId="37246DB7" w14:textId="77777777" w:rsidR="00366898" w:rsidRPr="00366898" w:rsidRDefault="00366898" w:rsidP="00366898">
            <w:pPr>
              <w:ind w:firstLineChars="200" w:firstLine="440"/>
              <w:rPr>
                <w:rFonts w:ascii="Times New Roman" w:hAnsi="Times New Roman"/>
                <w:b/>
                <w:bCs/>
                <w:lang w:eastAsia="lt-LT"/>
              </w:rPr>
            </w:pPr>
          </w:p>
        </w:tc>
        <w:tc>
          <w:tcPr>
            <w:tcW w:w="920" w:type="dxa"/>
            <w:tcBorders>
              <w:top w:val="nil"/>
              <w:left w:val="nil"/>
              <w:bottom w:val="nil"/>
              <w:right w:val="nil"/>
            </w:tcBorders>
            <w:shd w:val="clear" w:color="auto" w:fill="auto"/>
            <w:vAlign w:val="bottom"/>
            <w:hideMark/>
          </w:tcPr>
          <w:p w14:paraId="0B91E697" w14:textId="77777777" w:rsidR="00366898" w:rsidRPr="00366898" w:rsidRDefault="00366898" w:rsidP="00366898">
            <w:pPr>
              <w:rPr>
                <w:rFonts w:ascii="Times New Roman" w:hAnsi="Times New Roman"/>
                <w:lang w:eastAsia="lt-LT"/>
              </w:rPr>
            </w:pPr>
          </w:p>
        </w:tc>
        <w:tc>
          <w:tcPr>
            <w:tcW w:w="940" w:type="dxa"/>
            <w:tcBorders>
              <w:top w:val="nil"/>
              <w:left w:val="nil"/>
              <w:bottom w:val="nil"/>
              <w:right w:val="nil"/>
            </w:tcBorders>
            <w:shd w:val="clear" w:color="auto" w:fill="auto"/>
            <w:vAlign w:val="bottom"/>
            <w:hideMark/>
          </w:tcPr>
          <w:p w14:paraId="7747F1EA"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vAlign w:val="bottom"/>
            <w:hideMark/>
          </w:tcPr>
          <w:p w14:paraId="1E188DA7"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vAlign w:val="bottom"/>
            <w:hideMark/>
          </w:tcPr>
          <w:p w14:paraId="2EFF0C05" w14:textId="77777777" w:rsidR="00366898" w:rsidRPr="00366898" w:rsidRDefault="00366898" w:rsidP="00366898">
            <w:pPr>
              <w:rPr>
                <w:rFonts w:ascii="Times New Roman" w:hAnsi="Times New Roman"/>
                <w:lang w:eastAsia="lt-LT"/>
              </w:rPr>
            </w:pPr>
          </w:p>
        </w:tc>
        <w:tc>
          <w:tcPr>
            <w:tcW w:w="1158" w:type="dxa"/>
            <w:tcBorders>
              <w:top w:val="nil"/>
              <w:left w:val="nil"/>
              <w:bottom w:val="nil"/>
              <w:right w:val="nil"/>
            </w:tcBorders>
            <w:shd w:val="clear" w:color="auto" w:fill="auto"/>
            <w:vAlign w:val="bottom"/>
            <w:hideMark/>
          </w:tcPr>
          <w:p w14:paraId="097CF92E" w14:textId="77777777" w:rsidR="00366898" w:rsidRPr="00366898" w:rsidRDefault="00366898" w:rsidP="00366898">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1A7019A1" w14:textId="77777777" w:rsidR="00366898" w:rsidRPr="00366898" w:rsidRDefault="00366898" w:rsidP="00366898">
            <w:pPr>
              <w:rPr>
                <w:rFonts w:ascii="Times New Roman" w:hAnsi="Times New Roman"/>
                <w:lang w:eastAsia="lt-LT"/>
              </w:rPr>
            </w:pPr>
          </w:p>
        </w:tc>
      </w:tr>
      <w:tr w:rsidR="00366898" w:rsidRPr="00366898" w14:paraId="24E085F5" w14:textId="77777777" w:rsidTr="00366898">
        <w:trPr>
          <w:trHeight w:val="334"/>
        </w:trPr>
        <w:tc>
          <w:tcPr>
            <w:tcW w:w="1522" w:type="dxa"/>
            <w:gridSpan w:val="2"/>
            <w:tcBorders>
              <w:top w:val="nil"/>
              <w:left w:val="nil"/>
              <w:bottom w:val="nil"/>
              <w:right w:val="nil"/>
            </w:tcBorders>
            <w:shd w:val="clear" w:color="auto" w:fill="auto"/>
            <w:vAlign w:val="bottom"/>
            <w:hideMark/>
          </w:tcPr>
          <w:p w14:paraId="1A04016A" w14:textId="77777777" w:rsidR="00366898" w:rsidRPr="00366898" w:rsidRDefault="00366898" w:rsidP="00366898">
            <w:pPr>
              <w:rPr>
                <w:rFonts w:ascii="Times New Roman" w:hAnsi="Times New Roman"/>
                <w:lang w:eastAsia="lt-LT"/>
              </w:rPr>
            </w:pPr>
          </w:p>
        </w:tc>
        <w:tc>
          <w:tcPr>
            <w:tcW w:w="3780" w:type="dxa"/>
            <w:tcBorders>
              <w:top w:val="nil"/>
              <w:left w:val="nil"/>
              <w:bottom w:val="nil"/>
              <w:right w:val="nil"/>
            </w:tcBorders>
            <w:shd w:val="clear" w:color="auto" w:fill="auto"/>
            <w:vAlign w:val="bottom"/>
            <w:hideMark/>
          </w:tcPr>
          <w:p w14:paraId="26B6FF33" w14:textId="77777777" w:rsidR="00366898" w:rsidRPr="00366898" w:rsidRDefault="00366898" w:rsidP="00366898">
            <w:pPr>
              <w:rPr>
                <w:rFonts w:ascii="Times New Roman" w:hAnsi="Times New Roman"/>
                <w:lang w:eastAsia="lt-LT"/>
              </w:rPr>
            </w:pPr>
          </w:p>
        </w:tc>
        <w:tc>
          <w:tcPr>
            <w:tcW w:w="1085" w:type="dxa"/>
            <w:tcBorders>
              <w:top w:val="nil"/>
              <w:left w:val="nil"/>
              <w:bottom w:val="nil"/>
              <w:right w:val="nil"/>
            </w:tcBorders>
            <w:shd w:val="clear" w:color="auto" w:fill="auto"/>
            <w:vAlign w:val="bottom"/>
            <w:hideMark/>
          </w:tcPr>
          <w:p w14:paraId="55690A23" w14:textId="77777777" w:rsidR="00366898" w:rsidRPr="00366898" w:rsidRDefault="00366898" w:rsidP="00366898">
            <w:pPr>
              <w:rPr>
                <w:rFonts w:ascii="Times New Roman" w:hAnsi="Times New Roman"/>
                <w:lang w:eastAsia="lt-LT"/>
              </w:rPr>
            </w:pPr>
          </w:p>
        </w:tc>
        <w:tc>
          <w:tcPr>
            <w:tcW w:w="5508" w:type="dxa"/>
            <w:gridSpan w:val="5"/>
            <w:tcBorders>
              <w:top w:val="nil"/>
              <w:left w:val="nil"/>
              <w:bottom w:val="nil"/>
              <w:right w:val="nil"/>
            </w:tcBorders>
            <w:shd w:val="clear" w:color="auto" w:fill="auto"/>
            <w:hideMark/>
          </w:tcPr>
          <w:p w14:paraId="39B6CCE9" w14:textId="77777777" w:rsidR="00366898" w:rsidRPr="00366898" w:rsidRDefault="00366898" w:rsidP="00366898">
            <w:pPr>
              <w:jc w:val="center"/>
              <w:rPr>
                <w:rFonts w:ascii="Times New Roman" w:hAnsi="Times New Roman"/>
                <w:lang w:eastAsia="lt-LT"/>
              </w:rPr>
            </w:pPr>
            <w:r w:rsidRPr="00366898">
              <w:rPr>
                <w:rFonts w:ascii="Times New Roman" w:hAnsi="Times New Roman"/>
                <w:lang w:eastAsia="lt-LT"/>
              </w:rPr>
              <w:t>2025 m. _____________________ mėn.</w:t>
            </w:r>
          </w:p>
        </w:tc>
        <w:tc>
          <w:tcPr>
            <w:tcW w:w="940" w:type="dxa"/>
            <w:tcBorders>
              <w:top w:val="nil"/>
              <w:left w:val="nil"/>
              <w:bottom w:val="nil"/>
              <w:right w:val="nil"/>
            </w:tcBorders>
            <w:shd w:val="clear" w:color="auto" w:fill="auto"/>
            <w:vAlign w:val="bottom"/>
            <w:hideMark/>
          </w:tcPr>
          <w:p w14:paraId="34DFEB93" w14:textId="77777777" w:rsidR="00366898" w:rsidRPr="00366898" w:rsidRDefault="00366898" w:rsidP="00366898">
            <w:pPr>
              <w:jc w:val="center"/>
              <w:rPr>
                <w:rFonts w:ascii="Times New Roman" w:hAnsi="Times New Roman"/>
                <w:lang w:eastAsia="lt-LT"/>
              </w:rPr>
            </w:pPr>
          </w:p>
        </w:tc>
        <w:tc>
          <w:tcPr>
            <w:tcW w:w="1000" w:type="dxa"/>
            <w:tcBorders>
              <w:top w:val="nil"/>
              <w:left w:val="nil"/>
              <w:bottom w:val="nil"/>
              <w:right w:val="nil"/>
            </w:tcBorders>
            <w:shd w:val="clear" w:color="auto" w:fill="auto"/>
            <w:vAlign w:val="bottom"/>
            <w:hideMark/>
          </w:tcPr>
          <w:p w14:paraId="0D5D3395"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vAlign w:val="bottom"/>
            <w:hideMark/>
          </w:tcPr>
          <w:p w14:paraId="4B90920D" w14:textId="77777777" w:rsidR="00366898" w:rsidRPr="00366898" w:rsidRDefault="00366898" w:rsidP="00366898">
            <w:pPr>
              <w:rPr>
                <w:rFonts w:ascii="Times New Roman" w:hAnsi="Times New Roman"/>
                <w:lang w:eastAsia="lt-LT"/>
              </w:rPr>
            </w:pPr>
          </w:p>
        </w:tc>
        <w:tc>
          <w:tcPr>
            <w:tcW w:w="1158" w:type="dxa"/>
            <w:tcBorders>
              <w:top w:val="nil"/>
              <w:left w:val="nil"/>
              <w:bottom w:val="nil"/>
              <w:right w:val="nil"/>
            </w:tcBorders>
            <w:shd w:val="clear" w:color="auto" w:fill="auto"/>
            <w:vAlign w:val="bottom"/>
            <w:hideMark/>
          </w:tcPr>
          <w:p w14:paraId="043FDC09" w14:textId="77777777" w:rsidR="00366898" w:rsidRPr="00366898" w:rsidRDefault="00366898" w:rsidP="00366898">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20E8FA8C" w14:textId="77777777" w:rsidR="00366898" w:rsidRPr="00366898" w:rsidRDefault="00366898" w:rsidP="00366898">
            <w:pPr>
              <w:rPr>
                <w:rFonts w:ascii="Times New Roman" w:hAnsi="Times New Roman"/>
                <w:lang w:eastAsia="lt-LT"/>
              </w:rPr>
            </w:pPr>
          </w:p>
        </w:tc>
      </w:tr>
      <w:tr w:rsidR="00366898" w:rsidRPr="00366898" w14:paraId="1BCCBA82" w14:textId="77777777" w:rsidTr="00366898">
        <w:trPr>
          <w:trHeight w:val="319"/>
        </w:trPr>
        <w:tc>
          <w:tcPr>
            <w:tcW w:w="1522" w:type="dxa"/>
            <w:gridSpan w:val="2"/>
            <w:tcBorders>
              <w:top w:val="nil"/>
              <w:left w:val="nil"/>
              <w:bottom w:val="single" w:sz="4" w:space="0" w:color="000000"/>
              <w:right w:val="nil"/>
            </w:tcBorders>
            <w:shd w:val="clear" w:color="auto" w:fill="auto"/>
            <w:vAlign w:val="bottom"/>
            <w:hideMark/>
          </w:tcPr>
          <w:p w14:paraId="547FCB37" w14:textId="77777777" w:rsidR="00366898" w:rsidRPr="00366898" w:rsidRDefault="00366898" w:rsidP="00366898">
            <w:pPr>
              <w:rPr>
                <w:rFonts w:ascii="Times New Roman" w:hAnsi="Times New Roman"/>
                <w:color w:val="000000"/>
                <w:lang w:eastAsia="lt-LT"/>
              </w:rPr>
            </w:pPr>
            <w:r w:rsidRPr="00366898">
              <w:rPr>
                <w:rFonts w:ascii="Times New Roman" w:hAnsi="Times New Roman"/>
                <w:color w:val="000000"/>
                <w:lang w:eastAsia="lt-LT"/>
              </w:rPr>
              <w:t> </w:t>
            </w:r>
          </w:p>
        </w:tc>
        <w:tc>
          <w:tcPr>
            <w:tcW w:w="3780" w:type="dxa"/>
            <w:tcBorders>
              <w:top w:val="nil"/>
              <w:left w:val="nil"/>
              <w:bottom w:val="single" w:sz="4" w:space="0" w:color="000000"/>
              <w:right w:val="nil"/>
            </w:tcBorders>
            <w:shd w:val="clear" w:color="auto" w:fill="auto"/>
            <w:vAlign w:val="bottom"/>
            <w:hideMark/>
          </w:tcPr>
          <w:p w14:paraId="45A3D432" w14:textId="77777777" w:rsidR="00366898" w:rsidRPr="00366898" w:rsidRDefault="00366898" w:rsidP="00366898">
            <w:pPr>
              <w:rPr>
                <w:rFonts w:ascii="Times New Roman" w:hAnsi="Times New Roman"/>
                <w:color w:val="000000"/>
                <w:lang w:eastAsia="lt-LT"/>
              </w:rPr>
            </w:pPr>
            <w:r w:rsidRPr="00366898">
              <w:rPr>
                <w:rFonts w:ascii="Times New Roman" w:hAnsi="Times New Roman"/>
                <w:color w:val="000000"/>
                <w:lang w:eastAsia="lt-LT"/>
              </w:rPr>
              <w:t> </w:t>
            </w:r>
          </w:p>
        </w:tc>
        <w:tc>
          <w:tcPr>
            <w:tcW w:w="1085" w:type="dxa"/>
            <w:tcBorders>
              <w:top w:val="nil"/>
              <w:left w:val="nil"/>
              <w:bottom w:val="single" w:sz="4" w:space="0" w:color="000000"/>
              <w:right w:val="nil"/>
            </w:tcBorders>
            <w:shd w:val="clear" w:color="auto" w:fill="auto"/>
            <w:vAlign w:val="bottom"/>
            <w:hideMark/>
          </w:tcPr>
          <w:p w14:paraId="39106C7D" w14:textId="77777777" w:rsidR="00366898" w:rsidRPr="00366898" w:rsidRDefault="00366898" w:rsidP="00366898">
            <w:pPr>
              <w:rPr>
                <w:rFonts w:ascii="Times New Roman" w:hAnsi="Times New Roman"/>
                <w:color w:val="000000"/>
                <w:lang w:eastAsia="lt-LT"/>
              </w:rPr>
            </w:pPr>
            <w:r w:rsidRPr="00366898">
              <w:rPr>
                <w:rFonts w:ascii="Times New Roman" w:hAnsi="Times New Roman"/>
                <w:color w:val="000000"/>
                <w:lang w:eastAsia="lt-LT"/>
              </w:rPr>
              <w:t> </w:t>
            </w:r>
          </w:p>
        </w:tc>
        <w:tc>
          <w:tcPr>
            <w:tcW w:w="1360" w:type="dxa"/>
            <w:tcBorders>
              <w:top w:val="nil"/>
              <w:left w:val="nil"/>
              <w:bottom w:val="single" w:sz="4" w:space="0" w:color="000000"/>
              <w:right w:val="nil"/>
            </w:tcBorders>
            <w:shd w:val="clear" w:color="auto" w:fill="auto"/>
            <w:vAlign w:val="bottom"/>
            <w:hideMark/>
          </w:tcPr>
          <w:p w14:paraId="461EC795" w14:textId="77777777" w:rsidR="00366898" w:rsidRPr="00366898" w:rsidRDefault="00366898" w:rsidP="00366898">
            <w:pPr>
              <w:rPr>
                <w:rFonts w:ascii="Times New Roman" w:hAnsi="Times New Roman"/>
                <w:color w:val="000000"/>
                <w:lang w:eastAsia="lt-LT"/>
              </w:rPr>
            </w:pPr>
            <w:r w:rsidRPr="00366898">
              <w:rPr>
                <w:rFonts w:ascii="Times New Roman" w:hAnsi="Times New Roman"/>
                <w:color w:val="000000"/>
                <w:lang w:eastAsia="lt-LT"/>
              </w:rPr>
              <w:t> </w:t>
            </w:r>
          </w:p>
        </w:tc>
        <w:tc>
          <w:tcPr>
            <w:tcW w:w="1120" w:type="dxa"/>
            <w:tcBorders>
              <w:top w:val="nil"/>
              <w:left w:val="nil"/>
              <w:bottom w:val="single" w:sz="4" w:space="0" w:color="000000"/>
              <w:right w:val="nil"/>
            </w:tcBorders>
            <w:shd w:val="clear" w:color="auto" w:fill="auto"/>
            <w:vAlign w:val="bottom"/>
            <w:hideMark/>
          </w:tcPr>
          <w:p w14:paraId="25DB869B" w14:textId="77777777" w:rsidR="00366898" w:rsidRPr="00366898" w:rsidRDefault="00366898" w:rsidP="00366898">
            <w:pPr>
              <w:rPr>
                <w:rFonts w:ascii="Times New Roman" w:hAnsi="Times New Roman"/>
                <w:color w:val="000000"/>
                <w:lang w:eastAsia="lt-LT"/>
              </w:rPr>
            </w:pPr>
            <w:r w:rsidRPr="00366898">
              <w:rPr>
                <w:rFonts w:ascii="Times New Roman" w:hAnsi="Times New Roman"/>
                <w:color w:val="000000"/>
                <w:lang w:eastAsia="lt-LT"/>
              </w:rPr>
              <w:t> </w:t>
            </w:r>
          </w:p>
        </w:tc>
        <w:tc>
          <w:tcPr>
            <w:tcW w:w="1048" w:type="dxa"/>
            <w:tcBorders>
              <w:top w:val="nil"/>
              <w:left w:val="nil"/>
              <w:bottom w:val="single" w:sz="4" w:space="0" w:color="000000"/>
              <w:right w:val="nil"/>
            </w:tcBorders>
            <w:shd w:val="clear" w:color="auto" w:fill="auto"/>
            <w:vAlign w:val="bottom"/>
            <w:hideMark/>
          </w:tcPr>
          <w:p w14:paraId="71C7BC3A" w14:textId="77777777" w:rsidR="00366898" w:rsidRPr="00366898" w:rsidRDefault="00366898" w:rsidP="00366898">
            <w:pPr>
              <w:rPr>
                <w:rFonts w:ascii="Times New Roman" w:hAnsi="Times New Roman"/>
                <w:color w:val="000000"/>
                <w:lang w:eastAsia="lt-LT"/>
              </w:rPr>
            </w:pPr>
            <w:r w:rsidRPr="00366898">
              <w:rPr>
                <w:rFonts w:ascii="Times New Roman" w:hAnsi="Times New Roman"/>
                <w:color w:val="000000"/>
                <w:lang w:eastAsia="lt-LT"/>
              </w:rPr>
              <w:t> </w:t>
            </w:r>
          </w:p>
        </w:tc>
        <w:tc>
          <w:tcPr>
            <w:tcW w:w="1060" w:type="dxa"/>
            <w:tcBorders>
              <w:top w:val="nil"/>
              <w:left w:val="nil"/>
              <w:bottom w:val="single" w:sz="4" w:space="0" w:color="000000"/>
              <w:right w:val="nil"/>
            </w:tcBorders>
            <w:shd w:val="clear" w:color="auto" w:fill="auto"/>
            <w:vAlign w:val="bottom"/>
            <w:hideMark/>
          </w:tcPr>
          <w:p w14:paraId="168CE7B2" w14:textId="77777777" w:rsidR="00366898" w:rsidRPr="00366898" w:rsidRDefault="00366898" w:rsidP="00366898">
            <w:pPr>
              <w:rPr>
                <w:rFonts w:ascii="Times New Roman" w:hAnsi="Times New Roman"/>
                <w:color w:val="000000"/>
                <w:lang w:eastAsia="lt-LT"/>
              </w:rPr>
            </w:pPr>
            <w:r w:rsidRPr="00366898">
              <w:rPr>
                <w:rFonts w:ascii="Times New Roman" w:hAnsi="Times New Roman"/>
                <w:color w:val="000000"/>
                <w:lang w:eastAsia="lt-LT"/>
              </w:rPr>
              <w:t> </w:t>
            </w:r>
          </w:p>
        </w:tc>
        <w:tc>
          <w:tcPr>
            <w:tcW w:w="920" w:type="dxa"/>
            <w:tcBorders>
              <w:top w:val="nil"/>
              <w:left w:val="nil"/>
              <w:bottom w:val="single" w:sz="4" w:space="0" w:color="000000"/>
              <w:right w:val="nil"/>
            </w:tcBorders>
            <w:shd w:val="clear" w:color="auto" w:fill="auto"/>
            <w:vAlign w:val="bottom"/>
            <w:hideMark/>
          </w:tcPr>
          <w:p w14:paraId="36A15D6C" w14:textId="77777777" w:rsidR="00366898" w:rsidRPr="00366898" w:rsidRDefault="00366898" w:rsidP="00366898">
            <w:pPr>
              <w:rPr>
                <w:rFonts w:ascii="Times New Roman" w:hAnsi="Times New Roman"/>
                <w:color w:val="000000"/>
                <w:lang w:eastAsia="lt-LT"/>
              </w:rPr>
            </w:pPr>
            <w:r w:rsidRPr="00366898">
              <w:rPr>
                <w:rFonts w:ascii="Times New Roman" w:hAnsi="Times New Roman"/>
                <w:color w:val="000000"/>
                <w:lang w:eastAsia="lt-LT"/>
              </w:rPr>
              <w:t> </w:t>
            </w:r>
          </w:p>
        </w:tc>
        <w:tc>
          <w:tcPr>
            <w:tcW w:w="940" w:type="dxa"/>
            <w:tcBorders>
              <w:top w:val="nil"/>
              <w:left w:val="nil"/>
              <w:bottom w:val="single" w:sz="4" w:space="0" w:color="000000"/>
              <w:right w:val="nil"/>
            </w:tcBorders>
            <w:shd w:val="clear" w:color="auto" w:fill="auto"/>
            <w:vAlign w:val="bottom"/>
            <w:hideMark/>
          </w:tcPr>
          <w:p w14:paraId="6789D631" w14:textId="77777777" w:rsidR="00366898" w:rsidRPr="00366898" w:rsidRDefault="00366898" w:rsidP="00366898">
            <w:pPr>
              <w:rPr>
                <w:rFonts w:ascii="Times New Roman" w:hAnsi="Times New Roman"/>
                <w:color w:val="000000"/>
                <w:lang w:eastAsia="lt-LT"/>
              </w:rPr>
            </w:pPr>
            <w:r w:rsidRPr="00366898">
              <w:rPr>
                <w:rFonts w:ascii="Times New Roman" w:hAnsi="Times New Roman"/>
                <w:color w:val="000000"/>
                <w:lang w:eastAsia="lt-LT"/>
              </w:rPr>
              <w:t> </w:t>
            </w:r>
          </w:p>
        </w:tc>
        <w:tc>
          <w:tcPr>
            <w:tcW w:w="1000" w:type="dxa"/>
            <w:tcBorders>
              <w:top w:val="nil"/>
              <w:left w:val="nil"/>
              <w:bottom w:val="single" w:sz="4" w:space="0" w:color="000000"/>
              <w:right w:val="nil"/>
            </w:tcBorders>
            <w:shd w:val="clear" w:color="auto" w:fill="auto"/>
            <w:vAlign w:val="bottom"/>
            <w:hideMark/>
          </w:tcPr>
          <w:p w14:paraId="2DEB0D76" w14:textId="77777777" w:rsidR="00366898" w:rsidRPr="00366898" w:rsidRDefault="00366898" w:rsidP="00366898">
            <w:pPr>
              <w:rPr>
                <w:rFonts w:ascii="Times New Roman" w:hAnsi="Times New Roman"/>
                <w:color w:val="000000"/>
                <w:lang w:eastAsia="lt-LT"/>
              </w:rPr>
            </w:pPr>
            <w:r w:rsidRPr="00366898">
              <w:rPr>
                <w:rFonts w:ascii="Times New Roman" w:hAnsi="Times New Roman"/>
                <w:color w:val="000000"/>
                <w:lang w:eastAsia="lt-LT"/>
              </w:rPr>
              <w:t> </w:t>
            </w:r>
          </w:p>
        </w:tc>
        <w:tc>
          <w:tcPr>
            <w:tcW w:w="2158" w:type="dxa"/>
            <w:gridSpan w:val="2"/>
            <w:tcBorders>
              <w:top w:val="nil"/>
              <w:left w:val="nil"/>
              <w:bottom w:val="single" w:sz="4" w:space="0" w:color="000000"/>
              <w:right w:val="nil"/>
            </w:tcBorders>
            <w:shd w:val="clear" w:color="auto" w:fill="auto"/>
            <w:hideMark/>
          </w:tcPr>
          <w:p w14:paraId="2D7044C8" w14:textId="77777777" w:rsidR="00366898" w:rsidRPr="00366898" w:rsidRDefault="00366898" w:rsidP="00366898">
            <w:pPr>
              <w:jc w:val="right"/>
              <w:rPr>
                <w:rFonts w:ascii="Times New Roman" w:hAnsi="Times New Roman"/>
                <w:lang w:eastAsia="lt-LT"/>
              </w:rPr>
            </w:pPr>
            <w:r w:rsidRPr="00366898">
              <w:rPr>
                <w:rFonts w:ascii="Times New Roman" w:hAnsi="Times New Roman"/>
                <w:lang w:eastAsia="lt-LT"/>
              </w:rPr>
              <w:t xml:space="preserve">   (Eur, ct)</w:t>
            </w:r>
          </w:p>
        </w:tc>
        <w:tc>
          <w:tcPr>
            <w:tcW w:w="840" w:type="dxa"/>
            <w:tcBorders>
              <w:top w:val="nil"/>
              <w:left w:val="nil"/>
              <w:bottom w:val="nil"/>
              <w:right w:val="nil"/>
            </w:tcBorders>
            <w:shd w:val="clear" w:color="auto" w:fill="auto"/>
            <w:noWrap/>
            <w:hideMark/>
          </w:tcPr>
          <w:p w14:paraId="470B6920" w14:textId="77777777" w:rsidR="00366898" w:rsidRPr="00366898" w:rsidRDefault="00366898" w:rsidP="00366898">
            <w:pPr>
              <w:jc w:val="right"/>
              <w:rPr>
                <w:rFonts w:ascii="Times New Roman" w:hAnsi="Times New Roman"/>
                <w:lang w:eastAsia="lt-LT"/>
              </w:rPr>
            </w:pPr>
          </w:p>
        </w:tc>
      </w:tr>
      <w:tr w:rsidR="00366898" w:rsidRPr="00366898" w14:paraId="425F25B2" w14:textId="77777777" w:rsidTr="00366898">
        <w:trPr>
          <w:trHeight w:val="285"/>
        </w:trPr>
        <w:tc>
          <w:tcPr>
            <w:tcW w:w="522" w:type="dxa"/>
            <w:vMerge w:val="restart"/>
            <w:tcBorders>
              <w:top w:val="nil"/>
              <w:left w:val="single" w:sz="4" w:space="0" w:color="000000"/>
              <w:bottom w:val="nil"/>
              <w:right w:val="single" w:sz="4" w:space="0" w:color="000000"/>
            </w:tcBorders>
            <w:shd w:val="clear" w:color="auto" w:fill="auto"/>
            <w:vAlign w:val="center"/>
            <w:hideMark/>
          </w:tcPr>
          <w:p w14:paraId="181BC474" w14:textId="77777777" w:rsidR="00366898" w:rsidRPr="00366898" w:rsidRDefault="00366898" w:rsidP="00366898">
            <w:pPr>
              <w:jc w:val="center"/>
              <w:rPr>
                <w:rFonts w:ascii="Times New Roman" w:hAnsi="Times New Roman"/>
                <w:lang w:eastAsia="lt-LT"/>
              </w:rPr>
            </w:pPr>
            <w:r w:rsidRPr="00366898">
              <w:rPr>
                <w:rFonts w:ascii="Times New Roman" w:hAnsi="Times New Roman"/>
                <w:lang w:eastAsia="lt-LT"/>
              </w:rPr>
              <w:t>Eil. Nr.</w:t>
            </w:r>
          </w:p>
        </w:tc>
        <w:tc>
          <w:tcPr>
            <w:tcW w:w="4780" w:type="dxa"/>
            <w:gridSpan w:val="2"/>
            <w:vMerge w:val="restart"/>
            <w:tcBorders>
              <w:top w:val="single" w:sz="4" w:space="0" w:color="000000"/>
              <w:left w:val="single" w:sz="4" w:space="0" w:color="000000"/>
              <w:bottom w:val="nil"/>
              <w:right w:val="single" w:sz="4" w:space="0" w:color="000000"/>
            </w:tcBorders>
            <w:shd w:val="clear" w:color="auto" w:fill="auto"/>
            <w:vAlign w:val="center"/>
            <w:hideMark/>
          </w:tcPr>
          <w:p w14:paraId="7C4C4498" w14:textId="77777777" w:rsidR="00366898" w:rsidRPr="00366898" w:rsidRDefault="00366898" w:rsidP="00366898">
            <w:pPr>
              <w:jc w:val="center"/>
              <w:rPr>
                <w:rFonts w:ascii="Times New Roman" w:hAnsi="Times New Roman"/>
                <w:lang w:eastAsia="lt-LT"/>
              </w:rPr>
            </w:pPr>
            <w:r w:rsidRPr="00366898">
              <w:rPr>
                <w:rFonts w:ascii="Times New Roman" w:hAnsi="Times New Roman"/>
                <w:lang w:eastAsia="lt-LT"/>
              </w:rPr>
              <w:t>Objekto pavadinimas</w:t>
            </w:r>
          </w:p>
        </w:tc>
        <w:tc>
          <w:tcPr>
            <w:tcW w:w="1085" w:type="dxa"/>
            <w:vMerge w:val="restart"/>
            <w:tcBorders>
              <w:top w:val="nil"/>
              <w:left w:val="single" w:sz="4" w:space="0" w:color="000000"/>
              <w:bottom w:val="nil"/>
              <w:right w:val="single" w:sz="4" w:space="0" w:color="404040"/>
            </w:tcBorders>
            <w:shd w:val="clear" w:color="auto" w:fill="auto"/>
            <w:vAlign w:val="center"/>
            <w:hideMark/>
          </w:tcPr>
          <w:p w14:paraId="14F06CBD" w14:textId="77777777" w:rsidR="00366898" w:rsidRPr="00366898" w:rsidRDefault="00366898" w:rsidP="00366898">
            <w:pPr>
              <w:jc w:val="center"/>
              <w:rPr>
                <w:rFonts w:ascii="Times New Roman" w:hAnsi="Times New Roman"/>
                <w:lang w:eastAsia="lt-LT"/>
              </w:rPr>
            </w:pPr>
            <w:r w:rsidRPr="00366898">
              <w:rPr>
                <w:rFonts w:ascii="Times New Roman" w:hAnsi="Times New Roman"/>
                <w:lang w:eastAsia="lt-LT"/>
              </w:rPr>
              <w:t xml:space="preserve">Sutarties su AB „Via Lietuva“ </w:t>
            </w:r>
            <w:r w:rsidRPr="00366898">
              <w:rPr>
                <w:rFonts w:ascii="Times New Roman" w:hAnsi="Times New Roman"/>
                <w:lang w:eastAsia="lt-LT"/>
              </w:rPr>
              <w:br/>
              <w:t>Nr.</w:t>
            </w:r>
          </w:p>
        </w:tc>
        <w:tc>
          <w:tcPr>
            <w:tcW w:w="1360" w:type="dxa"/>
            <w:vMerge w:val="restart"/>
            <w:tcBorders>
              <w:top w:val="nil"/>
              <w:left w:val="single" w:sz="4" w:space="0" w:color="404040"/>
              <w:bottom w:val="nil"/>
              <w:right w:val="single" w:sz="4" w:space="0" w:color="404040"/>
            </w:tcBorders>
            <w:shd w:val="clear" w:color="auto" w:fill="auto"/>
            <w:vAlign w:val="center"/>
            <w:hideMark/>
          </w:tcPr>
          <w:p w14:paraId="66884954" w14:textId="77777777" w:rsidR="00366898" w:rsidRPr="00366898" w:rsidRDefault="00366898" w:rsidP="00366898">
            <w:pPr>
              <w:jc w:val="center"/>
              <w:rPr>
                <w:rFonts w:ascii="Times New Roman" w:hAnsi="Times New Roman"/>
                <w:lang w:eastAsia="lt-LT"/>
              </w:rPr>
            </w:pPr>
            <w:r w:rsidRPr="00366898">
              <w:rPr>
                <w:rFonts w:ascii="Times New Roman" w:hAnsi="Times New Roman"/>
                <w:lang w:eastAsia="lt-LT"/>
              </w:rPr>
              <w:t>Rangos sutarties (pap. susitarimų)  Nr.</w:t>
            </w:r>
          </w:p>
        </w:tc>
        <w:tc>
          <w:tcPr>
            <w:tcW w:w="1120" w:type="dxa"/>
            <w:vMerge w:val="restart"/>
            <w:tcBorders>
              <w:top w:val="nil"/>
              <w:left w:val="single" w:sz="4" w:space="0" w:color="404040"/>
              <w:bottom w:val="nil"/>
              <w:right w:val="single" w:sz="4" w:space="0" w:color="404040"/>
            </w:tcBorders>
            <w:shd w:val="clear" w:color="auto" w:fill="auto"/>
            <w:vAlign w:val="center"/>
            <w:hideMark/>
          </w:tcPr>
          <w:p w14:paraId="1571FDF9"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 xml:space="preserve">Objekto kaina </w:t>
            </w:r>
            <w:r w:rsidRPr="00366898">
              <w:rPr>
                <w:rFonts w:ascii="Times New Roman" w:hAnsi="Times New Roman"/>
                <w:color w:val="000000"/>
                <w:lang w:eastAsia="lt-LT"/>
              </w:rPr>
              <w:br/>
              <w:t>(su PVM)</w:t>
            </w:r>
          </w:p>
        </w:tc>
        <w:tc>
          <w:tcPr>
            <w:tcW w:w="7126" w:type="dxa"/>
            <w:gridSpan w:val="7"/>
            <w:tcBorders>
              <w:top w:val="single" w:sz="4" w:space="0" w:color="000000"/>
              <w:left w:val="nil"/>
              <w:bottom w:val="single" w:sz="4" w:space="0" w:color="000000"/>
              <w:right w:val="single" w:sz="4" w:space="0" w:color="000000"/>
            </w:tcBorders>
            <w:shd w:val="clear" w:color="auto" w:fill="auto"/>
            <w:vAlign w:val="center"/>
            <w:hideMark/>
          </w:tcPr>
          <w:p w14:paraId="512906DB"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Atlikta darbų</w:t>
            </w:r>
          </w:p>
        </w:tc>
        <w:tc>
          <w:tcPr>
            <w:tcW w:w="840" w:type="dxa"/>
            <w:tcBorders>
              <w:top w:val="nil"/>
              <w:left w:val="nil"/>
              <w:bottom w:val="nil"/>
              <w:right w:val="nil"/>
            </w:tcBorders>
            <w:shd w:val="clear" w:color="auto" w:fill="auto"/>
            <w:noWrap/>
            <w:hideMark/>
          </w:tcPr>
          <w:p w14:paraId="2DF8F1C0" w14:textId="77777777" w:rsidR="00366898" w:rsidRPr="00366898" w:rsidRDefault="00366898" w:rsidP="00366898">
            <w:pPr>
              <w:jc w:val="center"/>
              <w:rPr>
                <w:rFonts w:ascii="Times New Roman" w:hAnsi="Times New Roman"/>
                <w:color w:val="000000"/>
                <w:lang w:eastAsia="lt-LT"/>
              </w:rPr>
            </w:pPr>
          </w:p>
        </w:tc>
      </w:tr>
      <w:tr w:rsidR="00366898" w:rsidRPr="00366898" w14:paraId="4133ED35" w14:textId="77777777" w:rsidTr="00366898">
        <w:trPr>
          <w:trHeight w:val="525"/>
        </w:trPr>
        <w:tc>
          <w:tcPr>
            <w:tcW w:w="522" w:type="dxa"/>
            <w:vMerge/>
            <w:tcBorders>
              <w:top w:val="nil"/>
              <w:left w:val="single" w:sz="4" w:space="0" w:color="000000"/>
              <w:bottom w:val="nil"/>
              <w:right w:val="single" w:sz="4" w:space="0" w:color="000000"/>
            </w:tcBorders>
            <w:vAlign w:val="center"/>
            <w:hideMark/>
          </w:tcPr>
          <w:p w14:paraId="5735FA6D" w14:textId="77777777" w:rsidR="00366898" w:rsidRPr="00366898" w:rsidRDefault="00366898" w:rsidP="00366898">
            <w:pPr>
              <w:rPr>
                <w:rFonts w:ascii="Times New Roman" w:hAnsi="Times New Roman"/>
                <w:lang w:eastAsia="lt-LT"/>
              </w:rPr>
            </w:pPr>
          </w:p>
        </w:tc>
        <w:tc>
          <w:tcPr>
            <w:tcW w:w="4780" w:type="dxa"/>
            <w:gridSpan w:val="2"/>
            <w:vMerge/>
            <w:tcBorders>
              <w:top w:val="single" w:sz="4" w:space="0" w:color="000000"/>
              <w:left w:val="single" w:sz="4" w:space="0" w:color="000000"/>
              <w:bottom w:val="nil"/>
              <w:right w:val="single" w:sz="4" w:space="0" w:color="000000"/>
            </w:tcBorders>
            <w:vAlign w:val="center"/>
            <w:hideMark/>
          </w:tcPr>
          <w:p w14:paraId="4CD4FC7E" w14:textId="77777777" w:rsidR="00366898" w:rsidRPr="00366898" w:rsidRDefault="00366898" w:rsidP="00366898">
            <w:pPr>
              <w:rPr>
                <w:rFonts w:ascii="Times New Roman" w:hAnsi="Times New Roman"/>
                <w:lang w:eastAsia="lt-LT"/>
              </w:rPr>
            </w:pPr>
          </w:p>
        </w:tc>
        <w:tc>
          <w:tcPr>
            <w:tcW w:w="1085" w:type="dxa"/>
            <w:vMerge/>
            <w:tcBorders>
              <w:top w:val="nil"/>
              <w:left w:val="single" w:sz="4" w:space="0" w:color="000000"/>
              <w:bottom w:val="nil"/>
              <w:right w:val="single" w:sz="4" w:space="0" w:color="404040"/>
            </w:tcBorders>
            <w:vAlign w:val="center"/>
            <w:hideMark/>
          </w:tcPr>
          <w:p w14:paraId="21E73FE6" w14:textId="77777777" w:rsidR="00366898" w:rsidRPr="00366898" w:rsidRDefault="00366898" w:rsidP="00366898">
            <w:pPr>
              <w:rPr>
                <w:rFonts w:ascii="Times New Roman" w:hAnsi="Times New Roman"/>
                <w:lang w:eastAsia="lt-LT"/>
              </w:rPr>
            </w:pPr>
          </w:p>
        </w:tc>
        <w:tc>
          <w:tcPr>
            <w:tcW w:w="1360" w:type="dxa"/>
            <w:vMerge/>
            <w:tcBorders>
              <w:top w:val="nil"/>
              <w:left w:val="single" w:sz="4" w:space="0" w:color="404040"/>
              <w:bottom w:val="nil"/>
              <w:right w:val="single" w:sz="4" w:space="0" w:color="404040"/>
            </w:tcBorders>
            <w:vAlign w:val="center"/>
            <w:hideMark/>
          </w:tcPr>
          <w:p w14:paraId="3F8B1107" w14:textId="77777777" w:rsidR="00366898" w:rsidRPr="00366898" w:rsidRDefault="00366898" w:rsidP="00366898">
            <w:pPr>
              <w:rPr>
                <w:rFonts w:ascii="Times New Roman" w:hAnsi="Times New Roman"/>
                <w:lang w:eastAsia="lt-LT"/>
              </w:rPr>
            </w:pPr>
          </w:p>
        </w:tc>
        <w:tc>
          <w:tcPr>
            <w:tcW w:w="1120" w:type="dxa"/>
            <w:vMerge/>
            <w:tcBorders>
              <w:top w:val="nil"/>
              <w:left w:val="single" w:sz="4" w:space="0" w:color="404040"/>
              <w:bottom w:val="nil"/>
              <w:right w:val="single" w:sz="4" w:space="0" w:color="404040"/>
            </w:tcBorders>
            <w:vAlign w:val="center"/>
            <w:hideMark/>
          </w:tcPr>
          <w:p w14:paraId="55191567" w14:textId="77777777" w:rsidR="00366898" w:rsidRPr="00366898" w:rsidRDefault="00366898" w:rsidP="00366898">
            <w:pPr>
              <w:rPr>
                <w:rFonts w:ascii="Times New Roman" w:hAnsi="Times New Roman"/>
                <w:color w:val="000000"/>
                <w:lang w:eastAsia="lt-LT"/>
              </w:rPr>
            </w:pPr>
          </w:p>
        </w:tc>
        <w:tc>
          <w:tcPr>
            <w:tcW w:w="1048" w:type="dxa"/>
            <w:vMerge w:val="restart"/>
            <w:tcBorders>
              <w:top w:val="single" w:sz="4" w:space="0" w:color="404040"/>
              <w:left w:val="single" w:sz="4" w:space="0" w:color="404040"/>
              <w:bottom w:val="nil"/>
              <w:right w:val="single" w:sz="4" w:space="0" w:color="404040"/>
            </w:tcBorders>
            <w:shd w:val="clear" w:color="auto" w:fill="auto"/>
            <w:vAlign w:val="center"/>
            <w:hideMark/>
          </w:tcPr>
          <w:p w14:paraId="3E5704C8"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Nuo statybos pradžios (su PVM)</w:t>
            </w:r>
          </w:p>
        </w:tc>
        <w:tc>
          <w:tcPr>
            <w:tcW w:w="2920" w:type="dxa"/>
            <w:gridSpan w:val="3"/>
            <w:tcBorders>
              <w:top w:val="single" w:sz="4" w:space="0" w:color="000000"/>
              <w:left w:val="nil"/>
              <w:bottom w:val="single" w:sz="4" w:space="0" w:color="404040"/>
              <w:right w:val="single" w:sz="4" w:space="0" w:color="404040"/>
            </w:tcBorders>
            <w:shd w:val="clear" w:color="auto" w:fill="auto"/>
            <w:vAlign w:val="center"/>
            <w:hideMark/>
          </w:tcPr>
          <w:p w14:paraId="2B5F49DE"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Nuo metų pradžios</w:t>
            </w:r>
          </w:p>
        </w:tc>
        <w:tc>
          <w:tcPr>
            <w:tcW w:w="3158" w:type="dxa"/>
            <w:gridSpan w:val="3"/>
            <w:tcBorders>
              <w:top w:val="single" w:sz="4" w:space="0" w:color="000000"/>
              <w:left w:val="nil"/>
              <w:bottom w:val="single" w:sz="4" w:space="0" w:color="404040"/>
              <w:right w:val="single" w:sz="4" w:space="0" w:color="000000"/>
            </w:tcBorders>
            <w:shd w:val="clear" w:color="auto" w:fill="auto"/>
            <w:vAlign w:val="center"/>
            <w:hideMark/>
          </w:tcPr>
          <w:p w14:paraId="01A1A1FE"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Per ataskaitinį laikotarpį</w:t>
            </w:r>
          </w:p>
        </w:tc>
        <w:tc>
          <w:tcPr>
            <w:tcW w:w="840" w:type="dxa"/>
            <w:tcBorders>
              <w:top w:val="nil"/>
              <w:left w:val="nil"/>
              <w:bottom w:val="nil"/>
              <w:right w:val="nil"/>
            </w:tcBorders>
            <w:shd w:val="clear" w:color="auto" w:fill="auto"/>
            <w:noWrap/>
            <w:hideMark/>
          </w:tcPr>
          <w:p w14:paraId="30D046AB" w14:textId="77777777" w:rsidR="00366898" w:rsidRPr="00366898" w:rsidRDefault="00366898" w:rsidP="00366898">
            <w:pPr>
              <w:jc w:val="center"/>
              <w:rPr>
                <w:rFonts w:ascii="Times New Roman" w:hAnsi="Times New Roman"/>
                <w:color w:val="000000"/>
                <w:lang w:eastAsia="lt-LT"/>
              </w:rPr>
            </w:pPr>
          </w:p>
        </w:tc>
      </w:tr>
      <w:tr w:rsidR="00366898" w:rsidRPr="00366898" w14:paraId="27266062" w14:textId="77777777" w:rsidTr="00366898">
        <w:trPr>
          <w:trHeight w:val="747"/>
        </w:trPr>
        <w:tc>
          <w:tcPr>
            <w:tcW w:w="522" w:type="dxa"/>
            <w:vMerge/>
            <w:tcBorders>
              <w:top w:val="nil"/>
              <w:left w:val="single" w:sz="4" w:space="0" w:color="000000"/>
              <w:bottom w:val="nil"/>
              <w:right w:val="single" w:sz="4" w:space="0" w:color="000000"/>
            </w:tcBorders>
            <w:vAlign w:val="center"/>
            <w:hideMark/>
          </w:tcPr>
          <w:p w14:paraId="001FDC7E" w14:textId="77777777" w:rsidR="00366898" w:rsidRPr="00366898" w:rsidRDefault="00366898" w:rsidP="00366898">
            <w:pPr>
              <w:rPr>
                <w:rFonts w:ascii="Times New Roman" w:hAnsi="Times New Roman"/>
                <w:lang w:eastAsia="lt-LT"/>
              </w:rPr>
            </w:pPr>
          </w:p>
        </w:tc>
        <w:tc>
          <w:tcPr>
            <w:tcW w:w="4780" w:type="dxa"/>
            <w:gridSpan w:val="2"/>
            <w:vMerge/>
            <w:tcBorders>
              <w:top w:val="single" w:sz="4" w:space="0" w:color="000000"/>
              <w:left w:val="single" w:sz="4" w:space="0" w:color="000000"/>
              <w:bottom w:val="nil"/>
              <w:right w:val="single" w:sz="4" w:space="0" w:color="000000"/>
            </w:tcBorders>
            <w:vAlign w:val="center"/>
            <w:hideMark/>
          </w:tcPr>
          <w:p w14:paraId="615A7B7A" w14:textId="77777777" w:rsidR="00366898" w:rsidRPr="00366898" w:rsidRDefault="00366898" w:rsidP="00366898">
            <w:pPr>
              <w:rPr>
                <w:rFonts w:ascii="Times New Roman" w:hAnsi="Times New Roman"/>
                <w:lang w:eastAsia="lt-LT"/>
              </w:rPr>
            </w:pPr>
          </w:p>
        </w:tc>
        <w:tc>
          <w:tcPr>
            <w:tcW w:w="1085" w:type="dxa"/>
            <w:vMerge/>
            <w:tcBorders>
              <w:top w:val="nil"/>
              <w:left w:val="single" w:sz="4" w:space="0" w:color="000000"/>
              <w:bottom w:val="nil"/>
              <w:right w:val="single" w:sz="4" w:space="0" w:color="404040"/>
            </w:tcBorders>
            <w:vAlign w:val="center"/>
            <w:hideMark/>
          </w:tcPr>
          <w:p w14:paraId="673FEFE1" w14:textId="77777777" w:rsidR="00366898" w:rsidRPr="00366898" w:rsidRDefault="00366898" w:rsidP="00366898">
            <w:pPr>
              <w:rPr>
                <w:rFonts w:ascii="Times New Roman" w:hAnsi="Times New Roman"/>
                <w:lang w:eastAsia="lt-LT"/>
              </w:rPr>
            </w:pPr>
          </w:p>
        </w:tc>
        <w:tc>
          <w:tcPr>
            <w:tcW w:w="1360" w:type="dxa"/>
            <w:vMerge/>
            <w:tcBorders>
              <w:top w:val="nil"/>
              <w:left w:val="single" w:sz="4" w:space="0" w:color="404040"/>
              <w:bottom w:val="nil"/>
              <w:right w:val="single" w:sz="4" w:space="0" w:color="404040"/>
            </w:tcBorders>
            <w:vAlign w:val="center"/>
            <w:hideMark/>
          </w:tcPr>
          <w:p w14:paraId="1AE27CEE" w14:textId="77777777" w:rsidR="00366898" w:rsidRPr="00366898" w:rsidRDefault="00366898" w:rsidP="00366898">
            <w:pPr>
              <w:rPr>
                <w:rFonts w:ascii="Times New Roman" w:hAnsi="Times New Roman"/>
                <w:lang w:eastAsia="lt-LT"/>
              </w:rPr>
            </w:pPr>
          </w:p>
        </w:tc>
        <w:tc>
          <w:tcPr>
            <w:tcW w:w="1120" w:type="dxa"/>
            <w:vMerge/>
            <w:tcBorders>
              <w:top w:val="nil"/>
              <w:left w:val="single" w:sz="4" w:space="0" w:color="404040"/>
              <w:bottom w:val="nil"/>
              <w:right w:val="single" w:sz="4" w:space="0" w:color="404040"/>
            </w:tcBorders>
            <w:vAlign w:val="center"/>
            <w:hideMark/>
          </w:tcPr>
          <w:p w14:paraId="7DDF8967" w14:textId="77777777" w:rsidR="00366898" w:rsidRPr="00366898" w:rsidRDefault="00366898" w:rsidP="00366898">
            <w:pPr>
              <w:rPr>
                <w:rFonts w:ascii="Times New Roman" w:hAnsi="Times New Roman"/>
                <w:color w:val="000000"/>
                <w:lang w:eastAsia="lt-LT"/>
              </w:rPr>
            </w:pPr>
          </w:p>
        </w:tc>
        <w:tc>
          <w:tcPr>
            <w:tcW w:w="1048" w:type="dxa"/>
            <w:vMerge/>
            <w:tcBorders>
              <w:top w:val="single" w:sz="4" w:space="0" w:color="404040"/>
              <w:left w:val="single" w:sz="4" w:space="0" w:color="404040"/>
              <w:bottom w:val="nil"/>
              <w:right w:val="single" w:sz="4" w:space="0" w:color="404040"/>
            </w:tcBorders>
            <w:vAlign w:val="center"/>
            <w:hideMark/>
          </w:tcPr>
          <w:p w14:paraId="03A7378C" w14:textId="77777777" w:rsidR="00366898" w:rsidRPr="00366898" w:rsidRDefault="00366898" w:rsidP="00366898">
            <w:pPr>
              <w:rPr>
                <w:rFonts w:ascii="Times New Roman" w:hAnsi="Times New Roman"/>
                <w:color w:val="000000"/>
                <w:lang w:eastAsia="lt-LT"/>
              </w:rPr>
            </w:pPr>
          </w:p>
        </w:tc>
        <w:tc>
          <w:tcPr>
            <w:tcW w:w="1060" w:type="dxa"/>
            <w:tcBorders>
              <w:top w:val="nil"/>
              <w:left w:val="nil"/>
              <w:bottom w:val="nil"/>
              <w:right w:val="single" w:sz="4" w:space="0" w:color="000000"/>
            </w:tcBorders>
            <w:shd w:val="clear" w:color="auto" w:fill="auto"/>
            <w:vAlign w:val="center"/>
            <w:hideMark/>
          </w:tcPr>
          <w:p w14:paraId="410AA48A"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Darbų vertė</w:t>
            </w:r>
          </w:p>
        </w:tc>
        <w:tc>
          <w:tcPr>
            <w:tcW w:w="920" w:type="dxa"/>
            <w:tcBorders>
              <w:top w:val="nil"/>
              <w:left w:val="nil"/>
              <w:bottom w:val="nil"/>
              <w:right w:val="single" w:sz="4" w:space="0" w:color="000000"/>
            </w:tcBorders>
            <w:shd w:val="clear" w:color="auto" w:fill="auto"/>
            <w:vAlign w:val="center"/>
            <w:hideMark/>
          </w:tcPr>
          <w:p w14:paraId="50572231"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PVM</w:t>
            </w:r>
          </w:p>
        </w:tc>
        <w:tc>
          <w:tcPr>
            <w:tcW w:w="940" w:type="dxa"/>
            <w:tcBorders>
              <w:top w:val="nil"/>
              <w:left w:val="nil"/>
              <w:bottom w:val="nil"/>
              <w:right w:val="single" w:sz="4" w:space="0" w:color="404040"/>
            </w:tcBorders>
            <w:shd w:val="clear" w:color="auto" w:fill="auto"/>
            <w:vAlign w:val="center"/>
            <w:hideMark/>
          </w:tcPr>
          <w:p w14:paraId="39C78665"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Viso</w:t>
            </w:r>
          </w:p>
        </w:tc>
        <w:tc>
          <w:tcPr>
            <w:tcW w:w="1000" w:type="dxa"/>
            <w:tcBorders>
              <w:top w:val="single" w:sz="4" w:space="0" w:color="404040"/>
              <w:left w:val="nil"/>
              <w:bottom w:val="nil"/>
              <w:right w:val="single" w:sz="4" w:space="0" w:color="000000"/>
            </w:tcBorders>
            <w:shd w:val="clear" w:color="auto" w:fill="auto"/>
            <w:vAlign w:val="center"/>
            <w:hideMark/>
          </w:tcPr>
          <w:p w14:paraId="367BAD4E"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Darbų vertė</w:t>
            </w:r>
          </w:p>
        </w:tc>
        <w:tc>
          <w:tcPr>
            <w:tcW w:w="1000" w:type="dxa"/>
            <w:tcBorders>
              <w:top w:val="single" w:sz="4" w:space="0" w:color="404040"/>
              <w:left w:val="nil"/>
              <w:bottom w:val="nil"/>
              <w:right w:val="nil"/>
            </w:tcBorders>
            <w:shd w:val="clear" w:color="auto" w:fill="auto"/>
            <w:vAlign w:val="center"/>
            <w:hideMark/>
          </w:tcPr>
          <w:p w14:paraId="41B4504B"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PVM</w:t>
            </w:r>
          </w:p>
        </w:tc>
        <w:tc>
          <w:tcPr>
            <w:tcW w:w="1158" w:type="dxa"/>
            <w:tcBorders>
              <w:top w:val="single" w:sz="4" w:space="0" w:color="auto"/>
              <w:left w:val="single" w:sz="4" w:space="0" w:color="auto"/>
              <w:bottom w:val="nil"/>
              <w:right w:val="single" w:sz="4" w:space="0" w:color="auto"/>
            </w:tcBorders>
            <w:shd w:val="clear" w:color="auto" w:fill="auto"/>
            <w:vAlign w:val="center"/>
            <w:hideMark/>
          </w:tcPr>
          <w:p w14:paraId="3D79279C"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Viso</w:t>
            </w:r>
          </w:p>
        </w:tc>
        <w:tc>
          <w:tcPr>
            <w:tcW w:w="840" w:type="dxa"/>
            <w:tcBorders>
              <w:top w:val="nil"/>
              <w:left w:val="nil"/>
              <w:bottom w:val="nil"/>
              <w:right w:val="nil"/>
            </w:tcBorders>
            <w:shd w:val="clear" w:color="auto" w:fill="auto"/>
            <w:noWrap/>
            <w:hideMark/>
          </w:tcPr>
          <w:p w14:paraId="6BF167C2" w14:textId="77777777" w:rsidR="00366898" w:rsidRPr="00366898" w:rsidRDefault="00366898" w:rsidP="00366898">
            <w:pPr>
              <w:jc w:val="center"/>
              <w:rPr>
                <w:rFonts w:ascii="Times New Roman" w:hAnsi="Times New Roman"/>
                <w:color w:val="000000"/>
                <w:lang w:eastAsia="lt-LT"/>
              </w:rPr>
            </w:pPr>
          </w:p>
        </w:tc>
      </w:tr>
      <w:tr w:rsidR="00366898" w:rsidRPr="00366898" w14:paraId="31BBFA08" w14:textId="77777777" w:rsidTr="00366898">
        <w:trPr>
          <w:trHeight w:val="1425"/>
        </w:trPr>
        <w:tc>
          <w:tcPr>
            <w:tcW w:w="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C6074" w14:textId="77777777" w:rsidR="00366898" w:rsidRPr="00366898" w:rsidRDefault="00366898" w:rsidP="00366898">
            <w:pPr>
              <w:jc w:val="center"/>
              <w:rPr>
                <w:rFonts w:ascii="Times New Roman" w:hAnsi="Times New Roman"/>
                <w:b/>
                <w:bCs/>
                <w:lang w:eastAsia="lt-LT"/>
              </w:rPr>
            </w:pPr>
            <w:r w:rsidRPr="00366898">
              <w:rPr>
                <w:rFonts w:ascii="Times New Roman" w:hAnsi="Times New Roman"/>
                <w:b/>
                <w:bCs/>
                <w:lang w:eastAsia="lt-LT"/>
              </w:rPr>
              <w:t>1.</w:t>
            </w:r>
          </w:p>
        </w:tc>
        <w:tc>
          <w:tcPr>
            <w:tcW w:w="4780" w:type="dxa"/>
            <w:gridSpan w:val="2"/>
            <w:tcBorders>
              <w:top w:val="single" w:sz="4" w:space="0" w:color="auto"/>
              <w:left w:val="nil"/>
              <w:bottom w:val="single" w:sz="4" w:space="0" w:color="auto"/>
              <w:right w:val="single" w:sz="4" w:space="0" w:color="auto"/>
            </w:tcBorders>
            <w:shd w:val="clear" w:color="auto" w:fill="auto"/>
            <w:vAlign w:val="center"/>
            <w:hideMark/>
          </w:tcPr>
          <w:p w14:paraId="3B1CF53E" w14:textId="77777777" w:rsidR="00366898" w:rsidRPr="00366898" w:rsidRDefault="00366898" w:rsidP="00366898">
            <w:pPr>
              <w:jc w:val="right"/>
              <w:rPr>
                <w:rFonts w:ascii="Times New Roman" w:hAnsi="Times New Roman"/>
                <w:b/>
                <w:bCs/>
                <w:lang w:eastAsia="lt-LT"/>
              </w:rPr>
            </w:pPr>
            <w:r w:rsidRPr="00366898">
              <w:rPr>
                <w:rFonts w:ascii="Times New Roman" w:hAnsi="Times New Roman"/>
                <w:b/>
                <w:bCs/>
                <w:lang w:eastAsia="lt-LT"/>
              </w:rPr>
              <w:t>Alfa miesto Nato g. rekonstrukcijos darbai, iš jų:</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14:paraId="60F920B7" w14:textId="77777777" w:rsidR="00366898" w:rsidRPr="00366898" w:rsidRDefault="00366898" w:rsidP="00366898">
            <w:pPr>
              <w:jc w:val="center"/>
              <w:rPr>
                <w:rFonts w:ascii="Times New Roman" w:hAnsi="Times New Roman"/>
                <w:b/>
                <w:bCs/>
                <w:lang w:eastAsia="lt-LT"/>
              </w:rPr>
            </w:pPr>
            <w:r w:rsidRPr="00366898">
              <w:rPr>
                <w:rFonts w:ascii="Times New Roman" w:hAnsi="Times New Roman"/>
                <w:b/>
                <w:bCs/>
                <w:lang w:eastAsia="lt-LT"/>
              </w:rPr>
              <w:t>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5068FA79" w14:textId="77777777" w:rsidR="00366898" w:rsidRPr="00366898" w:rsidRDefault="00366898" w:rsidP="00366898">
            <w:pPr>
              <w:jc w:val="center"/>
              <w:rPr>
                <w:rFonts w:ascii="Times New Roman" w:hAnsi="Times New Roman"/>
                <w:b/>
                <w:bCs/>
                <w:lang w:eastAsia="lt-LT"/>
              </w:rPr>
            </w:pPr>
            <w:r w:rsidRPr="00366898">
              <w:rPr>
                <w:rFonts w:ascii="Times New Roman" w:hAnsi="Times New Roman"/>
                <w:b/>
                <w:bCs/>
                <w:lang w:eastAsia="lt-LT"/>
              </w:rPr>
              <w:t>Rs – 1</w:t>
            </w:r>
            <w:r w:rsidRPr="00366898">
              <w:rPr>
                <w:rFonts w:ascii="Times New Roman" w:hAnsi="Times New Roman"/>
                <w:b/>
                <w:bCs/>
                <w:lang w:eastAsia="lt-LT"/>
              </w:rPr>
              <w:br/>
              <w:t>pap. susit.</w:t>
            </w:r>
            <w:r w:rsidRPr="00366898">
              <w:rPr>
                <w:rFonts w:ascii="Times New Roman" w:hAnsi="Times New Roman"/>
                <w:b/>
                <w:bCs/>
                <w:lang w:eastAsia="lt-LT"/>
              </w:rPr>
              <w:br/>
              <w:t>Rs-101</w:t>
            </w:r>
            <w:r w:rsidRPr="00366898">
              <w:rPr>
                <w:rFonts w:ascii="Times New Roman" w:hAnsi="Times New Roman"/>
                <w:b/>
                <w:bCs/>
                <w:lang w:eastAsia="lt-LT"/>
              </w:rPr>
              <w:br/>
              <w:t>Rs-857</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65DE6AC" w14:textId="77777777" w:rsidR="00366898" w:rsidRPr="00366898" w:rsidRDefault="00366898" w:rsidP="00366898">
            <w:pPr>
              <w:jc w:val="center"/>
              <w:rPr>
                <w:rFonts w:ascii="Times New Roman" w:hAnsi="Times New Roman"/>
                <w:b/>
                <w:bCs/>
                <w:lang w:eastAsia="lt-LT"/>
              </w:rPr>
            </w:pPr>
            <w:r w:rsidRPr="00366898">
              <w:rPr>
                <w:rFonts w:ascii="Times New Roman" w:hAnsi="Times New Roman"/>
                <w:b/>
                <w:bCs/>
                <w:lang w:eastAsia="lt-LT"/>
              </w:rPr>
              <w:t> </w:t>
            </w:r>
          </w:p>
        </w:tc>
        <w:tc>
          <w:tcPr>
            <w:tcW w:w="1048" w:type="dxa"/>
            <w:tcBorders>
              <w:top w:val="single" w:sz="4" w:space="0" w:color="auto"/>
              <w:left w:val="nil"/>
              <w:bottom w:val="single" w:sz="4" w:space="0" w:color="auto"/>
              <w:right w:val="single" w:sz="4" w:space="0" w:color="auto"/>
            </w:tcBorders>
            <w:shd w:val="clear" w:color="auto" w:fill="auto"/>
            <w:noWrap/>
            <w:vAlign w:val="center"/>
            <w:hideMark/>
          </w:tcPr>
          <w:p w14:paraId="3B6731D8" w14:textId="77777777" w:rsidR="00366898" w:rsidRPr="00366898" w:rsidRDefault="00366898" w:rsidP="00366898">
            <w:pPr>
              <w:jc w:val="center"/>
              <w:rPr>
                <w:rFonts w:ascii="Times New Roman" w:hAnsi="Times New Roman"/>
                <w:lang w:eastAsia="lt-LT"/>
              </w:rPr>
            </w:pPr>
            <w:r w:rsidRPr="00366898">
              <w:rPr>
                <w:rFonts w:ascii="Times New Roman" w:hAnsi="Times New Roman"/>
                <w:lang w:eastAsia="lt-LT"/>
              </w:rPr>
              <w:t>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0F011C0" w14:textId="77777777" w:rsidR="00366898" w:rsidRPr="00366898" w:rsidRDefault="00366898" w:rsidP="00366898">
            <w:pPr>
              <w:jc w:val="center"/>
              <w:rPr>
                <w:rFonts w:ascii="Times New Roman" w:hAnsi="Times New Roman"/>
                <w:lang w:eastAsia="lt-LT"/>
              </w:rPr>
            </w:pPr>
            <w:r w:rsidRPr="00366898">
              <w:rPr>
                <w:rFonts w:ascii="Times New Roman" w:hAnsi="Times New Roman"/>
                <w:lang w:eastAsia="lt-LT"/>
              </w:rPr>
              <w:t> </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14E5A3E8" w14:textId="77777777" w:rsidR="00366898" w:rsidRPr="00366898" w:rsidRDefault="00366898" w:rsidP="00366898">
            <w:pPr>
              <w:jc w:val="center"/>
              <w:rPr>
                <w:rFonts w:ascii="Times New Roman" w:hAnsi="Times New Roman"/>
                <w:lang w:eastAsia="lt-LT"/>
              </w:rPr>
            </w:pPr>
            <w:r w:rsidRPr="00366898">
              <w:rPr>
                <w:rFonts w:ascii="Times New Roman" w:hAnsi="Times New Roman"/>
                <w:lang w:eastAsia="lt-LT"/>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8CDB4C1" w14:textId="77777777" w:rsidR="00366898" w:rsidRPr="00366898" w:rsidRDefault="00366898" w:rsidP="00366898">
            <w:pPr>
              <w:jc w:val="center"/>
              <w:rPr>
                <w:rFonts w:ascii="Times New Roman" w:hAnsi="Times New Roman"/>
                <w:lang w:eastAsia="lt-LT"/>
              </w:rPr>
            </w:pPr>
            <w:r w:rsidRPr="00366898">
              <w:rPr>
                <w:rFonts w:ascii="Times New Roman" w:hAnsi="Times New Roman"/>
                <w:lang w:eastAsia="lt-LT"/>
              </w:rPr>
              <w:t>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169C1B4F" w14:textId="77777777" w:rsidR="00366898" w:rsidRPr="00366898" w:rsidRDefault="00366898" w:rsidP="00366898">
            <w:pPr>
              <w:jc w:val="center"/>
              <w:rPr>
                <w:rFonts w:ascii="Times New Roman" w:hAnsi="Times New Roman"/>
                <w:lang w:eastAsia="lt-LT"/>
              </w:rPr>
            </w:pPr>
            <w:r w:rsidRPr="00366898">
              <w:rPr>
                <w:rFonts w:ascii="Times New Roman" w:hAnsi="Times New Roman"/>
                <w:lang w:eastAsia="lt-LT"/>
              </w:rPr>
              <w:t> </w:t>
            </w:r>
          </w:p>
        </w:tc>
        <w:tc>
          <w:tcPr>
            <w:tcW w:w="1000" w:type="dxa"/>
            <w:tcBorders>
              <w:top w:val="single" w:sz="4" w:space="0" w:color="auto"/>
              <w:left w:val="nil"/>
              <w:bottom w:val="single" w:sz="4" w:space="0" w:color="auto"/>
              <w:right w:val="nil"/>
            </w:tcBorders>
            <w:shd w:val="clear" w:color="auto" w:fill="auto"/>
            <w:noWrap/>
            <w:vAlign w:val="center"/>
            <w:hideMark/>
          </w:tcPr>
          <w:p w14:paraId="7DD0508E" w14:textId="77777777" w:rsidR="00366898" w:rsidRPr="00366898" w:rsidRDefault="00366898" w:rsidP="00366898">
            <w:pPr>
              <w:jc w:val="center"/>
              <w:rPr>
                <w:rFonts w:ascii="Times New Roman" w:hAnsi="Times New Roman"/>
                <w:lang w:eastAsia="lt-LT"/>
              </w:rPr>
            </w:pPr>
            <w:r w:rsidRPr="00366898">
              <w:rPr>
                <w:rFonts w:ascii="Times New Roman" w:hAnsi="Times New Roman"/>
                <w:lang w:eastAsia="lt-LT"/>
              </w:rPr>
              <w:t> </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F53E4" w14:textId="77777777" w:rsidR="00366898" w:rsidRPr="00366898" w:rsidRDefault="00366898" w:rsidP="00366898">
            <w:pPr>
              <w:jc w:val="center"/>
              <w:rPr>
                <w:rFonts w:ascii="Times New Roman" w:hAnsi="Times New Roman"/>
                <w:lang w:eastAsia="lt-LT"/>
              </w:rPr>
            </w:pPr>
            <w:r w:rsidRPr="00366898">
              <w:rPr>
                <w:rFonts w:ascii="Times New Roman" w:hAnsi="Times New Roman"/>
                <w:lang w:eastAsia="lt-LT"/>
              </w:rPr>
              <w:t> </w:t>
            </w:r>
          </w:p>
        </w:tc>
        <w:tc>
          <w:tcPr>
            <w:tcW w:w="840" w:type="dxa"/>
            <w:tcBorders>
              <w:top w:val="nil"/>
              <w:left w:val="nil"/>
              <w:bottom w:val="nil"/>
              <w:right w:val="nil"/>
            </w:tcBorders>
            <w:shd w:val="clear" w:color="auto" w:fill="auto"/>
            <w:noWrap/>
            <w:vAlign w:val="center"/>
            <w:hideMark/>
          </w:tcPr>
          <w:p w14:paraId="503238DB" w14:textId="77777777" w:rsidR="00366898" w:rsidRPr="00366898" w:rsidRDefault="00366898" w:rsidP="00366898">
            <w:pPr>
              <w:jc w:val="center"/>
              <w:rPr>
                <w:rFonts w:ascii="Times New Roman" w:hAnsi="Times New Roman"/>
                <w:lang w:eastAsia="lt-LT"/>
              </w:rPr>
            </w:pPr>
          </w:p>
        </w:tc>
      </w:tr>
      <w:tr w:rsidR="00366898" w:rsidRPr="00366898" w14:paraId="5DAF74BC" w14:textId="77777777" w:rsidTr="00366898">
        <w:trPr>
          <w:trHeight w:val="450"/>
        </w:trPr>
        <w:tc>
          <w:tcPr>
            <w:tcW w:w="530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3E1E5" w14:textId="77777777" w:rsidR="00366898" w:rsidRPr="00366898" w:rsidRDefault="00366898" w:rsidP="00366898">
            <w:pPr>
              <w:jc w:val="right"/>
              <w:rPr>
                <w:rFonts w:ascii="Times New Roman" w:hAnsi="Times New Roman"/>
                <w:color w:val="000000"/>
                <w:lang w:eastAsia="lt-LT"/>
              </w:rPr>
            </w:pPr>
            <w:r w:rsidRPr="00366898">
              <w:rPr>
                <w:rFonts w:ascii="Times New Roman" w:hAnsi="Times New Roman"/>
                <w:color w:val="000000"/>
                <w:lang w:eastAsia="lt-LT"/>
              </w:rPr>
              <w:t xml:space="preserve">                                            KPPP lėšomis</w:t>
            </w:r>
          </w:p>
        </w:tc>
        <w:tc>
          <w:tcPr>
            <w:tcW w:w="1085" w:type="dxa"/>
            <w:tcBorders>
              <w:top w:val="nil"/>
              <w:left w:val="nil"/>
              <w:bottom w:val="single" w:sz="4" w:space="0" w:color="auto"/>
              <w:right w:val="single" w:sz="4" w:space="0" w:color="auto"/>
            </w:tcBorders>
            <w:shd w:val="clear" w:color="auto" w:fill="auto"/>
            <w:vAlign w:val="center"/>
            <w:hideMark/>
          </w:tcPr>
          <w:p w14:paraId="5FADD1A0" w14:textId="77777777" w:rsidR="00366898" w:rsidRPr="00366898" w:rsidRDefault="00366898" w:rsidP="00366898">
            <w:pPr>
              <w:jc w:val="center"/>
              <w:rPr>
                <w:rFonts w:ascii="Times New Roman" w:hAnsi="Times New Roman"/>
                <w:b/>
                <w:bCs/>
                <w:lang w:eastAsia="lt-LT"/>
              </w:rPr>
            </w:pPr>
            <w:r w:rsidRPr="00366898">
              <w:rPr>
                <w:rFonts w:ascii="Times New Roman" w:hAnsi="Times New Roman"/>
                <w:b/>
                <w:bCs/>
                <w:lang w:eastAsia="lt-LT"/>
              </w:rPr>
              <w:t>S-000</w:t>
            </w:r>
          </w:p>
        </w:tc>
        <w:tc>
          <w:tcPr>
            <w:tcW w:w="1360" w:type="dxa"/>
            <w:tcBorders>
              <w:top w:val="nil"/>
              <w:left w:val="nil"/>
              <w:bottom w:val="single" w:sz="4" w:space="0" w:color="auto"/>
              <w:right w:val="single" w:sz="4" w:space="0" w:color="auto"/>
            </w:tcBorders>
            <w:shd w:val="clear" w:color="auto" w:fill="auto"/>
            <w:vAlign w:val="center"/>
            <w:hideMark/>
          </w:tcPr>
          <w:p w14:paraId="2A4FD340" w14:textId="77777777" w:rsidR="00366898" w:rsidRPr="00366898" w:rsidRDefault="00366898" w:rsidP="00366898">
            <w:pPr>
              <w:jc w:val="center"/>
              <w:rPr>
                <w:rFonts w:ascii="Times New Roman" w:hAnsi="Times New Roman"/>
                <w:b/>
                <w:bCs/>
                <w:lang w:eastAsia="lt-LT"/>
              </w:rPr>
            </w:pPr>
            <w:r w:rsidRPr="00366898">
              <w:rPr>
                <w:rFonts w:ascii="Times New Roman" w:hAnsi="Times New Roman"/>
                <w:b/>
                <w:bCs/>
                <w:lang w:eastAsia="lt-LT"/>
              </w:rPr>
              <w:t> </w:t>
            </w:r>
          </w:p>
        </w:tc>
        <w:tc>
          <w:tcPr>
            <w:tcW w:w="11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5367F5D9"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 </w:t>
            </w:r>
          </w:p>
        </w:tc>
        <w:tc>
          <w:tcPr>
            <w:tcW w:w="1048" w:type="dxa"/>
            <w:tcBorders>
              <w:top w:val="nil"/>
              <w:left w:val="nil"/>
              <w:bottom w:val="single" w:sz="4" w:space="0" w:color="auto"/>
              <w:right w:val="single" w:sz="4" w:space="0" w:color="auto"/>
            </w:tcBorders>
            <w:shd w:val="clear" w:color="auto" w:fill="auto"/>
            <w:noWrap/>
            <w:vAlign w:val="center"/>
            <w:hideMark/>
          </w:tcPr>
          <w:p w14:paraId="564F5721" w14:textId="77777777" w:rsidR="00366898" w:rsidRPr="00366898" w:rsidRDefault="00366898" w:rsidP="00366898">
            <w:pPr>
              <w:jc w:val="center"/>
              <w:rPr>
                <w:rFonts w:ascii="Times New Roman" w:hAnsi="Times New Roman"/>
                <w:color w:val="FF0000"/>
                <w:lang w:eastAsia="lt-LT"/>
              </w:rPr>
            </w:pPr>
            <w:r w:rsidRPr="00366898">
              <w:rPr>
                <w:rFonts w:ascii="Times New Roman" w:hAnsi="Times New Roman"/>
                <w:color w:val="FF0000"/>
                <w:lang w:eastAsia="lt-LT"/>
              </w:rPr>
              <w:t> </w:t>
            </w:r>
          </w:p>
        </w:tc>
        <w:tc>
          <w:tcPr>
            <w:tcW w:w="106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3CCE69E6" w14:textId="77777777" w:rsidR="00366898" w:rsidRPr="00366898" w:rsidRDefault="00366898" w:rsidP="00366898">
            <w:pPr>
              <w:jc w:val="center"/>
              <w:rPr>
                <w:rFonts w:ascii="Times New Roman" w:hAnsi="Times New Roman"/>
                <w:color w:val="FF0000"/>
                <w:lang w:eastAsia="lt-LT"/>
              </w:rPr>
            </w:pPr>
            <w:r w:rsidRPr="00366898">
              <w:rPr>
                <w:rFonts w:ascii="Times New Roman" w:hAnsi="Times New Roman"/>
                <w:color w:val="FF0000"/>
                <w:lang w:eastAsia="lt-LT"/>
              </w:rPr>
              <w:t> </w:t>
            </w:r>
          </w:p>
        </w:tc>
        <w:tc>
          <w:tcPr>
            <w:tcW w:w="9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55C17F62"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 </w:t>
            </w:r>
          </w:p>
        </w:tc>
        <w:tc>
          <w:tcPr>
            <w:tcW w:w="940" w:type="dxa"/>
            <w:tcBorders>
              <w:top w:val="nil"/>
              <w:left w:val="nil"/>
              <w:bottom w:val="single" w:sz="4" w:space="0" w:color="auto"/>
              <w:right w:val="single" w:sz="4" w:space="0" w:color="auto"/>
            </w:tcBorders>
            <w:shd w:val="clear" w:color="auto" w:fill="auto"/>
            <w:noWrap/>
            <w:vAlign w:val="center"/>
            <w:hideMark/>
          </w:tcPr>
          <w:p w14:paraId="7B40C2D7"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 </w:t>
            </w:r>
          </w:p>
        </w:tc>
        <w:tc>
          <w:tcPr>
            <w:tcW w:w="100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E7FB60D" w14:textId="77777777" w:rsidR="00366898" w:rsidRPr="00366898" w:rsidRDefault="00366898" w:rsidP="00366898">
            <w:pPr>
              <w:jc w:val="center"/>
              <w:rPr>
                <w:rFonts w:ascii="Times New Roman" w:hAnsi="Times New Roman"/>
                <w:color w:val="FF0000"/>
                <w:lang w:eastAsia="lt-LT"/>
              </w:rPr>
            </w:pPr>
            <w:r w:rsidRPr="00366898">
              <w:rPr>
                <w:rFonts w:ascii="Times New Roman" w:hAnsi="Times New Roman"/>
                <w:color w:val="FF0000"/>
                <w:lang w:eastAsia="lt-LT"/>
              </w:rPr>
              <w:t> </w:t>
            </w:r>
          </w:p>
        </w:tc>
        <w:tc>
          <w:tcPr>
            <w:tcW w:w="100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04780BFC"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 </w:t>
            </w:r>
          </w:p>
        </w:tc>
        <w:tc>
          <w:tcPr>
            <w:tcW w:w="1158" w:type="dxa"/>
            <w:tcBorders>
              <w:top w:val="nil"/>
              <w:left w:val="nil"/>
              <w:bottom w:val="single" w:sz="4" w:space="0" w:color="auto"/>
              <w:right w:val="single" w:sz="4" w:space="0" w:color="auto"/>
            </w:tcBorders>
            <w:shd w:val="clear" w:color="auto" w:fill="auto"/>
            <w:noWrap/>
            <w:vAlign w:val="center"/>
            <w:hideMark/>
          </w:tcPr>
          <w:p w14:paraId="0C706E62"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 </w:t>
            </w:r>
          </w:p>
        </w:tc>
        <w:tc>
          <w:tcPr>
            <w:tcW w:w="840" w:type="dxa"/>
            <w:tcBorders>
              <w:top w:val="nil"/>
              <w:left w:val="nil"/>
              <w:bottom w:val="nil"/>
              <w:right w:val="nil"/>
            </w:tcBorders>
            <w:shd w:val="clear" w:color="auto" w:fill="auto"/>
            <w:noWrap/>
            <w:vAlign w:val="center"/>
            <w:hideMark/>
          </w:tcPr>
          <w:p w14:paraId="5047630B" w14:textId="77777777" w:rsidR="00366898" w:rsidRPr="00366898" w:rsidRDefault="00366898" w:rsidP="00366898">
            <w:pPr>
              <w:jc w:val="center"/>
              <w:rPr>
                <w:rFonts w:ascii="Times New Roman" w:hAnsi="Times New Roman"/>
                <w:color w:val="000000"/>
                <w:lang w:eastAsia="lt-LT"/>
              </w:rPr>
            </w:pPr>
          </w:p>
        </w:tc>
      </w:tr>
      <w:tr w:rsidR="00366898" w:rsidRPr="00366898" w14:paraId="2F7D7D2B" w14:textId="77777777" w:rsidTr="00366898">
        <w:trPr>
          <w:trHeight w:val="420"/>
        </w:trPr>
        <w:tc>
          <w:tcPr>
            <w:tcW w:w="530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E4509" w14:textId="77777777" w:rsidR="00366898" w:rsidRPr="00366898" w:rsidRDefault="00366898" w:rsidP="00366898">
            <w:pPr>
              <w:jc w:val="right"/>
              <w:rPr>
                <w:rFonts w:ascii="Times New Roman" w:hAnsi="Times New Roman"/>
                <w:color w:val="000000"/>
                <w:lang w:eastAsia="lt-LT"/>
              </w:rPr>
            </w:pPr>
            <w:r w:rsidRPr="00366898">
              <w:rPr>
                <w:rFonts w:ascii="Times New Roman" w:hAnsi="Times New Roman"/>
                <w:color w:val="000000"/>
                <w:lang w:eastAsia="lt-LT"/>
              </w:rPr>
              <w:t xml:space="preserve">             Savivaldybės biudžeto ir kt. lėšomis</w:t>
            </w:r>
          </w:p>
        </w:tc>
        <w:tc>
          <w:tcPr>
            <w:tcW w:w="1085" w:type="dxa"/>
            <w:tcBorders>
              <w:top w:val="nil"/>
              <w:left w:val="nil"/>
              <w:bottom w:val="single" w:sz="4" w:space="0" w:color="auto"/>
              <w:right w:val="single" w:sz="4" w:space="0" w:color="auto"/>
            </w:tcBorders>
            <w:shd w:val="clear" w:color="auto" w:fill="auto"/>
            <w:vAlign w:val="center"/>
            <w:hideMark/>
          </w:tcPr>
          <w:p w14:paraId="374B43F6" w14:textId="77777777" w:rsidR="00366898" w:rsidRPr="00366898" w:rsidRDefault="00366898" w:rsidP="00366898">
            <w:pPr>
              <w:jc w:val="center"/>
              <w:rPr>
                <w:rFonts w:ascii="Times New Roman" w:hAnsi="Times New Roman"/>
                <w:b/>
                <w:bCs/>
                <w:lang w:eastAsia="lt-LT"/>
              </w:rPr>
            </w:pPr>
            <w:r w:rsidRPr="00366898">
              <w:rPr>
                <w:rFonts w:ascii="Times New Roman" w:hAnsi="Times New Roman"/>
                <w:b/>
                <w:bCs/>
                <w:lang w:eastAsia="lt-LT"/>
              </w:rPr>
              <w:t> </w:t>
            </w:r>
          </w:p>
        </w:tc>
        <w:tc>
          <w:tcPr>
            <w:tcW w:w="1360" w:type="dxa"/>
            <w:tcBorders>
              <w:top w:val="nil"/>
              <w:left w:val="nil"/>
              <w:bottom w:val="single" w:sz="4" w:space="0" w:color="auto"/>
              <w:right w:val="single" w:sz="4" w:space="0" w:color="auto"/>
            </w:tcBorders>
            <w:shd w:val="clear" w:color="auto" w:fill="auto"/>
            <w:vAlign w:val="center"/>
            <w:hideMark/>
          </w:tcPr>
          <w:p w14:paraId="5D7AF81A" w14:textId="77777777" w:rsidR="00366898" w:rsidRPr="00366898" w:rsidRDefault="00366898" w:rsidP="00366898">
            <w:pPr>
              <w:jc w:val="center"/>
              <w:rPr>
                <w:rFonts w:ascii="Times New Roman" w:hAnsi="Times New Roman"/>
                <w:b/>
                <w:bCs/>
                <w:lang w:eastAsia="lt-LT"/>
              </w:rPr>
            </w:pPr>
            <w:r w:rsidRPr="00366898">
              <w:rPr>
                <w:rFonts w:ascii="Times New Roman" w:hAnsi="Times New Roman"/>
                <w:b/>
                <w:bCs/>
                <w:lang w:eastAsia="lt-LT"/>
              </w:rPr>
              <w:t> </w:t>
            </w:r>
          </w:p>
        </w:tc>
        <w:tc>
          <w:tcPr>
            <w:tcW w:w="11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518CDF13"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 </w:t>
            </w:r>
          </w:p>
        </w:tc>
        <w:tc>
          <w:tcPr>
            <w:tcW w:w="1048" w:type="dxa"/>
            <w:tcBorders>
              <w:top w:val="nil"/>
              <w:left w:val="nil"/>
              <w:bottom w:val="single" w:sz="4" w:space="0" w:color="auto"/>
              <w:right w:val="single" w:sz="4" w:space="0" w:color="auto"/>
            </w:tcBorders>
            <w:shd w:val="clear" w:color="auto" w:fill="auto"/>
            <w:noWrap/>
            <w:vAlign w:val="center"/>
            <w:hideMark/>
          </w:tcPr>
          <w:p w14:paraId="2456CFBE"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 </w:t>
            </w:r>
          </w:p>
        </w:tc>
        <w:tc>
          <w:tcPr>
            <w:tcW w:w="106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316C7ED2" w14:textId="77777777" w:rsidR="00366898" w:rsidRPr="00366898" w:rsidRDefault="00366898" w:rsidP="00366898">
            <w:pPr>
              <w:jc w:val="center"/>
              <w:rPr>
                <w:rFonts w:ascii="Times New Roman" w:hAnsi="Times New Roman"/>
                <w:color w:val="FF0000"/>
                <w:lang w:eastAsia="lt-LT"/>
              </w:rPr>
            </w:pPr>
            <w:r w:rsidRPr="00366898">
              <w:rPr>
                <w:rFonts w:ascii="Times New Roman" w:hAnsi="Times New Roman"/>
                <w:strike/>
                <w:color w:val="FF0000"/>
                <w:lang w:eastAsia="lt-LT"/>
              </w:rPr>
              <w:t> </w:t>
            </w:r>
          </w:p>
        </w:tc>
        <w:tc>
          <w:tcPr>
            <w:tcW w:w="9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2A4A0D1E" w14:textId="77777777" w:rsidR="00366898" w:rsidRPr="00366898" w:rsidRDefault="00366898" w:rsidP="00366898">
            <w:pPr>
              <w:jc w:val="center"/>
              <w:rPr>
                <w:rFonts w:ascii="Times New Roman" w:hAnsi="Times New Roman"/>
                <w:color w:val="FF0000"/>
                <w:lang w:eastAsia="lt-LT"/>
              </w:rPr>
            </w:pPr>
            <w:r w:rsidRPr="00366898">
              <w:rPr>
                <w:rFonts w:ascii="Times New Roman" w:hAnsi="Times New Roman"/>
                <w:strike/>
                <w:color w:val="FF0000"/>
                <w:lang w:eastAsia="lt-LT"/>
              </w:rPr>
              <w:t> </w:t>
            </w:r>
          </w:p>
        </w:tc>
        <w:tc>
          <w:tcPr>
            <w:tcW w:w="940" w:type="dxa"/>
            <w:tcBorders>
              <w:top w:val="nil"/>
              <w:left w:val="nil"/>
              <w:bottom w:val="single" w:sz="4" w:space="0" w:color="auto"/>
              <w:right w:val="single" w:sz="4" w:space="0" w:color="auto"/>
            </w:tcBorders>
            <w:shd w:val="clear" w:color="auto" w:fill="auto"/>
            <w:noWrap/>
            <w:vAlign w:val="center"/>
            <w:hideMark/>
          </w:tcPr>
          <w:p w14:paraId="75E5EEAB" w14:textId="77777777" w:rsidR="00366898" w:rsidRPr="00366898" w:rsidRDefault="00366898" w:rsidP="00366898">
            <w:pPr>
              <w:jc w:val="center"/>
              <w:rPr>
                <w:rFonts w:ascii="Times New Roman" w:hAnsi="Times New Roman"/>
                <w:color w:val="FF0000"/>
                <w:lang w:eastAsia="lt-LT"/>
              </w:rPr>
            </w:pPr>
            <w:r w:rsidRPr="00366898">
              <w:rPr>
                <w:rFonts w:ascii="Times New Roman" w:hAnsi="Times New Roman"/>
                <w:strike/>
                <w:color w:val="FF0000"/>
                <w:lang w:eastAsia="lt-LT"/>
              </w:rPr>
              <w:t> </w:t>
            </w:r>
          </w:p>
        </w:tc>
        <w:tc>
          <w:tcPr>
            <w:tcW w:w="100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11020DDC" w14:textId="77777777" w:rsidR="00366898" w:rsidRPr="00366898" w:rsidRDefault="00366898" w:rsidP="00366898">
            <w:pPr>
              <w:jc w:val="center"/>
              <w:rPr>
                <w:rFonts w:ascii="Times New Roman" w:hAnsi="Times New Roman"/>
                <w:color w:val="FF0000"/>
                <w:lang w:eastAsia="lt-LT"/>
              </w:rPr>
            </w:pPr>
            <w:r w:rsidRPr="00366898">
              <w:rPr>
                <w:rFonts w:ascii="Times New Roman" w:hAnsi="Times New Roman"/>
                <w:strike/>
                <w:color w:val="FF0000"/>
                <w:lang w:eastAsia="lt-LT"/>
              </w:rPr>
              <w:t> </w:t>
            </w:r>
          </w:p>
        </w:tc>
        <w:tc>
          <w:tcPr>
            <w:tcW w:w="100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16DA6E97"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 </w:t>
            </w:r>
          </w:p>
        </w:tc>
        <w:tc>
          <w:tcPr>
            <w:tcW w:w="1158" w:type="dxa"/>
            <w:tcBorders>
              <w:top w:val="nil"/>
              <w:left w:val="nil"/>
              <w:bottom w:val="single" w:sz="4" w:space="0" w:color="auto"/>
              <w:right w:val="single" w:sz="4" w:space="0" w:color="auto"/>
            </w:tcBorders>
            <w:shd w:val="clear" w:color="auto" w:fill="auto"/>
            <w:noWrap/>
            <w:vAlign w:val="center"/>
            <w:hideMark/>
          </w:tcPr>
          <w:p w14:paraId="54D15D23"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 </w:t>
            </w:r>
          </w:p>
        </w:tc>
        <w:tc>
          <w:tcPr>
            <w:tcW w:w="840" w:type="dxa"/>
            <w:tcBorders>
              <w:top w:val="nil"/>
              <w:left w:val="nil"/>
              <w:bottom w:val="nil"/>
              <w:right w:val="nil"/>
            </w:tcBorders>
            <w:shd w:val="clear" w:color="auto" w:fill="auto"/>
            <w:noWrap/>
            <w:vAlign w:val="center"/>
            <w:hideMark/>
          </w:tcPr>
          <w:p w14:paraId="7EEEF016" w14:textId="77777777" w:rsidR="00366898" w:rsidRPr="00366898" w:rsidRDefault="00366898" w:rsidP="00366898">
            <w:pPr>
              <w:jc w:val="center"/>
              <w:rPr>
                <w:rFonts w:ascii="Times New Roman" w:hAnsi="Times New Roman"/>
                <w:color w:val="000000"/>
                <w:lang w:eastAsia="lt-LT"/>
              </w:rPr>
            </w:pPr>
          </w:p>
        </w:tc>
      </w:tr>
      <w:tr w:rsidR="00366898" w:rsidRPr="00366898" w14:paraId="09457659" w14:textId="77777777" w:rsidTr="00366898">
        <w:trPr>
          <w:trHeight w:val="300"/>
        </w:trPr>
        <w:tc>
          <w:tcPr>
            <w:tcW w:w="522" w:type="dxa"/>
            <w:tcBorders>
              <w:top w:val="nil"/>
              <w:left w:val="nil"/>
              <w:bottom w:val="nil"/>
              <w:right w:val="nil"/>
            </w:tcBorders>
            <w:shd w:val="clear" w:color="auto" w:fill="auto"/>
            <w:hideMark/>
          </w:tcPr>
          <w:p w14:paraId="5E43055B" w14:textId="77777777" w:rsidR="00366898" w:rsidRPr="00366898" w:rsidRDefault="00366898" w:rsidP="00366898">
            <w:pPr>
              <w:rPr>
                <w:rFonts w:ascii="Times New Roman" w:hAnsi="Times New Roman"/>
                <w:i/>
                <w:iCs/>
                <w:lang w:eastAsia="lt-LT"/>
              </w:rPr>
            </w:pPr>
            <w:r w:rsidRPr="00366898">
              <w:rPr>
                <w:rFonts w:ascii="Times New Roman" w:hAnsi="Times New Roman"/>
                <w:i/>
                <w:iCs/>
                <w:lang w:eastAsia="lt-LT"/>
              </w:rPr>
              <w:t xml:space="preserve">  </w:t>
            </w:r>
          </w:p>
        </w:tc>
        <w:tc>
          <w:tcPr>
            <w:tcW w:w="4780" w:type="dxa"/>
            <w:gridSpan w:val="2"/>
            <w:tcBorders>
              <w:top w:val="nil"/>
              <w:left w:val="nil"/>
              <w:bottom w:val="nil"/>
              <w:right w:val="nil"/>
            </w:tcBorders>
            <w:shd w:val="clear" w:color="auto" w:fill="auto"/>
            <w:hideMark/>
          </w:tcPr>
          <w:p w14:paraId="4C3165A6" w14:textId="77777777" w:rsidR="00366898" w:rsidRPr="00366898" w:rsidRDefault="00366898" w:rsidP="00366898">
            <w:pPr>
              <w:rPr>
                <w:rFonts w:ascii="Times New Roman" w:hAnsi="Times New Roman"/>
                <w:b/>
                <w:bCs/>
                <w:i/>
                <w:iCs/>
                <w:lang w:eastAsia="lt-LT"/>
              </w:rPr>
            </w:pPr>
            <w:r w:rsidRPr="00366898">
              <w:rPr>
                <w:rFonts w:ascii="Times New Roman" w:hAnsi="Times New Roman"/>
                <w:b/>
                <w:bCs/>
                <w:i/>
                <w:iCs/>
                <w:lang w:eastAsia="lt-LT"/>
              </w:rPr>
              <w:t xml:space="preserve">Techninis prižiūrėtojas: </w:t>
            </w:r>
          </w:p>
        </w:tc>
        <w:tc>
          <w:tcPr>
            <w:tcW w:w="1085" w:type="dxa"/>
            <w:tcBorders>
              <w:top w:val="nil"/>
              <w:left w:val="nil"/>
              <w:bottom w:val="nil"/>
              <w:right w:val="nil"/>
            </w:tcBorders>
            <w:shd w:val="clear" w:color="auto" w:fill="auto"/>
            <w:hideMark/>
          </w:tcPr>
          <w:p w14:paraId="1E15793C" w14:textId="77777777" w:rsidR="00366898" w:rsidRPr="00366898" w:rsidRDefault="00366898" w:rsidP="00366898">
            <w:pPr>
              <w:rPr>
                <w:rFonts w:ascii="Times New Roman" w:hAnsi="Times New Roman"/>
                <w:b/>
                <w:bCs/>
                <w:i/>
                <w:iCs/>
                <w:lang w:eastAsia="lt-LT"/>
              </w:rPr>
            </w:pPr>
          </w:p>
        </w:tc>
        <w:tc>
          <w:tcPr>
            <w:tcW w:w="1360" w:type="dxa"/>
            <w:tcBorders>
              <w:top w:val="nil"/>
              <w:left w:val="nil"/>
              <w:bottom w:val="nil"/>
              <w:right w:val="nil"/>
            </w:tcBorders>
            <w:shd w:val="clear" w:color="auto" w:fill="auto"/>
            <w:hideMark/>
          </w:tcPr>
          <w:p w14:paraId="38D8A3CD" w14:textId="77777777" w:rsidR="00366898" w:rsidRPr="00366898" w:rsidRDefault="00366898" w:rsidP="00366898">
            <w:pPr>
              <w:rPr>
                <w:rFonts w:ascii="Times New Roman" w:hAnsi="Times New Roman"/>
                <w:lang w:eastAsia="lt-LT"/>
              </w:rPr>
            </w:pPr>
          </w:p>
        </w:tc>
        <w:tc>
          <w:tcPr>
            <w:tcW w:w="1120" w:type="dxa"/>
            <w:tcBorders>
              <w:top w:val="nil"/>
              <w:left w:val="nil"/>
              <w:bottom w:val="nil"/>
              <w:right w:val="nil"/>
            </w:tcBorders>
            <w:shd w:val="clear" w:color="auto" w:fill="auto"/>
            <w:hideMark/>
          </w:tcPr>
          <w:p w14:paraId="6A10C15E" w14:textId="77777777" w:rsidR="00366898" w:rsidRPr="00366898" w:rsidRDefault="00366898" w:rsidP="00366898">
            <w:pPr>
              <w:rPr>
                <w:rFonts w:ascii="Times New Roman" w:hAnsi="Times New Roman"/>
                <w:lang w:eastAsia="lt-LT"/>
              </w:rPr>
            </w:pPr>
          </w:p>
        </w:tc>
        <w:tc>
          <w:tcPr>
            <w:tcW w:w="1048" w:type="dxa"/>
            <w:tcBorders>
              <w:top w:val="nil"/>
              <w:left w:val="nil"/>
              <w:bottom w:val="nil"/>
              <w:right w:val="nil"/>
            </w:tcBorders>
            <w:shd w:val="clear" w:color="auto" w:fill="auto"/>
            <w:hideMark/>
          </w:tcPr>
          <w:p w14:paraId="1FD72172" w14:textId="77777777" w:rsidR="00366898" w:rsidRPr="00366898" w:rsidRDefault="00366898" w:rsidP="00366898">
            <w:pPr>
              <w:rPr>
                <w:rFonts w:ascii="Times New Roman" w:hAnsi="Times New Roman"/>
                <w:lang w:eastAsia="lt-LT"/>
              </w:rPr>
            </w:pPr>
          </w:p>
        </w:tc>
        <w:tc>
          <w:tcPr>
            <w:tcW w:w="1060" w:type="dxa"/>
            <w:tcBorders>
              <w:top w:val="nil"/>
              <w:left w:val="nil"/>
              <w:bottom w:val="nil"/>
              <w:right w:val="nil"/>
            </w:tcBorders>
            <w:shd w:val="clear" w:color="auto" w:fill="auto"/>
            <w:hideMark/>
          </w:tcPr>
          <w:p w14:paraId="1B2AD447" w14:textId="77777777" w:rsidR="00366898" w:rsidRPr="00366898" w:rsidRDefault="00366898" w:rsidP="00366898">
            <w:pPr>
              <w:rPr>
                <w:rFonts w:ascii="Times New Roman" w:hAnsi="Times New Roman"/>
                <w:lang w:eastAsia="lt-LT"/>
              </w:rPr>
            </w:pPr>
          </w:p>
        </w:tc>
        <w:tc>
          <w:tcPr>
            <w:tcW w:w="920" w:type="dxa"/>
            <w:tcBorders>
              <w:top w:val="nil"/>
              <w:left w:val="nil"/>
              <w:bottom w:val="nil"/>
              <w:right w:val="nil"/>
            </w:tcBorders>
            <w:shd w:val="clear" w:color="auto" w:fill="auto"/>
            <w:hideMark/>
          </w:tcPr>
          <w:p w14:paraId="551E74AB" w14:textId="77777777" w:rsidR="00366898" w:rsidRPr="00366898" w:rsidRDefault="00366898" w:rsidP="00366898">
            <w:pPr>
              <w:rPr>
                <w:rFonts w:ascii="Times New Roman" w:hAnsi="Times New Roman"/>
                <w:lang w:eastAsia="lt-LT"/>
              </w:rPr>
            </w:pPr>
          </w:p>
        </w:tc>
        <w:tc>
          <w:tcPr>
            <w:tcW w:w="940" w:type="dxa"/>
            <w:tcBorders>
              <w:top w:val="nil"/>
              <w:left w:val="nil"/>
              <w:bottom w:val="nil"/>
              <w:right w:val="nil"/>
            </w:tcBorders>
            <w:shd w:val="clear" w:color="auto" w:fill="auto"/>
            <w:hideMark/>
          </w:tcPr>
          <w:p w14:paraId="0C6EABE6"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hideMark/>
          </w:tcPr>
          <w:p w14:paraId="0CC55FFD"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hideMark/>
          </w:tcPr>
          <w:p w14:paraId="0B0020B0" w14:textId="77777777" w:rsidR="00366898" w:rsidRPr="00366898" w:rsidRDefault="00366898" w:rsidP="00366898">
            <w:pPr>
              <w:rPr>
                <w:rFonts w:ascii="Times New Roman" w:hAnsi="Times New Roman"/>
                <w:lang w:eastAsia="lt-LT"/>
              </w:rPr>
            </w:pPr>
          </w:p>
        </w:tc>
        <w:tc>
          <w:tcPr>
            <w:tcW w:w="1158" w:type="dxa"/>
            <w:tcBorders>
              <w:top w:val="nil"/>
              <w:left w:val="nil"/>
              <w:bottom w:val="nil"/>
              <w:right w:val="nil"/>
            </w:tcBorders>
            <w:shd w:val="clear" w:color="auto" w:fill="auto"/>
            <w:hideMark/>
          </w:tcPr>
          <w:p w14:paraId="1EF2C71F" w14:textId="77777777" w:rsidR="00366898" w:rsidRPr="00366898" w:rsidRDefault="00366898" w:rsidP="00366898">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62CDB92A" w14:textId="77777777" w:rsidR="00366898" w:rsidRPr="00366898" w:rsidRDefault="00366898" w:rsidP="00366898">
            <w:pPr>
              <w:rPr>
                <w:rFonts w:ascii="Times New Roman" w:hAnsi="Times New Roman"/>
                <w:lang w:eastAsia="lt-LT"/>
              </w:rPr>
            </w:pPr>
          </w:p>
        </w:tc>
      </w:tr>
      <w:tr w:rsidR="00366898" w:rsidRPr="00366898" w14:paraId="318A75AC" w14:textId="77777777" w:rsidTr="00366898">
        <w:trPr>
          <w:trHeight w:val="270"/>
        </w:trPr>
        <w:tc>
          <w:tcPr>
            <w:tcW w:w="522" w:type="dxa"/>
            <w:tcBorders>
              <w:top w:val="nil"/>
              <w:left w:val="nil"/>
              <w:bottom w:val="nil"/>
              <w:right w:val="nil"/>
            </w:tcBorders>
            <w:shd w:val="clear" w:color="auto" w:fill="auto"/>
            <w:hideMark/>
          </w:tcPr>
          <w:p w14:paraId="48D9F1FF" w14:textId="77777777" w:rsidR="00366898" w:rsidRPr="00366898" w:rsidRDefault="00366898" w:rsidP="00366898">
            <w:pPr>
              <w:rPr>
                <w:rFonts w:ascii="Times New Roman" w:hAnsi="Times New Roman"/>
                <w:lang w:eastAsia="lt-LT"/>
              </w:rPr>
            </w:pPr>
          </w:p>
        </w:tc>
        <w:tc>
          <w:tcPr>
            <w:tcW w:w="4780" w:type="dxa"/>
            <w:gridSpan w:val="2"/>
            <w:tcBorders>
              <w:top w:val="nil"/>
              <w:left w:val="nil"/>
              <w:bottom w:val="nil"/>
              <w:right w:val="nil"/>
            </w:tcBorders>
            <w:shd w:val="clear" w:color="auto" w:fill="auto"/>
            <w:hideMark/>
          </w:tcPr>
          <w:p w14:paraId="6C25B048" w14:textId="77777777" w:rsidR="00366898" w:rsidRPr="00366898" w:rsidRDefault="00366898" w:rsidP="00366898">
            <w:pPr>
              <w:rPr>
                <w:rFonts w:ascii="Times New Roman" w:hAnsi="Times New Roman"/>
                <w:i/>
                <w:iCs/>
                <w:lang w:eastAsia="lt-LT"/>
              </w:rPr>
            </w:pPr>
            <w:r w:rsidRPr="00366898">
              <w:rPr>
                <w:rFonts w:ascii="Times New Roman" w:hAnsi="Times New Roman"/>
                <w:i/>
                <w:iCs/>
                <w:lang w:eastAsia="lt-LT"/>
              </w:rPr>
              <w:t xml:space="preserve">   Atestato Nr.</w:t>
            </w:r>
          </w:p>
        </w:tc>
        <w:tc>
          <w:tcPr>
            <w:tcW w:w="1085" w:type="dxa"/>
            <w:tcBorders>
              <w:top w:val="nil"/>
              <w:left w:val="nil"/>
              <w:bottom w:val="nil"/>
              <w:right w:val="nil"/>
            </w:tcBorders>
            <w:shd w:val="clear" w:color="auto" w:fill="auto"/>
            <w:hideMark/>
          </w:tcPr>
          <w:p w14:paraId="7CE8A287" w14:textId="77777777" w:rsidR="00366898" w:rsidRPr="00366898" w:rsidRDefault="00366898" w:rsidP="00366898">
            <w:pPr>
              <w:rPr>
                <w:rFonts w:ascii="Times New Roman" w:hAnsi="Times New Roman"/>
                <w:i/>
                <w:iCs/>
                <w:lang w:eastAsia="lt-LT"/>
              </w:rPr>
            </w:pPr>
          </w:p>
        </w:tc>
        <w:tc>
          <w:tcPr>
            <w:tcW w:w="1360" w:type="dxa"/>
            <w:tcBorders>
              <w:top w:val="nil"/>
              <w:left w:val="nil"/>
              <w:bottom w:val="nil"/>
              <w:right w:val="nil"/>
            </w:tcBorders>
            <w:shd w:val="clear" w:color="auto" w:fill="auto"/>
            <w:hideMark/>
          </w:tcPr>
          <w:p w14:paraId="03B0164C" w14:textId="77777777" w:rsidR="00366898" w:rsidRPr="00366898" w:rsidRDefault="00366898" w:rsidP="00366898">
            <w:pPr>
              <w:rPr>
                <w:rFonts w:ascii="Times New Roman" w:hAnsi="Times New Roman"/>
                <w:lang w:eastAsia="lt-LT"/>
              </w:rPr>
            </w:pPr>
          </w:p>
        </w:tc>
        <w:tc>
          <w:tcPr>
            <w:tcW w:w="1120" w:type="dxa"/>
            <w:tcBorders>
              <w:top w:val="nil"/>
              <w:left w:val="nil"/>
              <w:bottom w:val="nil"/>
              <w:right w:val="nil"/>
            </w:tcBorders>
            <w:shd w:val="clear" w:color="auto" w:fill="auto"/>
            <w:hideMark/>
          </w:tcPr>
          <w:p w14:paraId="155421D3" w14:textId="77777777" w:rsidR="00366898" w:rsidRPr="00366898" w:rsidRDefault="00366898" w:rsidP="00366898">
            <w:pPr>
              <w:rPr>
                <w:rFonts w:ascii="Times New Roman" w:hAnsi="Times New Roman"/>
                <w:lang w:eastAsia="lt-LT"/>
              </w:rPr>
            </w:pPr>
          </w:p>
        </w:tc>
        <w:tc>
          <w:tcPr>
            <w:tcW w:w="1048" w:type="dxa"/>
            <w:tcBorders>
              <w:top w:val="nil"/>
              <w:left w:val="nil"/>
              <w:bottom w:val="nil"/>
              <w:right w:val="nil"/>
            </w:tcBorders>
            <w:shd w:val="clear" w:color="auto" w:fill="auto"/>
            <w:hideMark/>
          </w:tcPr>
          <w:p w14:paraId="57A268AD" w14:textId="77777777" w:rsidR="00366898" w:rsidRPr="00366898" w:rsidRDefault="00366898" w:rsidP="00366898">
            <w:pPr>
              <w:rPr>
                <w:rFonts w:ascii="Times New Roman" w:hAnsi="Times New Roman"/>
                <w:lang w:eastAsia="lt-LT"/>
              </w:rPr>
            </w:pPr>
          </w:p>
        </w:tc>
        <w:tc>
          <w:tcPr>
            <w:tcW w:w="1060" w:type="dxa"/>
            <w:tcBorders>
              <w:top w:val="nil"/>
              <w:left w:val="nil"/>
              <w:bottom w:val="nil"/>
              <w:right w:val="nil"/>
            </w:tcBorders>
            <w:shd w:val="clear" w:color="auto" w:fill="auto"/>
            <w:hideMark/>
          </w:tcPr>
          <w:p w14:paraId="0C96AA90" w14:textId="77777777" w:rsidR="00366898" w:rsidRPr="00366898" w:rsidRDefault="00366898" w:rsidP="00366898">
            <w:pPr>
              <w:rPr>
                <w:rFonts w:ascii="Times New Roman" w:hAnsi="Times New Roman"/>
                <w:lang w:eastAsia="lt-LT"/>
              </w:rPr>
            </w:pPr>
          </w:p>
        </w:tc>
        <w:tc>
          <w:tcPr>
            <w:tcW w:w="920" w:type="dxa"/>
            <w:tcBorders>
              <w:top w:val="nil"/>
              <w:left w:val="nil"/>
              <w:bottom w:val="nil"/>
              <w:right w:val="nil"/>
            </w:tcBorders>
            <w:shd w:val="clear" w:color="auto" w:fill="auto"/>
            <w:hideMark/>
          </w:tcPr>
          <w:p w14:paraId="0B1A1781" w14:textId="77777777" w:rsidR="00366898" w:rsidRPr="00366898" w:rsidRDefault="00366898" w:rsidP="00366898">
            <w:pPr>
              <w:rPr>
                <w:rFonts w:ascii="Times New Roman" w:hAnsi="Times New Roman"/>
                <w:lang w:eastAsia="lt-LT"/>
              </w:rPr>
            </w:pPr>
          </w:p>
        </w:tc>
        <w:tc>
          <w:tcPr>
            <w:tcW w:w="940" w:type="dxa"/>
            <w:tcBorders>
              <w:top w:val="nil"/>
              <w:left w:val="nil"/>
              <w:bottom w:val="nil"/>
              <w:right w:val="nil"/>
            </w:tcBorders>
            <w:shd w:val="clear" w:color="auto" w:fill="auto"/>
            <w:hideMark/>
          </w:tcPr>
          <w:p w14:paraId="03046464"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hideMark/>
          </w:tcPr>
          <w:p w14:paraId="5A8C1077"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hideMark/>
          </w:tcPr>
          <w:p w14:paraId="4A6091A7" w14:textId="77777777" w:rsidR="00366898" w:rsidRPr="00366898" w:rsidRDefault="00366898" w:rsidP="00366898">
            <w:pPr>
              <w:rPr>
                <w:rFonts w:ascii="Times New Roman" w:hAnsi="Times New Roman"/>
                <w:lang w:eastAsia="lt-LT"/>
              </w:rPr>
            </w:pPr>
          </w:p>
        </w:tc>
        <w:tc>
          <w:tcPr>
            <w:tcW w:w="1158" w:type="dxa"/>
            <w:tcBorders>
              <w:top w:val="nil"/>
              <w:left w:val="nil"/>
              <w:bottom w:val="nil"/>
              <w:right w:val="nil"/>
            </w:tcBorders>
            <w:shd w:val="clear" w:color="auto" w:fill="auto"/>
            <w:hideMark/>
          </w:tcPr>
          <w:p w14:paraId="75C09E23" w14:textId="77777777" w:rsidR="00366898" w:rsidRPr="00366898" w:rsidRDefault="00366898" w:rsidP="00366898">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797FA92F" w14:textId="77777777" w:rsidR="00366898" w:rsidRPr="00366898" w:rsidRDefault="00366898" w:rsidP="00366898">
            <w:pPr>
              <w:rPr>
                <w:rFonts w:ascii="Times New Roman" w:hAnsi="Times New Roman"/>
                <w:lang w:eastAsia="lt-LT"/>
              </w:rPr>
            </w:pPr>
          </w:p>
        </w:tc>
      </w:tr>
      <w:tr w:rsidR="00366898" w:rsidRPr="00366898" w14:paraId="26EB3E26" w14:textId="77777777" w:rsidTr="00366898">
        <w:trPr>
          <w:trHeight w:val="270"/>
        </w:trPr>
        <w:tc>
          <w:tcPr>
            <w:tcW w:w="522" w:type="dxa"/>
            <w:tcBorders>
              <w:top w:val="nil"/>
              <w:left w:val="nil"/>
              <w:bottom w:val="nil"/>
              <w:right w:val="nil"/>
            </w:tcBorders>
            <w:shd w:val="clear" w:color="auto" w:fill="auto"/>
            <w:hideMark/>
          </w:tcPr>
          <w:p w14:paraId="27D11C3B"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hideMark/>
          </w:tcPr>
          <w:p w14:paraId="1C34C79F" w14:textId="77777777" w:rsidR="00366898" w:rsidRPr="00366898" w:rsidRDefault="00366898" w:rsidP="00366898">
            <w:pPr>
              <w:rPr>
                <w:rFonts w:ascii="Times New Roman" w:hAnsi="Times New Roman"/>
                <w:lang w:eastAsia="lt-LT"/>
              </w:rPr>
            </w:pPr>
          </w:p>
        </w:tc>
        <w:tc>
          <w:tcPr>
            <w:tcW w:w="3780" w:type="dxa"/>
            <w:tcBorders>
              <w:top w:val="nil"/>
              <w:left w:val="nil"/>
              <w:bottom w:val="nil"/>
              <w:right w:val="nil"/>
            </w:tcBorders>
            <w:shd w:val="clear" w:color="auto" w:fill="auto"/>
            <w:hideMark/>
          </w:tcPr>
          <w:p w14:paraId="2FDADD7A" w14:textId="77777777" w:rsidR="00366898" w:rsidRPr="00366898" w:rsidRDefault="00366898" w:rsidP="00366898">
            <w:pPr>
              <w:rPr>
                <w:rFonts w:ascii="Times New Roman" w:hAnsi="Times New Roman"/>
                <w:lang w:eastAsia="lt-LT"/>
              </w:rPr>
            </w:pPr>
          </w:p>
        </w:tc>
        <w:tc>
          <w:tcPr>
            <w:tcW w:w="1085" w:type="dxa"/>
            <w:tcBorders>
              <w:top w:val="nil"/>
              <w:left w:val="nil"/>
              <w:bottom w:val="nil"/>
              <w:right w:val="nil"/>
            </w:tcBorders>
            <w:shd w:val="clear" w:color="auto" w:fill="auto"/>
            <w:hideMark/>
          </w:tcPr>
          <w:p w14:paraId="7A6F6C6E" w14:textId="77777777" w:rsidR="00366898" w:rsidRPr="00366898" w:rsidRDefault="00366898" w:rsidP="00366898">
            <w:pPr>
              <w:rPr>
                <w:rFonts w:ascii="Times New Roman" w:hAnsi="Times New Roman"/>
                <w:lang w:eastAsia="lt-LT"/>
              </w:rPr>
            </w:pPr>
          </w:p>
        </w:tc>
        <w:tc>
          <w:tcPr>
            <w:tcW w:w="1360" w:type="dxa"/>
            <w:tcBorders>
              <w:top w:val="nil"/>
              <w:left w:val="nil"/>
              <w:bottom w:val="nil"/>
              <w:right w:val="nil"/>
            </w:tcBorders>
            <w:shd w:val="clear" w:color="auto" w:fill="auto"/>
            <w:hideMark/>
          </w:tcPr>
          <w:p w14:paraId="1F9FB35F" w14:textId="77777777" w:rsidR="00366898" w:rsidRPr="00366898" w:rsidRDefault="00366898" w:rsidP="00366898">
            <w:pPr>
              <w:rPr>
                <w:rFonts w:ascii="Times New Roman" w:hAnsi="Times New Roman"/>
                <w:lang w:eastAsia="lt-LT"/>
              </w:rPr>
            </w:pPr>
          </w:p>
        </w:tc>
        <w:tc>
          <w:tcPr>
            <w:tcW w:w="1120" w:type="dxa"/>
            <w:tcBorders>
              <w:top w:val="nil"/>
              <w:left w:val="nil"/>
              <w:bottom w:val="nil"/>
              <w:right w:val="nil"/>
            </w:tcBorders>
            <w:shd w:val="clear" w:color="auto" w:fill="auto"/>
            <w:hideMark/>
          </w:tcPr>
          <w:p w14:paraId="4CB0FD48" w14:textId="77777777" w:rsidR="00366898" w:rsidRPr="00366898" w:rsidRDefault="00366898" w:rsidP="00366898">
            <w:pPr>
              <w:rPr>
                <w:rFonts w:ascii="Times New Roman" w:hAnsi="Times New Roman"/>
                <w:lang w:eastAsia="lt-LT"/>
              </w:rPr>
            </w:pPr>
          </w:p>
        </w:tc>
        <w:tc>
          <w:tcPr>
            <w:tcW w:w="1048" w:type="dxa"/>
            <w:tcBorders>
              <w:top w:val="nil"/>
              <w:left w:val="nil"/>
              <w:bottom w:val="nil"/>
              <w:right w:val="nil"/>
            </w:tcBorders>
            <w:shd w:val="clear" w:color="auto" w:fill="auto"/>
            <w:hideMark/>
          </w:tcPr>
          <w:p w14:paraId="3CF18EB8" w14:textId="77777777" w:rsidR="00366898" w:rsidRPr="00366898" w:rsidRDefault="00366898" w:rsidP="00366898">
            <w:pPr>
              <w:rPr>
                <w:rFonts w:ascii="Times New Roman" w:hAnsi="Times New Roman"/>
                <w:lang w:eastAsia="lt-LT"/>
              </w:rPr>
            </w:pPr>
          </w:p>
        </w:tc>
        <w:tc>
          <w:tcPr>
            <w:tcW w:w="1060" w:type="dxa"/>
            <w:tcBorders>
              <w:top w:val="nil"/>
              <w:left w:val="nil"/>
              <w:bottom w:val="nil"/>
              <w:right w:val="nil"/>
            </w:tcBorders>
            <w:shd w:val="clear" w:color="auto" w:fill="auto"/>
            <w:hideMark/>
          </w:tcPr>
          <w:p w14:paraId="19FD0156" w14:textId="77777777" w:rsidR="00366898" w:rsidRPr="00366898" w:rsidRDefault="00366898" w:rsidP="00366898">
            <w:pPr>
              <w:rPr>
                <w:rFonts w:ascii="Times New Roman" w:hAnsi="Times New Roman"/>
                <w:lang w:eastAsia="lt-LT"/>
              </w:rPr>
            </w:pPr>
          </w:p>
        </w:tc>
        <w:tc>
          <w:tcPr>
            <w:tcW w:w="920" w:type="dxa"/>
            <w:tcBorders>
              <w:top w:val="nil"/>
              <w:left w:val="nil"/>
              <w:bottom w:val="nil"/>
              <w:right w:val="nil"/>
            </w:tcBorders>
            <w:shd w:val="clear" w:color="auto" w:fill="auto"/>
            <w:hideMark/>
          </w:tcPr>
          <w:p w14:paraId="1A290794" w14:textId="77777777" w:rsidR="00366898" w:rsidRPr="00366898" w:rsidRDefault="00366898" w:rsidP="00366898">
            <w:pPr>
              <w:rPr>
                <w:rFonts w:ascii="Times New Roman" w:hAnsi="Times New Roman"/>
                <w:lang w:eastAsia="lt-LT"/>
              </w:rPr>
            </w:pPr>
          </w:p>
        </w:tc>
        <w:tc>
          <w:tcPr>
            <w:tcW w:w="940" w:type="dxa"/>
            <w:tcBorders>
              <w:top w:val="nil"/>
              <w:left w:val="nil"/>
              <w:bottom w:val="nil"/>
              <w:right w:val="nil"/>
            </w:tcBorders>
            <w:shd w:val="clear" w:color="auto" w:fill="auto"/>
            <w:hideMark/>
          </w:tcPr>
          <w:p w14:paraId="3314693F"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hideMark/>
          </w:tcPr>
          <w:p w14:paraId="31165D5F"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hideMark/>
          </w:tcPr>
          <w:p w14:paraId="4208C3ED" w14:textId="77777777" w:rsidR="00366898" w:rsidRPr="00366898" w:rsidRDefault="00366898" w:rsidP="00366898">
            <w:pPr>
              <w:rPr>
                <w:rFonts w:ascii="Times New Roman" w:hAnsi="Times New Roman"/>
                <w:lang w:eastAsia="lt-LT"/>
              </w:rPr>
            </w:pPr>
          </w:p>
        </w:tc>
        <w:tc>
          <w:tcPr>
            <w:tcW w:w="1158" w:type="dxa"/>
            <w:tcBorders>
              <w:top w:val="nil"/>
              <w:left w:val="nil"/>
              <w:bottom w:val="nil"/>
              <w:right w:val="nil"/>
            </w:tcBorders>
            <w:shd w:val="clear" w:color="auto" w:fill="auto"/>
            <w:hideMark/>
          </w:tcPr>
          <w:p w14:paraId="655140B3" w14:textId="77777777" w:rsidR="00366898" w:rsidRPr="00366898" w:rsidRDefault="00366898" w:rsidP="00366898">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792BF88D" w14:textId="77777777" w:rsidR="00366898" w:rsidRPr="00366898" w:rsidRDefault="00366898" w:rsidP="00366898">
            <w:pPr>
              <w:rPr>
                <w:rFonts w:ascii="Times New Roman" w:hAnsi="Times New Roman"/>
                <w:lang w:eastAsia="lt-LT"/>
              </w:rPr>
            </w:pPr>
          </w:p>
        </w:tc>
      </w:tr>
      <w:tr w:rsidR="00366898" w:rsidRPr="00366898" w14:paraId="203D71E2" w14:textId="77777777" w:rsidTr="00366898">
        <w:trPr>
          <w:trHeight w:val="289"/>
        </w:trPr>
        <w:tc>
          <w:tcPr>
            <w:tcW w:w="5302" w:type="dxa"/>
            <w:gridSpan w:val="3"/>
            <w:tcBorders>
              <w:top w:val="nil"/>
              <w:left w:val="nil"/>
              <w:bottom w:val="nil"/>
              <w:right w:val="nil"/>
            </w:tcBorders>
            <w:shd w:val="clear" w:color="auto" w:fill="auto"/>
            <w:hideMark/>
          </w:tcPr>
          <w:p w14:paraId="060DB2A6" w14:textId="407FE626" w:rsidR="00366898" w:rsidRPr="00366898" w:rsidRDefault="00366898" w:rsidP="00366898">
            <w:pPr>
              <w:rPr>
                <w:rFonts w:ascii="Times New Roman" w:hAnsi="Times New Roman"/>
                <w:b/>
                <w:bCs/>
                <w:i/>
                <w:iCs/>
                <w:color w:val="000000"/>
                <w:lang w:eastAsia="lt-LT"/>
              </w:rPr>
            </w:pPr>
            <w:r w:rsidRPr="00366898">
              <w:rPr>
                <w:rFonts w:ascii="Times New Roman" w:hAnsi="Times New Roman"/>
                <w:b/>
                <w:bCs/>
                <w:i/>
                <w:iCs/>
                <w:color w:val="000000"/>
                <w:lang w:eastAsia="lt-LT"/>
              </w:rPr>
              <w:t xml:space="preserve"> Užsakovas:</w:t>
            </w:r>
          </w:p>
        </w:tc>
        <w:tc>
          <w:tcPr>
            <w:tcW w:w="1085" w:type="dxa"/>
            <w:tcBorders>
              <w:top w:val="nil"/>
              <w:left w:val="nil"/>
              <w:bottom w:val="nil"/>
              <w:right w:val="nil"/>
            </w:tcBorders>
            <w:shd w:val="clear" w:color="auto" w:fill="auto"/>
            <w:vAlign w:val="bottom"/>
            <w:hideMark/>
          </w:tcPr>
          <w:p w14:paraId="568B2B32" w14:textId="77777777" w:rsidR="00366898" w:rsidRPr="00366898" w:rsidRDefault="00366898" w:rsidP="00366898">
            <w:pPr>
              <w:jc w:val="center"/>
              <w:rPr>
                <w:rFonts w:ascii="Times New Roman" w:hAnsi="Times New Roman"/>
                <w:b/>
                <w:bCs/>
                <w:i/>
                <w:iCs/>
                <w:color w:val="000000"/>
                <w:lang w:eastAsia="lt-LT"/>
              </w:rPr>
            </w:pPr>
          </w:p>
        </w:tc>
        <w:tc>
          <w:tcPr>
            <w:tcW w:w="1360" w:type="dxa"/>
            <w:tcBorders>
              <w:top w:val="nil"/>
              <w:left w:val="nil"/>
              <w:bottom w:val="nil"/>
              <w:right w:val="nil"/>
            </w:tcBorders>
            <w:shd w:val="clear" w:color="auto" w:fill="auto"/>
            <w:vAlign w:val="bottom"/>
            <w:hideMark/>
          </w:tcPr>
          <w:p w14:paraId="34051367" w14:textId="77777777" w:rsidR="00366898" w:rsidRPr="00366898" w:rsidRDefault="00366898" w:rsidP="00366898">
            <w:pPr>
              <w:rPr>
                <w:rFonts w:ascii="Times New Roman" w:hAnsi="Times New Roman"/>
                <w:lang w:eastAsia="lt-LT"/>
              </w:rPr>
            </w:pPr>
          </w:p>
        </w:tc>
        <w:tc>
          <w:tcPr>
            <w:tcW w:w="1120" w:type="dxa"/>
            <w:tcBorders>
              <w:top w:val="nil"/>
              <w:left w:val="nil"/>
              <w:bottom w:val="nil"/>
              <w:right w:val="nil"/>
            </w:tcBorders>
            <w:shd w:val="clear" w:color="auto" w:fill="auto"/>
            <w:vAlign w:val="bottom"/>
            <w:hideMark/>
          </w:tcPr>
          <w:p w14:paraId="41C62205" w14:textId="77777777" w:rsidR="00366898" w:rsidRPr="00366898" w:rsidRDefault="00366898" w:rsidP="00366898">
            <w:pPr>
              <w:rPr>
                <w:rFonts w:ascii="Times New Roman" w:hAnsi="Times New Roman"/>
                <w:lang w:eastAsia="lt-LT"/>
              </w:rPr>
            </w:pPr>
          </w:p>
        </w:tc>
        <w:tc>
          <w:tcPr>
            <w:tcW w:w="1048" w:type="dxa"/>
            <w:tcBorders>
              <w:top w:val="nil"/>
              <w:left w:val="nil"/>
              <w:bottom w:val="nil"/>
              <w:right w:val="nil"/>
            </w:tcBorders>
            <w:shd w:val="clear" w:color="auto" w:fill="auto"/>
            <w:hideMark/>
          </w:tcPr>
          <w:p w14:paraId="6913FE38" w14:textId="77777777" w:rsidR="00366898" w:rsidRPr="00366898" w:rsidRDefault="00366898" w:rsidP="00366898">
            <w:pPr>
              <w:rPr>
                <w:rFonts w:ascii="Times New Roman" w:hAnsi="Times New Roman"/>
                <w:lang w:eastAsia="lt-LT"/>
              </w:rPr>
            </w:pPr>
          </w:p>
        </w:tc>
        <w:tc>
          <w:tcPr>
            <w:tcW w:w="1060" w:type="dxa"/>
            <w:tcBorders>
              <w:top w:val="nil"/>
              <w:left w:val="nil"/>
              <w:bottom w:val="nil"/>
              <w:right w:val="nil"/>
            </w:tcBorders>
            <w:shd w:val="clear" w:color="auto" w:fill="auto"/>
            <w:vAlign w:val="bottom"/>
            <w:hideMark/>
          </w:tcPr>
          <w:p w14:paraId="3F0C9378" w14:textId="77777777" w:rsidR="00366898" w:rsidRPr="00366898" w:rsidRDefault="00366898" w:rsidP="00366898">
            <w:pPr>
              <w:rPr>
                <w:rFonts w:ascii="Times New Roman" w:hAnsi="Times New Roman"/>
                <w:lang w:eastAsia="lt-LT"/>
              </w:rPr>
            </w:pPr>
          </w:p>
        </w:tc>
        <w:tc>
          <w:tcPr>
            <w:tcW w:w="5018" w:type="dxa"/>
            <w:gridSpan w:val="5"/>
            <w:tcBorders>
              <w:top w:val="nil"/>
              <w:left w:val="nil"/>
              <w:bottom w:val="nil"/>
              <w:right w:val="nil"/>
            </w:tcBorders>
            <w:shd w:val="clear" w:color="auto" w:fill="auto"/>
            <w:hideMark/>
          </w:tcPr>
          <w:p w14:paraId="6082365D" w14:textId="77777777" w:rsidR="00366898" w:rsidRPr="00366898" w:rsidRDefault="00366898" w:rsidP="00366898">
            <w:pPr>
              <w:rPr>
                <w:rFonts w:ascii="Times New Roman" w:hAnsi="Times New Roman"/>
                <w:b/>
                <w:bCs/>
                <w:i/>
                <w:iCs/>
                <w:lang w:eastAsia="lt-LT"/>
              </w:rPr>
            </w:pPr>
            <w:r w:rsidRPr="00366898">
              <w:rPr>
                <w:rFonts w:ascii="Times New Roman" w:hAnsi="Times New Roman"/>
                <w:b/>
                <w:bCs/>
                <w:i/>
                <w:iCs/>
                <w:lang w:eastAsia="lt-LT"/>
              </w:rPr>
              <w:t xml:space="preserve">Rangovas: </w:t>
            </w:r>
          </w:p>
        </w:tc>
        <w:tc>
          <w:tcPr>
            <w:tcW w:w="840" w:type="dxa"/>
            <w:tcBorders>
              <w:top w:val="nil"/>
              <w:left w:val="nil"/>
              <w:bottom w:val="nil"/>
              <w:right w:val="nil"/>
            </w:tcBorders>
            <w:shd w:val="clear" w:color="auto" w:fill="auto"/>
            <w:noWrap/>
            <w:hideMark/>
          </w:tcPr>
          <w:p w14:paraId="7E6C6A78" w14:textId="77777777" w:rsidR="00366898" w:rsidRPr="00366898" w:rsidRDefault="00366898" w:rsidP="00366898">
            <w:pPr>
              <w:rPr>
                <w:rFonts w:ascii="Times New Roman" w:hAnsi="Times New Roman"/>
                <w:b/>
                <w:bCs/>
                <w:i/>
                <w:iCs/>
                <w:lang w:eastAsia="lt-LT"/>
              </w:rPr>
            </w:pPr>
          </w:p>
        </w:tc>
      </w:tr>
      <w:tr w:rsidR="00366898" w:rsidRPr="00366898" w14:paraId="7EB049A8" w14:textId="77777777" w:rsidTr="00366898">
        <w:trPr>
          <w:trHeight w:val="225"/>
        </w:trPr>
        <w:tc>
          <w:tcPr>
            <w:tcW w:w="522" w:type="dxa"/>
            <w:tcBorders>
              <w:top w:val="nil"/>
              <w:left w:val="nil"/>
              <w:bottom w:val="nil"/>
              <w:right w:val="nil"/>
            </w:tcBorders>
            <w:shd w:val="clear" w:color="auto" w:fill="auto"/>
            <w:vAlign w:val="bottom"/>
            <w:hideMark/>
          </w:tcPr>
          <w:p w14:paraId="7046C157"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vAlign w:val="bottom"/>
            <w:hideMark/>
          </w:tcPr>
          <w:p w14:paraId="6574296E" w14:textId="77777777" w:rsidR="00366898" w:rsidRPr="00366898" w:rsidRDefault="00366898" w:rsidP="00366898">
            <w:pPr>
              <w:rPr>
                <w:rFonts w:ascii="Times New Roman" w:hAnsi="Times New Roman"/>
                <w:lang w:eastAsia="lt-LT"/>
              </w:rPr>
            </w:pPr>
          </w:p>
        </w:tc>
        <w:tc>
          <w:tcPr>
            <w:tcW w:w="3780" w:type="dxa"/>
            <w:tcBorders>
              <w:top w:val="nil"/>
              <w:left w:val="nil"/>
              <w:bottom w:val="nil"/>
              <w:right w:val="nil"/>
            </w:tcBorders>
            <w:shd w:val="clear" w:color="auto" w:fill="auto"/>
            <w:vAlign w:val="bottom"/>
            <w:hideMark/>
          </w:tcPr>
          <w:p w14:paraId="3466407F" w14:textId="77777777" w:rsidR="00366898" w:rsidRPr="00366898" w:rsidRDefault="00366898" w:rsidP="00366898">
            <w:pPr>
              <w:rPr>
                <w:rFonts w:ascii="Times New Roman" w:hAnsi="Times New Roman"/>
                <w:color w:val="000000"/>
                <w:lang w:eastAsia="lt-LT"/>
              </w:rPr>
            </w:pPr>
            <w:r w:rsidRPr="00366898">
              <w:rPr>
                <w:rFonts w:ascii="Times New Roman" w:hAnsi="Times New Roman"/>
                <w:color w:val="000000"/>
                <w:lang w:eastAsia="lt-LT"/>
              </w:rPr>
              <w:t xml:space="preserve">  A. V. </w:t>
            </w:r>
          </w:p>
        </w:tc>
        <w:tc>
          <w:tcPr>
            <w:tcW w:w="1085" w:type="dxa"/>
            <w:tcBorders>
              <w:top w:val="nil"/>
              <w:left w:val="nil"/>
              <w:bottom w:val="nil"/>
              <w:right w:val="nil"/>
            </w:tcBorders>
            <w:shd w:val="clear" w:color="auto" w:fill="auto"/>
            <w:vAlign w:val="bottom"/>
            <w:hideMark/>
          </w:tcPr>
          <w:p w14:paraId="51C51251" w14:textId="77777777" w:rsidR="00366898" w:rsidRPr="00366898" w:rsidRDefault="00366898" w:rsidP="00366898">
            <w:pPr>
              <w:rPr>
                <w:rFonts w:ascii="Times New Roman" w:hAnsi="Times New Roman"/>
                <w:color w:val="000000"/>
                <w:lang w:eastAsia="lt-LT"/>
              </w:rPr>
            </w:pPr>
          </w:p>
        </w:tc>
        <w:tc>
          <w:tcPr>
            <w:tcW w:w="1360" w:type="dxa"/>
            <w:tcBorders>
              <w:top w:val="nil"/>
              <w:left w:val="nil"/>
              <w:bottom w:val="nil"/>
              <w:right w:val="nil"/>
            </w:tcBorders>
            <w:shd w:val="clear" w:color="auto" w:fill="auto"/>
            <w:vAlign w:val="bottom"/>
            <w:hideMark/>
          </w:tcPr>
          <w:p w14:paraId="105C8086" w14:textId="77777777" w:rsidR="00366898" w:rsidRPr="00366898" w:rsidRDefault="00366898" w:rsidP="00366898">
            <w:pPr>
              <w:rPr>
                <w:rFonts w:ascii="Times New Roman" w:hAnsi="Times New Roman"/>
                <w:lang w:eastAsia="lt-LT"/>
              </w:rPr>
            </w:pPr>
          </w:p>
        </w:tc>
        <w:tc>
          <w:tcPr>
            <w:tcW w:w="1120" w:type="dxa"/>
            <w:tcBorders>
              <w:top w:val="nil"/>
              <w:left w:val="nil"/>
              <w:bottom w:val="nil"/>
              <w:right w:val="nil"/>
            </w:tcBorders>
            <w:shd w:val="clear" w:color="auto" w:fill="auto"/>
            <w:vAlign w:val="bottom"/>
            <w:hideMark/>
          </w:tcPr>
          <w:p w14:paraId="47BB5904" w14:textId="77777777" w:rsidR="00366898" w:rsidRPr="00366898" w:rsidRDefault="00366898" w:rsidP="00366898">
            <w:pPr>
              <w:rPr>
                <w:rFonts w:ascii="Times New Roman" w:hAnsi="Times New Roman"/>
                <w:lang w:eastAsia="lt-LT"/>
              </w:rPr>
            </w:pPr>
          </w:p>
        </w:tc>
        <w:tc>
          <w:tcPr>
            <w:tcW w:w="2108" w:type="dxa"/>
            <w:gridSpan w:val="2"/>
            <w:tcBorders>
              <w:top w:val="nil"/>
              <w:left w:val="nil"/>
              <w:bottom w:val="nil"/>
              <w:right w:val="nil"/>
            </w:tcBorders>
            <w:shd w:val="clear" w:color="auto" w:fill="auto"/>
            <w:hideMark/>
          </w:tcPr>
          <w:p w14:paraId="7952BB1A" w14:textId="77777777" w:rsidR="00366898" w:rsidRPr="00366898" w:rsidRDefault="00366898" w:rsidP="00366898">
            <w:pPr>
              <w:rPr>
                <w:rFonts w:ascii="Times New Roman" w:hAnsi="Times New Roman"/>
                <w:lang w:eastAsia="lt-LT"/>
              </w:rPr>
            </w:pPr>
          </w:p>
        </w:tc>
        <w:tc>
          <w:tcPr>
            <w:tcW w:w="920" w:type="dxa"/>
            <w:tcBorders>
              <w:top w:val="nil"/>
              <w:left w:val="nil"/>
              <w:bottom w:val="nil"/>
              <w:right w:val="nil"/>
            </w:tcBorders>
            <w:shd w:val="clear" w:color="auto" w:fill="auto"/>
            <w:vAlign w:val="bottom"/>
            <w:hideMark/>
          </w:tcPr>
          <w:p w14:paraId="75E0CDAD" w14:textId="77777777" w:rsidR="00366898" w:rsidRPr="00366898" w:rsidRDefault="00366898" w:rsidP="00366898">
            <w:pPr>
              <w:rPr>
                <w:rFonts w:ascii="Times New Roman" w:hAnsi="Times New Roman"/>
                <w:lang w:eastAsia="lt-LT"/>
              </w:rPr>
            </w:pPr>
          </w:p>
        </w:tc>
        <w:tc>
          <w:tcPr>
            <w:tcW w:w="940" w:type="dxa"/>
            <w:tcBorders>
              <w:top w:val="nil"/>
              <w:left w:val="nil"/>
              <w:bottom w:val="nil"/>
              <w:right w:val="nil"/>
            </w:tcBorders>
            <w:shd w:val="clear" w:color="auto" w:fill="auto"/>
            <w:vAlign w:val="bottom"/>
            <w:hideMark/>
          </w:tcPr>
          <w:p w14:paraId="4C3F6227" w14:textId="77777777" w:rsidR="00366898" w:rsidRPr="00366898" w:rsidRDefault="00366898" w:rsidP="00366898">
            <w:pPr>
              <w:rPr>
                <w:rFonts w:ascii="Times New Roman" w:hAnsi="Times New Roman"/>
                <w:color w:val="000000"/>
                <w:lang w:eastAsia="lt-LT"/>
              </w:rPr>
            </w:pPr>
            <w:r w:rsidRPr="00366898">
              <w:rPr>
                <w:rFonts w:ascii="Times New Roman" w:hAnsi="Times New Roman"/>
                <w:color w:val="000000"/>
                <w:lang w:eastAsia="lt-LT"/>
              </w:rPr>
              <w:t xml:space="preserve">  A. V. </w:t>
            </w:r>
          </w:p>
        </w:tc>
        <w:tc>
          <w:tcPr>
            <w:tcW w:w="1000" w:type="dxa"/>
            <w:tcBorders>
              <w:top w:val="nil"/>
              <w:left w:val="nil"/>
              <w:bottom w:val="nil"/>
              <w:right w:val="nil"/>
            </w:tcBorders>
            <w:shd w:val="clear" w:color="auto" w:fill="auto"/>
            <w:noWrap/>
            <w:hideMark/>
          </w:tcPr>
          <w:p w14:paraId="36A55932" w14:textId="77777777" w:rsidR="00366898" w:rsidRPr="00366898" w:rsidRDefault="00366898" w:rsidP="00366898">
            <w:pPr>
              <w:rPr>
                <w:rFonts w:ascii="Times New Roman" w:hAnsi="Times New Roman"/>
                <w:color w:val="000000"/>
                <w:lang w:eastAsia="lt-LT"/>
              </w:rPr>
            </w:pPr>
          </w:p>
        </w:tc>
        <w:tc>
          <w:tcPr>
            <w:tcW w:w="1000" w:type="dxa"/>
            <w:tcBorders>
              <w:top w:val="nil"/>
              <w:left w:val="nil"/>
              <w:bottom w:val="nil"/>
              <w:right w:val="nil"/>
            </w:tcBorders>
            <w:shd w:val="clear" w:color="auto" w:fill="auto"/>
            <w:vAlign w:val="bottom"/>
            <w:hideMark/>
          </w:tcPr>
          <w:p w14:paraId="005BA3A4" w14:textId="77777777" w:rsidR="00366898" w:rsidRPr="00366898" w:rsidRDefault="00366898" w:rsidP="00366898">
            <w:pPr>
              <w:rPr>
                <w:rFonts w:ascii="Times New Roman" w:hAnsi="Times New Roman"/>
                <w:lang w:eastAsia="lt-LT"/>
              </w:rPr>
            </w:pPr>
          </w:p>
        </w:tc>
        <w:tc>
          <w:tcPr>
            <w:tcW w:w="1158" w:type="dxa"/>
            <w:tcBorders>
              <w:top w:val="nil"/>
              <w:left w:val="nil"/>
              <w:bottom w:val="nil"/>
              <w:right w:val="nil"/>
            </w:tcBorders>
            <w:shd w:val="clear" w:color="auto" w:fill="auto"/>
            <w:noWrap/>
            <w:hideMark/>
          </w:tcPr>
          <w:p w14:paraId="56A18133" w14:textId="77777777" w:rsidR="00366898" w:rsidRPr="00366898" w:rsidRDefault="00366898" w:rsidP="00366898">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0CE66B55" w14:textId="77777777" w:rsidR="00366898" w:rsidRPr="00366898" w:rsidRDefault="00366898" w:rsidP="00366898">
            <w:pPr>
              <w:rPr>
                <w:rFonts w:ascii="Times New Roman" w:hAnsi="Times New Roman"/>
                <w:lang w:eastAsia="lt-LT"/>
              </w:rPr>
            </w:pPr>
          </w:p>
        </w:tc>
      </w:tr>
      <w:tr w:rsidR="00366898" w:rsidRPr="00366898" w14:paraId="44BF8CC7" w14:textId="77777777" w:rsidTr="00366898">
        <w:trPr>
          <w:trHeight w:val="285"/>
        </w:trPr>
        <w:tc>
          <w:tcPr>
            <w:tcW w:w="522" w:type="dxa"/>
            <w:tcBorders>
              <w:top w:val="nil"/>
              <w:left w:val="nil"/>
              <w:bottom w:val="nil"/>
              <w:right w:val="nil"/>
            </w:tcBorders>
            <w:shd w:val="clear" w:color="auto" w:fill="auto"/>
            <w:noWrap/>
            <w:hideMark/>
          </w:tcPr>
          <w:p w14:paraId="6B7A0568"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432E48A3" w14:textId="77777777" w:rsidR="00366898" w:rsidRPr="00366898" w:rsidRDefault="00366898" w:rsidP="00366898">
            <w:pPr>
              <w:rPr>
                <w:rFonts w:ascii="Times New Roman" w:hAnsi="Times New Roman"/>
                <w:lang w:eastAsia="lt-LT"/>
              </w:rPr>
            </w:pPr>
          </w:p>
        </w:tc>
        <w:tc>
          <w:tcPr>
            <w:tcW w:w="4865" w:type="dxa"/>
            <w:gridSpan w:val="2"/>
            <w:tcBorders>
              <w:top w:val="nil"/>
              <w:left w:val="nil"/>
              <w:bottom w:val="nil"/>
              <w:right w:val="nil"/>
            </w:tcBorders>
            <w:shd w:val="clear" w:color="auto" w:fill="auto"/>
            <w:noWrap/>
            <w:hideMark/>
          </w:tcPr>
          <w:p w14:paraId="61A577BE" w14:textId="77777777" w:rsidR="00366898" w:rsidRPr="00366898" w:rsidRDefault="00366898" w:rsidP="00366898">
            <w:pPr>
              <w:rPr>
                <w:rFonts w:ascii="Times New Roman" w:hAnsi="Times New Roman"/>
                <w:color w:val="000000"/>
                <w:lang w:eastAsia="lt-LT"/>
              </w:rPr>
            </w:pPr>
            <w:r w:rsidRPr="00366898">
              <w:rPr>
                <w:rFonts w:ascii="Times New Roman" w:hAnsi="Times New Roman"/>
                <w:color w:val="000000"/>
                <w:lang w:eastAsia="lt-LT"/>
              </w:rPr>
              <w:t>2025 m. _____________ mėn. ____ d.</w:t>
            </w:r>
          </w:p>
        </w:tc>
        <w:tc>
          <w:tcPr>
            <w:tcW w:w="1360" w:type="dxa"/>
            <w:tcBorders>
              <w:top w:val="nil"/>
              <w:left w:val="nil"/>
              <w:bottom w:val="nil"/>
              <w:right w:val="nil"/>
            </w:tcBorders>
            <w:shd w:val="clear" w:color="auto" w:fill="auto"/>
            <w:noWrap/>
            <w:hideMark/>
          </w:tcPr>
          <w:p w14:paraId="23EFAEC2" w14:textId="77777777" w:rsidR="00366898" w:rsidRPr="00366898" w:rsidRDefault="00366898" w:rsidP="00366898">
            <w:pPr>
              <w:rPr>
                <w:rFonts w:ascii="Times New Roman" w:hAnsi="Times New Roman"/>
                <w:color w:val="000000"/>
                <w:lang w:eastAsia="lt-LT"/>
              </w:rPr>
            </w:pPr>
          </w:p>
        </w:tc>
        <w:tc>
          <w:tcPr>
            <w:tcW w:w="1120" w:type="dxa"/>
            <w:tcBorders>
              <w:top w:val="nil"/>
              <w:left w:val="nil"/>
              <w:bottom w:val="nil"/>
              <w:right w:val="nil"/>
            </w:tcBorders>
            <w:shd w:val="clear" w:color="auto" w:fill="auto"/>
            <w:noWrap/>
            <w:hideMark/>
          </w:tcPr>
          <w:p w14:paraId="3D10102F" w14:textId="77777777" w:rsidR="00366898" w:rsidRPr="00366898" w:rsidRDefault="00366898" w:rsidP="00366898">
            <w:pPr>
              <w:rPr>
                <w:rFonts w:ascii="Times New Roman" w:hAnsi="Times New Roman"/>
                <w:lang w:eastAsia="lt-LT"/>
              </w:rPr>
            </w:pPr>
          </w:p>
        </w:tc>
        <w:tc>
          <w:tcPr>
            <w:tcW w:w="1048" w:type="dxa"/>
            <w:tcBorders>
              <w:top w:val="nil"/>
              <w:left w:val="nil"/>
              <w:bottom w:val="nil"/>
              <w:right w:val="nil"/>
            </w:tcBorders>
            <w:shd w:val="clear" w:color="auto" w:fill="auto"/>
            <w:noWrap/>
            <w:hideMark/>
          </w:tcPr>
          <w:p w14:paraId="2C49AE65" w14:textId="77777777" w:rsidR="00366898" w:rsidRPr="00366898" w:rsidRDefault="00366898" w:rsidP="00366898">
            <w:pPr>
              <w:rPr>
                <w:rFonts w:ascii="Times New Roman" w:hAnsi="Times New Roman"/>
                <w:lang w:eastAsia="lt-LT"/>
              </w:rPr>
            </w:pPr>
          </w:p>
        </w:tc>
        <w:tc>
          <w:tcPr>
            <w:tcW w:w="1060" w:type="dxa"/>
            <w:tcBorders>
              <w:top w:val="nil"/>
              <w:left w:val="nil"/>
              <w:bottom w:val="nil"/>
              <w:right w:val="nil"/>
            </w:tcBorders>
            <w:shd w:val="clear" w:color="auto" w:fill="auto"/>
            <w:noWrap/>
            <w:hideMark/>
          </w:tcPr>
          <w:p w14:paraId="21B431EF" w14:textId="77777777" w:rsidR="00366898" w:rsidRPr="00366898" w:rsidRDefault="00366898" w:rsidP="00366898">
            <w:pPr>
              <w:rPr>
                <w:rFonts w:ascii="Times New Roman" w:hAnsi="Times New Roman"/>
                <w:lang w:eastAsia="lt-LT"/>
              </w:rPr>
            </w:pPr>
          </w:p>
        </w:tc>
        <w:tc>
          <w:tcPr>
            <w:tcW w:w="920" w:type="dxa"/>
            <w:tcBorders>
              <w:top w:val="nil"/>
              <w:left w:val="nil"/>
              <w:bottom w:val="nil"/>
              <w:right w:val="nil"/>
            </w:tcBorders>
            <w:shd w:val="clear" w:color="auto" w:fill="auto"/>
            <w:noWrap/>
            <w:hideMark/>
          </w:tcPr>
          <w:p w14:paraId="18EC5E1E" w14:textId="77777777" w:rsidR="00366898" w:rsidRPr="00366898" w:rsidRDefault="00366898" w:rsidP="00366898">
            <w:pPr>
              <w:rPr>
                <w:rFonts w:ascii="Times New Roman" w:hAnsi="Times New Roman"/>
                <w:lang w:eastAsia="lt-LT"/>
              </w:rPr>
            </w:pPr>
          </w:p>
        </w:tc>
        <w:tc>
          <w:tcPr>
            <w:tcW w:w="4098" w:type="dxa"/>
            <w:gridSpan w:val="4"/>
            <w:tcBorders>
              <w:top w:val="nil"/>
              <w:left w:val="nil"/>
              <w:bottom w:val="nil"/>
              <w:right w:val="nil"/>
            </w:tcBorders>
            <w:shd w:val="clear" w:color="auto" w:fill="auto"/>
            <w:noWrap/>
            <w:hideMark/>
          </w:tcPr>
          <w:p w14:paraId="3EE35288" w14:textId="77777777" w:rsidR="00366898" w:rsidRPr="00366898" w:rsidRDefault="00366898" w:rsidP="00366898">
            <w:pPr>
              <w:rPr>
                <w:rFonts w:ascii="Times New Roman" w:hAnsi="Times New Roman"/>
                <w:color w:val="000000"/>
                <w:lang w:eastAsia="lt-LT"/>
              </w:rPr>
            </w:pPr>
            <w:r w:rsidRPr="00366898">
              <w:rPr>
                <w:rFonts w:ascii="Times New Roman" w:hAnsi="Times New Roman"/>
                <w:color w:val="000000"/>
                <w:lang w:eastAsia="lt-LT"/>
              </w:rPr>
              <w:t>2025 m. _____________ mėn. ____ d.</w:t>
            </w:r>
          </w:p>
        </w:tc>
        <w:tc>
          <w:tcPr>
            <w:tcW w:w="840" w:type="dxa"/>
            <w:tcBorders>
              <w:top w:val="nil"/>
              <w:left w:val="nil"/>
              <w:bottom w:val="nil"/>
              <w:right w:val="nil"/>
            </w:tcBorders>
            <w:shd w:val="clear" w:color="auto" w:fill="auto"/>
            <w:noWrap/>
            <w:hideMark/>
          </w:tcPr>
          <w:p w14:paraId="31E1F6A3" w14:textId="77777777" w:rsidR="00366898" w:rsidRPr="00366898" w:rsidRDefault="00366898" w:rsidP="00366898">
            <w:pPr>
              <w:rPr>
                <w:rFonts w:ascii="Times New Roman" w:hAnsi="Times New Roman"/>
                <w:color w:val="000000"/>
                <w:lang w:eastAsia="lt-LT"/>
              </w:rPr>
            </w:pPr>
          </w:p>
        </w:tc>
      </w:tr>
      <w:tr w:rsidR="00366898" w:rsidRPr="00366898" w14:paraId="2970B7B0" w14:textId="77777777" w:rsidTr="00366898">
        <w:trPr>
          <w:trHeight w:val="285"/>
        </w:trPr>
        <w:tc>
          <w:tcPr>
            <w:tcW w:w="522" w:type="dxa"/>
            <w:tcBorders>
              <w:top w:val="nil"/>
              <w:left w:val="nil"/>
              <w:bottom w:val="nil"/>
              <w:right w:val="nil"/>
            </w:tcBorders>
            <w:shd w:val="clear" w:color="auto" w:fill="auto"/>
            <w:noWrap/>
            <w:hideMark/>
          </w:tcPr>
          <w:p w14:paraId="038885AA"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277C764B" w14:textId="77777777" w:rsidR="00366898" w:rsidRPr="00366898" w:rsidRDefault="00366898" w:rsidP="00366898">
            <w:pPr>
              <w:rPr>
                <w:rFonts w:ascii="Times New Roman" w:hAnsi="Times New Roman"/>
                <w:lang w:eastAsia="lt-LT"/>
              </w:rPr>
            </w:pPr>
          </w:p>
        </w:tc>
        <w:tc>
          <w:tcPr>
            <w:tcW w:w="3780" w:type="dxa"/>
            <w:tcBorders>
              <w:top w:val="nil"/>
              <w:left w:val="nil"/>
              <w:bottom w:val="nil"/>
              <w:right w:val="nil"/>
            </w:tcBorders>
            <w:shd w:val="clear" w:color="auto" w:fill="auto"/>
            <w:noWrap/>
            <w:hideMark/>
          </w:tcPr>
          <w:p w14:paraId="6CD2E32D" w14:textId="77777777" w:rsidR="00366898" w:rsidRPr="00366898" w:rsidRDefault="00366898" w:rsidP="00366898">
            <w:pPr>
              <w:rPr>
                <w:rFonts w:ascii="Times New Roman" w:hAnsi="Times New Roman"/>
                <w:lang w:eastAsia="lt-LT"/>
              </w:rPr>
            </w:pPr>
          </w:p>
        </w:tc>
        <w:tc>
          <w:tcPr>
            <w:tcW w:w="1085" w:type="dxa"/>
            <w:tcBorders>
              <w:top w:val="nil"/>
              <w:left w:val="nil"/>
              <w:bottom w:val="nil"/>
              <w:right w:val="nil"/>
            </w:tcBorders>
            <w:shd w:val="clear" w:color="auto" w:fill="auto"/>
            <w:noWrap/>
            <w:hideMark/>
          </w:tcPr>
          <w:p w14:paraId="71621D92" w14:textId="77777777" w:rsidR="00366898" w:rsidRPr="00366898" w:rsidRDefault="00366898" w:rsidP="00366898">
            <w:pPr>
              <w:rPr>
                <w:rFonts w:ascii="Times New Roman" w:hAnsi="Times New Roman"/>
                <w:lang w:eastAsia="lt-LT"/>
              </w:rPr>
            </w:pPr>
          </w:p>
        </w:tc>
        <w:tc>
          <w:tcPr>
            <w:tcW w:w="1360" w:type="dxa"/>
            <w:tcBorders>
              <w:top w:val="nil"/>
              <w:left w:val="nil"/>
              <w:bottom w:val="nil"/>
              <w:right w:val="nil"/>
            </w:tcBorders>
            <w:shd w:val="clear" w:color="auto" w:fill="auto"/>
            <w:noWrap/>
            <w:hideMark/>
          </w:tcPr>
          <w:p w14:paraId="5C155D5A" w14:textId="77777777" w:rsidR="00366898" w:rsidRPr="00366898" w:rsidRDefault="00366898" w:rsidP="00366898">
            <w:pPr>
              <w:rPr>
                <w:rFonts w:ascii="Times New Roman" w:hAnsi="Times New Roman"/>
                <w:lang w:eastAsia="lt-LT"/>
              </w:rPr>
            </w:pPr>
          </w:p>
        </w:tc>
        <w:tc>
          <w:tcPr>
            <w:tcW w:w="1120" w:type="dxa"/>
            <w:tcBorders>
              <w:top w:val="nil"/>
              <w:left w:val="nil"/>
              <w:bottom w:val="nil"/>
              <w:right w:val="nil"/>
            </w:tcBorders>
            <w:shd w:val="clear" w:color="auto" w:fill="auto"/>
            <w:noWrap/>
            <w:hideMark/>
          </w:tcPr>
          <w:p w14:paraId="3AAB3484" w14:textId="77777777" w:rsidR="00366898" w:rsidRPr="00366898" w:rsidRDefault="00366898" w:rsidP="00366898">
            <w:pPr>
              <w:rPr>
                <w:rFonts w:ascii="Times New Roman" w:hAnsi="Times New Roman"/>
                <w:lang w:eastAsia="lt-LT"/>
              </w:rPr>
            </w:pPr>
          </w:p>
        </w:tc>
        <w:tc>
          <w:tcPr>
            <w:tcW w:w="1048" w:type="dxa"/>
            <w:tcBorders>
              <w:top w:val="nil"/>
              <w:left w:val="nil"/>
              <w:bottom w:val="nil"/>
              <w:right w:val="nil"/>
            </w:tcBorders>
            <w:shd w:val="clear" w:color="auto" w:fill="auto"/>
            <w:noWrap/>
            <w:hideMark/>
          </w:tcPr>
          <w:p w14:paraId="550A783B" w14:textId="77777777" w:rsidR="00366898" w:rsidRPr="00366898" w:rsidRDefault="00366898" w:rsidP="00366898">
            <w:pPr>
              <w:rPr>
                <w:rFonts w:ascii="Times New Roman" w:hAnsi="Times New Roman"/>
                <w:lang w:eastAsia="lt-LT"/>
              </w:rPr>
            </w:pPr>
          </w:p>
        </w:tc>
        <w:tc>
          <w:tcPr>
            <w:tcW w:w="1060" w:type="dxa"/>
            <w:tcBorders>
              <w:top w:val="nil"/>
              <w:left w:val="nil"/>
              <w:bottom w:val="nil"/>
              <w:right w:val="nil"/>
            </w:tcBorders>
            <w:shd w:val="clear" w:color="auto" w:fill="auto"/>
            <w:noWrap/>
            <w:hideMark/>
          </w:tcPr>
          <w:p w14:paraId="0DB345D4" w14:textId="77777777" w:rsidR="00366898" w:rsidRPr="00366898" w:rsidRDefault="00366898" w:rsidP="00366898">
            <w:pPr>
              <w:rPr>
                <w:rFonts w:ascii="Times New Roman" w:hAnsi="Times New Roman"/>
                <w:lang w:eastAsia="lt-LT"/>
              </w:rPr>
            </w:pPr>
          </w:p>
        </w:tc>
        <w:tc>
          <w:tcPr>
            <w:tcW w:w="920" w:type="dxa"/>
            <w:tcBorders>
              <w:top w:val="nil"/>
              <w:left w:val="nil"/>
              <w:bottom w:val="nil"/>
              <w:right w:val="nil"/>
            </w:tcBorders>
            <w:shd w:val="clear" w:color="auto" w:fill="auto"/>
            <w:noWrap/>
            <w:hideMark/>
          </w:tcPr>
          <w:p w14:paraId="318A9A0D" w14:textId="77777777" w:rsidR="00366898" w:rsidRPr="00366898" w:rsidRDefault="00366898" w:rsidP="00366898">
            <w:pPr>
              <w:rPr>
                <w:rFonts w:ascii="Times New Roman" w:hAnsi="Times New Roman"/>
                <w:lang w:eastAsia="lt-LT"/>
              </w:rPr>
            </w:pPr>
          </w:p>
        </w:tc>
        <w:tc>
          <w:tcPr>
            <w:tcW w:w="940" w:type="dxa"/>
            <w:tcBorders>
              <w:top w:val="nil"/>
              <w:left w:val="nil"/>
              <w:bottom w:val="nil"/>
              <w:right w:val="nil"/>
            </w:tcBorders>
            <w:shd w:val="clear" w:color="auto" w:fill="auto"/>
            <w:noWrap/>
            <w:hideMark/>
          </w:tcPr>
          <w:p w14:paraId="2D44BBDE"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40E7F0A4"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1D0797E0" w14:textId="77777777" w:rsidR="00366898" w:rsidRPr="00366898" w:rsidRDefault="00366898" w:rsidP="00366898">
            <w:pPr>
              <w:rPr>
                <w:rFonts w:ascii="Times New Roman" w:hAnsi="Times New Roman"/>
                <w:lang w:eastAsia="lt-LT"/>
              </w:rPr>
            </w:pPr>
          </w:p>
        </w:tc>
        <w:tc>
          <w:tcPr>
            <w:tcW w:w="1158" w:type="dxa"/>
            <w:tcBorders>
              <w:top w:val="nil"/>
              <w:left w:val="nil"/>
              <w:bottom w:val="nil"/>
              <w:right w:val="nil"/>
            </w:tcBorders>
            <w:shd w:val="clear" w:color="auto" w:fill="auto"/>
            <w:noWrap/>
            <w:hideMark/>
          </w:tcPr>
          <w:p w14:paraId="475A2D1D" w14:textId="77777777" w:rsidR="00366898" w:rsidRPr="00366898" w:rsidRDefault="00366898" w:rsidP="00366898">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698188F9" w14:textId="77777777" w:rsidR="00366898" w:rsidRPr="00366898" w:rsidRDefault="00366898" w:rsidP="00366898">
            <w:pPr>
              <w:rPr>
                <w:rFonts w:ascii="Times New Roman" w:hAnsi="Times New Roman"/>
                <w:lang w:eastAsia="lt-LT"/>
              </w:rPr>
            </w:pPr>
          </w:p>
        </w:tc>
      </w:tr>
      <w:tr w:rsidR="00366898" w:rsidRPr="00366898" w14:paraId="449E8134" w14:textId="77777777" w:rsidTr="00366898">
        <w:trPr>
          <w:trHeight w:val="285"/>
        </w:trPr>
        <w:tc>
          <w:tcPr>
            <w:tcW w:w="522" w:type="dxa"/>
            <w:tcBorders>
              <w:top w:val="nil"/>
              <w:left w:val="nil"/>
              <w:bottom w:val="nil"/>
              <w:right w:val="nil"/>
            </w:tcBorders>
            <w:shd w:val="clear" w:color="auto" w:fill="auto"/>
            <w:noWrap/>
            <w:hideMark/>
          </w:tcPr>
          <w:p w14:paraId="64439EBF"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112DEDFD" w14:textId="77777777" w:rsidR="00366898" w:rsidRPr="00366898" w:rsidRDefault="00366898" w:rsidP="00366898">
            <w:pPr>
              <w:rPr>
                <w:rFonts w:ascii="Times New Roman" w:hAnsi="Times New Roman"/>
                <w:lang w:eastAsia="lt-LT"/>
              </w:rPr>
            </w:pPr>
          </w:p>
        </w:tc>
        <w:tc>
          <w:tcPr>
            <w:tcW w:w="3780" w:type="dxa"/>
            <w:tcBorders>
              <w:top w:val="nil"/>
              <w:left w:val="nil"/>
              <w:bottom w:val="nil"/>
              <w:right w:val="nil"/>
            </w:tcBorders>
            <w:shd w:val="clear" w:color="auto" w:fill="auto"/>
            <w:noWrap/>
            <w:hideMark/>
          </w:tcPr>
          <w:p w14:paraId="2A0FCC44" w14:textId="77777777" w:rsidR="00366898" w:rsidRPr="00366898" w:rsidRDefault="00366898" w:rsidP="00366898">
            <w:pPr>
              <w:rPr>
                <w:rFonts w:ascii="Times New Roman" w:hAnsi="Times New Roman"/>
                <w:lang w:eastAsia="lt-LT"/>
              </w:rPr>
            </w:pPr>
          </w:p>
        </w:tc>
        <w:tc>
          <w:tcPr>
            <w:tcW w:w="1085" w:type="dxa"/>
            <w:tcBorders>
              <w:top w:val="nil"/>
              <w:left w:val="nil"/>
              <w:bottom w:val="nil"/>
              <w:right w:val="nil"/>
            </w:tcBorders>
            <w:shd w:val="clear" w:color="auto" w:fill="auto"/>
            <w:noWrap/>
            <w:hideMark/>
          </w:tcPr>
          <w:p w14:paraId="3B1C1FE0" w14:textId="77777777" w:rsidR="00366898" w:rsidRPr="00366898" w:rsidRDefault="00366898" w:rsidP="00366898">
            <w:pPr>
              <w:rPr>
                <w:rFonts w:ascii="Times New Roman" w:hAnsi="Times New Roman"/>
                <w:lang w:eastAsia="lt-LT"/>
              </w:rPr>
            </w:pPr>
          </w:p>
        </w:tc>
        <w:tc>
          <w:tcPr>
            <w:tcW w:w="1360" w:type="dxa"/>
            <w:tcBorders>
              <w:top w:val="nil"/>
              <w:left w:val="nil"/>
              <w:bottom w:val="nil"/>
              <w:right w:val="nil"/>
            </w:tcBorders>
            <w:shd w:val="clear" w:color="auto" w:fill="auto"/>
            <w:noWrap/>
            <w:hideMark/>
          </w:tcPr>
          <w:p w14:paraId="40FF9FAE" w14:textId="77777777" w:rsidR="00366898" w:rsidRPr="00366898" w:rsidRDefault="00366898" w:rsidP="00366898">
            <w:pPr>
              <w:rPr>
                <w:rFonts w:ascii="Times New Roman" w:hAnsi="Times New Roman"/>
                <w:lang w:eastAsia="lt-LT"/>
              </w:rPr>
            </w:pPr>
          </w:p>
        </w:tc>
        <w:tc>
          <w:tcPr>
            <w:tcW w:w="1120" w:type="dxa"/>
            <w:tcBorders>
              <w:top w:val="nil"/>
              <w:left w:val="nil"/>
              <w:bottom w:val="nil"/>
              <w:right w:val="nil"/>
            </w:tcBorders>
            <w:shd w:val="clear" w:color="auto" w:fill="auto"/>
            <w:noWrap/>
            <w:hideMark/>
          </w:tcPr>
          <w:p w14:paraId="299D9EBE" w14:textId="77777777" w:rsidR="00366898" w:rsidRPr="00366898" w:rsidRDefault="00366898" w:rsidP="00366898">
            <w:pPr>
              <w:rPr>
                <w:rFonts w:ascii="Times New Roman" w:hAnsi="Times New Roman"/>
                <w:lang w:eastAsia="lt-LT"/>
              </w:rPr>
            </w:pPr>
          </w:p>
        </w:tc>
        <w:tc>
          <w:tcPr>
            <w:tcW w:w="1048" w:type="dxa"/>
            <w:tcBorders>
              <w:top w:val="nil"/>
              <w:left w:val="nil"/>
              <w:bottom w:val="nil"/>
              <w:right w:val="nil"/>
            </w:tcBorders>
            <w:shd w:val="clear" w:color="auto" w:fill="auto"/>
            <w:noWrap/>
            <w:hideMark/>
          </w:tcPr>
          <w:p w14:paraId="1EDFB245" w14:textId="77777777" w:rsidR="00366898" w:rsidRPr="00366898" w:rsidRDefault="00366898" w:rsidP="00366898">
            <w:pPr>
              <w:rPr>
                <w:rFonts w:ascii="Times New Roman" w:hAnsi="Times New Roman"/>
                <w:lang w:eastAsia="lt-LT"/>
              </w:rPr>
            </w:pPr>
          </w:p>
        </w:tc>
        <w:tc>
          <w:tcPr>
            <w:tcW w:w="1060" w:type="dxa"/>
            <w:tcBorders>
              <w:top w:val="nil"/>
              <w:left w:val="nil"/>
              <w:bottom w:val="nil"/>
              <w:right w:val="nil"/>
            </w:tcBorders>
            <w:shd w:val="clear" w:color="auto" w:fill="auto"/>
            <w:noWrap/>
            <w:hideMark/>
          </w:tcPr>
          <w:p w14:paraId="06C6D357" w14:textId="77777777" w:rsidR="00366898" w:rsidRPr="00366898" w:rsidRDefault="00366898" w:rsidP="00366898">
            <w:pPr>
              <w:rPr>
                <w:rFonts w:ascii="Times New Roman" w:hAnsi="Times New Roman"/>
                <w:lang w:eastAsia="lt-LT"/>
              </w:rPr>
            </w:pPr>
          </w:p>
        </w:tc>
        <w:tc>
          <w:tcPr>
            <w:tcW w:w="920" w:type="dxa"/>
            <w:tcBorders>
              <w:top w:val="nil"/>
              <w:left w:val="nil"/>
              <w:bottom w:val="nil"/>
              <w:right w:val="nil"/>
            </w:tcBorders>
            <w:shd w:val="clear" w:color="auto" w:fill="auto"/>
            <w:noWrap/>
            <w:hideMark/>
          </w:tcPr>
          <w:p w14:paraId="14A67505" w14:textId="77777777" w:rsidR="00366898" w:rsidRPr="00366898" w:rsidRDefault="00366898" w:rsidP="00366898">
            <w:pPr>
              <w:rPr>
                <w:rFonts w:ascii="Times New Roman" w:hAnsi="Times New Roman"/>
                <w:lang w:eastAsia="lt-LT"/>
              </w:rPr>
            </w:pPr>
          </w:p>
        </w:tc>
        <w:tc>
          <w:tcPr>
            <w:tcW w:w="940" w:type="dxa"/>
            <w:tcBorders>
              <w:top w:val="nil"/>
              <w:left w:val="nil"/>
              <w:bottom w:val="nil"/>
              <w:right w:val="nil"/>
            </w:tcBorders>
            <w:shd w:val="clear" w:color="auto" w:fill="auto"/>
            <w:noWrap/>
            <w:hideMark/>
          </w:tcPr>
          <w:p w14:paraId="50E3EE13"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53311DA7"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1E4B65D6" w14:textId="77777777" w:rsidR="00366898" w:rsidRPr="00366898" w:rsidRDefault="00366898" w:rsidP="00366898">
            <w:pPr>
              <w:rPr>
                <w:rFonts w:ascii="Times New Roman" w:hAnsi="Times New Roman"/>
                <w:lang w:eastAsia="lt-LT"/>
              </w:rPr>
            </w:pPr>
          </w:p>
        </w:tc>
        <w:tc>
          <w:tcPr>
            <w:tcW w:w="1158" w:type="dxa"/>
            <w:tcBorders>
              <w:top w:val="nil"/>
              <w:left w:val="nil"/>
              <w:bottom w:val="nil"/>
              <w:right w:val="nil"/>
            </w:tcBorders>
            <w:shd w:val="clear" w:color="auto" w:fill="auto"/>
            <w:noWrap/>
            <w:hideMark/>
          </w:tcPr>
          <w:p w14:paraId="4D8E983C" w14:textId="77777777" w:rsidR="00366898" w:rsidRPr="00366898" w:rsidRDefault="00366898" w:rsidP="00366898">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7273194D" w14:textId="77777777" w:rsidR="00366898" w:rsidRPr="00366898" w:rsidRDefault="00366898" w:rsidP="00366898">
            <w:pPr>
              <w:rPr>
                <w:rFonts w:ascii="Times New Roman" w:hAnsi="Times New Roman"/>
                <w:lang w:eastAsia="lt-LT"/>
              </w:rPr>
            </w:pPr>
          </w:p>
        </w:tc>
      </w:tr>
      <w:tr w:rsidR="00366898" w:rsidRPr="00366898" w14:paraId="7990E1AF" w14:textId="77777777" w:rsidTr="00366898">
        <w:trPr>
          <w:trHeight w:val="300"/>
        </w:trPr>
        <w:tc>
          <w:tcPr>
            <w:tcW w:w="522" w:type="dxa"/>
            <w:tcBorders>
              <w:top w:val="nil"/>
              <w:left w:val="nil"/>
              <w:bottom w:val="nil"/>
              <w:right w:val="nil"/>
            </w:tcBorders>
            <w:shd w:val="clear" w:color="auto" w:fill="auto"/>
            <w:noWrap/>
            <w:hideMark/>
          </w:tcPr>
          <w:p w14:paraId="21A84EA7" w14:textId="77777777" w:rsidR="00366898" w:rsidRPr="00366898" w:rsidRDefault="00366898" w:rsidP="00366898">
            <w:pPr>
              <w:rPr>
                <w:rFonts w:ascii="Times New Roman" w:hAnsi="Times New Roman"/>
                <w:lang w:eastAsia="lt-LT"/>
              </w:rPr>
            </w:pPr>
          </w:p>
        </w:tc>
        <w:tc>
          <w:tcPr>
            <w:tcW w:w="4780" w:type="dxa"/>
            <w:gridSpan w:val="2"/>
            <w:tcBorders>
              <w:top w:val="nil"/>
              <w:left w:val="nil"/>
              <w:bottom w:val="nil"/>
              <w:right w:val="nil"/>
            </w:tcBorders>
            <w:shd w:val="clear" w:color="auto" w:fill="auto"/>
            <w:noWrap/>
            <w:vAlign w:val="center"/>
            <w:hideMark/>
          </w:tcPr>
          <w:p w14:paraId="50DE1E14" w14:textId="77777777" w:rsidR="00366898" w:rsidRPr="00366898" w:rsidRDefault="00366898" w:rsidP="00366898">
            <w:pPr>
              <w:rPr>
                <w:rFonts w:ascii="Times New Roman" w:hAnsi="Times New Roman"/>
                <w:b/>
                <w:bCs/>
                <w:i/>
                <w:iCs/>
                <w:lang w:eastAsia="lt-LT"/>
              </w:rPr>
            </w:pPr>
            <w:r w:rsidRPr="00366898">
              <w:rPr>
                <w:rFonts w:ascii="Times New Roman" w:hAnsi="Times New Roman"/>
                <w:b/>
                <w:bCs/>
                <w:i/>
                <w:iCs/>
                <w:lang w:eastAsia="lt-LT"/>
              </w:rPr>
              <w:t xml:space="preserve">AB „Via Lietuva“ </w:t>
            </w:r>
          </w:p>
        </w:tc>
        <w:tc>
          <w:tcPr>
            <w:tcW w:w="1085" w:type="dxa"/>
            <w:tcBorders>
              <w:top w:val="nil"/>
              <w:left w:val="nil"/>
              <w:bottom w:val="nil"/>
              <w:right w:val="nil"/>
            </w:tcBorders>
            <w:shd w:val="clear" w:color="auto" w:fill="auto"/>
            <w:noWrap/>
            <w:hideMark/>
          </w:tcPr>
          <w:p w14:paraId="7434D50E" w14:textId="77777777" w:rsidR="00366898" w:rsidRPr="00366898" w:rsidRDefault="00366898" w:rsidP="00366898">
            <w:pPr>
              <w:rPr>
                <w:rFonts w:ascii="Times New Roman" w:hAnsi="Times New Roman"/>
                <w:b/>
                <w:bCs/>
                <w:i/>
                <w:iCs/>
                <w:lang w:eastAsia="lt-LT"/>
              </w:rPr>
            </w:pPr>
          </w:p>
        </w:tc>
        <w:tc>
          <w:tcPr>
            <w:tcW w:w="1360" w:type="dxa"/>
            <w:tcBorders>
              <w:top w:val="nil"/>
              <w:left w:val="nil"/>
              <w:bottom w:val="nil"/>
              <w:right w:val="nil"/>
            </w:tcBorders>
            <w:shd w:val="clear" w:color="auto" w:fill="auto"/>
            <w:noWrap/>
            <w:hideMark/>
          </w:tcPr>
          <w:p w14:paraId="29DE7A97" w14:textId="77777777" w:rsidR="00366898" w:rsidRPr="00366898" w:rsidRDefault="00366898" w:rsidP="00366898">
            <w:pPr>
              <w:rPr>
                <w:rFonts w:ascii="Times New Roman" w:hAnsi="Times New Roman"/>
                <w:lang w:eastAsia="lt-LT"/>
              </w:rPr>
            </w:pPr>
          </w:p>
        </w:tc>
        <w:tc>
          <w:tcPr>
            <w:tcW w:w="1120" w:type="dxa"/>
            <w:tcBorders>
              <w:top w:val="nil"/>
              <w:left w:val="nil"/>
              <w:bottom w:val="nil"/>
              <w:right w:val="nil"/>
            </w:tcBorders>
            <w:shd w:val="clear" w:color="auto" w:fill="auto"/>
            <w:noWrap/>
            <w:hideMark/>
          </w:tcPr>
          <w:p w14:paraId="5711BA1C" w14:textId="77777777" w:rsidR="00366898" w:rsidRPr="00366898" w:rsidRDefault="00366898" w:rsidP="00366898">
            <w:pPr>
              <w:rPr>
                <w:rFonts w:ascii="Times New Roman" w:hAnsi="Times New Roman"/>
                <w:lang w:eastAsia="lt-LT"/>
              </w:rPr>
            </w:pPr>
          </w:p>
        </w:tc>
        <w:tc>
          <w:tcPr>
            <w:tcW w:w="1048" w:type="dxa"/>
            <w:tcBorders>
              <w:top w:val="nil"/>
              <w:left w:val="nil"/>
              <w:bottom w:val="nil"/>
              <w:right w:val="nil"/>
            </w:tcBorders>
            <w:shd w:val="clear" w:color="auto" w:fill="auto"/>
            <w:noWrap/>
            <w:hideMark/>
          </w:tcPr>
          <w:p w14:paraId="5E1DBA68" w14:textId="77777777" w:rsidR="00366898" w:rsidRPr="00366898" w:rsidRDefault="00366898" w:rsidP="00366898">
            <w:pPr>
              <w:rPr>
                <w:rFonts w:ascii="Times New Roman" w:hAnsi="Times New Roman"/>
                <w:lang w:eastAsia="lt-LT"/>
              </w:rPr>
            </w:pPr>
          </w:p>
        </w:tc>
        <w:tc>
          <w:tcPr>
            <w:tcW w:w="1060" w:type="dxa"/>
            <w:tcBorders>
              <w:top w:val="nil"/>
              <w:left w:val="nil"/>
              <w:bottom w:val="nil"/>
              <w:right w:val="nil"/>
            </w:tcBorders>
            <w:shd w:val="clear" w:color="auto" w:fill="auto"/>
            <w:noWrap/>
            <w:hideMark/>
          </w:tcPr>
          <w:p w14:paraId="358519C0" w14:textId="77777777" w:rsidR="00366898" w:rsidRPr="00366898" w:rsidRDefault="00366898" w:rsidP="00366898">
            <w:pPr>
              <w:rPr>
                <w:rFonts w:ascii="Times New Roman" w:hAnsi="Times New Roman"/>
                <w:lang w:eastAsia="lt-LT"/>
              </w:rPr>
            </w:pPr>
          </w:p>
        </w:tc>
        <w:tc>
          <w:tcPr>
            <w:tcW w:w="920" w:type="dxa"/>
            <w:tcBorders>
              <w:top w:val="nil"/>
              <w:left w:val="nil"/>
              <w:bottom w:val="nil"/>
              <w:right w:val="nil"/>
            </w:tcBorders>
            <w:shd w:val="clear" w:color="auto" w:fill="auto"/>
            <w:noWrap/>
            <w:hideMark/>
          </w:tcPr>
          <w:p w14:paraId="4E3998CA" w14:textId="77777777" w:rsidR="00366898" w:rsidRPr="00366898" w:rsidRDefault="00366898" w:rsidP="00366898">
            <w:pPr>
              <w:rPr>
                <w:rFonts w:ascii="Times New Roman" w:hAnsi="Times New Roman"/>
                <w:lang w:eastAsia="lt-LT"/>
              </w:rPr>
            </w:pPr>
          </w:p>
        </w:tc>
        <w:tc>
          <w:tcPr>
            <w:tcW w:w="940" w:type="dxa"/>
            <w:tcBorders>
              <w:top w:val="nil"/>
              <w:left w:val="nil"/>
              <w:bottom w:val="nil"/>
              <w:right w:val="nil"/>
            </w:tcBorders>
            <w:shd w:val="clear" w:color="auto" w:fill="auto"/>
            <w:noWrap/>
            <w:hideMark/>
          </w:tcPr>
          <w:p w14:paraId="12A76683"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3B145CFF"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17407F53" w14:textId="77777777" w:rsidR="00366898" w:rsidRPr="00366898" w:rsidRDefault="00366898" w:rsidP="00366898">
            <w:pPr>
              <w:rPr>
                <w:rFonts w:ascii="Times New Roman" w:hAnsi="Times New Roman"/>
                <w:lang w:eastAsia="lt-LT"/>
              </w:rPr>
            </w:pPr>
          </w:p>
        </w:tc>
        <w:tc>
          <w:tcPr>
            <w:tcW w:w="1158" w:type="dxa"/>
            <w:tcBorders>
              <w:top w:val="nil"/>
              <w:left w:val="nil"/>
              <w:bottom w:val="nil"/>
              <w:right w:val="nil"/>
            </w:tcBorders>
            <w:shd w:val="clear" w:color="auto" w:fill="auto"/>
            <w:noWrap/>
            <w:hideMark/>
          </w:tcPr>
          <w:p w14:paraId="20616114" w14:textId="77777777" w:rsidR="00366898" w:rsidRPr="00366898" w:rsidRDefault="00366898" w:rsidP="00366898">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52D61282" w14:textId="77777777" w:rsidR="00366898" w:rsidRPr="00366898" w:rsidRDefault="00366898" w:rsidP="00366898">
            <w:pPr>
              <w:rPr>
                <w:rFonts w:ascii="Times New Roman" w:hAnsi="Times New Roman"/>
                <w:lang w:eastAsia="lt-LT"/>
              </w:rPr>
            </w:pPr>
          </w:p>
        </w:tc>
      </w:tr>
      <w:tr w:rsidR="00366898" w:rsidRPr="00366898" w14:paraId="7A46821C" w14:textId="77777777" w:rsidTr="00366898">
        <w:trPr>
          <w:trHeight w:val="300"/>
        </w:trPr>
        <w:tc>
          <w:tcPr>
            <w:tcW w:w="522" w:type="dxa"/>
            <w:tcBorders>
              <w:top w:val="nil"/>
              <w:left w:val="nil"/>
              <w:bottom w:val="nil"/>
              <w:right w:val="nil"/>
            </w:tcBorders>
            <w:shd w:val="clear" w:color="auto" w:fill="auto"/>
            <w:noWrap/>
            <w:hideMark/>
          </w:tcPr>
          <w:p w14:paraId="462EFC52" w14:textId="77777777" w:rsidR="00366898" w:rsidRPr="00366898" w:rsidRDefault="00366898" w:rsidP="00366898">
            <w:pPr>
              <w:rPr>
                <w:rFonts w:ascii="Times New Roman" w:hAnsi="Times New Roman"/>
                <w:lang w:eastAsia="lt-LT"/>
              </w:rPr>
            </w:pPr>
          </w:p>
        </w:tc>
        <w:tc>
          <w:tcPr>
            <w:tcW w:w="4780" w:type="dxa"/>
            <w:gridSpan w:val="2"/>
            <w:tcBorders>
              <w:top w:val="nil"/>
              <w:left w:val="nil"/>
              <w:bottom w:val="nil"/>
              <w:right w:val="nil"/>
            </w:tcBorders>
            <w:shd w:val="clear" w:color="auto" w:fill="auto"/>
            <w:noWrap/>
            <w:vAlign w:val="bottom"/>
            <w:hideMark/>
          </w:tcPr>
          <w:p w14:paraId="1392B879" w14:textId="77777777" w:rsidR="00366898" w:rsidRPr="00366898" w:rsidRDefault="00366898" w:rsidP="00366898">
            <w:pPr>
              <w:rPr>
                <w:rFonts w:ascii="Times New Roman" w:hAnsi="Times New Roman"/>
                <w:b/>
                <w:bCs/>
                <w:i/>
                <w:iCs/>
                <w:lang w:eastAsia="lt-LT"/>
              </w:rPr>
            </w:pPr>
            <w:r w:rsidRPr="00366898">
              <w:rPr>
                <w:rFonts w:ascii="Times New Roman" w:hAnsi="Times New Roman"/>
                <w:b/>
                <w:bCs/>
                <w:i/>
                <w:iCs/>
                <w:lang w:eastAsia="lt-LT"/>
              </w:rPr>
              <w:t>kontroliuojantis asmuo</w:t>
            </w:r>
            <w:r w:rsidRPr="00366898">
              <w:rPr>
                <w:rFonts w:ascii="Times New Roman" w:hAnsi="Times New Roman"/>
                <w:b/>
                <w:bCs/>
                <w:lang w:eastAsia="lt-LT"/>
              </w:rPr>
              <w:t>:</w:t>
            </w:r>
          </w:p>
        </w:tc>
        <w:tc>
          <w:tcPr>
            <w:tcW w:w="1085" w:type="dxa"/>
            <w:tcBorders>
              <w:top w:val="nil"/>
              <w:left w:val="nil"/>
              <w:bottom w:val="nil"/>
              <w:right w:val="nil"/>
            </w:tcBorders>
            <w:shd w:val="clear" w:color="auto" w:fill="auto"/>
            <w:noWrap/>
            <w:hideMark/>
          </w:tcPr>
          <w:p w14:paraId="7EBBB5E5" w14:textId="77777777" w:rsidR="00366898" w:rsidRPr="00366898" w:rsidRDefault="00366898" w:rsidP="00366898">
            <w:pPr>
              <w:rPr>
                <w:rFonts w:ascii="Times New Roman" w:hAnsi="Times New Roman"/>
                <w:b/>
                <w:bCs/>
                <w:i/>
                <w:iCs/>
                <w:lang w:eastAsia="lt-LT"/>
              </w:rPr>
            </w:pPr>
          </w:p>
        </w:tc>
        <w:tc>
          <w:tcPr>
            <w:tcW w:w="1360" w:type="dxa"/>
            <w:tcBorders>
              <w:top w:val="nil"/>
              <w:left w:val="nil"/>
              <w:bottom w:val="nil"/>
              <w:right w:val="nil"/>
            </w:tcBorders>
            <w:shd w:val="clear" w:color="auto" w:fill="auto"/>
            <w:noWrap/>
            <w:hideMark/>
          </w:tcPr>
          <w:p w14:paraId="023E1E63" w14:textId="77777777" w:rsidR="00366898" w:rsidRPr="00366898" w:rsidRDefault="00366898" w:rsidP="00366898">
            <w:pPr>
              <w:rPr>
                <w:rFonts w:ascii="Times New Roman" w:hAnsi="Times New Roman"/>
                <w:lang w:eastAsia="lt-LT"/>
              </w:rPr>
            </w:pPr>
          </w:p>
        </w:tc>
        <w:tc>
          <w:tcPr>
            <w:tcW w:w="1120" w:type="dxa"/>
            <w:tcBorders>
              <w:top w:val="nil"/>
              <w:left w:val="nil"/>
              <w:bottom w:val="nil"/>
              <w:right w:val="nil"/>
            </w:tcBorders>
            <w:shd w:val="clear" w:color="auto" w:fill="auto"/>
            <w:noWrap/>
            <w:hideMark/>
          </w:tcPr>
          <w:p w14:paraId="242069C0" w14:textId="77777777" w:rsidR="00366898" w:rsidRPr="00366898" w:rsidRDefault="00366898" w:rsidP="00366898">
            <w:pPr>
              <w:rPr>
                <w:rFonts w:ascii="Times New Roman" w:hAnsi="Times New Roman"/>
                <w:lang w:eastAsia="lt-LT"/>
              </w:rPr>
            </w:pPr>
          </w:p>
        </w:tc>
        <w:tc>
          <w:tcPr>
            <w:tcW w:w="1048" w:type="dxa"/>
            <w:tcBorders>
              <w:top w:val="nil"/>
              <w:left w:val="nil"/>
              <w:bottom w:val="nil"/>
              <w:right w:val="nil"/>
            </w:tcBorders>
            <w:shd w:val="clear" w:color="auto" w:fill="auto"/>
            <w:noWrap/>
            <w:hideMark/>
          </w:tcPr>
          <w:p w14:paraId="0A859D8F" w14:textId="77777777" w:rsidR="00366898" w:rsidRPr="00366898" w:rsidRDefault="00366898" w:rsidP="00366898">
            <w:pPr>
              <w:rPr>
                <w:rFonts w:ascii="Times New Roman" w:hAnsi="Times New Roman"/>
                <w:lang w:eastAsia="lt-LT"/>
              </w:rPr>
            </w:pPr>
          </w:p>
        </w:tc>
        <w:tc>
          <w:tcPr>
            <w:tcW w:w="1060" w:type="dxa"/>
            <w:tcBorders>
              <w:top w:val="nil"/>
              <w:left w:val="nil"/>
              <w:bottom w:val="nil"/>
              <w:right w:val="nil"/>
            </w:tcBorders>
            <w:shd w:val="clear" w:color="auto" w:fill="auto"/>
            <w:noWrap/>
            <w:hideMark/>
          </w:tcPr>
          <w:p w14:paraId="42FA20E9" w14:textId="77777777" w:rsidR="00366898" w:rsidRPr="00366898" w:rsidRDefault="00366898" w:rsidP="00366898">
            <w:pPr>
              <w:rPr>
                <w:rFonts w:ascii="Times New Roman" w:hAnsi="Times New Roman"/>
                <w:lang w:eastAsia="lt-LT"/>
              </w:rPr>
            </w:pPr>
          </w:p>
        </w:tc>
        <w:tc>
          <w:tcPr>
            <w:tcW w:w="920" w:type="dxa"/>
            <w:tcBorders>
              <w:top w:val="nil"/>
              <w:left w:val="nil"/>
              <w:bottom w:val="nil"/>
              <w:right w:val="nil"/>
            </w:tcBorders>
            <w:shd w:val="clear" w:color="auto" w:fill="auto"/>
            <w:noWrap/>
            <w:hideMark/>
          </w:tcPr>
          <w:p w14:paraId="10CD59B2" w14:textId="77777777" w:rsidR="00366898" w:rsidRPr="00366898" w:rsidRDefault="00366898" w:rsidP="00366898">
            <w:pPr>
              <w:rPr>
                <w:rFonts w:ascii="Times New Roman" w:hAnsi="Times New Roman"/>
                <w:lang w:eastAsia="lt-LT"/>
              </w:rPr>
            </w:pPr>
          </w:p>
        </w:tc>
        <w:tc>
          <w:tcPr>
            <w:tcW w:w="940" w:type="dxa"/>
            <w:tcBorders>
              <w:top w:val="nil"/>
              <w:left w:val="nil"/>
              <w:bottom w:val="nil"/>
              <w:right w:val="nil"/>
            </w:tcBorders>
            <w:shd w:val="clear" w:color="auto" w:fill="auto"/>
            <w:noWrap/>
            <w:hideMark/>
          </w:tcPr>
          <w:p w14:paraId="30F6CD58"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07306DFB"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67F7F4D2" w14:textId="77777777" w:rsidR="00366898" w:rsidRPr="00366898" w:rsidRDefault="00366898" w:rsidP="00366898">
            <w:pPr>
              <w:rPr>
                <w:rFonts w:ascii="Times New Roman" w:hAnsi="Times New Roman"/>
                <w:lang w:eastAsia="lt-LT"/>
              </w:rPr>
            </w:pPr>
          </w:p>
        </w:tc>
        <w:tc>
          <w:tcPr>
            <w:tcW w:w="1158" w:type="dxa"/>
            <w:tcBorders>
              <w:top w:val="nil"/>
              <w:left w:val="nil"/>
              <w:bottom w:val="nil"/>
              <w:right w:val="nil"/>
            </w:tcBorders>
            <w:shd w:val="clear" w:color="auto" w:fill="auto"/>
            <w:noWrap/>
            <w:hideMark/>
          </w:tcPr>
          <w:p w14:paraId="2E7816CC" w14:textId="77777777" w:rsidR="00366898" w:rsidRPr="00366898" w:rsidRDefault="00366898" w:rsidP="00366898">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500F6946" w14:textId="77777777" w:rsidR="00366898" w:rsidRPr="00366898" w:rsidRDefault="00366898" w:rsidP="00366898">
            <w:pPr>
              <w:rPr>
                <w:rFonts w:ascii="Times New Roman" w:hAnsi="Times New Roman"/>
                <w:lang w:eastAsia="lt-LT"/>
              </w:rPr>
            </w:pPr>
          </w:p>
        </w:tc>
      </w:tr>
      <w:tr w:rsidR="00366898" w:rsidRPr="00366898" w14:paraId="1DBBA082" w14:textId="77777777" w:rsidTr="00366898">
        <w:trPr>
          <w:trHeight w:val="300"/>
        </w:trPr>
        <w:tc>
          <w:tcPr>
            <w:tcW w:w="522" w:type="dxa"/>
            <w:tcBorders>
              <w:top w:val="nil"/>
              <w:left w:val="nil"/>
              <w:bottom w:val="nil"/>
              <w:right w:val="nil"/>
            </w:tcBorders>
            <w:shd w:val="clear" w:color="auto" w:fill="auto"/>
            <w:noWrap/>
            <w:hideMark/>
          </w:tcPr>
          <w:p w14:paraId="7DFA6AA6"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0ADA5386" w14:textId="77777777" w:rsidR="00366898" w:rsidRPr="00366898" w:rsidRDefault="00366898" w:rsidP="00366898">
            <w:pPr>
              <w:rPr>
                <w:rFonts w:ascii="Times New Roman" w:hAnsi="Times New Roman"/>
                <w:lang w:eastAsia="lt-LT"/>
              </w:rPr>
            </w:pPr>
          </w:p>
        </w:tc>
        <w:tc>
          <w:tcPr>
            <w:tcW w:w="3780" w:type="dxa"/>
            <w:tcBorders>
              <w:top w:val="nil"/>
              <w:left w:val="nil"/>
              <w:bottom w:val="nil"/>
              <w:right w:val="nil"/>
            </w:tcBorders>
            <w:shd w:val="clear" w:color="auto" w:fill="auto"/>
            <w:noWrap/>
            <w:hideMark/>
          </w:tcPr>
          <w:p w14:paraId="74C300D6" w14:textId="77777777" w:rsidR="00366898" w:rsidRPr="00366898" w:rsidRDefault="00366898" w:rsidP="00366898">
            <w:pPr>
              <w:rPr>
                <w:rFonts w:ascii="Times New Roman" w:hAnsi="Times New Roman"/>
                <w:lang w:eastAsia="lt-LT"/>
              </w:rPr>
            </w:pPr>
          </w:p>
        </w:tc>
        <w:tc>
          <w:tcPr>
            <w:tcW w:w="1085" w:type="dxa"/>
            <w:tcBorders>
              <w:top w:val="nil"/>
              <w:left w:val="nil"/>
              <w:bottom w:val="nil"/>
              <w:right w:val="nil"/>
            </w:tcBorders>
            <w:shd w:val="clear" w:color="auto" w:fill="auto"/>
            <w:noWrap/>
            <w:hideMark/>
          </w:tcPr>
          <w:p w14:paraId="780404AE" w14:textId="77777777" w:rsidR="00366898" w:rsidRPr="00366898" w:rsidRDefault="00366898" w:rsidP="00366898">
            <w:pPr>
              <w:rPr>
                <w:rFonts w:ascii="Times New Roman" w:hAnsi="Times New Roman"/>
                <w:lang w:eastAsia="lt-LT"/>
              </w:rPr>
            </w:pPr>
          </w:p>
        </w:tc>
        <w:tc>
          <w:tcPr>
            <w:tcW w:w="1360" w:type="dxa"/>
            <w:tcBorders>
              <w:top w:val="nil"/>
              <w:left w:val="nil"/>
              <w:bottom w:val="nil"/>
              <w:right w:val="nil"/>
            </w:tcBorders>
            <w:shd w:val="clear" w:color="auto" w:fill="auto"/>
            <w:noWrap/>
            <w:hideMark/>
          </w:tcPr>
          <w:p w14:paraId="4D3479A0" w14:textId="77777777" w:rsidR="00366898" w:rsidRPr="00366898" w:rsidRDefault="00366898" w:rsidP="00366898">
            <w:pPr>
              <w:rPr>
                <w:rFonts w:ascii="Times New Roman" w:hAnsi="Times New Roman"/>
                <w:lang w:eastAsia="lt-LT"/>
              </w:rPr>
            </w:pPr>
          </w:p>
        </w:tc>
        <w:tc>
          <w:tcPr>
            <w:tcW w:w="1120" w:type="dxa"/>
            <w:tcBorders>
              <w:top w:val="nil"/>
              <w:left w:val="nil"/>
              <w:bottom w:val="nil"/>
              <w:right w:val="nil"/>
            </w:tcBorders>
            <w:shd w:val="clear" w:color="auto" w:fill="auto"/>
            <w:noWrap/>
            <w:hideMark/>
          </w:tcPr>
          <w:p w14:paraId="712AD70C" w14:textId="77777777" w:rsidR="00366898" w:rsidRPr="00366898" w:rsidRDefault="00366898" w:rsidP="00366898">
            <w:pPr>
              <w:rPr>
                <w:rFonts w:ascii="Times New Roman" w:hAnsi="Times New Roman"/>
                <w:lang w:eastAsia="lt-LT"/>
              </w:rPr>
            </w:pPr>
          </w:p>
        </w:tc>
        <w:tc>
          <w:tcPr>
            <w:tcW w:w="1048" w:type="dxa"/>
            <w:tcBorders>
              <w:top w:val="nil"/>
              <w:left w:val="nil"/>
              <w:bottom w:val="nil"/>
              <w:right w:val="nil"/>
            </w:tcBorders>
            <w:shd w:val="clear" w:color="auto" w:fill="auto"/>
            <w:noWrap/>
            <w:hideMark/>
          </w:tcPr>
          <w:p w14:paraId="1388E518" w14:textId="77777777" w:rsidR="00366898" w:rsidRPr="00366898" w:rsidRDefault="00366898" w:rsidP="00366898">
            <w:pPr>
              <w:rPr>
                <w:rFonts w:ascii="Times New Roman" w:hAnsi="Times New Roman"/>
                <w:lang w:eastAsia="lt-LT"/>
              </w:rPr>
            </w:pPr>
          </w:p>
        </w:tc>
        <w:tc>
          <w:tcPr>
            <w:tcW w:w="1060" w:type="dxa"/>
            <w:tcBorders>
              <w:top w:val="nil"/>
              <w:left w:val="nil"/>
              <w:bottom w:val="nil"/>
              <w:right w:val="nil"/>
            </w:tcBorders>
            <w:shd w:val="clear" w:color="auto" w:fill="auto"/>
            <w:noWrap/>
            <w:hideMark/>
          </w:tcPr>
          <w:p w14:paraId="05C97568" w14:textId="77777777" w:rsidR="00366898" w:rsidRPr="00366898" w:rsidRDefault="00366898" w:rsidP="00366898">
            <w:pPr>
              <w:rPr>
                <w:rFonts w:ascii="Times New Roman" w:hAnsi="Times New Roman"/>
                <w:lang w:eastAsia="lt-LT"/>
              </w:rPr>
            </w:pPr>
          </w:p>
        </w:tc>
        <w:tc>
          <w:tcPr>
            <w:tcW w:w="920" w:type="dxa"/>
            <w:tcBorders>
              <w:top w:val="nil"/>
              <w:left w:val="nil"/>
              <w:bottom w:val="nil"/>
              <w:right w:val="nil"/>
            </w:tcBorders>
            <w:shd w:val="clear" w:color="auto" w:fill="auto"/>
            <w:noWrap/>
            <w:hideMark/>
          </w:tcPr>
          <w:p w14:paraId="1CA9C64A" w14:textId="77777777" w:rsidR="00366898" w:rsidRPr="00366898" w:rsidRDefault="00366898" w:rsidP="00366898">
            <w:pPr>
              <w:rPr>
                <w:rFonts w:ascii="Times New Roman" w:hAnsi="Times New Roman"/>
                <w:lang w:eastAsia="lt-LT"/>
              </w:rPr>
            </w:pPr>
          </w:p>
        </w:tc>
        <w:tc>
          <w:tcPr>
            <w:tcW w:w="940" w:type="dxa"/>
            <w:tcBorders>
              <w:top w:val="nil"/>
              <w:left w:val="nil"/>
              <w:bottom w:val="nil"/>
              <w:right w:val="nil"/>
            </w:tcBorders>
            <w:shd w:val="clear" w:color="auto" w:fill="auto"/>
            <w:noWrap/>
            <w:hideMark/>
          </w:tcPr>
          <w:p w14:paraId="3828BE81"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0E21287E"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291B2425" w14:textId="77777777" w:rsidR="00366898" w:rsidRPr="00366898" w:rsidRDefault="00366898" w:rsidP="00366898">
            <w:pPr>
              <w:rPr>
                <w:rFonts w:ascii="Times New Roman" w:hAnsi="Times New Roman"/>
                <w:lang w:eastAsia="lt-LT"/>
              </w:rPr>
            </w:pPr>
          </w:p>
        </w:tc>
        <w:tc>
          <w:tcPr>
            <w:tcW w:w="1158" w:type="dxa"/>
            <w:tcBorders>
              <w:top w:val="nil"/>
              <w:left w:val="nil"/>
              <w:bottom w:val="nil"/>
              <w:right w:val="nil"/>
            </w:tcBorders>
            <w:shd w:val="clear" w:color="auto" w:fill="auto"/>
            <w:noWrap/>
            <w:hideMark/>
          </w:tcPr>
          <w:p w14:paraId="11466607" w14:textId="77777777" w:rsidR="00366898" w:rsidRPr="00366898" w:rsidRDefault="00366898" w:rsidP="00366898">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54C4D210" w14:textId="77777777" w:rsidR="00366898" w:rsidRPr="00366898" w:rsidRDefault="00366898" w:rsidP="00366898">
            <w:pPr>
              <w:rPr>
                <w:rFonts w:ascii="Times New Roman" w:hAnsi="Times New Roman"/>
                <w:lang w:eastAsia="lt-LT"/>
              </w:rPr>
            </w:pPr>
          </w:p>
        </w:tc>
      </w:tr>
      <w:tr w:rsidR="00366898" w:rsidRPr="00366898" w14:paraId="0FB01C0B" w14:textId="77777777" w:rsidTr="00366898">
        <w:trPr>
          <w:trHeight w:val="285"/>
        </w:trPr>
        <w:tc>
          <w:tcPr>
            <w:tcW w:w="522" w:type="dxa"/>
            <w:tcBorders>
              <w:top w:val="nil"/>
              <w:left w:val="nil"/>
              <w:bottom w:val="nil"/>
              <w:right w:val="nil"/>
            </w:tcBorders>
            <w:shd w:val="clear" w:color="auto" w:fill="auto"/>
            <w:noWrap/>
            <w:hideMark/>
          </w:tcPr>
          <w:p w14:paraId="420955E5"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7B3114A5" w14:textId="77777777" w:rsidR="00366898" w:rsidRPr="00366898" w:rsidRDefault="00366898" w:rsidP="00366898">
            <w:pPr>
              <w:rPr>
                <w:rFonts w:ascii="Times New Roman" w:hAnsi="Times New Roman"/>
                <w:lang w:eastAsia="lt-LT"/>
              </w:rPr>
            </w:pPr>
          </w:p>
        </w:tc>
        <w:tc>
          <w:tcPr>
            <w:tcW w:w="4865" w:type="dxa"/>
            <w:gridSpan w:val="2"/>
            <w:tcBorders>
              <w:top w:val="nil"/>
              <w:left w:val="nil"/>
              <w:bottom w:val="nil"/>
              <w:right w:val="nil"/>
            </w:tcBorders>
            <w:shd w:val="clear" w:color="auto" w:fill="auto"/>
            <w:noWrap/>
            <w:hideMark/>
          </w:tcPr>
          <w:p w14:paraId="24F1F1B5" w14:textId="77777777" w:rsidR="00366898" w:rsidRPr="00366898" w:rsidRDefault="00366898" w:rsidP="00366898">
            <w:pPr>
              <w:rPr>
                <w:rFonts w:ascii="Times New Roman" w:hAnsi="Times New Roman"/>
                <w:color w:val="000000"/>
                <w:lang w:eastAsia="lt-LT"/>
              </w:rPr>
            </w:pPr>
            <w:r w:rsidRPr="00366898">
              <w:rPr>
                <w:rFonts w:ascii="Times New Roman" w:hAnsi="Times New Roman"/>
                <w:color w:val="000000"/>
                <w:lang w:eastAsia="lt-LT"/>
              </w:rPr>
              <w:t>2025 m. _____________ mėn. ____ d.</w:t>
            </w:r>
          </w:p>
        </w:tc>
        <w:tc>
          <w:tcPr>
            <w:tcW w:w="1360" w:type="dxa"/>
            <w:tcBorders>
              <w:top w:val="nil"/>
              <w:left w:val="nil"/>
              <w:bottom w:val="nil"/>
              <w:right w:val="nil"/>
            </w:tcBorders>
            <w:shd w:val="clear" w:color="auto" w:fill="auto"/>
            <w:noWrap/>
            <w:hideMark/>
          </w:tcPr>
          <w:p w14:paraId="70D278A7" w14:textId="77777777" w:rsidR="00366898" w:rsidRPr="00366898" w:rsidRDefault="00366898" w:rsidP="00366898">
            <w:pPr>
              <w:rPr>
                <w:rFonts w:ascii="Times New Roman" w:hAnsi="Times New Roman"/>
                <w:color w:val="000000"/>
                <w:lang w:eastAsia="lt-LT"/>
              </w:rPr>
            </w:pPr>
          </w:p>
        </w:tc>
        <w:tc>
          <w:tcPr>
            <w:tcW w:w="1120" w:type="dxa"/>
            <w:tcBorders>
              <w:top w:val="nil"/>
              <w:left w:val="nil"/>
              <w:bottom w:val="nil"/>
              <w:right w:val="nil"/>
            </w:tcBorders>
            <w:shd w:val="clear" w:color="auto" w:fill="auto"/>
            <w:noWrap/>
            <w:hideMark/>
          </w:tcPr>
          <w:p w14:paraId="556B9EF2" w14:textId="77777777" w:rsidR="00366898" w:rsidRPr="00366898" w:rsidRDefault="00366898" w:rsidP="00366898">
            <w:pPr>
              <w:rPr>
                <w:rFonts w:ascii="Times New Roman" w:hAnsi="Times New Roman"/>
                <w:lang w:eastAsia="lt-LT"/>
              </w:rPr>
            </w:pPr>
          </w:p>
        </w:tc>
        <w:tc>
          <w:tcPr>
            <w:tcW w:w="1048" w:type="dxa"/>
            <w:tcBorders>
              <w:top w:val="nil"/>
              <w:left w:val="nil"/>
              <w:bottom w:val="nil"/>
              <w:right w:val="nil"/>
            </w:tcBorders>
            <w:shd w:val="clear" w:color="auto" w:fill="auto"/>
            <w:noWrap/>
            <w:hideMark/>
          </w:tcPr>
          <w:p w14:paraId="1CBD828F" w14:textId="77777777" w:rsidR="00366898" w:rsidRPr="00366898" w:rsidRDefault="00366898" w:rsidP="00366898">
            <w:pPr>
              <w:rPr>
                <w:rFonts w:ascii="Times New Roman" w:hAnsi="Times New Roman"/>
                <w:lang w:eastAsia="lt-LT"/>
              </w:rPr>
            </w:pPr>
          </w:p>
        </w:tc>
        <w:tc>
          <w:tcPr>
            <w:tcW w:w="1060" w:type="dxa"/>
            <w:tcBorders>
              <w:top w:val="nil"/>
              <w:left w:val="nil"/>
              <w:bottom w:val="nil"/>
              <w:right w:val="nil"/>
            </w:tcBorders>
            <w:shd w:val="clear" w:color="auto" w:fill="auto"/>
            <w:noWrap/>
            <w:hideMark/>
          </w:tcPr>
          <w:p w14:paraId="2D4656DB" w14:textId="77777777" w:rsidR="00366898" w:rsidRPr="00366898" w:rsidRDefault="00366898" w:rsidP="00366898">
            <w:pPr>
              <w:rPr>
                <w:rFonts w:ascii="Times New Roman" w:hAnsi="Times New Roman"/>
                <w:lang w:eastAsia="lt-LT"/>
              </w:rPr>
            </w:pPr>
          </w:p>
        </w:tc>
        <w:tc>
          <w:tcPr>
            <w:tcW w:w="920" w:type="dxa"/>
            <w:tcBorders>
              <w:top w:val="nil"/>
              <w:left w:val="nil"/>
              <w:bottom w:val="nil"/>
              <w:right w:val="nil"/>
            </w:tcBorders>
            <w:shd w:val="clear" w:color="auto" w:fill="auto"/>
            <w:noWrap/>
            <w:hideMark/>
          </w:tcPr>
          <w:p w14:paraId="7E7EDE28" w14:textId="77777777" w:rsidR="00366898" w:rsidRPr="00366898" w:rsidRDefault="00366898" w:rsidP="00366898">
            <w:pPr>
              <w:rPr>
                <w:rFonts w:ascii="Times New Roman" w:hAnsi="Times New Roman"/>
                <w:lang w:eastAsia="lt-LT"/>
              </w:rPr>
            </w:pPr>
          </w:p>
        </w:tc>
        <w:tc>
          <w:tcPr>
            <w:tcW w:w="940" w:type="dxa"/>
            <w:tcBorders>
              <w:top w:val="nil"/>
              <w:left w:val="nil"/>
              <w:bottom w:val="nil"/>
              <w:right w:val="nil"/>
            </w:tcBorders>
            <w:shd w:val="clear" w:color="auto" w:fill="auto"/>
            <w:noWrap/>
            <w:hideMark/>
          </w:tcPr>
          <w:p w14:paraId="641D9320"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5DA2105C"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2D5A7C2E" w14:textId="77777777" w:rsidR="00366898" w:rsidRPr="00366898" w:rsidRDefault="00366898" w:rsidP="00366898">
            <w:pPr>
              <w:rPr>
                <w:rFonts w:ascii="Times New Roman" w:hAnsi="Times New Roman"/>
                <w:lang w:eastAsia="lt-LT"/>
              </w:rPr>
            </w:pPr>
          </w:p>
        </w:tc>
        <w:tc>
          <w:tcPr>
            <w:tcW w:w="1158" w:type="dxa"/>
            <w:tcBorders>
              <w:top w:val="nil"/>
              <w:left w:val="nil"/>
              <w:bottom w:val="nil"/>
              <w:right w:val="nil"/>
            </w:tcBorders>
            <w:shd w:val="clear" w:color="auto" w:fill="auto"/>
            <w:noWrap/>
            <w:hideMark/>
          </w:tcPr>
          <w:p w14:paraId="035AB3A0" w14:textId="77777777" w:rsidR="00366898" w:rsidRPr="00366898" w:rsidRDefault="00366898" w:rsidP="00366898">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49A9BC78" w14:textId="77777777" w:rsidR="00366898" w:rsidRPr="00366898" w:rsidRDefault="00366898" w:rsidP="00366898">
            <w:pPr>
              <w:rPr>
                <w:rFonts w:ascii="Times New Roman" w:hAnsi="Times New Roman"/>
                <w:lang w:eastAsia="lt-LT"/>
              </w:rPr>
            </w:pPr>
          </w:p>
        </w:tc>
      </w:tr>
    </w:tbl>
    <w:p w14:paraId="5E5A4FDA" w14:textId="77777777" w:rsidR="002E3CE7" w:rsidRPr="00366898" w:rsidRDefault="002E3CE7" w:rsidP="00E5646A">
      <w:pPr>
        <w:pStyle w:val="Stilius5"/>
        <w:jc w:val="left"/>
        <w:outlineLvl w:val="0"/>
        <w:rPr>
          <w:b w:val="0"/>
          <w:sz w:val="24"/>
          <w:szCs w:val="24"/>
        </w:rPr>
        <w:sectPr w:rsidR="002E3CE7" w:rsidRPr="00366898" w:rsidSect="00793575">
          <w:footnotePr>
            <w:numFmt w:val="chicago"/>
          </w:footnotePr>
          <w:pgSz w:w="16838" w:h="11906" w:orient="landscape" w:code="9"/>
          <w:pgMar w:top="1134" w:right="567" w:bottom="567" w:left="567" w:header="567" w:footer="567" w:gutter="0"/>
          <w:cols w:space="1296"/>
          <w:docGrid w:linePitch="360"/>
        </w:sectPr>
      </w:pPr>
    </w:p>
    <w:p w14:paraId="2D6B3B88" w14:textId="77777777" w:rsidR="00C50CD8" w:rsidRPr="00366898" w:rsidRDefault="00C50CD8" w:rsidP="00C50CD8">
      <w:pPr>
        <w:tabs>
          <w:tab w:val="left" w:pos="5882"/>
        </w:tabs>
        <w:ind w:right="-178"/>
        <w:jc w:val="right"/>
        <w:rPr>
          <w:rFonts w:ascii="Times New Roman" w:eastAsia="Batang" w:hAnsi="Times New Roman"/>
          <w:sz w:val="24"/>
          <w:szCs w:val="24"/>
        </w:rPr>
      </w:pPr>
      <w:r w:rsidRPr="00366898">
        <w:rPr>
          <w:rFonts w:ascii="Times New Roman" w:eastAsia="Batang" w:hAnsi="Times New Roman"/>
          <w:sz w:val="24"/>
          <w:szCs w:val="24"/>
        </w:rPr>
        <w:lastRenderedPageBreak/>
        <w:t>Statybos rangos sutarties Nr. ___</w:t>
      </w:r>
    </w:p>
    <w:p w14:paraId="05D795A5" w14:textId="4CBFFD89" w:rsidR="00C50CD8" w:rsidRPr="00366898" w:rsidRDefault="00C50CD8" w:rsidP="00C50CD8">
      <w:pPr>
        <w:ind w:left="6804"/>
        <w:jc w:val="right"/>
        <w:rPr>
          <w:rFonts w:ascii="Times New Roman" w:hAnsi="Times New Roman"/>
          <w:b/>
          <w:sz w:val="24"/>
          <w:szCs w:val="24"/>
        </w:rPr>
      </w:pPr>
      <w:r w:rsidRPr="00366898">
        <w:rPr>
          <w:rFonts w:ascii="Times New Roman" w:hAnsi="Times New Roman"/>
          <w:sz w:val="24"/>
          <w:szCs w:val="24"/>
        </w:rPr>
        <w:t>3 priedas</w:t>
      </w:r>
    </w:p>
    <w:p w14:paraId="3842CC9F" w14:textId="77777777" w:rsidR="00C50CD8" w:rsidRPr="00366898" w:rsidRDefault="00C50CD8" w:rsidP="002E3CE7">
      <w:pPr>
        <w:jc w:val="center"/>
        <w:rPr>
          <w:rFonts w:ascii="Times New Roman" w:eastAsia="Arial" w:hAnsi="Times New Roman"/>
          <w:b/>
        </w:rPr>
      </w:pPr>
    </w:p>
    <w:p w14:paraId="6032E25F" w14:textId="77777777" w:rsidR="00C50CD8" w:rsidRPr="00366898" w:rsidRDefault="00C50CD8" w:rsidP="002E3CE7">
      <w:pPr>
        <w:jc w:val="center"/>
        <w:rPr>
          <w:rFonts w:ascii="Times New Roman" w:eastAsia="Arial" w:hAnsi="Times New Roman"/>
          <w:b/>
        </w:rPr>
      </w:pPr>
    </w:p>
    <w:p w14:paraId="49B6558E" w14:textId="40142742" w:rsidR="002E3CE7" w:rsidRPr="00366898" w:rsidRDefault="002E3CE7" w:rsidP="002E3CE7">
      <w:pPr>
        <w:jc w:val="center"/>
        <w:rPr>
          <w:rFonts w:ascii="Times New Roman" w:eastAsia="Arial" w:hAnsi="Times New Roman"/>
          <w:b/>
        </w:rPr>
      </w:pPr>
      <w:r w:rsidRPr="00366898">
        <w:rPr>
          <w:rFonts w:ascii="Times New Roman" w:eastAsia="Arial" w:hAnsi="Times New Roman"/>
          <w:b/>
        </w:rPr>
        <w:t>DARBŲ PERDAVIMO-PRIĖMIMO AKTAS</w:t>
      </w:r>
    </w:p>
    <w:p w14:paraId="72FD0FFC" w14:textId="77777777" w:rsidR="002E3CE7" w:rsidRPr="00366898" w:rsidRDefault="002E3CE7" w:rsidP="002E3CE7">
      <w:pPr>
        <w:jc w:val="center"/>
        <w:rPr>
          <w:rFonts w:ascii="Times New Roman" w:eastAsia="Arial" w:hAnsi="Times New Roman"/>
        </w:rPr>
      </w:pPr>
    </w:p>
    <w:tbl>
      <w:tblPr>
        <w:tblpPr w:leftFromText="180" w:rightFromText="180" w:vertAnchor="text" w:horzAnchor="margin" w:tblpY="15"/>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2549"/>
      </w:tblGrid>
      <w:tr w:rsidR="00A700F1" w:rsidRPr="00366898" w14:paraId="14554814" w14:textId="77777777" w:rsidTr="006C405C">
        <w:trPr>
          <w:trHeight w:val="245"/>
        </w:trPr>
        <w:tc>
          <w:tcPr>
            <w:tcW w:w="2263" w:type="dxa"/>
            <w:shd w:val="clear" w:color="auto" w:fill="F2F2F2"/>
            <w:vAlign w:val="center"/>
          </w:tcPr>
          <w:p w14:paraId="715B29DC" w14:textId="77777777" w:rsidR="002E3CE7" w:rsidRPr="00366898" w:rsidRDefault="002E3CE7" w:rsidP="006C405C">
            <w:pPr>
              <w:spacing w:before="40" w:after="40"/>
              <w:rPr>
                <w:rFonts w:ascii="Times New Roman" w:eastAsia="Arial" w:hAnsi="Times New Roman"/>
                <w:b/>
              </w:rPr>
            </w:pPr>
            <w:r w:rsidRPr="00366898">
              <w:rPr>
                <w:rFonts w:ascii="Times New Roman" w:eastAsia="Arial" w:hAnsi="Times New Roman"/>
                <w:b/>
              </w:rPr>
              <w:t xml:space="preserve">Akto data </w:t>
            </w:r>
          </w:p>
        </w:tc>
        <w:tc>
          <w:tcPr>
            <w:tcW w:w="2832" w:type="dxa"/>
            <w:vAlign w:val="center"/>
          </w:tcPr>
          <w:p w14:paraId="5161CBBD" w14:textId="2AB91CD6" w:rsidR="002E3CE7" w:rsidRPr="00366898" w:rsidRDefault="002E3CE7" w:rsidP="006C405C">
            <w:pPr>
              <w:rPr>
                <w:rFonts w:ascii="Times New Roman" w:eastAsia="Arial" w:hAnsi="Times New Roman"/>
              </w:rPr>
            </w:pPr>
          </w:p>
        </w:tc>
        <w:tc>
          <w:tcPr>
            <w:tcW w:w="2550" w:type="dxa"/>
            <w:shd w:val="clear" w:color="auto" w:fill="F2F2F2"/>
            <w:vAlign w:val="center"/>
          </w:tcPr>
          <w:p w14:paraId="2FD20460" w14:textId="77777777" w:rsidR="002E3CE7" w:rsidRPr="00366898" w:rsidRDefault="002E3CE7" w:rsidP="006C405C">
            <w:pPr>
              <w:spacing w:before="40" w:after="40"/>
              <w:rPr>
                <w:rFonts w:ascii="Times New Roman" w:eastAsia="Arial" w:hAnsi="Times New Roman"/>
                <w:b/>
              </w:rPr>
            </w:pPr>
            <w:r w:rsidRPr="00366898">
              <w:rPr>
                <w:rFonts w:ascii="Times New Roman" w:eastAsia="Arial" w:hAnsi="Times New Roman"/>
                <w:b/>
              </w:rPr>
              <w:t>Akto Nr.</w:t>
            </w:r>
          </w:p>
        </w:tc>
        <w:tc>
          <w:tcPr>
            <w:tcW w:w="2549" w:type="dxa"/>
            <w:vAlign w:val="center"/>
          </w:tcPr>
          <w:p w14:paraId="26FEB43D" w14:textId="77777777" w:rsidR="002E3CE7" w:rsidRPr="00366898" w:rsidRDefault="002E3CE7" w:rsidP="006C405C">
            <w:pPr>
              <w:spacing w:before="40" w:after="40"/>
              <w:jc w:val="right"/>
              <w:rPr>
                <w:rFonts w:ascii="Times New Roman" w:eastAsia="Arial" w:hAnsi="Times New Roman"/>
              </w:rPr>
            </w:pPr>
          </w:p>
        </w:tc>
      </w:tr>
      <w:tr w:rsidR="00A700F1" w:rsidRPr="00366898" w14:paraId="4143BF71" w14:textId="77777777" w:rsidTr="006C405C">
        <w:trPr>
          <w:trHeight w:val="245"/>
        </w:trPr>
        <w:tc>
          <w:tcPr>
            <w:tcW w:w="2263" w:type="dxa"/>
            <w:shd w:val="clear" w:color="auto" w:fill="F2F2F2"/>
            <w:vAlign w:val="center"/>
          </w:tcPr>
          <w:p w14:paraId="26BAD86C" w14:textId="77777777" w:rsidR="002E3CE7" w:rsidRPr="00366898" w:rsidRDefault="00E93A4D" w:rsidP="006C405C">
            <w:pPr>
              <w:spacing w:before="40" w:after="40"/>
              <w:rPr>
                <w:rFonts w:ascii="Times New Roman" w:eastAsia="Arial" w:hAnsi="Times New Roman"/>
                <w:b/>
              </w:rPr>
            </w:pPr>
            <w:sdt>
              <w:sdtPr>
                <w:rPr>
                  <w:rFonts w:ascii="Times New Roman" w:hAnsi="Times New Roman"/>
                </w:rPr>
                <w:tag w:val="goog_rdk_0"/>
                <w:id w:val="1733273531"/>
              </w:sdtPr>
              <w:sdtContent/>
            </w:sdt>
            <w:r w:rsidR="002E3CE7" w:rsidRPr="00366898">
              <w:rPr>
                <w:rFonts w:ascii="Times New Roman" w:eastAsia="Arial" w:hAnsi="Times New Roman"/>
                <w:b/>
              </w:rPr>
              <w:t>Sutarties pavadinimas</w:t>
            </w:r>
          </w:p>
        </w:tc>
        <w:tc>
          <w:tcPr>
            <w:tcW w:w="7931" w:type="dxa"/>
            <w:gridSpan w:val="3"/>
            <w:vAlign w:val="center"/>
          </w:tcPr>
          <w:p w14:paraId="690D60B4" w14:textId="0157EA0E" w:rsidR="002E3CE7" w:rsidRPr="00366898" w:rsidRDefault="002E3CE7" w:rsidP="006C405C">
            <w:pPr>
              <w:rPr>
                <w:rFonts w:ascii="Times New Roman" w:eastAsia="Arial" w:hAnsi="Times New Roman"/>
              </w:rPr>
            </w:pPr>
          </w:p>
        </w:tc>
      </w:tr>
      <w:tr w:rsidR="00A700F1" w:rsidRPr="00366898" w14:paraId="66DED060" w14:textId="77777777" w:rsidTr="006C405C">
        <w:trPr>
          <w:trHeight w:val="245"/>
        </w:trPr>
        <w:tc>
          <w:tcPr>
            <w:tcW w:w="2263" w:type="dxa"/>
            <w:shd w:val="clear" w:color="auto" w:fill="F2F2F2"/>
            <w:vAlign w:val="center"/>
          </w:tcPr>
          <w:p w14:paraId="5F143B06" w14:textId="77777777" w:rsidR="002E3CE7" w:rsidRPr="00366898" w:rsidRDefault="002E3CE7" w:rsidP="006C405C">
            <w:pPr>
              <w:spacing w:before="40" w:after="40"/>
              <w:rPr>
                <w:rFonts w:ascii="Times New Roman" w:eastAsia="Arial" w:hAnsi="Times New Roman"/>
                <w:b/>
              </w:rPr>
            </w:pPr>
            <w:r w:rsidRPr="00366898">
              <w:rPr>
                <w:rFonts w:ascii="Times New Roman" w:eastAsia="Arial" w:hAnsi="Times New Roman"/>
                <w:b/>
              </w:rPr>
              <w:t>Sutarties data</w:t>
            </w:r>
          </w:p>
        </w:tc>
        <w:tc>
          <w:tcPr>
            <w:tcW w:w="2832" w:type="dxa"/>
            <w:vAlign w:val="center"/>
          </w:tcPr>
          <w:p w14:paraId="26294161" w14:textId="028323A8" w:rsidR="002E3CE7" w:rsidRPr="00366898" w:rsidRDefault="002E3CE7" w:rsidP="006C405C">
            <w:pPr>
              <w:rPr>
                <w:rFonts w:ascii="Times New Roman" w:eastAsia="Arial" w:hAnsi="Times New Roman"/>
              </w:rPr>
            </w:pPr>
          </w:p>
        </w:tc>
        <w:tc>
          <w:tcPr>
            <w:tcW w:w="2550" w:type="dxa"/>
            <w:shd w:val="clear" w:color="auto" w:fill="F2F2F2"/>
            <w:vAlign w:val="center"/>
          </w:tcPr>
          <w:p w14:paraId="17BDE4CE" w14:textId="77777777" w:rsidR="002E3CE7" w:rsidRPr="00366898" w:rsidRDefault="002E3CE7" w:rsidP="006C405C">
            <w:pPr>
              <w:spacing w:before="40" w:after="40"/>
              <w:rPr>
                <w:rFonts w:ascii="Times New Roman" w:eastAsia="Arial" w:hAnsi="Times New Roman"/>
                <w:b/>
              </w:rPr>
            </w:pPr>
            <w:r w:rsidRPr="00366898">
              <w:rPr>
                <w:rFonts w:ascii="Times New Roman" w:eastAsia="Arial" w:hAnsi="Times New Roman"/>
                <w:b/>
              </w:rPr>
              <w:t>Sutarties Nr.</w:t>
            </w:r>
          </w:p>
        </w:tc>
        <w:tc>
          <w:tcPr>
            <w:tcW w:w="2549" w:type="dxa"/>
            <w:vAlign w:val="center"/>
          </w:tcPr>
          <w:p w14:paraId="6AFF8003" w14:textId="77777777" w:rsidR="002E3CE7" w:rsidRPr="00366898" w:rsidRDefault="002E3CE7" w:rsidP="006C405C">
            <w:pPr>
              <w:spacing w:before="40" w:after="40"/>
              <w:rPr>
                <w:rFonts w:ascii="Times New Roman" w:eastAsia="Arial" w:hAnsi="Times New Roman"/>
              </w:rPr>
            </w:pPr>
          </w:p>
        </w:tc>
      </w:tr>
      <w:tr w:rsidR="00A700F1" w:rsidRPr="00366898" w14:paraId="7EC7FF77" w14:textId="77777777" w:rsidTr="006C405C">
        <w:trPr>
          <w:trHeight w:val="238"/>
        </w:trPr>
        <w:tc>
          <w:tcPr>
            <w:tcW w:w="2263" w:type="dxa"/>
            <w:shd w:val="clear" w:color="auto" w:fill="F2F2F2"/>
            <w:vAlign w:val="center"/>
          </w:tcPr>
          <w:p w14:paraId="0CECD243" w14:textId="77777777" w:rsidR="002E3CE7" w:rsidRPr="00366898" w:rsidRDefault="002E3CE7" w:rsidP="006C405C">
            <w:pPr>
              <w:spacing w:before="40" w:after="40"/>
              <w:rPr>
                <w:rFonts w:ascii="Times New Roman" w:eastAsia="Arial" w:hAnsi="Times New Roman"/>
                <w:b/>
              </w:rPr>
            </w:pPr>
            <w:r w:rsidRPr="00366898">
              <w:rPr>
                <w:rFonts w:ascii="Times New Roman" w:eastAsia="Arial" w:hAnsi="Times New Roman"/>
                <w:b/>
              </w:rPr>
              <w:t>Užsakovas</w:t>
            </w:r>
          </w:p>
        </w:tc>
        <w:tc>
          <w:tcPr>
            <w:tcW w:w="7931" w:type="dxa"/>
            <w:gridSpan w:val="3"/>
            <w:shd w:val="clear" w:color="auto" w:fill="auto"/>
            <w:vAlign w:val="center"/>
          </w:tcPr>
          <w:p w14:paraId="744B1094" w14:textId="77777777" w:rsidR="002E3CE7" w:rsidRPr="00366898" w:rsidRDefault="002E3CE7" w:rsidP="006C405C">
            <w:pPr>
              <w:spacing w:before="40" w:after="40"/>
              <w:rPr>
                <w:rFonts w:ascii="Times New Roman" w:eastAsia="Arial" w:hAnsi="Times New Roman"/>
              </w:rPr>
            </w:pPr>
            <w:r w:rsidRPr="00366898">
              <w:rPr>
                <w:rFonts w:ascii="Times New Roman" w:hAnsi="Times New Roman"/>
                <w:u w:val="single"/>
              </w:rPr>
              <w:t>Telšių rajono savivaldybės administracija</w:t>
            </w:r>
          </w:p>
        </w:tc>
      </w:tr>
      <w:tr w:rsidR="00A700F1" w:rsidRPr="00366898" w14:paraId="32267F43" w14:textId="77777777" w:rsidTr="006C405C">
        <w:trPr>
          <w:trHeight w:val="238"/>
        </w:trPr>
        <w:tc>
          <w:tcPr>
            <w:tcW w:w="2263" w:type="dxa"/>
            <w:shd w:val="clear" w:color="auto" w:fill="F2F2F2"/>
            <w:vAlign w:val="center"/>
          </w:tcPr>
          <w:p w14:paraId="59A06241" w14:textId="77777777" w:rsidR="002E3CE7" w:rsidRPr="00366898" w:rsidRDefault="002E3CE7" w:rsidP="006C405C">
            <w:pPr>
              <w:spacing w:before="40" w:after="40"/>
              <w:rPr>
                <w:rFonts w:ascii="Times New Roman" w:eastAsia="Arial" w:hAnsi="Times New Roman"/>
                <w:b/>
              </w:rPr>
            </w:pPr>
            <w:r w:rsidRPr="00366898">
              <w:rPr>
                <w:rFonts w:ascii="Times New Roman" w:eastAsia="Arial" w:hAnsi="Times New Roman"/>
                <w:b/>
              </w:rPr>
              <w:t>Rangovas</w:t>
            </w:r>
          </w:p>
        </w:tc>
        <w:tc>
          <w:tcPr>
            <w:tcW w:w="7931" w:type="dxa"/>
            <w:gridSpan w:val="3"/>
            <w:shd w:val="clear" w:color="auto" w:fill="auto"/>
            <w:vAlign w:val="center"/>
          </w:tcPr>
          <w:p w14:paraId="78E63259" w14:textId="77777777" w:rsidR="002E3CE7" w:rsidRPr="00366898" w:rsidRDefault="002E3CE7" w:rsidP="006C405C">
            <w:pPr>
              <w:spacing w:before="40" w:after="40"/>
              <w:rPr>
                <w:rFonts w:ascii="Times New Roman" w:eastAsia="Arial" w:hAnsi="Times New Roman"/>
              </w:rPr>
            </w:pPr>
          </w:p>
        </w:tc>
      </w:tr>
      <w:tr w:rsidR="00A700F1" w:rsidRPr="00366898" w14:paraId="66BF469C" w14:textId="77777777" w:rsidTr="006C405C">
        <w:trPr>
          <w:trHeight w:val="238"/>
        </w:trPr>
        <w:tc>
          <w:tcPr>
            <w:tcW w:w="2263" w:type="dxa"/>
            <w:shd w:val="clear" w:color="auto" w:fill="F2F2F2"/>
            <w:vAlign w:val="center"/>
          </w:tcPr>
          <w:p w14:paraId="09ECFBCB" w14:textId="77777777" w:rsidR="002E3CE7" w:rsidRPr="00366898" w:rsidRDefault="002E3CE7" w:rsidP="006C405C">
            <w:pPr>
              <w:spacing w:before="40" w:after="40"/>
              <w:rPr>
                <w:rFonts w:ascii="Times New Roman" w:eastAsia="Arial" w:hAnsi="Times New Roman"/>
                <w:b/>
              </w:rPr>
            </w:pPr>
            <w:r w:rsidRPr="00366898">
              <w:rPr>
                <w:rFonts w:ascii="Times New Roman" w:eastAsia="Arial" w:hAnsi="Times New Roman"/>
                <w:b/>
              </w:rPr>
              <w:t>Priimami Darbai</w:t>
            </w:r>
          </w:p>
        </w:tc>
        <w:tc>
          <w:tcPr>
            <w:tcW w:w="7931" w:type="dxa"/>
            <w:gridSpan w:val="3"/>
            <w:shd w:val="clear" w:color="auto" w:fill="auto"/>
            <w:vAlign w:val="center"/>
          </w:tcPr>
          <w:p w14:paraId="6384550A" w14:textId="77777777" w:rsidR="002E3CE7" w:rsidRPr="00366898" w:rsidRDefault="00E93A4D" w:rsidP="006C405C">
            <w:pPr>
              <w:spacing w:before="40" w:after="40"/>
              <w:jc w:val="both"/>
              <w:rPr>
                <w:rFonts w:ascii="Times New Roman" w:eastAsia="Arial" w:hAnsi="Times New Roman"/>
              </w:rPr>
            </w:pPr>
            <w:sdt>
              <w:sdtPr>
                <w:rPr>
                  <w:rFonts w:ascii="Times New Roman" w:hAnsi="Times New Roman"/>
                </w:rPr>
                <w:tag w:val="goog_rdk_4"/>
                <w:id w:val="1843121354"/>
              </w:sdtPr>
              <w:sdtContent>
                <w:r w:rsidR="002E3CE7" w:rsidRPr="00366898">
                  <w:rPr>
                    <w:rFonts w:ascii="Segoe UI Symbol" w:eastAsia="Arial Unicode MS" w:hAnsi="Segoe UI Symbol" w:cs="Segoe UI Symbol"/>
                  </w:rPr>
                  <w:t>☐</w:t>
                </w:r>
              </w:sdtContent>
            </w:sdt>
            <w:r w:rsidR="002E3CE7" w:rsidRPr="00366898">
              <w:rPr>
                <w:rFonts w:ascii="Times New Roman" w:eastAsia="Arial" w:hAnsi="Times New Roman"/>
              </w:rPr>
              <w:t xml:space="preserve">  – visi Darbai pagal Sutartį</w:t>
            </w:r>
          </w:p>
        </w:tc>
      </w:tr>
      <w:tr w:rsidR="00A700F1" w:rsidRPr="00366898" w14:paraId="0115D4A5" w14:textId="77777777" w:rsidTr="006C405C">
        <w:trPr>
          <w:trHeight w:val="1078"/>
        </w:trPr>
        <w:tc>
          <w:tcPr>
            <w:tcW w:w="2263" w:type="dxa"/>
            <w:shd w:val="clear" w:color="auto" w:fill="F2F2F2"/>
            <w:vAlign w:val="center"/>
          </w:tcPr>
          <w:p w14:paraId="5304B0AD" w14:textId="77777777" w:rsidR="002E3CE7" w:rsidRPr="00366898" w:rsidRDefault="002E3CE7" w:rsidP="006C405C">
            <w:pPr>
              <w:spacing w:before="40" w:after="40"/>
              <w:rPr>
                <w:rFonts w:ascii="Times New Roman" w:eastAsia="Arial" w:hAnsi="Times New Roman"/>
                <w:b/>
              </w:rPr>
            </w:pPr>
            <w:r w:rsidRPr="00366898">
              <w:rPr>
                <w:rFonts w:ascii="Times New Roman" w:eastAsia="Arial" w:hAnsi="Times New Roman"/>
                <w:b/>
              </w:rPr>
              <w:t>Darbų priėmimas</w:t>
            </w:r>
          </w:p>
        </w:tc>
        <w:tc>
          <w:tcPr>
            <w:tcW w:w="7931" w:type="dxa"/>
            <w:gridSpan w:val="3"/>
            <w:shd w:val="clear" w:color="auto" w:fill="auto"/>
          </w:tcPr>
          <w:p w14:paraId="75FACD2A" w14:textId="77777777" w:rsidR="002E3CE7" w:rsidRPr="00366898" w:rsidRDefault="002E3CE7" w:rsidP="006C405C">
            <w:pPr>
              <w:spacing w:before="40"/>
              <w:jc w:val="both"/>
              <w:rPr>
                <w:rFonts w:ascii="Times New Roman" w:eastAsia="Arial" w:hAnsi="Times New Roman"/>
              </w:rPr>
            </w:pPr>
            <w:r w:rsidRPr="00366898">
              <w:rPr>
                <w:rFonts w:ascii="Times New Roman" w:eastAsia="Arial" w:hAnsi="Times New Roman"/>
              </w:rPr>
              <w:t>Šalys patvirtina, kad:</w:t>
            </w:r>
          </w:p>
          <w:p w14:paraId="319DA8D0" w14:textId="77777777" w:rsidR="002E3CE7" w:rsidRPr="00366898" w:rsidRDefault="002E3CE7" w:rsidP="008B77C6">
            <w:pPr>
              <w:pStyle w:val="Sraopastraipa"/>
              <w:numPr>
                <w:ilvl w:val="0"/>
                <w:numId w:val="29"/>
              </w:numPr>
              <w:ind w:left="284" w:firstLine="0"/>
              <w:jc w:val="both"/>
              <w:rPr>
                <w:sz w:val="22"/>
                <w:szCs w:val="22"/>
              </w:rPr>
            </w:pPr>
            <w:r w:rsidRPr="00366898">
              <w:rPr>
                <w:rFonts w:eastAsia="Arial"/>
                <w:sz w:val="22"/>
                <w:szCs w:val="22"/>
              </w:rPr>
              <w:t xml:space="preserve">Rangovas </w:t>
            </w:r>
            <w:r w:rsidRPr="00366898">
              <w:rPr>
                <w:sz w:val="22"/>
                <w:szCs w:val="22"/>
              </w:rPr>
              <w:t xml:space="preserve">iki Baigiamojo atliktų darbų priėmimo – perdavimo akto pasirašymo dienos įvykdė visus savo įsipareigojimus, kurie buvo numatyti sutartyje ir jos papildomuose susitarimuose ir privalėjo būti įvykdyti iki šio akto pasirašymo dienos, išskyrus nurodytus šio akto pastabose; </w:t>
            </w:r>
          </w:p>
          <w:p w14:paraId="0862046A" w14:textId="77777777" w:rsidR="002E3CE7" w:rsidRPr="00366898" w:rsidRDefault="002E3CE7" w:rsidP="008B77C6">
            <w:pPr>
              <w:pStyle w:val="Sraopastraipa"/>
              <w:numPr>
                <w:ilvl w:val="0"/>
                <w:numId w:val="29"/>
              </w:numPr>
              <w:ind w:left="284" w:firstLine="0"/>
              <w:jc w:val="both"/>
              <w:rPr>
                <w:sz w:val="22"/>
                <w:szCs w:val="22"/>
              </w:rPr>
            </w:pPr>
            <w:r w:rsidRPr="00366898">
              <w:rPr>
                <w:sz w:val="22"/>
                <w:szCs w:val="22"/>
              </w:rPr>
              <w:t>Rangovas perdavė visus atliktus darbus, kurie buvo numatyti sutartyje ir jos papildomuose susitarimuose ir privalėjo būti įvykdyti iki šio akto pasirašymo dienos, išskyrus nurodytus šio akto pastabose;</w:t>
            </w:r>
          </w:p>
          <w:p w14:paraId="3350099C" w14:textId="77777777" w:rsidR="002E3CE7" w:rsidRPr="00366898" w:rsidRDefault="002E3CE7" w:rsidP="008B77C6">
            <w:pPr>
              <w:pStyle w:val="Sraopastraipa"/>
              <w:numPr>
                <w:ilvl w:val="0"/>
                <w:numId w:val="29"/>
              </w:numPr>
              <w:ind w:left="284" w:firstLine="0"/>
              <w:jc w:val="both"/>
              <w:rPr>
                <w:sz w:val="22"/>
                <w:szCs w:val="22"/>
              </w:rPr>
            </w:pPr>
            <w:r w:rsidRPr="00366898">
              <w:rPr>
                <w:sz w:val="22"/>
                <w:szCs w:val="22"/>
              </w:rPr>
              <w:t>Užsakovas priėmė visus atliktus darbus, kurie buvo numatyti sutartyje ir jos papildomuose susitarimuose ir privalėjo būti įvykdyti iki šio akto pasirašymo dienos, išskyrus nurodytus šio akto pastabose;</w:t>
            </w:r>
          </w:p>
          <w:p w14:paraId="6EAF5E47" w14:textId="77777777" w:rsidR="002E3CE7" w:rsidRPr="00366898" w:rsidRDefault="002E3CE7" w:rsidP="006C405C">
            <w:pPr>
              <w:ind w:left="284"/>
              <w:jc w:val="both"/>
              <w:rPr>
                <w:rFonts w:ascii="Times New Roman" w:hAnsi="Times New Roman"/>
              </w:rPr>
            </w:pPr>
          </w:p>
          <w:p w14:paraId="58C0BC82" w14:textId="5DB460B2" w:rsidR="002E3CE7" w:rsidRPr="00366898" w:rsidRDefault="002E3CE7" w:rsidP="006C405C">
            <w:pPr>
              <w:jc w:val="both"/>
              <w:rPr>
                <w:rFonts w:ascii="Times New Roman" w:eastAsia="Arial" w:hAnsi="Times New Roman"/>
              </w:rPr>
            </w:pPr>
            <w:r w:rsidRPr="00366898">
              <w:rPr>
                <w:rFonts w:ascii="Times New Roman" w:eastAsia="Arial" w:hAnsi="Times New Roman"/>
              </w:rPr>
              <w:t>Rangovas perduoda, o Užsakovas priima Darbus</w:t>
            </w:r>
            <w:r w:rsidR="006D0FDF" w:rsidRPr="00366898">
              <w:rPr>
                <w:rFonts w:ascii="Times New Roman" w:eastAsia="Arial" w:hAnsi="Times New Roman"/>
              </w:rPr>
              <w:t>.</w:t>
            </w:r>
          </w:p>
          <w:p w14:paraId="6BEE7CAE" w14:textId="04687E2A" w:rsidR="006D0FDF" w:rsidRPr="00366898" w:rsidRDefault="006D0FDF" w:rsidP="006C405C">
            <w:pPr>
              <w:jc w:val="both"/>
              <w:rPr>
                <w:rFonts w:ascii="Times New Roman" w:eastAsia="Arial" w:hAnsi="Times New Roman"/>
              </w:rPr>
            </w:pPr>
            <w:r w:rsidRPr="00366898">
              <w:rPr>
                <w:rFonts w:ascii="Times New Roman" w:eastAsia="Arial" w:hAnsi="Times New Roman"/>
              </w:rPr>
              <w:t>PASTABOS:</w:t>
            </w:r>
          </w:p>
          <w:p w14:paraId="750CA4A9" w14:textId="6C475D83" w:rsidR="002E3CE7" w:rsidRPr="00366898" w:rsidRDefault="006D0FDF" w:rsidP="006D0FDF">
            <w:pPr>
              <w:jc w:val="both"/>
              <w:rPr>
                <w:rFonts w:ascii="Times New Roman" w:eastAsia="Arial" w:hAnsi="Times New Roman"/>
              </w:rPr>
            </w:pPr>
            <w:r w:rsidRPr="00366898">
              <w:rPr>
                <w:rFonts w:ascii="Times New Roman" w:eastAsia="Arial"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A700F1" w:rsidRPr="00366898" w14:paraId="21C6E589" w14:textId="77777777" w:rsidTr="006C405C">
        <w:trPr>
          <w:trHeight w:val="88"/>
        </w:trPr>
        <w:tc>
          <w:tcPr>
            <w:tcW w:w="2263" w:type="dxa"/>
            <w:shd w:val="clear" w:color="auto" w:fill="F2F2F2"/>
            <w:vAlign w:val="center"/>
          </w:tcPr>
          <w:p w14:paraId="3D8B6B20" w14:textId="77777777" w:rsidR="002E3CE7" w:rsidRPr="00366898" w:rsidRDefault="002E3CE7" w:rsidP="006C405C">
            <w:pPr>
              <w:spacing w:before="40" w:after="40"/>
              <w:rPr>
                <w:rFonts w:ascii="Times New Roman" w:eastAsia="Arial" w:hAnsi="Times New Roman"/>
                <w:b/>
              </w:rPr>
            </w:pPr>
            <w:r w:rsidRPr="00366898">
              <w:rPr>
                <w:rFonts w:ascii="Times New Roman" w:eastAsia="Arial" w:hAnsi="Times New Roman"/>
                <w:b/>
              </w:rPr>
              <w:t>Darbų pabaigos data</w:t>
            </w:r>
          </w:p>
        </w:tc>
        <w:tc>
          <w:tcPr>
            <w:tcW w:w="7931" w:type="dxa"/>
            <w:gridSpan w:val="3"/>
            <w:shd w:val="clear" w:color="auto" w:fill="auto"/>
            <w:vAlign w:val="center"/>
          </w:tcPr>
          <w:p w14:paraId="28997269" w14:textId="77777777" w:rsidR="002E3CE7" w:rsidRPr="00366898" w:rsidRDefault="002E3CE7" w:rsidP="006C405C">
            <w:pPr>
              <w:jc w:val="both"/>
              <w:rPr>
                <w:rFonts w:ascii="Times New Roman" w:eastAsia="Arial" w:hAnsi="Times New Roman"/>
              </w:rPr>
            </w:pPr>
          </w:p>
        </w:tc>
      </w:tr>
    </w:tbl>
    <w:p w14:paraId="666085DE" w14:textId="77777777" w:rsidR="002E3CE7" w:rsidRPr="00366898" w:rsidRDefault="002E3CE7" w:rsidP="002E3CE7">
      <w:pPr>
        <w:jc w:val="both"/>
        <w:rPr>
          <w:rFonts w:ascii="Times New Roman" w:hAnsi="Times New Roman"/>
        </w:rPr>
      </w:pPr>
    </w:p>
    <w:p w14:paraId="1FFC9255" w14:textId="77777777" w:rsidR="002E3CE7" w:rsidRPr="00366898" w:rsidRDefault="002E3CE7" w:rsidP="002E3CE7">
      <w:pPr>
        <w:jc w:val="both"/>
        <w:rPr>
          <w:rFonts w:ascii="Times New Roman" w:hAnsi="Times New Roman"/>
        </w:rPr>
      </w:pPr>
      <w:r w:rsidRPr="00366898">
        <w:rPr>
          <w:rFonts w:ascii="Times New Roman" w:hAnsi="Times New Roman"/>
        </w:rPr>
        <w:t>Pilną ir tinkamą statybos darbų atlikimą konstatuoja darbų priėmimo – perdavimo komisija:</w:t>
      </w:r>
    </w:p>
    <w:p w14:paraId="378683F2" w14:textId="77777777" w:rsidR="002E3CE7" w:rsidRPr="00366898" w:rsidRDefault="002E3CE7" w:rsidP="002E3CE7">
      <w:pPr>
        <w:rPr>
          <w:rFonts w:ascii="Times New Roman" w:hAnsi="Times New Roman"/>
        </w:rPr>
      </w:pPr>
    </w:p>
    <w:p w14:paraId="3E80B62D" w14:textId="77777777" w:rsidR="002E3CE7" w:rsidRPr="00366898" w:rsidRDefault="002E3CE7" w:rsidP="002E3CE7">
      <w:pPr>
        <w:rPr>
          <w:rFonts w:ascii="Times New Roman" w:hAnsi="Times New Roman"/>
        </w:rPr>
      </w:pPr>
    </w:p>
    <w:p w14:paraId="6AD9BF53" w14:textId="77777777" w:rsidR="002E3CE7" w:rsidRPr="00366898" w:rsidRDefault="002E3CE7" w:rsidP="002E3CE7">
      <w:pPr>
        <w:rPr>
          <w:rFonts w:ascii="Times New Roman" w:hAnsi="Times New Roman"/>
        </w:rPr>
      </w:pPr>
    </w:p>
    <w:tbl>
      <w:tblPr>
        <w:tblStyle w:val="Lentelstinklelis"/>
        <w:tblpPr w:leftFromText="180" w:rightFromText="180" w:vertAnchor="text" w:horzAnchor="page" w:tblpX="1471" w:tblpY="3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351"/>
      </w:tblGrid>
      <w:tr w:rsidR="00A700F1" w:rsidRPr="00366898" w14:paraId="79B74E34" w14:textId="77777777" w:rsidTr="006C405C">
        <w:tc>
          <w:tcPr>
            <w:tcW w:w="4786" w:type="dxa"/>
          </w:tcPr>
          <w:p w14:paraId="3E8DD155" w14:textId="77777777" w:rsidR="002E3CE7" w:rsidRPr="00366898" w:rsidRDefault="002E3CE7" w:rsidP="006C405C">
            <w:pPr>
              <w:jc w:val="both"/>
              <w:rPr>
                <w:rFonts w:ascii="Times New Roman" w:hAnsi="Times New Roman"/>
                <w:b/>
                <w:bCs/>
              </w:rPr>
            </w:pPr>
            <w:r w:rsidRPr="00366898">
              <w:rPr>
                <w:rFonts w:ascii="Times New Roman" w:hAnsi="Times New Roman"/>
                <w:b/>
                <w:bCs/>
              </w:rPr>
              <w:t>Darbus priėmė:</w:t>
            </w:r>
            <w:r w:rsidRPr="00366898">
              <w:rPr>
                <w:rFonts w:ascii="Times New Roman" w:hAnsi="Times New Roman"/>
                <w:b/>
                <w:bCs/>
              </w:rPr>
              <w:tab/>
            </w:r>
            <w:r w:rsidRPr="00366898">
              <w:rPr>
                <w:rFonts w:ascii="Times New Roman" w:hAnsi="Times New Roman"/>
                <w:b/>
                <w:bCs/>
              </w:rPr>
              <w:tab/>
              <w:t xml:space="preserve">   </w:t>
            </w:r>
          </w:p>
          <w:p w14:paraId="61A47F38" w14:textId="77777777" w:rsidR="002E3CE7" w:rsidRPr="00366898" w:rsidRDefault="002E3CE7" w:rsidP="006C405C">
            <w:pPr>
              <w:jc w:val="both"/>
              <w:rPr>
                <w:rFonts w:ascii="Times New Roman" w:hAnsi="Times New Roman"/>
              </w:rPr>
            </w:pPr>
            <w:r w:rsidRPr="00366898">
              <w:rPr>
                <w:rFonts w:ascii="Times New Roman" w:hAnsi="Times New Roman"/>
                <w:b/>
                <w:bCs/>
              </w:rPr>
              <w:t>Užsakovas</w:t>
            </w:r>
            <w:r w:rsidRPr="00366898">
              <w:rPr>
                <w:rFonts w:ascii="Times New Roman" w:hAnsi="Times New Roman"/>
              </w:rPr>
              <w:tab/>
            </w:r>
            <w:r w:rsidRPr="00366898">
              <w:rPr>
                <w:rFonts w:ascii="Times New Roman" w:hAnsi="Times New Roman"/>
              </w:rPr>
              <w:tab/>
            </w:r>
            <w:r w:rsidRPr="00366898">
              <w:rPr>
                <w:rFonts w:ascii="Times New Roman" w:hAnsi="Times New Roman"/>
              </w:rPr>
              <w:tab/>
              <w:t xml:space="preserve">                         </w:t>
            </w:r>
          </w:p>
          <w:p w14:paraId="7EB18346" w14:textId="77777777" w:rsidR="002E3CE7" w:rsidRPr="00366898" w:rsidRDefault="002E3CE7" w:rsidP="006C405C">
            <w:pPr>
              <w:jc w:val="both"/>
              <w:rPr>
                <w:rFonts w:ascii="Times New Roman" w:hAnsi="Times New Roman"/>
              </w:rPr>
            </w:pPr>
            <w:r w:rsidRPr="00366898">
              <w:rPr>
                <w:rFonts w:ascii="Times New Roman" w:hAnsi="Times New Roman"/>
              </w:rPr>
              <w:t xml:space="preserve">Telšių rajono savivaldybės administracija                         </w:t>
            </w:r>
          </w:p>
          <w:p w14:paraId="7B05FEE6" w14:textId="77777777" w:rsidR="002E3CE7" w:rsidRPr="00366898" w:rsidRDefault="002E3CE7" w:rsidP="006C405C">
            <w:pPr>
              <w:jc w:val="both"/>
              <w:rPr>
                <w:rFonts w:ascii="Times New Roman" w:hAnsi="Times New Roman"/>
              </w:rPr>
            </w:pPr>
            <w:r w:rsidRPr="00366898">
              <w:rPr>
                <w:rFonts w:ascii="Times New Roman" w:hAnsi="Times New Roman"/>
              </w:rPr>
              <w:t xml:space="preserve">Žemaitės g. 14, LT-87133, Telšiai                                           </w:t>
            </w:r>
          </w:p>
          <w:p w14:paraId="3010C21B" w14:textId="77777777" w:rsidR="002E3CE7" w:rsidRPr="00366898" w:rsidRDefault="002E3CE7" w:rsidP="006C405C">
            <w:pPr>
              <w:jc w:val="both"/>
              <w:rPr>
                <w:rFonts w:ascii="Times New Roman" w:hAnsi="Times New Roman"/>
              </w:rPr>
            </w:pPr>
            <w:r w:rsidRPr="00366898">
              <w:rPr>
                <w:rFonts w:ascii="Times New Roman" w:hAnsi="Times New Roman"/>
              </w:rPr>
              <w:t xml:space="preserve">Įmonės kodas: 180878299                                                </w:t>
            </w:r>
          </w:p>
          <w:p w14:paraId="0DF345BA" w14:textId="77777777" w:rsidR="002E3CE7" w:rsidRPr="00366898" w:rsidRDefault="002E3CE7" w:rsidP="006C405C">
            <w:pPr>
              <w:jc w:val="both"/>
              <w:rPr>
                <w:rFonts w:ascii="Times New Roman" w:hAnsi="Times New Roman"/>
              </w:rPr>
            </w:pPr>
            <w:r w:rsidRPr="00366898">
              <w:rPr>
                <w:rFonts w:ascii="Times New Roman" w:hAnsi="Times New Roman"/>
              </w:rPr>
              <w:t>Tel/faksas 8 444 52229</w:t>
            </w:r>
          </w:p>
          <w:p w14:paraId="48C6A1B9" w14:textId="77777777" w:rsidR="002E3CE7" w:rsidRPr="00366898" w:rsidRDefault="002E3CE7" w:rsidP="006C405C">
            <w:pPr>
              <w:jc w:val="both"/>
              <w:rPr>
                <w:rFonts w:ascii="Times New Roman" w:hAnsi="Times New Roman"/>
              </w:rPr>
            </w:pPr>
          </w:p>
          <w:p w14:paraId="0737160B" w14:textId="77777777" w:rsidR="002E3CE7" w:rsidRPr="00366898" w:rsidRDefault="002E3CE7" w:rsidP="006C405C">
            <w:pPr>
              <w:jc w:val="both"/>
              <w:rPr>
                <w:rFonts w:ascii="Times New Roman" w:hAnsi="Times New Roman"/>
              </w:rPr>
            </w:pPr>
          </w:p>
          <w:p w14:paraId="675563AF" w14:textId="77777777" w:rsidR="002E3CE7" w:rsidRPr="00366898" w:rsidRDefault="002E3CE7" w:rsidP="006C405C">
            <w:pPr>
              <w:jc w:val="both"/>
              <w:rPr>
                <w:rFonts w:ascii="Times New Roman" w:hAnsi="Times New Roman"/>
              </w:rPr>
            </w:pPr>
          </w:p>
          <w:p w14:paraId="51DE198C" w14:textId="77777777" w:rsidR="002E3CE7" w:rsidRPr="00366898" w:rsidRDefault="002E3CE7" w:rsidP="006C405C">
            <w:pPr>
              <w:jc w:val="both"/>
              <w:rPr>
                <w:rFonts w:ascii="Times New Roman" w:hAnsi="Times New Roman"/>
              </w:rPr>
            </w:pPr>
          </w:p>
          <w:p w14:paraId="5086FC0E" w14:textId="77777777" w:rsidR="002E3CE7" w:rsidRPr="00366898" w:rsidRDefault="002E3CE7" w:rsidP="006C405C">
            <w:pPr>
              <w:jc w:val="both"/>
              <w:rPr>
                <w:rFonts w:ascii="Times New Roman" w:hAnsi="Times New Roman"/>
              </w:rPr>
            </w:pPr>
          </w:p>
          <w:p w14:paraId="2552839D" w14:textId="77777777" w:rsidR="00F65F1D" w:rsidRPr="00366898" w:rsidRDefault="00F65F1D" w:rsidP="006C405C">
            <w:pPr>
              <w:jc w:val="both"/>
              <w:rPr>
                <w:rFonts w:ascii="Times New Roman" w:hAnsi="Times New Roman"/>
              </w:rPr>
            </w:pPr>
          </w:p>
          <w:p w14:paraId="0F3B88A2" w14:textId="77777777" w:rsidR="002E3CE7" w:rsidRPr="00366898" w:rsidRDefault="002E3CE7" w:rsidP="006C405C">
            <w:pPr>
              <w:jc w:val="both"/>
              <w:rPr>
                <w:rFonts w:ascii="Times New Roman" w:hAnsi="Times New Roman"/>
              </w:rPr>
            </w:pPr>
          </w:p>
          <w:p w14:paraId="79F565C5" w14:textId="77777777" w:rsidR="002E3CE7" w:rsidRPr="00366898" w:rsidRDefault="002E3CE7" w:rsidP="006C405C">
            <w:pPr>
              <w:jc w:val="both"/>
              <w:rPr>
                <w:rFonts w:ascii="Times New Roman" w:hAnsi="Times New Roman"/>
              </w:rPr>
            </w:pPr>
            <w:r w:rsidRPr="00366898">
              <w:rPr>
                <w:rFonts w:ascii="Times New Roman" w:hAnsi="Times New Roman"/>
              </w:rPr>
              <w:t>Parašas</w:t>
            </w:r>
          </w:p>
          <w:p w14:paraId="564E3C3D" w14:textId="77777777" w:rsidR="002E3CE7" w:rsidRPr="00366898" w:rsidRDefault="002E3CE7" w:rsidP="006C405C">
            <w:pPr>
              <w:jc w:val="both"/>
              <w:rPr>
                <w:rFonts w:ascii="Times New Roman" w:hAnsi="Times New Roman"/>
              </w:rPr>
            </w:pPr>
            <w:r w:rsidRPr="00366898">
              <w:rPr>
                <w:rFonts w:ascii="Times New Roman" w:hAnsi="Times New Roman"/>
              </w:rPr>
              <w:t>A.V.</w:t>
            </w:r>
          </w:p>
          <w:p w14:paraId="1269CBCD" w14:textId="77777777" w:rsidR="002E3CE7" w:rsidRPr="00366898" w:rsidRDefault="002E3CE7" w:rsidP="006C405C">
            <w:pPr>
              <w:jc w:val="both"/>
              <w:rPr>
                <w:rFonts w:ascii="Times New Roman" w:hAnsi="Times New Roman"/>
              </w:rPr>
            </w:pPr>
          </w:p>
          <w:p w14:paraId="7FBC3091" w14:textId="77777777" w:rsidR="002E3CE7" w:rsidRPr="00366898" w:rsidRDefault="002E3CE7" w:rsidP="006C405C">
            <w:pPr>
              <w:jc w:val="both"/>
              <w:rPr>
                <w:rFonts w:ascii="Times New Roman" w:hAnsi="Times New Roman"/>
              </w:rPr>
            </w:pPr>
          </w:p>
          <w:p w14:paraId="71A0143F" w14:textId="77777777" w:rsidR="002E3CE7" w:rsidRPr="00366898" w:rsidRDefault="002E3CE7" w:rsidP="006C405C">
            <w:pPr>
              <w:jc w:val="both"/>
              <w:rPr>
                <w:rFonts w:ascii="Times New Roman" w:hAnsi="Times New Roman"/>
              </w:rPr>
            </w:pPr>
          </w:p>
        </w:tc>
        <w:tc>
          <w:tcPr>
            <w:tcW w:w="5351" w:type="dxa"/>
          </w:tcPr>
          <w:p w14:paraId="2535B28B" w14:textId="77777777" w:rsidR="002E3CE7" w:rsidRPr="00366898" w:rsidRDefault="002E3CE7" w:rsidP="006C405C">
            <w:pPr>
              <w:jc w:val="both"/>
              <w:rPr>
                <w:rFonts w:ascii="Times New Roman" w:hAnsi="Times New Roman"/>
                <w:b/>
                <w:bCs/>
              </w:rPr>
            </w:pPr>
            <w:r w:rsidRPr="00366898">
              <w:rPr>
                <w:rFonts w:ascii="Times New Roman" w:hAnsi="Times New Roman"/>
                <w:b/>
                <w:bCs/>
              </w:rPr>
              <w:t>Darbus perdavė:</w:t>
            </w:r>
          </w:p>
          <w:p w14:paraId="180F4981" w14:textId="77777777" w:rsidR="002E3CE7" w:rsidRPr="00366898" w:rsidRDefault="002E3CE7" w:rsidP="006C405C">
            <w:pPr>
              <w:jc w:val="both"/>
              <w:rPr>
                <w:rFonts w:ascii="Times New Roman" w:hAnsi="Times New Roman"/>
                <w:b/>
                <w:bCs/>
              </w:rPr>
            </w:pPr>
            <w:r w:rsidRPr="00366898">
              <w:rPr>
                <w:rFonts w:ascii="Times New Roman" w:hAnsi="Times New Roman"/>
                <w:b/>
                <w:bCs/>
              </w:rPr>
              <w:t>Rangovas</w:t>
            </w:r>
          </w:p>
          <w:p w14:paraId="1D838686" w14:textId="77777777" w:rsidR="002E3CE7" w:rsidRPr="00366898" w:rsidRDefault="002E3CE7" w:rsidP="006C405C">
            <w:pPr>
              <w:jc w:val="both"/>
              <w:rPr>
                <w:rFonts w:ascii="Times New Roman" w:hAnsi="Times New Roman"/>
              </w:rPr>
            </w:pPr>
          </w:p>
          <w:p w14:paraId="59CC800B" w14:textId="77777777" w:rsidR="002E3CE7" w:rsidRPr="00366898" w:rsidRDefault="002E3CE7" w:rsidP="006C405C">
            <w:pPr>
              <w:jc w:val="both"/>
              <w:rPr>
                <w:rFonts w:ascii="Times New Roman" w:hAnsi="Times New Roman"/>
              </w:rPr>
            </w:pPr>
          </w:p>
          <w:p w14:paraId="15591D23" w14:textId="77777777" w:rsidR="002E3CE7" w:rsidRPr="00366898" w:rsidRDefault="002E3CE7" w:rsidP="006C405C">
            <w:pPr>
              <w:jc w:val="both"/>
              <w:rPr>
                <w:rFonts w:ascii="Times New Roman" w:hAnsi="Times New Roman"/>
              </w:rPr>
            </w:pPr>
          </w:p>
          <w:p w14:paraId="16BF73DA" w14:textId="77777777" w:rsidR="002E3CE7" w:rsidRPr="00366898" w:rsidRDefault="002E3CE7" w:rsidP="006C405C">
            <w:pPr>
              <w:jc w:val="both"/>
              <w:rPr>
                <w:rFonts w:ascii="Times New Roman" w:hAnsi="Times New Roman"/>
              </w:rPr>
            </w:pPr>
          </w:p>
          <w:p w14:paraId="49CC2525" w14:textId="77777777" w:rsidR="002E3CE7" w:rsidRPr="00366898" w:rsidRDefault="002E3CE7" w:rsidP="006C405C">
            <w:pPr>
              <w:jc w:val="both"/>
              <w:rPr>
                <w:rFonts w:ascii="Times New Roman" w:hAnsi="Times New Roman"/>
              </w:rPr>
            </w:pPr>
          </w:p>
          <w:p w14:paraId="37B9EA10" w14:textId="77777777" w:rsidR="002E3CE7" w:rsidRPr="00366898" w:rsidRDefault="002E3CE7" w:rsidP="006C405C">
            <w:pPr>
              <w:jc w:val="both"/>
              <w:rPr>
                <w:rFonts w:ascii="Times New Roman" w:hAnsi="Times New Roman"/>
              </w:rPr>
            </w:pPr>
          </w:p>
          <w:p w14:paraId="725537AF" w14:textId="77777777" w:rsidR="002E3CE7" w:rsidRPr="00366898" w:rsidRDefault="002E3CE7" w:rsidP="006C405C">
            <w:pPr>
              <w:jc w:val="both"/>
              <w:rPr>
                <w:rFonts w:ascii="Times New Roman" w:hAnsi="Times New Roman"/>
              </w:rPr>
            </w:pPr>
          </w:p>
          <w:p w14:paraId="4A46268A" w14:textId="77777777" w:rsidR="002E3CE7" w:rsidRPr="00366898" w:rsidRDefault="002E3CE7" w:rsidP="006C405C">
            <w:pPr>
              <w:jc w:val="both"/>
              <w:rPr>
                <w:rFonts w:ascii="Times New Roman" w:hAnsi="Times New Roman"/>
              </w:rPr>
            </w:pPr>
            <w:r w:rsidRPr="00366898">
              <w:rPr>
                <w:rFonts w:ascii="Times New Roman" w:hAnsi="Times New Roman"/>
              </w:rPr>
              <w:t xml:space="preserve"> </w:t>
            </w:r>
          </w:p>
          <w:p w14:paraId="0041609E" w14:textId="77777777" w:rsidR="002E3CE7" w:rsidRPr="00366898" w:rsidRDefault="002E3CE7" w:rsidP="006C405C">
            <w:pPr>
              <w:jc w:val="both"/>
              <w:rPr>
                <w:rFonts w:ascii="Times New Roman" w:hAnsi="Times New Roman"/>
              </w:rPr>
            </w:pPr>
          </w:p>
          <w:p w14:paraId="672430C3" w14:textId="77777777" w:rsidR="002E3CE7" w:rsidRPr="00366898" w:rsidRDefault="002E3CE7" w:rsidP="006C405C">
            <w:pPr>
              <w:jc w:val="both"/>
              <w:rPr>
                <w:rFonts w:ascii="Times New Roman" w:hAnsi="Times New Roman"/>
              </w:rPr>
            </w:pPr>
          </w:p>
          <w:p w14:paraId="726F9EDA" w14:textId="77777777" w:rsidR="002E3CE7" w:rsidRPr="00366898" w:rsidRDefault="002E3CE7" w:rsidP="006C405C">
            <w:pPr>
              <w:jc w:val="both"/>
              <w:rPr>
                <w:rFonts w:ascii="Times New Roman" w:hAnsi="Times New Roman"/>
              </w:rPr>
            </w:pPr>
          </w:p>
          <w:p w14:paraId="3F2DFCA5" w14:textId="77777777" w:rsidR="002E3CE7" w:rsidRPr="00366898" w:rsidRDefault="002E3CE7" w:rsidP="006C405C">
            <w:pPr>
              <w:jc w:val="both"/>
              <w:rPr>
                <w:rFonts w:ascii="Times New Roman" w:hAnsi="Times New Roman"/>
              </w:rPr>
            </w:pPr>
            <w:r w:rsidRPr="00366898">
              <w:rPr>
                <w:rFonts w:ascii="Times New Roman" w:hAnsi="Times New Roman"/>
              </w:rPr>
              <w:t>Parašas</w:t>
            </w:r>
          </w:p>
          <w:p w14:paraId="62420BB3" w14:textId="77777777" w:rsidR="002E3CE7" w:rsidRPr="00366898" w:rsidRDefault="002E3CE7" w:rsidP="006C405C">
            <w:pPr>
              <w:jc w:val="both"/>
              <w:rPr>
                <w:rFonts w:ascii="Times New Roman" w:hAnsi="Times New Roman"/>
              </w:rPr>
            </w:pPr>
            <w:r w:rsidRPr="00366898">
              <w:rPr>
                <w:rFonts w:ascii="Times New Roman" w:hAnsi="Times New Roman"/>
              </w:rPr>
              <w:t>A.V.</w:t>
            </w:r>
          </w:p>
          <w:p w14:paraId="1AC7AFFD" w14:textId="77777777" w:rsidR="002E3CE7" w:rsidRPr="00366898" w:rsidRDefault="002E3CE7" w:rsidP="00F8335D">
            <w:pPr>
              <w:jc w:val="center"/>
              <w:rPr>
                <w:rFonts w:ascii="Times New Roman" w:hAnsi="Times New Roman"/>
              </w:rPr>
            </w:pPr>
          </w:p>
        </w:tc>
      </w:tr>
    </w:tbl>
    <w:p w14:paraId="0840242B" w14:textId="77777777" w:rsidR="002E3CE7" w:rsidRPr="00366898" w:rsidRDefault="002E3CE7" w:rsidP="002E3CE7">
      <w:pPr>
        <w:rPr>
          <w:rFonts w:ascii="Times New Roman" w:hAnsi="Times New Roman"/>
        </w:rPr>
      </w:pPr>
    </w:p>
    <w:p w14:paraId="1FB84217" w14:textId="77777777" w:rsidR="002E3CE7" w:rsidRPr="00366898" w:rsidRDefault="002E3CE7" w:rsidP="002E3CE7">
      <w:pPr>
        <w:rPr>
          <w:rFonts w:ascii="Times New Roman" w:hAnsi="Times New Roman"/>
        </w:rPr>
      </w:pPr>
    </w:p>
    <w:p w14:paraId="7ACC363B" w14:textId="77777777" w:rsidR="002E3CE7" w:rsidRPr="00366898" w:rsidRDefault="002E3CE7" w:rsidP="002E3CE7">
      <w:pPr>
        <w:rPr>
          <w:rFonts w:ascii="Times New Roman" w:hAnsi="Times New Roman"/>
        </w:rPr>
      </w:pPr>
    </w:p>
    <w:p w14:paraId="07497963" w14:textId="77777777" w:rsidR="002E3CE7" w:rsidRPr="00366898" w:rsidRDefault="002E3CE7" w:rsidP="002E3CE7">
      <w:pPr>
        <w:rPr>
          <w:rFonts w:ascii="Times New Roman" w:hAnsi="Times New Roman"/>
        </w:rPr>
      </w:pPr>
    </w:p>
    <w:p w14:paraId="28C2797F" w14:textId="77777777" w:rsidR="002E3CE7" w:rsidRPr="00366898" w:rsidRDefault="002E3CE7" w:rsidP="002E3CE7">
      <w:pPr>
        <w:rPr>
          <w:rFonts w:ascii="Times New Roman" w:hAnsi="Times New Roman"/>
        </w:rPr>
      </w:pPr>
    </w:p>
    <w:p w14:paraId="47BBCF42" w14:textId="77777777" w:rsidR="002E3CE7" w:rsidRPr="00366898" w:rsidRDefault="002E3CE7" w:rsidP="002E3CE7">
      <w:pPr>
        <w:rPr>
          <w:rFonts w:ascii="Times New Roman" w:hAnsi="Times New Roman"/>
        </w:rPr>
      </w:pPr>
    </w:p>
    <w:p w14:paraId="0B0AF3D1" w14:textId="77777777" w:rsidR="002E3CE7" w:rsidRPr="00366898" w:rsidRDefault="002E3CE7" w:rsidP="002E3CE7">
      <w:pPr>
        <w:rPr>
          <w:rFonts w:ascii="Times New Roman" w:hAnsi="Times New Roman"/>
        </w:rPr>
      </w:pPr>
    </w:p>
    <w:p w14:paraId="4A41F1EB" w14:textId="3F93ACB2" w:rsidR="00F8335D" w:rsidRPr="00366898" w:rsidRDefault="00F8335D" w:rsidP="00E5646A">
      <w:pPr>
        <w:pStyle w:val="Stilius5"/>
        <w:jc w:val="left"/>
        <w:outlineLvl w:val="0"/>
        <w:rPr>
          <w:b w:val="0"/>
          <w:sz w:val="24"/>
          <w:szCs w:val="24"/>
        </w:rPr>
      </w:pPr>
    </w:p>
    <w:p w14:paraId="1F54F2B2" w14:textId="77777777" w:rsidR="00F8335D" w:rsidRPr="00366898" w:rsidRDefault="00F8335D">
      <w:pPr>
        <w:rPr>
          <w:rFonts w:ascii="Times New Roman" w:hAnsi="Times New Roman"/>
          <w:sz w:val="24"/>
          <w:szCs w:val="24"/>
        </w:rPr>
      </w:pPr>
      <w:r w:rsidRPr="00366898">
        <w:rPr>
          <w:rFonts w:ascii="Times New Roman" w:hAnsi="Times New Roman"/>
          <w:b/>
          <w:sz w:val="24"/>
          <w:szCs w:val="24"/>
        </w:rPr>
        <w:br w:type="page"/>
      </w:r>
    </w:p>
    <w:tbl>
      <w:tblPr>
        <w:tblpPr w:leftFromText="180" w:rightFromText="180" w:vertAnchor="page" w:horzAnchor="margin" w:tblpY="25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A700F1" w:rsidRPr="00366898" w14:paraId="67374EBF" w14:textId="77777777" w:rsidTr="00C50CD8">
        <w:trPr>
          <w:trHeight w:val="869"/>
        </w:trPr>
        <w:tc>
          <w:tcPr>
            <w:tcW w:w="9923" w:type="dxa"/>
            <w:tcBorders>
              <w:top w:val="single" w:sz="4" w:space="0" w:color="000000"/>
              <w:left w:val="single" w:sz="4" w:space="0" w:color="000000"/>
              <w:bottom w:val="single" w:sz="4" w:space="0" w:color="000000"/>
              <w:right w:val="single" w:sz="4" w:space="0" w:color="000000"/>
            </w:tcBorders>
            <w:hideMark/>
          </w:tcPr>
          <w:p w14:paraId="28E20527" w14:textId="77777777" w:rsidR="00F8335D" w:rsidRPr="00366898" w:rsidRDefault="00F8335D" w:rsidP="00C50CD8">
            <w:pPr>
              <w:spacing w:before="240" w:line="276" w:lineRule="auto"/>
              <w:jc w:val="center"/>
              <w:rPr>
                <w:rFonts w:ascii="Times New Roman" w:hAnsi="Times New Roman"/>
                <w:b/>
                <w:sz w:val="24"/>
                <w:szCs w:val="24"/>
              </w:rPr>
            </w:pPr>
            <w:r w:rsidRPr="00366898">
              <w:rPr>
                <w:rFonts w:ascii="Times New Roman" w:hAnsi="Times New Roman"/>
                <w:b/>
                <w:sz w:val="24"/>
                <w:szCs w:val="24"/>
              </w:rPr>
              <w:lastRenderedPageBreak/>
              <w:t>Statybvietės perdavimo-priėmimo aktas</w:t>
            </w:r>
          </w:p>
          <w:p w14:paraId="01EC7453" w14:textId="77777777" w:rsidR="00F8335D" w:rsidRPr="00366898" w:rsidRDefault="00F8335D" w:rsidP="00C50CD8">
            <w:pPr>
              <w:spacing w:before="120" w:after="120" w:line="276" w:lineRule="auto"/>
              <w:jc w:val="center"/>
              <w:rPr>
                <w:rFonts w:ascii="Times New Roman" w:hAnsi="Times New Roman"/>
                <w:b/>
                <w:sz w:val="24"/>
                <w:szCs w:val="24"/>
              </w:rPr>
            </w:pPr>
            <w:r w:rsidRPr="00366898">
              <w:rPr>
                <w:rFonts w:ascii="Times New Roman" w:hAnsi="Times New Roman"/>
                <w:b/>
                <w:sz w:val="24"/>
                <w:szCs w:val="24"/>
              </w:rPr>
              <w:t>[Data]</w:t>
            </w:r>
          </w:p>
        </w:tc>
      </w:tr>
      <w:tr w:rsidR="00A700F1" w:rsidRPr="00366898" w14:paraId="325E09E7" w14:textId="77777777" w:rsidTr="00C50CD8">
        <w:tc>
          <w:tcPr>
            <w:tcW w:w="9923" w:type="dxa"/>
            <w:tcBorders>
              <w:top w:val="single" w:sz="4" w:space="0" w:color="000000"/>
              <w:left w:val="single" w:sz="4" w:space="0" w:color="000000"/>
              <w:bottom w:val="single" w:sz="4" w:space="0" w:color="000000"/>
              <w:right w:val="single" w:sz="4" w:space="0" w:color="000000"/>
            </w:tcBorders>
            <w:hideMark/>
          </w:tcPr>
          <w:p w14:paraId="4FD4D0E0" w14:textId="77777777" w:rsidR="00F8335D" w:rsidRPr="00366898" w:rsidRDefault="00F8335D" w:rsidP="00C50CD8">
            <w:pPr>
              <w:pStyle w:val="Pavadinimas"/>
              <w:tabs>
                <w:tab w:val="left" w:pos="2410"/>
              </w:tabs>
              <w:spacing w:before="120" w:after="120" w:line="276" w:lineRule="auto"/>
              <w:jc w:val="left"/>
              <w:rPr>
                <w:b w:val="0"/>
                <w:sz w:val="24"/>
                <w:szCs w:val="24"/>
              </w:rPr>
            </w:pPr>
            <w:r w:rsidRPr="00366898">
              <w:rPr>
                <w:sz w:val="24"/>
                <w:szCs w:val="24"/>
              </w:rPr>
              <w:t>Rangos sutarties data, numeris:</w:t>
            </w:r>
          </w:p>
        </w:tc>
      </w:tr>
      <w:tr w:rsidR="00A700F1" w:rsidRPr="00366898" w14:paraId="330878A1" w14:textId="77777777" w:rsidTr="00C50CD8">
        <w:trPr>
          <w:trHeight w:val="423"/>
        </w:trPr>
        <w:tc>
          <w:tcPr>
            <w:tcW w:w="9923" w:type="dxa"/>
            <w:tcBorders>
              <w:top w:val="single" w:sz="4" w:space="0" w:color="000000"/>
              <w:left w:val="single" w:sz="4" w:space="0" w:color="000000"/>
              <w:bottom w:val="single" w:sz="4" w:space="0" w:color="000000"/>
              <w:right w:val="single" w:sz="4" w:space="0" w:color="000000"/>
            </w:tcBorders>
            <w:hideMark/>
          </w:tcPr>
          <w:p w14:paraId="5CAEA54E" w14:textId="77777777" w:rsidR="00F8335D" w:rsidRPr="00366898" w:rsidRDefault="00F8335D" w:rsidP="00C50CD8">
            <w:pPr>
              <w:spacing w:before="120" w:after="120" w:line="276" w:lineRule="auto"/>
              <w:rPr>
                <w:rFonts w:ascii="Times New Roman" w:hAnsi="Times New Roman"/>
                <w:b/>
                <w:sz w:val="24"/>
                <w:szCs w:val="24"/>
              </w:rPr>
            </w:pPr>
            <w:r w:rsidRPr="00366898">
              <w:rPr>
                <w:rFonts w:ascii="Times New Roman" w:hAnsi="Times New Roman"/>
                <w:b/>
                <w:sz w:val="24"/>
                <w:szCs w:val="24"/>
              </w:rPr>
              <w:t xml:space="preserve">Statybvietės adresas: </w:t>
            </w:r>
          </w:p>
        </w:tc>
      </w:tr>
      <w:tr w:rsidR="00A700F1" w:rsidRPr="00366898" w14:paraId="0D5B1A64" w14:textId="77777777" w:rsidTr="00C50CD8">
        <w:tc>
          <w:tcPr>
            <w:tcW w:w="9923" w:type="dxa"/>
            <w:tcBorders>
              <w:top w:val="single" w:sz="4" w:space="0" w:color="000000"/>
              <w:left w:val="single" w:sz="4" w:space="0" w:color="000000"/>
              <w:bottom w:val="single" w:sz="4" w:space="0" w:color="000000"/>
              <w:right w:val="single" w:sz="4" w:space="0" w:color="000000"/>
            </w:tcBorders>
          </w:tcPr>
          <w:p w14:paraId="6708836A" w14:textId="089990B3" w:rsidR="00F8335D" w:rsidRPr="00366898" w:rsidRDefault="00766BE3" w:rsidP="00C50CD8">
            <w:pPr>
              <w:spacing w:before="240" w:line="276" w:lineRule="auto"/>
              <w:jc w:val="both"/>
              <w:rPr>
                <w:rFonts w:ascii="Times New Roman" w:hAnsi="Times New Roman"/>
                <w:sz w:val="24"/>
                <w:szCs w:val="24"/>
              </w:rPr>
            </w:pPr>
            <w:r>
              <w:rPr>
                <w:rFonts w:ascii="Times New Roman" w:hAnsi="Times New Roman"/>
                <w:sz w:val="24"/>
                <w:szCs w:val="24"/>
              </w:rPr>
              <w:t>Perkančioji organizacija</w:t>
            </w:r>
            <w:r w:rsidR="00F8335D" w:rsidRPr="00366898">
              <w:rPr>
                <w:rFonts w:ascii="Times New Roman" w:hAnsi="Times New Roman"/>
                <w:sz w:val="24"/>
                <w:szCs w:val="24"/>
              </w:rPr>
              <w:t xml:space="preserve"> – </w:t>
            </w:r>
            <w:r w:rsidR="00F8335D" w:rsidRPr="00366898">
              <w:rPr>
                <w:rFonts w:ascii="Times New Roman" w:hAnsi="Times New Roman"/>
                <w:b/>
                <w:sz w:val="24"/>
                <w:szCs w:val="24"/>
              </w:rPr>
              <w:t>T</w:t>
            </w:r>
            <w:r w:rsidR="00FE2000" w:rsidRPr="00366898">
              <w:rPr>
                <w:rFonts w:ascii="Times New Roman" w:hAnsi="Times New Roman"/>
                <w:b/>
                <w:sz w:val="24"/>
                <w:szCs w:val="24"/>
              </w:rPr>
              <w:t>elšių</w:t>
            </w:r>
            <w:r w:rsidR="00F8335D" w:rsidRPr="00366898">
              <w:rPr>
                <w:rFonts w:ascii="Times New Roman" w:hAnsi="Times New Roman"/>
                <w:b/>
                <w:sz w:val="24"/>
                <w:szCs w:val="24"/>
              </w:rPr>
              <w:t xml:space="preserve"> rajono savivaldybės administracija</w:t>
            </w:r>
            <w:r>
              <w:rPr>
                <w:rFonts w:ascii="Times New Roman" w:hAnsi="Times New Roman"/>
                <w:sz w:val="24"/>
                <w:szCs w:val="24"/>
              </w:rPr>
              <w:t xml:space="preserve"> ir Užsakovas – </w:t>
            </w:r>
            <w:r w:rsidRPr="00766BE3">
              <w:rPr>
                <w:rFonts w:ascii="Times New Roman" w:hAnsi="Times New Roman"/>
                <w:b/>
                <w:sz w:val="24"/>
                <w:szCs w:val="24"/>
              </w:rPr>
              <w:t>UAB „Telšių vandenys“</w:t>
            </w:r>
            <w:r>
              <w:rPr>
                <w:rFonts w:ascii="Times New Roman" w:hAnsi="Times New Roman"/>
                <w:sz w:val="24"/>
                <w:szCs w:val="24"/>
              </w:rPr>
              <w:t xml:space="preserve">  </w:t>
            </w:r>
            <w:r w:rsidR="00F8335D" w:rsidRPr="00366898">
              <w:rPr>
                <w:rFonts w:ascii="Times New Roman" w:hAnsi="Times New Roman"/>
                <w:sz w:val="24"/>
                <w:szCs w:val="24"/>
              </w:rPr>
              <w:t xml:space="preserve">vadovaudamasis Sutarties sąlygų 4.1 punkto nuostatomis šiuo Statybvietės perdavimo-priėmimo aktu suteikia Rangovui – </w:t>
            </w:r>
            <w:r w:rsidR="00F8335D" w:rsidRPr="00366898">
              <w:rPr>
                <w:rFonts w:ascii="Times New Roman" w:hAnsi="Times New Roman"/>
                <w:i/>
                <w:sz w:val="24"/>
                <w:szCs w:val="24"/>
              </w:rPr>
              <w:t>[pavadinimas]</w:t>
            </w:r>
            <w:r w:rsidR="00F8335D" w:rsidRPr="00366898">
              <w:rPr>
                <w:rFonts w:ascii="Times New Roman" w:hAnsi="Times New Roman"/>
                <w:sz w:val="24"/>
                <w:szCs w:val="24"/>
              </w:rPr>
              <w:t xml:space="preserve"> Statybvietės valdymo teisę.</w:t>
            </w:r>
          </w:p>
          <w:p w14:paraId="4CA66BEC" w14:textId="77777777" w:rsidR="00F8335D" w:rsidRPr="00366898" w:rsidRDefault="00F8335D" w:rsidP="00C50CD8">
            <w:pPr>
              <w:spacing w:before="240" w:line="276" w:lineRule="auto"/>
              <w:jc w:val="both"/>
              <w:rPr>
                <w:rFonts w:ascii="Times New Roman" w:hAnsi="Times New Roman"/>
                <w:sz w:val="24"/>
                <w:szCs w:val="24"/>
              </w:rPr>
            </w:pPr>
            <w:r w:rsidRPr="00366898">
              <w:rPr>
                <w:rFonts w:ascii="Times New Roman" w:hAnsi="Times New Roman"/>
                <w:sz w:val="24"/>
                <w:szCs w:val="24"/>
              </w:rPr>
              <w:t>Rangovas, šiuo aktu perėmęs Statybvietę, tampa atsakingu už Statybvietę ir jos prieigas pagal Sutartį. Rangovas, pasirašydamas šį aktą patvirtina, kad:</w:t>
            </w:r>
          </w:p>
          <w:p w14:paraId="27872496" w14:textId="77777777" w:rsidR="00F8335D" w:rsidRPr="00366898" w:rsidRDefault="00F8335D" w:rsidP="008B77C6">
            <w:pPr>
              <w:numPr>
                <w:ilvl w:val="0"/>
                <w:numId w:val="31"/>
              </w:numPr>
              <w:spacing w:line="276" w:lineRule="auto"/>
              <w:jc w:val="both"/>
              <w:rPr>
                <w:rFonts w:ascii="Times New Roman" w:hAnsi="Times New Roman"/>
                <w:sz w:val="24"/>
                <w:szCs w:val="24"/>
              </w:rPr>
            </w:pPr>
            <w:r w:rsidRPr="00366898">
              <w:rPr>
                <w:rFonts w:ascii="Times New Roman" w:hAnsi="Times New Roman"/>
                <w:sz w:val="24"/>
                <w:szCs w:val="24"/>
              </w:rPr>
              <w:t>Statybvietės ribos pažymėtos brėžinyje, fiziškai parodytos Rangovo atstovui.</w:t>
            </w:r>
          </w:p>
          <w:p w14:paraId="06935EE5" w14:textId="24CE4004" w:rsidR="00F8335D" w:rsidRPr="00366898" w:rsidRDefault="00F8335D" w:rsidP="008B77C6">
            <w:pPr>
              <w:numPr>
                <w:ilvl w:val="0"/>
                <w:numId w:val="31"/>
              </w:numPr>
              <w:spacing w:line="276" w:lineRule="auto"/>
              <w:jc w:val="both"/>
              <w:rPr>
                <w:rFonts w:ascii="Times New Roman" w:hAnsi="Times New Roman"/>
                <w:sz w:val="24"/>
                <w:szCs w:val="24"/>
              </w:rPr>
            </w:pPr>
            <w:r w:rsidRPr="00366898">
              <w:rPr>
                <w:rFonts w:ascii="Times New Roman" w:hAnsi="Times New Roman"/>
                <w:sz w:val="24"/>
                <w:szCs w:val="24"/>
              </w:rPr>
              <w:t>Rangovui yra perduotas Statybvietės ribų brėžinys.</w:t>
            </w:r>
          </w:p>
          <w:p w14:paraId="177AACC7" w14:textId="77777777" w:rsidR="006D0FDF" w:rsidRPr="00366898" w:rsidRDefault="006D0FDF" w:rsidP="00C50CD8">
            <w:pPr>
              <w:spacing w:line="276" w:lineRule="auto"/>
              <w:ind w:left="720"/>
              <w:jc w:val="both"/>
              <w:rPr>
                <w:rFonts w:ascii="Times New Roman" w:hAnsi="Times New Roman"/>
                <w:sz w:val="24"/>
                <w:szCs w:val="24"/>
              </w:rPr>
            </w:pPr>
          </w:p>
          <w:p w14:paraId="4F99AB73" w14:textId="77777777" w:rsidR="006D0FDF" w:rsidRPr="00366898" w:rsidRDefault="006D0FDF" w:rsidP="00C50CD8">
            <w:pPr>
              <w:jc w:val="both"/>
              <w:rPr>
                <w:rFonts w:ascii="Times New Roman" w:hAnsi="Times New Roman"/>
                <w:sz w:val="24"/>
                <w:szCs w:val="24"/>
              </w:rPr>
            </w:pPr>
            <w:r w:rsidRPr="00366898">
              <w:rPr>
                <w:rFonts w:ascii="Times New Roman" w:hAnsi="Times New Roman"/>
                <w:sz w:val="24"/>
                <w:szCs w:val="24"/>
              </w:rPr>
              <w:t>Statybvietės priėmimo - perdavimo metu yra užfiksuota esama Statybvietės priklausinių būklė, už kurią Rangovas yra atsakingas:</w:t>
            </w:r>
          </w:p>
          <w:p w14:paraId="555347A6" w14:textId="77777777" w:rsidR="006D0FDF" w:rsidRPr="00366898" w:rsidRDefault="006D0FDF" w:rsidP="008B77C6">
            <w:pPr>
              <w:numPr>
                <w:ilvl w:val="0"/>
                <w:numId w:val="39"/>
              </w:numPr>
              <w:jc w:val="both"/>
              <w:rPr>
                <w:rFonts w:ascii="Times New Roman" w:hAnsi="Times New Roman"/>
                <w:sz w:val="24"/>
                <w:szCs w:val="24"/>
              </w:rPr>
            </w:pPr>
          </w:p>
          <w:p w14:paraId="76F08238" w14:textId="77777777" w:rsidR="006D0FDF" w:rsidRPr="00366898" w:rsidRDefault="006D0FDF" w:rsidP="008B77C6">
            <w:pPr>
              <w:numPr>
                <w:ilvl w:val="0"/>
                <w:numId w:val="39"/>
              </w:numPr>
              <w:jc w:val="both"/>
              <w:rPr>
                <w:rFonts w:ascii="Times New Roman" w:hAnsi="Times New Roman"/>
                <w:sz w:val="24"/>
                <w:szCs w:val="24"/>
              </w:rPr>
            </w:pPr>
          </w:p>
          <w:p w14:paraId="4183718E" w14:textId="77777777" w:rsidR="006D0FDF" w:rsidRPr="00366898" w:rsidRDefault="006D0FDF" w:rsidP="00C50CD8">
            <w:pPr>
              <w:spacing w:line="276" w:lineRule="auto"/>
              <w:jc w:val="both"/>
              <w:rPr>
                <w:rFonts w:ascii="Times New Roman" w:hAnsi="Times New Roman"/>
                <w:sz w:val="24"/>
                <w:szCs w:val="24"/>
              </w:rPr>
            </w:pPr>
          </w:p>
          <w:p w14:paraId="5EAC26D8" w14:textId="77777777" w:rsidR="00F8335D" w:rsidRPr="00366898" w:rsidRDefault="00F8335D" w:rsidP="00C50CD8">
            <w:pPr>
              <w:spacing w:line="276" w:lineRule="auto"/>
              <w:jc w:val="both"/>
              <w:rPr>
                <w:rFonts w:ascii="Times New Roman" w:hAnsi="Times New Roman"/>
                <w:sz w:val="24"/>
                <w:szCs w:val="24"/>
              </w:rPr>
            </w:pPr>
          </w:p>
        </w:tc>
      </w:tr>
      <w:tr w:rsidR="00A700F1" w:rsidRPr="00366898" w14:paraId="379CAE9A" w14:textId="77777777" w:rsidTr="00C50CD8">
        <w:tc>
          <w:tcPr>
            <w:tcW w:w="9923" w:type="dxa"/>
            <w:tcBorders>
              <w:top w:val="single" w:sz="4" w:space="0" w:color="000000"/>
              <w:left w:val="single" w:sz="4" w:space="0" w:color="000000"/>
              <w:bottom w:val="single" w:sz="4" w:space="0" w:color="000000"/>
              <w:right w:val="single" w:sz="4" w:space="0" w:color="000000"/>
            </w:tcBorders>
            <w:hideMark/>
          </w:tcPr>
          <w:p w14:paraId="7D7AD228" w14:textId="5C98FAFB" w:rsidR="00F8335D" w:rsidRPr="00366898" w:rsidRDefault="006D0FDF" w:rsidP="00C50CD8">
            <w:pPr>
              <w:spacing w:before="120" w:after="120" w:line="276" w:lineRule="auto"/>
              <w:jc w:val="both"/>
              <w:rPr>
                <w:rFonts w:ascii="Times New Roman" w:hAnsi="Times New Roman"/>
                <w:i/>
                <w:sz w:val="24"/>
                <w:szCs w:val="24"/>
              </w:rPr>
            </w:pPr>
            <w:r w:rsidRPr="00366898">
              <w:rPr>
                <w:rFonts w:ascii="Times New Roman" w:hAnsi="Times New Roman"/>
                <w:b/>
                <w:sz w:val="24"/>
                <w:szCs w:val="24"/>
              </w:rPr>
              <w:t xml:space="preserve">Priedai </w:t>
            </w:r>
            <w:r w:rsidRPr="00366898">
              <w:rPr>
                <w:rFonts w:ascii="Times New Roman" w:hAnsi="Times New Roman"/>
                <w:i/>
                <w:sz w:val="24"/>
                <w:szCs w:val="24"/>
              </w:rPr>
              <w:t>(išvardinti):</w:t>
            </w:r>
          </w:p>
          <w:p w14:paraId="73E154B5" w14:textId="07FDB908" w:rsidR="006D0FDF" w:rsidRPr="00366898" w:rsidRDefault="006D0FDF" w:rsidP="00C50CD8">
            <w:pPr>
              <w:spacing w:before="120" w:after="120" w:line="276" w:lineRule="auto"/>
              <w:jc w:val="both"/>
              <w:rPr>
                <w:rFonts w:ascii="Times New Roman" w:hAnsi="Times New Roman"/>
                <w:i/>
                <w:sz w:val="24"/>
                <w:szCs w:val="24"/>
              </w:rPr>
            </w:pPr>
            <w:r w:rsidRPr="00366898">
              <w:rPr>
                <w:rFonts w:ascii="Times New Roman" w:hAnsi="Times New Roman"/>
                <w:i/>
                <w:sz w:val="24"/>
                <w:szCs w:val="24"/>
              </w:rPr>
              <w:t>1.</w:t>
            </w:r>
          </w:p>
          <w:p w14:paraId="2BB02D5E" w14:textId="5017EEBB" w:rsidR="006D0FDF" w:rsidRPr="00366898" w:rsidRDefault="006D0FDF" w:rsidP="00C50CD8">
            <w:pPr>
              <w:spacing w:before="120" w:after="120" w:line="276" w:lineRule="auto"/>
              <w:jc w:val="both"/>
              <w:rPr>
                <w:rFonts w:ascii="Times New Roman" w:hAnsi="Times New Roman"/>
                <w:i/>
                <w:sz w:val="24"/>
                <w:szCs w:val="24"/>
              </w:rPr>
            </w:pPr>
            <w:r w:rsidRPr="00366898">
              <w:rPr>
                <w:rFonts w:ascii="Times New Roman" w:hAnsi="Times New Roman"/>
                <w:i/>
                <w:sz w:val="24"/>
                <w:szCs w:val="24"/>
              </w:rPr>
              <w:t>2.</w:t>
            </w:r>
          </w:p>
          <w:p w14:paraId="7B1033B5" w14:textId="70717CEC" w:rsidR="006D0FDF" w:rsidRPr="00366898" w:rsidRDefault="006D0FDF" w:rsidP="00C50CD8">
            <w:pPr>
              <w:spacing w:before="120" w:after="120" w:line="276" w:lineRule="auto"/>
              <w:jc w:val="both"/>
              <w:rPr>
                <w:rFonts w:ascii="Times New Roman" w:hAnsi="Times New Roman"/>
                <w:i/>
                <w:sz w:val="24"/>
                <w:szCs w:val="24"/>
              </w:rPr>
            </w:pPr>
            <w:r w:rsidRPr="00366898">
              <w:rPr>
                <w:rFonts w:ascii="Times New Roman" w:hAnsi="Times New Roman"/>
                <w:i/>
                <w:sz w:val="24"/>
                <w:szCs w:val="24"/>
              </w:rPr>
              <w:t>3.</w:t>
            </w:r>
          </w:p>
        </w:tc>
      </w:tr>
      <w:tr w:rsidR="00A700F1" w:rsidRPr="00366898" w14:paraId="254944F6" w14:textId="77777777" w:rsidTr="00C50CD8">
        <w:tc>
          <w:tcPr>
            <w:tcW w:w="9923" w:type="dxa"/>
            <w:tcBorders>
              <w:top w:val="single" w:sz="4" w:space="0" w:color="000000"/>
              <w:left w:val="single" w:sz="4" w:space="0" w:color="000000"/>
              <w:bottom w:val="single" w:sz="4" w:space="0" w:color="000000"/>
              <w:right w:val="single" w:sz="4" w:space="0" w:color="000000"/>
            </w:tcBorders>
            <w:hideMark/>
          </w:tcPr>
          <w:p w14:paraId="10E30990" w14:textId="076B0E03" w:rsidR="00F8335D" w:rsidRPr="00366898" w:rsidRDefault="00766BE3" w:rsidP="00C50CD8">
            <w:pPr>
              <w:spacing w:before="120" w:after="120" w:line="276" w:lineRule="auto"/>
              <w:rPr>
                <w:rFonts w:ascii="Times New Roman" w:hAnsi="Times New Roman"/>
                <w:sz w:val="24"/>
                <w:szCs w:val="24"/>
              </w:rPr>
            </w:pPr>
            <w:r>
              <w:rPr>
                <w:rFonts w:ascii="Times New Roman" w:hAnsi="Times New Roman"/>
                <w:b/>
                <w:sz w:val="24"/>
                <w:szCs w:val="24"/>
              </w:rPr>
              <w:t>Perkančiosios organizacijos</w:t>
            </w:r>
            <w:r w:rsidR="00F8335D" w:rsidRPr="00366898">
              <w:rPr>
                <w:rFonts w:ascii="Times New Roman" w:hAnsi="Times New Roman"/>
                <w:b/>
                <w:sz w:val="24"/>
                <w:szCs w:val="24"/>
              </w:rPr>
              <w:t xml:space="preserve"> atstovas </w:t>
            </w:r>
            <w:r w:rsidR="00F8335D" w:rsidRPr="00366898">
              <w:rPr>
                <w:rFonts w:ascii="Times New Roman" w:hAnsi="Times New Roman"/>
                <w:sz w:val="24"/>
                <w:szCs w:val="24"/>
              </w:rPr>
              <w:t>____________________________________</w:t>
            </w:r>
          </w:p>
          <w:p w14:paraId="70F294F4" w14:textId="77777777" w:rsidR="00F8335D" w:rsidRPr="00366898" w:rsidRDefault="00F8335D" w:rsidP="00C50CD8">
            <w:pPr>
              <w:spacing w:before="120" w:after="120" w:line="276" w:lineRule="auto"/>
              <w:rPr>
                <w:rFonts w:ascii="Times New Roman" w:hAnsi="Times New Roman"/>
                <w:b/>
                <w:sz w:val="24"/>
                <w:szCs w:val="24"/>
              </w:rPr>
            </w:pPr>
            <w:r w:rsidRPr="00366898">
              <w:rPr>
                <w:rFonts w:ascii="Times New Roman" w:hAnsi="Times New Roman"/>
                <w:b/>
                <w:sz w:val="24"/>
                <w:szCs w:val="24"/>
              </w:rPr>
              <w:t>Parašas:                                                                                  [Data]</w:t>
            </w:r>
          </w:p>
        </w:tc>
      </w:tr>
      <w:tr w:rsidR="00A700F1" w:rsidRPr="00366898" w14:paraId="1C00A2BA" w14:textId="77777777" w:rsidTr="00C50CD8">
        <w:tc>
          <w:tcPr>
            <w:tcW w:w="9923" w:type="dxa"/>
            <w:tcBorders>
              <w:top w:val="single" w:sz="4" w:space="0" w:color="000000"/>
              <w:left w:val="single" w:sz="4" w:space="0" w:color="000000"/>
              <w:bottom w:val="single" w:sz="4" w:space="0" w:color="000000"/>
              <w:right w:val="single" w:sz="4" w:space="0" w:color="000000"/>
            </w:tcBorders>
            <w:hideMark/>
          </w:tcPr>
          <w:p w14:paraId="06E74FA3" w14:textId="5D84EA53" w:rsidR="00F8335D" w:rsidRPr="00366898" w:rsidRDefault="00766BE3" w:rsidP="00C50CD8">
            <w:pPr>
              <w:spacing w:before="120" w:after="120" w:line="276" w:lineRule="auto"/>
              <w:rPr>
                <w:rFonts w:ascii="Times New Roman" w:hAnsi="Times New Roman"/>
                <w:sz w:val="24"/>
                <w:szCs w:val="24"/>
              </w:rPr>
            </w:pPr>
            <w:r>
              <w:rPr>
                <w:rFonts w:ascii="Times New Roman" w:hAnsi="Times New Roman"/>
                <w:b/>
                <w:sz w:val="24"/>
                <w:szCs w:val="24"/>
              </w:rPr>
              <w:t>Užsakovo</w:t>
            </w:r>
            <w:r w:rsidR="00F8335D" w:rsidRPr="00366898">
              <w:rPr>
                <w:rFonts w:ascii="Times New Roman" w:hAnsi="Times New Roman"/>
                <w:b/>
                <w:sz w:val="24"/>
                <w:szCs w:val="24"/>
              </w:rPr>
              <w:t xml:space="preserve"> atstovas </w:t>
            </w:r>
            <w:r w:rsidR="00F8335D" w:rsidRPr="00366898">
              <w:rPr>
                <w:rFonts w:ascii="Times New Roman" w:hAnsi="Times New Roman"/>
                <w:sz w:val="24"/>
                <w:szCs w:val="24"/>
              </w:rPr>
              <w:t>_____________________________________</w:t>
            </w:r>
          </w:p>
          <w:p w14:paraId="72E6D184" w14:textId="77777777" w:rsidR="00F8335D" w:rsidRPr="00366898" w:rsidRDefault="00F8335D" w:rsidP="00C50CD8">
            <w:pPr>
              <w:spacing w:before="120" w:after="120" w:line="276" w:lineRule="auto"/>
              <w:rPr>
                <w:rFonts w:ascii="Times New Roman" w:hAnsi="Times New Roman"/>
                <w:b/>
                <w:sz w:val="24"/>
                <w:szCs w:val="24"/>
              </w:rPr>
            </w:pPr>
            <w:r w:rsidRPr="00366898">
              <w:rPr>
                <w:rFonts w:ascii="Times New Roman" w:hAnsi="Times New Roman"/>
                <w:b/>
                <w:sz w:val="24"/>
                <w:szCs w:val="24"/>
              </w:rPr>
              <w:t>Parašas:                                                                                  [Data]</w:t>
            </w:r>
          </w:p>
        </w:tc>
      </w:tr>
      <w:tr w:rsidR="00766BE3" w:rsidRPr="00366898" w14:paraId="1A4B98A3" w14:textId="77777777" w:rsidTr="00C50CD8">
        <w:tc>
          <w:tcPr>
            <w:tcW w:w="9923" w:type="dxa"/>
            <w:tcBorders>
              <w:top w:val="single" w:sz="4" w:space="0" w:color="000000"/>
              <w:left w:val="single" w:sz="4" w:space="0" w:color="000000"/>
              <w:bottom w:val="single" w:sz="4" w:space="0" w:color="000000"/>
              <w:right w:val="single" w:sz="4" w:space="0" w:color="000000"/>
            </w:tcBorders>
          </w:tcPr>
          <w:p w14:paraId="65DF9FB8" w14:textId="77777777" w:rsidR="00766BE3" w:rsidRPr="00366898" w:rsidRDefault="00766BE3" w:rsidP="00766BE3">
            <w:pPr>
              <w:spacing w:before="120" w:after="120" w:line="276" w:lineRule="auto"/>
              <w:rPr>
                <w:rFonts w:ascii="Times New Roman" w:hAnsi="Times New Roman"/>
                <w:sz w:val="24"/>
                <w:szCs w:val="24"/>
              </w:rPr>
            </w:pPr>
            <w:r w:rsidRPr="00366898">
              <w:rPr>
                <w:rFonts w:ascii="Times New Roman" w:hAnsi="Times New Roman"/>
                <w:b/>
                <w:sz w:val="24"/>
                <w:szCs w:val="24"/>
              </w:rPr>
              <w:t xml:space="preserve">Rangovo atstovas </w:t>
            </w:r>
            <w:r w:rsidRPr="00366898">
              <w:rPr>
                <w:rFonts w:ascii="Times New Roman" w:hAnsi="Times New Roman"/>
                <w:sz w:val="24"/>
                <w:szCs w:val="24"/>
              </w:rPr>
              <w:t>_____________________________________</w:t>
            </w:r>
          </w:p>
          <w:p w14:paraId="20027B94" w14:textId="4EFF50A7" w:rsidR="00766BE3" w:rsidRPr="00366898" w:rsidRDefault="00766BE3" w:rsidP="00766BE3">
            <w:pPr>
              <w:spacing w:before="120" w:after="120" w:line="276" w:lineRule="auto"/>
              <w:rPr>
                <w:rFonts w:ascii="Times New Roman" w:hAnsi="Times New Roman"/>
                <w:b/>
                <w:sz w:val="24"/>
                <w:szCs w:val="24"/>
              </w:rPr>
            </w:pPr>
            <w:r w:rsidRPr="00366898">
              <w:rPr>
                <w:rFonts w:ascii="Times New Roman" w:hAnsi="Times New Roman"/>
                <w:b/>
                <w:sz w:val="24"/>
                <w:szCs w:val="24"/>
              </w:rPr>
              <w:t>Parašas:                                                                                  [Data]</w:t>
            </w:r>
          </w:p>
        </w:tc>
      </w:tr>
      <w:tr w:rsidR="00A700F1" w:rsidRPr="00366898" w14:paraId="26676A13" w14:textId="77777777" w:rsidTr="00C50CD8">
        <w:tc>
          <w:tcPr>
            <w:tcW w:w="9923" w:type="dxa"/>
            <w:tcBorders>
              <w:top w:val="single" w:sz="4" w:space="0" w:color="000000"/>
              <w:left w:val="single" w:sz="4" w:space="0" w:color="000000"/>
              <w:bottom w:val="single" w:sz="4" w:space="0" w:color="000000"/>
              <w:right w:val="single" w:sz="4" w:space="0" w:color="000000"/>
            </w:tcBorders>
          </w:tcPr>
          <w:p w14:paraId="7E20732F" w14:textId="7F8DF7AF" w:rsidR="00FE2000" w:rsidRPr="00366898" w:rsidRDefault="006D0FDF" w:rsidP="00C50CD8">
            <w:pPr>
              <w:spacing w:before="120" w:after="120" w:line="276" w:lineRule="auto"/>
              <w:rPr>
                <w:rFonts w:ascii="Times New Roman" w:hAnsi="Times New Roman"/>
                <w:sz w:val="24"/>
                <w:szCs w:val="24"/>
              </w:rPr>
            </w:pPr>
            <w:r w:rsidRPr="00366898">
              <w:rPr>
                <w:rFonts w:ascii="Times New Roman" w:hAnsi="Times New Roman"/>
                <w:b/>
                <w:sz w:val="24"/>
                <w:szCs w:val="24"/>
              </w:rPr>
              <w:t>Seniūnijos seniūnas</w:t>
            </w:r>
            <w:r w:rsidR="00FE2000" w:rsidRPr="00366898">
              <w:rPr>
                <w:rFonts w:ascii="Times New Roman" w:hAnsi="Times New Roman"/>
                <w:b/>
                <w:sz w:val="24"/>
                <w:szCs w:val="24"/>
              </w:rPr>
              <w:t xml:space="preserve"> </w:t>
            </w:r>
            <w:r w:rsidR="00FE2000" w:rsidRPr="00366898">
              <w:rPr>
                <w:rFonts w:ascii="Times New Roman" w:hAnsi="Times New Roman"/>
                <w:sz w:val="24"/>
                <w:szCs w:val="24"/>
              </w:rPr>
              <w:t>_____________________________________</w:t>
            </w:r>
          </w:p>
          <w:p w14:paraId="2CF74D90" w14:textId="3DEFC923" w:rsidR="00F8335D" w:rsidRPr="00366898" w:rsidRDefault="00FE2000" w:rsidP="00C50CD8">
            <w:pPr>
              <w:spacing w:before="120" w:after="120" w:line="276" w:lineRule="auto"/>
              <w:rPr>
                <w:rFonts w:ascii="Times New Roman" w:hAnsi="Times New Roman"/>
                <w:b/>
                <w:sz w:val="24"/>
                <w:szCs w:val="24"/>
              </w:rPr>
            </w:pPr>
            <w:r w:rsidRPr="00366898">
              <w:rPr>
                <w:rFonts w:ascii="Times New Roman" w:hAnsi="Times New Roman"/>
                <w:b/>
                <w:sz w:val="24"/>
                <w:szCs w:val="24"/>
              </w:rPr>
              <w:t>Parašas:                                                                                  [Data]</w:t>
            </w:r>
          </w:p>
        </w:tc>
      </w:tr>
    </w:tbl>
    <w:p w14:paraId="3ECDD5DC" w14:textId="148A86ED" w:rsidR="00C50CD8" w:rsidRPr="00366898" w:rsidRDefault="00C50CD8" w:rsidP="00C50CD8">
      <w:pPr>
        <w:tabs>
          <w:tab w:val="left" w:pos="5882"/>
        </w:tabs>
        <w:ind w:right="-178"/>
        <w:jc w:val="right"/>
        <w:rPr>
          <w:rFonts w:ascii="Times New Roman" w:eastAsia="Batang" w:hAnsi="Times New Roman"/>
          <w:sz w:val="24"/>
          <w:szCs w:val="24"/>
        </w:rPr>
      </w:pPr>
      <w:r w:rsidRPr="00366898">
        <w:rPr>
          <w:rFonts w:ascii="Times New Roman" w:eastAsia="Batang" w:hAnsi="Times New Roman"/>
          <w:sz w:val="24"/>
          <w:szCs w:val="24"/>
        </w:rPr>
        <w:t>Statybos rangos sutarties Nr. ___</w:t>
      </w:r>
    </w:p>
    <w:p w14:paraId="79922FB0" w14:textId="63694E4B" w:rsidR="00C50CD8" w:rsidRPr="00366898" w:rsidRDefault="00C50CD8" w:rsidP="00C50CD8">
      <w:pPr>
        <w:ind w:left="6804"/>
        <w:jc w:val="right"/>
        <w:rPr>
          <w:rFonts w:ascii="Times New Roman" w:hAnsi="Times New Roman"/>
          <w:b/>
          <w:sz w:val="24"/>
          <w:szCs w:val="24"/>
        </w:rPr>
      </w:pPr>
      <w:r w:rsidRPr="00366898">
        <w:rPr>
          <w:rFonts w:ascii="Times New Roman" w:hAnsi="Times New Roman"/>
          <w:sz w:val="24"/>
          <w:szCs w:val="24"/>
        </w:rPr>
        <w:t>7 priedas</w:t>
      </w:r>
    </w:p>
    <w:p w14:paraId="29D3DB60" w14:textId="481D3E02" w:rsidR="00793575" w:rsidRPr="00366898" w:rsidRDefault="00793575" w:rsidP="00C50CD8">
      <w:pPr>
        <w:pStyle w:val="Stilius5"/>
        <w:jc w:val="right"/>
        <w:outlineLvl w:val="0"/>
        <w:rPr>
          <w:b w:val="0"/>
          <w:sz w:val="24"/>
          <w:szCs w:val="24"/>
        </w:rPr>
      </w:pPr>
    </w:p>
    <w:p w14:paraId="24E0A107" w14:textId="158F01EF" w:rsidR="00C50CD8" w:rsidRPr="00366898" w:rsidRDefault="00C50CD8" w:rsidP="00E5646A">
      <w:pPr>
        <w:pStyle w:val="Stilius5"/>
        <w:jc w:val="left"/>
        <w:outlineLvl w:val="0"/>
        <w:rPr>
          <w:b w:val="0"/>
          <w:sz w:val="24"/>
          <w:szCs w:val="24"/>
        </w:rPr>
      </w:pPr>
    </w:p>
    <w:p w14:paraId="2A49F169" w14:textId="487FE355" w:rsidR="00C50CD8" w:rsidRPr="00366898" w:rsidRDefault="00C50CD8" w:rsidP="00E5646A">
      <w:pPr>
        <w:pStyle w:val="Stilius5"/>
        <w:jc w:val="left"/>
        <w:outlineLvl w:val="0"/>
        <w:rPr>
          <w:b w:val="0"/>
          <w:sz w:val="24"/>
          <w:szCs w:val="24"/>
        </w:rPr>
      </w:pPr>
    </w:p>
    <w:p w14:paraId="6D4111BF" w14:textId="1B6B0C41" w:rsidR="00C50CD8" w:rsidRPr="00366898" w:rsidRDefault="00C50CD8" w:rsidP="00E5646A">
      <w:pPr>
        <w:pStyle w:val="Stilius5"/>
        <w:jc w:val="left"/>
        <w:outlineLvl w:val="0"/>
        <w:rPr>
          <w:b w:val="0"/>
          <w:sz w:val="24"/>
          <w:szCs w:val="24"/>
        </w:rPr>
      </w:pPr>
    </w:p>
    <w:p w14:paraId="00060E07" w14:textId="77777777" w:rsidR="009A2171" w:rsidRPr="00366898" w:rsidRDefault="009A2171" w:rsidP="009A2171">
      <w:pPr>
        <w:jc w:val="right"/>
        <w:rPr>
          <w:rFonts w:ascii="Times New Roman" w:eastAsia="Batang" w:hAnsi="Times New Roman"/>
          <w:szCs w:val="24"/>
        </w:rPr>
      </w:pPr>
      <w:r w:rsidRPr="00366898">
        <w:rPr>
          <w:rFonts w:ascii="Times New Roman" w:eastAsia="Batang" w:hAnsi="Times New Roman"/>
          <w:szCs w:val="24"/>
        </w:rPr>
        <w:lastRenderedPageBreak/>
        <w:t>Statybos rangos sutarties Nr. ___</w:t>
      </w:r>
    </w:p>
    <w:p w14:paraId="0354DC64" w14:textId="3FB60AA8" w:rsidR="009A2171" w:rsidRPr="00366898" w:rsidRDefault="00C50CD8" w:rsidP="009A2171">
      <w:pPr>
        <w:ind w:left="6804"/>
        <w:jc w:val="right"/>
        <w:rPr>
          <w:rFonts w:ascii="Times New Roman" w:hAnsi="Times New Roman"/>
          <w:b/>
        </w:rPr>
      </w:pPr>
      <w:r w:rsidRPr="00366898">
        <w:rPr>
          <w:rFonts w:ascii="Times New Roman" w:hAnsi="Times New Roman"/>
          <w:szCs w:val="24"/>
        </w:rPr>
        <w:t>8</w:t>
      </w:r>
      <w:r w:rsidR="009A2171" w:rsidRPr="00366898">
        <w:rPr>
          <w:rFonts w:ascii="Times New Roman" w:hAnsi="Times New Roman"/>
          <w:szCs w:val="24"/>
        </w:rPr>
        <w:t xml:space="preserve"> priedas</w:t>
      </w:r>
    </w:p>
    <w:p w14:paraId="6997A47F" w14:textId="77777777" w:rsidR="009A2171" w:rsidRPr="00366898" w:rsidRDefault="009A2171" w:rsidP="009A2171">
      <w:pPr>
        <w:spacing w:after="240"/>
        <w:rPr>
          <w:rFonts w:ascii="Times New Roman" w:hAnsi="Times New Roman"/>
          <w:b/>
          <w:szCs w:val="24"/>
        </w:rPr>
      </w:pPr>
    </w:p>
    <w:p w14:paraId="798E7E29" w14:textId="77777777" w:rsidR="009A2171" w:rsidRPr="00366898" w:rsidRDefault="009A2171" w:rsidP="009A2171">
      <w:pPr>
        <w:spacing w:after="240"/>
        <w:jc w:val="center"/>
        <w:rPr>
          <w:rFonts w:ascii="Times New Roman" w:hAnsi="Times New Roman"/>
          <w:b/>
          <w:szCs w:val="24"/>
        </w:rPr>
      </w:pPr>
      <w:r w:rsidRPr="00366898">
        <w:rPr>
          <w:rFonts w:ascii="Times New Roman" w:hAnsi="Times New Roman"/>
          <w:b/>
          <w:szCs w:val="24"/>
        </w:rPr>
        <w:t>PIRKIMO SUTARTIES SĄLYGŲ ĮVYKDYMO LAIDAVIMO RAŠTO FORMA</w:t>
      </w:r>
    </w:p>
    <w:p w14:paraId="6A8AD358" w14:textId="77777777" w:rsidR="009A2171" w:rsidRPr="00366898" w:rsidRDefault="009A2171" w:rsidP="009A2171">
      <w:pPr>
        <w:jc w:val="center"/>
        <w:rPr>
          <w:rFonts w:ascii="Times New Roman" w:hAnsi="Times New Roman"/>
          <w:szCs w:val="24"/>
        </w:rPr>
      </w:pPr>
      <w:r w:rsidRPr="00366898">
        <w:rPr>
          <w:rFonts w:ascii="Times New Roman" w:hAnsi="Times New Roman"/>
          <w:szCs w:val="24"/>
        </w:rPr>
        <w:t>20__ m. _____________ ____ d. Nr. ____________</w:t>
      </w:r>
    </w:p>
    <w:p w14:paraId="6ADAB8E6" w14:textId="77777777" w:rsidR="009A2171" w:rsidRPr="00366898" w:rsidRDefault="009A2171" w:rsidP="009A2171">
      <w:pPr>
        <w:jc w:val="center"/>
        <w:rPr>
          <w:rFonts w:ascii="Times New Roman" w:hAnsi="Times New Roman"/>
          <w:szCs w:val="24"/>
        </w:rPr>
      </w:pPr>
      <w:r w:rsidRPr="00366898">
        <w:rPr>
          <w:rFonts w:ascii="Times New Roman" w:hAnsi="Times New Roman"/>
          <w:szCs w:val="24"/>
        </w:rPr>
        <w:t>_________________________</w:t>
      </w:r>
    </w:p>
    <w:p w14:paraId="63F438E7" w14:textId="77777777" w:rsidR="009A2171" w:rsidRPr="00366898" w:rsidRDefault="009A2171" w:rsidP="009A2171">
      <w:pPr>
        <w:jc w:val="center"/>
        <w:rPr>
          <w:rFonts w:ascii="Times New Roman" w:hAnsi="Times New Roman"/>
          <w:i/>
        </w:rPr>
      </w:pPr>
      <w:r w:rsidRPr="00366898">
        <w:rPr>
          <w:rFonts w:ascii="Times New Roman" w:hAnsi="Times New Roman"/>
          <w:i/>
        </w:rPr>
        <w:t>(miesto pavadinimas)</w:t>
      </w:r>
    </w:p>
    <w:p w14:paraId="2B37DEBF" w14:textId="77777777" w:rsidR="009A2171" w:rsidRPr="00366898" w:rsidRDefault="009A2171" w:rsidP="009A2171">
      <w:pPr>
        <w:jc w:val="center"/>
        <w:rPr>
          <w:rFonts w:ascii="Times New Roman" w:hAnsi="Times New Roman"/>
          <w:i/>
        </w:rPr>
      </w:pPr>
    </w:p>
    <w:p w14:paraId="1968FD49" w14:textId="77777777" w:rsidR="009A2171" w:rsidRPr="00366898" w:rsidRDefault="009A2171" w:rsidP="009A2171">
      <w:pPr>
        <w:jc w:val="center"/>
        <w:rPr>
          <w:rFonts w:ascii="Times New Roman" w:hAnsi="Times New Roman"/>
          <w:i/>
        </w:rPr>
      </w:pPr>
      <w:r w:rsidRPr="00366898">
        <w:rPr>
          <w:rFonts w:ascii="Times New Roman" w:hAnsi="Times New Roman"/>
          <w:i/>
        </w:rPr>
        <w:t>(Laidavimo raštas turi būti pateiktas kartu su laidavimo draudimo liudijimo polisu)</w:t>
      </w:r>
    </w:p>
    <w:p w14:paraId="6BC9A053" w14:textId="77777777" w:rsidR="009A2171" w:rsidRPr="00366898" w:rsidRDefault="009A2171" w:rsidP="009A2171">
      <w:pPr>
        <w:spacing w:before="180"/>
        <w:jc w:val="both"/>
        <w:rPr>
          <w:rFonts w:ascii="Times New Roman" w:hAnsi="Times New Roman"/>
          <w:szCs w:val="24"/>
        </w:rPr>
      </w:pPr>
      <w:r w:rsidRPr="00366898">
        <w:rPr>
          <w:rFonts w:ascii="Times New Roman" w:hAnsi="Times New Roman"/>
          <w:szCs w:val="24"/>
        </w:rPr>
        <w:t>Pirkimo sutarties pasirašymo data ir numeris: (</w:t>
      </w:r>
      <w:r w:rsidRPr="00366898">
        <w:rPr>
          <w:rFonts w:ascii="Times New Roman" w:hAnsi="Times New Roman"/>
          <w:i/>
          <w:szCs w:val="24"/>
        </w:rPr>
        <w:t>nurodykite datą ir numerį)</w:t>
      </w:r>
    </w:p>
    <w:p w14:paraId="311882F2" w14:textId="77777777" w:rsidR="009A2171" w:rsidRPr="00366898" w:rsidRDefault="009A2171" w:rsidP="009A2171">
      <w:pPr>
        <w:spacing w:before="180"/>
        <w:jc w:val="both"/>
        <w:rPr>
          <w:rFonts w:ascii="Times New Roman" w:hAnsi="Times New Roman"/>
          <w:szCs w:val="24"/>
        </w:rPr>
      </w:pPr>
      <w:r w:rsidRPr="00366898">
        <w:rPr>
          <w:rFonts w:ascii="Times New Roman" w:hAnsi="Times New Roman"/>
          <w:szCs w:val="24"/>
        </w:rPr>
        <w:t>Pirkimo sutarties pavadinimas: (</w:t>
      </w:r>
      <w:r w:rsidRPr="00366898">
        <w:rPr>
          <w:rFonts w:ascii="Times New Roman" w:hAnsi="Times New Roman"/>
          <w:i/>
          <w:szCs w:val="24"/>
        </w:rPr>
        <w:t xml:space="preserve">nurodykite pavadinimą ir Sutarties objektą) </w:t>
      </w:r>
      <w:r w:rsidRPr="00366898">
        <w:rPr>
          <w:rFonts w:ascii="Times New Roman" w:hAnsi="Times New Roman"/>
          <w:szCs w:val="24"/>
        </w:rPr>
        <w:t>(toliau – Sutartis)</w:t>
      </w:r>
    </w:p>
    <w:p w14:paraId="14643BE2" w14:textId="77777777" w:rsidR="009A2171" w:rsidRPr="00366898" w:rsidRDefault="009A2171" w:rsidP="009A2171">
      <w:pPr>
        <w:ind w:firstLine="720"/>
        <w:jc w:val="both"/>
        <w:rPr>
          <w:rFonts w:ascii="Times New Roman" w:hAnsi="Times New Roman"/>
          <w:szCs w:val="24"/>
        </w:rPr>
      </w:pPr>
    </w:p>
    <w:p w14:paraId="645A08E4" w14:textId="77777777" w:rsidR="009A2171" w:rsidRPr="00366898" w:rsidRDefault="009A2171" w:rsidP="009A2171">
      <w:pPr>
        <w:ind w:firstLine="720"/>
        <w:jc w:val="both"/>
        <w:rPr>
          <w:rFonts w:ascii="Times New Roman" w:hAnsi="Times New Roman"/>
          <w:szCs w:val="24"/>
        </w:rPr>
      </w:pPr>
      <w:r w:rsidRPr="00366898">
        <w:rPr>
          <w:rFonts w:ascii="Times New Roman" w:hAnsi="Times New Roman"/>
          <w:szCs w:val="24"/>
        </w:rPr>
        <w:t>Šis laidavimo draudimo raštas galioja kartu su draudimo liudijimu (polisu) Nr. (</w:t>
      </w:r>
      <w:r w:rsidRPr="00366898">
        <w:rPr>
          <w:rFonts w:ascii="Times New Roman" w:hAnsi="Times New Roman"/>
          <w:i/>
          <w:szCs w:val="24"/>
          <w:highlight w:val="lightGray"/>
        </w:rPr>
        <w:t>įrašykite numerį</w:t>
      </w:r>
      <w:r w:rsidRPr="00366898">
        <w:rPr>
          <w:rFonts w:ascii="Times New Roman" w:hAnsi="Times New Roman"/>
          <w:szCs w:val="24"/>
        </w:rPr>
        <w:t>).</w:t>
      </w:r>
    </w:p>
    <w:p w14:paraId="6D141114" w14:textId="77777777" w:rsidR="009A2171" w:rsidRPr="00366898" w:rsidRDefault="009A2171" w:rsidP="009A2171">
      <w:pPr>
        <w:ind w:firstLine="720"/>
        <w:jc w:val="both"/>
        <w:rPr>
          <w:rFonts w:ascii="Times New Roman" w:hAnsi="Times New Roman"/>
          <w:szCs w:val="24"/>
        </w:rPr>
      </w:pPr>
      <w:r w:rsidRPr="00366898">
        <w:rPr>
          <w:rFonts w:ascii="Times New Roman" w:hAnsi="Times New Roman"/>
          <w:szCs w:val="24"/>
        </w:rPr>
        <w:t>Klientas (</w:t>
      </w:r>
      <w:r w:rsidRPr="00366898">
        <w:rPr>
          <w:rFonts w:ascii="Times New Roman" w:hAnsi="Times New Roman"/>
          <w:szCs w:val="24"/>
          <w:highlight w:val="lightGray"/>
        </w:rPr>
        <w:t>įrašykite pavadinimą, įmonės kodą, adresą; jei tai jungtinė veikla, išvardinkite pilnus ūkio subjektų grupės narių pavadinimus, nurodydami jungtinės veiklos sutarties datą ir numerį</w:t>
      </w:r>
      <w:r w:rsidRPr="00366898">
        <w:rPr>
          <w:rFonts w:ascii="Times New Roman" w:hAnsi="Times New Roman"/>
          <w:szCs w:val="24"/>
        </w:rPr>
        <w:t>) (toliau – Draudėjas) yra sudaręs Sutartį, kurioje yra numatyta, kad Draudėjas privalo pateikti Sutarties sąlygų įvykdymo užtikrinimo laidavimo draudimo raštą.</w:t>
      </w:r>
    </w:p>
    <w:p w14:paraId="35E02EF1" w14:textId="21AE78B1" w:rsidR="009A2171" w:rsidRPr="00366898" w:rsidRDefault="009A2171" w:rsidP="009A2171">
      <w:pPr>
        <w:ind w:firstLine="567"/>
        <w:jc w:val="both"/>
        <w:rPr>
          <w:rFonts w:ascii="Times New Roman" w:hAnsi="Times New Roman"/>
          <w:szCs w:val="24"/>
        </w:rPr>
      </w:pPr>
      <w:r w:rsidRPr="00366898">
        <w:rPr>
          <w:rFonts w:ascii="Times New Roman" w:hAnsi="Times New Roman"/>
          <w:szCs w:val="24"/>
        </w:rPr>
        <w:t>Šiuo laidavimo draudimo raštu laiduotojas (</w:t>
      </w:r>
      <w:r w:rsidRPr="00366898">
        <w:rPr>
          <w:rFonts w:ascii="Times New Roman" w:hAnsi="Times New Roman"/>
          <w:szCs w:val="24"/>
          <w:highlight w:val="lightGray"/>
        </w:rPr>
        <w:t>įrašykite laiduotojo pavadinimą, juridinį statusą ir adresą)</w:t>
      </w:r>
      <w:r w:rsidRPr="00366898">
        <w:rPr>
          <w:rFonts w:ascii="Times New Roman" w:hAnsi="Times New Roman"/>
          <w:szCs w:val="24"/>
        </w:rPr>
        <w:t xml:space="preserve"> (toliau – Draudikas), besąlygiškai ir neatšaukiamai įsipareigoja sumokėti </w:t>
      </w:r>
      <w:r w:rsidRPr="00366898">
        <w:rPr>
          <w:rFonts w:ascii="Times New Roman" w:hAnsi="Times New Roman"/>
        </w:rPr>
        <w:t xml:space="preserve">Telšių rajono savivaldybės administracijai </w:t>
      </w:r>
      <w:r w:rsidRPr="00366898">
        <w:rPr>
          <w:rFonts w:ascii="Times New Roman" w:hAnsi="Times New Roman"/>
          <w:szCs w:val="24"/>
        </w:rPr>
        <w:t xml:space="preserve">juridinio asmens kodas </w:t>
      </w:r>
      <w:r w:rsidR="004B086F" w:rsidRPr="00366898">
        <w:rPr>
          <w:rFonts w:ascii="Times New Roman" w:hAnsi="Times New Roman"/>
        </w:rPr>
        <w:t xml:space="preserve">180878299 </w:t>
      </w:r>
      <w:r w:rsidRPr="00366898">
        <w:rPr>
          <w:rFonts w:ascii="Times New Roman" w:hAnsi="Times New Roman"/>
          <w:szCs w:val="24"/>
        </w:rPr>
        <w:t xml:space="preserve">(toliau – Naudos gavėjas), tinkamai vykdančiam Sutartyje numatytus įsipareigojimus, kurie turi įtakos Draudėjo Sutartyje prisiimtų įsipareigojimų tinkamam vykdymui, draudimo išmoką </w:t>
      </w:r>
      <w:r w:rsidRPr="00366898">
        <w:rPr>
          <w:rFonts w:ascii="Times New Roman" w:hAnsi="Times New Roman"/>
          <w:szCs w:val="24"/>
          <w:highlight w:val="lightGray"/>
        </w:rPr>
        <w:t>[įrašykite laidavimo sumą skaičiais]</w:t>
      </w:r>
      <w:r w:rsidRPr="00366898">
        <w:rPr>
          <w:rFonts w:ascii="Times New Roman" w:hAnsi="Times New Roman"/>
          <w:szCs w:val="24"/>
        </w:rPr>
        <w:t xml:space="preserve"> (</w:t>
      </w:r>
      <w:r w:rsidRPr="00366898">
        <w:rPr>
          <w:rFonts w:ascii="Times New Roman" w:hAnsi="Times New Roman"/>
          <w:szCs w:val="24"/>
          <w:highlight w:val="lightGray"/>
        </w:rPr>
        <w:t>[įrašykite laidavimo sumą žodžiais ir valiutos pavadinimą]</w:t>
      </w:r>
      <w:r w:rsidRPr="00366898">
        <w:rPr>
          <w:rFonts w:ascii="Times New Roman" w:hAnsi="Times New Roman"/>
          <w:szCs w:val="24"/>
        </w:rPr>
        <w:t xml:space="preserve">), gavęs Naudos gavėjo pirmą raštišką reikalavimą mokėti (originalą), pasirašytą Naudos gavėjo, su nuoroda į šį laidavimo draudimą. Kartu turi būti pateikta rašto Draudėjui, kuriuo buvo reikalaujama, kad Draudėjas įvykdytų savo prievolę Naudos gavėjui, kopija. Naudos gavėjas neprivalo pagrįsti savo reikalavimo, tačiau privalo nurodyti, kurie Sutartyje numatyti Draudėjo įsipareigojimai nevykdomi (netinkamai vykdomi). </w:t>
      </w:r>
    </w:p>
    <w:p w14:paraId="7475A4FF" w14:textId="77777777" w:rsidR="009A2171" w:rsidRPr="00366898" w:rsidRDefault="009A2171" w:rsidP="009A2171">
      <w:pPr>
        <w:ind w:firstLine="567"/>
        <w:jc w:val="both"/>
        <w:rPr>
          <w:rFonts w:ascii="Times New Roman" w:hAnsi="Times New Roman"/>
          <w:szCs w:val="24"/>
        </w:rPr>
      </w:pPr>
      <w:r w:rsidRPr="00366898">
        <w:rPr>
          <w:rFonts w:ascii="Times New Roman" w:hAnsi="Times New Roman"/>
          <w:szCs w:val="24"/>
        </w:rPr>
        <w:t xml:space="preserve">Šio laidavimo draudimo sąlygos yra tokios: Draudėjas atsako dėl bet kokių  prievolių pagal Sutartį ir jos priedus pažeidimo, dalinio ar visiško jų nevykdymo ar netinkamo vykdymo. </w:t>
      </w:r>
    </w:p>
    <w:p w14:paraId="6047B57C" w14:textId="77777777" w:rsidR="009A2171" w:rsidRPr="00366898" w:rsidRDefault="009A2171" w:rsidP="009A2171">
      <w:pPr>
        <w:ind w:firstLine="567"/>
        <w:jc w:val="both"/>
        <w:rPr>
          <w:rFonts w:ascii="Times New Roman" w:hAnsi="Times New Roman"/>
          <w:szCs w:val="24"/>
        </w:rPr>
      </w:pPr>
      <w:r w:rsidRPr="00366898">
        <w:rPr>
          <w:rFonts w:ascii="Times New Roman" w:hAnsi="Times New Roman"/>
          <w:szCs w:val="24"/>
        </w:rPr>
        <w:t>Draudikas neatsako už netesybų, palūkanų sumokėjimą bei Sutarties neįvykdymą ar netinkamą įvykdymą dėl nenugalimos jėgos aplinkybių (</w:t>
      </w:r>
      <w:r w:rsidRPr="00366898">
        <w:rPr>
          <w:rFonts w:ascii="Times New Roman" w:hAnsi="Times New Roman"/>
          <w:i/>
          <w:szCs w:val="24"/>
        </w:rPr>
        <w:t>Force Majeure</w:t>
      </w:r>
      <w:r w:rsidRPr="00366898">
        <w:rPr>
          <w:rFonts w:ascii="Times New Roman" w:hAnsi="Times New Roman"/>
          <w:szCs w:val="24"/>
        </w:rPr>
        <w:t>).</w:t>
      </w:r>
    </w:p>
    <w:p w14:paraId="3A0A30C9" w14:textId="77777777" w:rsidR="009A2171" w:rsidRPr="00366898" w:rsidRDefault="009A2171" w:rsidP="009A2171">
      <w:pPr>
        <w:ind w:firstLine="567"/>
        <w:jc w:val="both"/>
        <w:rPr>
          <w:rFonts w:ascii="Times New Roman" w:hAnsi="Times New Roman"/>
          <w:szCs w:val="24"/>
        </w:rPr>
      </w:pPr>
      <w:r w:rsidRPr="00366898">
        <w:rPr>
          <w:rFonts w:ascii="Times New Roman" w:hAnsi="Times New Roman"/>
          <w:szCs w:val="24"/>
        </w:rPr>
        <w:t>Šis įsipareigojimas yra privalomas Draudikui ir jo teisių perėmėjams. Draudikas įsipareigoja tik Naudos gavėjui, todėl šis laidavimo draudimo raštas yra neperleistinas ir neįkeistinas.</w:t>
      </w:r>
    </w:p>
    <w:p w14:paraId="33FE6796" w14:textId="77777777" w:rsidR="009A2171" w:rsidRPr="00366898" w:rsidRDefault="009A2171" w:rsidP="009A2171">
      <w:pPr>
        <w:ind w:firstLine="567"/>
        <w:jc w:val="both"/>
        <w:rPr>
          <w:rFonts w:ascii="Times New Roman" w:hAnsi="Times New Roman"/>
          <w:szCs w:val="24"/>
        </w:rPr>
      </w:pPr>
      <w:r w:rsidRPr="00366898">
        <w:rPr>
          <w:rFonts w:ascii="Times New Roman" w:hAnsi="Times New Roman"/>
          <w:szCs w:val="24"/>
        </w:rPr>
        <w:t>Draudiko įsipareigojimai įsigalioja nuo (</w:t>
      </w:r>
      <w:r w:rsidRPr="00366898">
        <w:rPr>
          <w:rFonts w:ascii="Times New Roman" w:hAnsi="Times New Roman"/>
          <w:i/>
          <w:szCs w:val="24"/>
          <w:highlight w:val="lightGray"/>
        </w:rPr>
        <w:t>įrašykite datą</w:t>
      </w:r>
      <w:r w:rsidRPr="00366898">
        <w:rPr>
          <w:rFonts w:ascii="Times New Roman" w:hAnsi="Times New Roman"/>
          <w:szCs w:val="24"/>
        </w:rPr>
        <w:t>) dienos ir galioja iki (</w:t>
      </w:r>
      <w:r w:rsidRPr="00366898">
        <w:rPr>
          <w:rFonts w:ascii="Times New Roman" w:hAnsi="Times New Roman"/>
          <w:i/>
          <w:szCs w:val="24"/>
          <w:highlight w:val="lightGray"/>
        </w:rPr>
        <w:t xml:space="preserve">įrašykite </w:t>
      </w:r>
      <w:r w:rsidRPr="00366898">
        <w:rPr>
          <w:rFonts w:ascii="Times New Roman" w:hAnsi="Times New Roman"/>
          <w:bCs/>
          <w:i/>
          <w:szCs w:val="24"/>
          <w:highlight w:val="lightGray"/>
        </w:rPr>
        <w:t xml:space="preserve">laidavimo draudimo </w:t>
      </w:r>
      <w:r w:rsidRPr="00366898">
        <w:rPr>
          <w:rFonts w:ascii="Times New Roman" w:hAnsi="Times New Roman"/>
          <w:i/>
          <w:szCs w:val="24"/>
          <w:highlight w:val="lightGray"/>
        </w:rPr>
        <w:t>galiojimo datą</w:t>
      </w:r>
      <w:r w:rsidRPr="00366898">
        <w:rPr>
          <w:rFonts w:ascii="Times New Roman" w:hAnsi="Times New Roman"/>
          <w:szCs w:val="24"/>
          <w:highlight w:val="lightGray"/>
        </w:rPr>
        <w:t>)</w:t>
      </w:r>
      <w:r w:rsidRPr="00366898">
        <w:rPr>
          <w:rFonts w:ascii="Times New Roman" w:hAnsi="Times New Roman"/>
          <w:szCs w:val="24"/>
        </w:rPr>
        <w:t xml:space="preserve"> imtinai</w:t>
      </w:r>
      <w:r w:rsidRPr="00366898">
        <w:rPr>
          <w:rFonts w:ascii="Times New Roman" w:hAnsi="Times New Roman"/>
          <w:i/>
          <w:szCs w:val="24"/>
        </w:rPr>
        <w:t xml:space="preserve">. </w:t>
      </w:r>
      <w:r w:rsidRPr="00366898">
        <w:rPr>
          <w:rFonts w:ascii="Times New Roman" w:hAnsi="Times New Roman"/>
          <w:szCs w:val="24"/>
        </w:rPr>
        <w:t>Užsakovui nepareiškus reikalavimo per 3 (tris) mėnesius po šio laidavimo rašto pabaigos, jis nustoja galioti.</w:t>
      </w:r>
    </w:p>
    <w:p w14:paraId="41D8B3CB" w14:textId="77777777" w:rsidR="009A2171" w:rsidRPr="00366898" w:rsidRDefault="009A2171" w:rsidP="009A2171">
      <w:pPr>
        <w:ind w:firstLine="567"/>
        <w:jc w:val="both"/>
        <w:rPr>
          <w:rFonts w:ascii="Times New Roman" w:hAnsi="Times New Roman"/>
          <w:szCs w:val="24"/>
        </w:rPr>
      </w:pPr>
      <w:r w:rsidRPr="00366898">
        <w:rPr>
          <w:rFonts w:ascii="Times New Roman" w:hAnsi="Times New Roman"/>
          <w:szCs w:val="24"/>
        </w:rPr>
        <w:t xml:space="preserve">Naudos gavėjui paprašius pratęsti laidavimo draudimo rašto galiojimo laikotarpį, Draudėjas įsipareigoja pranešti Draudikui apie tokį pratęsimą ir šio laidavimo draudimo rašto galiojimas Draudėjo prašymu Draudiko gali būti pratęstas. </w:t>
      </w:r>
    </w:p>
    <w:p w14:paraId="31764578" w14:textId="77777777" w:rsidR="009A2171" w:rsidRPr="00366898" w:rsidRDefault="009A2171" w:rsidP="009A2171">
      <w:pPr>
        <w:pStyle w:val="Pagrindiniotekstotrauka2"/>
        <w:spacing w:after="0" w:line="240" w:lineRule="auto"/>
        <w:ind w:firstLine="360"/>
        <w:rPr>
          <w:szCs w:val="24"/>
        </w:rPr>
      </w:pPr>
      <w:r w:rsidRPr="00366898">
        <w:rPr>
          <w:szCs w:val="24"/>
        </w:rPr>
        <w:t xml:space="preserve">    Išduotam laidavimo draudimo raštui taikytina Lietuvos Respublikos teisė. Šalių ginčai sprendžiami Lietuvos Respublikos įstatymų nustatyta tvarka.</w:t>
      </w:r>
    </w:p>
    <w:p w14:paraId="2153D474" w14:textId="77777777" w:rsidR="009A2171" w:rsidRPr="00366898" w:rsidRDefault="009A2171" w:rsidP="009A2171">
      <w:pPr>
        <w:ind w:firstLine="720"/>
        <w:jc w:val="both"/>
        <w:rPr>
          <w:rFonts w:ascii="Times New Roman" w:hAnsi="Times New Roman"/>
          <w:szCs w:val="24"/>
        </w:rPr>
      </w:pPr>
      <w:r w:rsidRPr="00366898">
        <w:rPr>
          <w:rFonts w:ascii="Times New Roman" w:hAnsi="Times New Roman"/>
          <w:szCs w:val="24"/>
        </w:rPr>
        <w:t xml:space="preserve">Šis laidavimo draudimo raštas išduotas Draudiko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280A2109" w14:textId="77777777" w:rsidR="009A2171" w:rsidRPr="00366898" w:rsidRDefault="009A2171" w:rsidP="009A2171">
      <w:pPr>
        <w:jc w:val="both"/>
        <w:rPr>
          <w:rFonts w:ascii="Times New Roman" w:hAnsi="Times New Roman"/>
          <w:szCs w:val="24"/>
        </w:rPr>
      </w:pPr>
    </w:p>
    <w:p w14:paraId="27A22745" w14:textId="77777777" w:rsidR="009A2171" w:rsidRPr="00366898" w:rsidRDefault="009A2171" w:rsidP="009A2171">
      <w:pPr>
        <w:tabs>
          <w:tab w:val="right" w:leader="underscore" w:pos="9639"/>
        </w:tabs>
        <w:ind w:firstLine="567"/>
        <w:jc w:val="both"/>
        <w:rPr>
          <w:rFonts w:ascii="Times New Roman" w:hAnsi="Times New Roman"/>
          <w:szCs w:val="24"/>
        </w:rPr>
      </w:pPr>
      <w:r w:rsidRPr="00366898">
        <w:rPr>
          <w:rFonts w:ascii="Times New Roman" w:hAnsi="Times New Roman"/>
          <w:szCs w:val="24"/>
        </w:rPr>
        <w:t>Draudimo bendrovė:</w:t>
      </w:r>
      <w:r w:rsidRPr="00366898">
        <w:rPr>
          <w:rFonts w:ascii="Times New Roman" w:hAnsi="Times New Roman"/>
          <w:szCs w:val="24"/>
        </w:rPr>
        <w:tab/>
      </w:r>
    </w:p>
    <w:p w14:paraId="12C9431B" w14:textId="77777777" w:rsidR="009A2171" w:rsidRPr="00366898" w:rsidRDefault="009A2171" w:rsidP="009A2171">
      <w:pPr>
        <w:tabs>
          <w:tab w:val="center" w:pos="5670"/>
        </w:tabs>
        <w:ind w:firstLine="567"/>
        <w:jc w:val="both"/>
        <w:rPr>
          <w:rFonts w:ascii="Times New Roman" w:hAnsi="Times New Roman"/>
          <w:i/>
          <w:sz w:val="18"/>
          <w:szCs w:val="18"/>
        </w:rPr>
      </w:pPr>
      <w:r w:rsidRPr="00366898">
        <w:rPr>
          <w:rFonts w:ascii="Times New Roman" w:hAnsi="Times New Roman"/>
          <w:szCs w:val="24"/>
        </w:rPr>
        <w:tab/>
      </w:r>
      <w:r w:rsidRPr="00366898">
        <w:rPr>
          <w:rFonts w:ascii="Times New Roman" w:hAnsi="Times New Roman"/>
          <w:i/>
          <w:sz w:val="18"/>
          <w:szCs w:val="18"/>
        </w:rPr>
        <w:t>(Draudimo bendrovės pavadinimas)</w:t>
      </w:r>
    </w:p>
    <w:p w14:paraId="4E202FC2" w14:textId="77777777" w:rsidR="009A2171" w:rsidRPr="00366898" w:rsidRDefault="009A2171" w:rsidP="009A2171">
      <w:pPr>
        <w:tabs>
          <w:tab w:val="left" w:pos="2835"/>
          <w:tab w:val="right" w:leader="underscore" w:pos="5103"/>
          <w:tab w:val="left" w:pos="5670"/>
          <w:tab w:val="right" w:leader="underscore" w:pos="9072"/>
        </w:tabs>
        <w:ind w:firstLine="567"/>
        <w:jc w:val="both"/>
        <w:rPr>
          <w:rFonts w:ascii="Times New Roman" w:hAnsi="Times New Roman"/>
          <w:szCs w:val="24"/>
        </w:rPr>
      </w:pPr>
      <w:r w:rsidRPr="00366898">
        <w:rPr>
          <w:rFonts w:ascii="Times New Roman" w:hAnsi="Times New Roman"/>
          <w:szCs w:val="24"/>
        </w:rPr>
        <w:t>Įgaliotas asmuo:</w:t>
      </w:r>
      <w:r w:rsidRPr="00366898">
        <w:rPr>
          <w:rFonts w:ascii="Times New Roman" w:hAnsi="Times New Roman"/>
          <w:szCs w:val="24"/>
        </w:rPr>
        <w:tab/>
      </w:r>
      <w:r w:rsidRPr="00366898">
        <w:rPr>
          <w:rFonts w:ascii="Times New Roman" w:hAnsi="Times New Roman"/>
          <w:szCs w:val="24"/>
        </w:rPr>
        <w:tab/>
      </w:r>
      <w:r w:rsidRPr="00366898">
        <w:rPr>
          <w:rFonts w:ascii="Times New Roman" w:hAnsi="Times New Roman"/>
          <w:szCs w:val="24"/>
        </w:rPr>
        <w:tab/>
      </w:r>
      <w:r w:rsidRPr="00366898">
        <w:rPr>
          <w:rFonts w:ascii="Times New Roman" w:hAnsi="Times New Roman"/>
          <w:szCs w:val="24"/>
        </w:rPr>
        <w:tab/>
      </w:r>
    </w:p>
    <w:p w14:paraId="43D51438" w14:textId="77777777" w:rsidR="009A2171" w:rsidRPr="00366898" w:rsidRDefault="009A2171" w:rsidP="009A2171">
      <w:pPr>
        <w:tabs>
          <w:tab w:val="center" w:pos="3969"/>
          <w:tab w:val="center" w:pos="7371"/>
        </w:tabs>
        <w:ind w:firstLine="567"/>
        <w:jc w:val="both"/>
        <w:rPr>
          <w:rFonts w:ascii="Times New Roman" w:hAnsi="Times New Roman"/>
          <w:szCs w:val="24"/>
        </w:rPr>
      </w:pPr>
      <w:r w:rsidRPr="00366898">
        <w:rPr>
          <w:rFonts w:ascii="Times New Roman" w:hAnsi="Times New Roman"/>
          <w:szCs w:val="24"/>
        </w:rPr>
        <w:tab/>
      </w:r>
      <w:r w:rsidRPr="00366898">
        <w:rPr>
          <w:rFonts w:ascii="Times New Roman" w:hAnsi="Times New Roman"/>
          <w:i/>
          <w:sz w:val="18"/>
          <w:szCs w:val="18"/>
        </w:rPr>
        <w:t>(parašas)</w:t>
      </w:r>
      <w:r w:rsidRPr="00366898">
        <w:rPr>
          <w:rFonts w:ascii="Times New Roman" w:hAnsi="Times New Roman"/>
          <w:szCs w:val="24"/>
        </w:rPr>
        <w:tab/>
      </w:r>
      <w:r w:rsidRPr="00366898">
        <w:rPr>
          <w:rFonts w:ascii="Times New Roman" w:hAnsi="Times New Roman"/>
          <w:i/>
          <w:sz w:val="18"/>
          <w:szCs w:val="18"/>
        </w:rPr>
        <w:t>(vardas ir pavardė)</w:t>
      </w:r>
    </w:p>
    <w:p w14:paraId="26E35C17" w14:textId="2FB59076" w:rsidR="008D0542" w:rsidRPr="00366898" w:rsidRDefault="008D0542" w:rsidP="00E5646A">
      <w:pPr>
        <w:pStyle w:val="Stilius5"/>
        <w:jc w:val="left"/>
        <w:outlineLvl w:val="0"/>
        <w:rPr>
          <w:b w:val="0"/>
          <w:sz w:val="24"/>
          <w:szCs w:val="24"/>
        </w:rPr>
      </w:pPr>
    </w:p>
    <w:p w14:paraId="6373C3CD" w14:textId="54E587A1" w:rsidR="004B086F" w:rsidRPr="00366898" w:rsidRDefault="004B086F" w:rsidP="00E5646A">
      <w:pPr>
        <w:pStyle w:val="Stilius5"/>
        <w:jc w:val="left"/>
        <w:outlineLvl w:val="0"/>
        <w:rPr>
          <w:b w:val="0"/>
          <w:sz w:val="24"/>
          <w:szCs w:val="24"/>
        </w:rPr>
      </w:pPr>
    </w:p>
    <w:p w14:paraId="0491155E" w14:textId="6B70BC6D" w:rsidR="004B086F" w:rsidRPr="00366898" w:rsidRDefault="004B086F" w:rsidP="00E5646A">
      <w:pPr>
        <w:pStyle w:val="Stilius5"/>
        <w:jc w:val="left"/>
        <w:outlineLvl w:val="0"/>
        <w:rPr>
          <w:b w:val="0"/>
          <w:sz w:val="24"/>
          <w:szCs w:val="24"/>
        </w:rPr>
      </w:pPr>
    </w:p>
    <w:p w14:paraId="5EF99D9A" w14:textId="00327631" w:rsidR="004B086F" w:rsidRPr="00366898" w:rsidRDefault="004B086F" w:rsidP="00E5646A">
      <w:pPr>
        <w:pStyle w:val="Stilius5"/>
        <w:jc w:val="left"/>
        <w:outlineLvl w:val="0"/>
        <w:rPr>
          <w:b w:val="0"/>
          <w:sz w:val="24"/>
          <w:szCs w:val="24"/>
        </w:rPr>
      </w:pPr>
    </w:p>
    <w:p w14:paraId="2AECE95A" w14:textId="77777777" w:rsidR="00C50CD8" w:rsidRPr="00366898" w:rsidRDefault="00C50CD8" w:rsidP="00E5646A">
      <w:pPr>
        <w:pStyle w:val="Stilius5"/>
        <w:jc w:val="left"/>
        <w:outlineLvl w:val="0"/>
        <w:rPr>
          <w:b w:val="0"/>
          <w:sz w:val="24"/>
          <w:szCs w:val="24"/>
        </w:rPr>
      </w:pPr>
    </w:p>
    <w:p w14:paraId="1B76FF91" w14:textId="77777777" w:rsidR="004B086F" w:rsidRPr="00366898" w:rsidRDefault="004B086F" w:rsidP="004B086F">
      <w:pPr>
        <w:jc w:val="right"/>
        <w:rPr>
          <w:rFonts w:ascii="Times New Roman" w:eastAsia="Batang" w:hAnsi="Times New Roman"/>
          <w:sz w:val="24"/>
          <w:szCs w:val="24"/>
        </w:rPr>
      </w:pPr>
      <w:r w:rsidRPr="00366898">
        <w:rPr>
          <w:rFonts w:ascii="Times New Roman" w:eastAsia="Batang" w:hAnsi="Times New Roman"/>
          <w:sz w:val="24"/>
          <w:szCs w:val="24"/>
        </w:rPr>
        <w:lastRenderedPageBreak/>
        <w:t>Statybos rangos sutarties Nr. ___</w:t>
      </w:r>
    </w:p>
    <w:p w14:paraId="3F371593" w14:textId="58E23A97" w:rsidR="004B086F" w:rsidRPr="00366898" w:rsidRDefault="00241247" w:rsidP="004B086F">
      <w:pPr>
        <w:pStyle w:val="Stilius3"/>
        <w:spacing w:before="0"/>
        <w:jc w:val="right"/>
        <w:outlineLvl w:val="0"/>
        <w:rPr>
          <w:sz w:val="24"/>
          <w:szCs w:val="24"/>
        </w:rPr>
      </w:pPr>
      <w:r w:rsidRPr="00366898">
        <w:rPr>
          <w:sz w:val="24"/>
          <w:szCs w:val="24"/>
        </w:rPr>
        <w:t>8</w:t>
      </w:r>
      <w:r w:rsidR="004B086F" w:rsidRPr="00366898">
        <w:rPr>
          <w:sz w:val="24"/>
          <w:szCs w:val="24"/>
        </w:rPr>
        <w:t xml:space="preserve"> priedas</w:t>
      </w:r>
    </w:p>
    <w:p w14:paraId="3F436F36" w14:textId="77777777" w:rsidR="004B086F" w:rsidRPr="00366898" w:rsidRDefault="004B086F" w:rsidP="004B086F">
      <w:pPr>
        <w:pStyle w:val="Antrat2"/>
        <w:keepNext/>
        <w:numPr>
          <w:ilvl w:val="0"/>
          <w:numId w:val="0"/>
        </w:numPr>
        <w:spacing w:before="120" w:after="120"/>
        <w:ind w:firstLine="540"/>
        <w:jc w:val="center"/>
        <w:rPr>
          <w:b/>
          <w:szCs w:val="24"/>
        </w:rPr>
      </w:pPr>
    </w:p>
    <w:p w14:paraId="190E370C" w14:textId="77777777" w:rsidR="004B086F" w:rsidRPr="00366898" w:rsidRDefault="004B086F" w:rsidP="004B086F">
      <w:pPr>
        <w:pStyle w:val="Antrat2"/>
        <w:keepNext/>
        <w:numPr>
          <w:ilvl w:val="0"/>
          <w:numId w:val="0"/>
        </w:numPr>
        <w:spacing w:before="120" w:after="120"/>
        <w:ind w:firstLine="540"/>
        <w:jc w:val="center"/>
        <w:rPr>
          <w:b/>
          <w:szCs w:val="24"/>
        </w:rPr>
      </w:pPr>
      <w:r w:rsidRPr="00366898">
        <w:rPr>
          <w:b/>
          <w:szCs w:val="24"/>
        </w:rPr>
        <w:t>SUTARTIES ĮVYKDYMO UŽTIKRINIMO (GARANTIJOS) FORMA</w:t>
      </w:r>
    </w:p>
    <w:p w14:paraId="51628553" w14:textId="77777777" w:rsidR="004B086F" w:rsidRPr="00366898" w:rsidRDefault="004B086F" w:rsidP="004B086F">
      <w:pPr>
        <w:pStyle w:val="Antrat2"/>
        <w:keepNext/>
        <w:numPr>
          <w:ilvl w:val="0"/>
          <w:numId w:val="0"/>
        </w:numPr>
        <w:spacing w:before="120" w:after="120"/>
        <w:ind w:left="540"/>
        <w:jc w:val="center"/>
        <w:rPr>
          <w:b/>
          <w:bCs/>
          <w:iCs/>
          <w:szCs w:val="24"/>
        </w:rPr>
      </w:pPr>
      <w:r w:rsidRPr="00366898">
        <w:rPr>
          <w:b/>
          <w:bCs/>
          <w:iCs/>
          <w:szCs w:val="24"/>
        </w:rPr>
        <w:t xml:space="preserve"> Nr._________</w:t>
      </w:r>
    </w:p>
    <w:p w14:paraId="2FBA3CF8" w14:textId="774F0128" w:rsidR="004B086F" w:rsidRPr="00366898" w:rsidRDefault="004B086F" w:rsidP="004B086F">
      <w:pPr>
        <w:tabs>
          <w:tab w:val="num" w:pos="1080"/>
        </w:tabs>
        <w:outlineLvl w:val="0"/>
        <w:rPr>
          <w:rFonts w:ascii="Times New Roman" w:hAnsi="Times New Roman"/>
          <w:sz w:val="24"/>
          <w:szCs w:val="24"/>
        </w:rPr>
      </w:pPr>
      <w:r w:rsidRPr="00366898">
        <w:rPr>
          <w:rFonts w:ascii="Times New Roman" w:hAnsi="Times New Roman"/>
          <w:sz w:val="24"/>
          <w:szCs w:val="24"/>
        </w:rPr>
        <w:t xml:space="preserve">Telšių rajono savivaldybės administracija, juridinio asmens kodas </w:t>
      </w:r>
      <w:r w:rsidRPr="00366898">
        <w:rPr>
          <w:rFonts w:ascii="Times New Roman" w:hAnsi="Times New Roman"/>
        </w:rPr>
        <w:t>180878299</w:t>
      </w:r>
    </w:p>
    <w:p w14:paraId="1302E598" w14:textId="03B3EB24" w:rsidR="004B086F" w:rsidRPr="00366898" w:rsidRDefault="004B086F" w:rsidP="004B086F">
      <w:pPr>
        <w:tabs>
          <w:tab w:val="num" w:pos="1080"/>
        </w:tabs>
        <w:outlineLvl w:val="0"/>
        <w:rPr>
          <w:rFonts w:ascii="Times New Roman" w:hAnsi="Times New Roman"/>
          <w:b/>
          <w:sz w:val="24"/>
          <w:szCs w:val="24"/>
        </w:rPr>
      </w:pPr>
      <w:r w:rsidRPr="00366898">
        <w:rPr>
          <w:rFonts w:ascii="Times New Roman" w:hAnsi="Times New Roman"/>
          <w:sz w:val="24"/>
          <w:szCs w:val="24"/>
        </w:rPr>
        <w:t>20_ m. ________  __d.</w:t>
      </w:r>
      <w:r w:rsidRPr="00366898">
        <w:rPr>
          <w:rFonts w:ascii="Times New Roman" w:hAnsi="Times New Roman"/>
          <w:b/>
          <w:sz w:val="24"/>
          <w:szCs w:val="24"/>
        </w:rPr>
        <w:tab/>
      </w:r>
    </w:p>
    <w:p w14:paraId="712EAE2A" w14:textId="77777777" w:rsidR="004B086F" w:rsidRPr="00366898" w:rsidRDefault="004B086F" w:rsidP="004B086F">
      <w:pPr>
        <w:tabs>
          <w:tab w:val="left" w:pos="3600"/>
        </w:tabs>
        <w:ind w:left="1296" w:firstLine="1296"/>
        <w:jc w:val="right"/>
        <w:rPr>
          <w:rFonts w:ascii="Times New Roman" w:hAnsi="Times New Roman"/>
          <w:sz w:val="24"/>
          <w:szCs w:val="24"/>
        </w:rPr>
      </w:pPr>
      <w:r w:rsidRPr="00366898">
        <w:rPr>
          <w:rFonts w:ascii="Times New Roman" w:hAnsi="Times New Roman"/>
          <w:sz w:val="24"/>
          <w:szCs w:val="24"/>
        </w:rPr>
        <w:tab/>
      </w:r>
      <w:r w:rsidRPr="00366898">
        <w:rPr>
          <w:rFonts w:ascii="Times New Roman" w:hAnsi="Times New Roman"/>
          <w:sz w:val="24"/>
          <w:szCs w:val="24"/>
        </w:rPr>
        <w:tab/>
        <w:t xml:space="preserve"> ___[</w:t>
      </w:r>
      <w:r w:rsidRPr="00366898">
        <w:rPr>
          <w:rFonts w:ascii="Times New Roman" w:hAnsi="Times New Roman"/>
          <w:sz w:val="24"/>
          <w:szCs w:val="24"/>
          <w:highlight w:val="lightGray"/>
        </w:rPr>
        <w:t>miesto pavadinimas</w:t>
      </w:r>
      <w:r w:rsidRPr="00366898">
        <w:rPr>
          <w:rFonts w:ascii="Times New Roman" w:hAnsi="Times New Roman"/>
          <w:sz w:val="24"/>
          <w:szCs w:val="24"/>
        </w:rPr>
        <w:t>]__</w:t>
      </w:r>
      <w:r w:rsidRPr="00366898">
        <w:rPr>
          <w:rFonts w:ascii="Times New Roman" w:hAnsi="Times New Roman"/>
          <w:sz w:val="24"/>
          <w:szCs w:val="24"/>
        </w:rPr>
        <w:tab/>
      </w:r>
    </w:p>
    <w:p w14:paraId="26DC7912" w14:textId="77777777" w:rsidR="004B086F" w:rsidRPr="00366898" w:rsidRDefault="004B086F" w:rsidP="004B086F">
      <w:pPr>
        <w:ind w:firstLine="720"/>
        <w:jc w:val="both"/>
        <w:rPr>
          <w:rFonts w:ascii="Times New Roman" w:hAnsi="Times New Roman"/>
          <w:i/>
          <w:sz w:val="24"/>
          <w:szCs w:val="24"/>
        </w:rPr>
      </w:pPr>
      <w:r w:rsidRPr="00366898">
        <w:rPr>
          <w:rFonts w:ascii="Times New Roman" w:hAnsi="Times New Roman"/>
          <w:sz w:val="24"/>
          <w:szCs w:val="24"/>
        </w:rPr>
        <w:t xml:space="preserve">Kliento [įrašykite konkurso tiekėjo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 įsipareigojimai pagal su </w:t>
      </w:r>
      <w:r w:rsidRPr="00366898">
        <w:rPr>
          <w:rFonts w:ascii="Times New Roman" w:hAnsi="Times New Roman"/>
          <w:i/>
          <w:sz w:val="24"/>
          <w:szCs w:val="24"/>
        </w:rPr>
        <w:t>/Perkančiosios organizacijos pavadinimas/</w:t>
      </w:r>
      <w:r w:rsidRPr="00366898">
        <w:rPr>
          <w:rFonts w:ascii="Times New Roman" w:hAnsi="Times New Roman"/>
          <w:sz w:val="24"/>
          <w:szCs w:val="24"/>
        </w:rPr>
        <w:t xml:space="preserve">   (toliau – Garantijos gavėjas) numatomą pasirašyti ......... sutartį Nr.... (toliau – Sutartis) dėl [pirkimo objektas] turi būti užtikrinti sutarties įvykdymo garantija.</w:t>
      </w:r>
    </w:p>
    <w:p w14:paraId="731D6C18" w14:textId="77777777" w:rsidR="004B086F" w:rsidRPr="00366898" w:rsidRDefault="004B086F" w:rsidP="004B086F">
      <w:pPr>
        <w:ind w:firstLine="720"/>
        <w:jc w:val="both"/>
        <w:rPr>
          <w:rFonts w:ascii="Times New Roman" w:hAnsi="Times New Roman"/>
          <w:sz w:val="24"/>
          <w:szCs w:val="24"/>
        </w:rPr>
      </w:pPr>
      <w:r w:rsidRPr="00366898">
        <w:rPr>
          <w:rFonts w:ascii="Times New Roman" w:hAnsi="Times New Roman"/>
          <w:sz w:val="24"/>
          <w:szCs w:val="24"/>
        </w:rPr>
        <w:t>[Banko* pavadinimas, įmonės kodas], atstovaujamas  [banko* filialo pavadinimas] filialo, [adresas] (toliau – Garantas*), šioje garantijoje nustatytomis sąlygomis neatšaukiamai  įsipareigoja per 10 darbo dienų sumokėti Garantijos gavėjui ne daugiau kaip  [suma skaičiais], [(suma žodžiais, valiutos pavadinimas)], gavęs pirmą raštišką Garantijos gavėjo reikalavimą mokėti (originalą),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AC8DCA3" w14:textId="77777777" w:rsidR="004B086F" w:rsidRPr="00366898" w:rsidRDefault="004B086F" w:rsidP="004B086F">
      <w:pPr>
        <w:ind w:firstLine="720"/>
        <w:jc w:val="both"/>
        <w:rPr>
          <w:rFonts w:ascii="Times New Roman" w:hAnsi="Times New Roman"/>
          <w:sz w:val="24"/>
          <w:szCs w:val="24"/>
        </w:rPr>
      </w:pPr>
      <w:r w:rsidRPr="00366898">
        <w:rPr>
          <w:rFonts w:ascii="Times New Roman" w:hAnsi="Times New Roman"/>
          <w:sz w:val="24"/>
          <w:szCs w:val="24"/>
        </w:rPr>
        <w:t xml:space="preserve">Šis įsipareigojimas privalomas Garantui ir jo teisių perėmėjams ir patvirtintas Garanto antspaudu [garantijos išdavimo data]. </w:t>
      </w:r>
    </w:p>
    <w:p w14:paraId="16C5463D" w14:textId="77777777" w:rsidR="004B086F" w:rsidRPr="00366898" w:rsidRDefault="004B086F" w:rsidP="004B086F">
      <w:pPr>
        <w:ind w:firstLine="720"/>
        <w:jc w:val="both"/>
        <w:rPr>
          <w:rFonts w:ascii="Times New Roman" w:hAnsi="Times New Roman"/>
          <w:sz w:val="24"/>
          <w:szCs w:val="24"/>
        </w:rPr>
      </w:pPr>
      <w:r w:rsidRPr="00366898">
        <w:rPr>
          <w:rFonts w:ascii="Times New Roman" w:hAnsi="Times New Roman"/>
          <w:sz w:val="24"/>
          <w:szCs w:val="24"/>
        </w:rPr>
        <w:t>Garantas įsipareigoja tik Garantijos gavėjui, todėl ši garantija yra neperleistina ir neįkeistina.</w:t>
      </w:r>
    </w:p>
    <w:p w14:paraId="292450A7" w14:textId="77777777" w:rsidR="004B086F" w:rsidRPr="00366898" w:rsidRDefault="004B086F" w:rsidP="004B086F">
      <w:pPr>
        <w:pStyle w:val="Pagrindiniotekstotrauka2"/>
        <w:spacing w:line="240" w:lineRule="auto"/>
        <w:rPr>
          <w:szCs w:val="24"/>
        </w:rPr>
      </w:pPr>
      <w:r w:rsidRPr="00366898">
        <w:rPr>
          <w:szCs w:val="24"/>
        </w:rPr>
        <w:t>Bet kokius raštiškus pranešimus Garantijos gavėjas turi pateikti Garantui kartu su Garantijos gavėją aptarnaujančio  banko patvirtinimu, kad parašai yra autentiški.</w:t>
      </w:r>
    </w:p>
    <w:p w14:paraId="7136DCE0" w14:textId="77777777" w:rsidR="004B086F" w:rsidRPr="00366898" w:rsidRDefault="004B086F" w:rsidP="004B086F">
      <w:pPr>
        <w:ind w:firstLine="720"/>
        <w:jc w:val="both"/>
        <w:rPr>
          <w:rFonts w:ascii="Times New Roman" w:hAnsi="Times New Roman"/>
          <w:sz w:val="24"/>
          <w:szCs w:val="24"/>
        </w:rPr>
      </w:pPr>
      <w:r w:rsidRPr="00366898">
        <w:rPr>
          <w:rFonts w:ascii="Times New Roman" w:hAnsi="Times New Roman"/>
          <w:sz w:val="24"/>
          <w:szCs w:val="24"/>
        </w:rPr>
        <w:t xml:space="preserve">Ši garantija galioja iki [garantijos galiojimo data] </w:t>
      </w:r>
    </w:p>
    <w:p w14:paraId="60C45EC8" w14:textId="77777777" w:rsidR="004B086F" w:rsidRPr="00366898" w:rsidRDefault="004B086F" w:rsidP="004B086F">
      <w:pPr>
        <w:ind w:firstLine="720"/>
        <w:rPr>
          <w:rFonts w:ascii="Times New Roman" w:hAnsi="Times New Roman"/>
          <w:sz w:val="24"/>
          <w:szCs w:val="24"/>
        </w:rPr>
      </w:pPr>
      <w:r w:rsidRPr="00366898">
        <w:rPr>
          <w:rFonts w:ascii="Times New Roman" w:hAnsi="Times New Roman"/>
          <w:sz w:val="24"/>
          <w:szCs w:val="24"/>
        </w:rPr>
        <w:t>Visi Garanto įsipareigojimai pagal šią garantiją baigiasi, jei:</w:t>
      </w:r>
    </w:p>
    <w:p w14:paraId="6874FD97" w14:textId="77777777" w:rsidR="004B086F" w:rsidRPr="00366898" w:rsidRDefault="004B086F" w:rsidP="004B086F">
      <w:pPr>
        <w:pStyle w:val="Pagrindiniotekstotrauka3"/>
        <w:spacing w:after="0"/>
        <w:ind w:firstLine="720"/>
        <w:rPr>
          <w:sz w:val="24"/>
          <w:szCs w:val="24"/>
        </w:rPr>
      </w:pPr>
      <w:r w:rsidRPr="00366898">
        <w:rPr>
          <w:sz w:val="24"/>
          <w:szCs w:val="24"/>
        </w:rPr>
        <w:t>1. Iki paskutinės garantijos galiojimo dienos imtinai Garantas aukščiau nurodytu adresu nebus gavęs Garantijos gavėjo raštiško reikalavimo mokėti (originalo) ir Garantijos gavėją aptarnaujančio banko patvirtinimo, kad parašai yra autentiški;</w:t>
      </w:r>
    </w:p>
    <w:p w14:paraId="6B316903" w14:textId="77777777" w:rsidR="004B086F" w:rsidRPr="00366898" w:rsidRDefault="004B086F" w:rsidP="004B086F">
      <w:pPr>
        <w:pStyle w:val="Pagrindiniotekstotrauka3"/>
        <w:spacing w:after="0"/>
        <w:ind w:firstLine="720"/>
        <w:rPr>
          <w:sz w:val="24"/>
          <w:szCs w:val="24"/>
        </w:rPr>
      </w:pPr>
      <w:r w:rsidRPr="00366898">
        <w:rPr>
          <w:sz w:val="24"/>
          <w:szCs w:val="24"/>
        </w:rPr>
        <w:t>2. Garantui yra grąžinamas garantijos originalas su Garantijos gavėjo prierašu, kad:</w:t>
      </w:r>
    </w:p>
    <w:p w14:paraId="61968C27" w14:textId="77777777" w:rsidR="004B086F" w:rsidRPr="00366898" w:rsidRDefault="004B086F" w:rsidP="004B086F">
      <w:pPr>
        <w:pStyle w:val="Pagrindiniotekstotrauka3"/>
        <w:spacing w:after="0"/>
        <w:ind w:firstLine="426"/>
        <w:rPr>
          <w:sz w:val="24"/>
          <w:szCs w:val="24"/>
        </w:rPr>
      </w:pPr>
      <w:r w:rsidRPr="00366898">
        <w:rPr>
          <w:sz w:val="24"/>
          <w:szCs w:val="24"/>
        </w:rPr>
        <w:t xml:space="preserve">           2.1. Garantijos gavėjas atsisako savo teisių pagal šią garantiją;</w:t>
      </w:r>
    </w:p>
    <w:p w14:paraId="678B9BF1" w14:textId="77777777" w:rsidR="004B086F" w:rsidRPr="00366898" w:rsidRDefault="004B086F" w:rsidP="004B086F">
      <w:pPr>
        <w:pStyle w:val="Pagrindiniotekstotrauka3"/>
        <w:spacing w:after="0"/>
        <w:ind w:firstLine="720"/>
        <w:rPr>
          <w:sz w:val="24"/>
          <w:szCs w:val="24"/>
        </w:rPr>
      </w:pPr>
      <w:r w:rsidRPr="00366898">
        <w:rPr>
          <w:sz w:val="24"/>
          <w:szCs w:val="24"/>
        </w:rPr>
        <w:t xml:space="preserve">            arba</w:t>
      </w:r>
    </w:p>
    <w:p w14:paraId="71EA5C57" w14:textId="77777777" w:rsidR="004B086F" w:rsidRPr="00366898" w:rsidRDefault="004B086F" w:rsidP="004B086F">
      <w:pPr>
        <w:pStyle w:val="Pagrindiniotekstotrauka3"/>
        <w:spacing w:after="0"/>
        <w:rPr>
          <w:sz w:val="24"/>
          <w:szCs w:val="24"/>
        </w:rPr>
      </w:pPr>
      <w:r w:rsidRPr="00366898">
        <w:rPr>
          <w:sz w:val="24"/>
          <w:szCs w:val="24"/>
        </w:rPr>
        <w:t xml:space="preserve">                  2.2. Klientas įvykdė šioje garantijoje nurodytus įsipareigojimus.</w:t>
      </w:r>
    </w:p>
    <w:p w14:paraId="46E5761B" w14:textId="77777777" w:rsidR="004B086F" w:rsidRPr="00366898" w:rsidRDefault="004B086F" w:rsidP="004B086F">
      <w:pPr>
        <w:ind w:firstLine="720"/>
        <w:jc w:val="both"/>
        <w:rPr>
          <w:rFonts w:ascii="Times New Roman" w:hAnsi="Times New Roman"/>
          <w:sz w:val="24"/>
          <w:szCs w:val="24"/>
        </w:rPr>
      </w:pPr>
      <w:r w:rsidRPr="00366898">
        <w:rPr>
          <w:rFonts w:ascii="Times New Roman" w:hAnsi="Times New Roman"/>
          <w:sz w:val="24"/>
          <w:szCs w:val="24"/>
        </w:rPr>
        <w:t xml:space="preserve">Bet kokie Garantijos gavėjo reikalavimai mokėti nebus vykdomi, jeigu jie bus gauti aukščiau nurodytu Garanto adresu pasibaigus garantijos galiojimo laikotarpiui. </w:t>
      </w:r>
    </w:p>
    <w:p w14:paraId="6BF0D76D" w14:textId="77777777" w:rsidR="004B086F" w:rsidRPr="00366898" w:rsidRDefault="004B086F" w:rsidP="004B086F">
      <w:pPr>
        <w:ind w:firstLine="720"/>
        <w:jc w:val="both"/>
        <w:rPr>
          <w:rFonts w:ascii="Times New Roman" w:hAnsi="Times New Roman"/>
          <w:sz w:val="24"/>
          <w:szCs w:val="24"/>
        </w:rPr>
      </w:pPr>
      <w:r w:rsidRPr="00366898">
        <w:rPr>
          <w:rFonts w:ascii="Times New Roman" w:hAnsi="Times New Roman"/>
          <w:sz w:val="24"/>
          <w:szCs w:val="24"/>
        </w:rPr>
        <w:t>Šiai garantijai taikytina Lietuvos Respublikos teisė. Šalių ginčai  sprendžiami Lietuvos Respublikos įstatymų nustatyta tvarka.</w:t>
      </w:r>
    </w:p>
    <w:p w14:paraId="118566D6" w14:textId="77777777" w:rsidR="004B086F" w:rsidRPr="00366898" w:rsidRDefault="004B086F" w:rsidP="004B086F">
      <w:pPr>
        <w:jc w:val="center"/>
        <w:rPr>
          <w:rFonts w:ascii="Times New Roman" w:hAnsi="Times New Roman"/>
          <w:sz w:val="24"/>
          <w:szCs w:val="24"/>
        </w:rPr>
      </w:pPr>
      <w:r w:rsidRPr="00366898">
        <w:rPr>
          <w:rFonts w:ascii="Times New Roman" w:hAnsi="Times New Roman"/>
          <w:sz w:val="24"/>
          <w:szCs w:val="24"/>
        </w:rPr>
        <w:t xml:space="preserve">_____________________________ </w:t>
      </w:r>
    </w:p>
    <w:p w14:paraId="45C6EB7F" w14:textId="77777777" w:rsidR="004B086F" w:rsidRPr="00366898" w:rsidRDefault="004B086F" w:rsidP="004B086F">
      <w:pPr>
        <w:pStyle w:val="Pagrindiniotekstotrauka2"/>
        <w:ind w:left="2592" w:firstLine="1296"/>
        <w:rPr>
          <w:i/>
          <w:szCs w:val="24"/>
        </w:rPr>
      </w:pPr>
      <w:r w:rsidRPr="00366898">
        <w:rPr>
          <w:i/>
          <w:szCs w:val="24"/>
        </w:rPr>
        <w:t>(Garanto  pavadinimas)</w:t>
      </w:r>
    </w:p>
    <w:p w14:paraId="28C6C06B" w14:textId="09437AFD" w:rsidR="004B086F" w:rsidRPr="00366898" w:rsidRDefault="004B086F" w:rsidP="00C50CD8">
      <w:pPr>
        <w:rPr>
          <w:rFonts w:ascii="Times New Roman" w:hAnsi="Times New Roman"/>
          <w:sz w:val="24"/>
          <w:szCs w:val="24"/>
        </w:rPr>
      </w:pPr>
      <w:r w:rsidRPr="00366898">
        <w:rPr>
          <w:rFonts w:ascii="Times New Roman" w:hAnsi="Times New Roman"/>
          <w:sz w:val="24"/>
          <w:szCs w:val="24"/>
        </w:rPr>
        <w:t>A.V.</w:t>
      </w:r>
      <w:r w:rsidRPr="00366898">
        <w:rPr>
          <w:rFonts w:ascii="Times New Roman" w:hAnsi="Times New Roman"/>
          <w:sz w:val="24"/>
          <w:szCs w:val="24"/>
        </w:rPr>
        <w:tab/>
      </w:r>
      <w:r w:rsidR="00C50CD8" w:rsidRPr="00366898">
        <w:rPr>
          <w:rFonts w:ascii="Times New Roman" w:hAnsi="Times New Roman"/>
          <w:sz w:val="24"/>
          <w:szCs w:val="24"/>
        </w:rPr>
        <w:tab/>
      </w:r>
      <w:r w:rsidR="00C50CD8" w:rsidRPr="00366898">
        <w:rPr>
          <w:rFonts w:ascii="Times New Roman" w:hAnsi="Times New Roman"/>
          <w:sz w:val="24"/>
          <w:szCs w:val="24"/>
        </w:rPr>
        <w:tab/>
      </w:r>
      <w:r w:rsidR="00C50CD8" w:rsidRPr="00366898">
        <w:rPr>
          <w:rFonts w:ascii="Times New Roman" w:hAnsi="Times New Roman"/>
          <w:sz w:val="24"/>
          <w:szCs w:val="24"/>
        </w:rPr>
        <w:tab/>
      </w:r>
      <w:r w:rsidR="00C50CD8" w:rsidRPr="00366898">
        <w:rPr>
          <w:rFonts w:ascii="Times New Roman" w:hAnsi="Times New Roman"/>
          <w:sz w:val="24"/>
          <w:szCs w:val="24"/>
        </w:rPr>
        <w:tab/>
      </w:r>
      <w:r w:rsidR="00C50CD8" w:rsidRPr="00366898">
        <w:rPr>
          <w:rFonts w:ascii="Times New Roman" w:hAnsi="Times New Roman"/>
          <w:sz w:val="24"/>
          <w:szCs w:val="24"/>
        </w:rPr>
        <w:tab/>
      </w:r>
      <w:r w:rsidRPr="00366898">
        <w:rPr>
          <w:rFonts w:ascii="Times New Roman" w:hAnsi="Times New Roman"/>
          <w:sz w:val="24"/>
          <w:szCs w:val="24"/>
        </w:rPr>
        <w:t>______________________</w:t>
      </w:r>
      <w:r w:rsidRPr="00366898">
        <w:rPr>
          <w:rFonts w:ascii="Times New Roman" w:hAnsi="Times New Roman"/>
          <w:sz w:val="24"/>
          <w:szCs w:val="24"/>
        </w:rPr>
        <w:tab/>
        <w:t xml:space="preserve">      ______   </w:t>
      </w:r>
      <w:r w:rsidRPr="00366898">
        <w:rPr>
          <w:rFonts w:ascii="Times New Roman" w:hAnsi="Times New Roman"/>
          <w:sz w:val="24"/>
          <w:szCs w:val="24"/>
        </w:rPr>
        <w:tab/>
        <w:t>____________</w:t>
      </w:r>
    </w:p>
    <w:p w14:paraId="514DB76D" w14:textId="76931A75" w:rsidR="004B086F" w:rsidRPr="00366898" w:rsidRDefault="004B086F" w:rsidP="00C50CD8">
      <w:pPr>
        <w:jc w:val="both"/>
        <w:rPr>
          <w:rFonts w:ascii="Times New Roman" w:hAnsi="Times New Roman"/>
          <w:i/>
          <w:sz w:val="24"/>
          <w:szCs w:val="24"/>
        </w:rPr>
      </w:pPr>
      <w:r w:rsidRPr="00366898">
        <w:rPr>
          <w:rFonts w:ascii="Times New Roman" w:hAnsi="Times New Roman"/>
          <w:sz w:val="24"/>
          <w:szCs w:val="24"/>
        </w:rPr>
        <w:tab/>
      </w:r>
      <w:r w:rsidR="00C50CD8" w:rsidRPr="00366898">
        <w:rPr>
          <w:rFonts w:ascii="Times New Roman" w:hAnsi="Times New Roman"/>
          <w:sz w:val="24"/>
          <w:szCs w:val="24"/>
        </w:rPr>
        <w:t xml:space="preserve">                             </w:t>
      </w:r>
      <w:r w:rsidR="00C50CD8" w:rsidRPr="00366898">
        <w:rPr>
          <w:rFonts w:ascii="Times New Roman" w:hAnsi="Times New Roman"/>
          <w:i/>
          <w:sz w:val="24"/>
          <w:szCs w:val="24"/>
        </w:rPr>
        <w:t>(įgalioto asmens pareigos)</w:t>
      </w:r>
      <w:r w:rsidRPr="00366898">
        <w:rPr>
          <w:rFonts w:ascii="Times New Roman" w:hAnsi="Times New Roman"/>
          <w:i/>
          <w:sz w:val="24"/>
          <w:szCs w:val="24"/>
        </w:rPr>
        <w:t xml:space="preserve">       ( parašas)     (vardo raidė, pavardė)</w:t>
      </w:r>
    </w:p>
    <w:p w14:paraId="14DD912E" w14:textId="32E63050" w:rsidR="004B086F" w:rsidRPr="00366898" w:rsidRDefault="004B086F" w:rsidP="00E5646A">
      <w:pPr>
        <w:pStyle w:val="Stilius5"/>
        <w:jc w:val="left"/>
        <w:outlineLvl w:val="0"/>
        <w:rPr>
          <w:b w:val="0"/>
          <w:sz w:val="24"/>
          <w:szCs w:val="24"/>
        </w:rPr>
      </w:pPr>
    </w:p>
    <w:p w14:paraId="43D84939" w14:textId="389CDE35" w:rsidR="00C50CD8" w:rsidRPr="00366898" w:rsidRDefault="00C50CD8" w:rsidP="00E5646A">
      <w:pPr>
        <w:pStyle w:val="Stilius5"/>
        <w:jc w:val="left"/>
        <w:outlineLvl w:val="0"/>
        <w:rPr>
          <w:b w:val="0"/>
          <w:sz w:val="24"/>
          <w:szCs w:val="24"/>
        </w:rPr>
      </w:pPr>
    </w:p>
    <w:p w14:paraId="75056BC5" w14:textId="2F89C7A0" w:rsidR="00C50CD8" w:rsidRPr="00366898" w:rsidRDefault="00C50CD8" w:rsidP="00E5646A">
      <w:pPr>
        <w:pStyle w:val="Stilius5"/>
        <w:jc w:val="left"/>
        <w:outlineLvl w:val="0"/>
        <w:rPr>
          <w:b w:val="0"/>
          <w:sz w:val="24"/>
          <w:szCs w:val="24"/>
        </w:rPr>
      </w:pPr>
    </w:p>
    <w:p w14:paraId="53BC191E" w14:textId="5DBAA7D7" w:rsidR="00C50CD8" w:rsidRPr="00366898" w:rsidRDefault="00C50CD8" w:rsidP="00E5646A">
      <w:pPr>
        <w:pStyle w:val="Stilius5"/>
        <w:jc w:val="left"/>
        <w:outlineLvl w:val="0"/>
        <w:rPr>
          <w:b w:val="0"/>
          <w:sz w:val="24"/>
          <w:szCs w:val="24"/>
        </w:rPr>
      </w:pPr>
    </w:p>
    <w:p w14:paraId="5CC5DB97" w14:textId="77777777" w:rsidR="00C50CD8" w:rsidRPr="00366898" w:rsidRDefault="00C50CD8" w:rsidP="00E5646A">
      <w:pPr>
        <w:pStyle w:val="Stilius5"/>
        <w:jc w:val="left"/>
        <w:outlineLvl w:val="0"/>
        <w:rPr>
          <w:b w:val="0"/>
          <w:sz w:val="24"/>
          <w:szCs w:val="24"/>
        </w:rPr>
      </w:pPr>
    </w:p>
    <w:p w14:paraId="1C9311F4" w14:textId="77777777" w:rsidR="00C50CD8" w:rsidRPr="00366898" w:rsidRDefault="00C50CD8" w:rsidP="00C50CD8">
      <w:pPr>
        <w:tabs>
          <w:tab w:val="left" w:pos="5882"/>
        </w:tabs>
        <w:ind w:right="-178"/>
        <w:jc w:val="right"/>
        <w:rPr>
          <w:rFonts w:ascii="Times New Roman" w:eastAsia="Batang" w:hAnsi="Times New Roman"/>
        </w:rPr>
      </w:pPr>
      <w:r w:rsidRPr="00366898">
        <w:rPr>
          <w:rFonts w:ascii="Times New Roman" w:eastAsia="Batang" w:hAnsi="Times New Roman"/>
        </w:rPr>
        <w:t>Statybos rangos sutarties Nr. ___</w:t>
      </w:r>
    </w:p>
    <w:p w14:paraId="51247157" w14:textId="127A6BCF" w:rsidR="00C50CD8" w:rsidRPr="00366898" w:rsidRDefault="00241247" w:rsidP="00C50CD8">
      <w:pPr>
        <w:tabs>
          <w:tab w:val="left" w:pos="5882"/>
        </w:tabs>
        <w:ind w:right="-178"/>
        <w:jc w:val="right"/>
        <w:rPr>
          <w:rFonts w:ascii="Times New Roman" w:hAnsi="Times New Roman"/>
          <w:b/>
        </w:rPr>
      </w:pPr>
      <w:r w:rsidRPr="00366898">
        <w:rPr>
          <w:rFonts w:ascii="Times New Roman" w:hAnsi="Times New Roman"/>
        </w:rPr>
        <w:t>9</w:t>
      </w:r>
      <w:r w:rsidR="00C50CD8" w:rsidRPr="00366898">
        <w:rPr>
          <w:rFonts w:ascii="Times New Roman" w:hAnsi="Times New Roman"/>
        </w:rPr>
        <w:t xml:space="preserve"> priedas </w:t>
      </w:r>
    </w:p>
    <w:p w14:paraId="7E1CFD2E" w14:textId="77777777" w:rsidR="00C50CD8" w:rsidRPr="00366898" w:rsidRDefault="00C50CD8" w:rsidP="00C50CD8">
      <w:pPr>
        <w:rPr>
          <w:rFonts w:ascii="Times New Roman" w:hAnsi="Times New Roman"/>
          <w:b/>
        </w:rPr>
      </w:pPr>
    </w:p>
    <w:p w14:paraId="3929C11A" w14:textId="77777777" w:rsidR="00C50CD8" w:rsidRPr="00366898" w:rsidRDefault="00C50CD8" w:rsidP="00C50CD8">
      <w:pPr>
        <w:jc w:val="center"/>
        <w:rPr>
          <w:rFonts w:ascii="Times New Roman" w:hAnsi="Times New Roman"/>
          <w:b/>
        </w:rPr>
      </w:pPr>
      <w:r w:rsidRPr="00366898">
        <w:rPr>
          <w:rFonts w:ascii="Times New Roman" w:hAnsi="Times New Roman"/>
          <w:b/>
        </w:rPr>
        <w:t>GARANTINIO LAIKOTARPIO LAIDAVIMO DRAUDIMO RAŠTO NR. _______</w:t>
      </w:r>
    </w:p>
    <w:p w14:paraId="11E1D1CC" w14:textId="77777777" w:rsidR="00C50CD8" w:rsidRPr="00366898" w:rsidRDefault="00C50CD8" w:rsidP="00C50CD8">
      <w:pPr>
        <w:jc w:val="center"/>
        <w:rPr>
          <w:rFonts w:ascii="Times New Roman" w:hAnsi="Times New Roman"/>
          <w:b/>
        </w:rPr>
      </w:pPr>
      <w:r w:rsidRPr="00366898">
        <w:rPr>
          <w:rFonts w:ascii="Times New Roman" w:hAnsi="Times New Roman"/>
          <w:b/>
        </w:rPr>
        <w:t>FORMA</w:t>
      </w:r>
    </w:p>
    <w:p w14:paraId="1F3A404D" w14:textId="77777777" w:rsidR="00C50CD8" w:rsidRPr="00366898" w:rsidRDefault="00C50CD8" w:rsidP="00C50CD8">
      <w:pPr>
        <w:jc w:val="center"/>
        <w:rPr>
          <w:rFonts w:ascii="Times New Roman" w:hAnsi="Times New Roman"/>
        </w:rPr>
      </w:pPr>
      <w:r w:rsidRPr="00366898">
        <w:rPr>
          <w:rFonts w:ascii="Times New Roman" w:hAnsi="Times New Roman"/>
        </w:rPr>
        <w:t>Šis laidavimo draudimo raštas galioja tik su draudimo liudijimu (polisu) Nr. (</w:t>
      </w:r>
      <w:r w:rsidRPr="00366898">
        <w:rPr>
          <w:rFonts w:ascii="Times New Roman" w:hAnsi="Times New Roman"/>
          <w:highlight w:val="lightGray"/>
        </w:rPr>
        <w:t>įrašykite seriją ir/arba numerį</w:t>
      </w:r>
      <w:r w:rsidRPr="00366898">
        <w:rPr>
          <w:rFonts w:ascii="Times New Roman" w:hAnsi="Times New Roman"/>
        </w:rPr>
        <w:t>)</w:t>
      </w:r>
    </w:p>
    <w:p w14:paraId="18C17E80" w14:textId="77777777" w:rsidR="00C50CD8" w:rsidRPr="00366898" w:rsidRDefault="00C50CD8" w:rsidP="00C50CD8">
      <w:pPr>
        <w:jc w:val="right"/>
        <w:rPr>
          <w:rFonts w:ascii="Times New Roman" w:hAnsi="Times New Roman"/>
        </w:rPr>
      </w:pPr>
      <w:r w:rsidRPr="00366898">
        <w:rPr>
          <w:rFonts w:ascii="Times New Roman" w:hAnsi="Times New Roman"/>
        </w:rPr>
        <w:t>20___m._____________ d.</w:t>
      </w:r>
    </w:p>
    <w:p w14:paraId="521EB4A3" w14:textId="77777777" w:rsidR="00C50CD8" w:rsidRPr="00366898" w:rsidRDefault="00C50CD8" w:rsidP="00C50CD8">
      <w:pPr>
        <w:jc w:val="center"/>
        <w:rPr>
          <w:rFonts w:ascii="Times New Roman" w:hAnsi="Times New Roman"/>
        </w:rPr>
      </w:pPr>
      <w:r w:rsidRPr="00366898">
        <w:rPr>
          <w:rFonts w:ascii="Times New Roman" w:hAnsi="Times New Roman"/>
        </w:rPr>
        <w:t xml:space="preserve">                                                                                                            (</w:t>
      </w:r>
      <w:r w:rsidRPr="00366898">
        <w:rPr>
          <w:rFonts w:ascii="Times New Roman" w:hAnsi="Times New Roman"/>
          <w:highlight w:val="lightGray"/>
        </w:rPr>
        <w:t>išdavimo vieta</w:t>
      </w:r>
      <w:r w:rsidRPr="00366898">
        <w:rPr>
          <w:rFonts w:ascii="Times New Roman" w:hAnsi="Times New Roman"/>
        </w:rPr>
        <w:t>)</w:t>
      </w:r>
    </w:p>
    <w:p w14:paraId="7F04BDA2" w14:textId="77777777" w:rsidR="00C50CD8" w:rsidRPr="00366898" w:rsidRDefault="00C50CD8" w:rsidP="00C50CD8">
      <w:pPr>
        <w:ind w:firstLine="720"/>
        <w:jc w:val="both"/>
        <w:rPr>
          <w:rFonts w:ascii="Times New Roman" w:hAnsi="Times New Roman"/>
          <w:b/>
        </w:rPr>
      </w:pPr>
      <w:r w:rsidRPr="00366898">
        <w:rPr>
          <w:rFonts w:ascii="Times New Roman" w:hAnsi="Times New Roman"/>
          <w:b/>
        </w:rPr>
        <w:t>NAUDOS GAVĖJAS:</w:t>
      </w:r>
    </w:p>
    <w:p w14:paraId="73EBE9AF" w14:textId="0824F028" w:rsidR="00C50CD8" w:rsidRPr="00366898" w:rsidRDefault="00C50CD8" w:rsidP="00C50CD8">
      <w:pPr>
        <w:tabs>
          <w:tab w:val="num" w:pos="1080"/>
        </w:tabs>
        <w:outlineLvl w:val="0"/>
        <w:rPr>
          <w:rFonts w:ascii="Times New Roman" w:hAnsi="Times New Roman"/>
        </w:rPr>
      </w:pPr>
      <w:r w:rsidRPr="00366898">
        <w:rPr>
          <w:rFonts w:ascii="Times New Roman" w:hAnsi="Times New Roman"/>
        </w:rPr>
        <w:t>Telšių rajono savivaldybės administracija, juridinio asmens kodas 180878299 (toliau – Naudos gavėjas),</w:t>
      </w:r>
    </w:p>
    <w:p w14:paraId="3C70C5E7" w14:textId="77777777" w:rsidR="00C50CD8" w:rsidRPr="00366898" w:rsidRDefault="00C50CD8" w:rsidP="00C50CD8">
      <w:pPr>
        <w:ind w:firstLine="720"/>
        <w:jc w:val="both"/>
        <w:rPr>
          <w:rFonts w:ascii="Times New Roman" w:hAnsi="Times New Roman"/>
        </w:rPr>
      </w:pPr>
      <w:r w:rsidRPr="00366898">
        <w:rPr>
          <w:rFonts w:ascii="Times New Roman" w:hAnsi="Times New Roman"/>
          <w:b/>
        </w:rPr>
        <w:t>DRAUDĖJAS:</w:t>
      </w:r>
      <w:r w:rsidRPr="00366898">
        <w:rPr>
          <w:rFonts w:ascii="Times New Roman" w:hAnsi="Times New Roman"/>
        </w:rPr>
        <w:t xml:space="preserve"> (</w:t>
      </w:r>
      <w:r w:rsidRPr="00366898">
        <w:rPr>
          <w:rFonts w:ascii="Times New Roman" w:hAnsi="Times New Roman"/>
          <w:highlight w:val="lightGray"/>
        </w:rPr>
        <w:t>įrašyti įmonės pavadinimą, įmonės kodą, adresą; jei tai jungtinė veikla, išvardinti pilnus ūkio subjektų grupės narių pavadinimus,  nurodyti jungtinės veiklos sutarties datą ir numerį</w:t>
      </w:r>
      <w:r w:rsidRPr="00366898">
        <w:rPr>
          <w:rFonts w:ascii="Times New Roman" w:hAnsi="Times New Roman"/>
        </w:rPr>
        <w:t xml:space="preserve">) (toliau – Draudėjas) </w:t>
      </w:r>
    </w:p>
    <w:p w14:paraId="4D64F4FA" w14:textId="77777777" w:rsidR="00C50CD8" w:rsidRPr="00366898" w:rsidRDefault="00C50CD8" w:rsidP="00C50CD8">
      <w:pPr>
        <w:ind w:firstLine="720"/>
        <w:jc w:val="both"/>
        <w:rPr>
          <w:rFonts w:ascii="Times New Roman" w:hAnsi="Times New Roman"/>
        </w:rPr>
      </w:pPr>
      <w:r w:rsidRPr="00366898">
        <w:rPr>
          <w:rFonts w:ascii="Times New Roman" w:hAnsi="Times New Roman"/>
          <w:b/>
        </w:rPr>
        <w:t>DRAUDIKAS:</w:t>
      </w:r>
      <w:r w:rsidRPr="00366898">
        <w:rPr>
          <w:rFonts w:ascii="Times New Roman" w:hAnsi="Times New Roman"/>
        </w:rPr>
        <w:t xml:space="preserve"> (</w:t>
      </w:r>
      <w:r w:rsidRPr="00366898">
        <w:rPr>
          <w:rFonts w:ascii="Times New Roman" w:hAnsi="Times New Roman"/>
          <w:highlight w:val="lightGray"/>
        </w:rPr>
        <w:t>įrašyti įmonės pavadinimą, įmonės kodą, adresą</w:t>
      </w:r>
      <w:r w:rsidRPr="00366898">
        <w:rPr>
          <w:rFonts w:ascii="Times New Roman" w:hAnsi="Times New Roman"/>
        </w:rPr>
        <w:t>) (toliau – Draudikas)</w:t>
      </w:r>
    </w:p>
    <w:p w14:paraId="3516EE4B" w14:textId="77777777" w:rsidR="00C50CD8" w:rsidRPr="00366898" w:rsidRDefault="00C50CD8" w:rsidP="00C50CD8">
      <w:pPr>
        <w:pStyle w:val="Stilius3"/>
        <w:spacing w:before="120"/>
      </w:pPr>
      <w:r w:rsidRPr="00366898">
        <w:t>Draudėjas (</w:t>
      </w:r>
      <w:r w:rsidRPr="00366898">
        <w:rPr>
          <w:highlight w:val="lightGray"/>
        </w:rPr>
        <w:t>nurodyti sutarties datą</w:t>
      </w:r>
      <w:r w:rsidRPr="00366898">
        <w:t>) su Naudos gavėju pasirašė sutartį Nr. (</w:t>
      </w:r>
      <w:r w:rsidRPr="00366898">
        <w:rPr>
          <w:highlight w:val="lightGray"/>
        </w:rPr>
        <w:t>nurodyti sutarties numerį</w:t>
      </w:r>
      <w:r w:rsidRPr="00366898">
        <w:t>) dėl (nurodyti sutarties dalyką) (toliau – Sutartis). Pagal šią Sutartį Naudos gavėjas reikalauja, kad Draudėjas kaip laidavimą už Sutartyje Draudėjo garantinių laikotarpių įsipareigojimų įvykdymą ir, kaip  užtikrinimą Draudėjo nemokumo ar bankroto atveju dėl Draudėjo kaltės atsiradusių defektų šalinimo išlaidų apmokėjimą Naudos gavėjui, pateiktų Sutartyje nurodytos sumos draudimo bendrovės išduotą garantinio laikotarpio laidavimo draudimo raštą. Atsižvelgiant į minėtą reikalavimą, Draudikas šiuo laidavimo draudimo raštu pažymi, kad suteikia Draudėjui šį laidavimo draudimo raštą Nr. (</w:t>
      </w:r>
      <w:r w:rsidRPr="00366898">
        <w:rPr>
          <w:highlight w:val="lightGray"/>
        </w:rPr>
        <w:t>nurodyti numerį</w:t>
      </w:r>
      <w:r w:rsidRPr="00366898">
        <w:t>).</w:t>
      </w:r>
    </w:p>
    <w:p w14:paraId="4BC0740F" w14:textId="77777777" w:rsidR="00C50CD8" w:rsidRPr="00366898" w:rsidRDefault="00C50CD8" w:rsidP="00C50CD8">
      <w:pPr>
        <w:ind w:firstLine="720"/>
        <w:jc w:val="both"/>
        <w:rPr>
          <w:rFonts w:ascii="Times New Roman" w:hAnsi="Times New Roman"/>
        </w:rPr>
      </w:pPr>
      <w:r w:rsidRPr="00366898">
        <w:rPr>
          <w:rFonts w:ascii="Times New Roman" w:hAnsi="Times New Roman"/>
        </w:rPr>
        <w:t>Šiuo laidavimo draudimo raštu Draudikas pareiškia, kad besąlygiškai įsipareigoja, Naudos gavėjui tinkamai vykdant Sutartyje numatytus įsipareigojimus, gavęs Naudos gavėjo pirmą raštišką reikalavimą sumokėti ne daugiau, kaip (</w:t>
      </w:r>
      <w:r w:rsidRPr="00366898">
        <w:rPr>
          <w:rFonts w:ascii="Times New Roman" w:hAnsi="Times New Roman"/>
          <w:highlight w:val="lightGray"/>
        </w:rPr>
        <w:t>nurodyti sumą eurais skaičiais ir žodžiais</w:t>
      </w:r>
      <w:r w:rsidRPr="00366898">
        <w:rPr>
          <w:rFonts w:ascii="Times New Roman" w:hAnsi="Times New Roman"/>
        </w:rPr>
        <w:t>) draudimo sumą, jeigu Draudėjas neįvykdys arba netinkamai įvykdys savo įsipareigojimus garantiniu laikotarpiu Sutartyje numatytomis sąlygomis, įskaitant Draudėjo bankroto ir nemokumo atveju. Naudos gavėjas reikalavime neprivalo pagrįsti, bet turi nurodyti reikalavimo priežastį.</w:t>
      </w:r>
    </w:p>
    <w:p w14:paraId="313141DC" w14:textId="77777777" w:rsidR="00C50CD8" w:rsidRPr="00366898" w:rsidRDefault="00C50CD8" w:rsidP="00C50CD8">
      <w:pPr>
        <w:ind w:firstLine="720"/>
        <w:jc w:val="both"/>
        <w:rPr>
          <w:rFonts w:ascii="Times New Roman" w:hAnsi="Times New Roman"/>
        </w:rPr>
      </w:pPr>
      <w:r w:rsidRPr="00366898">
        <w:rPr>
          <w:rFonts w:ascii="Times New Roman" w:hAnsi="Times New Roman"/>
        </w:rPr>
        <w:t>Draudikas neatsako už delspinigius ir baudas, priskaičiuotas pagal Sutartį. Draudimo apsauga negalioja jei Draudėjas Sutartimi prisiimtų prievolių neįvykdo (netinkamai įvykdo) dėl Nenugalimos jėgos (Force Majeure) aplinkybių.</w:t>
      </w:r>
    </w:p>
    <w:p w14:paraId="49B869AA" w14:textId="77777777" w:rsidR="00C50CD8" w:rsidRPr="00366898" w:rsidRDefault="00C50CD8" w:rsidP="00C50CD8">
      <w:pPr>
        <w:ind w:firstLine="720"/>
        <w:jc w:val="both"/>
        <w:rPr>
          <w:rFonts w:ascii="Times New Roman" w:hAnsi="Times New Roman"/>
        </w:rPr>
      </w:pPr>
      <w:r w:rsidRPr="00366898">
        <w:rPr>
          <w:rFonts w:ascii="Times New Roman" w:hAnsi="Times New Roman"/>
        </w:rPr>
        <w:t>Šį laidavimo raštą Draudikas suteikia tokiomis sąlygomis:</w:t>
      </w:r>
    </w:p>
    <w:p w14:paraId="42BA894E" w14:textId="77777777" w:rsidR="00C50CD8" w:rsidRPr="00366898" w:rsidRDefault="00C50CD8" w:rsidP="008B77C6">
      <w:pPr>
        <w:pStyle w:val="Sraopastraipa"/>
        <w:numPr>
          <w:ilvl w:val="0"/>
          <w:numId w:val="40"/>
        </w:numPr>
        <w:tabs>
          <w:tab w:val="left" w:pos="993"/>
        </w:tabs>
        <w:autoSpaceDN w:val="0"/>
        <w:ind w:left="0" w:firstLine="720"/>
        <w:jc w:val="both"/>
        <w:rPr>
          <w:sz w:val="22"/>
          <w:szCs w:val="22"/>
        </w:rPr>
      </w:pPr>
      <w:r w:rsidRPr="00366898">
        <w:rPr>
          <w:sz w:val="22"/>
          <w:szCs w:val="22"/>
        </w:rPr>
        <w:t>Apie bet kokius dėl Draudėjo darbo trūkumų ar pažeidimų pagal Sutartį atsiradusius defektus, jei dėl jų gali atsirasti nuostoliai, už kuriuos garantuoja Draudikas, Naudos gavėjas privalo per protingą terminą pranešti Draudikui raštu. Naudos gavėjas pagal šį laidavimo raštą savo reikalavimą gali Draudikui pareikšti po to, kai raštiškai apie atsiradusius dėl Draudėjo kaltės defektus informavo Draudėją.</w:t>
      </w:r>
    </w:p>
    <w:p w14:paraId="09325A6B" w14:textId="77777777" w:rsidR="00C50CD8" w:rsidRPr="00366898" w:rsidRDefault="00C50CD8" w:rsidP="008B77C6">
      <w:pPr>
        <w:pStyle w:val="Sraopastraipa"/>
        <w:numPr>
          <w:ilvl w:val="0"/>
          <w:numId w:val="40"/>
        </w:numPr>
        <w:tabs>
          <w:tab w:val="left" w:pos="993"/>
        </w:tabs>
        <w:autoSpaceDN w:val="0"/>
        <w:ind w:left="0" w:firstLine="720"/>
        <w:jc w:val="both"/>
        <w:rPr>
          <w:sz w:val="22"/>
          <w:szCs w:val="22"/>
        </w:rPr>
      </w:pPr>
      <w:r w:rsidRPr="00366898">
        <w:rPr>
          <w:sz w:val="22"/>
          <w:szCs w:val="22"/>
        </w:rPr>
        <w:t>Naudos gavėjas neturi teisės šalinti jokių darbo trūkumų ar pažeidimų per laikotarpį nuo raštiško pranešimo pateikimo Draudikui ir pretenzijos pateikimo be raštiško Draudiko pritarimo.</w:t>
      </w:r>
    </w:p>
    <w:p w14:paraId="6BC36F9E" w14:textId="77777777" w:rsidR="00C50CD8" w:rsidRPr="00366898" w:rsidRDefault="00C50CD8" w:rsidP="00C50CD8">
      <w:pPr>
        <w:pStyle w:val="Sraopastraipa"/>
        <w:tabs>
          <w:tab w:val="left" w:pos="993"/>
        </w:tabs>
        <w:ind w:left="0"/>
        <w:jc w:val="both"/>
        <w:rPr>
          <w:sz w:val="22"/>
          <w:szCs w:val="22"/>
        </w:rPr>
      </w:pPr>
      <w:r w:rsidRPr="00366898">
        <w:rPr>
          <w:sz w:val="22"/>
          <w:szCs w:val="22"/>
        </w:rPr>
        <w:t>Šis laidavimo draudimo raštas privalomas Draudikui ir teisių perėmėjams. Draudikas įsipareigoja tik Naudos gavėjui, todėl šis laidavimo draudimo raštas yra neperleistinas ir neįkeistinas.</w:t>
      </w:r>
    </w:p>
    <w:p w14:paraId="439DFBCE" w14:textId="77777777" w:rsidR="00C50CD8" w:rsidRPr="00366898" w:rsidRDefault="00C50CD8" w:rsidP="00C50CD8">
      <w:pPr>
        <w:pStyle w:val="Sraopastraipa"/>
        <w:tabs>
          <w:tab w:val="left" w:pos="993"/>
        </w:tabs>
        <w:ind w:left="0"/>
        <w:jc w:val="both"/>
        <w:rPr>
          <w:sz w:val="22"/>
          <w:szCs w:val="22"/>
        </w:rPr>
      </w:pPr>
      <w:r w:rsidRPr="00366898">
        <w:rPr>
          <w:sz w:val="22"/>
          <w:szCs w:val="22"/>
        </w:rPr>
        <w:t>Jei dėl Sutarties ar kitų su jos įvykdymu susijusių dokumentų sąlygų pakeitimų ar papildymų, atliktų po šio laidavimo draudimo rašto išdavimo padidėja ar atsiranda naujos Draudėjo prievolės, dėl jų šis laidavimas negalioja.</w:t>
      </w:r>
    </w:p>
    <w:p w14:paraId="1ED1EDF9" w14:textId="77777777" w:rsidR="00C50CD8" w:rsidRPr="00366898" w:rsidRDefault="00C50CD8" w:rsidP="00C50CD8">
      <w:pPr>
        <w:pStyle w:val="Sraopastraipa"/>
        <w:tabs>
          <w:tab w:val="left" w:pos="993"/>
        </w:tabs>
        <w:ind w:left="0"/>
        <w:jc w:val="both"/>
        <w:rPr>
          <w:sz w:val="22"/>
          <w:szCs w:val="22"/>
        </w:rPr>
      </w:pPr>
      <w:r w:rsidRPr="00366898">
        <w:rPr>
          <w:sz w:val="22"/>
          <w:szCs w:val="22"/>
        </w:rPr>
        <w:t>Šis laidavimo draudimo raštas įsigalioja (</w:t>
      </w:r>
      <w:r w:rsidRPr="00366898">
        <w:rPr>
          <w:sz w:val="22"/>
          <w:szCs w:val="22"/>
          <w:highlight w:val="lightGray"/>
        </w:rPr>
        <w:t>nurodyti pagrindą ir datą, aplinkybes ir pan.</w:t>
      </w:r>
      <w:r w:rsidRPr="00366898">
        <w:rPr>
          <w:sz w:val="22"/>
          <w:szCs w:val="22"/>
        </w:rPr>
        <w:t>) ir galioja iki (</w:t>
      </w:r>
      <w:r w:rsidRPr="00366898">
        <w:rPr>
          <w:sz w:val="22"/>
          <w:szCs w:val="22"/>
          <w:highlight w:val="lightGray"/>
        </w:rPr>
        <w:t>nurodyti terminą</w:t>
      </w:r>
      <w:r w:rsidRPr="00366898">
        <w:rPr>
          <w:sz w:val="22"/>
          <w:szCs w:val="22"/>
        </w:rPr>
        <w:t>).</w:t>
      </w:r>
    </w:p>
    <w:p w14:paraId="76A31EA7" w14:textId="77777777" w:rsidR="00C50CD8" w:rsidRPr="00366898" w:rsidRDefault="00C50CD8" w:rsidP="00C50CD8">
      <w:pPr>
        <w:pStyle w:val="Pagrindiniotekstotrauka2"/>
        <w:spacing w:line="240" w:lineRule="auto"/>
        <w:ind w:firstLine="360"/>
        <w:rPr>
          <w:sz w:val="22"/>
          <w:szCs w:val="22"/>
        </w:rPr>
      </w:pPr>
      <w:r w:rsidRPr="00366898">
        <w:rPr>
          <w:sz w:val="22"/>
          <w:szCs w:val="22"/>
        </w:rPr>
        <w:t xml:space="preserve">      Išduotam laidavimo draudimo raštui taikytina Lietuvos Respublikos teisė. Šalių ginčai sprendžiami Lietuvos Respublikos įstatymų nustatyta tvarka.</w:t>
      </w:r>
    </w:p>
    <w:p w14:paraId="6ADBEB85" w14:textId="77777777" w:rsidR="00C50CD8" w:rsidRPr="00366898" w:rsidRDefault="00C50CD8" w:rsidP="00C50CD8">
      <w:pPr>
        <w:ind w:firstLine="720"/>
        <w:jc w:val="both"/>
        <w:rPr>
          <w:rFonts w:ascii="Times New Roman" w:hAnsi="Times New Roman"/>
        </w:rPr>
      </w:pPr>
      <w:r w:rsidRPr="00366898">
        <w:rPr>
          <w:rFonts w:ascii="Times New Roman" w:hAnsi="Times New Roman"/>
        </w:rPr>
        <w:t>Šis laidavimo draudimo raštas išduotas (</w:t>
      </w:r>
      <w:r w:rsidRPr="00366898">
        <w:rPr>
          <w:rFonts w:ascii="Times New Roman" w:hAnsi="Times New Roman"/>
          <w:highlight w:val="lightGray"/>
        </w:rPr>
        <w:t>nurodyti teisės akto pavadinimą, datą ir numerį</w:t>
      </w:r>
      <w:r w:rsidRPr="00366898">
        <w:rPr>
          <w:rFonts w:ascii="Times New Roman" w:hAnsi="Times New Roman"/>
        </w:rPr>
        <w:t xml:space="preserve">) pagrindu. Esant prieštaravimams tarp šio laidavimo draudimo rašto teksto ir minėto teisės akto nuostatų, pirmumo teisė bus teikiama šio laidavimo draudimo rašto tekstui. </w:t>
      </w:r>
    </w:p>
    <w:p w14:paraId="6ED298E0" w14:textId="77777777" w:rsidR="00C50CD8" w:rsidRPr="00366898" w:rsidRDefault="00C50CD8" w:rsidP="00C50CD8">
      <w:pPr>
        <w:tabs>
          <w:tab w:val="right" w:leader="underscore" w:pos="9639"/>
        </w:tabs>
        <w:jc w:val="both"/>
        <w:rPr>
          <w:rFonts w:ascii="Times New Roman" w:hAnsi="Times New Roman"/>
        </w:rPr>
      </w:pPr>
    </w:p>
    <w:p w14:paraId="203FBA12" w14:textId="77777777" w:rsidR="00C50CD8" w:rsidRPr="00366898" w:rsidRDefault="00C50CD8" w:rsidP="00C50CD8">
      <w:pPr>
        <w:tabs>
          <w:tab w:val="right" w:leader="underscore" w:pos="9639"/>
        </w:tabs>
        <w:jc w:val="both"/>
        <w:rPr>
          <w:rFonts w:ascii="Times New Roman" w:hAnsi="Times New Roman"/>
        </w:rPr>
      </w:pPr>
      <w:r w:rsidRPr="00366898">
        <w:rPr>
          <w:rFonts w:ascii="Times New Roman" w:hAnsi="Times New Roman"/>
        </w:rPr>
        <w:t>Draudikas:</w:t>
      </w:r>
    </w:p>
    <w:p w14:paraId="47D1FF35" w14:textId="77777777" w:rsidR="00C50CD8" w:rsidRPr="00366898" w:rsidRDefault="00C50CD8" w:rsidP="00C50CD8">
      <w:pPr>
        <w:tabs>
          <w:tab w:val="center" w:pos="5670"/>
        </w:tabs>
        <w:jc w:val="both"/>
        <w:rPr>
          <w:rFonts w:ascii="Times New Roman" w:hAnsi="Times New Roman"/>
        </w:rPr>
      </w:pPr>
      <w:r w:rsidRPr="00366898">
        <w:rPr>
          <w:rFonts w:ascii="Times New Roman" w:hAnsi="Times New Roman"/>
        </w:rPr>
        <w:t>(Nurodyti įmonės pavadinimą)</w:t>
      </w:r>
    </w:p>
    <w:p w14:paraId="5E3876B5" w14:textId="77777777" w:rsidR="00C50CD8" w:rsidRPr="00366898" w:rsidRDefault="00C50CD8" w:rsidP="00C50CD8">
      <w:pPr>
        <w:tabs>
          <w:tab w:val="center" w:pos="5670"/>
        </w:tabs>
        <w:ind w:firstLine="567"/>
        <w:jc w:val="both"/>
        <w:rPr>
          <w:rFonts w:ascii="Times New Roman" w:hAnsi="Times New Roman"/>
          <w:i/>
        </w:rPr>
      </w:pPr>
    </w:p>
    <w:p w14:paraId="372EF185" w14:textId="77777777" w:rsidR="00C50CD8" w:rsidRPr="00366898" w:rsidRDefault="00C50CD8" w:rsidP="00C50CD8">
      <w:pPr>
        <w:tabs>
          <w:tab w:val="left" w:pos="2835"/>
          <w:tab w:val="right" w:leader="underscore" w:pos="5103"/>
          <w:tab w:val="left" w:pos="5670"/>
          <w:tab w:val="right" w:leader="underscore" w:pos="9072"/>
        </w:tabs>
        <w:jc w:val="both"/>
        <w:rPr>
          <w:rFonts w:ascii="Times New Roman" w:hAnsi="Times New Roman"/>
        </w:rPr>
      </w:pPr>
      <w:r w:rsidRPr="00366898">
        <w:rPr>
          <w:rFonts w:ascii="Times New Roman" w:hAnsi="Times New Roman"/>
        </w:rPr>
        <w:t>Įgaliotas asmuo:</w:t>
      </w:r>
      <w:r w:rsidRPr="00366898">
        <w:rPr>
          <w:rFonts w:ascii="Times New Roman" w:hAnsi="Times New Roman"/>
        </w:rPr>
        <w:tab/>
      </w:r>
      <w:r w:rsidRPr="00366898">
        <w:rPr>
          <w:rFonts w:ascii="Times New Roman" w:hAnsi="Times New Roman"/>
        </w:rPr>
        <w:tab/>
      </w:r>
      <w:r w:rsidRPr="00366898">
        <w:rPr>
          <w:rFonts w:ascii="Times New Roman" w:hAnsi="Times New Roman"/>
        </w:rPr>
        <w:tab/>
      </w:r>
      <w:r w:rsidRPr="00366898">
        <w:rPr>
          <w:rFonts w:ascii="Times New Roman" w:hAnsi="Times New Roman"/>
        </w:rPr>
        <w:tab/>
      </w:r>
    </w:p>
    <w:p w14:paraId="1EF44725" w14:textId="77777777" w:rsidR="00C50CD8" w:rsidRPr="00366898" w:rsidRDefault="00C50CD8" w:rsidP="00C50CD8">
      <w:pPr>
        <w:tabs>
          <w:tab w:val="center" w:pos="3969"/>
          <w:tab w:val="center" w:pos="7371"/>
        </w:tabs>
        <w:ind w:firstLine="567"/>
        <w:jc w:val="both"/>
        <w:rPr>
          <w:rFonts w:ascii="Times New Roman" w:hAnsi="Times New Roman"/>
        </w:rPr>
      </w:pPr>
      <w:r w:rsidRPr="00366898">
        <w:rPr>
          <w:rFonts w:ascii="Times New Roman" w:hAnsi="Times New Roman"/>
        </w:rPr>
        <w:tab/>
        <w:t>(parašas)</w:t>
      </w:r>
      <w:r w:rsidRPr="00366898">
        <w:rPr>
          <w:rFonts w:ascii="Times New Roman" w:hAnsi="Times New Roman"/>
        </w:rPr>
        <w:tab/>
        <w:t>(vardas ir pavardė)</w:t>
      </w:r>
    </w:p>
    <w:p w14:paraId="7700A5AB" w14:textId="41D92AD4" w:rsidR="00C50CD8" w:rsidRPr="00366898" w:rsidRDefault="00C50CD8" w:rsidP="00E5646A">
      <w:pPr>
        <w:pStyle w:val="Stilius5"/>
        <w:jc w:val="left"/>
        <w:outlineLvl w:val="0"/>
        <w:rPr>
          <w:b w:val="0"/>
          <w:sz w:val="22"/>
          <w:szCs w:val="22"/>
        </w:rPr>
      </w:pPr>
    </w:p>
    <w:p w14:paraId="434CE068" w14:textId="7B9BD95A" w:rsidR="00C54C79" w:rsidRPr="00366898" w:rsidRDefault="00C54C79" w:rsidP="00E5646A">
      <w:pPr>
        <w:pStyle w:val="Stilius5"/>
        <w:jc w:val="left"/>
        <w:outlineLvl w:val="0"/>
        <w:rPr>
          <w:b w:val="0"/>
          <w:sz w:val="22"/>
          <w:szCs w:val="22"/>
        </w:rPr>
      </w:pPr>
    </w:p>
    <w:p w14:paraId="24EE5DD0" w14:textId="7EA8D3D1" w:rsidR="00C54C79" w:rsidRPr="00366898" w:rsidRDefault="00C54C79" w:rsidP="00E5646A">
      <w:pPr>
        <w:pStyle w:val="Stilius5"/>
        <w:jc w:val="left"/>
        <w:outlineLvl w:val="0"/>
        <w:rPr>
          <w:b w:val="0"/>
          <w:sz w:val="22"/>
          <w:szCs w:val="22"/>
        </w:rPr>
      </w:pPr>
    </w:p>
    <w:p w14:paraId="2DD3069E" w14:textId="465FF9AB" w:rsidR="00C54C79" w:rsidRPr="00366898" w:rsidRDefault="00C54C79" w:rsidP="00E5646A">
      <w:pPr>
        <w:pStyle w:val="Stilius5"/>
        <w:jc w:val="left"/>
        <w:outlineLvl w:val="0"/>
        <w:rPr>
          <w:b w:val="0"/>
          <w:sz w:val="22"/>
          <w:szCs w:val="22"/>
        </w:rPr>
      </w:pPr>
    </w:p>
    <w:p w14:paraId="6AF9FEEB" w14:textId="5F0DE92B" w:rsidR="00C54C79" w:rsidRPr="00366898" w:rsidRDefault="00C54C79" w:rsidP="00E5646A">
      <w:pPr>
        <w:pStyle w:val="Stilius5"/>
        <w:jc w:val="left"/>
        <w:outlineLvl w:val="0"/>
        <w:rPr>
          <w:b w:val="0"/>
          <w:sz w:val="22"/>
          <w:szCs w:val="22"/>
        </w:rPr>
      </w:pPr>
    </w:p>
    <w:p w14:paraId="5D037EFE" w14:textId="064274D5" w:rsidR="00C54C79" w:rsidRPr="00366898" w:rsidRDefault="00C54C79" w:rsidP="00C54C79">
      <w:pPr>
        <w:tabs>
          <w:tab w:val="left" w:pos="5882"/>
        </w:tabs>
        <w:ind w:right="-178"/>
        <w:jc w:val="right"/>
        <w:rPr>
          <w:rFonts w:ascii="Times New Roman" w:eastAsia="Batang" w:hAnsi="Times New Roman"/>
        </w:rPr>
      </w:pPr>
      <w:r w:rsidRPr="00366898">
        <w:rPr>
          <w:rFonts w:ascii="Times New Roman" w:eastAsia="Batang" w:hAnsi="Times New Roman"/>
        </w:rPr>
        <w:t>Statybos rangos sutarties Nr.</w:t>
      </w:r>
      <w:r w:rsidR="005F0A6A">
        <w:rPr>
          <w:rFonts w:ascii="Times New Roman" w:eastAsia="Batang" w:hAnsi="Times New Roman"/>
        </w:rPr>
        <w:t>___</w:t>
      </w:r>
      <w:r w:rsidRPr="00366898">
        <w:rPr>
          <w:rFonts w:ascii="Times New Roman" w:eastAsia="Batang" w:hAnsi="Times New Roman"/>
        </w:rPr>
        <w:t>_</w:t>
      </w:r>
    </w:p>
    <w:p w14:paraId="6A2BBAE6" w14:textId="69AB401F" w:rsidR="00C54C79" w:rsidRPr="00366898" w:rsidRDefault="00C54C79" w:rsidP="00C54C79">
      <w:pPr>
        <w:tabs>
          <w:tab w:val="left" w:pos="5882"/>
        </w:tabs>
        <w:ind w:right="-178"/>
        <w:jc w:val="right"/>
        <w:rPr>
          <w:rFonts w:ascii="Times New Roman" w:hAnsi="Times New Roman"/>
          <w:b/>
        </w:rPr>
      </w:pPr>
      <w:r w:rsidRPr="00366898">
        <w:rPr>
          <w:rFonts w:ascii="Times New Roman" w:hAnsi="Times New Roman"/>
        </w:rPr>
        <w:t xml:space="preserve">10 priedas </w:t>
      </w:r>
    </w:p>
    <w:p w14:paraId="0889F5D6" w14:textId="3D7C2A00" w:rsidR="00C932C3" w:rsidRPr="00366898" w:rsidRDefault="00C932C3" w:rsidP="00C932C3">
      <w:pPr>
        <w:spacing w:line="276" w:lineRule="auto"/>
        <w:jc w:val="center"/>
        <w:rPr>
          <w:rFonts w:ascii="Times New Roman" w:hAnsi="Times New Roman"/>
          <w:b/>
          <w:sz w:val="24"/>
          <w:szCs w:val="24"/>
        </w:rPr>
      </w:pPr>
      <w:r w:rsidRPr="00366898">
        <w:rPr>
          <w:rFonts w:ascii="Times New Roman" w:hAnsi="Times New Roman"/>
          <w:b/>
          <w:sz w:val="24"/>
          <w:szCs w:val="24"/>
        </w:rPr>
        <w:t>SPECIALISTŲ SĄRAŠAS</w:t>
      </w:r>
    </w:p>
    <w:p w14:paraId="2FA8C937" w14:textId="77777777" w:rsidR="00C932C3" w:rsidRPr="00366898" w:rsidRDefault="00C932C3" w:rsidP="00C932C3">
      <w:pPr>
        <w:spacing w:line="276" w:lineRule="auto"/>
        <w:jc w:val="center"/>
        <w:rPr>
          <w:rFonts w:ascii="Times New Roman" w:hAnsi="Times New Roman"/>
          <w:b/>
          <w:sz w:val="24"/>
          <w:szCs w:val="24"/>
        </w:rPr>
      </w:pPr>
    </w:p>
    <w:tbl>
      <w:tblPr>
        <w:tblW w:w="9967" w:type="dxa"/>
        <w:tblInd w:w="93" w:type="dxa"/>
        <w:tblLook w:val="04A0" w:firstRow="1" w:lastRow="0" w:firstColumn="1" w:lastColumn="0" w:noHBand="0" w:noVBand="1"/>
      </w:tblPr>
      <w:tblGrid>
        <w:gridCol w:w="3163"/>
        <w:gridCol w:w="3260"/>
        <w:gridCol w:w="3544"/>
      </w:tblGrid>
      <w:tr w:rsidR="00A700F1" w:rsidRPr="00366898" w14:paraId="1D03310D" w14:textId="2112C99B" w:rsidTr="00766BE3">
        <w:trPr>
          <w:trHeight w:val="719"/>
        </w:trPr>
        <w:tc>
          <w:tcPr>
            <w:tcW w:w="3163" w:type="dxa"/>
            <w:tcBorders>
              <w:top w:val="single" w:sz="4" w:space="0" w:color="auto"/>
              <w:left w:val="single" w:sz="4" w:space="0" w:color="auto"/>
              <w:bottom w:val="single" w:sz="8" w:space="0" w:color="auto"/>
              <w:right w:val="nil"/>
            </w:tcBorders>
            <w:hideMark/>
          </w:tcPr>
          <w:p w14:paraId="793C1ED7" w14:textId="03F11A94" w:rsidR="00C932C3" w:rsidRPr="00366898" w:rsidRDefault="00C932C3">
            <w:pPr>
              <w:spacing w:line="276" w:lineRule="auto"/>
              <w:jc w:val="center"/>
              <w:rPr>
                <w:rFonts w:ascii="Times New Roman" w:hAnsi="Times New Roman"/>
                <w:bCs/>
                <w:sz w:val="24"/>
                <w:szCs w:val="24"/>
              </w:rPr>
            </w:pPr>
            <w:r w:rsidRPr="00366898">
              <w:rPr>
                <w:rFonts w:ascii="Times New Roman" w:hAnsi="Times New Roman"/>
                <w:bCs/>
                <w:sz w:val="24"/>
                <w:szCs w:val="24"/>
                <w:lang w:eastAsia="lt-LT"/>
              </w:rPr>
              <w:t>Specialisto vardas, pavardė</w:t>
            </w:r>
          </w:p>
        </w:tc>
        <w:tc>
          <w:tcPr>
            <w:tcW w:w="3260" w:type="dxa"/>
            <w:tcBorders>
              <w:top w:val="single" w:sz="4" w:space="0" w:color="auto"/>
              <w:left w:val="single" w:sz="4" w:space="0" w:color="auto"/>
              <w:bottom w:val="single" w:sz="8" w:space="0" w:color="auto"/>
              <w:right w:val="nil"/>
            </w:tcBorders>
            <w:hideMark/>
          </w:tcPr>
          <w:p w14:paraId="12781279" w14:textId="5D50A608" w:rsidR="00C932C3" w:rsidRPr="00366898" w:rsidRDefault="00C932C3" w:rsidP="00C932C3">
            <w:pPr>
              <w:spacing w:line="276" w:lineRule="auto"/>
              <w:jc w:val="center"/>
              <w:rPr>
                <w:rFonts w:ascii="Times New Roman" w:hAnsi="Times New Roman"/>
                <w:bCs/>
                <w:sz w:val="24"/>
                <w:szCs w:val="24"/>
              </w:rPr>
            </w:pPr>
            <w:r w:rsidRPr="00366898">
              <w:rPr>
                <w:rFonts w:ascii="Times New Roman" w:hAnsi="Times New Roman"/>
                <w:bCs/>
                <w:sz w:val="24"/>
                <w:szCs w:val="24"/>
                <w:lang w:eastAsia="lt-LT"/>
              </w:rPr>
              <w:t>Specialisto atliekamos funkcijos</w:t>
            </w:r>
          </w:p>
        </w:tc>
        <w:tc>
          <w:tcPr>
            <w:tcW w:w="3544" w:type="dxa"/>
            <w:tcBorders>
              <w:top w:val="single" w:sz="4" w:space="0" w:color="auto"/>
              <w:left w:val="single" w:sz="4" w:space="0" w:color="auto"/>
              <w:bottom w:val="single" w:sz="4" w:space="0" w:color="auto"/>
              <w:right w:val="single" w:sz="4" w:space="0" w:color="auto"/>
            </w:tcBorders>
            <w:noWrap/>
            <w:hideMark/>
          </w:tcPr>
          <w:p w14:paraId="236962E2" w14:textId="29F273E0" w:rsidR="00C932C3" w:rsidRPr="00366898" w:rsidRDefault="00C932C3">
            <w:pPr>
              <w:spacing w:line="276" w:lineRule="auto"/>
              <w:jc w:val="center"/>
              <w:rPr>
                <w:rFonts w:ascii="Times New Roman" w:hAnsi="Times New Roman"/>
                <w:sz w:val="24"/>
                <w:szCs w:val="24"/>
              </w:rPr>
            </w:pPr>
            <w:r w:rsidRPr="00366898">
              <w:rPr>
                <w:rFonts w:ascii="Times New Roman" w:hAnsi="Times New Roman"/>
                <w:sz w:val="24"/>
                <w:szCs w:val="24"/>
              </w:rPr>
              <w:t>Mob. tel. Nr., elektroninio pašto adresas</w:t>
            </w:r>
          </w:p>
        </w:tc>
      </w:tr>
      <w:tr w:rsidR="00A700F1" w:rsidRPr="00366898" w14:paraId="16D0D877" w14:textId="1A6C808B" w:rsidTr="00766BE3">
        <w:trPr>
          <w:trHeight w:val="111"/>
        </w:trPr>
        <w:tc>
          <w:tcPr>
            <w:tcW w:w="3163" w:type="dxa"/>
            <w:tcBorders>
              <w:top w:val="nil"/>
              <w:left w:val="single" w:sz="4" w:space="0" w:color="auto"/>
              <w:bottom w:val="single" w:sz="8" w:space="0" w:color="auto"/>
              <w:right w:val="nil"/>
            </w:tcBorders>
            <w:vAlign w:val="center"/>
          </w:tcPr>
          <w:p w14:paraId="1E7D7500" w14:textId="3E6FC9E8" w:rsidR="00C932C3" w:rsidRPr="00366898" w:rsidRDefault="00C932C3">
            <w:pPr>
              <w:spacing w:line="276" w:lineRule="auto"/>
              <w:jc w:val="center"/>
              <w:rPr>
                <w:rFonts w:ascii="Times New Roman" w:hAnsi="Times New Roman"/>
                <w:bCs/>
                <w:sz w:val="24"/>
                <w:szCs w:val="24"/>
              </w:rPr>
            </w:pPr>
          </w:p>
        </w:tc>
        <w:tc>
          <w:tcPr>
            <w:tcW w:w="3260" w:type="dxa"/>
            <w:tcBorders>
              <w:top w:val="nil"/>
              <w:left w:val="single" w:sz="4" w:space="0" w:color="auto"/>
              <w:bottom w:val="single" w:sz="8" w:space="0" w:color="auto"/>
              <w:right w:val="nil"/>
            </w:tcBorders>
            <w:vAlign w:val="center"/>
          </w:tcPr>
          <w:p w14:paraId="4DFE3A18" w14:textId="0C4E71F3" w:rsidR="00C932C3" w:rsidRPr="00366898" w:rsidRDefault="00C932C3" w:rsidP="005F0A6A">
            <w:pPr>
              <w:spacing w:line="276" w:lineRule="auto"/>
              <w:jc w:val="center"/>
              <w:rPr>
                <w:rFonts w:ascii="Times New Roman" w:hAnsi="Times New Roman"/>
                <w:bCs/>
                <w:sz w:val="24"/>
                <w:szCs w:val="24"/>
              </w:rPr>
            </w:pPr>
          </w:p>
        </w:tc>
        <w:tc>
          <w:tcPr>
            <w:tcW w:w="3544" w:type="dxa"/>
            <w:tcBorders>
              <w:top w:val="nil"/>
              <w:left w:val="single" w:sz="4" w:space="0" w:color="auto"/>
              <w:bottom w:val="single" w:sz="4" w:space="0" w:color="auto"/>
              <w:right w:val="single" w:sz="4" w:space="0" w:color="auto"/>
            </w:tcBorders>
            <w:noWrap/>
            <w:vAlign w:val="bottom"/>
          </w:tcPr>
          <w:p w14:paraId="2D07944B" w14:textId="5B7CC40A" w:rsidR="00C932C3" w:rsidRPr="00366898" w:rsidRDefault="00C932C3">
            <w:pPr>
              <w:spacing w:line="276" w:lineRule="auto"/>
              <w:rPr>
                <w:rFonts w:ascii="Times New Roman" w:hAnsi="Times New Roman"/>
                <w:sz w:val="24"/>
                <w:szCs w:val="24"/>
              </w:rPr>
            </w:pPr>
          </w:p>
        </w:tc>
      </w:tr>
      <w:tr w:rsidR="00A700F1" w:rsidRPr="00366898" w14:paraId="5EBF93BE" w14:textId="4A6E0961" w:rsidTr="00766BE3">
        <w:trPr>
          <w:trHeight w:val="161"/>
        </w:trPr>
        <w:tc>
          <w:tcPr>
            <w:tcW w:w="3163" w:type="dxa"/>
            <w:tcBorders>
              <w:top w:val="single" w:sz="4" w:space="0" w:color="auto"/>
              <w:left w:val="single" w:sz="4" w:space="0" w:color="auto"/>
              <w:bottom w:val="single" w:sz="4" w:space="0" w:color="auto"/>
              <w:right w:val="nil"/>
            </w:tcBorders>
            <w:vAlign w:val="center"/>
          </w:tcPr>
          <w:p w14:paraId="650D1130" w14:textId="61A18FB6" w:rsidR="00C932C3" w:rsidRPr="00366898" w:rsidRDefault="00C932C3">
            <w:pPr>
              <w:spacing w:line="276" w:lineRule="auto"/>
              <w:jc w:val="center"/>
              <w:rPr>
                <w:rFonts w:ascii="Times New Roman" w:hAnsi="Times New Roman"/>
                <w:sz w:val="24"/>
                <w:szCs w:val="24"/>
              </w:rPr>
            </w:pPr>
          </w:p>
        </w:tc>
        <w:tc>
          <w:tcPr>
            <w:tcW w:w="3260" w:type="dxa"/>
            <w:tcBorders>
              <w:top w:val="single" w:sz="4" w:space="0" w:color="auto"/>
              <w:left w:val="single" w:sz="4" w:space="0" w:color="auto"/>
              <w:bottom w:val="single" w:sz="4" w:space="0" w:color="auto"/>
              <w:right w:val="nil"/>
            </w:tcBorders>
            <w:vAlign w:val="center"/>
          </w:tcPr>
          <w:p w14:paraId="415954F9" w14:textId="38762150" w:rsidR="00C932C3" w:rsidRPr="00366898" w:rsidRDefault="00C932C3" w:rsidP="005F0A6A">
            <w:pPr>
              <w:spacing w:line="276" w:lineRule="auto"/>
              <w:jc w:val="center"/>
              <w:rPr>
                <w:rFonts w:ascii="Times New Roman" w:eastAsiaTheme="minorHAnsi"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noWrap/>
            <w:vAlign w:val="bottom"/>
          </w:tcPr>
          <w:p w14:paraId="1B1DBBF0" w14:textId="5C799975" w:rsidR="00C932C3" w:rsidRPr="00366898" w:rsidRDefault="00C932C3">
            <w:pPr>
              <w:spacing w:line="276" w:lineRule="auto"/>
              <w:rPr>
                <w:rFonts w:ascii="Times New Roman" w:hAnsi="Times New Roman"/>
                <w:sz w:val="24"/>
                <w:szCs w:val="24"/>
              </w:rPr>
            </w:pPr>
          </w:p>
        </w:tc>
      </w:tr>
      <w:tr w:rsidR="00A700F1" w:rsidRPr="00366898" w14:paraId="00377215" w14:textId="68040157" w:rsidTr="00C932C3">
        <w:trPr>
          <w:trHeight w:val="273"/>
        </w:trPr>
        <w:tc>
          <w:tcPr>
            <w:tcW w:w="3163" w:type="dxa"/>
            <w:tcBorders>
              <w:top w:val="single" w:sz="4" w:space="0" w:color="auto"/>
              <w:left w:val="single" w:sz="4" w:space="0" w:color="auto"/>
              <w:bottom w:val="single" w:sz="4" w:space="0" w:color="auto"/>
              <w:right w:val="nil"/>
            </w:tcBorders>
            <w:vAlign w:val="center"/>
          </w:tcPr>
          <w:p w14:paraId="7693CAA5" w14:textId="77777777" w:rsidR="00C932C3" w:rsidRPr="00366898" w:rsidRDefault="00C932C3">
            <w:pPr>
              <w:spacing w:line="276" w:lineRule="auto"/>
              <w:jc w:val="center"/>
              <w:rPr>
                <w:rFonts w:ascii="Times New Roman" w:hAnsi="Times New Roman"/>
                <w:bCs/>
                <w:sz w:val="24"/>
                <w:szCs w:val="24"/>
              </w:rPr>
            </w:pPr>
          </w:p>
        </w:tc>
        <w:tc>
          <w:tcPr>
            <w:tcW w:w="3260" w:type="dxa"/>
            <w:tcBorders>
              <w:top w:val="single" w:sz="4" w:space="0" w:color="auto"/>
              <w:left w:val="single" w:sz="4" w:space="0" w:color="auto"/>
              <w:bottom w:val="single" w:sz="4" w:space="0" w:color="auto"/>
              <w:right w:val="nil"/>
            </w:tcBorders>
            <w:vAlign w:val="center"/>
          </w:tcPr>
          <w:p w14:paraId="1ED207FE" w14:textId="77777777" w:rsidR="00C932C3" w:rsidRPr="00366898" w:rsidRDefault="00C932C3">
            <w:pPr>
              <w:spacing w:line="276" w:lineRule="auto"/>
              <w:jc w:val="center"/>
              <w:rPr>
                <w:rFonts w:ascii="Times New Roman" w:eastAsiaTheme="minorHAnsi"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noWrap/>
            <w:vAlign w:val="bottom"/>
          </w:tcPr>
          <w:p w14:paraId="7A894C0C" w14:textId="77777777" w:rsidR="00C932C3" w:rsidRPr="00366898" w:rsidRDefault="00C932C3">
            <w:pPr>
              <w:spacing w:line="276" w:lineRule="auto"/>
              <w:rPr>
                <w:rFonts w:ascii="Times New Roman" w:hAnsi="Times New Roman"/>
                <w:sz w:val="24"/>
                <w:szCs w:val="24"/>
              </w:rPr>
            </w:pPr>
          </w:p>
        </w:tc>
      </w:tr>
      <w:tr w:rsidR="00C932C3" w:rsidRPr="00366898" w14:paraId="452DFBC6" w14:textId="2FB0A6AF" w:rsidTr="00C932C3">
        <w:trPr>
          <w:trHeight w:val="273"/>
        </w:trPr>
        <w:tc>
          <w:tcPr>
            <w:tcW w:w="3163" w:type="dxa"/>
            <w:tcBorders>
              <w:top w:val="single" w:sz="4" w:space="0" w:color="auto"/>
              <w:left w:val="single" w:sz="4" w:space="0" w:color="auto"/>
              <w:bottom w:val="single" w:sz="8" w:space="0" w:color="auto"/>
              <w:right w:val="nil"/>
            </w:tcBorders>
            <w:vAlign w:val="center"/>
          </w:tcPr>
          <w:p w14:paraId="6A203DB5" w14:textId="77777777" w:rsidR="00C932C3" w:rsidRPr="00366898" w:rsidRDefault="00C932C3">
            <w:pPr>
              <w:spacing w:line="276" w:lineRule="auto"/>
              <w:jc w:val="center"/>
              <w:rPr>
                <w:rFonts w:ascii="Times New Roman" w:hAnsi="Times New Roman"/>
                <w:bCs/>
                <w:sz w:val="24"/>
                <w:szCs w:val="24"/>
              </w:rPr>
            </w:pPr>
          </w:p>
        </w:tc>
        <w:tc>
          <w:tcPr>
            <w:tcW w:w="3260" w:type="dxa"/>
            <w:tcBorders>
              <w:top w:val="single" w:sz="4" w:space="0" w:color="auto"/>
              <w:left w:val="single" w:sz="4" w:space="0" w:color="auto"/>
              <w:bottom w:val="single" w:sz="8" w:space="0" w:color="auto"/>
              <w:right w:val="nil"/>
            </w:tcBorders>
            <w:vAlign w:val="center"/>
          </w:tcPr>
          <w:p w14:paraId="71EC3DCA" w14:textId="77777777" w:rsidR="00C932C3" w:rsidRPr="00366898" w:rsidRDefault="00C932C3">
            <w:pPr>
              <w:spacing w:line="276" w:lineRule="auto"/>
              <w:jc w:val="center"/>
              <w:rPr>
                <w:rFonts w:ascii="Times New Roman" w:eastAsiaTheme="minorHAnsi"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noWrap/>
            <w:vAlign w:val="bottom"/>
          </w:tcPr>
          <w:p w14:paraId="0F0B7256" w14:textId="77777777" w:rsidR="00C932C3" w:rsidRPr="00366898" w:rsidRDefault="00C932C3">
            <w:pPr>
              <w:spacing w:line="276" w:lineRule="auto"/>
              <w:rPr>
                <w:rFonts w:ascii="Times New Roman" w:hAnsi="Times New Roman"/>
                <w:sz w:val="24"/>
                <w:szCs w:val="24"/>
              </w:rPr>
            </w:pPr>
          </w:p>
        </w:tc>
      </w:tr>
    </w:tbl>
    <w:p w14:paraId="1020AD0E" w14:textId="77777777" w:rsidR="00C932C3" w:rsidRPr="00366898" w:rsidRDefault="00C932C3" w:rsidP="00C932C3">
      <w:pPr>
        <w:spacing w:line="276" w:lineRule="auto"/>
        <w:jc w:val="center"/>
        <w:rPr>
          <w:rFonts w:ascii="Times New Roman" w:hAnsi="Times New Roman"/>
          <w:b/>
          <w:sz w:val="24"/>
          <w:szCs w:val="24"/>
        </w:rPr>
      </w:pPr>
    </w:p>
    <w:p w14:paraId="509BA88F" w14:textId="77777777" w:rsidR="00C932C3" w:rsidRPr="00366898" w:rsidRDefault="00C932C3" w:rsidP="00C932C3">
      <w:pPr>
        <w:spacing w:line="276" w:lineRule="auto"/>
        <w:jc w:val="center"/>
        <w:rPr>
          <w:rFonts w:ascii="Times New Roman" w:hAnsi="Times New Roman"/>
          <w:sz w:val="24"/>
          <w:szCs w:val="24"/>
        </w:rPr>
      </w:pPr>
      <w:r w:rsidRPr="00366898">
        <w:rPr>
          <w:rFonts w:ascii="Times New Roman" w:hAnsi="Times New Roman"/>
          <w:sz w:val="24"/>
          <w:szCs w:val="24"/>
        </w:rPr>
        <w:t>______________________________________________________</w:t>
      </w:r>
    </w:p>
    <w:p w14:paraId="7E9E51CF" w14:textId="77777777" w:rsidR="00C932C3" w:rsidRPr="00366898" w:rsidRDefault="00C932C3" w:rsidP="00C932C3">
      <w:pPr>
        <w:spacing w:line="276" w:lineRule="auto"/>
        <w:jc w:val="center"/>
        <w:rPr>
          <w:rFonts w:ascii="Times New Roman" w:hAnsi="Times New Roman"/>
          <w:b/>
          <w:sz w:val="24"/>
          <w:szCs w:val="24"/>
        </w:rPr>
      </w:pPr>
      <w:r w:rsidRPr="00366898">
        <w:rPr>
          <w:rFonts w:ascii="Times New Roman" w:hAnsi="Times New Roman"/>
          <w:sz w:val="24"/>
          <w:szCs w:val="24"/>
        </w:rPr>
        <w:t>(Tiekėjo arba jo įgalioto asmens pareigos, vardas ir pavardė, parašas)</w:t>
      </w:r>
    </w:p>
    <w:p w14:paraId="33B6ED3D" w14:textId="77777777" w:rsidR="00C54C79" w:rsidRPr="00366898" w:rsidRDefault="00C54C79" w:rsidP="00E5646A">
      <w:pPr>
        <w:pStyle w:val="Stilius5"/>
        <w:jc w:val="left"/>
        <w:outlineLvl w:val="0"/>
        <w:rPr>
          <w:b w:val="0"/>
          <w:sz w:val="24"/>
          <w:szCs w:val="24"/>
        </w:rPr>
      </w:pPr>
    </w:p>
    <w:sectPr w:rsidR="00C54C79" w:rsidRPr="00366898">
      <w:headerReference w:type="default" r:id="rId20"/>
      <w:footerReference w:type="default" r:id="rId21"/>
      <w:footerReference w:type="first" r:id="rId22"/>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0A9FD" w14:textId="77777777" w:rsidR="00E93A4D" w:rsidRDefault="00E93A4D">
      <w:r>
        <w:separator/>
      </w:r>
    </w:p>
  </w:endnote>
  <w:endnote w:type="continuationSeparator" w:id="0">
    <w:p w14:paraId="04B55854" w14:textId="77777777" w:rsidR="00E93A4D" w:rsidRDefault="00E93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Open Sans">
    <w:altName w:val="Arial"/>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ED6C0" w14:textId="775687DE" w:rsidR="00E93A4D" w:rsidRDefault="00E93A4D">
    <w:pPr>
      <w:pBdr>
        <w:top w:val="nil"/>
        <w:left w:val="nil"/>
        <w:bottom w:val="nil"/>
        <w:right w:val="nil"/>
        <w:between w:val="nil"/>
      </w:pBdr>
      <w:tabs>
        <w:tab w:val="center" w:pos="4819"/>
        <w:tab w:val="right" w:pos="9638"/>
      </w:tabs>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3905AC">
      <w:rPr>
        <w:rFonts w:ascii="Arial" w:eastAsia="Arial" w:hAnsi="Arial" w:cs="Arial"/>
        <w:noProof/>
        <w:color w:val="000000"/>
        <w:sz w:val="18"/>
        <w:szCs w:val="18"/>
      </w:rPr>
      <w:t>2</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3905AC">
      <w:rPr>
        <w:rFonts w:ascii="Arial" w:eastAsia="Arial" w:hAnsi="Arial" w:cs="Arial"/>
        <w:noProof/>
        <w:color w:val="000000"/>
        <w:sz w:val="18"/>
        <w:szCs w:val="18"/>
      </w:rPr>
      <w:t>28</w:t>
    </w:r>
    <w:r>
      <w:rPr>
        <w:rFonts w:ascii="Arial" w:eastAsia="Arial" w:hAnsi="Arial" w:cs="Arial"/>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9727A" w14:textId="77777777" w:rsidR="00E93A4D" w:rsidRDefault="00E93A4D">
    <w:pPr>
      <w:pBdr>
        <w:top w:val="nil"/>
        <w:left w:val="nil"/>
        <w:bottom w:val="nil"/>
        <w:right w:val="nil"/>
        <w:between w:val="nil"/>
      </w:pBdr>
      <w:tabs>
        <w:tab w:val="center" w:pos="4819"/>
        <w:tab w:val="right" w:pos="9638"/>
      </w:tabs>
      <w:jc w:val="center"/>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CBC3A" w14:textId="77777777" w:rsidR="00E93A4D" w:rsidRDefault="00E93A4D">
      <w:r>
        <w:separator/>
      </w:r>
    </w:p>
  </w:footnote>
  <w:footnote w:type="continuationSeparator" w:id="0">
    <w:p w14:paraId="299E0214" w14:textId="77777777" w:rsidR="00E93A4D" w:rsidRDefault="00E93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5799A" w14:textId="77777777" w:rsidR="00E93A4D" w:rsidRDefault="00E93A4D">
    <w:pPr>
      <w:tabs>
        <w:tab w:val="center" w:pos="4986"/>
        <w:tab w:val="right" w:pos="9972"/>
      </w:tabs>
      <w:jc w:val="both"/>
      <w:rPr>
        <w:rFonts w:ascii="Arial" w:eastAsia="Arial" w:hAnsi="Arial" w:cs="Arial"/>
        <w:sz w:val="18"/>
        <w:szCs w:val="18"/>
      </w:rPr>
    </w:pPr>
  </w:p>
  <w:p w14:paraId="65B6BFCA" w14:textId="77777777" w:rsidR="00E93A4D" w:rsidRDefault="00E93A4D">
    <w:pPr>
      <w:pBdr>
        <w:top w:val="nil"/>
        <w:left w:val="nil"/>
        <w:bottom w:val="nil"/>
        <w:right w:val="nil"/>
        <w:between w:val="nil"/>
      </w:pBdr>
      <w:tabs>
        <w:tab w:val="center" w:pos="4819"/>
        <w:tab w:val="right" w:pos="9638"/>
      </w:tabs>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AA0CA1"/>
    <w:multiLevelType w:val="multilevel"/>
    <w:tmpl w:val="6486EBD6"/>
    <w:lvl w:ilvl="0">
      <w:start w:val="10"/>
      <w:numFmt w:val="decimal"/>
      <w:lvlText w:val="%1."/>
      <w:lvlJc w:val="left"/>
      <w:pPr>
        <w:ind w:left="660" w:hanging="660"/>
      </w:pPr>
      <w:rPr>
        <w:rFonts w:hint="default"/>
      </w:rPr>
    </w:lvl>
    <w:lvl w:ilvl="1">
      <w:start w:val="3"/>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B6C555D"/>
    <w:multiLevelType w:val="multilevel"/>
    <w:tmpl w:val="33023C20"/>
    <w:lvl w:ilvl="0">
      <w:start w:val="10"/>
      <w:numFmt w:val="decimal"/>
      <w:lvlText w:val="%1."/>
      <w:lvlJc w:val="left"/>
      <w:pPr>
        <w:ind w:left="645" w:hanging="645"/>
      </w:pPr>
      <w:rPr>
        <w:rFonts w:hint="default"/>
      </w:rPr>
    </w:lvl>
    <w:lvl w:ilvl="1">
      <w:start w:val="2"/>
      <w:numFmt w:val="decimal"/>
      <w:lvlText w:val="%1.%2."/>
      <w:lvlJc w:val="left"/>
      <w:pPr>
        <w:ind w:left="1070" w:hanging="64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0EE92CB6"/>
    <w:multiLevelType w:val="hybridMultilevel"/>
    <w:tmpl w:val="75802C3A"/>
    <w:lvl w:ilvl="0" w:tplc="F6DE3C58">
      <w:start w:val="9"/>
      <w:numFmt w:val="bullet"/>
      <w:lvlText w:val="-"/>
      <w:lvlJc w:val="left"/>
      <w:pPr>
        <w:ind w:left="2412" w:hanging="360"/>
      </w:pPr>
      <w:rPr>
        <w:rFonts w:ascii="Times New Roman" w:eastAsia="Times New Roman" w:hAnsi="Times New Roman" w:cs="Times New Roman" w:hint="default"/>
      </w:rPr>
    </w:lvl>
    <w:lvl w:ilvl="1" w:tplc="04270003" w:tentative="1">
      <w:start w:val="1"/>
      <w:numFmt w:val="bullet"/>
      <w:lvlText w:val="o"/>
      <w:lvlJc w:val="left"/>
      <w:pPr>
        <w:ind w:left="3132" w:hanging="360"/>
      </w:pPr>
      <w:rPr>
        <w:rFonts w:ascii="Courier New" w:hAnsi="Courier New" w:cs="Courier New" w:hint="default"/>
      </w:rPr>
    </w:lvl>
    <w:lvl w:ilvl="2" w:tplc="04270005" w:tentative="1">
      <w:start w:val="1"/>
      <w:numFmt w:val="bullet"/>
      <w:lvlText w:val=""/>
      <w:lvlJc w:val="left"/>
      <w:pPr>
        <w:ind w:left="3852" w:hanging="360"/>
      </w:pPr>
      <w:rPr>
        <w:rFonts w:ascii="Wingdings" w:hAnsi="Wingdings" w:hint="default"/>
      </w:rPr>
    </w:lvl>
    <w:lvl w:ilvl="3" w:tplc="04270001" w:tentative="1">
      <w:start w:val="1"/>
      <w:numFmt w:val="bullet"/>
      <w:lvlText w:val=""/>
      <w:lvlJc w:val="left"/>
      <w:pPr>
        <w:ind w:left="4572" w:hanging="360"/>
      </w:pPr>
      <w:rPr>
        <w:rFonts w:ascii="Symbol" w:hAnsi="Symbol" w:hint="default"/>
      </w:rPr>
    </w:lvl>
    <w:lvl w:ilvl="4" w:tplc="04270003" w:tentative="1">
      <w:start w:val="1"/>
      <w:numFmt w:val="bullet"/>
      <w:lvlText w:val="o"/>
      <w:lvlJc w:val="left"/>
      <w:pPr>
        <w:ind w:left="5292" w:hanging="360"/>
      </w:pPr>
      <w:rPr>
        <w:rFonts w:ascii="Courier New" w:hAnsi="Courier New" w:cs="Courier New" w:hint="default"/>
      </w:rPr>
    </w:lvl>
    <w:lvl w:ilvl="5" w:tplc="04270005" w:tentative="1">
      <w:start w:val="1"/>
      <w:numFmt w:val="bullet"/>
      <w:lvlText w:val=""/>
      <w:lvlJc w:val="left"/>
      <w:pPr>
        <w:ind w:left="6012" w:hanging="360"/>
      </w:pPr>
      <w:rPr>
        <w:rFonts w:ascii="Wingdings" w:hAnsi="Wingdings" w:hint="default"/>
      </w:rPr>
    </w:lvl>
    <w:lvl w:ilvl="6" w:tplc="04270001" w:tentative="1">
      <w:start w:val="1"/>
      <w:numFmt w:val="bullet"/>
      <w:lvlText w:val=""/>
      <w:lvlJc w:val="left"/>
      <w:pPr>
        <w:ind w:left="6732" w:hanging="360"/>
      </w:pPr>
      <w:rPr>
        <w:rFonts w:ascii="Symbol" w:hAnsi="Symbol" w:hint="default"/>
      </w:rPr>
    </w:lvl>
    <w:lvl w:ilvl="7" w:tplc="04270003" w:tentative="1">
      <w:start w:val="1"/>
      <w:numFmt w:val="bullet"/>
      <w:lvlText w:val="o"/>
      <w:lvlJc w:val="left"/>
      <w:pPr>
        <w:ind w:left="7452" w:hanging="360"/>
      </w:pPr>
      <w:rPr>
        <w:rFonts w:ascii="Courier New" w:hAnsi="Courier New" w:cs="Courier New" w:hint="default"/>
      </w:rPr>
    </w:lvl>
    <w:lvl w:ilvl="8" w:tplc="04270005" w:tentative="1">
      <w:start w:val="1"/>
      <w:numFmt w:val="bullet"/>
      <w:lvlText w:val=""/>
      <w:lvlJc w:val="left"/>
      <w:pPr>
        <w:ind w:left="8172" w:hanging="360"/>
      </w:pPr>
      <w:rPr>
        <w:rFonts w:ascii="Wingdings" w:hAnsi="Wingdings" w:hint="default"/>
      </w:rPr>
    </w:lvl>
  </w:abstractNum>
  <w:abstractNum w:abstractNumId="5"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5D95D33"/>
    <w:multiLevelType w:val="hybridMultilevel"/>
    <w:tmpl w:val="29806874"/>
    <w:lvl w:ilvl="0" w:tplc="909077A4">
      <w:start w:val="1"/>
      <w:numFmt w:val="decimal"/>
      <w:lvlText w:val="12.%1."/>
      <w:lvlJc w:val="left"/>
      <w:pPr>
        <w:ind w:left="106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86C1E0A"/>
    <w:multiLevelType w:val="multilevel"/>
    <w:tmpl w:val="21144B82"/>
    <w:lvl w:ilvl="0">
      <w:start w:val="5"/>
      <w:numFmt w:val="decimal"/>
      <w:lvlText w:val="%1"/>
      <w:lvlJc w:val="left"/>
      <w:pPr>
        <w:ind w:left="540" w:hanging="540"/>
      </w:pPr>
      <w:rPr>
        <w:rFonts w:hint="default"/>
      </w:rPr>
    </w:lvl>
    <w:lvl w:ilvl="1">
      <w:start w:val="2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914412B"/>
    <w:multiLevelType w:val="multilevel"/>
    <w:tmpl w:val="A4AC0C12"/>
    <w:lvl w:ilvl="0">
      <w:start w:val="5"/>
      <w:numFmt w:val="decimal"/>
      <w:lvlText w:val="%1"/>
      <w:lvlJc w:val="left"/>
      <w:pPr>
        <w:ind w:left="600" w:hanging="600"/>
      </w:pPr>
      <w:rPr>
        <w:rFonts w:hint="default"/>
      </w:rPr>
    </w:lvl>
    <w:lvl w:ilvl="1">
      <w:start w:val="2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9A22A7"/>
    <w:multiLevelType w:val="hybridMultilevel"/>
    <w:tmpl w:val="55F4E102"/>
    <w:lvl w:ilvl="0" w:tplc="9BFEF77E">
      <w:start w:val="1"/>
      <w:numFmt w:val="decimal"/>
      <w:lvlText w:val="1.%1"/>
      <w:lvlJc w:val="left"/>
      <w:pPr>
        <w:ind w:left="786"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6B22E91"/>
    <w:multiLevelType w:val="hybridMultilevel"/>
    <w:tmpl w:val="F12A7292"/>
    <w:lvl w:ilvl="0" w:tplc="0D1A061C">
      <w:start w:val="1"/>
      <w:numFmt w:val="decimal"/>
      <w:lvlText w:val="8.1.%1."/>
      <w:lvlJc w:val="left"/>
      <w:pPr>
        <w:ind w:left="720" w:hanging="360"/>
      </w:pPr>
      <w:rPr>
        <w:rFonts w:cs="Times New Roman" w:hint="default"/>
      </w:rPr>
    </w:lvl>
    <w:lvl w:ilvl="1" w:tplc="C6E84C74" w:tentative="1">
      <w:start w:val="1"/>
      <w:numFmt w:val="lowerLetter"/>
      <w:lvlText w:val="%2."/>
      <w:lvlJc w:val="left"/>
      <w:pPr>
        <w:ind w:left="1440" w:hanging="360"/>
      </w:pPr>
      <w:rPr>
        <w:rFonts w:cs="Times New Roman"/>
      </w:rPr>
    </w:lvl>
    <w:lvl w:ilvl="2" w:tplc="8DAEB576" w:tentative="1">
      <w:start w:val="1"/>
      <w:numFmt w:val="lowerRoman"/>
      <w:lvlText w:val="%3."/>
      <w:lvlJc w:val="right"/>
      <w:pPr>
        <w:ind w:left="2160" w:hanging="180"/>
      </w:pPr>
      <w:rPr>
        <w:rFonts w:cs="Times New Roman"/>
      </w:rPr>
    </w:lvl>
    <w:lvl w:ilvl="3" w:tplc="E0DE4022" w:tentative="1">
      <w:start w:val="1"/>
      <w:numFmt w:val="decimal"/>
      <w:lvlText w:val="%4."/>
      <w:lvlJc w:val="left"/>
      <w:pPr>
        <w:ind w:left="2880" w:hanging="360"/>
      </w:pPr>
      <w:rPr>
        <w:rFonts w:cs="Times New Roman"/>
      </w:rPr>
    </w:lvl>
    <w:lvl w:ilvl="4" w:tplc="A5BC8ADA" w:tentative="1">
      <w:start w:val="1"/>
      <w:numFmt w:val="lowerLetter"/>
      <w:lvlText w:val="%5."/>
      <w:lvlJc w:val="left"/>
      <w:pPr>
        <w:ind w:left="3600" w:hanging="360"/>
      </w:pPr>
      <w:rPr>
        <w:rFonts w:cs="Times New Roman"/>
      </w:rPr>
    </w:lvl>
    <w:lvl w:ilvl="5" w:tplc="484AA0CA" w:tentative="1">
      <w:start w:val="1"/>
      <w:numFmt w:val="lowerRoman"/>
      <w:lvlText w:val="%6."/>
      <w:lvlJc w:val="right"/>
      <w:pPr>
        <w:ind w:left="4320" w:hanging="180"/>
      </w:pPr>
      <w:rPr>
        <w:rFonts w:cs="Times New Roman"/>
      </w:rPr>
    </w:lvl>
    <w:lvl w:ilvl="6" w:tplc="F0D830E2" w:tentative="1">
      <w:start w:val="1"/>
      <w:numFmt w:val="decimal"/>
      <w:lvlText w:val="%7."/>
      <w:lvlJc w:val="left"/>
      <w:pPr>
        <w:ind w:left="5040" w:hanging="360"/>
      </w:pPr>
      <w:rPr>
        <w:rFonts w:cs="Times New Roman"/>
      </w:rPr>
    </w:lvl>
    <w:lvl w:ilvl="7" w:tplc="A6D6D02A" w:tentative="1">
      <w:start w:val="1"/>
      <w:numFmt w:val="lowerLetter"/>
      <w:lvlText w:val="%8."/>
      <w:lvlJc w:val="left"/>
      <w:pPr>
        <w:ind w:left="5760" w:hanging="360"/>
      </w:pPr>
      <w:rPr>
        <w:rFonts w:cs="Times New Roman"/>
      </w:rPr>
    </w:lvl>
    <w:lvl w:ilvl="8" w:tplc="5B485D7E" w:tentative="1">
      <w:start w:val="1"/>
      <w:numFmt w:val="lowerRoman"/>
      <w:lvlText w:val="%9."/>
      <w:lvlJc w:val="right"/>
      <w:pPr>
        <w:ind w:left="6480" w:hanging="180"/>
      </w:pPr>
      <w:rPr>
        <w:rFonts w:cs="Times New Roman"/>
      </w:rPr>
    </w:lvl>
  </w:abstractNum>
  <w:abstractNum w:abstractNumId="13" w15:restartNumberingAfterBreak="0">
    <w:nsid w:val="323B481B"/>
    <w:multiLevelType w:val="multilevel"/>
    <w:tmpl w:val="2F1EE50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2743AAD"/>
    <w:multiLevelType w:val="hybridMultilevel"/>
    <w:tmpl w:val="2D28DB5A"/>
    <w:lvl w:ilvl="0" w:tplc="04270001">
      <w:start w:val="1"/>
      <w:numFmt w:val="decimal"/>
      <w:lvlText w:val="12.3.%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5" w15:restartNumberingAfterBreak="0">
    <w:nsid w:val="32A81C79"/>
    <w:multiLevelType w:val="hybridMultilevel"/>
    <w:tmpl w:val="158E4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201AB9"/>
    <w:multiLevelType w:val="hybridMultilevel"/>
    <w:tmpl w:val="AF04B3EE"/>
    <w:lvl w:ilvl="0" w:tplc="B9E05BB2">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906C2A46"/>
    <w:lvl w:ilvl="0" w:tplc="A9B04E66">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6C26218"/>
    <w:multiLevelType w:val="hybridMultilevel"/>
    <w:tmpl w:val="F3802CCC"/>
    <w:lvl w:ilvl="0" w:tplc="37ECD584">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8223084"/>
    <w:multiLevelType w:val="multilevel"/>
    <w:tmpl w:val="32FA08F0"/>
    <w:lvl w:ilvl="0">
      <w:start w:val="1"/>
      <w:numFmt w:val="decimal"/>
      <w:pStyle w:val="Stilius1"/>
      <w:lvlText w:val="%1."/>
      <w:lvlJc w:val="left"/>
      <w:pPr>
        <w:ind w:left="504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86B0F27"/>
    <w:multiLevelType w:val="hybridMultilevel"/>
    <w:tmpl w:val="1B08729E"/>
    <w:lvl w:ilvl="0" w:tplc="0427000F">
      <w:start w:val="1"/>
      <w:numFmt w:val="decimal"/>
      <w:lvlText w:val="7.2.%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49DD5BF0"/>
    <w:multiLevelType w:val="hybridMultilevel"/>
    <w:tmpl w:val="DBBC7804"/>
    <w:lvl w:ilvl="0" w:tplc="EB8E4574">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C12124D"/>
    <w:multiLevelType w:val="hybridMultilevel"/>
    <w:tmpl w:val="6D2E1ED8"/>
    <w:lvl w:ilvl="0" w:tplc="0A62B35E">
      <w:start w:val="1"/>
      <w:numFmt w:val="decimal"/>
      <w:lvlText w:val="3.2.%1."/>
      <w:lvlJc w:val="left"/>
      <w:pPr>
        <w:tabs>
          <w:tab w:val="num" w:pos="0"/>
        </w:tabs>
        <w:ind w:left="720" w:hanging="360"/>
      </w:pPr>
      <w:rPr>
        <w:rFonts w:ascii="Times New Roman" w:hAnsi="Times New Roman"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5" w15:restartNumberingAfterBreak="0">
    <w:nsid w:val="4CA76A06"/>
    <w:multiLevelType w:val="hybridMultilevel"/>
    <w:tmpl w:val="56BAB644"/>
    <w:lvl w:ilvl="0" w:tplc="5B40002C">
      <w:start w:val="1"/>
      <w:numFmt w:val="decimal"/>
      <w:lvlText w:val="9.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EA12F71"/>
    <w:multiLevelType w:val="hybridMultilevel"/>
    <w:tmpl w:val="240EB9A4"/>
    <w:lvl w:ilvl="0" w:tplc="137CEB74">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FD56F9A"/>
    <w:multiLevelType w:val="multilevel"/>
    <w:tmpl w:val="C3041892"/>
    <w:lvl w:ilvl="0">
      <w:start w:val="1"/>
      <w:numFmt w:val="decimal"/>
      <w:lvlText w:val="10.7.%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5450B7E"/>
    <w:multiLevelType w:val="hybridMultilevel"/>
    <w:tmpl w:val="CBBEBAD0"/>
    <w:lvl w:ilvl="0" w:tplc="8CD8DD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56040F01"/>
    <w:multiLevelType w:val="hybridMultilevel"/>
    <w:tmpl w:val="A660321C"/>
    <w:lvl w:ilvl="0" w:tplc="1526D51C">
      <w:start w:val="1"/>
      <w:numFmt w:val="decimal"/>
      <w:lvlText w:val="16.2.%1."/>
      <w:lvlJc w:val="left"/>
      <w:pPr>
        <w:ind w:left="720" w:hanging="360"/>
      </w:pPr>
      <w:rPr>
        <w:rFonts w:cs="Times New Roman" w:hint="default"/>
      </w:rPr>
    </w:lvl>
    <w:lvl w:ilvl="1" w:tplc="14D6A336" w:tentative="1">
      <w:start w:val="1"/>
      <w:numFmt w:val="lowerLetter"/>
      <w:lvlText w:val="%2."/>
      <w:lvlJc w:val="left"/>
      <w:pPr>
        <w:ind w:left="1440" w:hanging="360"/>
      </w:pPr>
    </w:lvl>
    <w:lvl w:ilvl="2" w:tplc="022E1524" w:tentative="1">
      <w:start w:val="1"/>
      <w:numFmt w:val="lowerRoman"/>
      <w:lvlText w:val="%3."/>
      <w:lvlJc w:val="right"/>
      <w:pPr>
        <w:ind w:left="2160" w:hanging="180"/>
      </w:pPr>
    </w:lvl>
    <w:lvl w:ilvl="3" w:tplc="64FCA1FE" w:tentative="1">
      <w:start w:val="1"/>
      <w:numFmt w:val="decimal"/>
      <w:lvlText w:val="%4."/>
      <w:lvlJc w:val="left"/>
      <w:pPr>
        <w:ind w:left="2880" w:hanging="360"/>
      </w:pPr>
    </w:lvl>
    <w:lvl w:ilvl="4" w:tplc="FDD0D214" w:tentative="1">
      <w:start w:val="1"/>
      <w:numFmt w:val="lowerLetter"/>
      <w:lvlText w:val="%5."/>
      <w:lvlJc w:val="left"/>
      <w:pPr>
        <w:ind w:left="3600" w:hanging="360"/>
      </w:pPr>
    </w:lvl>
    <w:lvl w:ilvl="5" w:tplc="0A248546" w:tentative="1">
      <w:start w:val="1"/>
      <w:numFmt w:val="lowerRoman"/>
      <w:lvlText w:val="%6."/>
      <w:lvlJc w:val="right"/>
      <w:pPr>
        <w:ind w:left="4320" w:hanging="180"/>
      </w:pPr>
    </w:lvl>
    <w:lvl w:ilvl="6" w:tplc="5BB22E8A" w:tentative="1">
      <w:start w:val="1"/>
      <w:numFmt w:val="decimal"/>
      <w:lvlText w:val="%7."/>
      <w:lvlJc w:val="left"/>
      <w:pPr>
        <w:ind w:left="5040" w:hanging="360"/>
      </w:pPr>
    </w:lvl>
    <w:lvl w:ilvl="7" w:tplc="EC006F36" w:tentative="1">
      <w:start w:val="1"/>
      <w:numFmt w:val="lowerLetter"/>
      <w:lvlText w:val="%8."/>
      <w:lvlJc w:val="left"/>
      <w:pPr>
        <w:ind w:left="5760" w:hanging="360"/>
      </w:pPr>
    </w:lvl>
    <w:lvl w:ilvl="8" w:tplc="EFD6AA44" w:tentative="1">
      <w:start w:val="1"/>
      <w:numFmt w:val="lowerRoman"/>
      <w:lvlText w:val="%9."/>
      <w:lvlJc w:val="right"/>
      <w:pPr>
        <w:ind w:left="6480" w:hanging="180"/>
      </w:pPr>
    </w:lvl>
  </w:abstractNum>
  <w:abstractNum w:abstractNumId="30" w15:restartNumberingAfterBreak="0">
    <w:nsid w:val="6A1E55DD"/>
    <w:multiLevelType w:val="multilevel"/>
    <w:tmpl w:val="AD868690"/>
    <w:lvl w:ilvl="0">
      <w:start w:val="8"/>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6AEE6EAB"/>
    <w:multiLevelType w:val="multilevel"/>
    <w:tmpl w:val="09C29456"/>
    <w:lvl w:ilvl="0">
      <w:start w:val="10"/>
      <w:numFmt w:val="decimal"/>
      <w:lvlText w:val="%1."/>
      <w:lvlJc w:val="left"/>
      <w:pPr>
        <w:ind w:left="645" w:hanging="645"/>
      </w:pPr>
      <w:rPr>
        <w:rFonts w:hint="default"/>
      </w:rPr>
    </w:lvl>
    <w:lvl w:ilvl="1">
      <w:start w:val="2"/>
      <w:numFmt w:val="decimal"/>
      <w:lvlText w:val="%1.%2."/>
      <w:lvlJc w:val="left"/>
      <w:pPr>
        <w:ind w:left="1070" w:hanging="645"/>
      </w:pPr>
      <w:rPr>
        <w:rFonts w:hint="default"/>
      </w:rPr>
    </w:lvl>
    <w:lvl w:ilvl="2">
      <w:start w:val="1"/>
      <w:numFmt w:val="decimal"/>
      <w:lvlText w:val="%1.%2.%3."/>
      <w:lvlJc w:val="left"/>
      <w:pPr>
        <w:ind w:left="1570" w:hanging="720"/>
      </w:pPr>
      <w:rPr>
        <w:rFonts w:hint="default"/>
        <w:color w:val="FF000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6B3768A7"/>
    <w:multiLevelType w:val="hybridMultilevel"/>
    <w:tmpl w:val="48041EE6"/>
    <w:lvl w:ilvl="0" w:tplc="87320A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6E4D46DB"/>
    <w:multiLevelType w:val="hybridMultilevel"/>
    <w:tmpl w:val="0290AE92"/>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E9E62F1"/>
    <w:multiLevelType w:val="hybridMultilevel"/>
    <w:tmpl w:val="36920394"/>
    <w:lvl w:ilvl="0" w:tplc="4F3C1328">
      <w:start w:val="1"/>
      <w:numFmt w:val="decimal"/>
      <w:lvlText w:val="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FD621D5"/>
    <w:multiLevelType w:val="hybridMultilevel"/>
    <w:tmpl w:val="5FF815D6"/>
    <w:lvl w:ilvl="0" w:tplc="C10C971A">
      <w:start w:val="1"/>
      <w:numFmt w:val="decimal"/>
      <w:lvlText w:val="3.%1."/>
      <w:lvlJc w:val="left"/>
      <w:pPr>
        <w:tabs>
          <w:tab w:val="num" w:pos="66"/>
        </w:tabs>
        <w:ind w:left="786"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12038AD"/>
    <w:multiLevelType w:val="hybridMultilevel"/>
    <w:tmpl w:val="0156ACE8"/>
    <w:lvl w:ilvl="0" w:tplc="2D0EC332">
      <w:start w:val="1"/>
      <w:numFmt w:val="decimal"/>
      <w:lvlText w:val="5.%1."/>
      <w:lvlJc w:val="left"/>
      <w:pPr>
        <w:ind w:left="1070" w:hanging="360"/>
      </w:pPr>
      <w:rPr>
        <w:rFonts w:cs="Times New Roman" w:hint="default"/>
        <w:color w:val="auto"/>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15:restartNumberingAfterBreak="0">
    <w:nsid w:val="71367DE2"/>
    <w:multiLevelType w:val="hybridMultilevel"/>
    <w:tmpl w:val="1B3048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17C691C"/>
    <w:multiLevelType w:val="hybridMultilevel"/>
    <w:tmpl w:val="3BDAA544"/>
    <w:lvl w:ilvl="0" w:tplc="2D0EC33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46C2145"/>
    <w:multiLevelType w:val="hybridMultilevel"/>
    <w:tmpl w:val="20D0356A"/>
    <w:lvl w:ilvl="0" w:tplc="DDFCB06C">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7777528"/>
    <w:multiLevelType w:val="hybridMultilevel"/>
    <w:tmpl w:val="27962406"/>
    <w:lvl w:ilvl="0" w:tplc="0427000F">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3" w15:restartNumberingAfterBreak="0">
    <w:nsid w:val="7D840946"/>
    <w:multiLevelType w:val="hybridMultilevel"/>
    <w:tmpl w:val="CF5CB41A"/>
    <w:lvl w:ilvl="0" w:tplc="8E40CAA8">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9"/>
  </w:num>
  <w:num w:numId="2">
    <w:abstractNumId w:val="10"/>
  </w:num>
  <w:num w:numId="3">
    <w:abstractNumId w:val="24"/>
  </w:num>
  <w:num w:numId="4">
    <w:abstractNumId w:val="14"/>
  </w:num>
  <w:num w:numId="5">
    <w:abstractNumId w:val="5"/>
  </w:num>
  <w:num w:numId="6">
    <w:abstractNumId w:val="26"/>
  </w:num>
  <w:num w:numId="7">
    <w:abstractNumId w:val="32"/>
  </w:num>
  <w:num w:numId="8">
    <w:abstractNumId w:val="36"/>
  </w:num>
  <w:num w:numId="9">
    <w:abstractNumId w:val="41"/>
  </w:num>
  <w:num w:numId="10">
    <w:abstractNumId w:val="17"/>
  </w:num>
  <w:num w:numId="11">
    <w:abstractNumId w:val="16"/>
  </w:num>
  <w:num w:numId="12">
    <w:abstractNumId w:val="12"/>
  </w:num>
  <w:num w:numId="13">
    <w:abstractNumId w:val="39"/>
  </w:num>
  <w:num w:numId="14">
    <w:abstractNumId w:val="1"/>
  </w:num>
  <w:num w:numId="15">
    <w:abstractNumId w:val="11"/>
  </w:num>
  <w:num w:numId="16">
    <w:abstractNumId w:val="6"/>
  </w:num>
  <w:num w:numId="17">
    <w:abstractNumId w:val="40"/>
  </w:num>
  <w:num w:numId="18">
    <w:abstractNumId w:val="0"/>
  </w:num>
  <w:num w:numId="19">
    <w:abstractNumId w:val="43"/>
  </w:num>
  <w:num w:numId="20">
    <w:abstractNumId w:val="25"/>
  </w:num>
  <w:num w:numId="21">
    <w:abstractNumId w:val="34"/>
  </w:num>
  <w:num w:numId="22">
    <w:abstractNumId w:val="42"/>
  </w:num>
  <w:num w:numId="23">
    <w:abstractNumId w:val="35"/>
  </w:num>
  <w:num w:numId="24">
    <w:abstractNumId w:val="21"/>
  </w:num>
  <w:num w:numId="25">
    <w:abstractNumId w:val="9"/>
  </w:num>
  <w:num w:numId="26">
    <w:abstractNumId w:val="27"/>
  </w:num>
  <w:num w:numId="27">
    <w:abstractNumId w:val="29"/>
  </w:num>
  <w:num w:numId="28">
    <w:abstractNumId w:val="20"/>
  </w:num>
  <w:num w:numId="29">
    <w:abstractNumId w:val="37"/>
  </w:num>
  <w:num w:numId="30">
    <w:abstractNumId w:val="7"/>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15"/>
  </w:num>
  <w:num w:numId="34">
    <w:abstractNumId w:val="30"/>
  </w:num>
  <w:num w:numId="35">
    <w:abstractNumId w:val="4"/>
  </w:num>
  <w:num w:numId="36">
    <w:abstractNumId w:val="3"/>
  </w:num>
  <w:num w:numId="37">
    <w:abstractNumId w:val="2"/>
  </w:num>
  <w:num w:numId="38">
    <w:abstractNumId w:val="31"/>
  </w:num>
  <w:num w:numId="39">
    <w:abstractNumId w:val="38"/>
  </w:num>
  <w:num w:numId="40">
    <w:abstractNumId w:val="28"/>
  </w:num>
  <w:num w:numId="41">
    <w:abstractNumId w:val="22"/>
  </w:num>
  <w:num w:numId="42">
    <w:abstractNumId w:val="19"/>
    <w:lvlOverride w:ilvl="0">
      <w:startOverride w:val="5"/>
    </w:lvlOverride>
    <w:lvlOverride w:ilvl="1">
      <w:startOverride w:val="4"/>
    </w:lvlOverride>
    <w:lvlOverride w:ilvl="2">
      <w:startOverride w:val="5"/>
    </w:lvlOverride>
    <w:lvlOverride w:ilvl="3">
      <w:startOverride w:val="1"/>
    </w:lvlOverride>
  </w:num>
  <w:num w:numId="43">
    <w:abstractNumId w:val="19"/>
    <w:lvlOverride w:ilvl="0">
      <w:startOverride w:val="5"/>
    </w:lvlOverride>
    <w:lvlOverride w:ilvl="1">
      <w:startOverride w:val="4"/>
    </w:lvlOverride>
    <w:lvlOverride w:ilvl="2">
      <w:startOverride w:val="5"/>
    </w:lvlOverride>
    <w:lvlOverride w:ilvl="3">
      <w:startOverride w:val="2"/>
    </w:lvlOverride>
  </w:num>
  <w:num w:numId="44">
    <w:abstractNumId w:val="19"/>
    <w:lvlOverride w:ilvl="0">
      <w:startOverride w:val="2"/>
    </w:lvlOverride>
    <w:lvlOverride w:ilvl="1">
      <w:startOverride w:val="25"/>
    </w:lvlOverride>
    <w:lvlOverride w:ilvl="2">
      <w:startOverride w:val="1"/>
    </w:lvlOverride>
  </w:num>
  <w:num w:numId="45">
    <w:abstractNumId w:val="8"/>
  </w:num>
  <w:num w:numId="46">
    <w:abstractNumId w:val="13"/>
  </w:num>
  <w:num w:numId="47">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58"/>
    <w:rsid w:val="0000071F"/>
    <w:rsid w:val="00001309"/>
    <w:rsid w:val="000030A3"/>
    <w:rsid w:val="000032D4"/>
    <w:rsid w:val="00004C67"/>
    <w:rsid w:val="00014FD8"/>
    <w:rsid w:val="00020429"/>
    <w:rsid w:val="00020740"/>
    <w:rsid w:val="00022463"/>
    <w:rsid w:val="0002426E"/>
    <w:rsid w:val="000245FA"/>
    <w:rsid w:val="00025169"/>
    <w:rsid w:val="00026BB8"/>
    <w:rsid w:val="0002740A"/>
    <w:rsid w:val="000311BB"/>
    <w:rsid w:val="0003257F"/>
    <w:rsid w:val="00037F52"/>
    <w:rsid w:val="00040C1D"/>
    <w:rsid w:val="000438BE"/>
    <w:rsid w:val="000441D2"/>
    <w:rsid w:val="0004475F"/>
    <w:rsid w:val="000449A4"/>
    <w:rsid w:val="0004660F"/>
    <w:rsid w:val="00054C1D"/>
    <w:rsid w:val="0006036A"/>
    <w:rsid w:val="00060474"/>
    <w:rsid w:val="0006183B"/>
    <w:rsid w:val="00062A7F"/>
    <w:rsid w:val="00064DDF"/>
    <w:rsid w:val="00070B16"/>
    <w:rsid w:val="0007305D"/>
    <w:rsid w:val="00075101"/>
    <w:rsid w:val="00075AF4"/>
    <w:rsid w:val="000776B8"/>
    <w:rsid w:val="00077A86"/>
    <w:rsid w:val="000806BB"/>
    <w:rsid w:val="0008250F"/>
    <w:rsid w:val="000843F2"/>
    <w:rsid w:val="00084F3D"/>
    <w:rsid w:val="0008523A"/>
    <w:rsid w:val="00086413"/>
    <w:rsid w:val="000868AC"/>
    <w:rsid w:val="00086C26"/>
    <w:rsid w:val="0009028E"/>
    <w:rsid w:val="00090CF4"/>
    <w:rsid w:val="00091C8B"/>
    <w:rsid w:val="000928EA"/>
    <w:rsid w:val="000966F4"/>
    <w:rsid w:val="00097AFC"/>
    <w:rsid w:val="000A01F0"/>
    <w:rsid w:val="000A0C32"/>
    <w:rsid w:val="000A2280"/>
    <w:rsid w:val="000A3FC5"/>
    <w:rsid w:val="000A5771"/>
    <w:rsid w:val="000A7D6B"/>
    <w:rsid w:val="000B2383"/>
    <w:rsid w:val="000B3418"/>
    <w:rsid w:val="000B3715"/>
    <w:rsid w:val="000B3B72"/>
    <w:rsid w:val="000B4DD1"/>
    <w:rsid w:val="000B5CC6"/>
    <w:rsid w:val="000B7BDC"/>
    <w:rsid w:val="000C01AE"/>
    <w:rsid w:val="000C0DA6"/>
    <w:rsid w:val="000C0EDA"/>
    <w:rsid w:val="000C113F"/>
    <w:rsid w:val="000C1BBF"/>
    <w:rsid w:val="000C43CA"/>
    <w:rsid w:val="000C4B58"/>
    <w:rsid w:val="000D1CA7"/>
    <w:rsid w:val="000D2535"/>
    <w:rsid w:val="000D45A0"/>
    <w:rsid w:val="000D5F06"/>
    <w:rsid w:val="000E1495"/>
    <w:rsid w:val="000E1C9E"/>
    <w:rsid w:val="000E68E3"/>
    <w:rsid w:val="000E6EE1"/>
    <w:rsid w:val="000F2F41"/>
    <w:rsid w:val="000F50EA"/>
    <w:rsid w:val="000F5B01"/>
    <w:rsid w:val="000F6030"/>
    <w:rsid w:val="000F7D9C"/>
    <w:rsid w:val="001010CC"/>
    <w:rsid w:val="00102339"/>
    <w:rsid w:val="001033F0"/>
    <w:rsid w:val="00106AB7"/>
    <w:rsid w:val="00107DB2"/>
    <w:rsid w:val="001122CF"/>
    <w:rsid w:val="00114447"/>
    <w:rsid w:val="00115E6A"/>
    <w:rsid w:val="001162AC"/>
    <w:rsid w:val="00116C50"/>
    <w:rsid w:val="0012159E"/>
    <w:rsid w:val="00125272"/>
    <w:rsid w:val="001271A7"/>
    <w:rsid w:val="00133642"/>
    <w:rsid w:val="00135B62"/>
    <w:rsid w:val="00137752"/>
    <w:rsid w:val="0014016B"/>
    <w:rsid w:val="00141C1E"/>
    <w:rsid w:val="001422E0"/>
    <w:rsid w:val="0014569B"/>
    <w:rsid w:val="00150F0E"/>
    <w:rsid w:val="00155566"/>
    <w:rsid w:val="00157621"/>
    <w:rsid w:val="00157E65"/>
    <w:rsid w:val="001609E6"/>
    <w:rsid w:val="00162A3A"/>
    <w:rsid w:val="00162C06"/>
    <w:rsid w:val="0016367C"/>
    <w:rsid w:val="00164E62"/>
    <w:rsid w:val="00166018"/>
    <w:rsid w:val="00166E8F"/>
    <w:rsid w:val="00172224"/>
    <w:rsid w:val="00172B7E"/>
    <w:rsid w:val="00172E6D"/>
    <w:rsid w:val="00176623"/>
    <w:rsid w:val="0017798F"/>
    <w:rsid w:val="00180583"/>
    <w:rsid w:val="0018681B"/>
    <w:rsid w:val="0019349E"/>
    <w:rsid w:val="00194C93"/>
    <w:rsid w:val="00194E24"/>
    <w:rsid w:val="001A170E"/>
    <w:rsid w:val="001A2106"/>
    <w:rsid w:val="001A30AA"/>
    <w:rsid w:val="001A4486"/>
    <w:rsid w:val="001B20FF"/>
    <w:rsid w:val="001B22C0"/>
    <w:rsid w:val="001B5458"/>
    <w:rsid w:val="001B677C"/>
    <w:rsid w:val="001B709D"/>
    <w:rsid w:val="001B70B9"/>
    <w:rsid w:val="001B7449"/>
    <w:rsid w:val="001B7B80"/>
    <w:rsid w:val="001C2F3B"/>
    <w:rsid w:val="001D0880"/>
    <w:rsid w:val="001D3AB3"/>
    <w:rsid w:val="001E057B"/>
    <w:rsid w:val="001E396D"/>
    <w:rsid w:val="001E4EF7"/>
    <w:rsid w:val="001E6AFF"/>
    <w:rsid w:val="001F0150"/>
    <w:rsid w:val="001F25CB"/>
    <w:rsid w:val="001F2B35"/>
    <w:rsid w:val="001F4166"/>
    <w:rsid w:val="001F63C5"/>
    <w:rsid w:val="001F645D"/>
    <w:rsid w:val="001F6E5E"/>
    <w:rsid w:val="00200006"/>
    <w:rsid w:val="0020001E"/>
    <w:rsid w:val="00201AB0"/>
    <w:rsid w:val="002020D4"/>
    <w:rsid w:val="002040C6"/>
    <w:rsid w:val="002048BA"/>
    <w:rsid w:val="0020698A"/>
    <w:rsid w:val="002101D3"/>
    <w:rsid w:val="002106B8"/>
    <w:rsid w:val="00212851"/>
    <w:rsid w:val="00212C02"/>
    <w:rsid w:val="00213B29"/>
    <w:rsid w:val="00214C75"/>
    <w:rsid w:val="00215B5A"/>
    <w:rsid w:val="00216C87"/>
    <w:rsid w:val="00216F9E"/>
    <w:rsid w:val="0022145F"/>
    <w:rsid w:val="00222986"/>
    <w:rsid w:val="00222DF0"/>
    <w:rsid w:val="002262B6"/>
    <w:rsid w:val="00227C27"/>
    <w:rsid w:val="002315E8"/>
    <w:rsid w:val="00231F61"/>
    <w:rsid w:val="00236CAF"/>
    <w:rsid w:val="0024035E"/>
    <w:rsid w:val="00241247"/>
    <w:rsid w:val="0024281C"/>
    <w:rsid w:val="00243AD7"/>
    <w:rsid w:val="00244883"/>
    <w:rsid w:val="00245AF5"/>
    <w:rsid w:val="00246A8C"/>
    <w:rsid w:val="00246B92"/>
    <w:rsid w:val="00247028"/>
    <w:rsid w:val="002518B3"/>
    <w:rsid w:val="0025197C"/>
    <w:rsid w:val="002527C8"/>
    <w:rsid w:val="0025280F"/>
    <w:rsid w:val="002532A4"/>
    <w:rsid w:val="002532FB"/>
    <w:rsid w:val="00253985"/>
    <w:rsid w:val="002559F7"/>
    <w:rsid w:val="002609AE"/>
    <w:rsid w:val="00261B5B"/>
    <w:rsid w:val="00262DAE"/>
    <w:rsid w:val="00263A33"/>
    <w:rsid w:val="00264254"/>
    <w:rsid w:val="00265B4A"/>
    <w:rsid w:val="00270B94"/>
    <w:rsid w:val="00270FF3"/>
    <w:rsid w:val="00272E28"/>
    <w:rsid w:val="00281F64"/>
    <w:rsid w:val="002827AF"/>
    <w:rsid w:val="00292969"/>
    <w:rsid w:val="00293F38"/>
    <w:rsid w:val="00297EC9"/>
    <w:rsid w:val="002A0673"/>
    <w:rsid w:val="002A1AE2"/>
    <w:rsid w:val="002A3DAE"/>
    <w:rsid w:val="002A4311"/>
    <w:rsid w:val="002B05A0"/>
    <w:rsid w:val="002B0696"/>
    <w:rsid w:val="002B38D4"/>
    <w:rsid w:val="002B5438"/>
    <w:rsid w:val="002B6C38"/>
    <w:rsid w:val="002C0BDA"/>
    <w:rsid w:val="002C0FF9"/>
    <w:rsid w:val="002C25FA"/>
    <w:rsid w:val="002D22D7"/>
    <w:rsid w:val="002D267E"/>
    <w:rsid w:val="002D5F17"/>
    <w:rsid w:val="002D7F1B"/>
    <w:rsid w:val="002E058F"/>
    <w:rsid w:val="002E0B9F"/>
    <w:rsid w:val="002E21B7"/>
    <w:rsid w:val="002E3CE7"/>
    <w:rsid w:val="002E4DB9"/>
    <w:rsid w:val="002E5B24"/>
    <w:rsid w:val="002E5D2D"/>
    <w:rsid w:val="002F1054"/>
    <w:rsid w:val="002F15FF"/>
    <w:rsid w:val="002F2067"/>
    <w:rsid w:val="002F3F74"/>
    <w:rsid w:val="002F4062"/>
    <w:rsid w:val="002F6080"/>
    <w:rsid w:val="00303759"/>
    <w:rsid w:val="003045EA"/>
    <w:rsid w:val="003116A2"/>
    <w:rsid w:val="0031236E"/>
    <w:rsid w:val="00316F39"/>
    <w:rsid w:val="00321CDD"/>
    <w:rsid w:val="00322460"/>
    <w:rsid w:val="00327156"/>
    <w:rsid w:val="00330273"/>
    <w:rsid w:val="00330C9D"/>
    <w:rsid w:val="003313AE"/>
    <w:rsid w:val="00332376"/>
    <w:rsid w:val="00333741"/>
    <w:rsid w:val="00334494"/>
    <w:rsid w:val="003405F5"/>
    <w:rsid w:val="00340BFE"/>
    <w:rsid w:val="003437B9"/>
    <w:rsid w:val="00343DFC"/>
    <w:rsid w:val="0034746E"/>
    <w:rsid w:val="00347546"/>
    <w:rsid w:val="003475A4"/>
    <w:rsid w:val="003478E0"/>
    <w:rsid w:val="003527B4"/>
    <w:rsid w:val="0035366C"/>
    <w:rsid w:val="003542F2"/>
    <w:rsid w:val="00355CDE"/>
    <w:rsid w:val="00360330"/>
    <w:rsid w:val="00360E38"/>
    <w:rsid w:val="00361E42"/>
    <w:rsid w:val="00364AA6"/>
    <w:rsid w:val="00366898"/>
    <w:rsid w:val="00370E06"/>
    <w:rsid w:val="00373511"/>
    <w:rsid w:val="00376520"/>
    <w:rsid w:val="003771DE"/>
    <w:rsid w:val="00382AAB"/>
    <w:rsid w:val="00382C40"/>
    <w:rsid w:val="003842D3"/>
    <w:rsid w:val="00384301"/>
    <w:rsid w:val="0038439A"/>
    <w:rsid w:val="0038465C"/>
    <w:rsid w:val="003905AC"/>
    <w:rsid w:val="00390D2D"/>
    <w:rsid w:val="00393EB4"/>
    <w:rsid w:val="003A1681"/>
    <w:rsid w:val="003A3EFF"/>
    <w:rsid w:val="003A4282"/>
    <w:rsid w:val="003A56BB"/>
    <w:rsid w:val="003B03D8"/>
    <w:rsid w:val="003B068A"/>
    <w:rsid w:val="003B0D5D"/>
    <w:rsid w:val="003B1994"/>
    <w:rsid w:val="003B32F1"/>
    <w:rsid w:val="003B4893"/>
    <w:rsid w:val="003B4FAB"/>
    <w:rsid w:val="003B4FE2"/>
    <w:rsid w:val="003B5A4A"/>
    <w:rsid w:val="003B6465"/>
    <w:rsid w:val="003C31B6"/>
    <w:rsid w:val="003C55FE"/>
    <w:rsid w:val="003C68AD"/>
    <w:rsid w:val="003C70B0"/>
    <w:rsid w:val="003C78DB"/>
    <w:rsid w:val="003D149F"/>
    <w:rsid w:val="003D557D"/>
    <w:rsid w:val="003D7A6D"/>
    <w:rsid w:val="003D7E63"/>
    <w:rsid w:val="003E0FBB"/>
    <w:rsid w:val="003E1E9D"/>
    <w:rsid w:val="003E3797"/>
    <w:rsid w:val="003E3944"/>
    <w:rsid w:val="003E408A"/>
    <w:rsid w:val="003E5D59"/>
    <w:rsid w:val="003F05E5"/>
    <w:rsid w:val="003F24D2"/>
    <w:rsid w:val="003F544B"/>
    <w:rsid w:val="003F76F9"/>
    <w:rsid w:val="00404C60"/>
    <w:rsid w:val="004058A1"/>
    <w:rsid w:val="004104A9"/>
    <w:rsid w:val="004157C5"/>
    <w:rsid w:val="00417E4E"/>
    <w:rsid w:val="004208DC"/>
    <w:rsid w:val="004212B6"/>
    <w:rsid w:val="004264CA"/>
    <w:rsid w:val="004269F8"/>
    <w:rsid w:val="00430049"/>
    <w:rsid w:val="00430675"/>
    <w:rsid w:val="00431B8B"/>
    <w:rsid w:val="00434D98"/>
    <w:rsid w:val="00441452"/>
    <w:rsid w:val="00443AC9"/>
    <w:rsid w:val="00445958"/>
    <w:rsid w:val="00445D2C"/>
    <w:rsid w:val="0045065F"/>
    <w:rsid w:val="00454038"/>
    <w:rsid w:val="00455EFE"/>
    <w:rsid w:val="00457013"/>
    <w:rsid w:val="00460CDD"/>
    <w:rsid w:val="00460DBF"/>
    <w:rsid w:val="004625EA"/>
    <w:rsid w:val="004630F4"/>
    <w:rsid w:val="00463B1F"/>
    <w:rsid w:val="004673A6"/>
    <w:rsid w:val="0047117A"/>
    <w:rsid w:val="00471F76"/>
    <w:rsid w:val="00472B7B"/>
    <w:rsid w:val="00474FAF"/>
    <w:rsid w:val="00475010"/>
    <w:rsid w:val="00475748"/>
    <w:rsid w:val="00477750"/>
    <w:rsid w:val="004802DC"/>
    <w:rsid w:val="00480CFD"/>
    <w:rsid w:val="00481896"/>
    <w:rsid w:val="00484787"/>
    <w:rsid w:val="0048498A"/>
    <w:rsid w:val="00484E34"/>
    <w:rsid w:val="00484F38"/>
    <w:rsid w:val="00484F3F"/>
    <w:rsid w:val="00492831"/>
    <w:rsid w:val="00492923"/>
    <w:rsid w:val="00493DE4"/>
    <w:rsid w:val="00494905"/>
    <w:rsid w:val="00494D50"/>
    <w:rsid w:val="0049729D"/>
    <w:rsid w:val="004A1BD5"/>
    <w:rsid w:val="004A2878"/>
    <w:rsid w:val="004A3AC8"/>
    <w:rsid w:val="004A41F4"/>
    <w:rsid w:val="004B0242"/>
    <w:rsid w:val="004B086F"/>
    <w:rsid w:val="004B3FFF"/>
    <w:rsid w:val="004B70A8"/>
    <w:rsid w:val="004B774F"/>
    <w:rsid w:val="004C0259"/>
    <w:rsid w:val="004C0818"/>
    <w:rsid w:val="004C2F56"/>
    <w:rsid w:val="004C2F88"/>
    <w:rsid w:val="004C4067"/>
    <w:rsid w:val="004C420C"/>
    <w:rsid w:val="004C6103"/>
    <w:rsid w:val="004D262A"/>
    <w:rsid w:val="004D4C5D"/>
    <w:rsid w:val="004D51CF"/>
    <w:rsid w:val="004D545D"/>
    <w:rsid w:val="004D55F0"/>
    <w:rsid w:val="004D67B9"/>
    <w:rsid w:val="004E5BDE"/>
    <w:rsid w:val="004F279B"/>
    <w:rsid w:val="004F2E0A"/>
    <w:rsid w:val="004F3E70"/>
    <w:rsid w:val="004F46CE"/>
    <w:rsid w:val="004F70B4"/>
    <w:rsid w:val="005006B8"/>
    <w:rsid w:val="00505BB0"/>
    <w:rsid w:val="005067FC"/>
    <w:rsid w:val="0050760C"/>
    <w:rsid w:val="00511057"/>
    <w:rsid w:val="00513297"/>
    <w:rsid w:val="00514A94"/>
    <w:rsid w:val="00517BAC"/>
    <w:rsid w:val="005210FC"/>
    <w:rsid w:val="0052213C"/>
    <w:rsid w:val="005231A7"/>
    <w:rsid w:val="00523A4D"/>
    <w:rsid w:val="00525114"/>
    <w:rsid w:val="005254A9"/>
    <w:rsid w:val="00527505"/>
    <w:rsid w:val="00527E9A"/>
    <w:rsid w:val="00530700"/>
    <w:rsid w:val="005325B5"/>
    <w:rsid w:val="00536C4B"/>
    <w:rsid w:val="00536F2D"/>
    <w:rsid w:val="005427D7"/>
    <w:rsid w:val="005445C1"/>
    <w:rsid w:val="00545842"/>
    <w:rsid w:val="00546E98"/>
    <w:rsid w:val="00547740"/>
    <w:rsid w:val="005500D5"/>
    <w:rsid w:val="00550B02"/>
    <w:rsid w:val="00554EDE"/>
    <w:rsid w:val="00556988"/>
    <w:rsid w:val="00560E46"/>
    <w:rsid w:val="00561807"/>
    <w:rsid w:val="00564239"/>
    <w:rsid w:val="00564977"/>
    <w:rsid w:val="0056713A"/>
    <w:rsid w:val="0057000F"/>
    <w:rsid w:val="00570A02"/>
    <w:rsid w:val="005715E7"/>
    <w:rsid w:val="00571CFA"/>
    <w:rsid w:val="00572CF1"/>
    <w:rsid w:val="005738E5"/>
    <w:rsid w:val="005743FD"/>
    <w:rsid w:val="005814FC"/>
    <w:rsid w:val="00581F5B"/>
    <w:rsid w:val="005824B9"/>
    <w:rsid w:val="00582602"/>
    <w:rsid w:val="00582727"/>
    <w:rsid w:val="005830DC"/>
    <w:rsid w:val="00584A21"/>
    <w:rsid w:val="005854EB"/>
    <w:rsid w:val="00586343"/>
    <w:rsid w:val="0058780A"/>
    <w:rsid w:val="00594039"/>
    <w:rsid w:val="00594563"/>
    <w:rsid w:val="00595945"/>
    <w:rsid w:val="00596894"/>
    <w:rsid w:val="00597C51"/>
    <w:rsid w:val="005A0892"/>
    <w:rsid w:val="005A0C16"/>
    <w:rsid w:val="005A1F17"/>
    <w:rsid w:val="005A6ED5"/>
    <w:rsid w:val="005A7D42"/>
    <w:rsid w:val="005B0A10"/>
    <w:rsid w:val="005B2506"/>
    <w:rsid w:val="005B3BE3"/>
    <w:rsid w:val="005B413A"/>
    <w:rsid w:val="005B4A8F"/>
    <w:rsid w:val="005B6EB4"/>
    <w:rsid w:val="005C2D34"/>
    <w:rsid w:val="005C4076"/>
    <w:rsid w:val="005C51E8"/>
    <w:rsid w:val="005C5C14"/>
    <w:rsid w:val="005C608B"/>
    <w:rsid w:val="005C679D"/>
    <w:rsid w:val="005C6A79"/>
    <w:rsid w:val="005C7210"/>
    <w:rsid w:val="005D3F64"/>
    <w:rsid w:val="005D444F"/>
    <w:rsid w:val="005D5B34"/>
    <w:rsid w:val="005D75C0"/>
    <w:rsid w:val="005E0FC6"/>
    <w:rsid w:val="005E2310"/>
    <w:rsid w:val="005E407B"/>
    <w:rsid w:val="005E5B0B"/>
    <w:rsid w:val="005E62E6"/>
    <w:rsid w:val="005E6ACA"/>
    <w:rsid w:val="005E7A09"/>
    <w:rsid w:val="005F0A6A"/>
    <w:rsid w:val="005F1552"/>
    <w:rsid w:val="005F2722"/>
    <w:rsid w:val="005F319E"/>
    <w:rsid w:val="005F463D"/>
    <w:rsid w:val="005F5E4C"/>
    <w:rsid w:val="005F6CD3"/>
    <w:rsid w:val="00600D99"/>
    <w:rsid w:val="00600EC7"/>
    <w:rsid w:val="006011DC"/>
    <w:rsid w:val="00607072"/>
    <w:rsid w:val="006104E4"/>
    <w:rsid w:val="00610E4D"/>
    <w:rsid w:val="00613038"/>
    <w:rsid w:val="00616051"/>
    <w:rsid w:val="006160A0"/>
    <w:rsid w:val="0061728E"/>
    <w:rsid w:val="0062032C"/>
    <w:rsid w:val="00626295"/>
    <w:rsid w:val="006277AD"/>
    <w:rsid w:val="00630AF2"/>
    <w:rsid w:val="00633A13"/>
    <w:rsid w:val="00634615"/>
    <w:rsid w:val="0063582F"/>
    <w:rsid w:val="00636661"/>
    <w:rsid w:val="0064047B"/>
    <w:rsid w:val="0064273C"/>
    <w:rsid w:val="00644FE4"/>
    <w:rsid w:val="00650046"/>
    <w:rsid w:val="006518F5"/>
    <w:rsid w:val="00653EAB"/>
    <w:rsid w:val="006542D7"/>
    <w:rsid w:val="00656286"/>
    <w:rsid w:val="006604C7"/>
    <w:rsid w:val="0066199C"/>
    <w:rsid w:val="00664C77"/>
    <w:rsid w:val="00666277"/>
    <w:rsid w:val="006674B0"/>
    <w:rsid w:val="00672247"/>
    <w:rsid w:val="006736A1"/>
    <w:rsid w:val="006768D8"/>
    <w:rsid w:val="00680DB4"/>
    <w:rsid w:val="0068286B"/>
    <w:rsid w:val="00683E1C"/>
    <w:rsid w:val="006843EC"/>
    <w:rsid w:val="00684D99"/>
    <w:rsid w:val="0068546D"/>
    <w:rsid w:val="00687ADC"/>
    <w:rsid w:val="0069288E"/>
    <w:rsid w:val="00693897"/>
    <w:rsid w:val="006940CF"/>
    <w:rsid w:val="00697E24"/>
    <w:rsid w:val="006A0742"/>
    <w:rsid w:val="006A0C14"/>
    <w:rsid w:val="006A2237"/>
    <w:rsid w:val="006A3CBB"/>
    <w:rsid w:val="006A44B0"/>
    <w:rsid w:val="006A5311"/>
    <w:rsid w:val="006A61E5"/>
    <w:rsid w:val="006B05F0"/>
    <w:rsid w:val="006B1DA0"/>
    <w:rsid w:val="006B3A9F"/>
    <w:rsid w:val="006B6D45"/>
    <w:rsid w:val="006C171F"/>
    <w:rsid w:val="006C405C"/>
    <w:rsid w:val="006D0FDF"/>
    <w:rsid w:val="006D620C"/>
    <w:rsid w:val="006E15D7"/>
    <w:rsid w:val="006E2184"/>
    <w:rsid w:val="006E6736"/>
    <w:rsid w:val="006E7AA5"/>
    <w:rsid w:val="006E7CBE"/>
    <w:rsid w:val="006F0AA8"/>
    <w:rsid w:val="006F0E06"/>
    <w:rsid w:val="006F2656"/>
    <w:rsid w:val="006F33FB"/>
    <w:rsid w:val="006F4D16"/>
    <w:rsid w:val="006F4F67"/>
    <w:rsid w:val="006F78C3"/>
    <w:rsid w:val="00702A6D"/>
    <w:rsid w:val="007078B9"/>
    <w:rsid w:val="00707B9F"/>
    <w:rsid w:val="007108FC"/>
    <w:rsid w:val="00711C4C"/>
    <w:rsid w:val="00713D61"/>
    <w:rsid w:val="007172A8"/>
    <w:rsid w:val="00717BC4"/>
    <w:rsid w:val="00717C81"/>
    <w:rsid w:val="007205BD"/>
    <w:rsid w:val="0072128A"/>
    <w:rsid w:val="00721782"/>
    <w:rsid w:val="00721FB7"/>
    <w:rsid w:val="00723394"/>
    <w:rsid w:val="00723F83"/>
    <w:rsid w:val="007304FF"/>
    <w:rsid w:val="00730C03"/>
    <w:rsid w:val="0073152D"/>
    <w:rsid w:val="007325C6"/>
    <w:rsid w:val="007340A7"/>
    <w:rsid w:val="00734A6E"/>
    <w:rsid w:val="00736A6B"/>
    <w:rsid w:val="00736ED4"/>
    <w:rsid w:val="007374CF"/>
    <w:rsid w:val="00741651"/>
    <w:rsid w:val="0074221F"/>
    <w:rsid w:val="0074338F"/>
    <w:rsid w:val="00745FE3"/>
    <w:rsid w:val="00745FFB"/>
    <w:rsid w:val="00747B18"/>
    <w:rsid w:val="00750700"/>
    <w:rsid w:val="007513A6"/>
    <w:rsid w:val="0076100F"/>
    <w:rsid w:val="00762221"/>
    <w:rsid w:val="00762A75"/>
    <w:rsid w:val="00763FD5"/>
    <w:rsid w:val="007658F5"/>
    <w:rsid w:val="00765ED6"/>
    <w:rsid w:val="0076657B"/>
    <w:rsid w:val="00766BE3"/>
    <w:rsid w:val="00767551"/>
    <w:rsid w:val="00770E8D"/>
    <w:rsid w:val="00773B1A"/>
    <w:rsid w:val="00773E8B"/>
    <w:rsid w:val="007748BD"/>
    <w:rsid w:val="007756C9"/>
    <w:rsid w:val="00776EB6"/>
    <w:rsid w:val="0077724C"/>
    <w:rsid w:val="00782B59"/>
    <w:rsid w:val="00782BCD"/>
    <w:rsid w:val="007859F2"/>
    <w:rsid w:val="00787DDC"/>
    <w:rsid w:val="007906B9"/>
    <w:rsid w:val="0079125B"/>
    <w:rsid w:val="00793575"/>
    <w:rsid w:val="00795CBA"/>
    <w:rsid w:val="00795FC4"/>
    <w:rsid w:val="00797DD3"/>
    <w:rsid w:val="007A04A1"/>
    <w:rsid w:val="007A2C27"/>
    <w:rsid w:val="007A31CB"/>
    <w:rsid w:val="007A566C"/>
    <w:rsid w:val="007A793B"/>
    <w:rsid w:val="007A7AFC"/>
    <w:rsid w:val="007B0061"/>
    <w:rsid w:val="007B18EB"/>
    <w:rsid w:val="007B50A0"/>
    <w:rsid w:val="007B66BA"/>
    <w:rsid w:val="007B6F2F"/>
    <w:rsid w:val="007C0DDC"/>
    <w:rsid w:val="007C2344"/>
    <w:rsid w:val="007C31D5"/>
    <w:rsid w:val="007C505B"/>
    <w:rsid w:val="007C62C5"/>
    <w:rsid w:val="007D1CEB"/>
    <w:rsid w:val="007D264A"/>
    <w:rsid w:val="007D50C9"/>
    <w:rsid w:val="007D5C4F"/>
    <w:rsid w:val="007D6A0D"/>
    <w:rsid w:val="007E1A07"/>
    <w:rsid w:val="007E1D83"/>
    <w:rsid w:val="007E24F2"/>
    <w:rsid w:val="007E3551"/>
    <w:rsid w:val="007E39FC"/>
    <w:rsid w:val="007E3B70"/>
    <w:rsid w:val="007E482E"/>
    <w:rsid w:val="007E4E53"/>
    <w:rsid w:val="007E5A11"/>
    <w:rsid w:val="007F19E4"/>
    <w:rsid w:val="007F4F18"/>
    <w:rsid w:val="007F5435"/>
    <w:rsid w:val="007F73A1"/>
    <w:rsid w:val="0080037C"/>
    <w:rsid w:val="00800A86"/>
    <w:rsid w:val="00805CB5"/>
    <w:rsid w:val="008072DB"/>
    <w:rsid w:val="008102EE"/>
    <w:rsid w:val="00810DD9"/>
    <w:rsid w:val="00811E9B"/>
    <w:rsid w:val="0081248B"/>
    <w:rsid w:val="008132F1"/>
    <w:rsid w:val="0081360B"/>
    <w:rsid w:val="00813DA5"/>
    <w:rsid w:val="00815173"/>
    <w:rsid w:val="00817B0A"/>
    <w:rsid w:val="0082027D"/>
    <w:rsid w:val="00820753"/>
    <w:rsid w:val="00822174"/>
    <w:rsid w:val="008225E5"/>
    <w:rsid w:val="00824578"/>
    <w:rsid w:val="0082656A"/>
    <w:rsid w:val="00827C88"/>
    <w:rsid w:val="008363C7"/>
    <w:rsid w:val="00836E34"/>
    <w:rsid w:val="00837185"/>
    <w:rsid w:val="00837F46"/>
    <w:rsid w:val="00841B12"/>
    <w:rsid w:val="00842348"/>
    <w:rsid w:val="008450D4"/>
    <w:rsid w:val="0084594C"/>
    <w:rsid w:val="00855EF0"/>
    <w:rsid w:val="00856288"/>
    <w:rsid w:val="0086118D"/>
    <w:rsid w:val="00861F4D"/>
    <w:rsid w:val="00863343"/>
    <w:rsid w:val="0086399C"/>
    <w:rsid w:val="0086484B"/>
    <w:rsid w:val="008661B5"/>
    <w:rsid w:val="00866350"/>
    <w:rsid w:val="008676E6"/>
    <w:rsid w:val="008700D8"/>
    <w:rsid w:val="00872511"/>
    <w:rsid w:val="0087442F"/>
    <w:rsid w:val="008751D8"/>
    <w:rsid w:val="00880120"/>
    <w:rsid w:val="00886187"/>
    <w:rsid w:val="0088793A"/>
    <w:rsid w:val="008905E0"/>
    <w:rsid w:val="00892AAF"/>
    <w:rsid w:val="00896FB0"/>
    <w:rsid w:val="00897062"/>
    <w:rsid w:val="008A0336"/>
    <w:rsid w:val="008A1A4C"/>
    <w:rsid w:val="008A3760"/>
    <w:rsid w:val="008A4F74"/>
    <w:rsid w:val="008B1714"/>
    <w:rsid w:val="008B351F"/>
    <w:rsid w:val="008B45D9"/>
    <w:rsid w:val="008B5022"/>
    <w:rsid w:val="008B6640"/>
    <w:rsid w:val="008B77C6"/>
    <w:rsid w:val="008C16F1"/>
    <w:rsid w:val="008C1CC1"/>
    <w:rsid w:val="008C4681"/>
    <w:rsid w:val="008C4A4A"/>
    <w:rsid w:val="008C5281"/>
    <w:rsid w:val="008C653F"/>
    <w:rsid w:val="008C69D4"/>
    <w:rsid w:val="008D0216"/>
    <w:rsid w:val="008D0542"/>
    <w:rsid w:val="008D0D24"/>
    <w:rsid w:val="008D1258"/>
    <w:rsid w:val="008D15BB"/>
    <w:rsid w:val="008D28E0"/>
    <w:rsid w:val="008D2B23"/>
    <w:rsid w:val="008D7118"/>
    <w:rsid w:val="008E0008"/>
    <w:rsid w:val="008E157F"/>
    <w:rsid w:val="008E1B2E"/>
    <w:rsid w:val="008E2356"/>
    <w:rsid w:val="008E5D6D"/>
    <w:rsid w:val="008E6B54"/>
    <w:rsid w:val="008F04A5"/>
    <w:rsid w:val="008F13D0"/>
    <w:rsid w:val="008F2382"/>
    <w:rsid w:val="008F2407"/>
    <w:rsid w:val="008F38AB"/>
    <w:rsid w:val="008F39D1"/>
    <w:rsid w:val="008F5291"/>
    <w:rsid w:val="008F5591"/>
    <w:rsid w:val="008F742E"/>
    <w:rsid w:val="00900589"/>
    <w:rsid w:val="00902D6B"/>
    <w:rsid w:val="009031D1"/>
    <w:rsid w:val="00903DE5"/>
    <w:rsid w:val="00904A9D"/>
    <w:rsid w:val="00910BE8"/>
    <w:rsid w:val="00910E70"/>
    <w:rsid w:val="00915908"/>
    <w:rsid w:val="00916818"/>
    <w:rsid w:val="00917CE8"/>
    <w:rsid w:val="00920E17"/>
    <w:rsid w:val="00923914"/>
    <w:rsid w:val="0092440E"/>
    <w:rsid w:val="00930FDB"/>
    <w:rsid w:val="00931255"/>
    <w:rsid w:val="00936462"/>
    <w:rsid w:val="0093781D"/>
    <w:rsid w:val="00946735"/>
    <w:rsid w:val="00947AB3"/>
    <w:rsid w:val="00947B0B"/>
    <w:rsid w:val="00947D20"/>
    <w:rsid w:val="00950F2F"/>
    <w:rsid w:val="0095183F"/>
    <w:rsid w:val="00951B02"/>
    <w:rsid w:val="0095266A"/>
    <w:rsid w:val="00955E8F"/>
    <w:rsid w:val="009563E7"/>
    <w:rsid w:val="0095673F"/>
    <w:rsid w:val="00956FC2"/>
    <w:rsid w:val="0095791E"/>
    <w:rsid w:val="009629FA"/>
    <w:rsid w:val="00965498"/>
    <w:rsid w:val="00965923"/>
    <w:rsid w:val="009730BF"/>
    <w:rsid w:val="009750DD"/>
    <w:rsid w:val="00975F50"/>
    <w:rsid w:val="00976A0D"/>
    <w:rsid w:val="00981654"/>
    <w:rsid w:val="00982AFC"/>
    <w:rsid w:val="009840AA"/>
    <w:rsid w:val="00984C0F"/>
    <w:rsid w:val="00986117"/>
    <w:rsid w:val="00986492"/>
    <w:rsid w:val="00986A9E"/>
    <w:rsid w:val="009871A2"/>
    <w:rsid w:val="00991356"/>
    <w:rsid w:val="009916A1"/>
    <w:rsid w:val="00996D0F"/>
    <w:rsid w:val="009A0E59"/>
    <w:rsid w:val="009A107D"/>
    <w:rsid w:val="009A18D1"/>
    <w:rsid w:val="009A2171"/>
    <w:rsid w:val="009A7DB4"/>
    <w:rsid w:val="009B1F33"/>
    <w:rsid w:val="009B5BFA"/>
    <w:rsid w:val="009B5F0B"/>
    <w:rsid w:val="009B6CBC"/>
    <w:rsid w:val="009C3146"/>
    <w:rsid w:val="009C6E1A"/>
    <w:rsid w:val="009D0254"/>
    <w:rsid w:val="009D68FE"/>
    <w:rsid w:val="009D6AEA"/>
    <w:rsid w:val="009D6B95"/>
    <w:rsid w:val="009E095E"/>
    <w:rsid w:val="009E1DBC"/>
    <w:rsid w:val="009E241E"/>
    <w:rsid w:val="009E31B9"/>
    <w:rsid w:val="009E6A5F"/>
    <w:rsid w:val="009E7880"/>
    <w:rsid w:val="009F10D8"/>
    <w:rsid w:val="009F2673"/>
    <w:rsid w:val="009F50C5"/>
    <w:rsid w:val="00A003E6"/>
    <w:rsid w:val="00A03233"/>
    <w:rsid w:val="00A0374B"/>
    <w:rsid w:val="00A04239"/>
    <w:rsid w:val="00A078BE"/>
    <w:rsid w:val="00A102F8"/>
    <w:rsid w:val="00A20B7B"/>
    <w:rsid w:val="00A218E3"/>
    <w:rsid w:val="00A22C08"/>
    <w:rsid w:val="00A22D58"/>
    <w:rsid w:val="00A2481F"/>
    <w:rsid w:val="00A2512C"/>
    <w:rsid w:val="00A25930"/>
    <w:rsid w:val="00A3169B"/>
    <w:rsid w:val="00A31C93"/>
    <w:rsid w:val="00A32252"/>
    <w:rsid w:val="00A343EC"/>
    <w:rsid w:val="00A360F5"/>
    <w:rsid w:val="00A40051"/>
    <w:rsid w:val="00A4049A"/>
    <w:rsid w:val="00A4221F"/>
    <w:rsid w:val="00A438EF"/>
    <w:rsid w:val="00A455CB"/>
    <w:rsid w:val="00A46F50"/>
    <w:rsid w:val="00A46F82"/>
    <w:rsid w:val="00A46F94"/>
    <w:rsid w:val="00A534E7"/>
    <w:rsid w:val="00A55004"/>
    <w:rsid w:val="00A55F0A"/>
    <w:rsid w:val="00A56203"/>
    <w:rsid w:val="00A56508"/>
    <w:rsid w:val="00A601AB"/>
    <w:rsid w:val="00A634CE"/>
    <w:rsid w:val="00A637B7"/>
    <w:rsid w:val="00A643D6"/>
    <w:rsid w:val="00A65093"/>
    <w:rsid w:val="00A65E0B"/>
    <w:rsid w:val="00A66414"/>
    <w:rsid w:val="00A67C26"/>
    <w:rsid w:val="00A700F1"/>
    <w:rsid w:val="00A705E6"/>
    <w:rsid w:val="00A70DBD"/>
    <w:rsid w:val="00A73FD6"/>
    <w:rsid w:val="00A744DD"/>
    <w:rsid w:val="00A80902"/>
    <w:rsid w:val="00A87089"/>
    <w:rsid w:val="00A90914"/>
    <w:rsid w:val="00A91F0D"/>
    <w:rsid w:val="00A922C7"/>
    <w:rsid w:val="00A93310"/>
    <w:rsid w:val="00A93529"/>
    <w:rsid w:val="00A9383A"/>
    <w:rsid w:val="00A95B1E"/>
    <w:rsid w:val="00AA4C52"/>
    <w:rsid w:val="00AB098C"/>
    <w:rsid w:val="00AB38E8"/>
    <w:rsid w:val="00AB5A3A"/>
    <w:rsid w:val="00AB5F23"/>
    <w:rsid w:val="00AB62D1"/>
    <w:rsid w:val="00AB6D69"/>
    <w:rsid w:val="00AC3235"/>
    <w:rsid w:val="00AC51AD"/>
    <w:rsid w:val="00AC6B0D"/>
    <w:rsid w:val="00AC7A39"/>
    <w:rsid w:val="00AD57C2"/>
    <w:rsid w:val="00AD727D"/>
    <w:rsid w:val="00AD7832"/>
    <w:rsid w:val="00AE0FA1"/>
    <w:rsid w:val="00AE5012"/>
    <w:rsid w:val="00AE6176"/>
    <w:rsid w:val="00AE7C04"/>
    <w:rsid w:val="00AF2761"/>
    <w:rsid w:val="00AF3486"/>
    <w:rsid w:val="00AF36C4"/>
    <w:rsid w:val="00AF4C63"/>
    <w:rsid w:val="00AF51AA"/>
    <w:rsid w:val="00AF567F"/>
    <w:rsid w:val="00B046D5"/>
    <w:rsid w:val="00B11274"/>
    <w:rsid w:val="00B117E2"/>
    <w:rsid w:val="00B141CA"/>
    <w:rsid w:val="00B148A2"/>
    <w:rsid w:val="00B15049"/>
    <w:rsid w:val="00B171CB"/>
    <w:rsid w:val="00B20FF0"/>
    <w:rsid w:val="00B2196E"/>
    <w:rsid w:val="00B24BF2"/>
    <w:rsid w:val="00B26ABA"/>
    <w:rsid w:val="00B33B9C"/>
    <w:rsid w:val="00B348EC"/>
    <w:rsid w:val="00B35426"/>
    <w:rsid w:val="00B354A8"/>
    <w:rsid w:val="00B35EE3"/>
    <w:rsid w:val="00B362B1"/>
    <w:rsid w:val="00B37531"/>
    <w:rsid w:val="00B37A4C"/>
    <w:rsid w:val="00B42C4B"/>
    <w:rsid w:val="00B43280"/>
    <w:rsid w:val="00B43696"/>
    <w:rsid w:val="00B43717"/>
    <w:rsid w:val="00B45436"/>
    <w:rsid w:val="00B458B1"/>
    <w:rsid w:val="00B46E4C"/>
    <w:rsid w:val="00B50C94"/>
    <w:rsid w:val="00B6068B"/>
    <w:rsid w:val="00B653C6"/>
    <w:rsid w:val="00B67F77"/>
    <w:rsid w:val="00B70295"/>
    <w:rsid w:val="00B72FE5"/>
    <w:rsid w:val="00B76B3F"/>
    <w:rsid w:val="00B771E1"/>
    <w:rsid w:val="00B8031F"/>
    <w:rsid w:val="00B820CA"/>
    <w:rsid w:val="00B92A13"/>
    <w:rsid w:val="00B93926"/>
    <w:rsid w:val="00B93CC7"/>
    <w:rsid w:val="00B93F0A"/>
    <w:rsid w:val="00BA3D4C"/>
    <w:rsid w:val="00BA5C63"/>
    <w:rsid w:val="00BB0304"/>
    <w:rsid w:val="00BB20A3"/>
    <w:rsid w:val="00BB323F"/>
    <w:rsid w:val="00BB3329"/>
    <w:rsid w:val="00BC1030"/>
    <w:rsid w:val="00BC1180"/>
    <w:rsid w:val="00BC4E7C"/>
    <w:rsid w:val="00BC5CF3"/>
    <w:rsid w:val="00BC6DEA"/>
    <w:rsid w:val="00BD0266"/>
    <w:rsid w:val="00BD07A0"/>
    <w:rsid w:val="00BD200F"/>
    <w:rsid w:val="00BD2AFD"/>
    <w:rsid w:val="00BD6327"/>
    <w:rsid w:val="00BD6A93"/>
    <w:rsid w:val="00BE0F7F"/>
    <w:rsid w:val="00BE209C"/>
    <w:rsid w:val="00BF156E"/>
    <w:rsid w:val="00BF1AFE"/>
    <w:rsid w:val="00BF3767"/>
    <w:rsid w:val="00BF466C"/>
    <w:rsid w:val="00BF501F"/>
    <w:rsid w:val="00C05B46"/>
    <w:rsid w:val="00C07CCB"/>
    <w:rsid w:val="00C10134"/>
    <w:rsid w:val="00C1025B"/>
    <w:rsid w:val="00C11AFC"/>
    <w:rsid w:val="00C20485"/>
    <w:rsid w:val="00C22B70"/>
    <w:rsid w:val="00C231AB"/>
    <w:rsid w:val="00C24076"/>
    <w:rsid w:val="00C2424D"/>
    <w:rsid w:val="00C25372"/>
    <w:rsid w:val="00C26296"/>
    <w:rsid w:val="00C267F6"/>
    <w:rsid w:val="00C32D1D"/>
    <w:rsid w:val="00C3687A"/>
    <w:rsid w:val="00C3710D"/>
    <w:rsid w:val="00C37175"/>
    <w:rsid w:val="00C37C34"/>
    <w:rsid w:val="00C37CBA"/>
    <w:rsid w:val="00C37E98"/>
    <w:rsid w:val="00C41F5B"/>
    <w:rsid w:val="00C43355"/>
    <w:rsid w:val="00C46B9D"/>
    <w:rsid w:val="00C503D2"/>
    <w:rsid w:val="00C50CD8"/>
    <w:rsid w:val="00C54C79"/>
    <w:rsid w:val="00C54D5D"/>
    <w:rsid w:val="00C67CBB"/>
    <w:rsid w:val="00C67CED"/>
    <w:rsid w:val="00C70458"/>
    <w:rsid w:val="00C717EB"/>
    <w:rsid w:val="00C7653D"/>
    <w:rsid w:val="00C76EA2"/>
    <w:rsid w:val="00C83ADE"/>
    <w:rsid w:val="00C86786"/>
    <w:rsid w:val="00C87EA2"/>
    <w:rsid w:val="00C92156"/>
    <w:rsid w:val="00C9272A"/>
    <w:rsid w:val="00C932C3"/>
    <w:rsid w:val="00C94318"/>
    <w:rsid w:val="00C94E95"/>
    <w:rsid w:val="00C9656A"/>
    <w:rsid w:val="00CA050B"/>
    <w:rsid w:val="00CA07CD"/>
    <w:rsid w:val="00CA19B0"/>
    <w:rsid w:val="00CA25DC"/>
    <w:rsid w:val="00CA317A"/>
    <w:rsid w:val="00CA5A89"/>
    <w:rsid w:val="00CA63A0"/>
    <w:rsid w:val="00CA6448"/>
    <w:rsid w:val="00CA66F6"/>
    <w:rsid w:val="00CB28AB"/>
    <w:rsid w:val="00CB3CBE"/>
    <w:rsid w:val="00CB4C3C"/>
    <w:rsid w:val="00CB5129"/>
    <w:rsid w:val="00CB6374"/>
    <w:rsid w:val="00CB6E45"/>
    <w:rsid w:val="00CB6E97"/>
    <w:rsid w:val="00CC0DF0"/>
    <w:rsid w:val="00CC119D"/>
    <w:rsid w:val="00CC1DEC"/>
    <w:rsid w:val="00CC586C"/>
    <w:rsid w:val="00CC5C1B"/>
    <w:rsid w:val="00CC623E"/>
    <w:rsid w:val="00CC70C6"/>
    <w:rsid w:val="00CD0118"/>
    <w:rsid w:val="00CD0D54"/>
    <w:rsid w:val="00CD1E07"/>
    <w:rsid w:val="00CD2D7B"/>
    <w:rsid w:val="00CE124C"/>
    <w:rsid w:val="00CE5CAE"/>
    <w:rsid w:val="00CE6ED3"/>
    <w:rsid w:val="00CE7F33"/>
    <w:rsid w:val="00CF123C"/>
    <w:rsid w:val="00CF13E5"/>
    <w:rsid w:val="00CF3437"/>
    <w:rsid w:val="00CF3540"/>
    <w:rsid w:val="00CF4DA6"/>
    <w:rsid w:val="00CF4EC9"/>
    <w:rsid w:val="00CF67DE"/>
    <w:rsid w:val="00CF7633"/>
    <w:rsid w:val="00D0054F"/>
    <w:rsid w:val="00D016C7"/>
    <w:rsid w:val="00D01AE1"/>
    <w:rsid w:val="00D02212"/>
    <w:rsid w:val="00D02238"/>
    <w:rsid w:val="00D02C1A"/>
    <w:rsid w:val="00D02F31"/>
    <w:rsid w:val="00D06612"/>
    <w:rsid w:val="00D06750"/>
    <w:rsid w:val="00D11B6F"/>
    <w:rsid w:val="00D13579"/>
    <w:rsid w:val="00D13BFD"/>
    <w:rsid w:val="00D16B66"/>
    <w:rsid w:val="00D16B9F"/>
    <w:rsid w:val="00D17B09"/>
    <w:rsid w:val="00D25379"/>
    <w:rsid w:val="00D2772E"/>
    <w:rsid w:val="00D27E1A"/>
    <w:rsid w:val="00D309B4"/>
    <w:rsid w:val="00D30CDD"/>
    <w:rsid w:val="00D368EA"/>
    <w:rsid w:val="00D36AF1"/>
    <w:rsid w:val="00D37708"/>
    <w:rsid w:val="00D45089"/>
    <w:rsid w:val="00D4521C"/>
    <w:rsid w:val="00D4627D"/>
    <w:rsid w:val="00D471F4"/>
    <w:rsid w:val="00D5094D"/>
    <w:rsid w:val="00D514C1"/>
    <w:rsid w:val="00D51EEB"/>
    <w:rsid w:val="00D522F3"/>
    <w:rsid w:val="00D5554E"/>
    <w:rsid w:val="00D561C9"/>
    <w:rsid w:val="00D57490"/>
    <w:rsid w:val="00D57DE8"/>
    <w:rsid w:val="00D61EAD"/>
    <w:rsid w:val="00D624E4"/>
    <w:rsid w:val="00D649BB"/>
    <w:rsid w:val="00D65815"/>
    <w:rsid w:val="00D678FF"/>
    <w:rsid w:val="00D70497"/>
    <w:rsid w:val="00D708DA"/>
    <w:rsid w:val="00D76519"/>
    <w:rsid w:val="00D77F45"/>
    <w:rsid w:val="00D8250A"/>
    <w:rsid w:val="00D82B8D"/>
    <w:rsid w:val="00D83F6F"/>
    <w:rsid w:val="00D86F71"/>
    <w:rsid w:val="00D87F0C"/>
    <w:rsid w:val="00D932AA"/>
    <w:rsid w:val="00D9407B"/>
    <w:rsid w:val="00D94748"/>
    <w:rsid w:val="00D95C20"/>
    <w:rsid w:val="00D95F7B"/>
    <w:rsid w:val="00D966EE"/>
    <w:rsid w:val="00D96D4C"/>
    <w:rsid w:val="00DA2252"/>
    <w:rsid w:val="00DA3D42"/>
    <w:rsid w:val="00DA6E1B"/>
    <w:rsid w:val="00DA7628"/>
    <w:rsid w:val="00DA7AF9"/>
    <w:rsid w:val="00DA7B92"/>
    <w:rsid w:val="00DA7E3E"/>
    <w:rsid w:val="00DB05ED"/>
    <w:rsid w:val="00DB0FB8"/>
    <w:rsid w:val="00DB155C"/>
    <w:rsid w:val="00DB7ACA"/>
    <w:rsid w:val="00DC1327"/>
    <w:rsid w:val="00DC2A7C"/>
    <w:rsid w:val="00DC4E29"/>
    <w:rsid w:val="00DC5F4A"/>
    <w:rsid w:val="00DC610E"/>
    <w:rsid w:val="00DD029F"/>
    <w:rsid w:val="00DD1B36"/>
    <w:rsid w:val="00DD3229"/>
    <w:rsid w:val="00DD4DC2"/>
    <w:rsid w:val="00DD7D0B"/>
    <w:rsid w:val="00DE04D1"/>
    <w:rsid w:val="00DE09CC"/>
    <w:rsid w:val="00DE1708"/>
    <w:rsid w:val="00DE3241"/>
    <w:rsid w:val="00DE4398"/>
    <w:rsid w:val="00DE69AE"/>
    <w:rsid w:val="00DE7768"/>
    <w:rsid w:val="00DF0FB5"/>
    <w:rsid w:val="00DF138D"/>
    <w:rsid w:val="00DF3A6A"/>
    <w:rsid w:val="00DF3C5A"/>
    <w:rsid w:val="00DF445C"/>
    <w:rsid w:val="00DF6129"/>
    <w:rsid w:val="00DF73DE"/>
    <w:rsid w:val="00E0012B"/>
    <w:rsid w:val="00E002D1"/>
    <w:rsid w:val="00E039D8"/>
    <w:rsid w:val="00E03B22"/>
    <w:rsid w:val="00E04B88"/>
    <w:rsid w:val="00E0546B"/>
    <w:rsid w:val="00E05602"/>
    <w:rsid w:val="00E061BB"/>
    <w:rsid w:val="00E063E8"/>
    <w:rsid w:val="00E1375C"/>
    <w:rsid w:val="00E1513E"/>
    <w:rsid w:val="00E16F15"/>
    <w:rsid w:val="00E17434"/>
    <w:rsid w:val="00E2137D"/>
    <w:rsid w:val="00E22C33"/>
    <w:rsid w:val="00E24E19"/>
    <w:rsid w:val="00E26C7E"/>
    <w:rsid w:val="00E27B31"/>
    <w:rsid w:val="00E32581"/>
    <w:rsid w:val="00E32DF4"/>
    <w:rsid w:val="00E40775"/>
    <w:rsid w:val="00E42C0B"/>
    <w:rsid w:val="00E441DA"/>
    <w:rsid w:val="00E51425"/>
    <w:rsid w:val="00E52DCD"/>
    <w:rsid w:val="00E5320E"/>
    <w:rsid w:val="00E5395C"/>
    <w:rsid w:val="00E54936"/>
    <w:rsid w:val="00E55063"/>
    <w:rsid w:val="00E5507F"/>
    <w:rsid w:val="00E55195"/>
    <w:rsid w:val="00E5646A"/>
    <w:rsid w:val="00E614F9"/>
    <w:rsid w:val="00E61F53"/>
    <w:rsid w:val="00E622B3"/>
    <w:rsid w:val="00E62D03"/>
    <w:rsid w:val="00E7097D"/>
    <w:rsid w:val="00E7345F"/>
    <w:rsid w:val="00E8193B"/>
    <w:rsid w:val="00E825C4"/>
    <w:rsid w:val="00E848BD"/>
    <w:rsid w:val="00E8552F"/>
    <w:rsid w:val="00E9097B"/>
    <w:rsid w:val="00E9101A"/>
    <w:rsid w:val="00E92BC2"/>
    <w:rsid w:val="00E93A4D"/>
    <w:rsid w:val="00E97049"/>
    <w:rsid w:val="00E97EBB"/>
    <w:rsid w:val="00EA2488"/>
    <w:rsid w:val="00EA4194"/>
    <w:rsid w:val="00EA5391"/>
    <w:rsid w:val="00EA6734"/>
    <w:rsid w:val="00EA6B49"/>
    <w:rsid w:val="00EB090C"/>
    <w:rsid w:val="00EB1CA8"/>
    <w:rsid w:val="00EB286A"/>
    <w:rsid w:val="00EB2B25"/>
    <w:rsid w:val="00EB2EBD"/>
    <w:rsid w:val="00EB7D46"/>
    <w:rsid w:val="00EB7E0E"/>
    <w:rsid w:val="00EC01B8"/>
    <w:rsid w:val="00EC2910"/>
    <w:rsid w:val="00EC30C6"/>
    <w:rsid w:val="00EC61FD"/>
    <w:rsid w:val="00EC7F12"/>
    <w:rsid w:val="00ED0520"/>
    <w:rsid w:val="00ED2900"/>
    <w:rsid w:val="00ED4010"/>
    <w:rsid w:val="00ED45AE"/>
    <w:rsid w:val="00ED50E5"/>
    <w:rsid w:val="00ED7631"/>
    <w:rsid w:val="00ED7E74"/>
    <w:rsid w:val="00EE0D9D"/>
    <w:rsid w:val="00EE4FE4"/>
    <w:rsid w:val="00EE7786"/>
    <w:rsid w:val="00EE7986"/>
    <w:rsid w:val="00EF1978"/>
    <w:rsid w:val="00EF2650"/>
    <w:rsid w:val="00EF3B3B"/>
    <w:rsid w:val="00F014EA"/>
    <w:rsid w:val="00F01792"/>
    <w:rsid w:val="00F052DA"/>
    <w:rsid w:val="00F066DB"/>
    <w:rsid w:val="00F07798"/>
    <w:rsid w:val="00F13B84"/>
    <w:rsid w:val="00F14E82"/>
    <w:rsid w:val="00F14F11"/>
    <w:rsid w:val="00F16114"/>
    <w:rsid w:val="00F161BB"/>
    <w:rsid w:val="00F17420"/>
    <w:rsid w:val="00F17725"/>
    <w:rsid w:val="00F206AF"/>
    <w:rsid w:val="00F2311F"/>
    <w:rsid w:val="00F24067"/>
    <w:rsid w:val="00F240E8"/>
    <w:rsid w:val="00F245BB"/>
    <w:rsid w:val="00F26259"/>
    <w:rsid w:val="00F31399"/>
    <w:rsid w:val="00F328E7"/>
    <w:rsid w:val="00F4054A"/>
    <w:rsid w:val="00F42B19"/>
    <w:rsid w:val="00F43061"/>
    <w:rsid w:val="00F45E13"/>
    <w:rsid w:val="00F4640B"/>
    <w:rsid w:val="00F47FD3"/>
    <w:rsid w:val="00F60651"/>
    <w:rsid w:val="00F61E04"/>
    <w:rsid w:val="00F62CD4"/>
    <w:rsid w:val="00F65BE9"/>
    <w:rsid w:val="00F65F1D"/>
    <w:rsid w:val="00F67FB2"/>
    <w:rsid w:val="00F712D7"/>
    <w:rsid w:val="00F72D1B"/>
    <w:rsid w:val="00F74EB8"/>
    <w:rsid w:val="00F778F3"/>
    <w:rsid w:val="00F810F6"/>
    <w:rsid w:val="00F8335D"/>
    <w:rsid w:val="00F852F3"/>
    <w:rsid w:val="00F85E68"/>
    <w:rsid w:val="00F9029A"/>
    <w:rsid w:val="00F90D73"/>
    <w:rsid w:val="00F93FDD"/>
    <w:rsid w:val="00F96959"/>
    <w:rsid w:val="00FA33EA"/>
    <w:rsid w:val="00FA6F6F"/>
    <w:rsid w:val="00FB3937"/>
    <w:rsid w:val="00FB6172"/>
    <w:rsid w:val="00FB7CBF"/>
    <w:rsid w:val="00FC030E"/>
    <w:rsid w:val="00FC1270"/>
    <w:rsid w:val="00FC179D"/>
    <w:rsid w:val="00FC1873"/>
    <w:rsid w:val="00FC3D4D"/>
    <w:rsid w:val="00FC54B7"/>
    <w:rsid w:val="00FD40A4"/>
    <w:rsid w:val="00FD7FC5"/>
    <w:rsid w:val="00FE1B01"/>
    <w:rsid w:val="00FE2000"/>
    <w:rsid w:val="00FE3313"/>
    <w:rsid w:val="00FE5AEA"/>
    <w:rsid w:val="00FF19BA"/>
    <w:rsid w:val="00FF1FA0"/>
    <w:rsid w:val="00FF745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1"/>
    <o:shapelayout v:ext="edit">
      <o:idmap v:ext="edit" data="1"/>
    </o:shapelayout>
  </w:shapeDefaults>
  <w:decimalSymbol w:val=","/>
  <w:listSeparator w:val=";"/>
  <w14:docId w14:val="0BDD8D0A"/>
  <w15:docId w15:val="{751F0659-286F-4EBE-90A9-67E1BDEA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687A"/>
    <w:rPr>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uiPriority w:val="9"/>
    <w:qFormat/>
    <w:rsid w:val="00C3687A"/>
    <w:pPr>
      <w:keepNext/>
      <w:numPr>
        <w:numId w:val="22"/>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uiPriority w:val="9"/>
    <w:qFormat/>
    <w:rsid w:val="00C3687A"/>
    <w:pPr>
      <w:numPr>
        <w:ilvl w:val="1"/>
        <w:numId w:val="22"/>
      </w:numPr>
      <w:jc w:val="both"/>
      <w:outlineLvl w:val="1"/>
    </w:pPr>
    <w:rPr>
      <w:rFonts w:ascii="Times New Roman" w:hAnsi="Times New Roman"/>
      <w:sz w:val="24"/>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uiPriority w:val="9"/>
    <w:qFormat/>
    <w:rsid w:val="00C3687A"/>
    <w:pPr>
      <w:keepNext/>
      <w:numPr>
        <w:ilvl w:val="2"/>
        <w:numId w:val="22"/>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rsid w:val="00C3687A"/>
    <w:pPr>
      <w:keepNext/>
      <w:numPr>
        <w:ilvl w:val="3"/>
        <w:numId w:val="22"/>
      </w:numPr>
      <w:outlineLvl w:val="3"/>
    </w:pPr>
    <w:rPr>
      <w:rFonts w:ascii="Times New Roman" w:hAnsi="Times New Roman"/>
      <w:b/>
      <w:sz w:val="44"/>
      <w:szCs w:val="20"/>
    </w:rPr>
  </w:style>
  <w:style w:type="paragraph" w:styleId="Antrat5">
    <w:name w:val="heading 5"/>
    <w:basedOn w:val="prastasis"/>
    <w:next w:val="prastasis"/>
    <w:link w:val="Antrat5Diagrama"/>
    <w:qFormat/>
    <w:rsid w:val="00C3687A"/>
    <w:pPr>
      <w:keepNext/>
      <w:numPr>
        <w:ilvl w:val="4"/>
        <w:numId w:val="22"/>
      </w:numPr>
      <w:outlineLvl w:val="4"/>
    </w:pPr>
    <w:rPr>
      <w:rFonts w:ascii="Times New Roman" w:hAnsi="Times New Roman"/>
      <w:b/>
      <w:sz w:val="40"/>
      <w:szCs w:val="20"/>
    </w:rPr>
  </w:style>
  <w:style w:type="paragraph" w:styleId="Antrat6">
    <w:name w:val="heading 6"/>
    <w:basedOn w:val="prastasis"/>
    <w:next w:val="prastasis"/>
    <w:qFormat/>
    <w:rsid w:val="00C3687A"/>
    <w:pPr>
      <w:keepNext/>
      <w:numPr>
        <w:ilvl w:val="5"/>
        <w:numId w:val="22"/>
      </w:numPr>
      <w:outlineLvl w:val="5"/>
    </w:pPr>
    <w:rPr>
      <w:rFonts w:ascii="Times New Roman" w:hAnsi="Times New Roman"/>
      <w:b/>
      <w:sz w:val="36"/>
      <w:szCs w:val="20"/>
    </w:rPr>
  </w:style>
  <w:style w:type="paragraph" w:styleId="Antrat7">
    <w:name w:val="heading 7"/>
    <w:basedOn w:val="prastasis"/>
    <w:next w:val="prastasis"/>
    <w:qFormat/>
    <w:rsid w:val="00C3687A"/>
    <w:pPr>
      <w:keepNext/>
      <w:numPr>
        <w:ilvl w:val="6"/>
        <w:numId w:val="22"/>
      </w:numPr>
      <w:outlineLvl w:val="6"/>
    </w:pPr>
    <w:rPr>
      <w:rFonts w:ascii="Times New Roman" w:hAnsi="Times New Roman"/>
      <w:sz w:val="48"/>
      <w:szCs w:val="20"/>
    </w:rPr>
  </w:style>
  <w:style w:type="paragraph" w:styleId="Antrat8">
    <w:name w:val="heading 8"/>
    <w:basedOn w:val="prastasis"/>
    <w:next w:val="prastasis"/>
    <w:qFormat/>
    <w:rsid w:val="00C3687A"/>
    <w:pPr>
      <w:keepNext/>
      <w:numPr>
        <w:ilvl w:val="7"/>
        <w:numId w:val="22"/>
      </w:numPr>
      <w:outlineLvl w:val="7"/>
    </w:pPr>
    <w:rPr>
      <w:rFonts w:ascii="Times New Roman" w:hAnsi="Times New Roman"/>
      <w:b/>
      <w:sz w:val="18"/>
      <w:szCs w:val="20"/>
    </w:rPr>
  </w:style>
  <w:style w:type="paragraph" w:styleId="Antrat9">
    <w:name w:val="heading 9"/>
    <w:basedOn w:val="prastasis"/>
    <w:next w:val="prastasis"/>
    <w:qFormat/>
    <w:rsid w:val="00C3687A"/>
    <w:pPr>
      <w:keepNext/>
      <w:numPr>
        <w:ilvl w:val="8"/>
        <w:numId w:val="22"/>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sid w:val="00C3687A"/>
    <w:rPr>
      <w:rFonts w:ascii="Times New Roman" w:hAnsi="Times New Roman" w:cs="Times New Roman"/>
      <w:sz w:val="28"/>
      <w:lang w:eastAsia="en-US"/>
    </w:rPr>
  </w:style>
  <w:style w:type="character" w:customStyle="1" w:styleId="Heading2Char">
    <w:name w:val="Heading 2 Char"/>
    <w:aliases w:val="Title Header2 Char"/>
    <w:locked/>
    <w:rsid w:val="00C3687A"/>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3687A"/>
    <w:rPr>
      <w:rFonts w:ascii="Times New Roman" w:hAnsi="Times New Roman" w:cs="Times New Roman"/>
      <w:sz w:val="24"/>
      <w:lang w:eastAsia="en-US"/>
    </w:rPr>
  </w:style>
  <w:style w:type="character" w:customStyle="1" w:styleId="Heading4Char">
    <w:name w:val="Heading 4 Char"/>
    <w:aliases w:val="Heading 4 Char Char Char Char Char,Sub-Clause Sub-paragraph Char"/>
    <w:locked/>
    <w:rsid w:val="00C3687A"/>
    <w:rPr>
      <w:rFonts w:ascii="Times New Roman" w:hAnsi="Times New Roman" w:cs="Times New Roman"/>
      <w:b/>
      <w:sz w:val="44"/>
      <w:lang w:eastAsia="en-US"/>
    </w:rPr>
  </w:style>
  <w:style w:type="character" w:customStyle="1" w:styleId="Heading5Char">
    <w:name w:val="Heading 5 Char"/>
    <w:locked/>
    <w:rsid w:val="00C3687A"/>
    <w:rPr>
      <w:rFonts w:ascii="Times New Roman" w:hAnsi="Times New Roman" w:cs="Times New Roman"/>
      <w:b/>
      <w:sz w:val="40"/>
      <w:lang w:eastAsia="en-US"/>
    </w:rPr>
  </w:style>
  <w:style w:type="character" w:customStyle="1" w:styleId="Heading6Char">
    <w:name w:val="Heading 6 Char"/>
    <w:locked/>
    <w:rsid w:val="00C3687A"/>
    <w:rPr>
      <w:rFonts w:ascii="Times New Roman" w:hAnsi="Times New Roman" w:cs="Times New Roman"/>
      <w:b/>
      <w:sz w:val="36"/>
      <w:lang w:eastAsia="en-US"/>
    </w:rPr>
  </w:style>
  <w:style w:type="character" w:customStyle="1" w:styleId="Heading7Char">
    <w:name w:val="Heading 7 Char"/>
    <w:locked/>
    <w:rsid w:val="00C3687A"/>
    <w:rPr>
      <w:rFonts w:ascii="Times New Roman" w:hAnsi="Times New Roman" w:cs="Times New Roman"/>
      <w:sz w:val="48"/>
      <w:lang w:eastAsia="en-US"/>
    </w:rPr>
  </w:style>
  <w:style w:type="character" w:customStyle="1" w:styleId="Heading8Char">
    <w:name w:val="Heading 8 Char"/>
    <w:locked/>
    <w:rsid w:val="00C3687A"/>
    <w:rPr>
      <w:rFonts w:ascii="Times New Roman" w:hAnsi="Times New Roman" w:cs="Times New Roman"/>
      <w:b/>
      <w:sz w:val="18"/>
      <w:lang w:eastAsia="en-US"/>
    </w:rPr>
  </w:style>
  <w:style w:type="character" w:customStyle="1" w:styleId="Heading9Char">
    <w:name w:val="Heading 9 Char"/>
    <w:locked/>
    <w:rsid w:val="00C3687A"/>
    <w:rPr>
      <w:rFonts w:ascii="Times New Roman" w:hAnsi="Times New Roman" w:cs="Times New Roman"/>
      <w:sz w:val="40"/>
      <w:lang w:eastAsia="en-US"/>
    </w:rPr>
  </w:style>
  <w:style w:type="character" w:styleId="Grietas">
    <w:name w:val="Strong"/>
    <w:qFormat/>
    <w:rsid w:val="00C3687A"/>
    <w:rPr>
      <w:rFonts w:cs="Times New Roman"/>
      <w:b/>
      <w:bCs/>
    </w:rPr>
  </w:style>
  <w:style w:type="paragraph" w:customStyle="1" w:styleId="Sraopastraipa1">
    <w:name w:val="Sąrašo pastraipa1"/>
    <w:basedOn w:val="prastasis"/>
    <w:link w:val="ListParagraphChar"/>
    <w:uiPriority w:val="99"/>
    <w:qFormat/>
    <w:rsid w:val="00C3687A"/>
    <w:pPr>
      <w:ind w:left="720"/>
      <w:contextualSpacing/>
    </w:pPr>
  </w:style>
  <w:style w:type="paragraph" w:styleId="Debesliotekstas">
    <w:name w:val="Balloon Text"/>
    <w:basedOn w:val="prastasis"/>
    <w:semiHidden/>
    <w:unhideWhenUsed/>
    <w:rsid w:val="00C3687A"/>
    <w:rPr>
      <w:rFonts w:ascii="Tahoma" w:hAnsi="Tahoma" w:cs="Tahoma"/>
      <w:sz w:val="16"/>
      <w:szCs w:val="16"/>
    </w:rPr>
  </w:style>
  <w:style w:type="character" w:customStyle="1" w:styleId="BalloonTextChar">
    <w:name w:val="Balloon Text Char"/>
    <w:semiHidden/>
    <w:locked/>
    <w:rsid w:val="00C3687A"/>
    <w:rPr>
      <w:rFonts w:ascii="Tahoma" w:eastAsia="Times New Roman" w:hAnsi="Tahoma" w:cs="Tahoma"/>
      <w:color w:val="000000"/>
      <w:sz w:val="16"/>
      <w:szCs w:val="16"/>
    </w:rPr>
  </w:style>
  <w:style w:type="paragraph" w:styleId="Pagrindinistekstas">
    <w:name w:val="Body Text"/>
    <w:basedOn w:val="prastasis"/>
    <w:unhideWhenUsed/>
    <w:rsid w:val="00C3687A"/>
    <w:pPr>
      <w:spacing w:before="100" w:beforeAutospacing="1" w:after="100" w:afterAutospacing="1"/>
    </w:pPr>
    <w:rPr>
      <w:lang w:eastAsia="lt-LT"/>
    </w:rPr>
  </w:style>
  <w:style w:type="character" w:customStyle="1" w:styleId="BodyTextChar">
    <w:name w:val="Body Text Char"/>
    <w:locked/>
    <w:rsid w:val="00C3687A"/>
    <w:rPr>
      <w:rFonts w:ascii="Times New Roman" w:hAnsi="Times New Roman" w:cs="Times New Roman"/>
      <w:sz w:val="24"/>
      <w:szCs w:val="24"/>
      <w:lang w:eastAsia="lt-LT"/>
    </w:rPr>
  </w:style>
  <w:style w:type="paragraph" w:customStyle="1" w:styleId="bodytext">
    <w:name w:val="bodytext"/>
    <w:basedOn w:val="prastasis"/>
    <w:rsid w:val="00C3687A"/>
    <w:pPr>
      <w:spacing w:before="100" w:beforeAutospacing="1" w:after="100" w:afterAutospacing="1"/>
    </w:pPr>
    <w:rPr>
      <w:lang w:eastAsia="lt-LT"/>
    </w:rPr>
  </w:style>
  <w:style w:type="paragraph" w:customStyle="1" w:styleId="Stilius1">
    <w:name w:val="Stilius1"/>
    <w:basedOn w:val="prastasis"/>
    <w:autoRedefine/>
    <w:qFormat/>
    <w:rsid w:val="00797DD3"/>
    <w:pPr>
      <w:numPr>
        <w:numId w:val="1"/>
      </w:numPr>
      <w:ind w:left="181" w:firstLine="0"/>
      <w:jc w:val="center"/>
    </w:pPr>
    <w:rPr>
      <w:rFonts w:ascii="Times New Roman" w:hAnsi="Times New Roman"/>
      <w:b/>
    </w:rPr>
  </w:style>
  <w:style w:type="paragraph" w:styleId="Sraas">
    <w:name w:val="List"/>
    <w:basedOn w:val="prastasis"/>
    <w:unhideWhenUsed/>
    <w:rsid w:val="00C3687A"/>
    <w:pPr>
      <w:ind w:left="283" w:hanging="283"/>
      <w:contextualSpacing/>
    </w:pPr>
  </w:style>
  <w:style w:type="character" w:customStyle="1" w:styleId="Stilius1Diagrama">
    <w:name w:val="Stilius1 Diagrama"/>
    <w:locked/>
    <w:rsid w:val="00C3687A"/>
    <w:rPr>
      <w:rFonts w:eastAsia="Times New Roman" w:cs="Times New Roman"/>
      <w:b/>
      <w:sz w:val="22"/>
      <w:szCs w:val="22"/>
      <w:lang w:val="lt-LT" w:eastAsia="en-US" w:bidi="ar-SA"/>
    </w:rPr>
  </w:style>
  <w:style w:type="paragraph" w:customStyle="1" w:styleId="Stilius2">
    <w:name w:val="Stilius2"/>
    <w:basedOn w:val="prastasis"/>
    <w:qFormat/>
    <w:rsid w:val="00C3687A"/>
  </w:style>
  <w:style w:type="paragraph" w:customStyle="1" w:styleId="Stilius3">
    <w:name w:val="Stilius3"/>
    <w:basedOn w:val="prastasis"/>
    <w:qFormat/>
    <w:rsid w:val="00C3687A"/>
    <w:pPr>
      <w:spacing w:before="200"/>
      <w:jc w:val="both"/>
    </w:pPr>
    <w:rPr>
      <w:rFonts w:ascii="Times New Roman" w:hAnsi="Times New Roman"/>
    </w:rPr>
  </w:style>
  <w:style w:type="character" w:customStyle="1" w:styleId="Stilius2Diagrama">
    <w:name w:val="Stilius2 Diagrama"/>
    <w:locked/>
    <w:rsid w:val="00C3687A"/>
    <w:rPr>
      <w:rFonts w:cs="Times New Roman"/>
    </w:rPr>
  </w:style>
  <w:style w:type="character" w:customStyle="1" w:styleId="Stilius3Diagrama">
    <w:name w:val="Stilius3 Diagrama"/>
    <w:locked/>
    <w:rsid w:val="00C3687A"/>
    <w:rPr>
      <w:rFonts w:ascii="Times New Roman" w:hAnsi="Times New Roman" w:cs="Times New Roman"/>
    </w:rPr>
  </w:style>
  <w:style w:type="paragraph" w:customStyle="1" w:styleId="Stilius4">
    <w:name w:val="Stilius4"/>
    <w:basedOn w:val="prastasis"/>
    <w:rsid w:val="00C3687A"/>
    <w:pPr>
      <w:numPr>
        <w:numId w:val="10"/>
      </w:numPr>
      <w:spacing w:before="200"/>
      <w:ind w:hanging="578"/>
    </w:pPr>
    <w:rPr>
      <w:rFonts w:ascii="Times New Roman" w:hAnsi="Times New Roman"/>
    </w:rPr>
  </w:style>
  <w:style w:type="paragraph" w:customStyle="1" w:styleId="Stilius5">
    <w:name w:val="Stilius5"/>
    <w:basedOn w:val="Stilius2"/>
    <w:qFormat/>
    <w:rsid w:val="00C3687A"/>
    <w:pPr>
      <w:jc w:val="center"/>
    </w:pPr>
    <w:rPr>
      <w:rFonts w:ascii="Times New Roman" w:hAnsi="Times New Roman"/>
      <w:b/>
      <w:sz w:val="28"/>
      <w:szCs w:val="28"/>
    </w:rPr>
  </w:style>
  <w:style w:type="character" w:customStyle="1" w:styleId="Stilius4Diagrama">
    <w:name w:val="Stilius4 Diagrama"/>
    <w:locked/>
    <w:rsid w:val="00C3687A"/>
    <w:rPr>
      <w:rFonts w:ascii="Times New Roman" w:hAnsi="Times New Roman" w:cs="Times New Roman"/>
      <w:sz w:val="22"/>
      <w:szCs w:val="22"/>
      <w:lang w:eastAsia="en-US"/>
    </w:rPr>
  </w:style>
  <w:style w:type="character" w:styleId="Komentaronuoroda">
    <w:name w:val="annotation reference"/>
    <w:semiHidden/>
    <w:rsid w:val="00C3687A"/>
    <w:rPr>
      <w:rFonts w:cs="Times New Roman"/>
      <w:sz w:val="16"/>
      <w:szCs w:val="16"/>
    </w:rPr>
  </w:style>
  <w:style w:type="character" w:customStyle="1" w:styleId="Stilius5Diagrama">
    <w:name w:val="Stilius5 Diagrama"/>
    <w:locked/>
    <w:rsid w:val="00C3687A"/>
    <w:rPr>
      <w:rFonts w:ascii="Times New Roman" w:hAnsi="Times New Roman" w:cs="Times New Roman"/>
      <w:b/>
      <w:sz w:val="28"/>
      <w:szCs w:val="28"/>
      <w:lang w:eastAsia="en-US"/>
    </w:rPr>
  </w:style>
  <w:style w:type="paragraph" w:styleId="Komentarotekstas">
    <w:name w:val="annotation text"/>
    <w:basedOn w:val="prastasis"/>
    <w:link w:val="KomentarotekstasDiagrama"/>
    <w:rsid w:val="00C3687A"/>
    <w:rPr>
      <w:sz w:val="20"/>
      <w:szCs w:val="20"/>
    </w:rPr>
  </w:style>
  <w:style w:type="character" w:customStyle="1" w:styleId="CommentTextChar">
    <w:name w:val="Comment Text Char"/>
    <w:semiHidden/>
    <w:locked/>
    <w:rsid w:val="00C3687A"/>
    <w:rPr>
      <w:rFonts w:ascii="Times New Roman" w:hAnsi="Times New Roman" w:cs="Times New Roman"/>
      <w:lang w:eastAsia="en-US"/>
    </w:rPr>
  </w:style>
  <w:style w:type="paragraph" w:customStyle="1" w:styleId="Bodytxt">
    <w:name w:val="Bodytxt"/>
    <w:basedOn w:val="prastasis"/>
    <w:rsid w:val="00C3687A"/>
    <w:pPr>
      <w:keepNext/>
      <w:jc w:val="both"/>
    </w:pPr>
    <w:rPr>
      <w:rFonts w:ascii="Times New Roman" w:hAnsi="Times New Roman"/>
      <w:lang w:eastAsia="fi-FI"/>
    </w:rPr>
  </w:style>
  <w:style w:type="paragraph" w:styleId="prastasiniatinklio">
    <w:name w:val="Normal (Web)"/>
    <w:basedOn w:val="prastasis"/>
    <w:rsid w:val="00C3687A"/>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rsid w:val="00C3687A"/>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rsid w:val="00C3687A"/>
    <w:pPr>
      <w:spacing w:after="200" w:line="276" w:lineRule="auto"/>
    </w:pPr>
    <w:rPr>
      <w:b/>
      <w:bCs/>
    </w:rPr>
  </w:style>
  <w:style w:type="character" w:customStyle="1" w:styleId="CommentSubjectChar">
    <w:name w:val="Comment Subject Char"/>
    <w:semiHidden/>
    <w:rsid w:val="00C3687A"/>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C3687A"/>
    <w:pPr>
      <w:spacing w:after="160" w:line="240" w:lineRule="exact"/>
    </w:pPr>
    <w:rPr>
      <w:rFonts w:ascii="Tahoma" w:hAnsi="Tahoma"/>
      <w:sz w:val="20"/>
      <w:szCs w:val="20"/>
      <w:lang w:val="en-US"/>
    </w:rPr>
  </w:style>
  <w:style w:type="paragraph" w:styleId="Pagrindinistekstas2">
    <w:name w:val="Body Text 2"/>
    <w:basedOn w:val="prastasis"/>
    <w:unhideWhenUsed/>
    <w:rsid w:val="00C3687A"/>
    <w:pPr>
      <w:spacing w:after="120" w:line="480" w:lineRule="auto"/>
    </w:pPr>
  </w:style>
  <w:style w:type="character" w:customStyle="1" w:styleId="BodyText2Char">
    <w:name w:val="Body Text 2 Char"/>
    <w:locked/>
    <w:rsid w:val="00C3687A"/>
    <w:rPr>
      <w:rFonts w:cs="Times New Roman"/>
      <w:sz w:val="22"/>
      <w:szCs w:val="22"/>
      <w:lang w:eastAsia="en-US"/>
    </w:rPr>
  </w:style>
  <w:style w:type="paragraph" w:styleId="Pavadinimas">
    <w:name w:val="Title"/>
    <w:basedOn w:val="prastasis"/>
    <w:link w:val="PavadinimasDiagrama"/>
    <w:qFormat/>
    <w:rsid w:val="00C3687A"/>
    <w:pPr>
      <w:widowControl w:val="0"/>
      <w:jc w:val="center"/>
    </w:pPr>
    <w:rPr>
      <w:rFonts w:ascii="Times New Roman" w:hAnsi="Times New Roman"/>
      <w:b/>
      <w:bCs/>
      <w:sz w:val="28"/>
      <w:szCs w:val="28"/>
      <w:lang w:eastAsia="hu-HU"/>
    </w:rPr>
  </w:style>
  <w:style w:type="character" w:customStyle="1" w:styleId="TitleChar">
    <w:name w:val="Title Char"/>
    <w:locked/>
    <w:rsid w:val="00C3687A"/>
    <w:rPr>
      <w:rFonts w:ascii="Times New Roman" w:hAnsi="Times New Roman" w:cs="Times New Roman"/>
      <w:b/>
      <w:bCs/>
      <w:sz w:val="28"/>
      <w:szCs w:val="28"/>
      <w:lang w:eastAsia="hu-HU"/>
    </w:rPr>
  </w:style>
  <w:style w:type="paragraph" w:styleId="Dokumentostruktra">
    <w:name w:val="Document Map"/>
    <w:basedOn w:val="prastasis"/>
    <w:semiHidden/>
    <w:rsid w:val="00C3687A"/>
    <w:pPr>
      <w:shd w:val="clear" w:color="auto" w:fill="000080"/>
    </w:pPr>
    <w:rPr>
      <w:rFonts w:ascii="Tahoma" w:hAnsi="Tahoma" w:cs="Tahoma"/>
      <w:sz w:val="20"/>
      <w:szCs w:val="20"/>
    </w:rPr>
  </w:style>
  <w:style w:type="character" w:customStyle="1" w:styleId="DocumentMapChar">
    <w:name w:val="Document Map Char"/>
    <w:semiHidden/>
    <w:rsid w:val="00C3687A"/>
    <w:rPr>
      <w:rFonts w:ascii="Times New Roman" w:hAnsi="Times New Roman"/>
      <w:sz w:val="0"/>
      <w:szCs w:val="0"/>
      <w:lang w:val="lt-LT"/>
    </w:rPr>
  </w:style>
  <w:style w:type="paragraph" w:styleId="Pagrindiniotekstotrauka">
    <w:name w:val="Body Text Indent"/>
    <w:basedOn w:val="prastasis"/>
    <w:unhideWhenUsed/>
    <w:rsid w:val="00C3687A"/>
    <w:pPr>
      <w:spacing w:after="120"/>
      <w:ind w:left="283"/>
    </w:pPr>
  </w:style>
  <w:style w:type="character" w:customStyle="1" w:styleId="BodyTextIndentChar">
    <w:name w:val="Body Text Indent Char"/>
    <w:semiHidden/>
    <w:locked/>
    <w:rsid w:val="00C3687A"/>
    <w:rPr>
      <w:rFonts w:cs="Times New Roman"/>
      <w:sz w:val="22"/>
      <w:szCs w:val="22"/>
      <w:lang w:eastAsia="en-US"/>
    </w:rPr>
  </w:style>
  <w:style w:type="paragraph" w:styleId="Puslapioinaostekstas">
    <w:name w:val="footnote text"/>
    <w:basedOn w:val="prastasis"/>
    <w:semiHidden/>
    <w:unhideWhenUsed/>
    <w:rsid w:val="00C3687A"/>
    <w:rPr>
      <w:sz w:val="20"/>
      <w:szCs w:val="20"/>
    </w:rPr>
  </w:style>
  <w:style w:type="character" w:customStyle="1" w:styleId="FootnoteTextChar">
    <w:name w:val="Footnote Text Char"/>
    <w:semiHidden/>
    <w:locked/>
    <w:rsid w:val="00C3687A"/>
    <w:rPr>
      <w:rFonts w:cs="Times New Roman"/>
      <w:lang w:val="lt-LT"/>
    </w:rPr>
  </w:style>
  <w:style w:type="character" w:styleId="Puslapioinaosnuoroda">
    <w:name w:val="footnote reference"/>
    <w:semiHidden/>
    <w:unhideWhenUsed/>
    <w:rsid w:val="00C3687A"/>
    <w:rPr>
      <w:rFonts w:cs="Times New Roman"/>
      <w:vertAlign w:val="superscript"/>
    </w:rPr>
  </w:style>
  <w:style w:type="character" w:styleId="Hipersaitas">
    <w:name w:val="Hyperlink"/>
    <w:rsid w:val="00C3687A"/>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4"/>
      </w:numPr>
    </w:pPr>
  </w:style>
  <w:style w:type="character" w:styleId="Perirtashipersaitas">
    <w:name w:val="FollowedHyperlink"/>
    <w:rsid w:val="00C22B70"/>
    <w:rPr>
      <w:color w:val="800080"/>
      <w:u w:val="single"/>
    </w:rPr>
  </w:style>
  <w:style w:type="table" w:styleId="Lentelstinklelis">
    <w:name w:val="Table Grid"/>
    <w:basedOn w:val="prastojilentel"/>
    <w:rsid w:val="009526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5Diagrama">
    <w:name w:val="Antraštė 5 Diagrama"/>
    <w:link w:val="Antrat5"/>
    <w:rsid w:val="00594039"/>
    <w:rPr>
      <w:rFonts w:ascii="Times New Roman" w:hAnsi="Times New Roman"/>
      <w:b/>
      <w:sz w:val="40"/>
      <w:lang w:eastAsia="en-US"/>
    </w:rPr>
  </w:style>
  <w:style w:type="paragraph" w:styleId="Antrats">
    <w:name w:val="header"/>
    <w:basedOn w:val="prastasis"/>
    <w:link w:val="AntratsDiagrama"/>
    <w:rsid w:val="00A0374B"/>
    <w:pPr>
      <w:tabs>
        <w:tab w:val="center" w:pos="4153"/>
        <w:tab w:val="right" w:pos="8306"/>
      </w:tabs>
    </w:pPr>
    <w:rPr>
      <w:rFonts w:ascii="Times New Roman" w:hAnsi="Times New Roman"/>
      <w:sz w:val="24"/>
      <w:szCs w:val="20"/>
    </w:rPr>
  </w:style>
  <w:style w:type="character" w:customStyle="1" w:styleId="AntratsDiagrama">
    <w:name w:val="Antraštės Diagrama"/>
    <w:link w:val="Antrats"/>
    <w:rsid w:val="00A0374B"/>
    <w:rPr>
      <w:rFonts w:ascii="Times New Roman" w:hAnsi="Times New Roman"/>
      <w:sz w:val="24"/>
      <w:lang w:eastAsia="en-US"/>
    </w:rPr>
  </w:style>
  <w:style w:type="paragraph" w:customStyle="1" w:styleId="Pagrindinistekstas21">
    <w:name w:val="Pagrindinis tekstas 21"/>
    <w:basedOn w:val="prastasis"/>
    <w:rsid w:val="00A0374B"/>
    <w:pPr>
      <w:suppressAutoHyphens/>
      <w:spacing w:after="120" w:line="480" w:lineRule="auto"/>
    </w:pPr>
    <w:rPr>
      <w:rFonts w:ascii="Times New Roman" w:hAnsi="Times New Roman" w:cs="Calibri"/>
      <w:sz w:val="24"/>
      <w:szCs w:val="20"/>
      <w:lang w:eastAsia="ar-SA"/>
    </w:rPr>
  </w:style>
  <w:style w:type="paragraph" w:styleId="Porat">
    <w:name w:val="footer"/>
    <w:basedOn w:val="prastasis"/>
    <w:link w:val="PoratDiagrama"/>
    <w:rsid w:val="00D30CDD"/>
    <w:pPr>
      <w:tabs>
        <w:tab w:val="center" w:pos="4819"/>
        <w:tab w:val="right" w:pos="9638"/>
      </w:tabs>
    </w:pPr>
  </w:style>
  <w:style w:type="character" w:customStyle="1" w:styleId="PoratDiagrama">
    <w:name w:val="Poraštė Diagrama"/>
    <w:link w:val="Porat"/>
    <w:rsid w:val="00D30CDD"/>
    <w:rPr>
      <w:sz w:val="22"/>
      <w:szCs w:val="22"/>
      <w:lang w:eastAsia="en-US"/>
    </w:rPr>
  </w:style>
  <w:style w:type="paragraph" w:styleId="Sraopastraipa">
    <w:name w:val="List Paragraph"/>
    <w:aliases w:val="List Paragraph,Numbering,ERP-List Paragraph,List Paragraph11,Bullet EY,List Paragraph2,List Paragraph Red,List Paragraph111,Medium Grid 1 - Accent 21,Buletai,List Paragraph21,lp1,Bullet 1,Use Case List Paragraph,Sąrašo pastraipa.Bullet"/>
    <w:basedOn w:val="prastasis"/>
    <w:link w:val="SraopastraipaDiagrama"/>
    <w:uiPriority w:val="34"/>
    <w:qFormat/>
    <w:rsid w:val="00DF73DE"/>
    <w:pPr>
      <w:ind w:left="720"/>
      <w:contextualSpacing/>
    </w:pPr>
    <w:rPr>
      <w:rFonts w:ascii="Times New Roman" w:hAnsi="Times New Roman"/>
      <w:sz w:val="20"/>
      <w:szCs w:val="20"/>
      <w:lang w:eastAsia="lt-LT"/>
    </w:rPr>
  </w:style>
  <w:style w:type="character" w:customStyle="1" w:styleId="SraopastraipaDiagrama">
    <w:name w:val="Sąrašo pastraipa Diagrama"/>
    <w:aliases w:val="List Paragraph Diagrama,Numbering Diagrama,ERP-List Paragraph Diagrama,List Paragraph11 Diagrama,Bullet EY Diagrama,List Paragraph2 Diagrama,List Paragraph Red Diagrama,List Paragraph111 Diagrama,Buletai Diagrama,lp1 Diagrama"/>
    <w:link w:val="Sraopastraipa"/>
    <w:uiPriority w:val="34"/>
    <w:qFormat/>
    <w:locked/>
    <w:rsid w:val="00DF73DE"/>
    <w:rPr>
      <w:rFonts w:ascii="Times New Roman" w:hAnsi="Times New Roman"/>
    </w:rPr>
  </w:style>
  <w:style w:type="character" w:customStyle="1" w:styleId="FontStyle23">
    <w:name w:val="Font Style23"/>
    <w:uiPriority w:val="99"/>
    <w:rsid w:val="00765ED6"/>
    <w:rPr>
      <w:rFonts w:ascii="Times New Roman" w:hAnsi="Times New Roman"/>
      <w:sz w:val="20"/>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C1025B"/>
    <w:rPr>
      <w:sz w:val="22"/>
      <w:szCs w:val="22"/>
      <w:lang w:eastAsia="en-US"/>
    </w:rPr>
  </w:style>
  <w:style w:type="character" w:customStyle="1" w:styleId="Neapdorotaspaminjimas1">
    <w:name w:val="Neapdorotas paminėjimas1"/>
    <w:basedOn w:val="Numatytasispastraiposriftas"/>
    <w:uiPriority w:val="99"/>
    <w:semiHidden/>
    <w:unhideWhenUsed/>
    <w:rsid w:val="00E5646A"/>
    <w:rPr>
      <w:color w:val="605E5C"/>
      <w:shd w:val="clear" w:color="auto" w:fill="E1DFDD"/>
    </w:rPr>
  </w:style>
  <w:style w:type="character" w:customStyle="1" w:styleId="PavadinimasDiagrama">
    <w:name w:val="Pavadinimas Diagrama"/>
    <w:basedOn w:val="Numatytasispastraiposriftas"/>
    <w:link w:val="Pavadinimas"/>
    <w:rsid w:val="00F8335D"/>
    <w:rPr>
      <w:rFonts w:ascii="Times New Roman" w:hAnsi="Times New Roman"/>
      <w:b/>
      <w:bCs/>
      <w:sz w:val="28"/>
      <w:szCs w:val="28"/>
      <w:lang w:eastAsia="hu-HU"/>
    </w:rPr>
  </w:style>
  <w:style w:type="paragraph" w:styleId="Pagrindiniotekstotrauka2">
    <w:name w:val="Body Text Indent 2"/>
    <w:basedOn w:val="prastasis"/>
    <w:link w:val="Pagrindiniotekstotrauka2Diagrama"/>
    <w:uiPriority w:val="99"/>
    <w:semiHidden/>
    <w:unhideWhenUsed/>
    <w:rsid w:val="009A2171"/>
    <w:pPr>
      <w:spacing w:after="120" w:line="480" w:lineRule="auto"/>
      <w:ind w:left="283"/>
    </w:pPr>
    <w:rPr>
      <w:rFonts w:ascii="Times New Roman" w:hAnsi="Times New Roman"/>
      <w:sz w:val="24"/>
      <w:szCs w:val="20"/>
      <w:lang w:eastAsia="x-none"/>
    </w:rPr>
  </w:style>
  <w:style w:type="character" w:customStyle="1" w:styleId="Pagrindiniotekstotrauka2Diagrama">
    <w:name w:val="Pagrindinio teksto įtrauka 2 Diagrama"/>
    <w:basedOn w:val="Numatytasispastraiposriftas"/>
    <w:link w:val="Pagrindiniotekstotrauka2"/>
    <w:uiPriority w:val="99"/>
    <w:semiHidden/>
    <w:rsid w:val="009A2171"/>
    <w:rPr>
      <w:rFonts w:ascii="Times New Roman" w:hAnsi="Times New Roman"/>
      <w:sz w:val="24"/>
      <w:lang w:eastAsia="x-none"/>
    </w:rPr>
  </w:style>
  <w:style w:type="paragraph" w:styleId="Pagrindiniotekstotrauka3">
    <w:name w:val="Body Text Indent 3"/>
    <w:basedOn w:val="prastasis"/>
    <w:link w:val="Pagrindiniotekstotrauka3Diagrama"/>
    <w:uiPriority w:val="99"/>
    <w:semiHidden/>
    <w:unhideWhenUsed/>
    <w:rsid w:val="004B086F"/>
    <w:pPr>
      <w:spacing w:after="120"/>
      <w:ind w:left="283"/>
    </w:pPr>
    <w:rPr>
      <w:rFonts w:ascii="Times New Roman" w:hAnsi="Times New Roman"/>
      <w:sz w:val="16"/>
      <w:szCs w:val="16"/>
      <w:lang w:val="x-none"/>
    </w:rPr>
  </w:style>
  <w:style w:type="character" w:customStyle="1" w:styleId="Pagrindiniotekstotrauka3Diagrama">
    <w:name w:val="Pagrindinio teksto įtrauka 3 Diagrama"/>
    <w:basedOn w:val="Numatytasispastraiposriftas"/>
    <w:link w:val="Pagrindiniotekstotrauka3"/>
    <w:uiPriority w:val="99"/>
    <w:semiHidden/>
    <w:rsid w:val="004B086F"/>
    <w:rPr>
      <w:rFonts w:ascii="Times New Roman" w:hAnsi="Times New Roman"/>
      <w:sz w:val="16"/>
      <w:szCs w:val="16"/>
      <w:lang w:val="x-none" w:eastAsia="en-US"/>
    </w:rPr>
  </w:style>
  <w:style w:type="paragraph" w:styleId="Turinys2">
    <w:name w:val="toc 2"/>
    <w:basedOn w:val="prastasis"/>
    <w:next w:val="prastasis"/>
    <w:uiPriority w:val="39"/>
    <w:unhideWhenUsed/>
    <w:rsid w:val="008E2356"/>
    <w:pPr>
      <w:tabs>
        <w:tab w:val="left" w:pos="426"/>
        <w:tab w:val="right" w:pos="4959"/>
      </w:tabs>
      <w:spacing w:line="360" w:lineRule="auto"/>
      <w:jc w:val="both"/>
    </w:pPr>
    <w:rPr>
      <w:rFonts w:ascii="Arial" w:eastAsia="Arial" w:hAnsi="Arial" w:cs="Arial"/>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192299">
      <w:bodyDiv w:val="1"/>
      <w:marLeft w:val="0"/>
      <w:marRight w:val="0"/>
      <w:marTop w:val="0"/>
      <w:marBottom w:val="0"/>
      <w:divBdr>
        <w:top w:val="none" w:sz="0" w:space="0" w:color="auto"/>
        <w:left w:val="none" w:sz="0" w:space="0" w:color="auto"/>
        <w:bottom w:val="none" w:sz="0" w:space="0" w:color="auto"/>
        <w:right w:val="none" w:sz="0" w:space="0" w:color="auto"/>
      </w:divBdr>
      <w:divsChild>
        <w:div w:id="945499213">
          <w:marLeft w:val="0"/>
          <w:marRight w:val="0"/>
          <w:marTop w:val="0"/>
          <w:marBottom w:val="0"/>
          <w:divBdr>
            <w:top w:val="none" w:sz="0" w:space="0" w:color="auto"/>
            <w:left w:val="none" w:sz="0" w:space="0" w:color="auto"/>
            <w:bottom w:val="none" w:sz="0" w:space="0" w:color="auto"/>
            <w:right w:val="none" w:sz="0" w:space="0" w:color="auto"/>
          </w:divBdr>
          <w:divsChild>
            <w:div w:id="1497184862">
              <w:marLeft w:val="0"/>
              <w:marRight w:val="0"/>
              <w:marTop w:val="0"/>
              <w:marBottom w:val="0"/>
              <w:divBdr>
                <w:top w:val="none" w:sz="0" w:space="0" w:color="auto"/>
                <w:left w:val="none" w:sz="0" w:space="0" w:color="auto"/>
                <w:bottom w:val="none" w:sz="0" w:space="0" w:color="auto"/>
                <w:right w:val="none" w:sz="0" w:space="0" w:color="auto"/>
              </w:divBdr>
              <w:divsChild>
                <w:div w:id="678431931">
                  <w:marLeft w:val="0"/>
                  <w:marRight w:val="0"/>
                  <w:marTop w:val="0"/>
                  <w:marBottom w:val="0"/>
                  <w:divBdr>
                    <w:top w:val="none" w:sz="0" w:space="0" w:color="auto"/>
                    <w:left w:val="none" w:sz="0" w:space="0" w:color="auto"/>
                    <w:bottom w:val="none" w:sz="0" w:space="0" w:color="auto"/>
                    <w:right w:val="none" w:sz="0" w:space="0" w:color="auto"/>
                  </w:divBdr>
                </w:div>
                <w:div w:id="16989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8185">
      <w:bodyDiv w:val="1"/>
      <w:marLeft w:val="0"/>
      <w:marRight w:val="0"/>
      <w:marTop w:val="0"/>
      <w:marBottom w:val="0"/>
      <w:divBdr>
        <w:top w:val="none" w:sz="0" w:space="0" w:color="auto"/>
        <w:left w:val="none" w:sz="0" w:space="0" w:color="auto"/>
        <w:bottom w:val="none" w:sz="0" w:space="0" w:color="auto"/>
        <w:right w:val="none" w:sz="0" w:space="0" w:color="auto"/>
      </w:divBdr>
    </w:div>
    <w:div w:id="1172375079">
      <w:bodyDiv w:val="1"/>
      <w:marLeft w:val="0"/>
      <w:marRight w:val="0"/>
      <w:marTop w:val="0"/>
      <w:marBottom w:val="0"/>
      <w:divBdr>
        <w:top w:val="none" w:sz="0" w:space="0" w:color="auto"/>
        <w:left w:val="none" w:sz="0" w:space="0" w:color="auto"/>
        <w:bottom w:val="none" w:sz="0" w:space="0" w:color="auto"/>
        <w:right w:val="none" w:sz="0" w:space="0" w:color="auto"/>
      </w:divBdr>
    </w:div>
    <w:div w:id="1351106680">
      <w:bodyDiv w:val="1"/>
      <w:marLeft w:val="0"/>
      <w:marRight w:val="0"/>
      <w:marTop w:val="0"/>
      <w:marBottom w:val="0"/>
      <w:divBdr>
        <w:top w:val="none" w:sz="0" w:space="0" w:color="auto"/>
        <w:left w:val="none" w:sz="0" w:space="0" w:color="auto"/>
        <w:bottom w:val="none" w:sz="0" w:space="0" w:color="auto"/>
        <w:right w:val="none" w:sz="0" w:space="0" w:color="auto"/>
      </w:divBdr>
    </w:div>
    <w:div w:id="1372851176">
      <w:bodyDiv w:val="1"/>
      <w:marLeft w:val="0"/>
      <w:marRight w:val="0"/>
      <w:marTop w:val="0"/>
      <w:marBottom w:val="0"/>
      <w:divBdr>
        <w:top w:val="none" w:sz="0" w:space="0" w:color="auto"/>
        <w:left w:val="none" w:sz="0" w:space="0" w:color="auto"/>
        <w:bottom w:val="none" w:sz="0" w:space="0" w:color="auto"/>
        <w:right w:val="none" w:sz="0" w:space="0" w:color="auto"/>
      </w:divBdr>
    </w:div>
    <w:div w:id="1432777216">
      <w:bodyDiv w:val="1"/>
      <w:marLeft w:val="0"/>
      <w:marRight w:val="0"/>
      <w:marTop w:val="0"/>
      <w:marBottom w:val="0"/>
      <w:divBdr>
        <w:top w:val="none" w:sz="0" w:space="0" w:color="auto"/>
        <w:left w:val="none" w:sz="0" w:space="0" w:color="auto"/>
        <w:bottom w:val="none" w:sz="0" w:space="0" w:color="auto"/>
        <w:right w:val="none" w:sz="0" w:space="0" w:color="auto"/>
      </w:divBdr>
    </w:div>
    <w:div w:id="2001419093">
      <w:bodyDiv w:val="1"/>
      <w:marLeft w:val="0"/>
      <w:marRight w:val="0"/>
      <w:marTop w:val="0"/>
      <w:marBottom w:val="0"/>
      <w:divBdr>
        <w:top w:val="none" w:sz="0" w:space="0" w:color="auto"/>
        <w:left w:val="none" w:sz="0" w:space="0" w:color="auto"/>
        <w:bottom w:val="none" w:sz="0" w:space="0" w:color="auto"/>
        <w:right w:val="none" w:sz="0" w:space="0" w:color="auto"/>
      </w:divBdr>
    </w:div>
    <w:div w:id="209049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telsiai.l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yperlink" Target="mailto:info@telsia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2D44E-BD92-47AC-BCEF-514960E1E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28</Pages>
  <Words>10067</Words>
  <Characters>72431</Characters>
  <Application>Microsoft Office Word</Application>
  <DocSecurity>0</DocSecurity>
  <Lines>603</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82334</CharactersWithSpaces>
  <SharedDoc>false</SharedDoc>
  <HLinks>
    <vt:vector size="6" baseType="variant">
      <vt:variant>
        <vt:i4>8060974</vt:i4>
      </vt:variant>
      <vt:variant>
        <vt:i4>0</vt:i4>
      </vt:variant>
      <vt:variant>
        <vt:i4>0</vt:i4>
      </vt:variant>
      <vt:variant>
        <vt:i4>5</vt:i4>
      </vt:variant>
      <vt:variant>
        <vt:lpwstr>http://www.esparama.lt/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vartotojas</cp:lastModifiedBy>
  <cp:revision>10</cp:revision>
  <cp:lastPrinted>2018-03-01T07:35:00Z</cp:lastPrinted>
  <dcterms:created xsi:type="dcterms:W3CDTF">2025-11-04T11:46:00Z</dcterms:created>
  <dcterms:modified xsi:type="dcterms:W3CDTF">2025-11-10T09:35:00Z</dcterms:modified>
</cp:coreProperties>
</file>