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440E" w14:textId="450B1D18" w:rsidR="00761688" w:rsidRPr="00822393" w:rsidRDefault="00761688" w:rsidP="00761688">
      <w:pPr>
        <w:ind w:firstLine="567"/>
        <w:jc w:val="right"/>
        <w:rPr>
          <w:rFonts w:ascii="Arial" w:hAnsi="Arial" w:cs="Arial"/>
          <w:iCs/>
          <w:sz w:val="22"/>
          <w:szCs w:val="22"/>
        </w:rPr>
      </w:pPr>
      <w:r>
        <w:rPr>
          <w:rFonts w:ascii="Arial" w:hAnsi="Arial" w:cs="Arial"/>
          <w:sz w:val="22"/>
          <w:szCs w:val="22"/>
        </w:rPr>
        <w:t xml:space="preserve">SPS </w:t>
      </w:r>
      <w:r w:rsidRPr="005B7F84">
        <w:rPr>
          <w:rFonts w:ascii="Arial" w:hAnsi="Arial" w:cs="Arial"/>
          <w:sz w:val="22"/>
          <w:szCs w:val="22"/>
        </w:rPr>
        <w:t>priedas Nr. 2</w:t>
      </w:r>
      <w:r w:rsidR="00E925A5">
        <w:rPr>
          <w:rFonts w:ascii="Arial" w:hAnsi="Arial" w:cs="Arial"/>
          <w:sz w:val="22"/>
          <w:szCs w:val="22"/>
        </w:rPr>
        <w:t>2</w:t>
      </w:r>
    </w:p>
    <w:p w14:paraId="5BA4A55A" w14:textId="77777777" w:rsidR="00761688" w:rsidRPr="00822393" w:rsidRDefault="00761688" w:rsidP="00761688">
      <w:pPr>
        <w:tabs>
          <w:tab w:val="center" w:pos="3969"/>
          <w:tab w:val="center" w:pos="7371"/>
        </w:tabs>
        <w:suppressAutoHyphens/>
        <w:ind w:firstLine="567"/>
        <w:jc w:val="right"/>
        <w:rPr>
          <w:rFonts w:ascii="Arial" w:hAnsi="Arial" w:cs="Arial"/>
          <w:sz w:val="22"/>
          <w:szCs w:val="22"/>
        </w:rPr>
      </w:pPr>
    </w:p>
    <w:p w14:paraId="5668467C" w14:textId="77777777" w:rsidR="00761688" w:rsidRPr="00822393" w:rsidRDefault="00761688" w:rsidP="00761688">
      <w:pPr>
        <w:suppressAutoHyphens/>
        <w:jc w:val="center"/>
        <w:rPr>
          <w:rFonts w:ascii="Arial" w:hAnsi="Arial" w:cs="Arial"/>
          <w:sz w:val="22"/>
          <w:szCs w:val="22"/>
          <w:u w:val="single"/>
        </w:rPr>
      </w:pPr>
      <w:r w:rsidRPr="00822393">
        <w:rPr>
          <w:rFonts w:ascii="Arial" w:hAnsi="Arial" w:cs="Arial"/>
          <w:i/>
          <w:sz w:val="22"/>
          <w:szCs w:val="22"/>
          <w:u w:val="single"/>
        </w:rPr>
        <w:t>(banko/kredito įstaigos ar jo filialo pavadinimas, adresas)</w:t>
      </w:r>
    </w:p>
    <w:p w14:paraId="7964E640" w14:textId="77777777" w:rsidR="00761688" w:rsidRPr="00822393" w:rsidRDefault="00761688" w:rsidP="00761688">
      <w:pPr>
        <w:tabs>
          <w:tab w:val="center" w:pos="3969"/>
          <w:tab w:val="center" w:pos="7371"/>
        </w:tabs>
        <w:suppressAutoHyphens/>
        <w:ind w:firstLine="567"/>
        <w:jc w:val="center"/>
        <w:rPr>
          <w:rFonts w:ascii="Arial" w:hAnsi="Arial" w:cs="Arial"/>
          <w:sz w:val="22"/>
          <w:szCs w:val="22"/>
        </w:rPr>
      </w:pPr>
    </w:p>
    <w:p w14:paraId="2EE211F9"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Akcinei bendrovei Via Lietuva</w:t>
      </w:r>
    </w:p>
    <w:p w14:paraId="31D84683"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Kauno g. 22 - 202, LT - 03212  Vilnius</w:t>
      </w:r>
    </w:p>
    <w:p w14:paraId="5115ED40" w14:textId="77777777" w:rsidR="00761688" w:rsidRPr="00822393" w:rsidRDefault="00761688" w:rsidP="00761688">
      <w:pPr>
        <w:suppressAutoHyphens/>
        <w:jc w:val="left"/>
        <w:rPr>
          <w:rFonts w:ascii="Arial" w:hAnsi="Arial" w:cs="Arial"/>
          <w:sz w:val="22"/>
          <w:szCs w:val="22"/>
        </w:rPr>
      </w:pPr>
    </w:p>
    <w:p w14:paraId="513B8C09" w14:textId="77777777" w:rsidR="00761688" w:rsidRPr="00761688" w:rsidRDefault="00761688" w:rsidP="00761688">
      <w:pPr>
        <w:pStyle w:val="Antrat3"/>
        <w:jc w:val="center"/>
        <w:rPr>
          <w:rFonts w:ascii="Arial" w:hAnsi="Arial" w:cs="Arial"/>
          <w:b/>
          <w:bCs/>
          <w:color w:val="auto"/>
          <w:sz w:val="22"/>
          <w:szCs w:val="22"/>
        </w:rPr>
      </w:pPr>
      <w:bookmarkStart w:id="0" w:name="_AVANSO_GRĄŽINIMO_GARANTIJOS"/>
      <w:bookmarkEnd w:id="0"/>
      <w:r w:rsidRPr="00761688">
        <w:rPr>
          <w:rFonts w:ascii="Arial" w:hAnsi="Arial" w:cs="Arial"/>
          <w:b/>
          <w:bCs/>
          <w:color w:val="auto"/>
          <w:sz w:val="22"/>
          <w:szCs w:val="22"/>
        </w:rPr>
        <w:t>AVANSO GRĄŽINIMO GARANTIJOS FORMA</w:t>
      </w:r>
    </w:p>
    <w:p w14:paraId="747822A9" w14:textId="77777777" w:rsidR="00761688" w:rsidRPr="00822393" w:rsidRDefault="00761688" w:rsidP="00761688">
      <w:pPr>
        <w:suppressAutoHyphens/>
        <w:jc w:val="left"/>
        <w:rPr>
          <w:rFonts w:ascii="Arial" w:hAnsi="Arial" w:cs="Arial"/>
          <w:sz w:val="22"/>
          <w:szCs w:val="22"/>
        </w:rPr>
      </w:pPr>
    </w:p>
    <w:p w14:paraId="3FD6B517" w14:textId="77777777" w:rsidR="00761688" w:rsidRPr="00822393" w:rsidRDefault="00761688" w:rsidP="00761688">
      <w:pPr>
        <w:suppressAutoHyphens/>
        <w:jc w:val="center"/>
        <w:rPr>
          <w:rFonts w:ascii="Arial" w:hAnsi="Arial" w:cs="Arial"/>
          <w:sz w:val="22"/>
          <w:szCs w:val="22"/>
        </w:rPr>
      </w:pPr>
      <w:r w:rsidRPr="00822393">
        <w:rPr>
          <w:rFonts w:ascii="Arial" w:hAnsi="Arial" w:cs="Arial"/>
          <w:sz w:val="22"/>
          <w:szCs w:val="22"/>
        </w:rPr>
        <w:t>20__ m. _____________ ____ d. Nr. ____________</w:t>
      </w:r>
    </w:p>
    <w:p w14:paraId="2AEE0B66" w14:textId="77777777" w:rsidR="00761688" w:rsidRPr="00822393" w:rsidRDefault="00761688" w:rsidP="00761688">
      <w:pPr>
        <w:suppressAutoHyphens/>
        <w:jc w:val="center"/>
        <w:rPr>
          <w:rFonts w:ascii="Arial" w:hAnsi="Arial" w:cs="Arial"/>
          <w:sz w:val="22"/>
          <w:szCs w:val="22"/>
        </w:rPr>
      </w:pPr>
      <w:r w:rsidRPr="00822393">
        <w:rPr>
          <w:rFonts w:ascii="Arial" w:hAnsi="Arial" w:cs="Arial"/>
          <w:color w:val="0070C0"/>
          <w:sz w:val="22"/>
          <w:szCs w:val="22"/>
          <w:shd w:val="clear" w:color="auto" w:fill="D9D9D9" w:themeFill="background1" w:themeFillShade="D9"/>
        </w:rPr>
        <w:t>/miesto pavadinimas/</w:t>
      </w:r>
    </w:p>
    <w:p w14:paraId="09380BF2" w14:textId="77777777" w:rsidR="00761688" w:rsidRPr="00822393" w:rsidRDefault="00761688" w:rsidP="00761688">
      <w:pPr>
        <w:suppressAutoHyphens/>
        <w:jc w:val="left"/>
        <w:rPr>
          <w:rFonts w:ascii="Arial" w:hAnsi="Arial" w:cs="Arial"/>
          <w:sz w:val="22"/>
          <w:szCs w:val="22"/>
        </w:rPr>
      </w:pPr>
    </w:p>
    <w:p w14:paraId="462EE5C1"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color w:val="0070C0"/>
          <w:sz w:val="22"/>
          <w:szCs w:val="22"/>
          <w:shd w:val="clear" w:color="auto" w:fill="D9D9D9" w:themeFill="background1" w:themeFillShade="D9"/>
        </w:rPr>
        <w:t>/Rangovo pavadinimas, juridinio asmens kodas, adresas, atstovaujantis asmuo/</w:t>
      </w:r>
      <w:r w:rsidRPr="00822393">
        <w:rPr>
          <w:rFonts w:ascii="Arial" w:hAnsi="Arial" w:cs="Arial"/>
          <w:sz w:val="22"/>
          <w:szCs w:val="22"/>
        </w:rPr>
        <w:t xml:space="preserve"> (toliau – Klientas) pranešė, kad su AB Via Lietuva, Kauno g. 22 - 202, LT - 03212  Vilnius, (toliau – Garantijos gavėjas) sudarė viešojo pirkimo–pardavimo sutartį dėl </w:t>
      </w:r>
      <w:r w:rsidRPr="00822393">
        <w:rPr>
          <w:rFonts w:ascii="Arial" w:hAnsi="Arial" w:cs="Arial"/>
          <w:color w:val="0070C0"/>
          <w:sz w:val="22"/>
          <w:szCs w:val="22"/>
          <w:shd w:val="clear" w:color="auto" w:fill="D9D9D9" w:themeFill="background1" w:themeFillShade="D9"/>
        </w:rPr>
        <w:t>/aprašyti sutarties objektą/</w:t>
      </w:r>
      <w:r w:rsidRPr="00822393">
        <w:rPr>
          <w:rFonts w:ascii="Arial" w:hAnsi="Arial" w:cs="Arial"/>
          <w:sz w:val="22"/>
          <w:szCs w:val="22"/>
        </w:rPr>
        <w:t xml:space="preserve"> (toliau – Sutartis). Pagal Sutartį Garantijos gavėjas sumokės avansu </w:t>
      </w:r>
      <w:r w:rsidRPr="00822393">
        <w:rPr>
          <w:rFonts w:ascii="Arial" w:hAnsi="Arial" w:cs="Arial"/>
          <w:color w:val="156082" w:themeColor="accent1"/>
          <w:sz w:val="22"/>
          <w:szCs w:val="22"/>
        </w:rPr>
        <w:t xml:space="preserve">[avanso suma] </w:t>
      </w:r>
      <w:r w:rsidRPr="00822393">
        <w:rPr>
          <w:rFonts w:ascii="Arial" w:hAnsi="Arial" w:cs="Arial"/>
          <w:sz w:val="22"/>
          <w:szCs w:val="22"/>
        </w:rPr>
        <w:t>(toliau – Avansinis mokėjimas), kai Garantijos gavėjas gaus avanso grąžinimo garantiją (toliau – Garantija).</w:t>
      </w:r>
    </w:p>
    <w:p w14:paraId="103108B7"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color w:val="156082" w:themeColor="accent1"/>
          <w:sz w:val="22"/>
          <w:szCs w:val="22"/>
        </w:rPr>
        <w:t xml:space="preserve">/Banko pavadinimas, adresas/ </w:t>
      </w:r>
      <w:r w:rsidRPr="00822393">
        <w:rPr>
          <w:rFonts w:ascii="Arial" w:hAnsi="Arial" w:cs="Arial"/>
          <w:sz w:val="22"/>
          <w:szCs w:val="22"/>
        </w:rPr>
        <w:t xml:space="preserve">(toliau – Bankas) šioje Garantijoje nustatytomis sąlygomis neatšaukiamai įsipareigoja sumokėti Garantijos gavėjui ne daugiau kaip </w:t>
      </w:r>
      <w:r w:rsidRPr="00822393">
        <w:rPr>
          <w:rFonts w:ascii="Arial" w:hAnsi="Arial" w:cs="Arial"/>
          <w:color w:val="156082" w:themeColor="accent1"/>
          <w:sz w:val="22"/>
          <w:szCs w:val="22"/>
        </w:rPr>
        <w:t>(suma žodžiais ir valiuta)</w:t>
      </w:r>
      <w:r w:rsidRPr="00822393">
        <w:rPr>
          <w:rFonts w:ascii="Arial" w:hAnsi="Arial" w:cs="Arial"/>
          <w:sz w:val="22"/>
          <w:szCs w:val="22"/>
        </w:rPr>
        <w:t xml:space="preserve">, per 10 (dešimt) darbo dienų, gavęs raštišką Garantijos sąlygas atitinkantį Garantijos gavėjo reikalavimą mokėti (originalą), kuriame nurodytas Garantijos Nr. </w:t>
      </w:r>
      <w:r w:rsidRPr="00822393">
        <w:rPr>
          <w:rFonts w:ascii="Arial" w:hAnsi="Arial" w:cs="Arial"/>
          <w:color w:val="156082" w:themeColor="accent1"/>
          <w:sz w:val="22"/>
          <w:szCs w:val="22"/>
        </w:rPr>
        <w:t xml:space="preserve">[Nr.] </w:t>
      </w:r>
      <w:r w:rsidRPr="00822393">
        <w:rPr>
          <w:rFonts w:ascii="Arial" w:hAnsi="Arial" w:cs="Arial"/>
          <w:sz w:val="22"/>
          <w:szCs w:val="22"/>
        </w:rPr>
        <w:t>ir yra patvirtinta, kad Klientas neįvykdė Sutarties sąlygų ir negrąžino avanso pagal Sutarties sąlygas. Garantijos gavėjas neprivalo pagrįsti savo reikalavimų.</w:t>
      </w:r>
    </w:p>
    <w:p w14:paraId="442801AA" w14:textId="77777777" w:rsidR="00761688" w:rsidRPr="00822393" w:rsidRDefault="00761688" w:rsidP="00761688">
      <w:pPr>
        <w:pStyle w:val="Sraopastraipa"/>
        <w:ind w:left="0" w:firstLine="709"/>
        <w:rPr>
          <w:rFonts w:ascii="Arial" w:hAnsi="Arial" w:cs="Arial"/>
          <w:sz w:val="22"/>
          <w:szCs w:val="22"/>
        </w:rPr>
      </w:pPr>
      <w:r w:rsidRPr="00822393">
        <w:rPr>
          <w:rFonts w:ascii="Arial" w:hAnsi="Arial" w:cs="Arial"/>
          <w:sz w:val="22"/>
          <w:szCs w:val="22"/>
        </w:rPr>
        <w:t>Reikalavimą mokėti Bankui Garantijos gavėjas turi pateikti pasirašytą Garantijos gavėjo vadovo ar įgalioto asmens elektroniniu  parašu, atitinkančiu kvalifikuotam elektroniniam parašui keliamus reikalavimus.</w:t>
      </w:r>
    </w:p>
    <w:p w14:paraId="4DD49E8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Pagal Garantiją reikalavimas mokėti negali būti pateiktas anksčiau, negu visa Avansinio mokėjimo suma bus pervesta ir įskaityta į Kliento sąskaitą Nr</w:t>
      </w:r>
      <w:r w:rsidRPr="00822393">
        <w:rPr>
          <w:rFonts w:ascii="Arial" w:hAnsi="Arial" w:cs="Arial"/>
          <w:color w:val="156082" w:themeColor="accent1"/>
          <w:sz w:val="22"/>
          <w:szCs w:val="22"/>
        </w:rPr>
        <w:t xml:space="preserve">.[Kliento sąskaitos Nr.], </w:t>
      </w:r>
      <w:r w:rsidRPr="00822393">
        <w:rPr>
          <w:rFonts w:ascii="Arial" w:hAnsi="Arial" w:cs="Arial"/>
          <w:sz w:val="22"/>
          <w:szCs w:val="22"/>
        </w:rPr>
        <w:t>esančią Banke. Avansinio mokėjimo nurodyme turi būti įrašytas šios Garantijos ir (arba) Sutarties numeris.</w:t>
      </w:r>
    </w:p>
    <w:p w14:paraId="70D2EE6B"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Bankas įsipareigoja tik Garantijos gavėjui, todėl reikalavimo teisė pagal šią Garantiją yra neperleistina, neįkeistina ir / ar kitaip neapribotina.</w:t>
      </w:r>
    </w:p>
    <w:p w14:paraId="67117A5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Šioje Garantijoje nurodyta suma atitinkamai sumažės po kiekvieno Banko mokėjimo pagal šią Garantiją.</w:t>
      </w:r>
    </w:p>
    <w:p w14:paraId="248FB5B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 xml:space="preserve">Ši Garantija galioja iki </w:t>
      </w:r>
      <w:r w:rsidRPr="00822393">
        <w:rPr>
          <w:rFonts w:ascii="Arial" w:hAnsi="Arial" w:cs="Arial"/>
          <w:b/>
          <w:sz w:val="22"/>
          <w:szCs w:val="22"/>
        </w:rPr>
        <w:t>20__ m. ________________ ____ d.</w:t>
      </w:r>
    </w:p>
    <w:p w14:paraId="383B4AAE"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Visi Banko įsipareigojimai pagal Garantiją baigia galioti, esant nors vienai iš šių sąlygų:</w:t>
      </w:r>
    </w:p>
    <w:p w14:paraId="55ACD232" w14:textId="77777777" w:rsidR="00761688" w:rsidRPr="00822393" w:rsidRDefault="00761688" w:rsidP="00761688">
      <w:pPr>
        <w:pStyle w:val="Sraopastraipa"/>
        <w:numPr>
          <w:ilvl w:val="0"/>
          <w:numId w:val="1"/>
        </w:numPr>
        <w:ind w:left="0" w:firstLine="709"/>
        <w:jc w:val="left"/>
        <w:rPr>
          <w:rFonts w:ascii="Arial" w:hAnsi="Arial" w:cs="Arial"/>
          <w:sz w:val="22"/>
          <w:szCs w:val="22"/>
        </w:rPr>
      </w:pPr>
      <w:r w:rsidRPr="00822393">
        <w:rPr>
          <w:rFonts w:ascii="Arial" w:hAnsi="Arial" w:cs="Arial"/>
          <w:sz w:val="22"/>
          <w:szCs w:val="22"/>
        </w:rPr>
        <w:t xml:space="preserve">Baigiasi Garantijos galiojimas; </w:t>
      </w:r>
    </w:p>
    <w:p w14:paraId="6208B1F6" w14:textId="77777777" w:rsidR="00761688" w:rsidRPr="00822393" w:rsidRDefault="00761688" w:rsidP="00761688">
      <w:pPr>
        <w:pStyle w:val="Sraopastraipa"/>
        <w:numPr>
          <w:ilvl w:val="0"/>
          <w:numId w:val="1"/>
        </w:numPr>
        <w:tabs>
          <w:tab w:val="left" w:pos="1134"/>
        </w:tabs>
        <w:ind w:left="0" w:firstLine="709"/>
        <w:jc w:val="left"/>
        <w:rPr>
          <w:rFonts w:ascii="Arial" w:hAnsi="Arial" w:cs="Arial"/>
          <w:sz w:val="22"/>
          <w:szCs w:val="22"/>
        </w:rPr>
      </w:pPr>
      <w:r w:rsidRPr="00822393">
        <w:rPr>
          <w:rFonts w:ascii="Arial" w:hAnsi="Arial" w:cs="Arial"/>
          <w:sz w:val="22"/>
          <w:szCs w:val="22"/>
        </w:rPr>
        <w:t>Bankas sumoka Garantijos gavėjui Garantijoje nurodytą visą Garantijos sumą;</w:t>
      </w:r>
    </w:p>
    <w:p w14:paraId="02A0167E" w14:textId="77777777" w:rsidR="00761688" w:rsidRPr="00822393" w:rsidRDefault="00761688" w:rsidP="00761688">
      <w:pPr>
        <w:pStyle w:val="Sraopastraipa"/>
        <w:numPr>
          <w:ilvl w:val="0"/>
          <w:numId w:val="1"/>
        </w:numPr>
        <w:tabs>
          <w:tab w:val="left" w:pos="1134"/>
        </w:tabs>
        <w:ind w:left="0" w:firstLine="709"/>
        <w:jc w:val="left"/>
        <w:rPr>
          <w:rFonts w:ascii="Arial" w:hAnsi="Arial" w:cs="Arial"/>
          <w:sz w:val="22"/>
          <w:szCs w:val="22"/>
        </w:rPr>
      </w:pPr>
      <w:r w:rsidRPr="00822393">
        <w:rPr>
          <w:rFonts w:ascii="Arial" w:hAnsi="Arial" w:cs="Arial"/>
          <w:sz w:val="22"/>
          <w:szCs w:val="22"/>
        </w:rPr>
        <w:t>Garantijos gavėjas raštu praneša Bankui, kad:</w:t>
      </w:r>
    </w:p>
    <w:p w14:paraId="528B975F" w14:textId="77777777" w:rsidR="00761688" w:rsidRPr="00822393" w:rsidRDefault="00761688" w:rsidP="00761688">
      <w:pPr>
        <w:pStyle w:val="Sraopastraipa"/>
        <w:numPr>
          <w:ilvl w:val="1"/>
          <w:numId w:val="2"/>
        </w:numPr>
        <w:ind w:left="0" w:firstLine="709"/>
        <w:jc w:val="left"/>
        <w:rPr>
          <w:rFonts w:ascii="Arial" w:hAnsi="Arial" w:cs="Arial"/>
          <w:sz w:val="22"/>
          <w:szCs w:val="22"/>
        </w:rPr>
      </w:pPr>
      <w:r w:rsidRPr="00822393">
        <w:rPr>
          <w:rFonts w:ascii="Arial" w:hAnsi="Arial" w:cs="Arial"/>
          <w:sz w:val="22"/>
          <w:szCs w:val="22"/>
        </w:rPr>
        <w:t>atsisako savo teisių pagal Garantiją,</w:t>
      </w:r>
    </w:p>
    <w:p w14:paraId="503AE8D0" w14:textId="77777777" w:rsidR="00761688" w:rsidRPr="00822393" w:rsidRDefault="00761688" w:rsidP="00761688">
      <w:pPr>
        <w:pStyle w:val="Sraopastraipa"/>
        <w:numPr>
          <w:ilvl w:val="1"/>
          <w:numId w:val="2"/>
        </w:numPr>
        <w:ind w:left="0" w:firstLine="709"/>
        <w:jc w:val="left"/>
        <w:rPr>
          <w:rFonts w:ascii="Arial" w:hAnsi="Arial" w:cs="Arial"/>
          <w:sz w:val="22"/>
          <w:szCs w:val="22"/>
        </w:rPr>
      </w:pPr>
      <w:r w:rsidRPr="00822393">
        <w:rPr>
          <w:rFonts w:ascii="Arial" w:hAnsi="Arial" w:cs="Arial"/>
          <w:sz w:val="22"/>
          <w:szCs w:val="22"/>
        </w:rPr>
        <w:t>Klientas įvykdė įsipareigojimus, kurių užtikrinimui suteikta  Garantija.</w:t>
      </w:r>
    </w:p>
    <w:p w14:paraId="7F02411C" w14:textId="77777777" w:rsidR="00761688" w:rsidRPr="00822393" w:rsidRDefault="00761688" w:rsidP="00761688">
      <w:pPr>
        <w:ind w:firstLine="709"/>
        <w:rPr>
          <w:rFonts w:ascii="Arial" w:hAnsi="Arial" w:cs="Arial"/>
          <w:color w:val="0070C0"/>
          <w:sz w:val="22"/>
          <w:szCs w:val="22"/>
          <w:shd w:val="clear" w:color="auto" w:fill="D9D9D9" w:themeFill="background1" w:themeFillShade="D9"/>
        </w:rPr>
      </w:pPr>
      <w:r w:rsidRPr="00822393">
        <w:rPr>
          <w:rFonts w:ascii="Arial" w:hAnsi="Arial" w:cs="Arial"/>
          <w:sz w:val="22"/>
          <w:szCs w:val="22"/>
        </w:rPr>
        <w:t>Bet kokie Garantijos gavėjo reikalavimai mokėti nebus vykdomi, jeigu jie bus gauti aukščiau nurodytu Banko adresu pasibaigus Garantijos terminui.</w:t>
      </w:r>
    </w:p>
    <w:p w14:paraId="1488CF4D"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5F8587D3"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 Garantija turi būti grąžinta Garantui per 10 darbo dienų pasibaigus galiojimo laikotarpiui arba anksčiau, jei ji taptų nebereikalinga.</w:t>
      </w:r>
    </w:p>
    <w:p w14:paraId="20B8951A" w14:textId="77777777" w:rsidR="00761688" w:rsidRPr="00822393" w:rsidRDefault="00761688" w:rsidP="00761688">
      <w:pPr>
        <w:suppressAutoHyphens/>
        <w:rPr>
          <w:rFonts w:ascii="Arial" w:hAnsi="Arial" w:cs="Arial"/>
          <w:sz w:val="22"/>
          <w:szCs w:val="22"/>
        </w:rPr>
      </w:pPr>
    </w:p>
    <w:p w14:paraId="643CCC0D" w14:textId="77777777" w:rsidR="00761688" w:rsidRPr="00822393" w:rsidRDefault="00761688" w:rsidP="00761688">
      <w:pPr>
        <w:suppressAutoHyphens/>
        <w:rPr>
          <w:rFonts w:ascii="Arial" w:hAnsi="Arial" w:cs="Arial"/>
          <w:color w:val="0070C0"/>
          <w:sz w:val="22"/>
          <w:szCs w:val="22"/>
        </w:rPr>
      </w:pPr>
      <w:r w:rsidRPr="00822393">
        <w:rPr>
          <w:rFonts w:ascii="Arial" w:hAnsi="Arial" w:cs="Arial"/>
          <w:color w:val="0070C0"/>
          <w:sz w:val="22"/>
          <w:szCs w:val="22"/>
          <w:shd w:val="clear" w:color="auto" w:fill="D9D9D9" w:themeFill="background1" w:themeFillShade="D9"/>
        </w:rPr>
        <w:t>/įgalioto asmens pareigos/</w:t>
      </w:r>
      <w:r w:rsidRPr="00822393">
        <w:rPr>
          <w:rFonts w:ascii="Arial" w:hAnsi="Arial" w:cs="Arial"/>
          <w:sz w:val="22"/>
          <w:szCs w:val="22"/>
        </w:rPr>
        <w:tab/>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/parašas/</w:t>
      </w:r>
      <w:r w:rsidRPr="00822393">
        <w:rPr>
          <w:rFonts w:ascii="Arial" w:hAnsi="Arial" w:cs="Arial"/>
          <w:sz w:val="22"/>
          <w:szCs w:val="22"/>
        </w:rPr>
        <w:tab/>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/vardas ir pavardė/</w:t>
      </w:r>
    </w:p>
    <w:p w14:paraId="0B6D051D"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A. V.</w:t>
      </w:r>
    </w:p>
    <w:p w14:paraId="7069DCB5" w14:textId="77777777" w:rsidR="00761688" w:rsidRPr="00822393" w:rsidRDefault="00761688" w:rsidP="00761688">
      <w:pPr>
        <w:jc w:val="left"/>
        <w:rPr>
          <w:rFonts w:ascii="Arial" w:hAnsi="Arial" w:cs="Arial"/>
          <w:sz w:val="22"/>
          <w:szCs w:val="22"/>
        </w:rPr>
      </w:pPr>
    </w:p>
    <w:p w14:paraId="28450E48" w14:textId="77777777" w:rsidR="00761688" w:rsidRPr="00822393" w:rsidRDefault="00761688" w:rsidP="00761688">
      <w:pPr>
        <w:jc w:val="left"/>
        <w:rPr>
          <w:rFonts w:ascii="Arial" w:hAnsi="Arial" w:cs="Arial"/>
          <w:i/>
          <w:sz w:val="22"/>
          <w:szCs w:val="22"/>
        </w:rPr>
      </w:pPr>
      <w:r w:rsidRPr="00822393">
        <w:rPr>
          <w:rFonts w:ascii="Arial" w:hAnsi="Arial" w:cs="Arial"/>
          <w:i/>
          <w:sz w:val="22"/>
          <w:szCs w:val="22"/>
        </w:rPr>
        <w:br w:type="page"/>
      </w:r>
    </w:p>
    <w:p w14:paraId="63026CF5" w14:textId="6C9DC077" w:rsidR="00761688" w:rsidRPr="00822393" w:rsidRDefault="00761688" w:rsidP="00761688">
      <w:pPr>
        <w:ind w:firstLine="567"/>
        <w:jc w:val="right"/>
        <w:rPr>
          <w:rFonts w:ascii="Arial" w:hAnsi="Arial" w:cs="Arial"/>
          <w:iCs/>
          <w:sz w:val="22"/>
          <w:szCs w:val="22"/>
        </w:rPr>
      </w:pPr>
      <w:r>
        <w:rPr>
          <w:rFonts w:ascii="Arial" w:hAnsi="Arial" w:cs="Arial"/>
          <w:sz w:val="22"/>
          <w:szCs w:val="22"/>
        </w:rPr>
        <w:lastRenderedPageBreak/>
        <w:t xml:space="preserve">SPS priedas </w:t>
      </w:r>
      <w:r w:rsidRPr="005B7F84">
        <w:rPr>
          <w:rFonts w:ascii="Arial" w:hAnsi="Arial" w:cs="Arial"/>
          <w:sz w:val="22"/>
          <w:szCs w:val="22"/>
        </w:rPr>
        <w:t>Nr. 2</w:t>
      </w:r>
      <w:r w:rsidR="00E925A5">
        <w:rPr>
          <w:rFonts w:ascii="Arial" w:hAnsi="Arial" w:cs="Arial"/>
          <w:sz w:val="22"/>
          <w:szCs w:val="22"/>
        </w:rPr>
        <w:t>2</w:t>
      </w:r>
    </w:p>
    <w:p w14:paraId="7D366396" w14:textId="77777777" w:rsidR="00761688" w:rsidRPr="00822393" w:rsidRDefault="00761688" w:rsidP="00761688">
      <w:pPr>
        <w:ind w:firstLine="567"/>
        <w:jc w:val="right"/>
        <w:rPr>
          <w:rFonts w:ascii="Arial" w:hAnsi="Arial" w:cs="Arial"/>
          <w:color w:val="0070C0"/>
          <w:sz w:val="22"/>
          <w:szCs w:val="22"/>
          <w:shd w:val="clear" w:color="auto" w:fill="D9D9D9" w:themeFill="background1" w:themeFillShade="D9"/>
        </w:rPr>
      </w:pPr>
    </w:p>
    <w:p w14:paraId="2A97699B" w14:textId="77777777" w:rsidR="00761688" w:rsidRPr="00822393" w:rsidRDefault="00761688" w:rsidP="00761688">
      <w:pPr>
        <w:ind w:firstLine="567"/>
        <w:jc w:val="center"/>
        <w:rPr>
          <w:rFonts w:ascii="Arial" w:hAnsi="Arial" w:cs="Arial"/>
          <w:iCs/>
          <w:sz w:val="22"/>
          <w:szCs w:val="22"/>
        </w:rPr>
      </w:pPr>
      <w:r w:rsidRPr="00822393">
        <w:rPr>
          <w:rFonts w:ascii="Arial" w:hAnsi="Arial" w:cs="Arial"/>
          <w:color w:val="0070C0"/>
          <w:sz w:val="22"/>
          <w:szCs w:val="22"/>
          <w:shd w:val="clear" w:color="auto" w:fill="D9D9D9" w:themeFill="background1" w:themeFillShade="D9"/>
        </w:rPr>
        <w:t>/</w:t>
      </w:r>
      <w:r w:rsidRPr="00822393">
        <w:rPr>
          <w:rFonts w:ascii="Arial" w:hAnsi="Arial" w:cs="Arial"/>
          <w:b/>
          <w:color w:val="0070C0"/>
          <w:sz w:val="22"/>
          <w:szCs w:val="22"/>
          <w:shd w:val="clear" w:color="auto" w:fill="D9D9D9" w:themeFill="background1" w:themeFillShade="D9"/>
        </w:rPr>
        <w:t>Draudimo bendrovės pavadinimas</w:t>
      </w:r>
      <w:r w:rsidRPr="00822393">
        <w:rPr>
          <w:rFonts w:ascii="Arial" w:hAnsi="Arial" w:cs="Arial"/>
          <w:color w:val="0070C0"/>
          <w:sz w:val="22"/>
          <w:szCs w:val="22"/>
          <w:shd w:val="clear" w:color="auto" w:fill="D9D9D9" w:themeFill="background1" w:themeFillShade="D9"/>
        </w:rPr>
        <w:t>/</w:t>
      </w:r>
    </w:p>
    <w:p w14:paraId="0DBB1962"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Akcinei bendrovei Via Lietuva</w:t>
      </w:r>
    </w:p>
    <w:p w14:paraId="5DC96F4F"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Kauno g. 22 - 202, LT - 03212  Vilnius</w:t>
      </w:r>
    </w:p>
    <w:p w14:paraId="13C01812" w14:textId="77777777" w:rsidR="00761688" w:rsidRPr="00822393" w:rsidRDefault="00761688" w:rsidP="00761688">
      <w:pPr>
        <w:suppressAutoHyphens/>
        <w:jc w:val="left"/>
        <w:rPr>
          <w:rFonts w:ascii="Arial" w:hAnsi="Arial" w:cs="Arial"/>
          <w:sz w:val="22"/>
          <w:szCs w:val="22"/>
        </w:rPr>
      </w:pPr>
    </w:p>
    <w:p w14:paraId="4B68335E" w14:textId="77777777" w:rsidR="00761688" w:rsidRPr="00822393" w:rsidRDefault="00761688" w:rsidP="00761688">
      <w:pPr>
        <w:suppressAutoHyphens/>
        <w:jc w:val="center"/>
        <w:rPr>
          <w:rFonts w:ascii="Arial" w:hAnsi="Arial" w:cs="Arial"/>
          <w:b/>
          <w:sz w:val="22"/>
          <w:szCs w:val="22"/>
        </w:rPr>
      </w:pPr>
      <w:r w:rsidRPr="00822393">
        <w:rPr>
          <w:rFonts w:ascii="Arial" w:hAnsi="Arial" w:cs="Arial"/>
          <w:b/>
          <w:sz w:val="22"/>
          <w:szCs w:val="22"/>
        </w:rPr>
        <w:t>AVANSO GRĄŽINIMO LAIDAVIMO DRAUDIMO RAŠTAS</w:t>
      </w:r>
    </w:p>
    <w:p w14:paraId="77878C44" w14:textId="77777777" w:rsidR="00761688" w:rsidRPr="00822393" w:rsidRDefault="00761688" w:rsidP="00761688">
      <w:pPr>
        <w:suppressAutoHyphens/>
        <w:jc w:val="center"/>
        <w:rPr>
          <w:rFonts w:ascii="Arial" w:hAnsi="Arial" w:cs="Arial"/>
          <w:sz w:val="22"/>
          <w:szCs w:val="22"/>
        </w:rPr>
      </w:pPr>
      <w:r w:rsidRPr="00822393">
        <w:rPr>
          <w:rFonts w:ascii="Arial" w:hAnsi="Arial" w:cs="Arial"/>
          <w:sz w:val="22"/>
          <w:szCs w:val="22"/>
        </w:rPr>
        <w:t>20__ m. _____________ ____ d. Nr. ____________</w:t>
      </w:r>
    </w:p>
    <w:p w14:paraId="261CF4DB" w14:textId="77777777" w:rsidR="00761688" w:rsidRPr="00822393" w:rsidRDefault="00761688" w:rsidP="00761688">
      <w:pPr>
        <w:suppressAutoHyphens/>
        <w:jc w:val="center"/>
        <w:rPr>
          <w:rFonts w:ascii="Arial" w:hAnsi="Arial" w:cs="Arial"/>
          <w:color w:val="0070C0"/>
          <w:sz w:val="22"/>
          <w:szCs w:val="22"/>
        </w:rPr>
      </w:pPr>
      <w:r w:rsidRPr="00822393">
        <w:rPr>
          <w:rFonts w:ascii="Arial" w:hAnsi="Arial" w:cs="Arial"/>
          <w:color w:val="0070C0"/>
          <w:sz w:val="22"/>
          <w:szCs w:val="22"/>
        </w:rPr>
        <w:t>/miesto pavadinimas/</w:t>
      </w:r>
    </w:p>
    <w:p w14:paraId="3FEA3B9E" w14:textId="77777777" w:rsidR="00761688" w:rsidRPr="00822393" w:rsidRDefault="00761688" w:rsidP="00761688">
      <w:pPr>
        <w:suppressAutoHyphens/>
        <w:rPr>
          <w:rFonts w:ascii="Arial" w:hAnsi="Arial" w:cs="Arial"/>
          <w:color w:val="0070C0"/>
          <w:sz w:val="22"/>
          <w:szCs w:val="22"/>
        </w:rPr>
      </w:pPr>
    </w:p>
    <w:p w14:paraId="17FDEFDF" w14:textId="77777777" w:rsidR="00761688" w:rsidRPr="00822393" w:rsidRDefault="00761688" w:rsidP="00761688">
      <w:pPr>
        <w:suppressAutoHyphens/>
        <w:rPr>
          <w:rFonts w:ascii="Arial" w:hAnsi="Arial" w:cs="Arial"/>
          <w:color w:val="0070C0"/>
          <w:sz w:val="22"/>
          <w:szCs w:val="22"/>
        </w:rPr>
      </w:pPr>
    </w:p>
    <w:p w14:paraId="03E7FED4" w14:textId="77777777" w:rsidR="00761688" w:rsidRPr="00822393" w:rsidRDefault="00761688" w:rsidP="00761688">
      <w:pPr>
        <w:rPr>
          <w:rFonts w:ascii="Arial" w:hAnsi="Arial" w:cs="Arial"/>
          <w:color w:val="0070C0"/>
          <w:sz w:val="22"/>
          <w:szCs w:val="22"/>
        </w:rPr>
      </w:pPr>
      <w:r w:rsidRPr="00822393">
        <w:rPr>
          <w:rFonts w:ascii="Arial" w:hAnsi="Arial" w:cs="Arial"/>
          <w:color w:val="0070C0"/>
          <w:sz w:val="22"/>
          <w:szCs w:val="22"/>
          <w:shd w:val="clear" w:color="auto" w:fill="D9D9D9" w:themeFill="background1" w:themeFillShade="D9"/>
        </w:rPr>
        <w:t>/Pirkimo sutarties pasirašymo data ir numeris/</w:t>
      </w:r>
    </w:p>
    <w:p w14:paraId="7627C30F" w14:textId="77777777" w:rsidR="00761688" w:rsidRPr="00822393" w:rsidRDefault="00761688" w:rsidP="00761688">
      <w:pPr>
        <w:rPr>
          <w:rFonts w:ascii="Arial" w:hAnsi="Arial" w:cs="Arial"/>
          <w:sz w:val="22"/>
          <w:szCs w:val="22"/>
        </w:rPr>
      </w:pPr>
      <w:r w:rsidRPr="00822393">
        <w:rPr>
          <w:rFonts w:ascii="Arial" w:hAnsi="Arial" w:cs="Arial"/>
          <w:color w:val="0070C0"/>
          <w:sz w:val="22"/>
          <w:szCs w:val="22"/>
          <w:shd w:val="clear" w:color="auto" w:fill="D9D9D9" w:themeFill="background1" w:themeFillShade="D9"/>
        </w:rPr>
        <w:t>/Pirkimo sutarties pavadinimas/</w:t>
      </w:r>
      <w:r w:rsidRPr="00822393">
        <w:rPr>
          <w:rFonts w:ascii="Arial" w:hAnsi="Arial" w:cs="Arial"/>
          <w:i/>
          <w:sz w:val="22"/>
          <w:szCs w:val="22"/>
        </w:rPr>
        <w:t xml:space="preserve"> </w:t>
      </w:r>
      <w:r w:rsidRPr="00822393">
        <w:rPr>
          <w:rFonts w:ascii="Arial" w:hAnsi="Arial" w:cs="Arial"/>
          <w:sz w:val="22"/>
          <w:szCs w:val="22"/>
        </w:rPr>
        <w:t>(toliau – Sutartis)</w:t>
      </w:r>
    </w:p>
    <w:p w14:paraId="6E73118E" w14:textId="77777777" w:rsidR="00761688" w:rsidRPr="00822393" w:rsidRDefault="00761688" w:rsidP="00761688">
      <w:pPr>
        <w:ind w:firstLine="720"/>
        <w:rPr>
          <w:rFonts w:ascii="Arial" w:hAnsi="Arial" w:cs="Arial"/>
          <w:sz w:val="22"/>
          <w:szCs w:val="22"/>
        </w:rPr>
      </w:pPr>
    </w:p>
    <w:p w14:paraId="4F755F35"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laidavimo draudimo raštas galioja kartu su draudimo liudijimu (polisu) Nr. </w:t>
      </w:r>
      <w:r w:rsidRPr="00822393">
        <w:rPr>
          <w:rFonts w:ascii="Arial" w:hAnsi="Arial" w:cs="Arial"/>
          <w:color w:val="0070C0"/>
          <w:sz w:val="22"/>
          <w:szCs w:val="22"/>
          <w:shd w:val="clear" w:color="auto" w:fill="D9D9D9" w:themeFill="background1" w:themeFillShade="D9"/>
        </w:rPr>
        <w:t>[įrašykite draudimo sutarties numerį]</w:t>
      </w:r>
      <w:r w:rsidRPr="00822393">
        <w:rPr>
          <w:rFonts w:ascii="Arial" w:hAnsi="Arial" w:cs="Arial"/>
          <w:sz w:val="22"/>
          <w:szCs w:val="22"/>
        </w:rPr>
        <w:t>.</w:t>
      </w:r>
    </w:p>
    <w:p w14:paraId="64D26060"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Mums buvo pranešta, kad </w:t>
      </w:r>
      <w:r w:rsidRPr="00822393">
        <w:rPr>
          <w:rFonts w:ascii="Arial" w:hAnsi="Arial" w:cs="Arial"/>
          <w:color w:val="0070C0"/>
          <w:sz w:val="22"/>
          <w:szCs w:val="22"/>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822393">
        <w:rPr>
          <w:rFonts w:ascii="Arial" w:hAnsi="Arial" w:cs="Arial"/>
          <w:color w:val="0070C0"/>
          <w:sz w:val="22"/>
          <w:szCs w:val="22"/>
          <w:shd w:val="clear" w:color="auto" w:fill="D9D9D9" w:themeFill="background1" w:themeFillShade="D9"/>
        </w:rPr>
        <w:t>]</w:t>
      </w:r>
      <w:r w:rsidRPr="00822393">
        <w:rPr>
          <w:rFonts w:ascii="Arial" w:hAnsi="Arial" w:cs="Arial"/>
          <w:sz w:val="22"/>
          <w:szCs w:val="22"/>
        </w:rPr>
        <w:t xml:space="preserve"> (toliau – Rangovas) yra sudaręs Sutartį dėl </w:t>
      </w:r>
      <w:r w:rsidRPr="00822393">
        <w:rPr>
          <w:rFonts w:ascii="Arial" w:hAnsi="Arial" w:cs="Arial"/>
          <w:color w:val="0070C0"/>
          <w:sz w:val="22"/>
          <w:szCs w:val="22"/>
        </w:rPr>
        <w:t xml:space="preserve">[įrašykite pirkimo pavadinimą] </w:t>
      </w:r>
      <w:r w:rsidRPr="00822393">
        <w:rPr>
          <w:rFonts w:ascii="Arial" w:hAnsi="Arial" w:cs="Arial"/>
          <w:sz w:val="22"/>
          <w:szCs w:val="22"/>
        </w:rPr>
        <w:t xml:space="preserve">(toliau – Sutartis). Pagal Sutartį Užsakovas sumokės avansu </w:t>
      </w:r>
      <w:r w:rsidRPr="00822393">
        <w:rPr>
          <w:rFonts w:ascii="Arial" w:hAnsi="Arial" w:cs="Arial"/>
          <w:color w:val="156082" w:themeColor="accent1"/>
          <w:sz w:val="22"/>
          <w:szCs w:val="22"/>
        </w:rPr>
        <w:t xml:space="preserve">[avanso suma] </w:t>
      </w:r>
      <w:r w:rsidRPr="00822393">
        <w:rPr>
          <w:rFonts w:ascii="Arial" w:hAnsi="Arial" w:cs="Arial"/>
          <w:sz w:val="22"/>
          <w:szCs w:val="22"/>
        </w:rPr>
        <w:t>(toliau – Avansinis mokėjimas), kai Rangovas pateiks avanso grąžinimo užtikrinimo laidavimo draudimo raštą.</w:t>
      </w:r>
    </w:p>
    <w:p w14:paraId="75C820D5"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Šiuo laidavimo draudimo raštu Rangovas ir laiduotojas </w:t>
      </w:r>
      <w:r w:rsidRPr="00822393">
        <w:rPr>
          <w:rFonts w:ascii="Arial" w:hAnsi="Arial" w:cs="Arial"/>
          <w:color w:val="0070C0"/>
          <w:sz w:val="22"/>
          <w:szCs w:val="22"/>
          <w:highlight w:val="lightGray"/>
          <w:shd w:val="clear" w:color="auto" w:fill="D9D9D9" w:themeFill="background1" w:themeFillShade="D9"/>
        </w:rPr>
        <w:t>[įrašykite laiduotojo pavadinimą, juridinį statusą ir adresą]</w:t>
      </w:r>
      <w:r w:rsidRPr="00822393">
        <w:rPr>
          <w:rFonts w:ascii="Arial" w:hAnsi="Arial" w:cs="Arial"/>
          <w:sz w:val="22"/>
          <w:szCs w:val="22"/>
        </w:rPr>
        <w:t xml:space="preserve">, (toliau – Draudimo bendrovė) šiame laidavimo draudimo rašte nustatytomis sąlygomis per 10 (dešimt) darbo dienų neatšaukiamai ir besąlygiškai įsipareigoja sumokėti akcinei bendrovei Via Lietuva (toliau – </w:t>
      </w:r>
      <w:r w:rsidRPr="00822393">
        <w:rPr>
          <w:rFonts w:ascii="Arial" w:hAnsi="Arial" w:cs="Arial"/>
          <w:b/>
          <w:bCs/>
          <w:sz w:val="22"/>
          <w:szCs w:val="22"/>
        </w:rPr>
        <w:t>Via Lietuva</w:t>
      </w:r>
      <w:r w:rsidRPr="00822393">
        <w:rPr>
          <w:rFonts w:ascii="Arial" w:hAnsi="Arial" w:cs="Arial"/>
          <w:sz w:val="22"/>
          <w:szCs w:val="22"/>
        </w:rPr>
        <w:t>) bet kokią sumą arba sumas, kurių bendra suma ne didesnė kaip __________  (_______________________________________), raštu gavusi pirmą Via Lietuva reikalavimą, kuriame turi būti nurodyta, kad Rangovas negrąžino Via Lietuva visos arba dalies Avansinio mokėjimo sumos Sutartyje numatytomis sąlygomis ir išmokama suma teisėtai priklauso Via Lietuva pagal pasirašytos sutarties sąlygas. Via Lietuva neprivalo pagrįsti savo reikalavimo.</w:t>
      </w:r>
    </w:p>
    <w:p w14:paraId="19A0830B"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įsipareigojimas yra privalomas Draudimo bendrovei ir jos teisių perėmėjams ir patvirtintas Draudimo bendrovės įgalioto atstovo parašu ir antspaudu </w:t>
      </w:r>
      <w:r w:rsidRPr="00822393">
        <w:rPr>
          <w:rFonts w:ascii="Arial" w:hAnsi="Arial" w:cs="Arial"/>
          <w:color w:val="0070C0"/>
          <w:sz w:val="22"/>
          <w:szCs w:val="22"/>
          <w:highlight w:val="lightGray"/>
          <w:shd w:val="clear" w:color="auto" w:fill="D9D9D9" w:themeFill="background1" w:themeFillShade="D9"/>
        </w:rPr>
        <w:t>[įrašykite laidavimo draudimo rašto išdavimo datą]</w:t>
      </w:r>
      <w:r w:rsidRPr="00822393">
        <w:rPr>
          <w:rFonts w:ascii="Arial" w:hAnsi="Arial" w:cs="Arial"/>
          <w:sz w:val="22"/>
          <w:szCs w:val="22"/>
        </w:rPr>
        <w:t>.</w:t>
      </w:r>
    </w:p>
    <w:p w14:paraId="3DCFF39F"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Bet kuris Draudimo bendrovei pateiktas mokėjimo reikalavimas turi būti pasirašytas Užsakovo vadovo ar įgalioto asmens elektroniniu  parašu, atitinkančiu kvalifikuotam elektroniniam parašui keliamus reikalavimus. </w:t>
      </w:r>
    </w:p>
    <w:p w14:paraId="6DC1DE32"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Draudimo bendrovė įsipareigoja tik Užsakovui, todėl šis laidavimo draudimo raštas yra neperleistinas ir neįkeistinas.</w:t>
      </w:r>
    </w:p>
    <w:p w14:paraId="4176104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Pagal šį laidavimo draudimo raštą reikalavimas mokėti negali būti pateiktas anksčiau nei visa avansinio mokėjimo suma su nuoroda į šį laidavimo draudimo raštą Nr. ____________ bus pervesta ir įskaityta į  Rangovo sąskaitą Avansinio mokėjimo sąskaitoje.</w:t>
      </w:r>
    </w:p>
    <w:p w14:paraId="695B9E8D"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Šiame laidavimo draudimo rašte nurodyta suma atitinkamai sumažės po kiekvieno Draudimo bendrovės mokėjimo pagal šį laidavimo draudimo raštą ir (arba) Via Lietuva grąžintų išankstinio mokėjimo sumų dydžiais.</w:t>
      </w:r>
    </w:p>
    <w:p w14:paraId="7ADE85D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 xml:space="preserve">Draudimo bendrovės įsipareigojimai įsigalioja nuo Rangovo sumokėtos draudimo įmokos už išduotą laidavimo draudimo raštą dienos ir galioja iki </w:t>
      </w:r>
      <w:r w:rsidRPr="00822393">
        <w:rPr>
          <w:rFonts w:ascii="Arial" w:hAnsi="Arial" w:cs="Arial"/>
          <w:color w:val="0070C0"/>
          <w:sz w:val="22"/>
          <w:szCs w:val="22"/>
          <w:highlight w:val="lightGray"/>
          <w:shd w:val="clear" w:color="auto" w:fill="D9D9D9" w:themeFill="background1" w:themeFillShade="D9"/>
        </w:rPr>
        <w:t xml:space="preserve">[įrašykite </w:t>
      </w:r>
      <w:r w:rsidRPr="00822393">
        <w:rPr>
          <w:rFonts w:ascii="Arial" w:hAnsi="Arial" w:cs="Arial"/>
          <w:bCs/>
          <w:color w:val="0070C0"/>
          <w:sz w:val="22"/>
          <w:szCs w:val="22"/>
          <w:highlight w:val="lightGray"/>
          <w:shd w:val="clear" w:color="auto" w:fill="D9D9D9" w:themeFill="background1" w:themeFillShade="D9"/>
        </w:rPr>
        <w:t xml:space="preserve">laidavimo draudimo </w:t>
      </w:r>
      <w:r w:rsidRPr="00822393">
        <w:rPr>
          <w:rFonts w:ascii="Arial" w:hAnsi="Arial" w:cs="Arial"/>
          <w:color w:val="0070C0"/>
          <w:sz w:val="22"/>
          <w:szCs w:val="22"/>
          <w:highlight w:val="lightGray"/>
          <w:shd w:val="clear" w:color="auto" w:fill="D9D9D9" w:themeFill="background1" w:themeFillShade="D9"/>
        </w:rPr>
        <w:t>galiojimo datą]</w:t>
      </w:r>
      <w:r w:rsidRPr="00822393">
        <w:rPr>
          <w:rFonts w:ascii="Arial" w:hAnsi="Arial" w:cs="Arial"/>
          <w:sz w:val="22"/>
          <w:szCs w:val="22"/>
        </w:rPr>
        <w:t xml:space="preserve"> imtinai</w:t>
      </w:r>
      <w:r w:rsidRPr="00822393">
        <w:rPr>
          <w:rFonts w:ascii="Arial" w:hAnsi="Arial" w:cs="Arial"/>
          <w:i/>
          <w:sz w:val="22"/>
          <w:szCs w:val="22"/>
        </w:rPr>
        <w:t xml:space="preserve">. </w:t>
      </w:r>
    </w:p>
    <w:p w14:paraId="45C1D4FC"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Išduotam laidavimo draudimo raštui taikytina Lietuvos Respublikos teisė. Šalių ginčai sprendžiami Lietuvos Respublikos įstatymų nustatyta tvarka.</w:t>
      </w:r>
    </w:p>
    <w:p w14:paraId="3814AAD4" w14:textId="77777777" w:rsidR="00761688" w:rsidRPr="00822393" w:rsidRDefault="00761688" w:rsidP="00761688">
      <w:pPr>
        <w:widowControl w:val="0"/>
        <w:ind w:firstLine="709"/>
        <w:rPr>
          <w:rFonts w:ascii="Arial" w:hAnsi="Arial" w:cs="Arial"/>
          <w:sz w:val="22"/>
          <w:szCs w:val="22"/>
        </w:rPr>
      </w:pPr>
      <w:r w:rsidRPr="00822393">
        <w:rPr>
          <w:rFonts w:ascii="Arial" w:hAnsi="Arial" w:cs="Arial"/>
          <w:sz w:val="22"/>
          <w:szCs w:val="22"/>
        </w:rPr>
        <w:t>Visi draudimo bendrovės įsipareigojimai pagal šį laidavimo draudimo raštą baigiasi, jei:</w:t>
      </w:r>
    </w:p>
    <w:p w14:paraId="0BEA5458" w14:textId="77777777" w:rsidR="00761688" w:rsidRPr="00822393" w:rsidRDefault="00761688" w:rsidP="00761688">
      <w:pPr>
        <w:widowControl w:val="0"/>
        <w:numPr>
          <w:ilvl w:val="0"/>
          <w:numId w:val="3"/>
        </w:numPr>
        <w:ind w:left="0" w:firstLine="709"/>
        <w:rPr>
          <w:rFonts w:ascii="Arial" w:hAnsi="Arial" w:cs="Arial"/>
          <w:sz w:val="22"/>
          <w:szCs w:val="22"/>
        </w:rPr>
      </w:pPr>
      <w:r w:rsidRPr="00822393">
        <w:rPr>
          <w:rFonts w:ascii="Arial" w:hAnsi="Arial" w:cs="Arial"/>
          <w:sz w:val="22"/>
          <w:szCs w:val="22"/>
        </w:rPr>
        <w:t xml:space="preserve"> Iki paskutinės laidavimo draudimo rašto galiojimo dienos imtinai Draudimo bendrovė aukščiau nurodytu adresu nebus gavusi Via Lietuva raštiško reikalavimo mokėti;</w:t>
      </w:r>
    </w:p>
    <w:p w14:paraId="37B278D4" w14:textId="77777777" w:rsidR="00761688" w:rsidRPr="00822393" w:rsidRDefault="00761688" w:rsidP="00761688">
      <w:pPr>
        <w:widowControl w:val="0"/>
        <w:numPr>
          <w:ilvl w:val="0"/>
          <w:numId w:val="3"/>
        </w:numPr>
        <w:suppressAutoHyphens/>
        <w:ind w:left="0" w:firstLine="709"/>
        <w:rPr>
          <w:rFonts w:ascii="Arial" w:hAnsi="Arial" w:cs="Arial"/>
          <w:sz w:val="22"/>
          <w:szCs w:val="22"/>
        </w:rPr>
      </w:pPr>
      <w:r w:rsidRPr="00822393">
        <w:rPr>
          <w:rFonts w:ascii="Arial" w:hAnsi="Arial" w:cs="Arial"/>
          <w:sz w:val="22"/>
          <w:szCs w:val="22"/>
        </w:rPr>
        <w:t xml:space="preserve"> Draudimo bendrovei yra grąžinamas laidavimo draudimo rašto originalas arba pateikiamas raštas su Via Lietuva prierašu, kad:</w:t>
      </w:r>
    </w:p>
    <w:p w14:paraId="54D23415" w14:textId="77777777" w:rsidR="00761688" w:rsidRPr="00822393" w:rsidRDefault="00761688" w:rsidP="00761688">
      <w:pPr>
        <w:widowControl w:val="0"/>
        <w:numPr>
          <w:ilvl w:val="1"/>
          <w:numId w:val="3"/>
        </w:numPr>
        <w:suppressAutoHyphens/>
        <w:ind w:left="0" w:firstLine="709"/>
        <w:rPr>
          <w:rFonts w:ascii="Arial" w:hAnsi="Arial" w:cs="Arial"/>
          <w:sz w:val="22"/>
          <w:szCs w:val="22"/>
        </w:rPr>
      </w:pPr>
      <w:r w:rsidRPr="00822393">
        <w:rPr>
          <w:rFonts w:ascii="Arial" w:hAnsi="Arial" w:cs="Arial"/>
          <w:sz w:val="22"/>
          <w:szCs w:val="22"/>
        </w:rPr>
        <w:t xml:space="preserve"> Via Lietuva atsisako savo teisių pagal šį išduotą laidavimo draudimo raštą; arba</w:t>
      </w:r>
    </w:p>
    <w:p w14:paraId="1F24E605" w14:textId="77777777" w:rsidR="00761688" w:rsidRPr="00822393" w:rsidRDefault="00761688" w:rsidP="00761688">
      <w:pPr>
        <w:widowControl w:val="0"/>
        <w:numPr>
          <w:ilvl w:val="1"/>
          <w:numId w:val="3"/>
        </w:numPr>
        <w:suppressAutoHyphens/>
        <w:ind w:left="0" w:firstLine="709"/>
        <w:rPr>
          <w:rFonts w:ascii="Arial" w:hAnsi="Arial" w:cs="Arial"/>
          <w:sz w:val="22"/>
          <w:szCs w:val="22"/>
        </w:rPr>
      </w:pPr>
      <w:r w:rsidRPr="00822393">
        <w:rPr>
          <w:rFonts w:ascii="Arial" w:hAnsi="Arial" w:cs="Arial"/>
          <w:sz w:val="22"/>
          <w:szCs w:val="22"/>
        </w:rPr>
        <w:t xml:space="preserve"> Rangovas įvykdė visus šiame laidavimo draudimo rašte nurodytus įsipareigojimus;</w:t>
      </w:r>
    </w:p>
    <w:p w14:paraId="6598FFDE" w14:textId="77777777" w:rsidR="00761688" w:rsidRPr="00822393" w:rsidRDefault="00761688" w:rsidP="00761688">
      <w:pPr>
        <w:widowControl w:val="0"/>
        <w:numPr>
          <w:ilvl w:val="0"/>
          <w:numId w:val="3"/>
        </w:numPr>
        <w:suppressAutoHyphens/>
        <w:ind w:left="0" w:firstLine="709"/>
        <w:rPr>
          <w:rFonts w:ascii="Arial" w:hAnsi="Arial" w:cs="Arial"/>
          <w:sz w:val="22"/>
          <w:szCs w:val="22"/>
        </w:rPr>
      </w:pPr>
      <w:r w:rsidRPr="00822393">
        <w:rPr>
          <w:rFonts w:ascii="Arial" w:hAnsi="Arial" w:cs="Arial"/>
          <w:sz w:val="22"/>
          <w:szCs w:val="22"/>
        </w:rPr>
        <w:t>Via Lietuva raštu praneša Draudimo bendrovei, kad atsisako teisių pagal šį laidavimo draudimo raštą.</w:t>
      </w:r>
    </w:p>
    <w:p w14:paraId="399CCE60" w14:textId="77777777" w:rsidR="00761688" w:rsidRPr="00822393" w:rsidRDefault="00761688" w:rsidP="00761688">
      <w:pPr>
        <w:widowControl w:val="0"/>
        <w:suppressAutoHyphens/>
        <w:ind w:firstLine="709"/>
        <w:rPr>
          <w:rFonts w:ascii="Arial" w:hAnsi="Arial" w:cs="Arial"/>
          <w:sz w:val="22"/>
          <w:szCs w:val="22"/>
        </w:rPr>
      </w:pPr>
      <w:r w:rsidRPr="00822393">
        <w:rPr>
          <w:rFonts w:ascii="Arial" w:hAnsi="Arial" w:cs="Arial"/>
          <w:sz w:val="22"/>
          <w:szCs w:val="22"/>
        </w:rPr>
        <w:lastRenderedPageBreak/>
        <w:t>Bet kokie Via Lietuva reikalavimai nebus vykdomi, jeigu jie bus gauti aukščiau nurodytu Draudimo bendrovės adresu pasibaigus laidavimo draudimo rašto galiojimo laikotarpiui.</w:t>
      </w:r>
    </w:p>
    <w:p w14:paraId="4FA613D6" w14:textId="77777777" w:rsidR="00761688" w:rsidRPr="00822393" w:rsidRDefault="00761688" w:rsidP="00761688">
      <w:pPr>
        <w:widowControl w:val="0"/>
        <w:suppressAutoHyphens/>
        <w:ind w:firstLine="709"/>
        <w:rPr>
          <w:rFonts w:ascii="Arial" w:hAnsi="Arial" w:cs="Arial"/>
          <w:sz w:val="22"/>
          <w:szCs w:val="22"/>
        </w:rPr>
      </w:pPr>
      <w:r w:rsidRPr="00822393">
        <w:rPr>
          <w:rFonts w:ascii="Arial" w:hAnsi="Arial" w:cs="Arial"/>
          <w:sz w:val="22"/>
          <w:szCs w:val="22"/>
        </w:rPr>
        <w:t>Draudimo bendrovė ir (arba) Rangovas anksčiau laiko nutraukti sudarytą laidavimo draudimo sutartį ir šį išduotą laidavimo draudimo raštą turi teisę tik gavę raštišką Via Lietuva sutikimą.</w:t>
      </w:r>
    </w:p>
    <w:p w14:paraId="3153E637" w14:textId="77777777" w:rsidR="00761688" w:rsidRPr="00822393" w:rsidRDefault="00761688" w:rsidP="00761688">
      <w:pPr>
        <w:suppressAutoHyphens/>
        <w:ind w:firstLine="709"/>
        <w:rPr>
          <w:rFonts w:ascii="Arial" w:hAnsi="Arial" w:cs="Arial"/>
          <w:sz w:val="22"/>
          <w:szCs w:val="22"/>
        </w:rPr>
      </w:pPr>
    </w:p>
    <w:p w14:paraId="7AB38DE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5584437" w14:textId="77777777" w:rsidR="00761688" w:rsidRPr="00822393" w:rsidRDefault="00761688" w:rsidP="00761688">
      <w:pPr>
        <w:ind w:firstLine="567"/>
        <w:rPr>
          <w:rFonts w:ascii="Arial" w:hAnsi="Arial" w:cs="Arial"/>
          <w:sz w:val="22"/>
          <w:szCs w:val="22"/>
        </w:rPr>
      </w:pPr>
    </w:p>
    <w:p w14:paraId="363DD5B6" w14:textId="77777777" w:rsidR="00761688" w:rsidRPr="00822393" w:rsidRDefault="00761688" w:rsidP="00761688">
      <w:pPr>
        <w:ind w:firstLine="567"/>
        <w:rPr>
          <w:rFonts w:ascii="Arial" w:hAnsi="Arial" w:cs="Arial"/>
          <w:sz w:val="22"/>
          <w:szCs w:val="22"/>
        </w:rPr>
      </w:pPr>
    </w:p>
    <w:p w14:paraId="7D3C77E3"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Draudimo bendrovė:</w:t>
      </w:r>
      <w:r w:rsidRPr="00822393">
        <w:rPr>
          <w:rFonts w:ascii="Arial" w:hAnsi="Arial" w:cs="Arial"/>
          <w:color w:val="0070C0"/>
          <w:sz w:val="22"/>
          <w:szCs w:val="22"/>
        </w:rPr>
        <w:t xml:space="preserve"> </w:t>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shd w:val="clear" w:color="auto" w:fill="D9D9D9" w:themeFill="background1" w:themeFillShade="D9"/>
        </w:rPr>
        <w:t>/Draudimo bendrovės pavadinimas/</w:t>
      </w:r>
    </w:p>
    <w:p w14:paraId="13D03854" w14:textId="77777777" w:rsidR="00761688" w:rsidRPr="00822393" w:rsidRDefault="00761688" w:rsidP="00761688">
      <w:pPr>
        <w:tabs>
          <w:tab w:val="right" w:leader="underscore" w:pos="9639"/>
        </w:tabs>
        <w:suppressAutoHyphens/>
        <w:rPr>
          <w:rFonts w:ascii="Arial" w:hAnsi="Arial" w:cs="Arial"/>
          <w:sz w:val="22"/>
          <w:szCs w:val="22"/>
        </w:rPr>
      </w:pPr>
    </w:p>
    <w:p w14:paraId="360DA18B"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Įgaliotas asmuo:</w:t>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/parašas/</w:t>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shd w:val="clear" w:color="auto" w:fill="D9D9D9" w:themeFill="background1" w:themeFillShade="D9"/>
        </w:rPr>
        <w:t>/vardas ir pavardė/</w:t>
      </w:r>
    </w:p>
    <w:p w14:paraId="43FB1FB9" w14:textId="77777777" w:rsidR="00761688" w:rsidRPr="00822393" w:rsidRDefault="00761688" w:rsidP="00761688">
      <w:pPr>
        <w:rPr>
          <w:rFonts w:ascii="Arial" w:hAnsi="Arial" w:cs="Arial"/>
          <w:sz w:val="22"/>
          <w:szCs w:val="22"/>
        </w:rPr>
      </w:pPr>
    </w:p>
    <w:p w14:paraId="5D5F7815" w14:textId="7FD039DF" w:rsidR="00A41EEB" w:rsidRDefault="00761688" w:rsidP="00761688">
      <w:r w:rsidRPr="00822393">
        <w:rPr>
          <w:rFonts w:ascii="Arial" w:hAnsi="Arial" w:cs="Arial"/>
          <w:sz w:val="22"/>
          <w:szCs w:val="22"/>
        </w:rPr>
        <w:t>A.V.</w:t>
      </w:r>
    </w:p>
    <w:sectPr w:rsidR="00A41EEB" w:rsidSect="0076168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20A"/>
    <w:multiLevelType w:val="hybridMultilevel"/>
    <w:tmpl w:val="D916AB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94AFD"/>
    <w:multiLevelType w:val="multilevel"/>
    <w:tmpl w:val="F6362EEE"/>
    <w:lvl w:ilvl="0">
      <w:start w:val="3"/>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num w:numId="1" w16cid:durableId="1704666778">
    <w:abstractNumId w:val="0"/>
  </w:num>
  <w:num w:numId="2" w16cid:durableId="1393112616">
    <w:abstractNumId w:val="1"/>
  </w:num>
  <w:num w:numId="3" w16cid:durableId="441848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88"/>
    <w:rsid w:val="0037245B"/>
    <w:rsid w:val="00541D7D"/>
    <w:rsid w:val="005B7F84"/>
    <w:rsid w:val="00761688"/>
    <w:rsid w:val="00A41EEB"/>
    <w:rsid w:val="00E925A5"/>
    <w:rsid w:val="00EB66AE"/>
    <w:rsid w:val="00FD60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8E80"/>
  <w15:chartTrackingRefBased/>
  <w15:docId w15:val="{FF7B3F3C-76C0-4BE0-BBE8-DBA6690E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168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61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61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7616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616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16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168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168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168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168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168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6168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76168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168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168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16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16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16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16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168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16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16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16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16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168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761688"/>
    <w:pPr>
      <w:ind w:left="720"/>
      <w:contextualSpacing/>
    </w:pPr>
  </w:style>
  <w:style w:type="character" w:styleId="Rykuspabraukimas">
    <w:name w:val="Intense Emphasis"/>
    <w:basedOn w:val="Numatytasispastraiposriftas"/>
    <w:uiPriority w:val="21"/>
    <w:qFormat/>
    <w:rsid w:val="00761688"/>
    <w:rPr>
      <w:i/>
      <w:iCs/>
      <w:color w:val="0F4761" w:themeColor="accent1" w:themeShade="BF"/>
    </w:rPr>
  </w:style>
  <w:style w:type="paragraph" w:styleId="Iskirtacitata">
    <w:name w:val="Intense Quote"/>
    <w:basedOn w:val="prastasis"/>
    <w:next w:val="prastasis"/>
    <w:link w:val="IskirtacitataDiagrama"/>
    <w:uiPriority w:val="30"/>
    <w:qFormat/>
    <w:rsid w:val="00761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1688"/>
    <w:rPr>
      <w:i/>
      <w:iCs/>
      <w:color w:val="0F4761" w:themeColor="accent1" w:themeShade="BF"/>
    </w:rPr>
  </w:style>
  <w:style w:type="character" w:styleId="Rykinuoroda">
    <w:name w:val="Intense Reference"/>
    <w:basedOn w:val="Numatytasispastraiposriftas"/>
    <w:uiPriority w:val="32"/>
    <w:qFormat/>
    <w:rsid w:val="0076168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76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396AC3-28B4-4ED8-ACB0-620624AC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BEBC3-3AED-40A0-823F-FF49F5A846E7}">
  <ds:schemaRefs>
    <ds:schemaRef ds:uri="http://schemas.microsoft.com/sharepoint/v3/contenttype/forms"/>
  </ds:schemaRefs>
</ds:datastoreItem>
</file>

<file path=customXml/itemProps3.xml><?xml version="1.0" encoding="utf-8"?>
<ds:datastoreItem xmlns:ds="http://schemas.openxmlformats.org/officeDocument/2006/customXml" ds:itemID="{C7639227-2870-4A48-A5B1-B640F073E85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4692</Words>
  <Characters>2676</Characters>
  <Application>Microsoft Office Word</Application>
  <DocSecurity>0</DocSecurity>
  <Lines>22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Diana Pašluostienė</cp:lastModifiedBy>
  <cp:revision>3</cp:revision>
  <dcterms:created xsi:type="dcterms:W3CDTF">2025-02-06T15:51:00Z</dcterms:created>
  <dcterms:modified xsi:type="dcterms:W3CDTF">2025-10-03T09:13:00Z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