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C8E" w14:textId="77777777" w:rsidR="00A22E0B" w:rsidRDefault="00A22E0B" w:rsidP="003C7262">
      <w:pPr>
        <w:rPr>
          <w:rFonts w:ascii="Times New Roman" w:hAnsi="Times New Roman" w:cs="Times New Roman"/>
          <w:b/>
          <w:bCs/>
        </w:rPr>
      </w:pPr>
    </w:p>
    <w:p w14:paraId="467D3DF0" w14:textId="42AAF61B" w:rsidR="003C7262" w:rsidRPr="003C7262" w:rsidRDefault="003C7262" w:rsidP="003C7262">
      <w:pPr>
        <w:jc w:val="center"/>
        <w:rPr>
          <w:rFonts w:ascii="Times New Roman" w:hAnsi="Times New Roman" w:cs="Times New Roman"/>
          <w:b/>
          <w:bCs/>
        </w:rPr>
      </w:pPr>
      <w:r w:rsidRPr="003C7262">
        <w:rPr>
          <w:rFonts w:ascii="Times New Roman" w:hAnsi="Times New Roman" w:cs="Times New Roman"/>
          <w:b/>
          <w:bCs/>
        </w:rPr>
        <w:t>TECHNINĖ SPECIFIKACIJA P</w:t>
      </w:r>
      <w:r w:rsidR="006E71C7">
        <w:rPr>
          <w:rFonts w:ascii="Times New Roman" w:hAnsi="Times New Roman" w:cs="Times New Roman"/>
          <w:b/>
          <w:bCs/>
        </w:rPr>
        <w:t>ALAPINIŲ</w:t>
      </w:r>
      <w:r w:rsidRPr="003C7262">
        <w:rPr>
          <w:rFonts w:ascii="Times New Roman" w:hAnsi="Times New Roman" w:cs="Times New Roman"/>
          <w:b/>
          <w:bCs/>
        </w:rPr>
        <w:t xml:space="preserve"> REKONSTRUKCIJOS DARBAMS</w:t>
      </w:r>
      <w:r>
        <w:rPr>
          <w:rFonts w:ascii="Times New Roman" w:hAnsi="Times New Roman" w:cs="Times New Roman"/>
          <w:b/>
          <w:bCs/>
        </w:rPr>
        <w:t xml:space="preserve"> (MAINUKAI</w:t>
      </w:r>
      <w:r w:rsidR="000F0AC0">
        <w:rPr>
          <w:rFonts w:ascii="Times New Roman" w:hAnsi="Times New Roman" w:cs="Times New Roman"/>
          <w:b/>
          <w:bCs/>
        </w:rPr>
        <w:t xml:space="preserve"> 4 VNT.</w:t>
      </w:r>
      <w:r>
        <w:rPr>
          <w:rFonts w:ascii="Times New Roman" w:hAnsi="Times New Roman" w:cs="Times New Roman"/>
          <w:b/>
          <w:bCs/>
        </w:rPr>
        <w:t>)</w:t>
      </w:r>
    </w:p>
    <w:p w14:paraId="4DBDFD19" w14:textId="77777777" w:rsidR="003C7262" w:rsidRPr="003C7262" w:rsidRDefault="003C7262" w:rsidP="003C7262">
      <w:pPr>
        <w:rPr>
          <w:rFonts w:ascii="Times New Roman" w:hAnsi="Times New Roman" w:cs="Times New Roman"/>
          <w:b/>
          <w:bCs/>
        </w:rPr>
      </w:pPr>
      <w:r w:rsidRPr="003C7262">
        <w:rPr>
          <w:rFonts w:ascii="Times New Roman" w:hAnsi="Times New Roman" w:cs="Times New Roman"/>
          <w:b/>
          <w:bCs/>
        </w:rPr>
        <w:t>1. Objekto pavadinimas:</w:t>
      </w:r>
    </w:p>
    <w:p w14:paraId="631DE749" w14:textId="751CA0A4" w:rsidR="00921D8E" w:rsidRDefault="006B19C2" w:rsidP="00F829F9">
      <w:pPr>
        <w:pStyle w:val="prastasiniatinklio"/>
        <w:spacing w:before="0" w:beforeAutospacing="0" w:after="360" w:afterAutospacing="0"/>
      </w:pPr>
      <w:proofErr w:type="spellStart"/>
      <w:r>
        <w:t>Tentinių</w:t>
      </w:r>
      <w:proofErr w:type="spellEnd"/>
      <w:r>
        <w:t xml:space="preserve"> palapinių</w:t>
      </w:r>
      <w:r w:rsidR="003C7262" w:rsidRPr="003C7262">
        <w:t xml:space="preserve"> rekonstrukcija</w:t>
      </w:r>
      <w:r w:rsidR="000F0AC0">
        <w:t xml:space="preserve"> adresu</w:t>
      </w:r>
      <w:r w:rsidR="00921D8E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1"/>
        <w:gridCol w:w="3089"/>
        <w:gridCol w:w="1969"/>
        <w:gridCol w:w="2030"/>
        <w:gridCol w:w="1982"/>
      </w:tblGrid>
      <w:tr w:rsidR="005F2307" w14:paraId="61DFBEB9" w14:textId="77777777" w:rsidTr="005F2307">
        <w:tc>
          <w:tcPr>
            <w:tcW w:w="846" w:type="dxa"/>
          </w:tcPr>
          <w:p w14:paraId="0C972969" w14:textId="7B740AF5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b/>
                <w:bCs/>
              </w:rPr>
            </w:pPr>
            <w:r w:rsidRPr="005F2307">
              <w:rPr>
                <w:b/>
                <w:bCs/>
              </w:rPr>
              <w:t>Nr.</w:t>
            </w:r>
          </w:p>
        </w:tc>
        <w:tc>
          <w:tcPr>
            <w:tcW w:w="3118" w:type="dxa"/>
          </w:tcPr>
          <w:p w14:paraId="1E1C4EC7" w14:textId="03166593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b/>
                <w:bCs/>
              </w:rPr>
            </w:pPr>
            <w:r w:rsidRPr="005F2307">
              <w:rPr>
                <w:b/>
                <w:bCs/>
              </w:rPr>
              <w:t>Rūšiavimo centro adresas</w:t>
            </w:r>
          </w:p>
        </w:tc>
        <w:tc>
          <w:tcPr>
            <w:tcW w:w="1982" w:type="dxa"/>
          </w:tcPr>
          <w:p w14:paraId="3F06F385" w14:textId="79CC381A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b/>
                <w:bCs/>
              </w:rPr>
            </w:pPr>
            <w:r w:rsidRPr="005F2307">
              <w:rPr>
                <w:b/>
                <w:bCs/>
              </w:rPr>
              <w:t>Darbo laikas</w:t>
            </w:r>
          </w:p>
        </w:tc>
        <w:tc>
          <w:tcPr>
            <w:tcW w:w="1982" w:type="dxa"/>
          </w:tcPr>
          <w:p w14:paraId="08B91D3F" w14:textId="57C14CB1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b/>
                <w:bCs/>
              </w:rPr>
            </w:pPr>
            <w:r w:rsidRPr="005F2307">
              <w:rPr>
                <w:b/>
                <w:bCs/>
              </w:rPr>
              <w:t>Rekonstruojamo</w:t>
            </w:r>
            <w:r w:rsidR="006B19C2">
              <w:rPr>
                <w:b/>
                <w:bCs/>
              </w:rPr>
              <w:t>s</w:t>
            </w:r>
            <w:r w:rsidRPr="005F2307">
              <w:rPr>
                <w:b/>
                <w:bCs/>
              </w:rPr>
              <w:t xml:space="preserve"> </w:t>
            </w:r>
            <w:r w:rsidR="006B19C2">
              <w:rPr>
                <w:b/>
                <w:bCs/>
              </w:rPr>
              <w:t>palapinės plotas</w:t>
            </w:r>
          </w:p>
        </w:tc>
        <w:tc>
          <w:tcPr>
            <w:tcW w:w="1983" w:type="dxa"/>
          </w:tcPr>
          <w:p w14:paraId="40A3AAE4" w14:textId="345975B3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b/>
                <w:bCs/>
              </w:rPr>
            </w:pPr>
            <w:r w:rsidRPr="005F2307">
              <w:rPr>
                <w:b/>
                <w:bCs/>
              </w:rPr>
              <w:t>Pastabos</w:t>
            </w:r>
          </w:p>
        </w:tc>
      </w:tr>
      <w:tr w:rsidR="005F2307" w14:paraId="105AAE72" w14:textId="77777777" w:rsidTr="005F2307">
        <w:tc>
          <w:tcPr>
            <w:tcW w:w="846" w:type="dxa"/>
          </w:tcPr>
          <w:p w14:paraId="5FA4AD80" w14:textId="681FB0B1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>1.</w:t>
            </w:r>
          </w:p>
        </w:tc>
        <w:tc>
          <w:tcPr>
            <w:tcW w:w="3118" w:type="dxa"/>
          </w:tcPr>
          <w:p w14:paraId="4BA0EFBA" w14:textId="7F104167" w:rsidR="005F2307" w:rsidRDefault="005F2307" w:rsidP="00F829F9">
            <w:pPr>
              <w:pStyle w:val="prastasiniatinklio"/>
              <w:spacing w:before="0" w:beforeAutospacing="0" w:after="360" w:afterAutospacing="0"/>
            </w:pPr>
            <w:hyperlink r:id="rId7" w:anchor="obj=496863;6057126;Pramon%C4%97s%20g.%203%2C%2059145%20Prienai;Prien%C5%B3%20sen.%2C%20Prien%C5%B3%20r.%20sav.&amp;xy=496863,6057126&amp;z=10000&amp;lrs=vector,hybrid_overlay,vector_2_5d,stops,zebra" w:tgtFrame="_blank" w:history="1">
              <w:r w:rsidRPr="00F829F9">
                <w:rPr>
                  <w:color w:val="000000" w:themeColor="text1"/>
                </w:rPr>
                <w:t>Pramonės g. 3, Prienų m.</w:t>
              </w:r>
            </w:hyperlink>
          </w:p>
        </w:tc>
        <w:tc>
          <w:tcPr>
            <w:tcW w:w="1982" w:type="dxa"/>
          </w:tcPr>
          <w:p w14:paraId="78197F72" w14:textId="581B9124" w:rsidR="005F2307" w:rsidRPr="005F2307" w:rsidRDefault="005F2307" w:rsidP="00F829F9">
            <w:pPr>
              <w:pStyle w:val="prastasiniatinklio"/>
              <w:spacing w:before="0" w:beforeAutospacing="0" w:after="360" w:afterAutospacing="0"/>
              <w:rPr>
                <w:color w:val="000000" w:themeColor="text1"/>
              </w:rPr>
            </w:pPr>
            <w:r w:rsidRPr="00921D8E">
              <w:rPr>
                <w:color w:val="000000" w:themeColor="text1"/>
              </w:rPr>
              <w:t>II-VI 9.00 – 18.00</w:t>
            </w:r>
            <w:r>
              <w:rPr>
                <w:color w:val="000000" w:themeColor="text1"/>
              </w:rPr>
              <w:t xml:space="preserve"> </w:t>
            </w:r>
            <w:r w:rsidRPr="00921D8E">
              <w:rPr>
                <w:color w:val="000000" w:themeColor="text1"/>
              </w:rPr>
              <w:t>Pertrauka: 13.00 – 14.00</w:t>
            </w:r>
          </w:p>
        </w:tc>
        <w:tc>
          <w:tcPr>
            <w:tcW w:w="1982" w:type="dxa"/>
          </w:tcPr>
          <w:p w14:paraId="053B2032" w14:textId="3D410822" w:rsidR="005F2307" w:rsidRPr="006B19C2" w:rsidRDefault="005F2307" w:rsidP="00F829F9">
            <w:pPr>
              <w:pStyle w:val="prastasiniatinklio"/>
              <w:spacing w:before="0" w:beforeAutospacing="0" w:after="360" w:afterAutospacing="0"/>
              <w:rPr>
                <w:vertAlign w:val="superscript"/>
              </w:rPr>
            </w:pPr>
            <w:r>
              <w:t xml:space="preserve">50 </w:t>
            </w:r>
            <w:r w:rsidR="006B19C2">
              <w:t>m</w:t>
            </w:r>
            <w:r w:rsidR="006B19C2">
              <w:rPr>
                <w:vertAlign w:val="superscript"/>
              </w:rPr>
              <w:t>2</w:t>
            </w:r>
          </w:p>
        </w:tc>
        <w:tc>
          <w:tcPr>
            <w:tcW w:w="1983" w:type="dxa"/>
          </w:tcPr>
          <w:p w14:paraId="484EC14E" w14:textId="77777777" w:rsidR="005F2307" w:rsidRDefault="005F2307" w:rsidP="00F829F9">
            <w:pPr>
              <w:pStyle w:val="prastasiniatinklio"/>
              <w:spacing w:before="0" w:beforeAutospacing="0" w:after="360" w:afterAutospacing="0"/>
            </w:pPr>
          </w:p>
        </w:tc>
      </w:tr>
      <w:tr w:rsidR="005F2307" w14:paraId="0430B70F" w14:textId="77777777" w:rsidTr="005F2307">
        <w:tc>
          <w:tcPr>
            <w:tcW w:w="846" w:type="dxa"/>
          </w:tcPr>
          <w:p w14:paraId="01E30E7B" w14:textId="22CA601A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>2.</w:t>
            </w:r>
          </w:p>
        </w:tc>
        <w:tc>
          <w:tcPr>
            <w:tcW w:w="3118" w:type="dxa"/>
          </w:tcPr>
          <w:p w14:paraId="7EAF2799" w14:textId="6DD5DFD1" w:rsidR="005F2307" w:rsidRPr="005F2307" w:rsidRDefault="005F2307" w:rsidP="00F829F9">
            <w:pPr>
              <w:pStyle w:val="prastasiniatinklio"/>
              <w:spacing w:before="0" w:beforeAutospacing="0" w:after="360" w:afterAutospacing="0"/>
            </w:pPr>
            <w:hyperlink r:id="rId8" w:anchor="obj=491963;6041813;Klev%C5%B3%20g.%2052%2C%2059244%20Geruliai;Balbieri%C5%A1kio%20sen.%2C%20Prien%C5%B3%20r.%20sav.&amp;xy=492004,6041767&amp;z=2000&amp;lrs=vector,hybrid_overlay,vector_2_5d,stops,zebra" w:tgtFrame="_blank" w:history="1">
              <w:r w:rsidRPr="005F2307">
                <w:rPr>
                  <w:rStyle w:val="Hipersaitas"/>
                  <w:color w:val="000000" w:themeColor="text1"/>
                  <w:u w:val="none"/>
                </w:rPr>
                <w:t>Klevų g. 52, Gerulių k., Balbieriškio sen.</w:t>
              </w:r>
            </w:hyperlink>
            <w:r>
              <w:t>*</w:t>
            </w:r>
          </w:p>
        </w:tc>
        <w:tc>
          <w:tcPr>
            <w:tcW w:w="1982" w:type="dxa"/>
          </w:tcPr>
          <w:p w14:paraId="208F0B27" w14:textId="05595A25" w:rsidR="005F2307" w:rsidRDefault="005F2307" w:rsidP="00F829F9">
            <w:pPr>
              <w:pStyle w:val="prastasiniatinklio"/>
              <w:spacing w:before="0" w:beforeAutospacing="0" w:after="360" w:afterAutospacing="0"/>
            </w:pPr>
            <w:r w:rsidRPr="006469FA">
              <w:rPr>
                <w:color w:val="000000" w:themeColor="text1"/>
              </w:rPr>
              <w:t>II-V 9.00 – 12.00</w:t>
            </w:r>
            <w:r>
              <w:rPr>
                <w:color w:val="000000" w:themeColor="text1"/>
              </w:rPr>
              <w:t xml:space="preserve"> </w:t>
            </w:r>
            <w:r w:rsidRPr="006469FA">
              <w:rPr>
                <w:color w:val="000000" w:themeColor="text1"/>
              </w:rPr>
              <w:t xml:space="preserve">VI 9.00-18.00 </w:t>
            </w:r>
            <w:r w:rsidRPr="00921D8E">
              <w:rPr>
                <w:color w:val="000000" w:themeColor="text1"/>
              </w:rPr>
              <w:t xml:space="preserve">Pertrauka: </w:t>
            </w:r>
            <w:r w:rsidRPr="006469FA">
              <w:rPr>
                <w:color w:val="000000" w:themeColor="text1"/>
              </w:rPr>
              <w:t>13.00 – 14.00</w:t>
            </w:r>
          </w:p>
        </w:tc>
        <w:tc>
          <w:tcPr>
            <w:tcW w:w="1982" w:type="dxa"/>
          </w:tcPr>
          <w:p w14:paraId="2AAB973C" w14:textId="37270440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 xml:space="preserve">20 </w:t>
            </w:r>
            <w:r w:rsidR="006B19C2">
              <w:t>m</w:t>
            </w:r>
            <w:r w:rsidR="006B19C2">
              <w:rPr>
                <w:vertAlign w:val="superscript"/>
              </w:rPr>
              <w:t>2</w:t>
            </w:r>
          </w:p>
        </w:tc>
        <w:tc>
          <w:tcPr>
            <w:tcW w:w="1983" w:type="dxa"/>
          </w:tcPr>
          <w:p w14:paraId="13D597E4" w14:textId="7F316609" w:rsidR="005F2307" w:rsidRDefault="008C2291" w:rsidP="00F829F9">
            <w:pPr>
              <w:pStyle w:val="prastasiniatinklio"/>
              <w:spacing w:before="0" w:beforeAutospacing="0" w:after="360" w:afterAutospacing="0"/>
            </w:pPr>
            <w:r>
              <w:t>Rekonstruojamo</w:t>
            </w:r>
            <w:r w:rsidR="006B19C2">
              <w:t>s</w:t>
            </w:r>
            <w:r w:rsidR="008E184A">
              <w:t xml:space="preserve"> </w:t>
            </w:r>
            <w:r w:rsidR="006B19C2">
              <w:t xml:space="preserve">palapinės </w:t>
            </w:r>
            <w:r w:rsidR="00EF3CA4">
              <w:t>nuotraukos</w:t>
            </w:r>
            <w:r w:rsidR="008E184A">
              <w:t xml:space="preserve"> pridedamos</w:t>
            </w:r>
            <w:r>
              <w:t xml:space="preserve"> (T.S priedas Nr.1)</w:t>
            </w:r>
          </w:p>
        </w:tc>
      </w:tr>
      <w:tr w:rsidR="005F2307" w14:paraId="08CBAFE3" w14:textId="77777777" w:rsidTr="005F2307">
        <w:tc>
          <w:tcPr>
            <w:tcW w:w="846" w:type="dxa"/>
          </w:tcPr>
          <w:p w14:paraId="5BEB7AE3" w14:textId="48D58B34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>3.</w:t>
            </w:r>
          </w:p>
        </w:tc>
        <w:tc>
          <w:tcPr>
            <w:tcW w:w="3118" w:type="dxa"/>
          </w:tcPr>
          <w:p w14:paraId="73D63865" w14:textId="0EE7A77F" w:rsidR="005F2307" w:rsidRPr="005F2307" w:rsidRDefault="005F2307" w:rsidP="00F829F9">
            <w:pPr>
              <w:pStyle w:val="prastasiniatinklio"/>
              <w:spacing w:before="0" w:beforeAutospacing="0" w:after="360" w:afterAutospacing="0"/>
            </w:pPr>
            <w:hyperlink r:id="rId9" w:anchor="obj=511234;6052862;Pov%C5%B3%20g.%2C%20Juodavi%C5%A1kiai;Jiezno%20sen.%2C%20Prien%C5%B3%20r.%20sav.&amp;xy=511036,6052885&amp;z=5000&amp;lrs=vector,hybrid_overlay,vector_2_5d,stops,zebra" w:tgtFrame="_blank" w:history="1">
              <w:r w:rsidRPr="005F2307">
                <w:rPr>
                  <w:rStyle w:val="Hipersaitas"/>
                  <w:color w:val="000000" w:themeColor="text1"/>
                  <w:u w:val="none"/>
                </w:rPr>
                <w:t xml:space="preserve">Povų g., </w:t>
              </w:r>
              <w:proofErr w:type="spellStart"/>
              <w:r w:rsidRPr="005F2307">
                <w:rPr>
                  <w:rStyle w:val="Hipersaitas"/>
                  <w:color w:val="000000" w:themeColor="text1"/>
                  <w:u w:val="none"/>
                </w:rPr>
                <w:t>Juodaviškių</w:t>
              </w:r>
              <w:proofErr w:type="spellEnd"/>
              <w:r w:rsidRPr="005F2307">
                <w:rPr>
                  <w:rStyle w:val="Hipersaitas"/>
                  <w:color w:val="000000" w:themeColor="text1"/>
                  <w:u w:val="none"/>
                </w:rPr>
                <w:t xml:space="preserve"> k., Jiezno sen.</w:t>
              </w:r>
            </w:hyperlink>
          </w:p>
        </w:tc>
        <w:tc>
          <w:tcPr>
            <w:tcW w:w="1982" w:type="dxa"/>
          </w:tcPr>
          <w:p w14:paraId="7C3E640A" w14:textId="23F2F7B0" w:rsidR="005F2307" w:rsidRDefault="005F2307" w:rsidP="00F829F9">
            <w:pPr>
              <w:pStyle w:val="prastasiniatinklio"/>
              <w:spacing w:before="0" w:beforeAutospacing="0" w:after="360" w:afterAutospacing="0"/>
            </w:pPr>
            <w:r w:rsidRPr="006469FA">
              <w:rPr>
                <w:color w:val="000000" w:themeColor="text1"/>
              </w:rPr>
              <w:t>II-V 9.00 – 12.00</w:t>
            </w:r>
            <w:r>
              <w:rPr>
                <w:color w:val="000000" w:themeColor="text1"/>
              </w:rPr>
              <w:t xml:space="preserve"> </w:t>
            </w:r>
            <w:r w:rsidRPr="006469FA">
              <w:rPr>
                <w:color w:val="000000" w:themeColor="text1"/>
              </w:rPr>
              <w:t xml:space="preserve">VI 9.00-18.00 </w:t>
            </w:r>
            <w:r>
              <w:rPr>
                <w:color w:val="000000" w:themeColor="text1"/>
              </w:rPr>
              <w:t>Pertrauka:</w:t>
            </w:r>
            <w:r w:rsidRPr="006469FA">
              <w:rPr>
                <w:color w:val="000000" w:themeColor="text1"/>
              </w:rPr>
              <w:t xml:space="preserve"> 13.00 – 14.00</w:t>
            </w:r>
          </w:p>
        </w:tc>
        <w:tc>
          <w:tcPr>
            <w:tcW w:w="1982" w:type="dxa"/>
          </w:tcPr>
          <w:p w14:paraId="0090BC76" w14:textId="5B859834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 xml:space="preserve">20 </w:t>
            </w:r>
            <w:r w:rsidR="006B19C2">
              <w:t>m</w:t>
            </w:r>
            <w:r w:rsidR="006B19C2">
              <w:rPr>
                <w:vertAlign w:val="superscript"/>
              </w:rPr>
              <w:t>2</w:t>
            </w:r>
          </w:p>
        </w:tc>
        <w:tc>
          <w:tcPr>
            <w:tcW w:w="1983" w:type="dxa"/>
          </w:tcPr>
          <w:p w14:paraId="4B9AB2D7" w14:textId="77777777" w:rsidR="005F2307" w:rsidRDefault="005F2307" w:rsidP="00F829F9">
            <w:pPr>
              <w:pStyle w:val="prastasiniatinklio"/>
              <w:spacing w:before="0" w:beforeAutospacing="0" w:after="360" w:afterAutospacing="0"/>
            </w:pPr>
          </w:p>
        </w:tc>
      </w:tr>
      <w:tr w:rsidR="005F2307" w14:paraId="6A3826B2" w14:textId="77777777" w:rsidTr="005F2307">
        <w:tc>
          <w:tcPr>
            <w:tcW w:w="846" w:type="dxa"/>
          </w:tcPr>
          <w:p w14:paraId="092744E0" w14:textId="434A27DA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>4.</w:t>
            </w:r>
          </w:p>
        </w:tc>
        <w:tc>
          <w:tcPr>
            <w:tcW w:w="3118" w:type="dxa"/>
          </w:tcPr>
          <w:p w14:paraId="4289FBB3" w14:textId="681169AF" w:rsidR="005F2307" w:rsidRPr="005F2307" w:rsidRDefault="005F2307" w:rsidP="00F829F9">
            <w:pPr>
              <w:pStyle w:val="prastasiniatinklio"/>
              <w:spacing w:before="0" w:beforeAutospacing="0" w:after="360" w:afterAutospacing="0"/>
            </w:pPr>
            <w:hyperlink r:id="rId10" w:anchor="obj=482744;6070231;Kauno%20g.%2034%2C%2059292%20Veiveriai;Veiveri%C5%B3%20sen.%2C%20Prien%C5%B3%20r.%20sav.&amp;xy=482744,6070231&amp;z=5000&amp;lrs=vector,hybrid_overlay,vector_2_5d,stops,zebra" w:tgtFrame="_blank" w:history="1">
              <w:r w:rsidRPr="005F2307">
                <w:rPr>
                  <w:rStyle w:val="Hipersaitas"/>
                  <w:color w:val="000000" w:themeColor="text1"/>
                  <w:u w:val="none"/>
                </w:rPr>
                <w:t>Kauno g. 34A, Veiverių mstl.</w:t>
              </w:r>
            </w:hyperlink>
          </w:p>
        </w:tc>
        <w:tc>
          <w:tcPr>
            <w:tcW w:w="1982" w:type="dxa"/>
          </w:tcPr>
          <w:p w14:paraId="4289CFF4" w14:textId="4DFEF062" w:rsidR="005F2307" w:rsidRDefault="005F2307" w:rsidP="00F829F9">
            <w:pPr>
              <w:pStyle w:val="prastasiniatinklio"/>
              <w:spacing w:before="0" w:beforeAutospacing="0" w:after="360" w:afterAutospacing="0"/>
            </w:pPr>
            <w:r w:rsidRPr="006469FA">
              <w:rPr>
                <w:color w:val="000000" w:themeColor="text1"/>
              </w:rPr>
              <w:t>II-V 9.00 – 12.00</w:t>
            </w:r>
            <w:r>
              <w:rPr>
                <w:color w:val="000000" w:themeColor="text1"/>
              </w:rPr>
              <w:t xml:space="preserve"> </w:t>
            </w:r>
            <w:r w:rsidRPr="006469FA">
              <w:rPr>
                <w:color w:val="000000" w:themeColor="text1"/>
              </w:rPr>
              <w:t xml:space="preserve">VI 9.00-18.00 </w:t>
            </w:r>
            <w:r>
              <w:rPr>
                <w:color w:val="000000" w:themeColor="text1"/>
              </w:rPr>
              <w:t>Pertrauka:</w:t>
            </w:r>
            <w:r w:rsidRPr="006469FA">
              <w:rPr>
                <w:color w:val="000000" w:themeColor="text1"/>
              </w:rPr>
              <w:t xml:space="preserve"> 13.00 – 14.00</w:t>
            </w:r>
          </w:p>
        </w:tc>
        <w:tc>
          <w:tcPr>
            <w:tcW w:w="1982" w:type="dxa"/>
          </w:tcPr>
          <w:p w14:paraId="3BFB99E2" w14:textId="685335A3" w:rsidR="005F2307" w:rsidRDefault="005F2307" w:rsidP="00F829F9">
            <w:pPr>
              <w:pStyle w:val="prastasiniatinklio"/>
              <w:spacing w:before="0" w:beforeAutospacing="0" w:after="360" w:afterAutospacing="0"/>
            </w:pPr>
            <w:r>
              <w:t xml:space="preserve">20 </w:t>
            </w:r>
            <w:r w:rsidR="006B19C2">
              <w:t>m</w:t>
            </w:r>
            <w:r w:rsidR="006B19C2">
              <w:rPr>
                <w:vertAlign w:val="superscript"/>
              </w:rPr>
              <w:t>2</w:t>
            </w:r>
          </w:p>
        </w:tc>
        <w:tc>
          <w:tcPr>
            <w:tcW w:w="1983" w:type="dxa"/>
          </w:tcPr>
          <w:p w14:paraId="3E4B4F90" w14:textId="77777777" w:rsidR="005F2307" w:rsidRDefault="005F2307" w:rsidP="00F829F9">
            <w:pPr>
              <w:pStyle w:val="prastasiniatinklio"/>
              <w:spacing w:before="0" w:beforeAutospacing="0" w:after="360" w:afterAutospacing="0"/>
            </w:pPr>
          </w:p>
        </w:tc>
      </w:tr>
    </w:tbl>
    <w:p w14:paraId="71BEF86B" w14:textId="3E638809" w:rsidR="00921D8E" w:rsidRDefault="005F2307" w:rsidP="006469FA">
      <w:pPr>
        <w:pStyle w:val="prastasiniatinklio"/>
        <w:spacing w:before="0" w:beforeAutospacing="0" w:after="120" w:afterAutospacing="0"/>
      </w:pPr>
      <w:r>
        <w:t>*Rekonstruojamo</w:t>
      </w:r>
      <w:r w:rsidR="006B19C2">
        <w:t>s</w:t>
      </w:r>
      <w:r>
        <w:t xml:space="preserve"> p</w:t>
      </w:r>
      <w:r w:rsidR="00921D8E">
        <w:t>a</w:t>
      </w:r>
      <w:r w:rsidR="006B19C2">
        <w:t>lapinės</w:t>
      </w:r>
      <w:r w:rsidR="00921D8E">
        <w:t xml:space="preserve"> nuotraukos pridedamos.</w:t>
      </w:r>
      <w:r w:rsidR="006469FA">
        <w:t xml:space="preserve"> </w:t>
      </w:r>
      <w:r w:rsidR="002055AE">
        <w:t>Vis</w:t>
      </w:r>
      <w:r w:rsidR="006B19C2">
        <w:t>os</w:t>
      </w:r>
      <w:r w:rsidR="002055AE">
        <w:t xml:space="preserve"> pa</w:t>
      </w:r>
      <w:r w:rsidR="006B19C2">
        <w:t>lapinės</w:t>
      </w:r>
      <w:r w:rsidR="002055AE">
        <w:t xml:space="preserve"> yra vienodo tipo, tik vieno</w:t>
      </w:r>
      <w:r w:rsidR="006B19C2">
        <w:t>s</w:t>
      </w:r>
      <w:r w:rsidR="002055AE">
        <w:t xml:space="preserve"> didesn</w:t>
      </w:r>
      <w:r w:rsidR="006B19C2">
        <w:t>is</w:t>
      </w:r>
      <w:r w:rsidR="002055AE">
        <w:t xml:space="preserve"> </w:t>
      </w:r>
      <w:r w:rsidR="006B19C2">
        <w:t>plotas</w:t>
      </w:r>
      <w:r w:rsidR="002055AE">
        <w:t xml:space="preserve">. </w:t>
      </w:r>
    </w:p>
    <w:p w14:paraId="2C4B2FBC" w14:textId="299F3FAB" w:rsidR="00A2295C" w:rsidRDefault="00A2295C" w:rsidP="00F7781C">
      <w:pPr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</w:pPr>
      <w:r w:rsidRPr="00A2295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lt-LT"/>
          <w14:ligatures w14:val="none"/>
        </w:rPr>
        <w:t>Tiekėjai, prieš pateikdami pasiūlymus, turi teisę savarankiškai apžiūrėti objektus jų darbo valandomis, nurodytomis techninėje specifikacijoje. Apžiūra rekomenduojama siekiant tinkamai įvertinti objekto būklę, darbų apimtį ir pasiūlymo kainą.</w:t>
      </w:r>
    </w:p>
    <w:p w14:paraId="7914FCE2" w14:textId="794A23C5" w:rsidR="003C7262" w:rsidRDefault="003C7262" w:rsidP="003C7262">
      <w:pPr>
        <w:rPr>
          <w:rFonts w:ascii="Times New Roman" w:hAnsi="Times New Roman" w:cs="Times New Roman"/>
          <w:b/>
          <w:bCs/>
        </w:rPr>
      </w:pPr>
      <w:r w:rsidRPr="003C7262">
        <w:rPr>
          <w:rFonts w:ascii="Times New Roman" w:hAnsi="Times New Roman" w:cs="Times New Roman"/>
          <w:b/>
          <w:bCs/>
        </w:rPr>
        <w:t>2. Darbų aprašymas:</w:t>
      </w:r>
    </w:p>
    <w:p w14:paraId="0428BD9F" w14:textId="6C8309A4" w:rsidR="003C7262" w:rsidRPr="003C7262" w:rsidRDefault="003C7262" w:rsidP="003C7262">
      <w:pPr>
        <w:jc w:val="both"/>
        <w:rPr>
          <w:rFonts w:ascii="Times New Roman" w:hAnsi="Times New Roman" w:cs="Times New Roman"/>
        </w:rPr>
      </w:pPr>
      <w:r w:rsidRPr="003C7262">
        <w:rPr>
          <w:rFonts w:ascii="Times New Roman" w:hAnsi="Times New Roman" w:cs="Times New Roman"/>
        </w:rPr>
        <w:t xml:space="preserve">Planuojami darbai apima </w:t>
      </w:r>
      <w:r w:rsidR="008E7276">
        <w:rPr>
          <w:rFonts w:ascii="Times New Roman" w:hAnsi="Times New Roman" w:cs="Times New Roman"/>
        </w:rPr>
        <w:t>palapinių</w:t>
      </w:r>
      <w:r w:rsidRPr="003C7262">
        <w:rPr>
          <w:rFonts w:ascii="Times New Roman" w:hAnsi="Times New Roman" w:cs="Times New Roman"/>
        </w:rPr>
        <w:t xml:space="preserve"> </w:t>
      </w:r>
      <w:r w:rsidR="00153D8A">
        <w:rPr>
          <w:rFonts w:ascii="Times New Roman" w:hAnsi="Times New Roman" w:cs="Times New Roman"/>
        </w:rPr>
        <w:t>esamos dangos</w:t>
      </w:r>
      <w:r w:rsidRPr="003C7262">
        <w:rPr>
          <w:rFonts w:ascii="Times New Roman" w:hAnsi="Times New Roman" w:cs="Times New Roman"/>
        </w:rPr>
        <w:t xml:space="preserve"> demontavimą (tent</w:t>
      </w:r>
      <w:r w:rsidR="008E7276">
        <w:rPr>
          <w:rFonts w:ascii="Times New Roman" w:hAnsi="Times New Roman" w:cs="Times New Roman"/>
        </w:rPr>
        <w:t>us</w:t>
      </w:r>
      <w:r w:rsidRPr="003C7262">
        <w:rPr>
          <w:rFonts w:ascii="Times New Roman" w:hAnsi="Times New Roman" w:cs="Times New Roman"/>
        </w:rPr>
        <w:t xml:space="preserve">), konstrukcijų </w:t>
      </w:r>
      <w:r w:rsidR="00153D8A">
        <w:rPr>
          <w:rFonts w:ascii="Times New Roman" w:hAnsi="Times New Roman" w:cs="Times New Roman"/>
        </w:rPr>
        <w:t>išlyginimą ir niveliavimą</w:t>
      </w:r>
      <w:r w:rsidRPr="003C7262">
        <w:rPr>
          <w:rFonts w:ascii="Times New Roman" w:hAnsi="Times New Roman" w:cs="Times New Roman"/>
        </w:rPr>
        <w:t>, naujų metalinių elementų tiekimą ir montavimą, rifliuotos skardos dengimą, apdailos</w:t>
      </w:r>
      <w:r w:rsidR="00153D8A">
        <w:rPr>
          <w:rFonts w:ascii="Times New Roman" w:hAnsi="Times New Roman" w:cs="Times New Roman"/>
        </w:rPr>
        <w:t xml:space="preserve"> (skardos kampų, užbaigimų)</w:t>
      </w:r>
      <w:r w:rsidRPr="003C7262">
        <w:rPr>
          <w:rFonts w:ascii="Times New Roman" w:hAnsi="Times New Roman" w:cs="Times New Roman"/>
        </w:rPr>
        <w:t xml:space="preserve"> bei betoninių bortų montavimą</w:t>
      </w:r>
      <w:r w:rsidR="00153D8A">
        <w:rPr>
          <w:rFonts w:ascii="Times New Roman" w:hAnsi="Times New Roman" w:cs="Times New Roman"/>
        </w:rPr>
        <w:t xml:space="preserve"> ant asfalto dangos</w:t>
      </w:r>
      <w:r w:rsidRPr="003C7262">
        <w:rPr>
          <w:rFonts w:ascii="Times New Roman" w:hAnsi="Times New Roman" w:cs="Times New Roman"/>
        </w:rPr>
        <w:t>.</w:t>
      </w:r>
    </w:p>
    <w:p w14:paraId="29FF2886" w14:textId="77777777" w:rsidR="003C7262" w:rsidRPr="003C7262" w:rsidRDefault="003C7262" w:rsidP="003C7262">
      <w:pPr>
        <w:rPr>
          <w:rFonts w:ascii="Times New Roman" w:hAnsi="Times New Roman" w:cs="Times New Roman"/>
          <w:b/>
          <w:bCs/>
        </w:rPr>
      </w:pPr>
      <w:r w:rsidRPr="003C7262">
        <w:rPr>
          <w:rFonts w:ascii="Times New Roman" w:hAnsi="Times New Roman" w:cs="Times New Roman"/>
          <w:b/>
          <w:bCs/>
        </w:rPr>
        <w:t>3. Darbų apimtys ir techniniai reikalavimai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8"/>
        <w:gridCol w:w="3500"/>
        <w:gridCol w:w="5903"/>
      </w:tblGrid>
      <w:tr w:rsidR="008833A5" w:rsidRPr="003C7262" w14:paraId="4347FE4B" w14:textId="77777777" w:rsidTr="003C7262">
        <w:tc>
          <w:tcPr>
            <w:tcW w:w="0" w:type="auto"/>
            <w:hideMark/>
          </w:tcPr>
          <w:p w14:paraId="3CC25327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262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hideMark/>
          </w:tcPr>
          <w:p w14:paraId="05FCDB09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262">
              <w:rPr>
                <w:rFonts w:ascii="Times New Roman" w:hAnsi="Times New Roman" w:cs="Times New Roman"/>
                <w:b/>
                <w:bCs/>
              </w:rPr>
              <w:t>Darbo pavadinimas</w:t>
            </w:r>
          </w:p>
        </w:tc>
        <w:tc>
          <w:tcPr>
            <w:tcW w:w="0" w:type="auto"/>
            <w:hideMark/>
          </w:tcPr>
          <w:p w14:paraId="4B597E1D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7262">
              <w:rPr>
                <w:rFonts w:ascii="Times New Roman" w:hAnsi="Times New Roman" w:cs="Times New Roman"/>
                <w:b/>
                <w:bCs/>
              </w:rPr>
              <w:t>Pastabos / reikalavimai</w:t>
            </w:r>
          </w:p>
        </w:tc>
      </w:tr>
      <w:tr w:rsidR="008833A5" w:rsidRPr="003C7262" w14:paraId="40620E1F" w14:textId="77777777" w:rsidTr="005F2307">
        <w:tc>
          <w:tcPr>
            <w:tcW w:w="0" w:type="auto"/>
            <w:hideMark/>
          </w:tcPr>
          <w:p w14:paraId="3BF36255" w14:textId="1D2BD26A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3101D9E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Metaliniai skersiniai (juosta 40x4 mm)</w:t>
            </w:r>
          </w:p>
        </w:tc>
        <w:tc>
          <w:tcPr>
            <w:tcW w:w="0" w:type="auto"/>
            <w:hideMark/>
          </w:tcPr>
          <w:p w14:paraId="0A32227F" w14:textId="3BCEDDD9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Tiekti, supjauti</w:t>
            </w:r>
            <w:r>
              <w:rPr>
                <w:rFonts w:ascii="Times New Roman" w:hAnsi="Times New Roman" w:cs="Times New Roman"/>
              </w:rPr>
              <w:t xml:space="preserve"> pagal konstrukcij</w:t>
            </w:r>
            <w:r w:rsidR="008E7276">
              <w:rPr>
                <w:rFonts w:ascii="Times New Roman" w:hAnsi="Times New Roman" w:cs="Times New Roman"/>
              </w:rPr>
              <w:t>as</w:t>
            </w:r>
            <w:r w:rsidRPr="003C7262">
              <w:rPr>
                <w:rFonts w:ascii="Times New Roman" w:hAnsi="Times New Roman" w:cs="Times New Roman"/>
              </w:rPr>
              <w:t>, pagaminti iš S235 ar ekvivalentinės plieno klasės</w:t>
            </w:r>
          </w:p>
        </w:tc>
      </w:tr>
      <w:tr w:rsidR="008833A5" w:rsidRPr="003C7262" w14:paraId="696CA521" w14:textId="77777777" w:rsidTr="005F2307">
        <w:tc>
          <w:tcPr>
            <w:tcW w:w="0" w:type="auto"/>
            <w:hideMark/>
          </w:tcPr>
          <w:p w14:paraId="0CC486A5" w14:textId="3534011A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6A6E1113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Metalinių skersinių montavimo darbai</w:t>
            </w:r>
          </w:p>
        </w:tc>
        <w:tc>
          <w:tcPr>
            <w:tcW w:w="0" w:type="auto"/>
            <w:hideMark/>
          </w:tcPr>
          <w:p w14:paraId="45CD20B5" w14:textId="36196E11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Tvirtinimas prie esamo arba ištiesinto karkaso</w:t>
            </w:r>
          </w:p>
        </w:tc>
      </w:tr>
      <w:tr w:rsidR="008833A5" w:rsidRPr="003C7262" w14:paraId="2AAFFFBF" w14:textId="77777777" w:rsidTr="005F2307">
        <w:tc>
          <w:tcPr>
            <w:tcW w:w="0" w:type="auto"/>
            <w:hideMark/>
          </w:tcPr>
          <w:p w14:paraId="0807D9FA" w14:textId="271B1F0F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0421062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Metalinių skersinių dažymas</w:t>
            </w:r>
          </w:p>
        </w:tc>
        <w:tc>
          <w:tcPr>
            <w:tcW w:w="0" w:type="auto"/>
            <w:hideMark/>
          </w:tcPr>
          <w:p w14:paraId="42860664" w14:textId="41A5E20D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 xml:space="preserve">Antikorozinis gruntas </w:t>
            </w:r>
          </w:p>
        </w:tc>
      </w:tr>
      <w:tr w:rsidR="008833A5" w:rsidRPr="003C7262" w14:paraId="6AF51754" w14:textId="77777777" w:rsidTr="005F2307">
        <w:tc>
          <w:tcPr>
            <w:tcW w:w="0" w:type="auto"/>
            <w:hideMark/>
          </w:tcPr>
          <w:p w14:paraId="3CF31EEC" w14:textId="56834968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5F62A16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Rifliuota skarda (pvz. T18 ar ekvivalentas)</w:t>
            </w:r>
          </w:p>
        </w:tc>
        <w:tc>
          <w:tcPr>
            <w:tcW w:w="0" w:type="auto"/>
            <w:hideMark/>
          </w:tcPr>
          <w:p w14:paraId="70E1A423" w14:textId="77777777" w:rsidR="008833A5" w:rsidRDefault="008833A5" w:rsidP="00B77F2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Cinkuota, storis ≥0,5 mm, rifliuotas profilis</w:t>
            </w:r>
          </w:p>
          <w:p w14:paraId="1B62C5F5" w14:textId="77777777" w:rsidR="008833A5" w:rsidRPr="003C7262" w:rsidRDefault="008833A5" w:rsidP="00B77F22">
            <w:pPr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Spalva rifliuotai dangai RAL</w:t>
            </w:r>
            <w:r>
              <w:rPr>
                <w:rFonts w:ascii="Times New Roman" w:hAnsi="Times New Roman" w:cs="Times New Roman"/>
              </w:rPr>
              <w:t>6011</w:t>
            </w:r>
          </w:p>
          <w:p w14:paraId="3607F956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A5" w:rsidRPr="003C7262" w14:paraId="7A0FDC85" w14:textId="77777777" w:rsidTr="005F2307">
        <w:tc>
          <w:tcPr>
            <w:tcW w:w="0" w:type="auto"/>
            <w:hideMark/>
          </w:tcPr>
          <w:p w14:paraId="578CEF78" w14:textId="05A3F526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54CBB578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Rifliuotos skardos montavimo darbai</w:t>
            </w:r>
          </w:p>
        </w:tc>
        <w:tc>
          <w:tcPr>
            <w:tcW w:w="0" w:type="auto"/>
            <w:hideMark/>
          </w:tcPr>
          <w:p w14:paraId="5F19C10C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Montuoti naudojant savaiminio gręžimo varžtus su tarpinėmis</w:t>
            </w:r>
          </w:p>
        </w:tc>
      </w:tr>
      <w:tr w:rsidR="008833A5" w:rsidRPr="003C7262" w14:paraId="74DB3C6E" w14:textId="77777777" w:rsidTr="005F2307">
        <w:tc>
          <w:tcPr>
            <w:tcW w:w="0" w:type="auto"/>
            <w:hideMark/>
          </w:tcPr>
          <w:p w14:paraId="4D8BE17D" w14:textId="7E006886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0A5645F7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Esamo tento demontavimo darbai</w:t>
            </w:r>
          </w:p>
        </w:tc>
        <w:tc>
          <w:tcPr>
            <w:tcW w:w="0" w:type="auto"/>
            <w:hideMark/>
          </w:tcPr>
          <w:p w14:paraId="27FB7599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Tentas nuimamas atsargiai, nepažeidžiant karkaso</w:t>
            </w:r>
          </w:p>
        </w:tc>
      </w:tr>
      <w:tr w:rsidR="008833A5" w:rsidRPr="003C7262" w14:paraId="107A70D2" w14:textId="77777777" w:rsidTr="005F2307">
        <w:tc>
          <w:tcPr>
            <w:tcW w:w="0" w:type="auto"/>
            <w:hideMark/>
          </w:tcPr>
          <w:p w14:paraId="19AA3D9A" w14:textId="70B6E5F2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3309F751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Pastato karkaso ištiesinimo darbai</w:t>
            </w:r>
          </w:p>
        </w:tc>
        <w:tc>
          <w:tcPr>
            <w:tcW w:w="0" w:type="auto"/>
            <w:hideMark/>
          </w:tcPr>
          <w:p w14:paraId="01A4205E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Ištiesinti esamą metalinį karkasą – apima deformuotų vietų korekciją ir suvirinimą</w:t>
            </w:r>
          </w:p>
        </w:tc>
      </w:tr>
      <w:tr w:rsidR="008833A5" w:rsidRPr="003C7262" w14:paraId="18B1FE96" w14:textId="77777777" w:rsidTr="005F2307">
        <w:tc>
          <w:tcPr>
            <w:tcW w:w="0" w:type="auto"/>
            <w:hideMark/>
          </w:tcPr>
          <w:p w14:paraId="7D1B59B6" w14:textId="33A06C20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hideMark/>
          </w:tcPr>
          <w:p w14:paraId="1D4D8B97" w14:textId="77777777" w:rsidR="008833A5" w:rsidRPr="003C726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>Betoninių bortų (80x200x1000 mm) įrengimas</w:t>
            </w:r>
          </w:p>
        </w:tc>
        <w:tc>
          <w:tcPr>
            <w:tcW w:w="0" w:type="auto"/>
            <w:hideMark/>
          </w:tcPr>
          <w:p w14:paraId="308AF538" w14:textId="77777777" w:rsidR="008833A5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3C7262">
              <w:rPr>
                <w:rFonts w:ascii="Times New Roman" w:hAnsi="Times New Roman" w:cs="Times New Roman"/>
              </w:rPr>
              <w:t xml:space="preserve">Sumontuoti </w:t>
            </w:r>
            <w:r>
              <w:rPr>
                <w:rFonts w:ascii="Times New Roman" w:hAnsi="Times New Roman" w:cs="Times New Roman"/>
              </w:rPr>
              <w:t xml:space="preserve">ant asfaltuotos dangos, </w:t>
            </w:r>
            <w:r w:rsidRPr="003C7262">
              <w:rPr>
                <w:rFonts w:ascii="Times New Roman" w:hAnsi="Times New Roman" w:cs="Times New Roman"/>
              </w:rPr>
              <w:t>užtikrin</w:t>
            </w:r>
            <w:r>
              <w:rPr>
                <w:rFonts w:ascii="Times New Roman" w:hAnsi="Times New Roman" w:cs="Times New Roman"/>
              </w:rPr>
              <w:t>ant</w:t>
            </w:r>
            <w:r w:rsidRPr="003C7262">
              <w:rPr>
                <w:rFonts w:ascii="Times New Roman" w:hAnsi="Times New Roman" w:cs="Times New Roman"/>
              </w:rPr>
              <w:t xml:space="preserve"> stabilumą ir išlyginimą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6A7A6AC" w14:textId="4396C481" w:rsidR="008833A5" w:rsidRPr="00024352" w:rsidRDefault="008833A5" w:rsidP="003C7262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24352">
              <w:rPr>
                <w:rFonts w:ascii="Times New Roman" w:hAnsi="Times New Roman" w:cs="Times New Roman"/>
                <w:i/>
                <w:iCs/>
              </w:rPr>
              <w:t xml:space="preserve">Pridedamas </w:t>
            </w:r>
            <w:r w:rsidR="008C2291">
              <w:rPr>
                <w:rFonts w:ascii="Times New Roman" w:hAnsi="Times New Roman" w:cs="Times New Roman"/>
                <w:i/>
                <w:iCs/>
              </w:rPr>
              <w:t>nuotraukos rekonstruoto</w:t>
            </w:r>
            <w:r w:rsidR="008E7276">
              <w:rPr>
                <w:rFonts w:ascii="Times New Roman" w:hAnsi="Times New Roman" w:cs="Times New Roman"/>
                <w:i/>
                <w:iCs/>
              </w:rPr>
              <w:t>s</w:t>
            </w:r>
            <w:r w:rsidR="008C229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E7276">
              <w:rPr>
                <w:rFonts w:ascii="Times New Roman" w:hAnsi="Times New Roman" w:cs="Times New Roman"/>
                <w:i/>
                <w:iCs/>
              </w:rPr>
              <w:t>palapinės</w:t>
            </w:r>
            <w:r w:rsidR="008C2291">
              <w:rPr>
                <w:rFonts w:ascii="Times New Roman" w:hAnsi="Times New Roman" w:cs="Times New Roman"/>
                <w:i/>
                <w:iCs/>
              </w:rPr>
              <w:t xml:space="preserve"> (T. S priedas Nr.2)</w:t>
            </w:r>
          </w:p>
        </w:tc>
      </w:tr>
    </w:tbl>
    <w:p w14:paraId="44DCDD39" w14:textId="77777777" w:rsidR="005F2307" w:rsidRDefault="005F2307" w:rsidP="003C7262">
      <w:pPr>
        <w:rPr>
          <w:rFonts w:ascii="Times New Roman" w:hAnsi="Times New Roman" w:cs="Times New Roman"/>
          <w:b/>
          <w:bCs/>
        </w:rPr>
      </w:pPr>
    </w:p>
    <w:p w14:paraId="71F0B75E" w14:textId="13DDF3C1" w:rsidR="003C7262" w:rsidRPr="003C7262" w:rsidRDefault="003C7262" w:rsidP="003C7262">
      <w:pPr>
        <w:rPr>
          <w:rFonts w:ascii="Times New Roman" w:hAnsi="Times New Roman" w:cs="Times New Roman"/>
          <w:b/>
          <w:bCs/>
        </w:rPr>
      </w:pPr>
      <w:r w:rsidRPr="003C7262">
        <w:rPr>
          <w:rFonts w:ascii="Times New Roman" w:hAnsi="Times New Roman" w:cs="Times New Roman"/>
          <w:b/>
          <w:bCs/>
        </w:rPr>
        <w:t>4. Bendrieji reikalavimai:</w:t>
      </w:r>
    </w:p>
    <w:p w14:paraId="3AB79459" w14:textId="6E095134" w:rsidR="003C7262" w:rsidRPr="003C7262" w:rsidRDefault="003C7262" w:rsidP="003C726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7262">
        <w:rPr>
          <w:rFonts w:ascii="Times New Roman" w:hAnsi="Times New Roman" w:cs="Times New Roman"/>
        </w:rPr>
        <w:t>Visi darbai turi būti atliekami pagal galiojančias STR normas, darbo saugos reikalavimus</w:t>
      </w:r>
      <w:r>
        <w:rPr>
          <w:rFonts w:ascii="Times New Roman" w:hAnsi="Times New Roman" w:cs="Times New Roman"/>
        </w:rPr>
        <w:t>.</w:t>
      </w:r>
    </w:p>
    <w:p w14:paraId="1D19940C" w14:textId="0E9C0E3E" w:rsidR="00921D8E" w:rsidRPr="00921D8E" w:rsidRDefault="003C7262" w:rsidP="00921D8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7262">
        <w:rPr>
          <w:rFonts w:ascii="Times New Roman" w:hAnsi="Times New Roman" w:cs="Times New Roman"/>
        </w:rPr>
        <w:t>Visi panaudojami gaminiai turi turėti CE ženklinimą arba atitikties deklaracijas.</w:t>
      </w:r>
    </w:p>
    <w:p w14:paraId="656E8A08" w14:textId="027DD3C2" w:rsidR="003C7262" w:rsidRDefault="003C7262" w:rsidP="003C726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C7262">
        <w:rPr>
          <w:rFonts w:ascii="Times New Roman" w:hAnsi="Times New Roman" w:cs="Times New Roman"/>
        </w:rPr>
        <w:t xml:space="preserve">Prieš pradedant darbus, </w:t>
      </w:r>
      <w:r w:rsidR="000E4724">
        <w:rPr>
          <w:rFonts w:ascii="Times New Roman" w:hAnsi="Times New Roman" w:cs="Times New Roman"/>
        </w:rPr>
        <w:t>tiekėjas</w:t>
      </w:r>
      <w:r w:rsidRPr="003C7262">
        <w:rPr>
          <w:rFonts w:ascii="Times New Roman" w:hAnsi="Times New Roman" w:cs="Times New Roman"/>
        </w:rPr>
        <w:t xml:space="preserve"> turi suderinti darbų grafiką su užsakovu.</w:t>
      </w:r>
    </w:p>
    <w:p w14:paraId="3A053834" w14:textId="66ECF5D9" w:rsidR="000E4724" w:rsidRPr="003C7262" w:rsidRDefault="000E4724" w:rsidP="003C726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Tiekėjas</w:t>
      </w:r>
      <w:r w:rsidRPr="000E4724">
        <w:rPr>
          <w:rFonts w:ascii="Times New Roman" w:hAnsi="Times New Roman" w:cs="Times New Roman"/>
        </w:rPr>
        <w:t xml:space="preserve"> suteikia ne mažesnę kaip </w:t>
      </w:r>
      <w:r w:rsidR="009F5DE2">
        <w:rPr>
          <w:rFonts w:ascii="Times New Roman" w:hAnsi="Times New Roman" w:cs="Times New Roman"/>
        </w:rPr>
        <w:t>5</w:t>
      </w:r>
      <w:r w:rsidRPr="000E4724">
        <w:rPr>
          <w:rFonts w:ascii="Times New Roman" w:hAnsi="Times New Roman" w:cs="Times New Roman"/>
        </w:rPr>
        <w:t xml:space="preserve"> </w:t>
      </w:r>
      <w:r w:rsidR="009F5DE2">
        <w:rPr>
          <w:rFonts w:ascii="Times New Roman" w:hAnsi="Times New Roman" w:cs="Times New Roman"/>
        </w:rPr>
        <w:t>m</w:t>
      </w:r>
      <w:r w:rsidRPr="000E4724">
        <w:rPr>
          <w:rFonts w:ascii="Times New Roman" w:hAnsi="Times New Roman" w:cs="Times New Roman"/>
        </w:rPr>
        <w:t>. garantiją atliktiems darbams ir įrengtiems gaminiams</w:t>
      </w:r>
      <w:r>
        <w:rPr>
          <w:rFonts w:ascii="Times New Roman" w:hAnsi="Times New Roman" w:cs="Times New Roman"/>
        </w:rPr>
        <w:t>.</w:t>
      </w:r>
    </w:p>
    <w:p w14:paraId="7FED5807" w14:textId="77777777" w:rsidR="00A22E0B" w:rsidRPr="00A22E0B" w:rsidRDefault="00A22E0B" w:rsidP="00A22E0B">
      <w:pPr>
        <w:jc w:val="center"/>
        <w:rPr>
          <w:rFonts w:ascii="Times New Roman" w:hAnsi="Times New Roman" w:cs="Times New Roman"/>
          <w:b/>
          <w:bCs/>
        </w:rPr>
      </w:pPr>
    </w:p>
    <w:sectPr w:rsidR="00A22E0B" w:rsidRPr="00A22E0B" w:rsidSect="003C7262">
      <w:headerReference w:type="default" r:id="rId11"/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3BFC5" w14:textId="77777777" w:rsidR="00957735" w:rsidRDefault="00957735" w:rsidP="005B50EA">
      <w:pPr>
        <w:spacing w:after="0" w:line="240" w:lineRule="auto"/>
      </w:pPr>
      <w:r>
        <w:separator/>
      </w:r>
    </w:p>
  </w:endnote>
  <w:endnote w:type="continuationSeparator" w:id="0">
    <w:p w14:paraId="7753B2D6" w14:textId="77777777" w:rsidR="00957735" w:rsidRDefault="00957735" w:rsidP="005B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3C4" w14:textId="77777777" w:rsidR="00957735" w:rsidRDefault="00957735" w:rsidP="005B50EA">
      <w:pPr>
        <w:spacing w:after="0" w:line="240" w:lineRule="auto"/>
      </w:pPr>
      <w:r>
        <w:separator/>
      </w:r>
    </w:p>
  </w:footnote>
  <w:footnote w:type="continuationSeparator" w:id="0">
    <w:p w14:paraId="0C344205" w14:textId="77777777" w:rsidR="00957735" w:rsidRDefault="00957735" w:rsidP="005B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5203" w14:textId="092EB39E" w:rsidR="005B50EA" w:rsidRDefault="005B50EA">
    <w:pPr>
      <w:pStyle w:val="Antrats"/>
    </w:pPr>
    <w:r w:rsidRPr="00BB1521">
      <w:rPr>
        <w:noProof/>
      </w:rPr>
      <w:drawing>
        <wp:inline distT="0" distB="0" distL="0" distR="0" wp14:anchorId="5FAD62ED" wp14:editId="19B91696">
          <wp:extent cx="3095625" cy="647700"/>
          <wp:effectExtent l="0" t="0" r="9525" b="0"/>
          <wp:docPr id="788122176" name="Paveikslėlis 155" descr="D:\IL Darbo Failai\IKG\LOGO\EK logotipo perdarymas\co-funded_lt\horizontal\JPEG\LT Bendrai finansuoja Europos Sąjunga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 descr="D:\IL Darbo Failai\IKG\LOGO\EK logotipo perdarymas\co-funded_lt\horizontal\JPEG\LT Bendrai finansuoja Europos Sąjunga_BLACK Out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30991" w14:textId="77777777" w:rsidR="005B50EA" w:rsidRDefault="005B50EA">
    <w:pPr>
      <w:pStyle w:val="Antrats"/>
    </w:pPr>
  </w:p>
  <w:p w14:paraId="50416A3F" w14:textId="77777777" w:rsidR="005B50EA" w:rsidRDefault="005B50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7688E"/>
    <w:multiLevelType w:val="hybridMultilevel"/>
    <w:tmpl w:val="8EBA08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D4318"/>
    <w:multiLevelType w:val="multilevel"/>
    <w:tmpl w:val="7EC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84369">
    <w:abstractNumId w:val="1"/>
  </w:num>
  <w:num w:numId="2" w16cid:durableId="121230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0B"/>
    <w:rsid w:val="00024352"/>
    <w:rsid w:val="000C029F"/>
    <w:rsid w:val="000E4724"/>
    <w:rsid w:val="000F0AC0"/>
    <w:rsid w:val="00116B0D"/>
    <w:rsid w:val="00137526"/>
    <w:rsid w:val="00153D8A"/>
    <w:rsid w:val="002055AE"/>
    <w:rsid w:val="00295ABB"/>
    <w:rsid w:val="002B2DFF"/>
    <w:rsid w:val="00394C54"/>
    <w:rsid w:val="003C7262"/>
    <w:rsid w:val="005671C1"/>
    <w:rsid w:val="005B50EA"/>
    <w:rsid w:val="005F2307"/>
    <w:rsid w:val="006469FA"/>
    <w:rsid w:val="00646E1C"/>
    <w:rsid w:val="006A1F2C"/>
    <w:rsid w:val="006B19C2"/>
    <w:rsid w:val="006E71C7"/>
    <w:rsid w:val="008213E6"/>
    <w:rsid w:val="008737F6"/>
    <w:rsid w:val="00874DBF"/>
    <w:rsid w:val="008833A5"/>
    <w:rsid w:val="008C2291"/>
    <w:rsid w:val="008D1941"/>
    <w:rsid w:val="008E184A"/>
    <w:rsid w:val="008E7276"/>
    <w:rsid w:val="00921D8E"/>
    <w:rsid w:val="00957735"/>
    <w:rsid w:val="009F5DE2"/>
    <w:rsid w:val="00A2295C"/>
    <w:rsid w:val="00A22E0B"/>
    <w:rsid w:val="00AE7F9E"/>
    <w:rsid w:val="00B4070C"/>
    <w:rsid w:val="00B77F22"/>
    <w:rsid w:val="00BA63C4"/>
    <w:rsid w:val="00C002A0"/>
    <w:rsid w:val="00C86B11"/>
    <w:rsid w:val="00D00334"/>
    <w:rsid w:val="00D45ED7"/>
    <w:rsid w:val="00DF0618"/>
    <w:rsid w:val="00E00657"/>
    <w:rsid w:val="00EF3CA4"/>
    <w:rsid w:val="00F63ACC"/>
    <w:rsid w:val="00F7781C"/>
    <w:rsid w:val="00F829F9"/>
    <w:rsid w:val="00F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B908"/>
  <w15:chartTrackingRefBased/>
  <w15:docId w15:val="{965A7331-B178-436C-BDE6-0573534C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22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22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22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22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22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22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22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22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22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22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22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22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22E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22E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22E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22E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22E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22E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22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22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22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22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22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22E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22E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22E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22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22E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22E0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C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F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F0AC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F0AC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0AC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B5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50EA"/>
  </w:style>
  <w:style w:type="paragraph" w:styleId="Porat">
    <w:name w:val="footer"/>
    <w:basedOn w:val="prastasis"/>
    <w:link w:val="PoratDiagrama"/>
    <w:uiPriority w:val="99"/>
    <w:unhideWhenUsed/>
    <w:rsid w:val="005B50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s.lt/map/default.aspx?lang=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ps.lt/map/default.aspx?lang=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ps.lt/map/default.aspx?lang=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s.lt/map/default.aspx?lang=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Deivydas Palačionis</dc:creator>
  <cp:keywords/>
  <dc:description/>
  <cp:lastModifiedBy>Ilona Kazlauskiene</cp:lastModifiedBy>
  <cp:revision>22</cp:revision>
  <dcterms:created xsi:type="dcterms:W3CDTF">2025-05-09T09:56:00Z</dcterms:created>
  <dcterms:modified xsi:type="dcterms:W3CDTF">2025-11-04T07:21:00Z</dcterms:modified>
</cp:coreProperties>
</file>