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784D2" w14:textId="77777777" w:rsidR="003B7B16" w:rsidRPr="007D6A3F" w:rsidRDefault="003B7B16" w:rsidP="00F214A4">
      <w:pPr>
        <w:spacing w:after="0" w:line="240" w:lineRule="auto"/>
        <w:rPr>
          <w:szCs w:val="24"/>
        </w:rPr>
      </w:pPr>
    </w:p>
    <w:p w14:paraId="365F544A" w14:textId="77777777" w:rsidR="003B7B16" w:rsidRPr="007D6A3F" w:rsidRDefault="003B7B16" w:rsidP="00F214A4">
      <w:pPr>
        <w:spacing w:after="0" w:line="240" w:lineRule="auto"/>
        <w:rPr>
          <w:szCs w:val="24"/>
        </w:rPr>
      </w:pPr>
    </w:p>
    <w:p w14:paraId="02317939" w14:textId="77777777" w:rsidR="003B7B16" w:rsidRPr="007D6A3F" w:rsidRDefault="003B7B16" w:rsidP="00F214A4">
      <w:pPr>
        <w:spacing w:after="0" w:line="240" w:lineRule="auto"/>
        <w:rPr>
          <w:szCs w:val="24"/>
        </w:rPr>
      </w:pPr>
    </w:p>
    <w:p w14:paraId="3F04271F" w14:textId="0810551A" w:rsidR="00FB4DB8" w:rsidRPr="00127B64" w:rsidRDefault="003C4E9A" w:rsidP="00FB4DB8">
      <w:pPr>
        <w:spacing w:after="0" w:line="240" w:lineRule="auto"/>
        <w:jc w:val="center"/>
        <w:rPr>
          <w:rFonts w:ascii="Palatino Linotype" w:hAnsi="Palatino Linotype"/>
          <w:b/>
          <w:sz w:val="32"/>
          <w:szCs w:val="24"/>
        </w:rPr>
      </w:pPr>
      <w:r w:rsidRPr="00127B64">
        <w:rPr>
          <w:rFonts w:ascii="Palatino Linotype" w:hAnsi="Palatino Linotype"/>
          <w:b/>
          <w:sz w:val="32"/>
          <w:szCs w:val="24"/>
        </w:rPr>
        <w:t>UAB „</w:t>
      </w:r>
      <w:r w:rsidR="00DC694D" w:rsidRPr="00127B64">
        <w:rPr>
          <w:rFonts w:ascii="Palatino Linotype" w:hAnsi="Palatino Linotype"/>
          <w:b/>
          <w:sz w:val="32"/>
          <w:szCs w:val="24"/>
        </w:rPr>
        <w:t>LITESKO</w:t>
      </w:r>
      <w:r w:rsidRPr="00127B64">
        <w:rPr>
          <w:rFonts w:ascii="Palatino Linotype" w:hAnsi="Palatino Linotype"/>
          <w:b/>
          <w:sz w:val="32"/>
          <w:szCs w:val="24"/>
        </w:rPr>
        <w:t xml:space="preserve">“ </w:t>
      </w:r>
    </w:p>
    <w:p w14:paraId="1D5D9893" w14:textId="2E3F9429" w:rsidR="00DC0D9C" w:rsidRPr="00127B64" w:rsidRDefault="002B328E" w:rsidP="00FB4DB8">
      <w:pPr>
        <w:spacing w:after="0" w:line="240" w:lineRule="auto"/>
        <w:jc w:val="center"/>
        <w:rPr>
          <w:rFonts w:ascii="Palatino Linotype" w:hAnsi="Palatino Linotype"/>
          <w:b/>
          <w:sz w:val="32"/>
          <w:szCs w:val="24"/>
        </w:rPr>
      </w:pPr>
      <w:r w:rsidRPr="00127B64">
        <w:rPr>
          <w:rFonts w:ascii="Palatino Linotype" w:hAnsi="Palatino Linotype"/>
          <w:b/>
          <w:sz w:val="32"/>
          <w:szCs w:val="24"/>
        </w:rPr>
        <w:t>ATVIRO KONKURSO</w:t>
      </w:r>
    </w:p>
    <w:p w14:paraId="2AB2EE62" w14:textId="77777777" w:rsidR="00D91773" w:rsidRPr="00127B64" w:rsidRDefault="00EA0C8A" w:rsidP="0002417F">
      <w:pPr>
        <w:spacing w:after="0" w:line="240" w:lineRule="auto"/>
        <w:jc w:val="center"/>
        <w:rPr>
          <w:rFonts w:ascii="Palatino Linotype" w:hAnsi="Palatino Linotype"/>
          <w:b/>
          <w:sz w:val="32"/>
          <w:szCs w:val="24"/>
        </w:rPr>
      </w:pPr>
      <w:r w:rsidRPr="00127B64">
        <w:rPr>
          <w:rFonts w:ascii="Palatino Linotype" w:hAnsi="Palatino Linotype"/>
          <w:b/>
          <w:sz w:val="32"/>
          <w:szCs w:val="24"/>
        </w:rPr>
        <w:t>BENDRO</w:t>
      </w:r>
      <w:r w:rsidR="00FB4DB8" w:rsidRPr="00127B64">
        <w:rPr>
          <w:rFonts w:ascii="Palatino Linotype" w:hAnsi="Palatino Linotype"/>
          <w:b/>
          <w:sz w:val="32"/>
          <w:szCs w:val="24"/>
        </w:rPr>
        <w:t>SIOS SĄLYGOS</w:t>
      </w:r>
    </w:p>
    <w:p w14:paraId="0C38E82B" w14:textId="77777777" w:rsidR="00FE0670" w:rsidRPr="00127B64" w:rsidRDefault="00FE0670" w:rsidP="0002417F">
      <w:pPr>
        <w:spacing w:after="0" w:line="240" w:lineRule="auto"/>
        <w:jc w:val="center"/>
        <w:rPr>
          <w:rFonts w:ascii="Palatino Linotype" w:hAnsi="Palatino Linotype"/>
          <w:b/>
          <w:sz w:val="32"/>
          <w:szCs w:val="24"/>
        </w:rPr>
      </w:pPr>
    </w:p>
    <w:p w14:paraId="2D6FFB2C" w14:textId="62332C6A" w:rsidR="00F7532C" w:rsidRPr="00127B64" w:rsidRDefault="00C56C1B" w:rsidP="0002417F">
      <w:pPr>
        <w:tabs>
          <w:tab w:val="right" w:leader="underscore" w:pos="8505"/>
        </w:tabs>
        <w:spacing w:after="0" w:line="240" w:lineRule="auto"/>
        <w:jc w:val="center"/>
        <w:rPr>
          <w:rFonts w:ascii="Palatino Linotype" w:hAnsi="Palatino Linotype"/>
          <w:b/>
          <w:caps/>
          <w:sz w:val="32"/>
          <w:szCs w:val="24"/>
        </w:rPr>
      </w:pPr>
      <w:r w:rsidRPr="00127B64">
        <w:rPr>
          <w:rFonts w:ascii="Palatino Linotype" w:hAnsi="Palatino Linotype"/>
          <w:b/>
          <w:caps/>
          <w:sz w:val="32"/>
          <w:szCs w:val="24"/>
        </w:rPr>
        <w:t xml:space="preserve">SUpaprastintas </w:t>
      </w:r>
      <w:r w:rsidR="00FE0670" w:rsidRPr="00127B64">
        <w:rPr>
          <w:rFonts w:ascii="Palatino Linotype" w:hAnsi="Palatino Linotype"/>
          <w:b/>
          <w:caps/>
          <w:sz w:val="32"/>
          <w:szCs w:val="24"/>
        </w:rPr>
        <w:t>pirkimas</w:t>
      </w:r>
    </w:p>
    <w:p w14:paraId="3C038B18" w14:textId="77777777" w:rsidR="00181B06" w:rsidRPr="00127B64" w:rsidRDefault="00181B06" w:rsidP="003B7B16">
      <w:pPr>
        <w:tabs>
          <w:tab w:val="left" w:pos="7170"/>
          <w:tab w:val="right" w:leader="underscore" w:pos="8505"/>
        </w:tabs>
        <w:spacing w:after="0" w:line="240" w:lineRule="auto"/>
        <w:rPr>
          <w:rFonts w:ascii="Palatino Linotype" w:hAnsi="Palatino Linotype"/>
          <w:b/>
          <w:sz w:val="32"/>
          <w:szCs w:val="24"/>
        </w:rPr>
      </w:pPr>
    </w:p>
    <w:p w14:paraId="6EFBF5D3" w14:textId="77777777" w:rsidR="009D61F7" w:rsidRPr="00127B64" w:rsidRDefault="00181B06" w:rsidP="009D61F7">
      <w:pPr>
        <w:spacing w:after="0" w:line="240" w:lineRule="auto"/>
        <w:jc w:val="center"/>
        <w:rPr>
          <w:rFonts w:ascii="Palatino Linotype" w:hAnsi="Palatino Linotype"/>
          <w:sz w:val="32"/>
          <w:szCs w:val="24"/>
        </w:rPr>
      </w:pPr>
      <w:r w:rsidRPr="00127B64">
        <w:rPr>
          <w:rFonts w:ascii="Palatino Linotype" w:hAnsi="Palatino Linotype"/>
          <w:sz w:val="32"/>
          <w:szCs w:val="24"/>
        </w:rPr>
        <w:t>TURINYS</w:t>
      </w:r>
    </w:p>
    <w:sdt>
      <w:sdtPr>
        <w:rPr>
          <w:rFonts w:ascii="Times New Roman" w:eastAsia="Calibri" w:hAnsi="Times New Roman" w:cs="Times New Roman"/>
          <w:color w:val="auto"/>
          <w:sz w:val="24"/>
          <w:szCs w:val="22"/>
          <w:lang w:eastAsia="en-US"/>
        </w:rPr>
        <w:id w:val="1694949787"/>
        <w:docPartObj>
          <w:docPartGallery w:val="Table of Contents"/>
          <w:docPartUnique/>
        </w:docPartObj>
      </w:sdtPr>
      <w:sdtEndPr>
        <w:rPr>
          <w:b/>
          <w:bCs/>
        </w:rPr>
      </w:sdtEndPr>
      <w:sdtContent>
        <w:p w14:paraId="5312A540" w14:textId="77777777" w:rsidR="009D61F7" w:rsidRPr="00127B64" w:rsidRDefault="009D61F7">
          <w:pPr>
            <w:pStyle w:val="TOCHeading"/>
            <w:rPr>
              <w:color w:val="auto"/>
            </w:rPr>
          </w:pPr>
        </w:p>
        <w:p w14:paraId="4730A093" w14:textId="324C3478" w:rsidR="00B90847" w:rsidRPr="00127B64" w:rsidRDefault="009D61F7" w:rsidP="00B90847">
          <w:pPr>
            <w:pStyle w:val="TOC1"/>
            <w:rPr>
              <w:rFonts w:asciiTheme="minorHAnsi" w:eastAsiaTheme="minorEastAsia" w:hAnsiTheme="minorHAnsi" w:cstheme="minorBidi"/>
              <w:noProof/>
              <w:sz w:val="22"/>
              <w:lang w:eastAsia="lt-LT"/>
            </w:rPr>
          </w:pPr>
          <w:r w:rsidRPr="00127B64">
            <w:fldChar w:fldCharType="begin"/>
          </w:r>
          <w:r w:rsidRPr="00127B64">
            <w:instrText xml:space="preserve"> TOC \o "1-3" \h \z \u </w:instrText>
          </w:r>
          <w:r w:rsidRPr="00127B64">
            <w:fldChar w:fldCharType="separate"/>
          </w:r>
          <w:hyperlink w:anchor="_Toc125045218" w:history="1">
            <w:r w:rsidR="00B90847" w:rsidRPr="00127B64">
              <w:rPr>
                <w:rStyle w:val="Hyperlink"/>
                <w:rFonts w:ascii="Palatino Linotype" w:hAnsi="Palatino Linotype"/>
                <w:noProof/>
                <w:color w:val="auto"/>
              </w:rPr>
              <w:t>I. SĄVOKOS</w:t>
            </w:r>
            <w:r w:rsidR="00B90847" w:rsidRPr="00127B64">
              <w:rPr>
                <w:noProof/>
                <w:webHidden/>
              </w:rPr>
              <w:tab/>
            </w:r>
            <w:r w:rsidR="00B90847" w:rsidRPr="00127B64">
              <w:rPr>
                <w:noProof/>
                <w:webHidden/>
              </w:rPr>
              <w:fldChar w:fldCharType="begin"/>
            </w:r>
            <w:r w:rsidR="00B90847" w:rsidRPr="00127B64">
              <w:rPr>
                <w:noProof/>
                <w:webHidden/>
              </w:rPr>
              <w:instrText xml:space="preserve"> PAGEREF _Toc125045218 \h </w:instrText>
            </w:r>
            <w:r w:rsidR="00B90847" w:rsidRPr="00127B64">
              <w:rPr>
                <w:noProof/>
                <w:webHidden/>
              </w:rPr>
            </w:r>
            <w:r w:rsidR="00B90847" w:rsidRPr="00127B64">
              <w:rPr>
                <w:noProof/>
                <w:webHidden/>
              </w:rPr>
              <w:fldChar w:fldCharType="separate"/>
            </w:r>
            <w:r w:rsidR="00B90847" w:rsidRPr="00127B64">
              <w:rPr>
                <w:noProof/>
                <w:webHidden/>
              </w:rPr>
              <w:t>2</w:t>
            </w:r>
            <w:r w:rsidR="00B90847" w:rsidRPr="00127B64">
              <w:rPr>
                <w:noProof/>
                <w:webHidden/>
              </w:rPr>
              <w:fldChar w:fldCharType="end"/>
            </w:r>
          </w:hyperlink>
        </w:p>
        <w:p w14:paraId="2F8CF627" w14:textId="165B0FF1" w:rsidR="00B90847" w:rsidRPr="00127B64" w:rsidRDefault="00B90847" w:rsidP="00B90847">
          <w:pPr>
            <w:pStyle w:val="TOC1"/>
            <w:rPr>
              <w:rFonts w:asciiTheme="minorHAnsi" w:eastAsiaTheme="minorEastAsia" w:hAnsiTheme="minorHAnsi" w:cstheme="minorBidi"/>
              <w:noProof/>
              <w:sz w:val="22"/>
              <w:lang w:eastAsia="lt-LT"/>
            </w:rPr>
          </w:pPr>
          <w:hyperlink w:anchor="_Toc125045219" w:history="1">
            <w:r w:rsidRPr="00127B64">
              <w:rPr>
                <w:rStyle w:val="Hyperlink"/>
                <w:rFonts w:ascii="Palatino Linotype" w:hAnsi="Palatino Linotype"/>
                <w:noProof/>
                <w:color w:val="auto"/>
              </w:rPr>
              <w:t>II. BENDROSIOS NUOSTATOS</w:t>
            </w:r>
            <w:r w:rsidRPr="00127B64">
              <w:rPr>
                <w:noProof/>
                <w:webHidden/>
              </w:rPr>
              <w:tab/>
            </w:r>
            <w:r w:rsidRPr="00127B64">
              <w:rPr>
                <w:noProof/>
                <w:webHidden/>
              </w:rPr>
              <w:fldChar w:fldCharType="begin"/>
            </w:r>
            <w:r w:rsidRPr="00127B64">
              <w:rPr>
                <w:noProof/>
                <w:webHidden/>
              </w:rPr>
              <w:instrText xml:space="preserve"> PAGEREF _Toc125045219 \h </w:instrText>
            </w:r>
            <w:r w:rsidRPr="00127B64">
              <w:rPr>
                <w:noProof/>
                <w:webHidden/>
              </w:rPr>
            </w:r>
            <w:r w:rsidRPr="00127B64">
              <w:rPr>
                <w:noProof/>
                <w:webHidden/>
              </w:rPr>
              <w:fldChar w:fldCharType="separate"/>
            </w:r>
            <w:r w:rsidRPr="00127B64">
              <w:rPr>
                <w:noProof/>
                <w:webHidden/>
              </w:rPr>
              <w:t>3</w:t>
            </w:r>
            <w:r w:rsidRPr="00127B64">
              <w:rPr>
                <w:noProof/>
                <w:webHidden/>
              </w:rPr>
              <w:fldChar w:fldCharType="end"/>
            </w:r>
          </w:hyperlink>
        </w:p>
        <w:p w14:paraId="4DCC0C56" w14:textId="2F1C33F1" w:rsidR="00B90847" w:rsidRPr="00127B64" w:rsidRDefault="00B90847" w:rsidP="00B90847">
          <w:pPr>
            <w:pStyle w:val="TOC1"/>
            <w:rPr>
              <w:rFonts w:asciiTheme="minorHAnsi" w:eastAsiaTheme="minorEastAsia" w:hAnsiTheme="minorHAnsi" w:cstheme="minorBidi"/>
              <w:noProof/>
              <w:sz w:val="22"/>
              <w:lang w:eastAsia="lt-LT"/>
            </w:rPr>
          </w:pPr>
          <w:hyperlink w:anchor="_Toc125045220" w:history="1">
            <w:r w:rsidRPr="00127B64">
              <w:rPr>
                <w:rStyle w:val="Hyperlink"/>
                <w:rFonts w:ascii="Palatino Linotype" w:hAnsi="Palatino Linotype"/>
                <w:noProof/>
                <w:color w:val="auto"/>
              </w:rPr>
              <w:t>III. PIRKIMO OBJEKTAS</w:t>
            </w:r>
            <w:r w:rsidRPr="00127B64">
              <w:rPr>
                <w:noProof/>
                <w:webHidden/>
              </w:rPr>
              <w:tab/>
            </w:r>
            <w:r w:rsidRPr="00127B64">
              <w:rPr>
                <w:noProof/>
                <w:webHidden/>
              </w:rPr>
              <w:fldChar w:fldCharType="begin"/>
            </w:r>
            <w:r w:rsidRPr="00127B64">
              <w:rPr>
                <w:noProof/>
                <w:webHidden/>
              </w:rPr>
              <w:instrText xml:space="preserve"> PAGEREF _Toc125045220 \h </w:instrText>
            </w:r>
            <w:r w:rsidRPr="00127B64">
              <w:rPr>
                <w:noProof/>
                <w:webHidden/>
              </w:rPr>
            </w:r>
            <w:r w:rsidRPr="00127B64">
              <w:rPr>
                <w:noProof/>
                <w:webHidden/>
              </w:rPr>
              <w:fldChar w:fldCharType="separate"/>
            </w:r>
            <w:r w:rsidRPr="00127B64">
              <w:rPr>
                <w:noProof/>
                <w:webHidden/>
              </w:rPr>
              <w:t>4</w:t>
            </w:r>
            <w:r w:rsidRPr="00127B64">
              <w:rPr>
                <w:noProof/>
                <w:webHidden/>
              </w:rPr>
              <w:fldChar w:fldCharType="end"/>
            </w:r>
          </w:hyperlink>
        </w:p>
        <w:p w14:paraId="280214BD" w14:textId="21304D26" w:rsidR="00B90847" w:rsidRPr="00127B64" w:rsidRDefault="00B90847" w:rsidP="00B90847">
          <w:pPr>
            <w:pStyle w:val="TOC1"/>
            <w:rPr>
              <w:rFonts w:asciiTheme="minorHAnsi" w:eastAsiaTheme="minorEastAsia" w:hAnsiTheme="minorHAnsi" w:cstheme="minorBidi"/>
              <w:noProof/>
              <w:sz w:val="22"/>
              <w:lang w:eastAsia="lt-LT"/>
            </w:rPr>
          </w:pPr>
          <w:hyperlink w:anchor="_Toc125045221" w:history="1">
            <w:r w:rsidRPr="00127B64">
              <w:rPr>
                <w:rStyle w:val="Hyperlink"/>
                <w:rFonts w:ascii="Palatino Linotype" w:hAnsi="Palatino Linotype"/>
                <w:noProof/>
                <w:color w:val="auto"/>
              </w:rPr>
              <w:t>IV. TIEKĖJO PAŠALINIMO PAGRINDAI</w:t>
            </w:r>
            <w:r w:rsidRPr="00127B64">
              <w:rPr>
                <w:noProof/>
                <w:webHidden/>
              </w:rPr>
              <w:tab/>
            </w:r>
            <w:r w:rsidRPr="00127B64">
              <w:rPr>
                <w:noProof/>
                <w:webHidden/>
              </w:rPr>
              <w:fldChar w:fldCharType="begin"/>
            </w:r>
            <w:r w:rsidRPr="00127B64">
              <w:rPr>
                <w:noProof/>
                <w:webHidden/>
              </w:rPr>
              <w:instrText xml:space="preserve"> PAGEREF _Toc125045221 \h </w:instrText>
            </w:r>
            <w:r w:rsidRPr="00127B64">
              <w:rPr>
                <w:noProof/>
                <w:webHidden/>
              </w:rPr>
            </w:r>
            <w:r w:rsidRPr="00127B64">
              <w:rPr>
                <w:noProof/>
                <w:webHidden/>
              </w:rPr>
              <w:fldChar w:fldCharType="separate"/>
            </w:r>
            <w:r w:rsidRPr="00127B64">
              <w:rPr>
                <w:noProof/>
                <w:webHidden/>
              </w:rPr>
              <w:t>4</w:t>
            </w:r>
            <w:r w:rsidRPr="00127B64">
              <w:rPr>
                <w:noProof/>
                <w:webHidden/>
              </w:rPr>
              <w:fldChar w:fldCharType="end"/>
            </w:r>
          </w:hyperlink>
        </w:p>
        <w:p w14:paraId="72E253CD" w14:textId="44096533" w:rsidR="00B90847" w:rsidRPr="00127B64" w:rsidRDefault="00B90847" w:rsidP="00B90847">
          <w:pPr>
            <w:pStyle w:val="TOC1"/>
            <w:rPr>
              <w:rFonts w:asciiTheme="minorHAnsi" w:eastAsiaTheme="minorEastAsia" w:hAnsiTheme="minorHAnsi" w:cstheme="minorBidi"/>
              <w:noProof/>
              <w:sz w:val="22"/>
              <w:lang w:eastAsia="lt-LT"/>
            </w:rPr>
          </w:pPr>
          <w:hyperlink w:anchor="_Toc125045222" w:history="1">
            <w:r w:rsidRPr="00127B64">
              <w:rPr>
                <w:rStyle w:val="Hyperlink"/>
                <w:rFonts w:ascii="Palatino Linotype" w:hAnsi="Palatino Linotype"/>
                <w:noProof/>
                <w:color w:val="auto"/>
              </w:rPr>
              <w:t>V. REIKALAVIMAI TIEKĖJŲ KVALIFIKACIJAI IR KOKYBĖS VADYBOS SISTEMOS IR (ARBA) APLINKOS APSAUGOS VADYBOS SISTEMOS STANDARTŲ IR NACIONALINIAM SAUGUMUI</w:t>
            </w:r>
            <w:r w:rsidRPr="00127B64">
              <w:rPr>
                <w:noProof/>
                <w:webHidden/>
              </w:rPr>
              <w:tab/>
            </w:r>
            <w:r w:rsidRPr="00127B64">
              <w:rPr>
                <w:noProof/>
                <w:webHidden/>
              </w:rPr>
              <w:fldChar w:fldCharType="begin"/>
            </w:r>
            <w:r w:rsidRPr="00127B64">
              <w:rPr>
                <w:noProof/>
                <w:webHidden/>
              </w:rPr>
              <w:instrText xml:space="preserve"> PAGEREF _Toc125045222 \h </w:instrText>
            </w:r>
            <w:r w:rsidRPr="00127B64">
              <w:rPr>
                <w:noProof/>
                <w:webHidden/>
              </w:rPr>
            </w:r>
            <w:r w:rsidRPr="00127B64">
              <w:rPr>
                <w:noProof/>
                <w:webHidden/>
              </w:rPr>
              <w:fldChar w:fldCharType="separate"/>
            </w:r>
            <w:r w:rsidRPr="00127B64">
              <w:rPr>
                <w:noProof/>
                <w:webHidden/>
              </w:rPr>
              <w:t>16</w:t>
            </w:r>
            <w:r w:rsidRPr="00127B64">
              <w:rPr>
                <w:noProof/>
                <w:webHidden/>
              </w:rPr>
              <w:fldChar w:fldCharType="end"/>
            </w:r>
          </w:hyperlink>
        </w:p>
        <w:p w14:paraId="6FB5C1B3" w14:textId="362CFF8C" w:rsidR="00B90847" w:rsidRPr="00127B64" w:rsidRDefault="00B90847" w:rsidP="00B90847">
          <w:pPr>
            <w:pStyle w:val="TOC1"/>
            <w:rPr>
              <w:rFonts w:asciiTheme="minorHAnsi" w:eastAsiaTheme="minorEastAsia" w:hAnsiTheme="minorHAnsi" w:cstheme="minorBidi"/>
              <w:noProof/>
              <w:sz w:val="22"/>
              <w:lang w:eastAsia="lt-LT"/>
            </w:rPr>
          </w:pPr>
          <w:hyperlink w:anchor="_Toc125045223" w:history="1">
            <w:r w:rsidRPr="00127B64">
              <w:rPr>
                <w:rStyle w:val="Hyperlink"/>
                <w:rFonts w:ascii="Palatino Linotype" w:hAnsi="Palatino Linotype"/>
                <w:noProof/>
                <w:color w:val="auto"/>
              </w:rPr>
              <w:t>VI. TIEKĖJŲ GRUPĖS DALYVAVIMAS PIRKIME</w:t>
            </w:r>
            <w:r w:rsidRPr="00127B64">
              <w:rPr>
                <w:noProof/>
                <w:webHidden/>
              </w:rPr>
              <w:tab/>
            </w:r>
            <w:r w:rsidRPr="00127B64">
              <w:rPr>
                <w:noProof/>
                <w:webHidden/>
              </w:rPr>
              <w:fldChar w:fldCharType="begin"/>
            </w:r>
            <w:r w:rsidRPr="00127B64">
              <w:rPr>
                <w:noProof/>
                <w:webHidden/>
              </w:rPr>
              <w:instrText xml:space="preserve"> PAGEREF _Toc125045223 \h </w:instrText>
            </w:r>
            <w:r w:rsidRPr="00127B64">
              <w:rPr>
                <w:noProof/>
                <w:webHidden/>
              </w:rPr>
            </w:r>
            <w:r w:rsidRPr="00127B64">
              <w:rPr>
                <w:noProof/>
                <w:webHidden/>
              </w:rPr>
              <w:fldChar w:fldCharType="separate"/>
            </w:r>
            <w:r w:rsidRPr="00127B64">
              <w:rPr>
                <w:noProof/>
                <w:webHidden/>
              </w:rPr>
              <w:t>18</w:t>
            </w:r>
            <w:r w:rsidRPr="00127B64">
              <w:rPr>
                <w:noProof/>
                <w:webHidden/>
              </w:rPr>
              <w:fldChar w:fldCharType="end"/>
            </w:r>
          </w:hyperlink>
        </w:p>
        <w:p w14:paraId="2AD4F554" w14:textId="15794DD2" w:rsidR="00B90847" w:rsidRPr="00127B64" w:rsidRDefault="00B90847" w:rsidP="00B90847">
          <w:pPr>
            <w:pStyle w:val="TOC1"/>
            <w:rPr>
              <w:rFonts w:asciiTheme="minorHAnsi" w:eastAsiaTheme="minorEastAsia" w:hAnsiTheme="minorHAnsi" w:cstheme="minorBidi"/>
              <w:noProof/>
              <w:sz w:val="22"/>
              <w:lang w:eastAsia="lt-LT"/>
            </w:rPr>
          </w:pPr>
          <w:hyperlink w:anchor="_Toc125045224" w:history="1">
            <w:r w:rsidRPr="00127B64">
              <w:rPr>
                <w:rStyle w:val="Hyperlink"/>
                <w:rFonts w:ascii="Palatino Linotype" w:hAnsi="Palatino Linotype"/>
                <w:noProof/>
                <w:color w:val="auto"/>
              </w:rPr>
              <w:t>VII. PASIŪLYMŲ RENGIMAS, PATEIKIMAS, KEITIMAS</w:t>
            </w:r>
            <w:r w:rsidRPr="00127B64">
              <w:rPr>
                <w:noProof/>
                <w:webHidden/>
              </w:rPr>
              <w:tab/>
            </w:r>
            <w:r w:rsidRPr="00127B64">
              <w:rPr>
                <w:noProof/>
                <w:webHidden/>
              </w:rPr>
              <w:fldChar w:fldCharType="begin"/>
            </w:r>
            <w:r w:rsidRPr="00127B64">
              <w:rPr>
                <w:noProof/>
                <w:webHidden/>
              </w:rPr>
              <w:instrText xml:space="preserve"> PAGEREF _Toc125045224 \h </w:instrText>
            </w:r>
            <w:r w:rsidRPr="00127B64">
              <w:rPr>
                <w:noProof/>
                <w:webHidden/>
              </w:rPr>
            </w:r>
            <w:r w:rsidRPr="00127B64">
              <w:rPr>
                <w:noProof/>
                <w:webHidden/>
              </w:rPr>
              <w:fldChar w:fldCharType="separate"/>
            </w:r>
            <w:r w:rsidRPr="00127B64">
              <w:rPr>
                <w:noProof/>
                <w:webHidden/>
              </w:rPr>
              <w:t>19</w:t>
            </w:r>
            <w:r w:rsidRPr="00127B64">
              <w:rPr>
                <w:noProof/>
                <w:webHidden/>
              </w:rPr>
              <w:fldChar w:fldCharType="end"/>
            </w:r>
          </w:hyperlink>
        </w:p>
        <w:p w14:paraId="46D45063" w14:textId="28637285" w:rsidR="00B90847" w:rsidRPr="00127B64" w:rsidRDefault="00B90847" w:rsidP="00B90847">
          <w:pPr>
            <w:pStyle w:val="TOC1"/>
            <w:rPr>
              <w:rFonts w:asciiTheme="minorHAnsi" w:eastAsiaTheme="minorEastAsia" w:hAnsiTheme="minorHAnsi" w:cstheme="minorBidi"/>
              <w:noProof/>
              <w:sz w:val="22"/>
              <w:lang w:eastAsia="lt-LT"/>
            </w:rPr>
          </w:pPr>
          <w:hyperlink w:anchor="_Toc125045225" w:history="1">
            <w:r w:rsidRPr="00127B64">
              <w:rPr>
                <w:rStyle w:val="Hyperlink"/>
                <w:rFonts w:ascii="Palatino Linotype" w:hAnsi="Palatino Linotype"/>
                <w:noProof/>
                <w:color w:val="auto"/>
              </w:rPr>
              <w:t>VIII. PASIŪLYMŲ ŠIFRAVIMAS</w:t>
            </w:r>
            <w:r w:rsidRPr="00127B64">
              <w:rPr>
                <w:noProof/>
                <w:webHidden/>
              </w:rPr>
              <w:tab/>
            </w:r>
            <w:r w:rsidRPr="00127B64">
              <w:rPr>
                <w:noProof/>
                <w:webHidden/>
              </w:rPr>
              <w:fldChar w:fldCharType="begin"/>
            </w:r>
            <w:r w:rsidRPr="00127B64">
              <w:rPr>
                <w:noProof/>
                <w:webHidden/>
              </w:rPr>
              <w:instrText xml:space="preserve"> PAGEREF _Toc125045225 \h </w:instrText>
            </w:r>
            <w:r w:rsidRPr="00127B64">
              <w:rPr>
                <w:noProof/>
                <w:webHidden/>
              </w:rPr>
            </w:r>
            <w:r w:rsidRPr="00127B64">
              <w:rPr>
                <w:noProof/>
                <w:webHidden/>
              </w:rPr>
              <w:fldChar w:fldCharType="separate"/>
            </w:r>
            <w:r w:rsidRPr="00127B64">
              <w:rPr>
                <w:noProof/>
                <w:webHidden/>
              </w:rPr>
              <w:t>23</w:t>
            </w:r>
            <w:r w:rsidRPr="00127B64">
              <w:rPr>
                <w:noProof/>
                <w:webHidden/>
              </w:rPr>
              <w:fldChar w:fldCharType="end"/>
            </w:r>
          </w:hyperlink>
        </w:p>
        <w:p w14:paraId="5A1CBAA2" w14:textId="4DC233FB" w:rsidR="00B90847" w:rsidRPr="00127B64" w:rsidRDefault="00B90847" w:rsidP="00B90847">
          <w:pPr>
            <w:pStyle w:val="TOC1"/>
            <w:rPr>
              <w:rFonts w:asciiTheme="minorHAnsi" w:eastAsiaTheme="minorEastAsia" w:hAnsiTheme="minorHAnsi" w:cstheme="minorBidi"/>
              <w:noProof/>
              <w:sz w:val="22"/>
              <w:lang w:eastAsia="lt-LT"/>
            </w:rPr>
          </w:pPr>
          <w:hyperlink w:anchor="_Toc125045226" w:history="1">
            <w:r w:rsidRPr="00127B64">
              <w:rPr>
                <w:rStyle w:val="Hyperlink"/>
                <w:rFonts w:ascii="Palatino Linotype" w:hAnsi="Palatino Linotype"/>
                <w:noProof/>
                <w:color w:val="auto"/>
              </w:rPr>
              <w:t>IX. PASIŪLYMŲ GALIOJIMO UŽTIKRINIMAS</w:t>
            </w:r>
            <w:r w:rsidRPr="00127B64">
              <w:rPr>
                <w:noProof/>
                <w:webHidden/>
              </w:rPr>
              <w:tab/>
            </w:r>
            <w:r w:rsidRPr="00127B64">
              <w:rPr>
                <w:noProof/>
                <w:webHidden/>
              </w:rPr>
              <w:fldChar w:fldCharType="begin"/>
            </w:r>
            <w:r w:rsidRPr="00127B64">
              <w:rPr>
                <w:noProof/>
                <w:webHidden/>
              </w:rPr>
              <w:instrText xml:space="preserve"> PAGEREF _Toc125045226 \h </w:instrText>
            </w:r>
            <w:r w:rsidRPr="00127B64">
              <w:rPr>
                <w:noProof/>
                <w:webHidden/>
              </w:rPr>
            </w:r>
            <w:r w:rsidRPr="00127B64">
              <w:rPr>
                <w:noProof/>
                <w:webHidden/>
              </w:rPr>
              <w:fldChar w:fldCharType="separate"/>
            </w:r>
            <w:r w:rsidRPr="00127B64">
              <w:rPr>
                <w:noProof/>
                <w:webHidden/>
              </w:rPr>
              <w:t>23</w:t>
            </w:r>
            <w:r w:rsidRPr="00127B64">
              <w:rPr>
                <w:noProof/>
                <w:webHidden/>
              </w:rPr>
              <w:fldChar w:fldCharType="end"/>
            </w:r>
          </w:hyperlink>
        </w:p>
        <w:p w14:paraId="1B30BC6F" w14:textId="79ED4557" w:rsidR="00B90847" w:rsidRPr="00127B64" w:rsidRDefault="00B90847" w:rsidP="00B90847">
          <w:pPr>
            <w:pStyle w:val="TOC1"/>
            <w:rPr>
              <w:rFonts w:asciiTheme="minorHAnsi" w:eastAsiaTheme="minorEastAsia" w:hAnsiTheme="minorHAnsi" w:cstheme="minorBidi"/>
              <w:noProof/>
              <w:sz w:val="22"/>
              <w:lang w:eastAsia="lt-LT"/>
            </w:rPr>
          </w:pPr>
          <w:hyperlink w:anchor="_Toc125045227" w:history="1">
            <w:r w:rsidRPr="00127B64">
              <w:rPr>
                <w:rStyle w:val="Hyperlink"/>
                <w:rFonts w:ascii="Palatino Linotype" w:hAnsi="Palatino Linotype"/>
                <w:noProof/>
                <w:color w:val="auto"/>
              </w:rPr>
              <w:t>X. PIRKIMO SĄLYGŲ PAAIŠKINIMAS IR PATIKSLINIMAS</w:t>
            </w:r>
            <w:r w:rsidRPr="00127B64">
              <w:rPr>
                <w:noProof/>
                <w:webHidden/>
              </w:rPr>
              <w:tab/>
            </w:r>
            <w:r w:rsidRPr="00127B64">
              <w:rPr>
                <w:noProof/>
                <w:webHidden/>
              </w:rPr>
              <w:fldChar w:fldCharType="begin"/>
            </w:r>
            <w:r w:rsidRPr="00127B64">
              <w:rPr>
                <w:noProof/>
                <w:webHidden/>
              </w:rPr>
              <w:instrText xml:space="preserve"> PAGEREF _Toc125045227 \h </w:instrText>
            </w:r>
            <w:r w:rsidRPr="00127B64">
              <w:rPr>
                <w:noProof/>
                <w:webHidden/>
              </w:rPr>
            </w:r>
            <w:r w:rsidRPr="00127B64">
              <w:rPr>
                <w:noProof/>
                <w:webHidden/>
              </w:rPr>
              <w:fldChar w:fldCharType="separate"/>
            </w:r>
            <w:r w:rsidRPr="00127B64">
              <w:rPr>
                <w:noProof/>
                <w:webHidden/>
              </w:rPr>
              <w:t>24</w:t>
            </w:r>
            <w:r w:rsidRPr="00127B64">
              <w:rPr>
                <w:noProof/>
                <w:webHidden/>
              </w:rPr>
              <w:fldChar w:fldCharType="end"/>
            </w:r>
          </w:hyperlink>
        </w:p>
        <w:p w14:paraId="37B9B129" w14:textId="5F4EFD25" w:rsidR="00B90847" w:rsidRPr="00127B64" w:rsidRDefault="00B90847" w:rsidP="00B90847">
          <w:pPr>
            <w:pStyle w:val="TOC1"/>
            <w:rPr>
              <w:rFonts w:asciiTheme="minorHAnsi" w:eastAsiaTheme="minorEastAsia" w:hAnsiTheme="minorHAnsi" w:cstheme="minorBidi"/>
              <w:noProof/>
              <w:sz w:val="22"/>
              <w:lang w:eastAsia="lt-LT"/>
            </w:rPr>
          </w:pPr>
          <w:hyperlink w:anchor="_Toc125045228" w:history="1">
            <w:r w:rsidRPr="00127B64">
              <w:rPr>
                <w:rStyle w:val="Hyperlink"/>
                <w:rFonts w:ascii="Palatino Linotype" w:hAnsi="Palatino Linotype"/>
                <w:noProof/>
                <w:color w:val="auto"/>
              </w:rPr>
              <w:t>XI. SUSIPAŽINIMO SU PASIŪLYMAIS PROCEDŪROS</w:t>
            </w:r>
            <w:r w:rsidRPr="00127B64">
              <w:rPr>
                <w:noProof/>
                <w:webHidden/>
              </w:rPr>
              <w:tab/>
            </w:r>
            <w:r w:rsidRPr="00127B64">
              <w:rPr>
                <w:noProof/>
                <w:webHidden/>
              </w:rPr>
              <w:fldChar w:fldCharType="begin"/>
            </w:r>
            <w:r w:rsidRPr="00127B64">
              <w:rPr>
                <w:noProof/>
                <w:webHidden/>
              </w:rPr>
              <w:instrText xml:space="preserve"> PAGEREF _Toc125045228 \h </w:instrText>
            </w:r>
            <w:r w:rsidRPr="00127B64">
              <w:rPr>
                <w:noProof/>
                <w:webHidden/>
              </w:rPr>
            </w:r>
            <w:r w:rsidRPr="00127B64">
              <w:rPr>
                <w:noProof/>
                <w:webHidden/>
              </w:rPr>
              <w:fldChar w:fldCharType="separate"/>
            </w:r>
            <w:r w:rsidRPr="00127B64">
              <w:rPr>
                <w:noProof/>
                <w:webHidden/>
              </w:rPr>
              <w:t>25</w:t>
            </w:r>
            <w:r w:rsidRPr="00127B64">
              <w:rPr>
                <w:noProof/>
                <w:webHidden/>
              </w:rPr>
              <w:fldChar w:fldCharType="end"/>
            </w:r>
          </w:hyperlink>
        </w:p>
        <w:p w14:paraId="69CE4CA1" w14:textId="1A078AC3" w:rsidR="00B90847" w:rsidRPr="00127B64" w:rsidRDefault="00B90847" w:rsidP="00B90847">
          <w:pPr>
            <w:pStyle w:val="TOC1"/>
            <w:rPr>
              <w:rFonts w:asciiTheme="minorHAnsi" w:eastAsiaTheme="minorEastAsia" w:hAnsiTheme="minorHAnsi" w:cstheme="minorBidi"/>
              <w:noProof/>
              <w:sz w:val="22"/>
              <w:lang w:eastAsia="lt-LT"/>
            </w:rPr>
          </w:pPr>
          <w:hyperlink w:anchor="_Toc125045229" w:history="1">
            <w:r w:rsidRPr="00127B64">
              <w:rPr>
                <w:rStyle w:val="Hyperlink"/>
                <w:rFonts w:ascii="Palatino Linotype" w:hAnsi="Palatino Linotype"/>
                <w:noProof/>
                <w:color w:val="auto"/>
              </w:rPr>
              <w:t>XII. PASIŪLYMŲ NAGRINĖJIMAS IR PASIŪLYMŲ ATMETIMO PRIEŽASTYS</w:t>
            </w:r>
            <w:r w:rsidRPr="00127B64">
              <w:rPr>
                <w:noProof/>
                <w:webHidden/>
              </w:rPr>
              <w:tab/>
            </w:r>
            <w:r w:rsidRPr="00127B64">
              <w:rPr>
                <w:noProof/>
                <w:webHidden/>
              </w:rPr>
              <w:fldChar w:fldCharType="begin"/>
            </w:r>
            <w:r w:rsidRPr="00127B64">
              <w:rPr>
                <w:noProof/>
                <w:webHidden/>
              </w:rPr>
              <w:instrText xml:space="preserve"> PAGEREF _Toc125045229 \h </w:instrText>
            </w:r>
            <w:r w:rsidRPr="00127B64">
              <w:rPr>
                <w:noProof/>
                <w:webHidden/>
              </w:rPr>
            </w:r>
            <w:r w:rsidRPr="00127B64">
              <w:rPr>
                <w:noProof/>
                <w:webHidden/>
              </w:rPr>
              <w:fldChar w:fldCharType="separate"/>
            </w:r>
            <w:r w:rsidRPr="00127B64">
              <w:rPr>
                <w:noProof/>
                <w:webHidden/>
              </w:rPr>
              <w:t>25</w:t>
            </w:r>
            <w:r w:rsidRPr="00127B64">
              <w:rPr>
                <w:noProof/>
                <w:webHidden/>
              </w:rPr>
              <w:fldChar w:fldCharType="end"/>
            </w:r>
          </w:hyperlink>
        </w:p>
        <w:p w14:paraId="2A5EBB6B" w14:textId="14A3C727" w:rsidR="00B90847" w:rsidRPr="00127B64" w:rsidRDefault="00B90847" w:rsidP="00B90847">
          <w:pPr>
            <w:pStyle w:val="TOC1"/>
            <w:rPr>
              <w:rFonts w:asciiTheme="minorHAnsi" w:eastAsiaTheme="minorEastAsia" w:hAnsiTheme="minorHAnsi" w:cstheme="minorBidi"/>
              <w:noProof/>
              <w:sz w:val="22"/>
              <w:lang w:eastAsia="lt-LT"/>
            </w:rPr>
          </w:pPr>
          <w:hyperlink w:anchor="_Toc125045230" w:history="1">
            <w:r w:rsidRPr="00127B64">
              <w:rPr>
                <w:rStyle w:val="Hyperlink"/>
                <w:rFonts w:ascii="Palatino Linotype" w:hAnsi="Palatino Linotype"/>
                <w:noProof/>
                <w:color w:val="auto"/>
              </w:rPr>
              <w:t>XIII. PASIŪLYMŲ VERTINIMAS</w:t>
            </w:r>
            <w:r w:rsidRPr="00127B64">
              <w:rPr>
                <w:noProof/>
                <w:webHidden/>
              </w:rPr>
              <w:tab/>
            </w:r>
            <w:r w:rsidRPr="00127B64">
              <w:rPr>
                <w:noProof/>
                <w:webHidden/>
              </w:rPr>
              <w:fldChar w:fldCharType="begin"/>
            </w:r>
            <w:r w:rsidRPr="00127B64">
              <w:rPr>
                <w:noProof/>
                <w:webHidden/>
              </w:rPr>
              <w:instrText xml:space="preserve"> PAGEREF _Toc125045230 \h </w:instrText>
            </w:r>
            <w:r w:rsidRPr="00127B64">
              <w:rPr>
                <w:noProof/>
                <w:webHidden/>
              </w:rPr>
            </w:r>
            <w:r w:rsidRPr="00127B64">
              <w:rPr>
                <w:noProof/>
                <w:webHidden/>
              </w:rPr>
              <w:fldChar w:fldCharType="separate"/>
            </w:r>
            <w:r w:rsidRPr="00127B64">
              <w:rPr>
                <w:noProof/>
                <w:webHidden/>
              </w:rPr>
              <w:t>29</w:t>
            </w:r>
            <w:r w:rsidRPr="00127B64">
              <w:rPr>
                <w:noProof/>
                <w:webHidden/>
              </w:rPr>
              <w:fldChar w:fldCharType="end"/>
            </w:r>
          </w:hyperlink>
        </w:p>
        <w:p w14:paraId="0F48C62D" w14:textId="65F5EEBC" w:rsidR="00B90847" w:rsidRPr="00127B64" w:rsidRDefault="00B90847" w:rsidP="00B90847">
          <w:pPr>
            <w:pStyle w:val="TOC1"/>
            <w:rPr>
              <w:rFonts w:asciiTheme="minorHAnsi" w:eastAsiaTheme="minorEastAsia" w:hAnsiTheme="minorHAnsi" w:cstheme="minorBidi"/>
              <w:noProof/>
              <w:sz w:val="22"/>
              <w:lang w:eastAsia="lt-LT"/>
            </w:rPr>
          </w:pPr>
          <w:hyperlink w:anchor="_Toc125045231" w:history="1">
            <w:r w:rsidRPr="00127B64">
              <w:rPr>
                <w:rStyle w:val="Hyperlink"/>
                <w:rFonts w:ascii="Palatino Linotype" w:hAnsi="Palatino Linotype"/>
                <w:noProof/>
                <w:color w:val="auto"/>
              </w:rPr>
              <w:t>XIV. PASIŪLYMŲ EILĖ, SPRENDIMAS DĖL LAIMĖJUSIO PASIŪLYMO IR SUTARTIES SUDARYMO</w:t>
            </w:r>
            <w:r w:rsidRPr="00127B64">
              <w:rPr>
                <w:noProof/>
                <w:webHidden/>
              </w:rPr>
              <w:tab/>
            </w:r>
            <w:r w:rsidRPr="00127B64">
              <w:rPr>
                <w:noProof/>
                <w:webHidden/>
              </w:rPr>
              <w:fldChar w:fldCharType="begin"/>
            </w:r>
            <w:r w:rsidRPr="00127B64">
              <w:rPr>
                <w:noProof/>
                <w:webHidden/>
              </w:rPr>
              <w:instrText xml:space="preserve"> PAGEREF _Toc125045231 \h </w:instrText>
            </w:r>
            <w:r w:rsidRPr="00127B64">
              <w:rPr>
                <w:noProof/>
                <w:webHidden/>
              </w:rPr>
            </w:r>
            <w:r w:rsidRPr="00127B64">
              <w:rPr>
                <w:noProof/>
                <w:webHidden/>
              </w:rPr>
              <w:fldChar w:fldCharType="separate"/>
            </w:r>
            <w:r w:rsidRPr="00127B64">
              <w:rPr>
                <w:noProof/>
                <w:webHidden/>
              </w:rPr>
              <w:t>29</w:t>
            </w:r>
            <w:r w:rsidRPr="00127B64">
              <w:rPr>
                <w:noProof/>
                <w:webHidden/>
              </w:rPr>
              <w:fldChar w:fldCharType="end"/>
            </w:r>
          </w:hyperlink>
        </w:p>
        <w:p w14:paraId="75E758B4" w14:textId="6F1DB4E1" w:rsidR="00B90847" w:rsidRPr="00127B64" w:rsidRDefault="00B90847" w:rsidP="00B90847">
          <w:pPr>
            <w:pStyle w:val="TOC1"/>
            <w:rPr>
              <w:rFonts w:asciiTheme="minorHAnsi" w:eastAsiaTheme="minorEastAsia" w:hAnsiTheme="minorHAnsi" w:cstheme="minorBidi"/>
              <w:noProof/>
              <w:sz w:val="22"/>
              <w:lang w:eastAsia="lt-LT"/>
            </w:rPr>
          </w:pPr>
          <w:hyperlink w:anchor="_Toc125045232" w:history="1">
            <w:r w:rsidRPr="00127B64">
              <w:rPr>
                <w:rStyle w:val="Hyperlink"/>
                <w:rFonts w:ascii="Palatino Linotype" w:hAnsi="Palatino Linotype"/>
                <w:noProof/>
                <w:color w:val="auto"/>
              </w:rPr>
              <w:t>XV. PRETENZIJŲ IR SKUNDŲ NAGRINĖJIMO TVARKA</w:t>
            </w:r>
            <w:r w:rsidRPr="00127B64">
              <w:rPr>
                <w:noProof/>
                <w:webHidden/>
              </w:rPr>
              <w:tab/>
            </w:r>
            <w:r w:rsidRPr="00127B64">
              <w:rPr>
                <w:noProof/>
                <w:webHidden/>
              </w:rPr>
              <w:fldChar w:fldCharType="begin"/>
            </w:r>
            <w:r w:rsidRPr="00127B64">
              <w:rPr>
                <w:noProof/>
                <w:webHidden/>
              </w:rPr>
              <w:instrText xml:space="preserve"> PAGEREF _Toc125045232 \h </w:instrText>
            </w:r>
            <w:r w:rsidRPr="00127B64">
              <w:rPr>
                <w:noProof/>
                <w:webHidden/>
              </w:rPr>
            </w:r>
            <w:r w:rsidRPr="00127B64">
              <w:rPr>
                <w:noProof/>
                <w:webHidden/>
              </w:rPr>
              <w:fldChar w:fldCharType="separate"/>
            </w:r>
            <w:r w:rsidRPr="00127B64">
              <w:rPr>
                <w:noProof/>
                <w:webHidden/>
              </w:rPr>
              <w:t>30</w:t>
            </w:r>
            <w:r w:rsidRPr="00127B64">
              <w:rPr>
                <w:noProof/>
                <w:webHidden/>
              </w:rPr>
              <w:fldChar w:fldCharType="end"/>
            </w:r>
          </w:hyperlink>
        </w:p>
        <w:p w14:paraId="4742DF9C" w14:textId="1CAD147E" w:rsidR="00B90847" w:rsidRPr="00127B64" w:rsidRDefault="00B90847" w:rsidP="00B90847">
          <w:pPr>
            <w:pStyle w:val="TOC1"/>
            <w:rPr>
              <w:rFonts w:asciiTheme="minorHAnsi" w:eastAsiaTheme="minorEastAsia" w:hAnsiTheme="minorHAnsi" w:cstheme="minorBidi"/>
              <w:noProof/>
              <w:sz w:val="22"/>
              <w:lang w:eastAsia="lt-LT"/>
            </w:rPr>
          </w:pPr>
          <w:hyperlink w:anchor="_Toc125045233" w:history="1">
            <w:r w:rsidRPr="00127B64">
              <w:rPr>
                <w:rStyle w:val="Hyperlink"/>
                <w:rFonts w:ascii="Palatino Linotype" w:hAnsi="Palatino Linotype"/>
                <w:noProof/>
                <w:color w:val="auto"/>
              </w:rPr>
              <w:t>XVI. PIRKIMO SUTARTIES SĄLYGOS</w:t>
            </w:r>
            <w:r w:rsidRPr="00127B64">
              <w:rPr>
                <w:noProof/>
                <w:webHidden/>
              </w:rPr>
              <w:tab/>
            </w:r>
            <w:r w:rsidRPr="00127B64">
              <w:rPr>
                <w:noProof/>
                <w:webHidden/>
              </w:rPr>
              <w:fldChar w:fldCharType="begin"/>
            </w:r>
            <w:r w:rsidRPr="00127B64">
              <w:rPr>
                <w:noProof/>
                <w:webHidden/>
              </w:rPr>
              <w:instrText xml:space="preserve"> PAGEREF _Toc125045233 \h </w:instrText>
            </w:r>
            <w:r w:rsidRPr="00127B64">
              <w:rPr>
                <w:noProof/>
                <w:webHidden/>
              </w:rPr>
            </w:r>
            <w:r w:rsidRPr="00127B64">
              <w:rPr>
                <w:noProof/>
                <w:webHidden/>
              </w:rPr>
              <w:fldChar w:fldCharType="separate"/>
            </w:r>
            <w:r w:rsidRPr="00127B64">
              <w:rPr>
                <w:noProof/>
                <w:webHidden/>
              </w:rPr>
              <w:t>31</w:t>
            </w:r>
            <w:r w:rsidRPr="00127B64">
              <w:rPr>
                <w:noProof/>
                <w:webHidden/>
              </w:rPr>
              <w:fldChar w:fldCharType="end"/>
            </w:r>
          </w:hyperlink>
        </w:p>
        <w:p w14:paraId="2B1CD057" w14:textId="6B894500" w:rsidR="00181B06" w:rsidRPr="00127B64" w:rsidRDefault="009D61F7" w:rsidP="00610E2E">
          <w:pPr>
            <w:tabs>
              <w:tab w:val="left" w:pos="4171"/>
            </w:tabs>
            <w:rPr>
              <w:b/>
              <w:bCs/>
            </w:rPr>
          </w:pPr>
          <w:r w:rsidRPr="00127B64">
            <w:rPr>
              <w:b/>
              <w:bCs/>
            </w:rPr>
            <w:fldChar w:fldCharType="end"/>
          </w:r>
        </w:p>
      </w:sdtContent>
    </w:sdt>
    <w:p w14:paraId="0B71667D" w14:textId="77777777" w:rsidR="006F1171" w:rsidRPr="00127B64" w:rsidRDefault="006F1171" w:rsidP="0002417F">
      <w:pPr>
        <w:spacing w:after="0" w:line="240" w:lineRule="auto"/>
        <w:jc w:val="both"/>
        <w:rPr>
          <w:szCs w:val="24"/>
        </w:rPr>
      </w:pPr>
      <w:bookmarkStart w:id="0" w:name="_Toc60525482"/>
      <w:bookmarkStart w:id="1" w:name="_Toc47844928"/>
    </w:p>
    <w:p w14:paraId="18757B77" w14:textId="77777777" w:rsidR="006F1171" w:rsidRPr="00127B64" w:rsidRDefault="006F1171" w:rsidP="0002417F">
      <w:pPr>
        <w:spacing w:after="0" w:line="240" w:lineRule="auto"/>
        <w:jc w:val="both"/>
        <w:rPr>
          <w:szCs w:val="24"/>
        </w:rPr>
      </w:pPr>
    </w:p>
    <w:p w14:paraId="6E0E4497" w14:textId="77777777" w:rsidR="005F27AC" w:rsidRPr="00127B64" w:rsidRDefault="005F27AC" w:rsidP="0002417F">
      <w:pPr>
        <w:spacing w:after="0" w:line="240" w:lineRule="auto"/>
        <w:jc w:val="both"/>
        <w:rPr>
          <w:szCs w:val="24"/>
        </w:rPr>
      </w:pPr>
    </w:p>
    <w:p w14:paraId="2EC7C7A1" w14:textId="77777777" w:rsidR="00181B06" w:rsidRPr="00127B64" w:rsidRDefault="00181B06" w:rsidP="009D61F7">
      <w:pPr>
        <w:pStyle w:val="Heading1"/>
        <w:numPr>
          <w:ilvl w:val="0"/>
          <w:numId w:val="0"/>
        </w:numPr>
        <w:ind w:left="720"/>
        <w:rPr>
          <w:rFonts w:ascii="Palatino Linotype" w:hAnsi="Palatino Linotype"/>
        </w:rPr>
      </w:pPr>
      <w:bookmarkStart w:id="2" w:name="_Toc125045218"/>
      <w:r w:rsidRPr="00127B64">
        <w:rPr>
          <w:rFonts w:ascii="Palatino Linotype" w:hAnsi="Palatino Linotype"/>
        </w:rPr>
        <w:t>I. </w:t>
      </w:r>
      <w:bookmarkEnd w:id="0"/>
      <w:bookmarkEnd w:id="1"/>
      <w:r w:rsidR="003C4E9A" w:rsidRPr="00127B64">
        <w:rPr>
          <w:rFonts w:ascii="Palatino Linotype" w:hAnsi="Palatino Linotype"/>
        </w:rPr>
        <w:t>SĄVOKOS</w:t>
      </w:r>
      <w:bookmarkEnd w:id="2"/>
    </w:p>
    <w:p w14:paraId="41422602" w14:textId="77777777" w:rsidR="008C4C84" w:rsidRPr="00127B64" w:rsidRDefault="008C4C84" w:rsidP="009D591A">
      <w:pPr>
        <w:spacing w:after="0" w:line="240" w:lineRule="auto"/>
        <w:ind w:right="281"/>
        <w:contextualSpacing/>
        <w:jc w:val="both"/>
        <w:rPr>
          <w:szCs w:val="24"/>
        </w:rPr>
      </w:pPr>
    </w:p>
    <w:p w14:paraId="4EBF1987" w14:textId="1E0A7967" w:rsidR="007677B7" w:rsidRPr="00127B64" w:rsidRDefault="007677B7"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szCs w:val="24"/>
        </w:rPr>
        <w:t xml:space="preserve">Pagrindinės </w:t>
      </w:r>
      <w:r w:rsidR="0091232A" w:rsidRPr="00127B64">
        <w:rPr>
          <w:rFonts w:ascii="Palatino Linotype" w:hAnsi="Palatino Linotype"/>
          <w:szCs w:val="24"/>
        </w:rPr>
        <w:t>Pirkim</w:t>
      </w:r>
      <w:r w:rsidRPr="00127B64">
        <w:rPr>
          <w:rFonts w:ascii="Palatino Linotype" w:hAnsi="Palatino Linotype"/>
          <w:szCs w:val="24"/>
        </w:rPr>
        <w:t>o dokumentuose vartojamos sąvokos:</w:t>
      </w:r>
    </w:p>
    <w:p w14:paraId="1443417D" w14:textId="3EDC8BAE" w:rsidR="006819EA" w:rsidRPr="00127B64" w:rsidRDefault="006819EA"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Bendrosios sąlygos</w:t>
      </w:r>
      <w:r w:rsidRPr="00127B64">
        <w:rPr>
          <w:rFonts w:ascii="Palatino Linotype" w:hAnsi="Palatino Linotype"/>
          <w:szCs w:val="24"/>
        </w:rPr>
        <w:t xml:space="preserve"> – ši </w:t>
      </w:r>
      <w:r w:rsidR="0091232A" w:rsidRPr="00127B64">
        <w:rPr>
          <w:rFonts w:ascii="Palatino Linotype" w:hAnsi="Palatino Linotype"/>
          <w:szCs w:val="24"/>
        </w:rPr>
        <w:t>Pirkim</w:t>
      </w:r>
      <w:r w:rsidRPr="00127B64">
        <w:rPr>
          <w:rFonts w:ascii="Palatino Linotype" w:hAnsi="Palatino Linotype"/>
          <w:szCs w:val="24"/>
        </w:rPr>
        <w:t xml:space="preserve">o dokumentų sudėtinė dalis, nustatanti standartines </w:t>
      </w:r>
      <w:r w:rsidR="0091232A" w:rsidRPr="00127B64">
        <w:rPr>
          <w:rFonts w:ascii="Palatino Linotype" w:hAnsi="Palatino Linotype"/>
          <w:szCs w:val="24"/>
        </w:rPr>
        <w:t>Pirkim</w:t>
      </w:r>
      <w:r w:rsidRPr="00127B64">
        <w:rPr>
          <w:rFonts w:ascii="Palatino Linotype" w:hAnsi="Palatino Linotype"/>
          <w:szCs w:val="24"/>
        </w:rPr>
        <w:t>o sąlygų nuostatas.</w:t>
      </w:r>
    </w:p>
    <w:p w14:paraId="73340C08" w14:textId="0417DFAB" w:rsidR="006819EA" w:rsidRPr="00127B64" w:rsidRDefault="006819EA"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CVP IS</w:t>
      </w:r>
      <w:r w:rsidRPr="00127B64">
        <w:rPr>
          <w:rFonts w:ascii="Palatino Linotype" w:hAnsi="Palatino Linotype"/>
          <w:szCs w:val="24"/>
        </w:rPr>
        <w:t xml:space="preserve"> – Centrinė viešųjų </w:t>
      </w:r>
      <w:r w:rsidR="0091232A" w:rsidRPr="00127B64">
        <w:rPr>
          <w:rFonts w:ascii="Palatino Linotype" w:hAnsi="Palatino Linotype"/>
          <w:szCs w:val="24"/>
        </w:rPr>
        <w:t>pirkim</w:t>
      </w:r>
      <w:r w:rsidRPr="00127B64">
        <w:rPr>
          <w:rFonts w:ascii="Palatino Linotype" w:hAnsi="Palatino Linotype"/>
          <w:szCs w:val="24"/>
        </w:rPr>
        <w:t xml:space="preserve">ų informacinė sistema, pasiekiama adresu: </w:t>
      </w:r>
      <w:hyperlink r:id="rId8" w:history="1">
        <w:r w:rsidR="0091232A" w:rsidRPr="00CD51AF">
          <w:rPr>
            <w:rStyle w:val="Hyperlink"/>
            <w:rFonts w:ascii="Palatino Linotype" w:hAnsi="Palatino Linotype"/>
            <w:color w:val="auto"/>
            <w:szCs w:val="24"/>
          </w:rPr>
          <w:t>https://pirkimai.eviesiejipirkimai.lt/</w:t>
        </w:r>
      </w:hyperlink>
      <w:r w:rsidR="00CD51AF" w:rsidRPr="00CD51AF">
        <w:rPr>
          <w:rFonts w:ascii="Palatino Linotype" w:hAnsi="Palatino Linotype"/>
          <w:szCs w:val="24"/>
        </w:rPr>
        <w:t xml:space="preserve"> ir  </w:t>
      </w:r>
      <w:hyperlink r:id="rId9" w:tgtFrame="_blank" w:history="1">
        <w:r w:rsidR="00CD51AF" w:rsidRPr="00CD51AF">
          <w:rPr>
            <w:rStyle w:val="Hyperlink"/>
            <w:rFonts w:ascii="Palatino Linotype" w:hAnsi="Palatino Linotype"/>
            <w:color w:val="auto"/>
            <w:szCs w:val="24"/>
          </w:rPr>
          <w:t>https://viesiejipirkimai.lt</w:t>
        </w:r>
      </w:hyperlink>
      <w:r w:rsidR="00CD51AF" w:rsidRPr="00CD51AF">
        <w:rPr>
          <w:rFonts w:ascii="Palatino Linotype" w:hAnsi="Palatino Linotype"/>
          <w:szCs w:val="24"/>
        </w:rPr>
        <w:t>;</w:t>
      </w:r>
      <w:r w:rsidRPr="00CD51AF">
        <w:rPr>
          <w:rFonts w:ascii="Palatino Linotype" w:hAnsi="Palatino Linotype"/>
          <w:szCs w:val="24"/>
        </w:rPr>
        <w:t xml:space="preserve"> </w:t>
      </w:r>
    </w:p>
    <w:p w14:paraId="2EBE94E1" w14:textId="509705E7" w:rsidR="006819EA" w:rsidRPr="00127B64" w:rsidRDefault="006819EA" w:rsidP="003D2275">
      <w:pPr>
        <w:numPr>
          <w:ilvl w:val="1"/>
          <w:numId w:val="2"/>
        </w:numPr>
        <w:tabs>
          <w:tab w:val="clear" w:pos="1436"/>
          <w:tab w:val="left" w:pos="567"/>
          <w:tab w:val="num" w:pos="1134"/>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 xml:space="preserve">Komisija </w:t>
      </w:r>
      <w:r w:rsidRPr="00127B64">
        <w:rPr>
          <w:rFonts w:ascii="Palatino Linotype" w:hAnsi="Palatino Linotype"/>
          <w:szCs w:val="24"/>
        </w:rPr>
        <w:t>–</w:t>
      </w:r>
      <w:r w:rsidR="00AB4BFE" w:rsidRPr="00127B64">
        <w:rPr>
          <w:rFonts w:ascii="Palatino Linotype" w:hAnsi="Palatino Linotype"/>
          <w:szCs w:val="24"/>
        </w:rPr>
        <w:t xml:space="preserve"> PĮ,</w:t>
      </w:r>
      <w:r w:rsidR="008C6D72" w:rsidRPr="00127B64">
        <w:t xml:space="preserve">  </w:t>
      </w:r>
      <w:r w:rsidR="00763DA7" w:rsidRPr="00127B64">
        <w:rPr>
          <w:rFonts w:ascii="Palatino Linotype" w:hAnsi="Palatino Linotype"/>
          <w:szCs w:val="24"/>
        </w:rPr>
        <w:t>VPĮ</w:t>
      </w:r>
      <w:r w:rsidRPr="00127B64">
        <w:rPr>
          <w:rFonts w:ascii="Palatino Linotype" w:hAnsi="Palatino Linotype"/>
          <w:szCs w:val="24"/>
        </w:rPr>
        <w:t xml:space="preserve">, bei kitų viešuosius </w:t>
      </w:r>
      <w:r w:rsidR="0091232A" w:rsidRPr="00127B64">
        <w:rPr>
          <w:rFonts w:ascii="Palatino Linotype" w:hAnsi="Palatino Linotype"/>
          <w:szCs w:val="24"/>
        </w:rPr>
        <w:t>pirkim</w:t>
      </w:r>
      <w:r w:rsidRPr="00127B64">
        <w:rPr>
          <w:rFonts w:ascii="Palatino Linotype" w:hAnsi="Palatino Linotype"/>
          <w:szCs w:val="24"/>
        </w:rPr>
        <w:t xml:space="preserve">us reglamentuojančių teisės aktų nustatytais reikalavimais ir tvarka </w:t>
      </w:r>
      <w:r w:rsidR="008C6D72" w:rsidRPr="00127B64">
        <w:rPr>
          <w:rFonts w:ascii="Palatino Linotype" w:hAnsi="Palatino Linotype"/>
          <w:szCs w:val="24"/>
        </w:rPr>
        <w:t xml:space="preserve">Perkančiojo subjekto </w:t>
      </w:r>
      <w:r w:rsidRPr="00127B64">
        <w:rPr>
          <w:rFonts w:ascii="Palatino Linotype" w:hAnsi="Palatino Linotype"/>
          <w:szCs w:val="24"/>
        </w:rPr>
        <w:t xml:space="preserve">sudaryta komisija </w:t>
      </w:r>
      <w:r w:rsidR="0091232A" w:rsidRPr="00127B64">
        <w:t>Pirkim</w:t>
      </w:r>
      <w:r w:rsidRPr="00127B64">
        <w:rPr>
          <w:rFonts w:ascii="Palatino Linotype" w:hAnsi="Palatino Linotype"/>
          <w:szCs w:val="24"/>
        </w:rPr>
        <w:t>ui vykdyti.</w:t>
      </w:r>
    </w:p>
    <w:p w14:paraId="362C6F71" w14:textId="7006ECA6" w:rsidR="006819EA" w:rsidRPr="00127B64" w:rsidRDefault="006819EA"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Pasiūlymas</w:t>
      </w:r>
      <w:r w:rsidRPr="00127B64">
        <w:rPr>
          <w:rFonts w:ascii="Palatino Linotype" w:hAnsi="Palatino Linotype"/>
          <w:szCs w:val="24"/>
        </w:rPr>
        <w:t xml:space="preserve"> – pagal </w:t>
      </w:r>
      <w:r w:rsidR="0091232A" w:rsidRPr="00127B64">
        <w:rPr>
          <w:rFonts w:ascii="Palatino Linotype" w:hAnsi="Palatino Linotype"/>
          <w:szCs w:val="24"/>
        </w:rPr>
        <w:t>Pirkim</w:t>
      </w:r>
      <w:r w:rsidRPr="00127B64">
        <w:rPr>
          <w:rFonts w:ascii="Palatino Linotype" w:hAnsi="Palatino Linotype"/>
          <w:szCs w:val="24"/>
        </w:rPr>
        <w:t>o</w:t>
      </w:r>
      <w:r w:rsidR="00466A49" w:rsidRPr="00127B64">
        <w:rPr>
          <w:rFonts w:ascii="Palatino Linotype" w:hAnsi="Palatino Linotype"/>
          <w:szCs w:val="24"/>
        </w:rPr>
        <w:t xml:space="preserve"> dokumentuose nurodytas sąlygas </w:t>
      </w:r>
      <w:r w:rsidR="007159CB" w:rsidRPr="00127B64">
        <w:rPr>
          <w:rFonts w:ascii="Palatino Linotype" w:hAnsi="Palatino Linotype"/>
          <w:szCs w:val="24"/>
        </w:rPr>
        <w:t>Tiekėjo</w:t>
      </w:r>
      <w:r w:rsidRPr="00127B64">
        <w:rPr>
          <w:rFonts w:ascii="Palatino Linotype" w:hAnsi="Palatino Linotype"/>
          <w:szCs w:val="24"/>
        </w:rPr>
        <w:t xml:space="preserve"> </w:t>
      </w:r>
      <w:r w:rsidR="00466A49" w:rsidRPr="00127B64">
        <w:rPr>
          <w:rFonts w:ascii="Palatino Linotype" w:hAnsi="Palatino Linotype"/>
          <w:szCs w:val="24"/>
        </w:rPr>
        <w:t xml:space="preserve">elektroninėmis priemonėmis </w:t>
      </w:r>
      <w:r w:rsidRPr="00127B64">
        <w:rPr>
          <w:rFonts w:ascii="Palatino Linotype" w:hAnsi="Palatino Linotype"/>
          <w:szCs w:val="24"/>
        </w:rPr>
        <w:t xml:space="preserve">pateiktų </w:t>
      </w:r>
      <w:r w:rsidR="00FE2628" w:rsidRPr="00127B64">
        <w:rPr>
          <w:rFonts w:ascii="Palatino Linotype" w:hAnsi="Palatino Linotype"/>
          <w:szCs w:val="24"/>
        </w:rPr>
        <w:t>duomenų ir dokumentų</w:t>
      </w:r>
      <w:r w:rsidRPr="00127B64">
        <w:rPr>
          <w:rFonts w:ascii="Palatino Linotype" w:hAnsi="Palatino Linotype"/>
          <w:szCs w:val="24"/>
        </w:rPr>
        <w:t xml:space="preserve">, kuriais </w:t>
      </w:r>
      <w:r w:rsidR="00BB3363" w:rsidRPr="00127B64">
        <w:rPr>
          <w:rFonts w:ascii="Palatino Linotype" w:hAnsi="Palatino Linotype"/>
          <w:szCs w:val="24"/>
        </w:rPr>
        <w:t>Tiekėjas</w:t>
      </w:r>
      <w:r w:rsidRPr="00127B64">
        <w:rPr>
          <w:rFonts w:ascii="Palatino Linotype" w:hAnsi="Palatino Linotype"/>
          <w:szCs w:val="24"/>
        </w:rPr>
        <w:t xml:space="preserve"> siūlo </w:t>
      </w:r>
      <w:r w:rsidR="00BE457E" w:rsidRPr="00127B64">
        <w:rPr>
          <w:rFonts w:ascii="Palatino Linotype" w:hAnsi="Palatino Linotype"/>
          <w:szCs w:val="24"/>
        </w:rPr>
        <w:t xml:space="preserve">Perkančiajam subjektui </w:t>
      </w:r>
      <w:r w:rsidRPr="00127B64">
        <w:rPr>
          <w:rFonts w:ascii="Palatino Linotype" w:hAnsi="Palatino Linotype"/>
          <w:szCs w:val="24"/>
        </w:rPr>
        <w:t xml:space="preserve">tiekti prekes, teikti paslaugas ar atlikti darbus </w:t>
      </w:r>
      <w:r w:rsidR="0091232A" w:rsidRPr="00127B64">
        <w:rPr>
          <w:rFonts w:ascii="Palatino Linotype" w:hAnsi="Palatino Linotype"/>
          <w:szCs w:val="24"/>
        </w:rPr>
        <w:t>Pirkim</w:t>
      </w:r>
      <w:r w:rsidRPr="00127B64">
        <w:rPr>
          <w:rFonts w:ascii="Palatino Linotype" w:hAnsi="Palatino Linotype"/>
          <w:szCs w:val="24"/>
        </w:rPr>
        <w:t>o dokumentuose nustatytomis sąlygomis, visuma.</w:t>
      </w:r>
    </w:p>
    <w:p w14:paraId="61BC06C2" w14:textId="377B2DD5" w:rsidR="006819EA" w:rsidRPr="00127B64" w:rsidRDefault="006819EA"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Perkan</w:t>
      </w:r>
      <w:r w:rsidR="008C6D72" w:rsidRPr="00127B64">
        <w:rPr>
          <w:rFonts w:ascii="Palatino Linotype" w:hAnsi="Palatino Linotype"/>
          <w:b/>
          <w:szCs w:val="24"/>
        </w:rPr>
        <w:t xml:space="preserve">tysis subjektas </w:t>
      </w:r>
      <w:r w:rsidRPr="00127B64">
        <w:rPr>
          <w:rFonts w:ascii="Palatino Linotype" w:hAnsi="Palatino Linotype"/>
          <w:szCs w:val="24"/>
        </w:rPr>
        <w:t xml:space="preserve">- </w:t>
      </w:r>
      <w:r w:rsidR="00DC694D" w:rsidRPr="00127B64">
        <w:rPr>
          <w:rFonts w:ascii="Palatino Linotype" w:hAnsi="Palatino Linotype"/>
          <w:szCs w:val="24"/>
        </w:rPr>
        <w:t xml:space="preserve">UAB „Litesko“, įmonės kodas 110818317, PVM mokėtojo kodas LT108183113, registruotos buveinės adresas </w:t>
      </w:r>
      <w:r w:rsidR="00B33034" w:rsidRPr="00127B64">
        <w:rPr>
          <w:rFonts w:ascii="Palatino Linotype" w:hAnsi="Palatino Linotype"/>
          <w:szCs w:val="24"/>
        </w:rPr>
        <w:t>Konstitucijos pr. 7</w:t>
      </w:r>
      <w:r w:rsidR="00DC694D" w:rsidRPr="00127B64">
        <w:rPr>
          <w:rFonts w:ascii="Palatino Linotype" w:hAnsi="Palatino Linotype"/>
          <w:szCs w:val="24"/>
        </w:rPr>
        <w:t>, LT-</w:t>
      </w:r>
      <w:r w:rsidR="00B33034" w:rsidRPr="00127B64">
        <w:rPr>
          <w:rFonts w:ascii="Palatino Linotype" w:hAnsi="Palatino Linotype"/>
          <w:szCs w:val="24"/>
        </w:rPr>
        <w:t xml:space="preserve">09308 </w:t>
      </w:r>
      <w:r w:rsidR="00DC694D" w:rsidRPr="00127B64">
        <w:rPr>
          <w:rFonts w:ascii="Palatino Linotype" w:hAnsi="Palatino Linotype"/>
          <w:szCs w:val="24"/>
        </w:rPr>
        <w:t xml:space="preserve">Vilnius, Lietuvos Respublika. </w:t>
      </w:r>
      <w:r w:rsidR="00AE7CC8" w:rsidRPr="00127B64">
        <w:rPr>
          <w:rFonts w:ascii="Palatino Linotype" w:hAnsi="Palatino Linotype"/>
          <w:szCs w:val="24"/>
        </w:rPr>
        <w:t xml:space="preserve"> </w:t>
      </w:r>
      <w:r w:rsidR="00951879" w:rsidRPr="00127B64">
        <w:rPr>
          <w:rFonts w:ascii="Palatino Linotype" w:hAnsi="Palatino Linotype"/>
          <w:szCs w:val="24"/>
        </w:rPr>
        <w:t xml:space="preserve"> </w:t>
      </w:r>
    </w:p>
    <w:p w14:paraId="055C2FF9" w14:textId="0A022D5F" w:rsidR="006819EA" w:rsidRPr="00127B64" w:rsidRDefault="0091232A" w:rsidP="003D2275">
      <w:pPr>
        <w:numPr>
          <w:ilvl w:val="1"/>
          <w:numId w:val="2"/>
        </w:numPr>
        <w:tabs>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Pirkim</w:t>
      </w:r>
      <w:r w:rsidR="006819EA" w:rsidRPr="00127B64">
        <w:rPr>
          <w:rFonts w:ascii="Palatino Linotype" w:hAnsi="Palatino Linotype"/>
          <w:b/>
          <w:szCs w:val="24"/>
        </w:rPr>
        <w:t>as</w:t>
      </w:r>
      <w:r w:rsidR="006819EA" w:rsidRPr="00127B64">
        <w:rPr>
          <w:rFonts w:ascii="Palatino Linotype" w:hAnsi="Palatino Linotype"/>
          <w:szCs w:val="24"/>
        </w:rPr>
        <w:t xml:space="preserve"> – </w:t>
      </w:r>
      <w:r w:rsidR="008C6D72" w:rsidRPr="00127B64">
        <w:rPr>
          <w:rFonts w:ascii="Palatino Linotype" w:hAnsi="Palatino Linotype"/>
          <w:szCs w:val="24"/>
        </w:rPr>
        <w:t xml:space="preserve">Perkančiojo subjekto </w:t>
      </w:r>
      <w:r w:rsidR="003431E6" w:rsidRPr="00127B64">
        <w:rPr>
          <w:rFonts w:ascii="Palatino Linotype" w:hAnsi="Palatino Linotype"/>
          <w:szCs w:val="24"/>
        </w:rPr>
        <w:t>atliekamas</w:t>
      </w:r>
      <w:r w:rsidR="006819EA" w:rsidRPr="00127B64">
        <w:rPr>
          <w:rFonts w:ascii="Palatino Linotype" w:hAnsi="Palatino Linotype"/>
          <w:szCs w:val="24"/>
        </w:rPr>
        <w:t xml:space="preserve"> </w:t>
      </w:r>
      <w:r w:rsidR="00693722" w:rsidRPr="00127B64">
        <w:rPr>
          <w:rFonts w:ascii="Palatino Linotype" w:hAnsi="Palatino Linotype"/>
          <w:szCs w:val="24"/>
        </w:rPr>
        <w:t>prekių, paslaugų ar darbų įsigijimas su pasirinktu (pasirinktais) Tiekėju (Tiekėjais) sudarant pirkimo–pardavimo sutartį (sutartis),</w:t>
      </w:r>
      <w:r w:rsidR="006819EA" w:rsidRPr="00127B64">
        <w:rPr>
          <w:rFonts w:ascii="Palatino Linotype" w:hAnsi="Palatino Linotype"/>
          <w:szCs w:val="24"/>
        </w:rPr>
        <w:t xml:space="preserve"> </w:t>
      </w:r>
      <w:r w:rsidRPr="00127B64">
        <w:rPr>
          <w:rFonts w:ascii="Palatino Linotype" w:hAnsi="Palatino Linotype"/>
          <w:szCs w:val="24"/>
        </w:rPr>
        <w:t>pirkim</w:t>
      </w:r>
      <w:r w:rsidR="006819EA" w:rsidRPr="00127B64">
        <w:rPr>
          <w:rFonts w:ascii="Palatino Linotype" w:hAnsi="Palatino Linotype"/>
          <w:szCs w:val="24"/>
        </w:rPr>
        <w:t xml:space="preserve">as. </w:t>
      </w:r>
    </w:p>
    <w:p w14:paraId="3CA921B9" w14:textId="38AF6766" w:rsidR="000C68D9" w:rsidRPr="00127B64" w:rsidRDefault="0091232A" w:rsidP="003D2275">
      <w:pPr>
        <w:pStyle w:val="ListParagraph"/>
        <w:numPr>
          <w:ilvl w:val="1"/>
          <w:numId w:val="2"/>
        </w:numPr>
        <w:tabs>
          <w:tab w:val="clear" w:pos="1436"/>
          <w:tab w:val="left" w:pos="567"/>
        </w:tabs>
        <w:ind w:left="0" w:firstLine="0"/>
        <w:jc w:val="both"/>
        <w:rPr>
          <w:rFonts w:ascii="Palatino Linotype" w:eastAsia="Calibri" w:hAnsi="Palatino Linotype"/>
          <w:lang w:val="lt-LT"/>
        </w:rPr>
      </w:pPr>
      <w:r w:rsidRPr="00127B64">
        <w:rPr>
          <w:rFonts w:ascii="Palatino Linotype" w:hAnsi="Palatino Linotype"/>
          <w:b/>
          <w:lang w:val="lt-LT"/>
        </w:rPr>
        <w:t>Pirkim</w:t>
      </w:r>
      <w:r w:rsidR="009F0530" w:rsidRPr="00127B64">
        <w:rPr>
          <w:rFonts w:ascii="Palatino Linotype" w:hAnsi="Palatino Linotype"/>
          <w:b/>
          <w:lang w:val="lt-LT"/>
        </w:rPr>
        <w:t xml:space="preserve">o </w:t>
      </w:r>
      <w:r w:rsidR="000C68D9" w:rsidRPr="00127B64">
        <w:rPr>
          <w:rFonts w:ascii="Palatino Linotype" w:hAnsi="Palatino Linotype"/>
          <w:b/>
          <w:lang w:val="lt-LT"/>
        </w:rPr>
        <w:t>dokumentai</w:t>
      </w:r>
      <w:r w:rsidR="00AC5176" w:rsidRPr="00127B64">
        <w:rPr>
          <w:rFonts w:ascii="Palatino Linotype" w:hAnsi="Palatino Linotype"/>
          <w:b/>
          <w:lang w:val="lt-LT"/>
        </w:rPr>
        <w:t xml:space="preserve"> (sąlygos)</w:t>
      </w:r>
      <w:r w:rsidR="000C68D9" w:rsidRPr="00127B64">
        <w:rPr>
          <w:rFonts w:ascii="Palatino Linotype" w:hAnsi="Palatino Linotype"/>
          <w:lang w:val="lt-LT"/>
        </w:rPr>
        <w:t xml:space="preserve"> </w:t>
      </w:r>
      <w:r w:rsidR="001A3A04" w:rsidRPr="00127B64">
        <w:rPr>
          <w:rFonts w:ascii="Palatino Linotype" w:hAnsi="Palatino Linotype"/>
          <w:lang w:val="lt-LT"/>
        </w:rPr>
        <w:t>–</w:t>
      </w:r>
      <w:r w:rsidR="000C68D9" w:rsidRPr="00127B64">
        <w:rPr>
          <w:rFonts w:ascii="Palatino Linotype" w:hAnsi="Palatino Linotype"/>
          <w:lang w:val="lt-LT"/>
        </w:rPr>
        <w:t xml:space="preserve"> </w:t>
      </w:r>
      <w:r w:rsidR="008C6D72" w:rsidRPr="00127B64">
        <w:rPr>
          <w:rFonts w:ascii="Palatino Linotype" w:hAnsi="Palatino Linotype"/>
          <w:lang w:val="lt-LT"/>
        </w:rPr>
        <w:t xml:space="preserve">Perkančiojo subjekto </w:t>
      </w:r>
      <w:r w:rsidR="007159CB" w:rsidRPr="00127B64">
        <w:rPr>
          <w:rFonts w:ascii="Palatino Linotype" w:hAnsi="Palatino Linotype"/>
          <w:lang w:val="lt-LT"/>
        </w:rPr>
        <w:t>Tiekėjams</w:t>
      </w:r>
      <w:r w:rsidR="000C68D9" w:rsidRPr="00127B64">
        <w:rPr>
          <w:rFonts w:ascii="Palatino Linotype" w:hAnsi="Palatino Linotype"/>
          <w:lang w:val="lt-LT"/>
        </w:rPr>
        <w:t xml:space="preserve"> pateikiami dokumentai</w:t>
      </w:r>
      <w:r w:rsidR="00FE2628" w:rsidRPr="00127B64">
        <w:rPr>
          <w:rFonts w:ascii="Palatino Linotype" w:hAnsi="Palatino Linotype"/>
          <w:lang w:val="lt-LT"/>
        </w:rPr>
        <w:t xml:space="preserve"> (</w:t>
      </w:r>
      <w:r w:rsidR="00FE2628" w:rsidRPr="00127B64">
        <w:rPr>
          <w:rFonts w:ascii="Palatino Linotype" w:hAnsi="Palatino Linotype"/>
          <w:i/>
          <w:lang w:val="lt-LT"/>
        </w:rPr>
        <w:t>įskaitant, bet neapsiribojant - Bendrosios sąlygos ir Specialiosios sąlygos</w:t>
      </w:r>
      <w:r w:rsidR="00FE2628" w:rsidRPr="00127B64">
        <w:rPr>
          <w:rFonts w:ascii="Palatino Linotype" w:hAnsi="Palatino Linotype"/>
          <w:lang w:val="lt-LT"/>
        </w:rPr>
        <w:t>) ir duomenys</w:t>
      </w:r>
      <w:r w:rsidR="000C68D9" w:rsidRPr="00127B64">
        <w:rPr>
          <w:rFonts w:ascii="Palatino Linotype" w:hAnsi="Palatino Linotype"/>
          <w:lang w:val="lt-LT"/>
        </w:rPr>
        <w:t xml:space="preserve">, apibūdinantys perkamą objektą ir </w:t>
      </w:r>
      <w:r w:rsidRPr="00127B64">
        <w:rPr>
          <w:rFonts w:ascii="Palatino Linotype" w:hAnsi="Palatino Linotype"/>
          <w:lang w:val="lt-LT"/>
        </w:rPr>
        <w:t>Pirkim</w:t>
      </w:r>
      <w:r w:rsidR="000C68D9" w:rsidRPr="00127B64">
        <w:rPr>
          <w:rFonts w:ascii="Palatino Linotype" w:hAnsi="Palatino Linotype"/>
          <w:lang w:val="lt-LT"/>
        </w:rPr>
        <w:t>o sąlygas: skelbimas, kvietimas, techninė specifikacija, aprašomieji dokumentai, kiti dokumentai ir dokumentų paaiškinimai (patikslinimai)</w:t>
      </w:r>
      <w:r w:rsidR="000C68D9" w:rsidRPr="00127B64">
        <w:rPr>
          <w:lang w:val="lt-LT"/>
        </w:rPr>
        <w:t xml:space="preserve"> </w:t>
      </w:r>
      <w:r w:rsidR="000C68D9" w:rsidRPr="00127B64">
        <w:rPr>
          <w:rFonts w:ascii="Palatino Linotype" w:eastAsia="Calibri" w:hAnsi="Palatino Linotype"/>
          <w:lang w:val="lt-LT"/>
        </w:rPr>
        <w:t xml:space="preserve">su visais nurodytais priedais, taip pat kita informacija, pateikta CVP IS priemonėmis. </w:t>
      </w:r>
    </w:p>
    <w:p w14:paraId="1B7291C9" w14:textId="77777777" w:rsidR="00FB4DB8" w:rsidRPr="00127B64" w:rsidRDefault="00FB4DB8" w:rsidP="003D2275">
      <w:pPr>
        <w:numPr>
          <w:ilvl w:val="1"/>
          <w:numId w:val="2"/>
        </w:numPr>
        <w:tabs>
          <w:tab w:val="clear" w:pos="1436"/>
          <w:tab w:val="left" w:pos="284"/>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 xml:space="preserve">PVM </w:t>
      </w:r>
      <w:r w:rsidRPr="00127B64">
        <w:rPr>
          <w:rFonts w:ascii="Palatino Linotype" w:hAnsi="Palatino Linotype"/>
          <w:szCs w:val="24"/>
        </w:rPr>
        <w:t xml:space="preserve"> - pridėtinės vertės mokestis.</w:t>
      </w:r>
    </w:p>
    <w:p w14:paraId="154F8378" w14:textId="14373A1C" w:rsidR="009F0530" w:rsidRPr="00127B64" w:rsidRDefault="009F0530"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Specialiosios sąlygos</w:t>
      </w:r>
      <w:r w:rsidRPr="00127B64">
        <w:rPr>
          <w:rFonts w:ascii="Palatino Linotype" w:hAnsi="Palatino Linotype"/>
          <w:szCs w:val="24"/>
        </w:rPr>
        <w:t xml:space="preserve"> – </w:t>
      </w:r>
      <w:r w:rsidR="0091232A" w:rsidRPr="00127B64">
        <w:rPr>
          <w:rFonts w:ascii="Palatino Linotype" w:hAnsi="Palatino Linotype"/>
          <w:szCs w:val="24"/>
        </w:rPr>
        <w:t>Pirkim</w:t>
      </w:r>
      <w:r w:rsidRPr="00127B64">
        <w:rPr>
          <w:rFonts w:ascii="Palatino Linotype" w:hAnsi="Palatino Linotype"/>
          <w:szCs w:val="24"/>
        </w:rPr>
        <w:t xml:space="preserve">o </w:t>
      </w:r>
      <w:r w:rsidR="003B3075" w:rsidRPr="00127B64">
        <w:rPr>
          <w:rFonts w:ascii="Palatino Linotype" w:hAnsi="Palatino Linotype"/>
          <w:szCs w:val="24"/>
        </w:rPr>
        <w:t>dokumentų</w:t>
      </w:r>
      <w:r w:rsidRPr="00127B64">
        <w:rPr>
          <w:rFonts w:ascii="Palatino Linotype" w:hAnsi="Palatino Linotype"/>
          <w:szCs w:val="24"/>
        </w:rPr>
        <w:t xml:space="preserve"> sudėtinė ir neatskiriama dalis, nustatanti specifines </w:t>
      </w:r>
      <w:r w:rsidR="0091232A" w:rsidRPr="00127B64">
        <w:rPr>
          <w:rFonts w:ascii="Palatino Linotype" w:hAnsi="Palatino Linotype"/>
          <w:szCs w:val="24"/>
        </w:rPr>
        <w:t>Pirkim</w:t>
      </w:r>
      <w:r w:rsidRPr="00127B64">
        <w:rPr>
          <w:rFonts w:ascii="Palatino Linotype" w:hAnsi="Palatino Linotype"/>
          <w:szCs w:val="24"/>
        </w:rPr>
        <w:t xml:space="preserve">o sąlygų nuostatas bei specifinius </w:t>
      </w:r>
      <w:r w:rsidR="008C6D72" w:rsidRPr="00127B64">
        <w:rPr>
          <w:rFonts w:ascii="Palatino Linotype" w:hAnsi="Palatino Linotype"/>
          <w:szCs w:val="24"/>
        </w:rPr>
        <w:t xml:space="preserve">Perkančiojo subjekto </w:t>
      </w:r>
      <w:r w:rsidRPr="00127B64">
        <w:rPr>
          <w:rFonts w:ascii="Palatino Linotype" w:hAnsi="Palatino Linotype"/>
          <w:szCs w:val="24"/>
        </w:rPr>
        <w:t xml:space="preserve">reikalavimus </w:t>
      </w:r>
      <w:r w:rsidR="007159CB" w:rsidRPr="00127B64">
        <w:rPr>
          <w:rFonts w:ascii="Palatino Linotype" w:hAnsi="Palatino Linotype"/>
          <w:szCs w:val="24"/>
        </w:rPr>
        <w:t>Tiekėjams</w:t>
      </w:r>
      <w:r w:rsidRPr="00127B64">
        <w:rPr>
          <w:rFonts w:ascii="Palatino Linotype" w:hAnsi="Palatino Linotype"/>
          <w:szCs w:val="24"/>
        </w:rPr>
        <w:t xml:space="preserve"> ir </w:t>
      </w:r>
      <w:r w:rsidR="00F92F0B" w:rsidRPr="00127B64">
        <w:rPr>
          <w:rFonts w:ascii="Palatino Linotype" w:hAnsi="Palatino Linotype"/>
          <w:szCs w:val="24"/>
        </w:rPr>
        <w:t>Pasiūlym</w:t>
      </w:r>
      <w:r w:rsidR="003B3075" w:rsidRPr="00127B64">
        <w:rPr>
          <w:rFonts w:ascii="Palatino Linotype" w:hAnsi="Palatino Linotype"/>
          <w:szCs w:val="24"/>
        </w:rPr>
        <w:t>ų pateikimui ir vertinimui.</w:t>
      </w:r>
      <w:r w:rsidRPr="00127B64">
        <w:rPr>
          <w:rFonts w:ascii="Palatino Linotype" w:hAnsi="Palatino Linotype"/>
          <w:szCs w:val="24"/>
        </w:rPr>
        <w:t xml:space="preserve"> </w:t>
      </w:r>
    </w:p>
    <w:p w14:paraId="59606291" w14:textId="77777777" w:rsidR="003428EE" w:rsidRPr="00127B64" w:rsidRDefault="003428EE" w:rsidP="003428EE">
      <w:pPr>
        <w:numPr>
          <w:ilvl w:val="1"/>
          <w:numId w:val="2"/>
        </w:numPr>
        <w:tabs>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bCs/>
          <w:szCs w:val="24"/>
        </w:rPr>
        <w:t>Ūkio subjektas, kurio pajėgumais remiamasi (toliau – Ūkio subjektas) – </w:t>
      </w:r>
      <w:r w:rsidRPr="00127B64">
        <w:rPr>
          <w:rFonts w:ascii="Palatino Linotype" w:hAnsi="Palatino Linotype"/>
          <w:szCs w:val="24"/>
        </w:rPr>
        <w:t>tiekėjo pirkimo sutarties vykdymui pasitelkiamas trečiasis asmuo, kurio kvalifikacija tiekėjas remiasi, kad atitiktų kvalifikacijos reikalavimus.</w:t>
      </w:r>
    </w:p>
    <w:p w14:paraId="3D7D8366" w14:textId="77777777" w:rsidR="00607D9A" w:rsidRPr="007C12FD" w:rsidRDefault="003428EE" w:rsidP="00607D9A">
      <w:pPr>
        <w:pStyle w:val="ListParagraph"/>
        <w:numPr>
          <w:ilvl w:val="1"/>
          <w:numId w:val="2"/>
        </w:numPr>
        <w:tabs>
          <w:tab w:val="clear" w:pos="1436"/>
          <w:tab w:val="num" w:pos="851"/>
        </w:tabs>
        <w:spacing w:after="120" w:line="20" w:lineRule="atLeast"/>
        <w:ind w:left="0" w:hanging="18"/>
        <w:jc w:val="both"/>
        <w:rPr>
          <w:rFonts w:ascii="Palatino Linotype" w:hAnsi="Palatino Linotype"/>
          <w:lang w:val="lt-LT"/>
        </w:rPr>
      </w:pPr>
      <w:r w:rsidRPr="00607D9A">
        <w:rPr>
          <w:rFonts w:ascii="Palatino Linotype" w:hAnsi="Palatino Linotype"/>
          <w:b/>
          <w:lang w:val="lt-LT"/>
        </w:rPr>
        <w:t>Subtiekėjas</w:t>
      </w:r>
      <w:r w:rsidRPr="00607D9A">
        <w:rPr>
          <w:rFonts w:ascii="Palatino Linotype" w:hAnsi="Palatino Linotype"/>
          <w:lang w:val="lt-LT"/>
        </w:rPr>
        <w:t xml:space="preserve"> – </w:t>
      </w:r>
      <w:r w:rsidR="00607D9A" w:rsidRPr="007C12FD">
        <w:rPr>
          <w:rFonts w:ascii="Palatino Linotype" w:hAnsi="Palatino Linotype"/>
          <w:lang w:val="lt-LT"/>
        </w:rPr>
        <w:t>subtiekėjas, subteikėjas, subrangovas, fizinis ar juridinis asmuo, kuris faktiškai vykdys numatomą sudaryti sutartį ar jos dalį ir kurio kvalifikacija tiekėjas nesiremia pagal VPĮ 49 straipsnį, kad atitiktų kvalifikacijos reikalavimus. Subtiekėjais</w:t>
      </w:r>
      <w:r w:rsidR="00607D9A" w:rsidRPr="007C12FD">
        <w:rPr>
          <w:rFonts w:ascii="Palatino Linotype" w:eastAsia="Calibri" w:hAnsi="Palatino Linotype"/>
          <w:color w:val="000000" w:themeColor="text1"/>
          <w:lang w:val="lt-LT"/>
        </w:rPr>
        <w:t xml:space="preserve"> nelaikomi fiziniai ir juridiniai asmenys, kurie tik vykdo sutartines prievoles tiekėjui, tačiau faktiškai nevykdys numatomos sudaryti sutarties ar jos dalies.</w:t>
      </w:r>
    </w:p>
    <w:p w14:paraId="0F24A7CC" w14:textId="6A924B25" w:rsidR="003428EE" w:rsidRPr="00127B64" w:rsidRDefault="003428EE" w:rsidP="003428EE">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lastRenderedPageBreak/>
        <w:t>Kvazisubtiekėjas</w:t>
      </w:r>
      <w:r w:rsidRPr="00127B64">
        <w:rPr>
          <w:b/>
          <w:bCs/>
        </w:rPr>
        <w:t> </w:t>
      </w:r>
      <w:r w:rsidRPr="00127B64">
        <w:rPr>
          <w:rFonts w:ascii="Palatino Linotype" w:hAnsi="Palatino Linotype"/>
          <w:szCs w:val="24"/>
        </w:rPr>
        <w:t>– specialistas, kurio kvalifikacija tiekėjas remiasi, ir kuris pasiūlymo teikimo metu dar nėra tiekėjo, ūkio subjekto, kurio pajėgumais tiekėjas remiasi, ar subtiekėjo darbuotojas, tačiau jį ketinama įdarbinti, jei pasiūlymas bus pripažintas laimėjusiu.</w:t>
      </w:r>
    </w:p>
    <w:p w14:paraId="017E488A" w14:textId="2A57EADC" w:rsidR="00607D9A" w:rsidRPr="00607D9A" w:rsidRDefault="00BB3363" w:rsidP="002A7705">
      <w:pPr>
        <w:numPr>
          <w:ilvl w:val="1"/>
          <w:numId w:val="2"/>
        </w:numPr>
        <w:tabs>
          <w:tab w:val="clear" w:pos="1436"/>
          <w:tab w:val="left" w:pos="567"/>
        </w:tabs>
        <w:spacing w:after="120" w:line="20" w:lineRule="atLeast"/>
        <w:ind w:left="0" w:firstLine="0"/>
        <w:contextualSpacing/>
        <w:jc w:val="both"/>
        <w:rPr>
          <w:rFonts w:ascii="Palatino Linotype" w:hAnsi="Palatino Linotype" w:cstheme="minorHAnsi"/>
        </w:rPr>
      </w:pPr>
      <w:r w:rsidRPr="00607D9A">
        <w:rPr>
          <w:rFonts w:ascii="Palatino Linotype" w:hAnsi="Palatino Linotype"/>
          <w:b/>
          <w:szCs w:val="24"/>
        </w:rPr>
        <w:t>Tiekėjas</w:t>
      </w:r>
      <w:r w:rsidR="000008A6" w:rsidRPr="00607D9A">
        <w:rPr>
          <w:rFonts w:ascii="Palatino Linotype" w:hAnsi="Palatino Linotype"/>
          <w:b/>
          <w:szCs w:val="24"/>
        </w:rPr>
        <w:t xml:space="preserve"> </w:t>
      </w:r>
      <w:r w:rsidR="000008A6" w:rsidRPr="00607D9A">
        <w:rPr>
          <w:rFonts w:ascii="Palatino Linotype" w:hAnsi="Palatino Linotype"/>
          <w:szCs w:val="24"/>
        </w:rPr>
        <w:t xml:space="preserve">- </w:t>
      </w:r>
      <w:r w:rsidR="00607D9A" w:rsidRPr="00607D9A">
        <w:rPr>
          <w:rFonts w:ascii="Palatino Linotype" w:hAnsi="Palatino Linotype"/>
          <w:szCs w:val="24"/>
        </w:rPr>
        <w:t>ūkio subjektas,</w:t>
      </w:r>
      <w:r w:rsidR="00607D9A">
        <w:rPr>
          <w:rFonts w:ascii="Palatino Linotype" w:hAnsi="Palatino Linotype"/>
          <w:szCs w:val="24"/>
        </w:rPr>
        <w:t xml:space="preserve"> </w:t>
      </w:r>
      <w:r w:rsidR="00607D9A" w:rsidRPr="00607D9A">
        <w:rPr>
          <w:rFonts w:ascii="Palatino Linotype" w:hAnsi="Palatino Linotype"/>
          <w:color w:val="000000"/>
        </w:rPr>
        <w:t>fizinis asmuo, privatusis ar viešasis juridinis asmuo, kita organizacija ir jų padalinys arba tokių asmenų grupė, įskaitant laikinas ūkio subjektų asociacijas, kurie rinkoje siūlo atlikti darbus, tiekti prekes ar teikti paslaugas.</w:t>
      </w:r>
    </w:p>
    <w:p w14:paraId="5E141B9E" w14:textId="3C615B44" w:rsidR="00C109BF" w:rsidRPr="00127B64" w:rsidRDefault="006819EA"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 xml:space="preserve">VPĮ </w:t>
      </w:r>
      <w:r w:rsidRPr="00127B64">
        <w:rPr>
          <w:rFonts w:ascii="Palatino Linotype" w:hAnsi="Palatino Linotype"/>
          <w:szCs w:val="24"/>
        </w:rPr>
        <w:t xml:space="preserve">– Viešųjų </w:t>
      </w:r>
      <w:r w:rsidR="0091232A" w:rsidRPr="00127B64">
        <w:rPr>
          <w:rFonts w:ascii="Palatino Linotype" w:hAnsi="Palatino Linotype"/>
          <w:szCs w:val="24"/>
        </w:rPr>
        <w:t>pirkim</w:t>
      </w:r>
      <w:r w:rsidRPr="00127B64">
        <w:rPr>
          <w:rFonts w:ascii="Palatino Linotype" w:hAnsi="Palatino Linotype"/>
          <w:szCs w:val="24"/>
        </w:rPr>
        <w:t>ų įstatymas (</w:t>
      </w:r>
      <w:r w:rsidR="0091232A" w:rsidRPr="00127B64">
        <w:rPr>
          <w:rFonts w:ascii="Palatino Linotype" w:hAnsi="Palatino Linotype"/>
          <w:szCs w:val="24"/>
        </w:rPr>
        <w:t>Pirkim</w:t>
      </w:r>
      <w:r w:rsidRPr="00127B64">
        <w:rPr>
          <w:rFonts w:ascii="Palatino Linotype" w:hAnsi="Palatino Linotype"/>
          <w:szCs w:val="24"/>
        </w:rPr>
        <w:t>o pra</w:t>
      </w:r>
      <w:r w:rsidR="00B765BA" w:rsidRPr="00127B64">
        <w:rPr>
          <w:rFonts w:ascii="Palatino Linotype" w:hAnsi="Palatino Linotype"/>
          <w:szCs w:val="24"/>
        </w:rPr>
        <w:t>d</w:t>
      </w:r>
      <w:r w:rsidR="00A86A6A" w:rsidRPr="00127B64">
        <w:rPr>
          <w:rFonts w:ascii="Palatino Linotype" w:hAnsi="Palatino Linotype"/>
          <w:szCs w:val="24"/>
        </w:rPr>
        <w:t>žios</w:t>
      </w:r>
      <w:r w:rsidRPr="00127B64">
        <w:rPr>
          <w:rFonts w:ascii="Palatino Linotype" w:hAnsi="Palatino Linotype"/>
          <w:szCs w:val="24"/>
        </w:rPr>
        <w:t xml:space="preserve"> metu galiojanti aktuali redakcija).</w:t>
      </w:r>
    </w:p>
    <w:p w14:paraId="38ECE171" w14:textId="16F4A0CA" w:rsidR="00AB4BFE" w:rsidRPr="00127B64" w:rsidRDefault="00AB4BFE"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 xml:space="preserve">PĮ </w:t>
      </w:r>
      <w:r w:rsidR="00250BBF" w:rsidRPr="00127B64">
        <w:rPr>
          <w:rFonts w:ascii="Palatino Linotype" w:hAnsi="Palatino Linotype"/>
          <w:szCs w:val="24"/>
        </w:rPr>
        <w:t xml:space="preserve">- </w:t>
      </w:r>
      <w:r w:rsidRPr="00127B64">
        <w:rPr>
          <w:rFonts w:ascii="Palatino Linotype" w:hAnsi="Palatino Linotype"/>
          <w:szCs w:val="24"/>
        </w:rPr>
        <w:t>Pirkimų, atliekamų vandentvarkos, energetikos, transporto ar pašto paslaugų srities perkančiųjų subjektų įstatymas</w:t>
      </w:r>
      <w:r w:rsidRPr="00127B64">
        <w:t xml:space="preserve"> </w:t>
      </w:r>
      <w:r w:rsidRPr="00127B64">
        <w:rPr>
          <w:rFonts w:ascii="Palatino Linotype" w:hAnsi="Palatino Linotype"/>
          <w:szCs w:val="24"/>
        </w:rPr>
        <w:t>(Pirkimo pradžios metu galiojanti aktuali redakcija).</w:t>
      </w:r>
    </w:p>
    <w:p w14:paraId="2A069028" w14:textId="7C565B3D" w:rsidR="00C6074E" w:rsidRPr="00127B64" w:rsidRDefault="00C6074E"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 xml:space="preserve">EBVPD </w:t>
      </w:r>
      <w:r w:rsidRPr="00127B64">
        <w:rPr>
          <w:rFonts w:ascii="Palatino Linotype" w:hAnsi="Palatino Linotype"/>
          <w:szCs w:val="24"/>
        </w:rPr>
        <w:t>- Europos bendrasis viešųjų pirkimų dokumentas</w:t>
      </w:r>
      <w:r w:rsidR="00607D9A">
        <w:rPr>
          <w:rFonts w:ascii="Palatino Linotype" w:hAnsi="Palatino Linotype"/>
          <w:szCs w:val="24"/>
        </w:rPr>
        <w:t xml:space="preserve"> (aktuali redakcija)</w:t>
      </w:r>
      <w:r w:rsidRPr="00127B64">
        <w:rPr>
          <w:rFonts w:ascii="Palatino Linotype" w:hAnsi="Palatino Linotype"/>
          <w:szCs w:val="24"/>
        </w:rPr>
        <w:t>.</w:t>
      </w:r>
    </w:p>
    <w:p w14:paraId="1B405797" w14:textId="77777777" w:rsidR="00443330" w:rsidRPr="00127B64" w:rsidRDefault="00443330" w:rsidP="00443330">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bCs/>
          <w:szCs w:val="24"/>
        </w:rPr>
        <w:t>Kontroliuojantis asmuo</w:t>
      </w:r>
      <w:r w:rsidRPr="00127B64">
        <w:rPr>
          <w:rFonts w:ascii="Palatino Linotype" w:hAnsi="Palatino Linotype"/>
          <w:szCs w:val="24"/>
        </w:rPr>
        <w:t> – individualios įmonės savininkas arba juridinis ar fizinis asmuo, kuris kitame juridiniame asmenyje</w:t>
      </w:r>
      <w:bookmarkStart w:id="3" w:name="part_89bca296759a4c0c9f8b0be2b6f12d9e"/>
      <w:bookmarkEnd w:id="3"/>
      <w:r w:rsidRPr="00127B64">
        <w:rPr>
          <w:rFonts w:ascii="Palatino Linotype" w:hAnsi="Palatino Linotype"/>
          <w:szCs w:val="24"/>
        </w:rPr>
        <w:t xml:space="preserve"> tiesiogiai ar netiesiogiai valdo daugiau kaip 50 procentų akcijų, pajų, dalių, įnašų ar (ir) balsų juridinio asmens dalyvių susirinkime arba</w:t>
      </w:r>
      <w:bookmarkStart w:id="4" w:name="part_9040f30b3bbc4a20bab886fc624c7384"/>
      <w:bookmarkEnd w:id="4"/>
      <w:r w:rsidRPr="00127B64">
        <w:rPr>
          <w:rFonts w:ascii="Palatino Linotype" w:hAnsi="Palatino Linotype"/>
          <w:szCs w:val="24"/>
        </w:rPr>
        <w:t xml:space="preserve">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p>
    <w:p w14:paraId="0E6CF601" w14:textId="77777777" w:rsidR="00443330" w:rsidRPr="00127B64" w:rsidRDefault="00443330" w:rsidP="00443330">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bCs/>
          <w:szCs w:val="24"/>
        </w:rPr>
        <w:t>Susijusiu asmeniu laikomi</w:t>
      </w:r>
      <w:bookmarkStart w:id="5" w:name="part_4443ce41545e4c8e9f9041391101e03c"/>
      <w:bookmarkEnd w:id="5"/>
      <w:r w:rsidRPr="00127B64">
        <w:rPr>
          <w:rFonts w:ascii="Palatino Linotype" w:hAnsi="Palatino Linotype"/>
          <w:szCs w:val="24"/>
        </w:rPr>
        <w:t>: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0" w:tgtFrame="_blank" w:history="1">
        <w:r w:rsidRPr="00127B64">
          <w:rPr>
            <w:rStyle w:val="Hyperlink"/>
            <w:rFonts w:ascii="Palatino Linotype" w:hAnsi="Palatino Linotype"/>
            <w:color w:val="auto"/>
            <w:szCs w:val="24"/>
          </w:rPr>
          <w:t>2013/34/ES</w:t>
        </w:r>
      </w:hyperlink>
      <w:r w:rsidRPr="00127B64">
        <w:rPr>
          <w:rFonts w:ascii="Palatino Linotype" w:hAnsi="Palatino Linotype"/>
          <w:szCs w:val="24"/>
        </w:rPr>
        <w:t> nustatytus reikalavimus;</w:t>
      </w:r>
      <w:bookmarkStart w:id="6" w:name="part_5455b30d2f904623bcceec06d71930c5"/>
      <w:bookmarkEnd w:id="6"/>
      <w:r w:rsidRPr="00127B64">
        <w:rPr>
          <w:rFonts w:ascii="Palatino Linotype" w:hAnsi="Palatino Linotype"/>
          <w:szCs w:val="24"/>
        </w:rPr>
        <w:t xml:space="preserve"> b) fizinių asmenų atveju – sutuoktiniai, tėvai ir jų vaikai (įvaikiai).</w:t>
      </w:r>
    </w:p>
    <w:p w14:paraId="0A6C6413" w14:textId="77777777" w:rsidR="003428EE" w:rsidRPr="00127B64" w:rsidRDefault="003428EE" w:rsidP="003428EE">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bCs/>
          <w:szCs w:val="24"/>
        </w:rPr>
        <w:t>Kontrolė</w:t>
      </w:r>
      <w:r w:rsidRPr="00127B64">
        <w:rPr>
          <w:rFonts w:ascii="Palatino Linotype" w:hAnsi="Palatino Linotype"/>
          <w:szCs w:val="24"/>
        </w:rPr>
        <w:t> – visokios iš Lietuvos Respublikos ar kitos valstybės įstatymų ar sandorių atsirandančios teisės, suteikiančios juridiniam ar fiziniam asmeniui galimybę daryti lemiamą įtaką ūkio subjekto veiklai, įskaitant:</w:t>
      </w:r>
      <w:bookmarkStart w:id="7" w:name="part_7ca657e27bcc4b4d803c62cceb87cbd0"/>
      <w:bookmarkEnd w:id="7"/>
    </w:p>
    <w:p w14:paraId="7B47E911" w14:textId="77777777" w:rsidR="003428EE" w:rsidRPr="00127B64" w:rsidRDefault="003428EE" w:rsidP="003428EE">
      <w:pPr>
        <w:spacing w:after="0" w:line="240" w:lineRule="auto"/>
        <w:contextualSpacing/>
        <w:jc w:val="both"/>
        <w:rPr>
          <w:rFonts w:ascii="Palatino Linotype" w:hAnsi="Palatino Linotype"/>
          <w:szCs w:val="24"/>
        </w:rPr>
      </w:pPr>
      <w:r w:rsidRPr="00127B64">
        <w:rPr>
          <w:rFonts w:ascii="Palatino Linotype" w:hAnsi="Palatino Linotype"/>
          <w:szCs w:val="24"/>
        </w:rPr>
        <w:t>1) nuosavybės teisę į visą ar dalį ūkio subjekto turto arba teisę naudoti visą ar dalį ūkio subjekto turto;</w:t>
      </w:r>
    </w:p>
    <w:p w14:paraId="10C52BE9" w14:textId="77777777" w:rsidR="003428EE" w:rsidRPr="00127B64" w:rsidRDefault="003428EE" w:rsidP="003428EE">
      <w:pPr>
        <w:spacing w:after="0" w:line="240" w:lineRule="auto"/>
        <w:contextualSpacing/>
        <w:jc w:val="both"/>
        <w:rPr>
          <w:rFonts w:ascii="Palatino Linotype" w:hAnsi="Palatino Linotype"/>
          <w:szCs w:val="24"/>
        </w:rPr>
      </w:pPr>
      <w:bookmarkStart w:id="8" w:name="part_01442e03a4944843837ae786a649b0d1"/>
      <w:bookmarkEnd w:id="8"/>
      <w:r w:rsidRPr="00127B64">
        <w:rPr>
          <w:rFonts w:ascii="Palatino Linotype" w:hAnsi="Palatino Linotype"/>
          <w:szCs w:val="24"/>
        </w:rPr>
        <w:t>2) kitas teises, kurios leidžia daryti lemiamą įtaką ūkio subjekto organų sprendimams ar personalo sudėčiai.</w:t>
      </w:r>
    </w:p>
    <w:p w14:paraId="609D8ECB" w14:textId="21DCE61D" w:rsidR="003428EE" w:rsidRDefault="003428EE" w:rsidP="003428EE">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bCs/>
          <w:szCs w:val="24"/>
        </w:rPr>
        <w:t>Lemiama įtaka </w:t>
      </w:r>
      <w:r w:rsidRPr="00127B64">
        <w:rPr>
          <w:rFonts w:ascii="Palatino Linotype" w:hAnsi="Palatino Linotype"/>
          <w:szCs w:val="24"/>
        </w:rPr>
        <w:t>– padėtis, kai kontroliuojantis asmuo įgyvendina ar turi galimybę įgyvendinti savo sprendimus dėl kontroliuojamo ūkio subjekto ūkinės veiklos, organų sprendimų ar personalo sudėties.</w:t>
      </w:r>
    </w:p>
    <w:p w14:paraId="0AC5171C" w14:textId="77777777" w:rsidR="00240312" w:rsidRPr="00AD5352" w:rsidRDefault="00240312" w:rsidP="00240312">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AD5352">
        <w:rPr>
          <w:rFonts w:ascii="Palatino Linotype" w:hAnsi="Palatino Linotype"/>
          <w:b/>
          <w:bCs/>
          <w:szCs w:val="24"/>
        </w:rPr>
        <w:t xml:space="preserve">Reglamentas </w:t>
      </w:r>
      <w:r w:rsidRPr="00AD5352">
        <w:rPr>
          <w:rFonts w:ascii="Palatino Linotype" w:hAnsi="Palatino Linotype"/>
          <w:szCs w:val="24"/>
        </w:rPr>
        <w:t>- Tarybos reglamentas (ES) 2022/576 2022 m. balandžio 8 d. kuriuo iš dalies keičiamas Reglamentas (ES) Nr. 833/2014 dėl ribojamųjų priemonių atsižvelgiant į Rusijos veiksmus, kuriais destabilizuojama padėtis Ukrainoje.</w:t>
      </w:r>
    </w:p>
    <w:p w14:paraId="447473E9" w14:textId="77777777" w:rsidR="00C109BF" w:rsidRPr="00127B64" w:rsidRDefault="008C4C84" w:rsidP="00B018C9">
      <w:pPr>
        <w:pStyle w:val="Heading1"/>
        <w:numPr>
          <w:ilvl w:val="0"/>
          <w:numId w:val="0"/>
        </w:numPr>
        <w:ind w:left="1152"/>
        <w:rPr>
          <w:rFonts w:ascii="Palatino Linotype" w:hAnsi="Palatino Linotype"/>
        </w:rPr>
      </w:pPr>
      <w:bookmarkStart w:id="9" w:name="_Toc125045219"/>
      <w:r w:rsidRPr="00127B64">
        <w:rPr>
          <w:rFonts w:ascii="Palatino Linotype" w:hAnsi="Palatino Linotype"/>
        </w:rPr>
        <w:t>II. BENDROSIOS NUOSTATO</w:t>
      </w:r>
      <w:r w:rsidR="00886C0B" w:rsidRPr="00127B64">
        <w:rPr>
          <w:rFonts w:ascii="Palatino Linotype" w:hAnsi="Palatino Linotype"/>
        </w:rPr>
        <w:t>S</w:t>
      </w:r>
      <w:bookmarkEnd w:id="9"/>
    </w:p>
    <w:p w14:paraId="428F809E" w14:textId="039824B0" w:rsidR="001C6027" w:rsidRPr="00127B64" w:rsidRDefault="00886C0B" w:rsidP="00AE23A7">
      <w:pPr>
        <w:pStyle w:val="ListParagraph"/>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 xml:space="preserve">Bendrosios sąlygos yra sudėtinė ir neatskiriama </w:t>
      </w:r>
      <w:r w:rsidR="0091232A" w:rsidRPr="00127B64">
        <w:rPr>
          <w:rFonts w:ascii="Palatino Linotype" w:hAnsi="Palatino Linotype"/>
          <w:lang w:val="lt-LT"/>
        </w:rPr>
        <w:t>Pirkim</w:t>
      </w:r>
      <w:r w:rsidRPr="00127B64">
        <w:rPr>
          <w:rFonts w:ascii="Palatino Linotype" w:hAnsi="Palatino Linotype"/>
          <w:lang w:val="lt-LT"/>
        </w:rPr>
        <w:t xml:space="preserve">o </w:t>
      </w:r>
      <w:r w:rsidR="00814BCE" w:rsidRPr="00127B64">
        <w:rPr>
          <w:rFonts w:ascii="Palatino Linotype" w:hAnsi="Palatino Linotype"/>
          <w:lang w:val="lt-LT"/>
        </w:rPr>
        <w:t>dokumentų</w:t>
      </w:r>
      <w:r w:rsidRPr="00127B64">
        <w:rPr>
          <w:rFonts w:ascii="Palatino Linotype" w:hAnsi="Palatino Linotype"/>
          <w:lang w:val="lt-LT"/>
        </w:rPr>
        <w:t xml:space="preserve"> dalis. Bendrosios sąlygos turi būti skaitomos ir aiškinamos kartu su Specialiosiomis sąlygomis.</w:t>
      </w:r>
      <w:r w:rsidR="009F0530" w:rsidRPr="00127B64">
        <w:rPr>
          <w:rFonts w:ascii="Palatino Linotype" w:hAnsi="Palatino Linotype"/>
          <w:lang w:val="lt-LT"/>
        </w:rPr>
        <w:t xml:space="preserve"> Jeigu </w:t>
      </w:r>
      <w:r w:rsidR="0068664E" w:rsidRPr="00127B64">
        <w:rPr>
          <w:rFonts w:ascii="Palatino Linotype" w:hAnsi="Palatino Linotype"/>
          <w:lang w:val="lt-LT"/>
        </w:rPr>
        <w:t>Bendrųjų s</w:t>
      </w:r>
      <w:r w:rsidR="00B018C9" w:rsidRPr="00127B64">
        <w:rPr>
          <w:rFonts w:ascii="Palatino Linotype" w:hAnsi="Palatino Linotype"/>
          <w:lang w:val="lt-LT"/>
        </w:rPr>
        <w:t>ą</w:t>
      </w:r>
      <w:r w:rsidR="0068664E" w:rsidRPr="00127B64">
        <w:rPr>
          <w:rFonts w:ascii="Palatino Linotype" w:hAnsi="Palatino Linotype"/>
          <w:lang w:val="lt-LT"/>
        </w:rPr>
        <w:t>lygų nuostatos prieštarauja Specialiųjų sąlygų nuostatoms, taikomos Specialiųjų sąlygų nuostatos.</w:t>
      </w:r>
      <w:r w:rsidR="00973876" w:rsidRPr="00127B64">
        <w:rPr>
          <w:rFonts w:ascii="Palatino Linotype" w:hAnsi="Palatino Linotype"/>
          <w:lang w:val="lt-LT"/>
        </w:rPr>
        <w:t xml:space="preserve"> </w:t>
      </w:r>
    </w:p>
    <w:p w14:paraId="16461879" w14:textId="31550B00" w:rsidR="00A32E23" w:rsidRPr="00127B64" w:rsidRDefault="0091232A" w:rsidP="00AE23A7">
      <w:pPr>
        <w:pStyle w:val="ListParagraph"/>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lastRenderedPageBreak/>
        <w:t>Pirkim</w:t>
      </w:r>
      <w:r w:rsidR="000D4A68" w:rsidRPr="00127B64">
        <w:rPr>
          <w:rFonts w:ascii="Palatino Linotype" w:hAnsi="Palatino Linotype"/>
          <w:lang w:val="lt-LT"/>
        </w:rPr>
        <w:t>as vykdomas vadovaujantis</w:t>
      </w:r>
      <w:r w:rsidR="00EA0C8A" w:rsidRPr="00127B64">
        <w:rPr>
          <w:rFonts w:ascii="Palatino Linotype" w:hAnsi="Palatino Linotype"/>
          <w:lang w:val="lt-LT"/>
        </w:rPr>
        <w:t xml:space="preserve"> </w:t>
      </w:r>
      <w:r w:rsidR="00AB4BFE" w:rsidRPr="00127B64">
        <w:rPr>
          <w:rFonts w:ascii="Palatino Linotype" w:hAnsi="Palatino Linotype"/>
          <w:lang w:val="lt-LT"/>
        </w:rPr>
        <w:t xml:space="preserve">PĮ, </w:t>
      </w:r>
      <w:r w:rsidR="007677B7" w:rsidRPr="00127B64">
        <w:rPr>
          <w:rFonts w:ascii="Palatino Linotype" w:hAnsi="Palatino Linotype"/>
          <w:lang w:val="lt-LT"/>
        </w:rPr>
        <w:t>VPĮ</w:t>
      </w:r>
      <w:r w:rsidR="000D4A68" w:rsidRPr="00127B64">
        <w:rPr>
          <w:rFonts w:ascii="Palatino Linotype" w:hAnsi="Palatino Linotype"/>
          <w:lang w:val="lt-LT"/>
        </w:rPr>
        <w:t xml:space="preserve">, Lietuvos Respublikos civiliniu kodeksu, kitais viešuosius </w:t>
      </w:r>
      <w:r w:rsidR="00410E8C" w:rsidRPr="00127B64">
        <w:rPr>
          <w:rFonts w:ascii="Palatino Linotype" w:hAnsi="Palatino Linotype"/>
          <w:lang w:val="lt-LT"/>
        </w:rPr>
        <w:t>p</w:t>
      </w:r>
      <w:r w:rsidRPr="00127B64">
        <w:rPr>
          <w:rFonts w:ascii="Palatino Linotype" w:hAnsi="Palatino Linotype"/>
          <w:lang w:val="lt-LT"/>
        </w:rPr>
        <w:t>irkim</w:t>
      </w:r>
      <w:r w:rsidR="000D4A68" w:rsidRPr="00127B64">
        <w:rPr>
          <w:rFonts w:ascii="Palatino Linotype" w:hAnsi="Palatino Linotype"/>
          <w:lang w:val="lt-LT"/>
        </w:rPr>
        <w:t>us reglame</w:t>
      </w:r>
      <w:r w:rsidR="00771FAD" w:rsidRPr="00127B64">
        <w:rPr>
          <w:rFonts w:ascii="Palatino Linotype" w:hAnsi="Palatino Linotype"/>
          <w:lang w:val="lt-LT"/>
        </w:rPr>
        <w:t xml:space="preserve">ntuojančiais teisės aktais bei </w:t>
      </w:r>
      <w:r w:rsidRPr="00127B64">
        <w:rPr>
          <w:rFonts w:ascii="Palatino Linotype" w:hAnsi="Palatino Linotype"/>
          <w:lang w:val="lt-LT"/>
        </w:rPr>
        <w:t>Pirkim</w:t>
      </w:r>
      <w:r w:rsidR="003D7317" w:rsidRPr="00127B64">
        <w:rPr>
          <w:rFonts w:ascii="Palatino Linotype" w:hAnsi="Palatino Linotype"/>
          <w:lang w:val="lt-LT"/>
        </w:rPr>
        <w:t>o</w:t>
      </w:r>
      <w:r w:rsidR="008B24A5" w:rsidRPr="00127B64">
        <w:rPr>
          <w:rFonts w:ascii="Palatino Linotype" w:hAnsi="Palatino Linotype"/>
          <w:lang w:val="lt-LT"/>
        </w:rPr>
        <w:t xml:space="preserve"> </w:t>
      </w:r>
      <w:r w:rsidR="007677B7" w:rsidRPr="00127B64">
        <w:rPr>
          <w:rFonts w:ascii="Palatino Linotype" w:hAnsi="Palatino Linotype"/>
          <w:lang w:val="lt-LT"/>
        </w:rPr>
        <w:t>dokumentais</w:t>
      </w:r>
      <w:r w:rsidR="000D4A68" w:rsidRPr="00127B64">
        <w:rPr>
          <w:rFonts w:ascii="Palatino Linotype" w:hAnsi="Palatino Linotype"/>
          <w:lang w:val="lt-LT"/>
        </w:rPr>
        <w:t>.</w:t>
      </w:r>
    </w:p>
    <w:p w14:paraId="1A25A317" w14:textId="7ECC9AF7" w:rsidR="00A32E23" w:rsidRPr="00127B64" w:rsidRDefault="00222E9C" w:rsidP="00AE23A7">
      <w:pPr>
        <w:pStyle w:val="ListParagraph"/>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 xml:space="preserve">Skelbimas apie </w:t>
      </w:r>
      <w:r w:rsidR="0091232A" w:rsidRPr="00127B64">
        <w:rPr>
          <w:rFonts w:ascii="Palatino Linotype" w:hAnsi="Palatino Linotype"/>
          <w:lang w:val="lt-LT"/>
        </w:rPr>
        <w:t>Pirkim</w:t>
      </w:r>
      <w:r w:rsidR="000D4A68" w:rsidRPr="00127B64">
        <w:rPr>
          <w:rFonts w:ascii="Palatino Linotype" w:hAnsi="Palatino Linotype"/>
          <w:lang w:val="lt-LT"/>
        </w:rPr>
        <w:t>ą</w:t>
      </w:r>
      <w:r w:rsidR="006565E6" w:rsidRPr="00127B64">
        <w:rPr>
          <w:rFonts w:ascii="Palatino Linotype" w:hAnsi="Palatino Linotype"/>
          <w:lang w:val="lt-LT"/>
        </w:rPr>
        <w:t xml:space="preserve"> yra</w:t>
      </w:r>
      <w:r w:rsidR="000D4A68" w:rsidRPr="00127B64">
        <w:rPr>
          <w:rFonts w:ascii="Palatino Linotype" w:hAnsi="Palatino Linotype"/>
          <w:lang w:val="lt-LT"/>
        </w:rPr>
        <w:t xml:space="preserve"> paskelbtas CVP IS</w:t>
      </w:r>
      <w:r w:rsidR="000D4A68" w:rsidRPr="00127B64">
        <w:rPr>
          <w:rFonts w:ascii="Palatino Linotype" w:hAnsi="Palatino Linotype"/>
          <w:i/>
          <w:lang w:val="lt-LT"/>
        </w:rPr>
        <w:t>.</w:t>
      </w:r>
    </w:p>
    <w:p w14:paraId="30EE679F" w14:textId="0B9227FB" w:rsidR="00A32E23" w:rsidRPr="00127B64" w:rsidRDefault="0091232A" w:rsidP="00AE23A7">
      <w:pPr>
        <w:pStyle w:val="ListParagraph"/>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Pirkim</w:t>
      </w:r>
      <w:r w:rsidR="000D4A68" w:rsidRPr="00127B64">
        <w:rPr>
          <w:rFonts w:ascii="Palatino Linotype" w:hAnsi="Palatino Linotype"/>
          <w:lang w:val="lt-LT"/>
        </w:rPr>
        <w:t>as atliekamas laikantis lygiateisiškumo, nediskriminavimo, abipusio pripažinimo, proporcingumo</w:t>
      </w:r>
      <w:r w:rsidR="002E33E1" w:rsidRPr="00127B64">
        <w:rPr>
          <w:rFonts w:ascii="Palatino Linotype" w:hAnsi="Palatino Linotype"/>
          <w:lang w:val="lt-LT"/>
        </w:rPr>
        <w:t>,</w:t>
      </w:r>
      <w:r w:rsidR="000D4A68" w:rsidRPr="00127B64">
        <w:rPr>
          <w:rFonts w:ascii="Palatino Linotype" w:hAnsi="Palatino Linotype"/>
          <w:lang w:val="lt-LT"/>
        </w:rPr>
        <w:t xml:space="preserve"> </w:t>
      </w:r>
      <w:r w:rsidR="002E33E1" w:rsidRPr="00127B64">
        <w:rPr>
          <w:rFonts w:ascii="Palatino Linotype" w:hAnsi="Palatino Linotype"/>
          <w:lang w:val="lt-LT"/>
        </w:rPr>
        <w:t xml:space="preserve">skaidrumo </w:t>
      </w:r>
      <w:r w:rsidR="000D4A68" w:rsidRPr="00127B64">
        <w:rPr>
          <w:rFonts w:ascii="Palatino Linotype" w:hAnsi="Palatino Linotype"/>
          <w:lang w:val="lt-LT"/>
        </w:rPr>
        <w:t xml:space="preserve">principų ir konfidencialumo bei nešališkumo reikalavimų. </w:t>
      </w:r>
    </w:p>
    <w:p w14:paraId="450A166E" w14:textId="5F741CA5" w:rsidR="00A32E23" w:rsidRPr="00127B64" w:rsidRDefault="00AB4BFE" w:rsidP="00AE23A7">
      <w:pPr>
        <w:pStyle w:val="ListParagraph"/>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 xml:space="preserve">Perkantysis subjektas </w:t>
      </w:r>
      <w:r w:rsidR="000D4A68" w:rsidRPr="00127B64">
        <w:rPr>
          <w:rFonts w:ascii="Palatino Linotype" w:hAnsi="Palatino Linotype"/>
          <w:lang w:val="lt-LT"/>
        </w:rPr>
        <w:t>yra</w:t>
      </w:r>
      <w:r w:rsidR="000D4A68" w:rsidRPr="00127B64">
        <w:rPr>
          <w:rFonts w:ascii="Palatino Linotype" w:hAnsi="Palatino Linotype"/>
          <w:i/>
          <w:lang w:val="lt-LT"/>
        </w:rPr>
        <w:t> </w:t>
      </w:r>
      <w:r w:rsidR="000D4A68" w:rsidRPr="00127B64">
        <w:rPr>
          <w:rFonts w:ascii="Palatino Linotype" w:hAnsi="Palatino Linotype"/>
          <w:lang w:val="lt-LT"/>
        </w:rPr>
        <w:t> PVM mokėtoja</w:t>
      </w:r>
      <w:r w:rsidR="00F4450A" w:rsidRPr="00127B64">
        <w:rPr>
          <w:rFonts w:ascii="Palatino Linotype" w:hAnsi="Palatino Linotype"/>
          <w:lang w:val="lt-LT"/>
        </w:rPr>
        <w:t>s</w:t>
      </w:r>
      <w:r w:rsidR="000D4A68" w:rsidRPr="00127B64">
        <w:rPr>
          <w:rFonts w:ascii="Palatino Linotype" w:hAnsi="Palatino Linotype"/>
          <w:lang w:val="lt-LT"/>
        </w:rPr>
        <w:t>.</w:t>
      </w:r>
    </w:p>
    <w:p w14:paraId="2F0B415E" w14:textId="6D5573EC" w:rsidR="00771FAD" w:rsidRPr="00CD51AF" w:rsidRDefault="0091232A" w:rsidP="00AE23A7">
      <w:pPr>
        <w:pStyle w:val="ListParagraph"/>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Pirkim</w:t>
      </w:r>
      <w:r w:rsidR="008C4B84" w:rsidRPr="00127B64">
        <w:rPr>
          <w:rFonts w:ascii="Palatino Linotype" w:hAnsi="Palatino Linotype"/>
          <w:lang w:val="lt-LT"/>
        </w:rPr>
        <w:t>as vykdomas CVP IS priemonėmis</w:t>
      </w:r>
      <w:r w:rsidR="006565E6" w:rsidRPr="00127B64">
        <w:rPr>
          <w:rFonts w:ascii="Palatino Linotype" w:hAnsi="Palatino Linotype"/>
          <w:lang w:val="lt-LT"/>
        </w:rPr>
        <w:t>.</w:t>
      </w:r>
      <w:r w:rsidR="008C4B84" w:rsidRPr="00127B64">
        <w:rPr>
          <w:rFonts w:ascii="Palatino Linotype" w:hAnsi="Palatino Linotype"/>
          <w:lang w:val="lt-LT"/>
        </w:rPr>
        <w:t xml:space="preserve"> </w:t>
      </w:r>
      <w:r w:rsidRPr="00127B64">
        <w:rPr>
          <w:rFonts w:ascii="Palatino Linotype" w:hAnsi="Palatino Linotype"/>
          <w:lang w:val="lt-LT"/>
        </w:rPr>
        <w:t>Pirkim</w:t>
      </w:r>
      <w:r w:rsidR="008C4B84" w:rsidRPr="00127B64">
        <w:rPr>
          <w:rFonts w:ascii="Palatino Linotype" w:hAnsi="Palatino Linotype"/>
          <w:lang w:val="lt-LT"/>
        </w:rPr>
        <w:t xml:space="preserve">e gali dalyvauti tik CVP IS registruoti </w:t>
      </w:r>
      <w:r w:rsidR="007159CB" w:rsidRPr="00127B64">
        <w:rPr>
          <w:rFonts w:ascii="Palatino Linotype" w:hAnsi="Palatino Linotype"/>
          <w:lang w:val="lt-LT"/>
        </w:rPr>
        <w:t>Tiekėjai</w:t>
      </w:r>
      <w:r w:rsidR="00095A93" w:rsidRPr="00127B64">
        <w:rPr>
          <w:rFonts w:ascii="Palatino Linotype" w:hAnsi="Palatino Linotype"/>
          <w:lang w:val="lt-LT"/>
        </w:rPr>
        <w:t xml:space="preserve"> (nemokama </w:t>
      </w:r>
      <w:r w:rsidR="00095A93" w:rsidRPr="00CD51AF">
        <w:rPr>
          <w:rFonts w:ascii="Palatino Linotype" w:hAnsi="Palatino Linotype"/>
          <w:lang w:val="lt-LT"/>
        </w:rPr>
        <w:t xml:space="preserve">registracija adresu </w:t>
      </w:r>
      <w:bookmarkStart w:id="10" w:name="_Hlk101863202"/>
      <w:r w:rsidR="00E66FD1" w:rsidRPr="00CD51AF">
        <w:fldChar w:fldCharType="begin"/>
      </w:r>
      <w:r w:rsidR="00E66FD1" w:rsidRPr="00CD51AF">
        <w:rPr>
          <w:lang w:val="lt-LT"/>
        </w:rPr>
        <w:instrText xml:space="preserve"> HYPERLINK "https://pirkimai.eviesiejipirkimai.lt" </w:instrText>
      </w:r>
      <w:r w:rsidR="00E66FD1" w:rsidRPr="00CD51AF">
        <w:fldChar w:fldCharType="separate"/>
      </w:r>
      <w:r w:rsidR="00095A93" w:rsidRPr="00CD51AF">
        <w:rPr>
          <w:rStyle w:val="Hyperlink"/>
          <w:rFonts w:ascii="Palatino Linotype" w:hAnsi="Palatino Linotype"/>
          <w:color w:val="auto"/>
          <w:lang w:val="lt-LT"/>
        </w:rPr>
        <w:t>https://pirkimai.eviesiejipirkimai.lt</w:t>
      </w:r>
      <w:r w:rsidR="00E66FD1" w:rsidRPr="00CD51AF">
        <w:rPr>
          <w:rStyle w:val="Hyperlink"/>
          <w:rFonts w:ascii="Palatino Linotype" w:hAnsi="Palatino Linotype"/>
          <w:color w:val="auto"/>
          <w:lang w:val="lt-LT"/>
        </w:rPr>
        <w:fldChar w:fldCharType="end"/>
      </w:r>
      <w:bookmarkEnd w:id="10"/>
      <w:r w:rsidR="00CD51AF" w:rsidRPr="00CD51AF">
        <w:rPr>
          <w:rStyle w:val="Hyperlink"/>
          <w:rFonts w:ascii="Palatino Linotype" w:hAnsi="Palatino Linotype"/>
          <w:color w:val="auto"/>
          <w:lang w:val="lt-LT"/>
        </w:rPr>
        <w:t xml:space="preserve"> ir </w:t>
      </w:r>
      <w:r w:rsidR="00CD51AF" w:rsidRPr="00CD51AF">
        <w:rPr>
          <w:rFonts w:ascii="Palatino Linotype" w:hAnsi="Palatino Linotype"/>
          <w:u w:val="single"/>
          <w:lang w:val="lt-LT"/>
        </w:rPr>
        <w:t> </w:t>
      </w:r>
      <w:hyperlink r:id="rId11" w:tgtFrame="_blank" w:history="1">
        <w:r w:rsidR="00CD51AF" w:rsidRPr="00CD51AF">
          <w:rPr>
            <w:rStyle w:val="Hyperlink"/>
            <w:rFonts w:ascii="Palatino Linotype" w:hAnsi="Palatino Linotype"/>
            <w:color w:val="auto"/>
            <w:lang w:val="lt-LT"/>
          </w:rPr>
          <w:t>https://viesiejipirkimai.lt</w:t>
        </w:r>
      </w:hyperlink>
      <w:r w:rsidR="00CD51AF" w:rsidRPr="00CD51AF">
        <w:rPr>
          <w:rFonts w:ascii="Palatino Linotype" w:hAnsi="Palatino Linotype"/>
          <w:u w:val="single"/>
          <w:lang w:val="lt-LT"/>
        </w:rPr>
        <w:t>;</w:t>
      </w:r>
      <w:r w:rsidR="00095A93" w:rsidRPr="00CD51AF">
        <w:rPr>
          <w:rFonts w:ascii="Palatino Linotype" w:hAnsi="Palatino Linotype"/>
          <w:lang w:val="lt-LT"/>
        </w:rPr>
        <w:t>).</w:t>
      </w:r>
    </w:p>
    <w:p w14:paraId="4D760E9C" w14:textId="5973ED9A" w:rsidR="00AC5176" w:rsidRPr="00127B64" w:rsidRDefault="008C6D72" w:rsidP="00AE23A7">
      <w:pPr>
        <w:pStyle w:val="ListParagraph"/>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 xml:space="preserve">Perkančiojo subjekto </w:t>
      </w:r>
      <w:r w:rsidR="00C9585E" w:rsidRPr="00127B64">
        <w:rPr>
          <w:rFonts w:ascii="Palatino Linotype" w:hAnsi="Palatino Linotype"/>
          <w:lang w:val="lt-LT"/>
        </w:rPr>
        <w:t>k</w:t>
      </w:r>
      <w:r w:rsidR="00AC5176" w:rsidRPr="00127B64">
        <w:rPr>
          <w:rFonts w:ascii="Palatino Linotype" w:hAnsi="Palatino Linotype"/>
          <w:lang w:val="lt-LT"/>
        </w:rPr>
        <w:t>ontaktinis asmuo yra nurodytas Specialiosiose sąlygose.</w:t>
      </w:r>
    </w:p>
    <w:p w14:paraId="5DD790F5" w14:textId="123A3E98" w:rsidR="00CD3AF2" w:rsidRPr="00127B64" w:rsidRDefault="008C4B84" w:rsidP="00AE23A7">
      <w:pPr>
        <w:numPr>
          <w:ilvl w:val="1"/>
          <w:numId w:val="3"/>
        </w:numPr>
        <w:tabs>
          <w:tab w:val="left" w:pos="426"/>
        </w:tabs>
        <w:spacing w:after="0" w:line="240" w:lineRule="auto"/>
        <w:ind w:left="0" w:firstLine="0"/>
        <w:jc w:val="both"/>
        <w:rPr>
          <w:rFonts w:ascii="Palatino Linotype" w:eastAsia="Times New Roman" w:hAnsi="Palatino Linotype"/>
          <w:szCs w:val="24"/>
        </w:rPr>
      </w:pPr>
      <w:r w:rsidRPr="00127B64">
        <w:rPr>
          <w:rFonts w:ascii="Palatino Linotype" w:eastAsia="Times New Roman" w:hAnsi="Palatino Linotype"/>
          <w:b/>
          <w:szCs w:val="24"/>
        </w:rPr>
        <w:t xml:space="preserve">Bet kokia informacija, </w:t>
      </w:r>
      <w:r w:rsidR="0091232A" w:rsidRPr="00127B64">
        <w:rPr>
          <w:rFonts w:ascii="Palatino Linotype" w:hAnsi="Palatino Linotype"/>
          <w:b/>
        </w:rPr>
        <w:t>Pirkim</w:t>
      </w:r>
      <w:r w:rsidR="00FD5FEB" w:rsidRPr="00127B64">
        <w:rPr>
          <w:rFonts w:ascii="Palatino Linotype" w:hAnsi="Palatino Linotype"/>
          <w:b/>
        </w:rPr>
        <w:t>o</w:t>
      </w:r>
      <w:r w:rsidR="00667088" w:rsidRPr="00127B64">
        <w:rPr>
          <w:rFonts w:ascii="Palatino Linotype" w:eastAsia="Times New Roman" w:hAnsi="Palatino Linotype"/>
          <w:b/>
          <w:szCs w:val="24"/>
        </w:rPr>
        <w:t xml:space="preserve"> </w:t>
      </w:r>
      <w:r w:rsidR="00410E8C" w:rsidRPr="00127B64">
        <w:rPr>
          <w:rFonts w:ascii="Palatino Linotype" w:eastAsia="Times New Roman" w:hAnsi="Palatino Linotype"/>
          <w:b/>
          <w:szCs w:val="24"/>
        </w:rPr>
        <w:t>dokumentų</w:t>
      </w:r>
      <w:r w:rsidRPr="00127B64">
        <w:rPr>
          <w:rFonts w:ascii="Palatino Linotype" w:eastAsia="Times New Roman" w:hAnsi="Palatino Linotype"/>
          <w:b/>
          <w:szCs w:val="24"/>
        </w:rPr>
        <w:t xml:space="preserve"> paaiškinimai, pranešimai ar kitas </w:t>
      </w:r>
      <w:r w:rsidR="008C6D72" w:rsidRPr="00127B64">
        <w:rPr>
          <w:rFonts w:ascii="Palatino Linotype" w:eastAsia="Times New Roman" w:hAnsi="Palatino Linotype"/>
          <w:b/>
          <w:szCs w:val="24"/>
        </w:rPr>
        <w:t xml:space="preserve">Perkančiojo subjekto </w:t>
      </w:r>
      <w:r w:rsidRPr="00127B64">
        <w:rPr>
          <w:rFonts w:ascii="Palatino Linotype" w:eastAsia="Times New Roman" w:hAnsi="Palatino Linotype"/>
          <w:b/>
          <w:szCs w:val="24"/>
        </w:rPr>
        <w:t xml:space="preserve">ir </w:t>
      </w:r>
      <w:r w:rsidR="00BB3363" w:rsidRPr="00127B64">
        <w:rPr>
          <w:rFonts w:ascii="Palatino Linotype" w:eastAsia="Times New Roman" w:hAnsi="Palatino Linotype"/>
          <w:b/>
          <w:szCs w:val="24"/>
        </w:rPr>
        <w:t>Tiekėjų</w:t>
      </w:r>
      <w:r w:rsidRPr="00127B64">
        <w:rPr>
          <w:rFonts w:ascii="Palatino Linotype" w:eastAsia="Times New Roman" w:hAnsi="Palatino Linotype"/>
          <w:b/>
          <w:szCs w:val="24"/>
        </w:rPr>
        <w:t xml:space="preserve"> susirašinėjimas yra vykdomas tik CVP IS susirašinėjimo priemonėmis</w:t>
      </w:r>
      <w:r w:rsidR="00F27B6C" w:rsidRPr="00127B64">
        <w:rPr>
          <w:rFonts w:ascii="Palatino Linotype" w:eastAsia="Times New Roman" w:hAnsi="Palatino Linotype"/>
          <w:szCs w:val="24"/>
        </w:rPr>
        <w:t xml:space="preserve">. </w:t>
      </w:r>
      <w:r w:rsidR="008C6D72" w:rsidRPr="00127B64">
        <w:rPr>
          <w:rFonts w:ascii="Palatino Linotype" w:eastAsia="Times New Roman" w:hAnsi="Palatino Linotype"/>
          <w:szCs w:val="24"/>
        </w:rPr>
        <w:t xml:space="preserve">Perkančiojo subjekto </w:t>
      </w:r>
      <w:r w:rsidRPr="00127B64">
        <w:rPr>
          <w:rFonts w:ascii="Palatino Linotype" w:eastAsia="Times New Roman" w:hAnsi="Palatino Linotype"/>
          <w:szCs w:val="24"/>
        </w:rPr>
        <w:t xml:space="preserve">pranešimus gaus prie </w:t>
      </w:r>
      <w:r w:rsidR="0091232A" w:rsidRPr="00127B64">
        <w:rPr>
          <w:rFonts w:ascii="Palatino Linotype" w:eastAsia="Times New Roman" w:hAnsi="Palatino Linotype"/>
          <w:szCs w:val="24"/>
        </w:rPr>
        <w:t>Pirkim</w:t>
      </w:r>
      <w:r w:rsidRPr="00127B64">
        <w:rPr>
          <w:rFonts w:ascii="Palatino Linotype" w:eastAsia="Times New Roman" w:hAnsi="Palatino Linotype"/>
          <w:szCs w:val="24"/>
        </w:rPr>
        <w:t>o prisijungę</w:t>
      </w:r>
      <w:r w:rsidR="00FB4DB8" w:rsidRPr="00127B64">
        <w:rPr>
          <w:rStyle w:val="FootnoteReference"/>
          <w:rFonts w:ascii="Palatino Linotype" w:eastAsia="Times New Roman" w:hAnsi="Palatino Linotype"/>
          <w:szCs w:val="24"/>
        </w:rPr>
        <w:footnoteReference w:id="1"/>
      </w:r>
      <w:r w:rsidRPr="00127B64">
        <w:rPr>
          <w:rFonts w:ascii="Palatino Linotype" w:eastAsia="Times New Roman" w:hAnsi="Palatino Linotype"/>
          <w:szCs w:val="24"/>
        </w:rPr>
        <w:t xml:space="preserve"> </w:t>
      </w:r>
      <w:r w:rsidR="007159CB" w:rsidRPr="00127B64">
        <w:rPr>
          <w:rFonts w:ascii="Palatino Linotype" w:eastAsia="Times New Roman" w:hAnsi="Palatino Linotype"/>
          <w:szCs w:val="24"/>
        </w:rPr>
        <w:t>Tiekėjai</w:t>
      </w:r>
      <w:r w:rsidRPr="00127B64">
        <w:rPr>
          <w:rFonts w:ascii="Palatino Linotype" w:eastAsia="Times New Roman" w:hAnsi="Palatino Linotype"/>
          <w:szCs w:val="24"/>
        </w:rPr>
        <w:t xml:space="preserve">. </w:t>
      </w:r>
    </w:p>
    <w:p w14:paraId="359EA606" w14:textId="08D3DA26" w:rsidR="00607D9A" w:rsidRPr="00607D9A" w:rsidRDefault="007159CB" w:rsidP="00607D9A">
      <w:pPr>
        <w:numPr>
          <w:ilvl w:val="1"/>
          <w:numId w:val="3"/>
        </w:numPr>
        <w:tabs>
          <w:tab w:val="left" w:pos="426"/>
        </w:tabs>
        <w:spacing w:after="0" w:line="240" w:lineRule="auto"/>
        <w:ind w:left="0" w:firstLine="0"/>
        <w:jc w:val="both"/>
        <w:rPr>
          <w:rFonts w:ascii="Palatino Linotype" w:eastAsia="Times New Roman" w:hAnsi="Palatino Linotype"/>
          <w:b/>
          <w:szCs w:val="24"/>
        </w:rPr>
      </w:pPr>
      <w:r w:rsidRPr="00127B64">
        <w:rPr>
          <w:rFonts w:ascii="Palatino Linotype" w:hAnsi="Palatino Linotype"/>
          <w:b/>
          <w:szCs w:val="24"/>
        </w:rPr>
        <w:t>Tiekėjai</w:t>
      </w:r>
      <w:r w:rsidR="00777162" w:rsidRPr="00127B64">
        <w:rPr>
          <w:rFonts w:ascii="Palatino Linotype" w:hAnsi="Palatino Linotype"/>
          <w:b/>
          <w:szCs w:val="24"/>
        </w:rPr>
        <w:t xml:space="preserve"> privalo atidžiai perskaityti vis</w:t>
      </w:r>
      <w:r w:rsidR="00410E8C" w:rsidRPr="00127B64">
        <w:rPr>
          <w:rFonts w:ascii="Palatino Linotype" w:hAnsi="Palatino Linotype"/>
          <w:b/>
          <w:szCs w:val="24"/>
        </w:rPr>
        <w:t>us</w:t>
      </w:r>
      <w:r w:rsidR="00777162" w:rsidRPr="00127B64">
        <w:rPr>
          <w:rFonts w:ascii="Palatino Linotype" w:hAnsi="Palatino Linotype"/>
          <w:b/>
          <w:szCs w:val="24"/>
        </w:rPr>
        <w:t xml:space="preserve"> </w:t>
      </w:r>
      <w:r w:rsidR="0091232A" w:rsidRPr="00127B64">
        <w:rPr>
          <w:rFonts w:ascii="Palatino Linotype" w:hAnsi="Palatino Linotype"/>
          <w:b/>
          <w:szCs w:val="24"/>
        </w:rPr>
        <w:t>Pirkim</w:t>
      </w:r>
      <w:r w:rsidR="003D7317" w:rsidRPr="00127B64">
        <w:rPr>
          <w:rFonts w:ascii="Palatino Linotype" w:hAnsi="Palatino Linotype"/>
          <w:b/>
          <w:szCs w:val="24"/>
        </w:rPr>
        <w:t>o</w:t>
      </w:r>
      <w:r w:rsidR="00777162" w:rsidRPr="00127B64">
        <w:rPr>
          <w:rFonts w:ascii="Palatino Linotype" w:hAnsi="Palatino Linotype"/>
          <w:b/>
          <w:szCs w:val="24"/>
        </w:rPr>
        <w:t xml:space="preserve"> </w:t>
      </w:r>
      <w:r w:rsidR="00410E8C" w:rsidRPr="00127B64">
        <w:rPr>
          <w:rFonts w:ascii="Palatino Linotype" w:hAnsi="Palatino Linotype"/>
          <w:b/>
          <w:szCs w:val="24"/>
        </w:rPr>
        <w:t>dokumentus</w:t>
      </w:r>
      <w:r w:rsidR="00777162" w:rsidRPr="00127B64">
        <w:rPr>
          <w:rFonts w:ascii="Palatino Linotype" w:hAnsi="Palatino Linotype"/>
          <w:b/>
          <w:szCs w:val="24"/>
        </w:rPr>
        <w:t xml:space="preserve"> ir jų laikytis.</w:t>
      </w:r>
      <w:r w:rsidR="003D7317" w:rsidRPr="00127B64">
        <w:rPr>
          <w:rFonts w:ascii="Palatino Linotype" w:hAnsi="Palatino Linotype"/>
          <w:b/>
          <w:szCs w:val="24"/>
        </w:rPr>
        <w:t xml:space="preserve"> Teikdami </w:t>
      </w:r>
      <w:r w:rsidR="00F92F0B" w:rsidRPr="00127B64">
        <w:rPr>
          <w:rFonts w:ascii="Palatino Linotype" w:hAnsi="Palatino Linotype"/>
          <w:b/>
          <w:szCs w:val="24"/>
        </w:rPr>
        <w:t>Pasiūlymą</w:t>
      </w:r>
      <w:r w:rsidR="003D7317" w:rsidRPr="00127B64">
        <w:rPr>
          <w:rFonts w:ascii="Palatino Linotype" w:hAnsi="Palatino Linotype"/>
          <w:b/>
          <w:szCs w:val="24"/>
        </w:rPr>
        <w:t xml:space="preserve">, </w:t>
      </w:r>
      <w:r w:rsidRPr="00127B64">
        <w:rPr>
          <w:rFonts w:ascii="Palatino Linotype" w:hAnsi="Palatino Linotype"/>
          <w:b/>
          <w:szCs w:val="24"/>
        </w:rPr>
        <w:t>Tiekėjai</w:t>
      </w:r>
      <w:r w:rsidR="003D7317" w:rsidRPr="00127B64">
        <w:rPr>
          <w:rFonts w:ascii="Palatino Linotype" w:hAnsi="Palatino Linotype"/>
          <w:b/>
          <w:szCs w:val="24"/>
        </w:rPr>
        <w:t xml:space="preserve"> patvirtinta, kad susipažino su </w:t>
      </w:r>
      <w:r w:rsidR="0091232A" w:rsidRPr="00127B64">
        <w:rPr>
          <w:rFonts w:ascii="Palatino Linotype" w:hAnsi="Palatino Linotype"/>
          <w:b/>
          <w:szCs w:val="24"/>
        </w:rPr>
        <w:t>Pirkim</w:t>
      </w:r>
      <w:r w:rsidR="003D7317" w:rsidRPr="00127B64">
        <w:rPr>
          <w:rFonts w:ascii="Palatino Linotype" w:hAnsi="Palatino Linotype"/>
          <w:b/>
          <w:szCs w:val="24"/>
        </w:rPr>
        <w:t>o sąlygomis, jos jiems yra aiškios ir suprantamos.</w:t>
      </w:r>
      <w:bookmarkStart w:id="11" w:name="_Toc60525483"/>
      <w:bookmarkStart w:id="12" w:name="_Toc47844929"/>
      <w:r w:rsidR="00607D9A">
        <w:rPr>
          <w:rFonts w:ascii="Palatino Linotype" w:eastAsia="Times New Roman" w:hAnsi="Palatino Linotype"/>
          <w:b/>
          <w:szCs w:val="24"/>
        </w:rPr>
        <w:t xml:space="preserve"> </w:t>
      </w:r>
      <w:r w:rsidR="00607D9A" w:rsidRPr="00607D9A">
        <w:rPr>
          <w:rFonts w:ascii="Palatino Linotype" w:hAnsi="Palatino Linotype"/>
          <w:bCs/>
          <w:szCs w:val="24"/>
        </w:rPr>
        <w:t>Perkantysis subjektas</w:t>
      </w:r>
      <w:r w:rsidR="00607D9A" w:rsidRPr="00607D9A">
        <w:rPr>
          <w:rFonts w:ascii="Palatino Linotype" w:hAnsi="Palatino Linotype"/>
          <w:bCs/>
        </w:rPr>
        <w:t xml:space="preserve"> nerezervuoja teisės dalyvauti pirkime.</w:t>
      </w:r>
    </w:p>
    <w:p w14:paraId="281A0D18" w14:textId="77777777" w:rsidR="00607D9A" w:rsidRDefault="008D151D" w:rsidP="00607D9A">
      <w:pPr>
        <w:numPr>
          <w:ilvl w:val="1"/>
          <w:numId w:val="3"/>
        </w:numPr>
        <w:tabs>
          <w:tab w:val="left" w:pos="426"/>
          <w:tab w:val="left" w:pos="567"/>
        </w:tabs>
        <w:spacing w:after="0" w:line="240" w:lineRule="auto"/>
        <w:ind w:left="0" w:firstLine="0"/>
        <w:jc w:val="both"/>
        <w:rPr>
          <w:rStyle w:val="Hyperlink"/>
          <w:rFonts w:ascii="Palatino Linotype" w:eastAsia="Times New Roman" w:hAnsi="Palatino Linotype"/>
          <w:color w:val="auto"/>
          <w:szCs w:val="24"/>
          <w:u w:val="none"/>
        </w:rPr>
      </w:pPr>
      <w:r w:rsidRPr="00127B64">
        <w:rPr>
          <w:rFonts w:ascii="Palatino Linotype" w:hAnsi="Palatino Linotype"/>
          <w:szCs w:val="24"/>
        </w:rPr>
        <w:t xml:space="preserve">Perkančiojo subjekto privatumo pranešimas dėl asmens duomenų tvarkymo viešai publikuojamas Perkančiojo subjekto internetiniame tinklapyje </w:t>
      </w:r>
      <w:hyperlink r:id="rId12" w:history="1">
        <w:r w:rsidRPr="00127B64">
          <w:rPr>
            <w:rStyle w:val="Hyperlink"/>
            <w:rFonts w:ascii="Palatino Linotype" w:eastAsia="Times New Roman" w:hAnsi="Palatino Linotype"/>
            <w:color w:val="auto"/>
            <w:szCs w:val="24"/>
          </w:rPr>
          <w:t>https://litesko.lt/apie-mus/duomenu-apsauga/privatumo-pranesimas</w:t>
        </w:r>
      </w:hyperlink>
      <w:r w:rsidRPr="00127B64">
        <w:rPr>
          <w:rStyle w:val="Hyperlink"/>
          <w:rFonts w:ascii="Palatino Linotype" w:eastAsia="Times New Roman" w:hAnsi="Palatino Linotype"/>
          <w:color w:val="auto"/>
          <w:szCs w:val="24"/>
        </w:rPr>
        <w:t>.</w:t>
      </w:r>
    </w:p>
    <w:p w14:paraId="666D9E34" w14:textId="77777777" w:rsid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rPr>
        <w:t>Jeigu yra prieštaravimų, neatitikimų tarp skelbimo ir pirkimo sąlygų, teisinga laikoma informacija, nurodyta skelbime.</w:t>
      </w:r>
    </w:p>
    <w:p w14:paraId="42AE1024" w14:textId="77777777" w:rsid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rPr>
        <w:t>Jeigu yra prieštaravimų, neatitikimų tarp specialiųjų pirkimo sąlygų ir jų priedų, teisinga laikoma informacija, nurodyta specialiosiose  pirkimo sąlygose.</w:t>
      </w:r>
    </w:p>
    <w:p w14:paraId="74677F74" w14:textId="77777777" w:rsid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cstheme="minorHAnsi"/>
        </w:rPr>
        <w:t>Jeigu yra prieštaravimų, neatitikimų tarp specialiųjų pirkimo sąlygų ir bendrųjų pirkimo sąlygų, teisinga laikoma informacija, nurodyta specialiosiose pirkimo sąlygose.</w:t>
      </w:r>
    </w:p>
    <w:p w14:paraId="4EB3C37C" w14:textId="77777777" w:rsid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cstheme="minorHAnsi"/>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3201453B" w14:textId="77777777" w:rsid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cstheme="minorHAnsi"/>
        </w:rPr>
        <w:t xml:space="preserve">Perkantysis subjektas nutrauks pradėtas pirkimo procedūras, paaiškėjus, kad buvo pažeisti PĮ 29 straipsnio 1 dalyje nustatyti principai ir atitinkamos padėties negalima ištaisyti. </w:t>
      </w:r>
    </w:p>
    <w:p w14:paraId="29741115" w14:textId="77777777" w:rsid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cstheme="minorHAnsi"/>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CE3FAEA" w14:textId="77777777" w:rsid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cstheme="minorHAnsi"/>
        </w:rPr>
        <w:lastRenderedPageBreak/>
        <w:t xml:space="preserve">Perkantysis subjektas neatlygina tiekėjui jokių išlaidų, susijusių su pirkimo sąlygų gavimu, pasiūlymų rengimu ir pan., įskaitant ir išlaidas, patiriamas dėl to, kad vadovaudamasi PĮ nuostatomis perkančioji organizacija nutraukė pirkimo procedūras. </w:t>
      </w:r>
    </w:p>
    <w:p w14:paraId="3D86FDB8" w14:textId="77777777" w:rsid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rPr>
        <w:t>Pirkime taikomi terminai pateikiami specialiosiose pirkimo sąlygose.</w:t>
      </w:r>
    </w:p>
    <w:p w14:paraId="09632384" w14:textId="73C41CEB" w:rsidR="00607D9A" w:rsidRDefault="00240312"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Pr>
          <w:rFonts w:ascii="Palatino Linotype" w:hAnsi="Palatino Linotype" w:cstheme="minorHAnsi"/>
        </w:rPr>
        <w:t>Perkantysis subjektas</w:t>
      </w:r>
      <w:r w:rsidRPr="00ED390B">
        <w:rPr>
          <w:rFonts w:ascii="Palatino Linotype" w:hAnsi="Palatino Linotype" w:cstheme="minorHAnsi"/>
        </w:rPr>
        <w:t xml:space="preserve"> </w:t>
      </w:r>
      <w:r w:rsidR="00607D9A" w:rsidRPr="00607D9A">
        <w:rPr>
          <w:rFonts w:ascii="Palatino Linotype" w:hAnsi="Palatino Linotype" w:cstheme="minorHAnsi"/>
        </w:rPr>
        <w:t xml:space="preserve">specialiosiose pirkimo sąlygose nurodo, ar ji taikys ir jei taikys – kokia apimtimi taikys nuostatas, susijusias su nacionaliniu saugumu. </w:t>
      </w:r>
    </w:p>
    <w:p w14:paraId="106DBBE6" w14:textId="3BFA38D5" w:rsidR="00607D9A" w:rsidRP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C74CACF" w14:textId="39C804DC" w:rsidR="00181B06" w:rsidRPr="00127B64" w:rsidRDefault="00181B06" w:rsidP="0065635F">
      <w:pPr>
        <w:pStyle w:val="Heading1"/>
        <w:numPr>
          <w:ilvl w:val="0"/>
          <w:numId w:val="0"/>
        </w:numPr>
        <w:ind w:left="1152"/>
        <w:rPr>
          <w:rFonts w:ascii="Palatino Linotype" w:hAnsi="Palatino Linotype"/>
          <w:szCs w:val="24"/>
        </w:rPr>
      </w:pPr>
      <w:bookmarkStart w:id="13" w:name="_Toc125045220"/>
      <w:r w:rsidRPr="00127B64">
        <w:rPr>
          <w:rFonts w:ascii="Palatino Linotype" w:hAnsi="Palatino Linotype"/>
          <w:szCs w:val="24"/>
        </w:rPr>
        <w:t>II</w:t>
      </w:r>
      <w:r w:rsidR="008C4C84" w:rsidRPr="00127B64">
        <w:rPr>
          <w:rFonts w:ascii="Palatino Linotype" w:hAnsi="Palatino Linotype"/>
          <w:szCs w:val="24"/>
        </w:rPr>
        <w:t>I</w:t>
      </w:r>
      <w:r w:rsidRPr="00127B64">
        <w:rPr>
          <w:rFonts w:ascii="Palatino Linotype" w:hAnsi="Palatino Linotype"/>
          <w:szCs w:val="24"/>
        </w:rPr>
        <w:t>. </w:t>
      </w:r>
      <w:r w:rsidR="0091232A" w:rsidRPr="00127B64">
        <w:rPr>
          <w:rFonts w:ascii="Palatino Linotype" w:hAnsi="Palatino Linotype"/>
        </w:rPr>
        <w:t>PIRKIM</w:t>
      </w:r>
      <w:r w:rsidRPr="00127B64">
        <w:rPr>
          <w:rFonts w:ascii="Palatino Linotype" w:hAnsi="Palatino Linotype"/>
        </w:rPr>
        <w:t>O OBJEKTAS</w:t>
      </w:r>
      <w:bookmarkEnd w:id="11"/>
      <w:bookmarkEnd w:id="12"/>
      <w:bookmarkEnd w:id="13"/>
    </w:p>
    <w:p w14:paraId="6A3A988A" w14:textId="77777777" w:rsidR="00607D9A" w:rsidRPr="00607D9A" w:rsidRDefault="00252F12" w:rsidP="00607D9A">
      <w:pPr>
        <w:pStyle w:val="NoSpacing"/>
        <w:contextualSpacing/>
        <w:jc w:val="both"/>
        <w:rPr>
          <w:rFonts w:ascii="Palatino Linotype" w:hAnsi="Palatino Linotype"/>
        </w:rPr>
      </w:pPr>
      <w:r w:rsidRPr="00127B64">
        <w:rPr>
          <w:rFonts w:ascii="Palatino Linotype" w:hAnsi="Palatino Linotype"/>
        </w:rPr>
        <w:t>3</w:t>
      </w:r>
      <w:r w:rsidR="006A27D4" w:rsidRPr="00127B64">
        <w:rPr>
          <w:rFonts w:ascii="Palatino Linotype" w:hAnsi="Palatino Linotype"/>
        </w:rPr>
        <w:t xml:space="preserve">.1. </w:t>
      </w:r>
      <w:r w:rsidR="0091232A" w:rsidRPr="00127B64">
        <w:rPr>
          <w:rFonts w:ascii="Palatino Linotype" w:hAnsi="Palatino Linotype"/>
        </w:rPr>
        <w:t>Pirkim</w:t>
      </w:r>
      <w:r w:rsidR="00703B7E" w:rsidRPr="00127B64">
        <w:rPr>
          <w:rFonts w:ascii="Palatino Linotype" w:hAnsi="Palatino Linotype"/>
        </w:rPr>
        <w:t xml:space="preserve">o objektas, </w:t>
      </w:r>
      <w:r w:rsidR="00876237" w:rsidRPr="00127B64">
        <w:rPr>
          <w:rFonts w:ascii="Palatino Linotype" w:hAnsi="Palatino Linotype"/>
        </w:rPr>
        <w:t xml:space="preserve">reikalavimai jam, </w:t>
      </w:r>
      <w:r w:rsidR="0091232A" w:rsidRPr="00127B64">
        <w:rPr>
          <w:rFonts w:ascii="Palatino Linotype" w:hAnsi="Palatino Linotype"/>
        </w:rPr>
        <w:t>Pirkim</w:t>
      </w:r>
      <w:r w:rsidR="0068664E" w:rsidRPr="00127B64">
        <w:rPr>
          <w:rFonts w:ascii="Palatino Linotype" w:hAnsi="Palatino Linotype"/>
        </w:rPr>
        <w:t xml:space="preserve">o </w:t>
      </w:r>
      <w:r w:rsidR="00703B7E" w:rsidRPr="00127B64">
        <w:rPr>
          <w:rFonts w:ascii="Palatino Linotype" w:hAnsi="Palatino Linotype"/>
        </w:rPr>
        <w:t xml:space="preserve">apimtys, </w:t>
      </w:r>
      <w:r w:rsidR="00876237" w:rsidRPr="00127B64">
        <w:rPr>
          <w:rFonts w:ascii="Palatino Linotype" w:hAnsi="Palatino Linotype"/>
        </w:rPr>
        <w:t>terminai</w:t>
      </w:r>
      <w:r w:rsidR="0068664E" w:rsidRPr="00127B64">
        <w:rPr>
          <w:rFonts w:ascii="Palatino Linotype" w:hAnsi="Palatino Linotype"/>
        </w:rPr>
        <w:t xml:space="preserve"> ir kita su </w:t>
      </w:r>
      <w:r w:rsidR="0091232A" w:rsidRPr="00127B64">
        <w:rPr>
          <w:rFonts w:ascii="Palatino Linotype" w:hAnsi="Palatino Linotype"/>
        </w:rPr>
        <w:t>Pirkim</w:t>
      </w:r>
      <w:r w:rsidR="0068664E" w:rsidRPr="00127B64">
        <w:rPr>
          <w:rFonts w:ascii="Palatino Linotype" w:hAnsi="Palatino Linotype"/>
        </w:rPr>
        <w:t>o objektu susijusi informacija</w:t>
      </w:r>
      <w:r w:rsidRPr="00127B64">
        <w:rPr>
          <w:rFonts w:ascii="Palatino Linotype" w:hAnsi="Palatino Linotype"/>
        </w:rPr>
        <w:t xml:space="preserve"> yra </w:t>
      </w:r>
      <w:r w:rsidR="00703B7E" w:rsidRPr="00127B64">
        <w:rPr>
          <w:rFonts w:ascii="Palatino Linotype" w:hAnsi="Palatino Linotype"/>
        </w:rPr>
        <w:t>pateikiama</w:t>
      </w:r>
      <w:r w:rsidRPr="00127B64">
        <w:rPr>
          <w:rFonts w:ascii="Palatino Linotype" w:hAnsi="Palatino Linotype"/>
        </w:rPr>
        <w:t xml:space="preserve"> Specialiosiose sąlygose.</w:t>
      </w:r>
      <w:r w:rsidR="00607D9A">
        <w:rPr>
          <w:rFonts w:ascii="Palatino Linotype" w:hAnsi="Palatino Linotype"/>
        </w:rPr>
        <w:t xml:space="preserve"> </w:t>
      </w:r>
      <w:r w:rsidR="00607D9A" w:rsidRPr="00607D9A">
        <w:rPr>
          <w:rFonts w:ascii="Palatino Linotype" w:hAnsi="Palatino Linotype"/>
        </w:rPr>
        <w:t>Jeigu pirkimas skaidomas į dalis, tiekėjų pateikti pasiūlymai dėl kiekvienos jų priimami ir vertinami atskirai.</w:t>
      </w:r>
    </w:p>
    <w:p w14:paraId="4F2A2523" w14:textId="4D02B1C1" w:rsidR="00EE5875" w:rsidRPr="00127B64" w:rsidRDefault="0069385F" w:rsidP="004655B3">
      <w:pPr>
        <w:pStyle w:val="NoSpacing"/>
        <w:jc w:val="both"/>
        <w:rPr>
          <w:rFonts w:ascii="Palatino Linotype" w:hAnsi="Palatino Linotype"/>
        </w:rPr>
      </w:pPr>
      <w:r w:rsidRPr="00607D9A">
        <w:rPr>
          <w:rFonts w:ascii="Palatino Linotype" w:hAnsi="Palatino Linotype"/>
        </w:rPr>
        <w:t xml:space="preserve">3.2. Informacija, ar </w:t>
      </w:r>
      <w:r w:rsidR="0091232A" w:rsidRPr="00607D9A">
        <w:rPr>
          <w:rFonts w:ascii="Palatino Linotype" w:hAnsi="Palatino Linotype"/>
        </w:rPr>
        <w:t>Pirkim</w:t>
      </w:r>
      <w:r w:rsidRPr="00607D9A">
        <w:rPr>
          <w:rFonts w:ascii="Palatino Linotype" w:hAnsi="Palatino Linotype"/>
        </w:rPr>
        <w:t>as yra skaidomas į dalis, yra pateikiama Specialiosiose</w:t>
      </w:r>
      <w:r w:rsidRPr="00127B64">
        <w:rPr>
          <w:rFonts w:ascii="Palatino Linotype" w:hAnsi="Palatino Linotype"/>
        </w:rPr>
        <w:t xml:space="preserve"> sąlygose kartu nurodant </w:t>
      </w:r>
      <w:r w:rsidR="00F335F1" w:rsidRPr="00127B64">
        <w:rPr>
          <w:rFonts w:ascii="Palatino Linotype" w:hAnsi="Palatino Linotype"/>
        </w:rPr>
        <w:t xml:space="preserve">ir informaciją apie tai, kelioms </w:t>
      </w:r>
      <w:r w:rsidR="0091232A" w:rsidRPr="00127B64">
        <w:rPr>
          <w:rFonts w:ascii="Palatino Linotype" w:hAnsi="Palatino Linotype"/>
        </w:rPr>
        <w:t>Pirkim</w:t>
      </w:r>
      <w:r w:rsidR="00F335F1" w:rsidRPr="00127B64">
        <w:rPr>
          <w:rFonts w:ascii="Palatino Linotype" w:hAnsi="Palatino Linotype"/>
        </w:rPr>
        <w:t xml:space="preserve">o dalims (vienai, kelioms ar visoms) tas pats </w:t>
      </w:r>
      <w:r w:rsidR="00BB3363" w:rsidRPr="00127B64">
        <w:rPr>
          <w:rFonts w:ascii="Palatino Linotype" w:hAnsi="Palatino Linotype"/>
        </w:rPr>
        <w:t>Tiekėjas</w:t>
      </w:r>
      <w:r w:rsidR="00F335F1" w:rsidRPr="00127B64">
        <w:rPr>
          <w:rFonts w:ascii="Palatino Linotype" w:hAnsi="Palatino Linotype"/>
        </w:rPr>
        <w:t xml:space="preserve"> gali teikti pasiūlymą.</w:t>
      </w:r>
    </w:p>
    <w:p w14:paraId="2CF4004F" w14:textId="063B37A7" w:rsidR="003D2275" w:rsidRPr="00127B64" w:rsidRDefault="003D2275" w:rsidP="003D2275">
      <w:pPr>
        <w:pStyle w:val="Heading1"/>
        <w:numPr>
          <w:ilvl w:val="0"/>
          <w:numId w:val="0"/>
        </w:numPr>
        <w:ind w:left="1152"/>
        <w:rPr>
          <w:rFonts w:ascii="Palatino Linotype" w:hAnsi="Palatino Linotype"/>
          <w:szCs w:val="24"/>
        </w:rPr>
      </w:pPr>
      <w:bookmarkStart w:id="14" w:name="_Toc125045221"/>
      <w:r w:rsidRPr="00127B64">
        <w:rPr>
          <w:rFonts w:ascii="Palatino Linotype" w:hAnsi="Palatino Linotype"/>
          <w:szCs w:val="24"/>
        </w:rPr>
        <w:t>IV. </w:t>
      </w:r>
      <w:r w:rsidRPr="00127B64">
        <w:rPr>
          <w:rFonts w:ascii="Palatino Linotype" w:hAnsi="Palatino Linotype"/>
        </w:rPr>
        <w:t>TIEKĖJO PAŠALINIMO PAGRINDAI</w:t>
      </w:r>
      <w:bookmarkEnd w:id="14"/>
    </w:p>
    <w:p w14:paraId="52B2E31D" w14:textId="7D68787E" w:rsidR="00BB3363" w:rsidRDefault="00473210" w:rsidP="00AE23A7">
      <w:pPr>
        <w:pStyle w:val="ListParagraph"/>
        <w:numPr>
          <w:ilvl w:val="1"/>
          <w:numId w:val="6"/>
        </w:numPr>
        <w:tabs>
          <w:tab w:val="left" w:pos="567"/>
        </w:tabs>
        <w:ind w:left="0" w:firstLine="0"/>
        <w:jc w:val="both"/>
        <w:rPr>
          <w:rFonts w:ascii="Palatino Linotype" w:eastAsia="Calibri" w:hAnsi="Palatino Linotype"/>
          <w:lang w:val="lt-LT"/>
        </w:rPr>
      </w:pPr>
      <w:r w:rsidRPr="00127B64">
        <w:rPr>
          <w:rFonts w:ascii="Palatino Linotype" w:eastAsia="Calibri" w:hAnsi="Palatino Linotype"/>
          <w:lang w:val="lt-LT"/>
        </w:rPr>
        <w:t>Tiekėjas (taip pat visi Tiekėjų grupės nariai, jei P</w:t>
      </w:r>
      <w:r w:rsidR="001758A6" w:rsidRPr="00127B64">
        <w:rPr>
          <w:rFonts w:ascii="Palatino Linotype" w:eastAsia="Calibri" w:hAnsi="Palatino Linotype"/>
          <w:lang w:val="lt-LT"/>
        </w:rPr>
        <w:t>asiūlymą</w:t>
      </w:r>
      <w:r w:rsidRPr="00127B64">
        <w:rPr>
          <w:rFonts w:ascii="Palatino Linotype" w:eastAsia="Calibri" w:hAnsi="Palatino Linotype"/>
          <w:lang w:val="lt-LT"/>
        </w:rPr>
        <w:t xml:space="preserve"> pateikia Tiekėjų grupė) ir  Ūkio subjektai, kurių pajėgumais remiasi Tiekėjas, turi atitikti šiuos reikalavimus dėl pašalinimo pagrindų nebuvimo</w:t>
      </w:r>
      <w:r w:rsidR="00BB3363" w:rsidRPr="00127B64">
        <w:rPr>
          <w:rFonts w:ascii="Palatino Linotype" w:eastAsia="Calibri" w:hAnsi="Palatino Linotype"/>
          <w:lang w:val="lt-LT"/>
        </w:rPr>
        <w:t>:</w:t>
      </w:r>
    </w:p>
    <w:p w14:paraId="2C52E5A3" w14:textId="77777777" w:rsidR="00F94D51" w:rsidRDefault="00F94D51" w:rsidP="00F94D51">
      <w:pPr>
        <w:spacing w:after="0" w:line="240" w:lineRule="auto"/>
        <w:ind w:left="32"/>
        <w:jc w:val="center"/>
        <w:rPr>
          <w:rFonts w:ascii="Palatino Linotype" w:eastAsia="Yu Mincho" w:hAnsi="Palatino Linotype" w:cs="Calibri"/>
          <w:b/>
          <w:bCs/>
          <w:sz w:val="20"/>
          <w:szCs w:val="20"/>
          <w:lang w:eastAsia="lt-LT"/>
        </w:rPr>
        <w:sectPr w:rsidR="00F94D51" w:rsidSect="00D20A70">
          <w:headerReference w:type="even" r:id="rId13"/>
          <w:headerReference w:type="default" r:id="rId14"/>
          <w:headerReference w:type="first" r:id="rId15"/>
          <w:type w:val="continuous"/>
          <w:pgSz w:w="11907" w:h="16840"/>
          <w:pgMar w:top="1701" w:right="567" w:bottom="1134" w:left="1701" w:header="567" w:footer="567" w:gutter="0"/>
          <w:pgNumType w:start="1"/>
          <w:cols w:space="1296"/>
          <w:titlePg/>
          <w:docGrid w:linePitch="360"/>
        </w:sectPr>
      </w:pPr>
    </w:p>
    <w:tbl>
      <w:tblPr>
        <w:tblW w:w="15021" w:type="dxa"/>
        <w:tblLayout w:type="fixed"/>
        <w:tblCellMar>
          <w:left w:w="10" w:type="dxa"/>
          <w:right w:w="10" w:type="dxa"/>
        </w:tblCellMar>
        <w:tblLook w:val="04A0" w:firstRow="1" w:lastRow="0" w:firstColumn="1" w:lastColumn="0" w:noHBand="0" w:noVBand="1"/>
      </w:tblPr>
      <w:tblGrid>
        <w:gridCol w:w="846"/>
        <w:gridCol w:w="6095"/>
        <w:gridCol w:w="2835"/>
        <w:gridCol w:w="5245"/>
      </w:tblGrid>
      <w:tr w:rsidR="00F94D51" w:rsidRPr="00F94D51" w14:paraId="42957054"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07EF6" w14:textId="77777777" w:rsidR="00F94D51" w:rsidRPr="00F94D51" w:rsidRDefault="00F94D51" w:rsidP="00F94D51">
            <w:pPr>
              <w:spacing w:after="0" w:line="240" w:lineRule="auto"/>
              <w:ind w:left="32"/>
              <w:jc w:val="center"/>
              <w:rPr>
                <w:rFonts w:ascii="Palatino Linotype" w:eastAsia="Yu Mincho" w:hAnsi="Palatino Linotype" w:cs="Calibri"/>
                <w:b/>
                <w:bCs/>
                <w:szCs w:val="24"/>
                <w:lang w:eastAsia="lt-LT"/>
              </w:rPr>
            </w:pPr>
            <w:r w:rsidRPr="00F94D51">
              <w:rPr>
                <w:rFonts w:ascii="Palatino Linotype" w:eastAsia="Yu Mincho" w:hAnsi="Palatino Linotype" w:cs="Calibri"/>
                <w:b/>
                <w:bCs/>
                <w:szCs w:val="24"/>
                <w:lang w:eastAsia="lt-LT"/>
              </w:rPr>
              <w:lastRenderedPageBreak/>
              <w:t>Eil. Nr.</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36F6B" w14:textId="77777777" w:rsidR="00F94D51" w:rsidRPr="00F94D51" w:rsidRDefault="00F94D51" w:rsidP="00F94D51">
            <w:pPr>
              <w:spacing w:after="0" w:line="240" w:lineRule="auto"/>
              <w:jc w:val="center"/>
              <w:rPr>
                <w:rFonts w:ascii="Palatino Linotype" w:eastAsia="Yu Mincho" w:hAnsi="Palatino Linotype" w:cs="Calibri"/>
                <w:bCs/>
                <w:szCs w:val="24"/>
              </w:rPr>
            </w:pPr>
            <w:r w:rsidRPr="00F94D51">
              <w:rPr>
                <w:rFonts w:ascii="Palatino Linotype" w:eastAsia="Yu Mincho" w:hAnsi="Palatino Linotype" w:cs="Calibri"/>
                <w:b/>
                <w:szCs w:val="24"/>
                <w:lang w:eastAsia="lt-LT"/>
              </w:rPr>
              <w:t>Tiekėjo pašalinimo pagrindai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643BA" w14:textId="77777777" w:rsidR="00F94D51" w:rsidRPr="00F94D51" w:rsidRDefault="00F94D51" w:rsidP="00F94D51">
            <w:pPr>
              <w:spacing w:after="0" w:line="240" w:lineRule="auto"/>
              <w:jc w:val="center"/>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 xml:space="preserve">VPĮ straipsnis,  dalis, punktas bei EBVPD formos dalis pildymui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0E09A" w14:textId="77777777" w:rsidR="00F94D51" w:rsidRPr="00F94D51" w:rsidRDefault="00F94D51" w:rsidP="00F94D51">
            <w:pPr>
              <w:spacing w:after="0" w:line="240" w:lineRule="auto"/>
              <w:jc w:val="center"/>
              <w:rPr>
                <w:rFonts w:ascii="Palatino Linotype" w:eastAsia="Yu Mincho" w:hAnsi="Palatino Linotype" w:cs="Calibri"/>
                <w:bCs/>
                <w:iCs/>
                <w:szCs w:val="24"/>
              </w:rPr>
            </w:pPr>
            <w:r w:rsidRPr="00F94D51">
              <w:rPr>
                <w:rFonts w:ascii="Palatino Linotype" w:eastAsia="Yu Mincho" w:hAnsi="Palatino Linotype" w:cs="Calibri"/>
                <w:b/>
                <w:szCs w:val="24"/>
                <w:lang w:eastAsia="lt-LT"/>
              </w:rPr>
              <w:t>Pašalinimo pagrindų nebuvimą įrodantys dokumentai</w:t>
            </w:r>
          </w:p>
        </w:tc>
      </w:tr>
      <w:tr w:rsidR="00F94D51" w:rsidRPr="00F94D51" w14:paraId="57CA11B6"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43627" w14:textId="56736BF4" w:rsidR="00F94D51" w:rsidRPr="00F94D51" w:rsidRDefault="009C5F88" w:rsidP="009C5F88">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t>4.1.1.</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E43A4" w14:textId="77777777" w:rsidR="00F94D51" w:rsidRPr="00F94D51" w:rsidRDefault="00F94D51" w:rsidP="00F94D51">
            <w:pPr>
              <w:spacing w:after="0" w:line="240" w:lineRule="auto"/>
              <w:jc w:val="both"/>
              <w:rPr>
                <w:rFonts w:ascii="Palatino Linotype" w:eastAsia="Yu Mincho" w:hAnsi="Palatino Linotype" w:cs="Arial"/>
                <w:b/>
                <w:bCs/>
                <w:szCs w:val="24"/>
              </w:rPr>
            </w:pPr>
            <w:r w:rsidRPr="00F94D51">
              <w:rPr>
                <w:rFonts w:ascii="Palatino Linotype" w:eastAsia="Yu Mincho" w:hAnsi="Palatino Linotype" w:cs="Arial"/>
                <w:szCs w:val="24"/>
              </w:rPr>
              <w:t>Tiekėjas arba jo atsakingas asmuo, nurodytas VPĮ 46 straipsnio 2 dalies 2 punkte, nuteistas už šią nusikalstamą veiką:</w:t>
            </w:r>
          </w:p>
          <w:p w14:paraId="4B05E3BD"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1) dalyvavimą nusikalstamame susivienijime, jo organizavimą ar vadovavimą jam;</w:t>
            </w:r>
          </w:p>
          <w:p w14:paraId="3BFE988F"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2) kyšininkavimą, prekybą poveikiu, papirkimą;</w:t>
            </w:r>
          </w:p>
          <w:p w14:paraId="312F8A0E"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D00857"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4) nusikalstamą bankrotą;</w:t>
            </w:r>
          </w:p>
          <w:p w14:paraId="52DCAF7F"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5) teroristinį ir su teroristine veikla susijusį nusikaltimą;</w:t>
            </w:r>
          </w:p>
          <w:p w14:paraId="77457652"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6) nusikalstamu būdu gauto turto legalizavimą;</w:t>
            </w:r>
          </w:p>
          <w:p w14:paraId="3ED92A2A"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lastRenderedPageBreak/>
              <w:t>7) prekybą žmonėmis, vaiko pirkimą arba pardavimą;</w:t>
            </w:r>
          </w:p>
          <w:p w14:paraId="2C336932"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8) kitos valstybės tiekėjo atliktą nusikaltimą, apibrėžtą Direktyvos 2014/24/ES 57 straipsnio 1 dalyje išvardytus Europos Sąjungos teisės aktus įgyvendinančiuose kitų valstybių teisės aktuose.</w:t>
            </w:r>
          </w:p>
          <w:p w14:paraId="4B577822" w14:textId="77777777" w:rsidR="00F94D51" w:rsidRPr="00F94D51" w:rsidRDefault="00F94D51" w:rsidP="00F94D51">
            <w:pPr>
              <w:spacing w:after="0" w:line="240" w:lineRule="auto"/>
              <w:jc w:val="both"/>
              <w:rPr>
                <w:rFonts w:ascii="Palatino Linotype" w:eastAsia="Yu Mincho" w:hAnsi="Palatino Linotype" w:cs="Calibri"/>
                <w:b/>
                <w:bCs/>
                <w:szCs w:val="24"/>
              </w:rPr>
            </w:pPr>
          </w:p>
          <w:p w14:paraId="75A88970"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Laikoma, kad tiekėjas arba jo atsakingas asmuo nuteistas už aukščiau nurodytą nusikalstamą veiką, kai dėl:</w:t>
            </w:r>
          </w:p>
          <w:p w14:paraId="5DAD8CC4" w14:textId="77777777" w:rsidR="00F94D51" w:rsidRPr="00F94D51" w:rsidRDefault="00F94D51" w:rsidP="00F94D51">
            <w:pPr>
              <w:spacing w:after="0" w:line="240" w:lineRule="auto"/>
              <w:jc w:val="both"/>
              <w:rPr>
                <w:rFonts w:ascii="Palatino Linotype" w:eastAsia="Yu Mincho" w:hAnsi="Palatino Linotype" w:cs="Calibri"/>
                <w:bCs/>
                <w:szCs w:val="24"/>
              </w:rPr>
            </w:pPr>
            <w:r w:rsidRPr="00F94D51">
              <w:rPr>
                <w:rFonts w:ascii="Palatino Linotype" w:eastAsia="Yu Mincho" w:hAnsi="Palatino Linotype" w:cs="Calibri"/>
                <w:bCs/>
                <w:szCs w:val="24"/>
              </w:rPr>
              <w:t>1) tiekėjo, kuris yra fizinis asmuo, per pastaruosius 5 metus buvo priimtas ir įsiteisėjęs apkaltinamasis teismo nuosprendis ir šis asmuo turi neišnykusį ar nepanaikintą teistumą;</w:t>
            </w:r>
          </w:p>
          <w:p w14:paraId="56CB292B" w14:textId="77777777" w:rsidR="00F94D51" w:rsidRPr="00F94D51" w:rsidRDefault="00F94D51"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 xml:space="preserve">2) tiekėjo, kuris yra juridinis asmuo, kita organizacija ar jos </w:t>
            </w:r>
            <w:r w:rsidRPr="00F94D51">
              <w:rPr>
                <w:rFonts w:ascii="Palatino Linotype" w:eastAsia="Yu Mincho" w:hAnsi="Palatino Linotype" w:cs="Arial"/>
                <w:b/>
                <w:bCs/>
                <w:szCs w:val="24"/>
              </w:rPr>
              <w:t>struktūrinis</w:t>
            </w:r>
            <w:r w:rsidRPr="00F94D51">
              <w:rPr>
                <w:rFonts w:ascii="Palatino Linotype" w:eastAsia="Yu Mincho" w:hAnsi="Palatino Linotype" w:cs="Arial"/>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96D468"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 xml:space="preserve">3) tiekėjo, kuris yra juridinis asmuo, kita organizacija ar jos </w:t>
            </w:r>
            <w:r w:rsidRPr="00F94D51">
              <w:rPr>
                <w:rFonts w:ascii="Palatino Linotype" w:eastAsia="Yu Mincho" w:hAnsi="Palatino Linotype" w:cs="Calibri"/>
                <w:b/>
                <w:szCs w:val="24"/>
              </w:rPr>
              <w:t>struktūrinis</w:t>
            </w:r>
            <w:r w:rsidRPr="00F94D51">
              <w:rPr>
                <w:rFonts w:ascii="Palatino Linotype" w:eastAsia="Yu Mincho" w:hAnsi="Palatino Linotype" w:cs="Calibr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C29" w14:textId="77777777" w:rsidR="00F94D51" w:rsidRPr="00F94D51" w:rsidRDefault="00F94D51" w:rsidP="00F94D51">
            <w:pPr>
              <w:spacing w:after="0" w:line="240" w:lineRule="auto"/>
              <w:jc w:val="both"/>
              <w:rPr>
                <w:rFonts w:ascii="Palatino Linotype" w:eastAsia="Yu Mincho" w:hAnsi="Palatino Linotype" w:cs="Arial"/>
                <w:b/>
                <w:bCs/>
                <w:szCs w:val="24"/>
              </w:rPr>
            </w:pPr>
            <w:r w:rsidRPr="00F94D51">
              <w:rPr>
                <w:rFonts w:ascii="Palatino Linotype" w:eastAsia="Yu Mincho" w:hAnsi="Palatino Linotype" w:cs="Arial"/>
                <w:b/>
                <w:bCs/>
                <w:szCs w:val="24"/>
              </w:rPr>
              <w:lastRenderedPageBreak/>
              <w:t>VPĮ 46 straipsnio 1 dalis</w:t>
            </w:r>
          </w:p>
          <w:p w14:paraId="102B1DB2" w14:textId="77777777" w:rsidR="00F94D51" w:rsidRPr="00F94D51" w:rsidRDefault="00F94D51" w:rsidP="00F94D51">
            <w:pPr>
              <w:spacing w:after="0" w:line="240" w:lineRule="auto"/>
              <w:jc w:val="both"/>
              <w:rPr>
                <w:rFonts w:ascii="Palatino Linotype" w:eastAsia="Yu Mincho" w:hAnsi="Palatino Linotype" w:cs="Arial"/>
                <w:szCs w:val="24"/>
              </w:rPr>
            </w:pPr>
          </w:p>
          <w:p w14:paraId="611EDF3F" w14:textId="77777777" w:rsidR="00F94D51" w:rsidRPr="00F94D51" w:rsidRDefault="00F94D51"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EBVPD III dalies A1-A6 punktai</w:t>
            </w:r>
          </w:p>
          <w:p w14:paraId="78676CD1" w14:textId="77777777" w:rsidR="00F94D51" w:rsidRPr="00F94D51" w:rsidRDefault="00F94D51" w:rsidP="00F94D51">
            <w:pPr>
              <w:spacing w:after="0" w:line="240" w:lineRule="auto"/>
              <w:jc w:val="both"/>
              <w:rPr>
                <w:rFonts w:ascii="Palatino Linotype" w:eastAsia="Yu Mincho" w:hAnsi="Palatino Linotype" w:cs="Arial"/>
                <w:szCs w:val="24"/>
              </w:rPr>
            </w:pPr>
          </w:p>
          <w:p w14:paraId="32C69493" w14:textId="77777777" w:rsidR="00F94D51" w:rsidRPr="00F94D51" w:rsidRDefault="00F94D51"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EBVPD III dalies D1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E8E9E"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rPr>
              <w:t>Iš Lietuvoje įsteigtų subjektų reikalaujama:</w:t>
            </w:r>
          </w:p>
          <w:p w14:paraId="05F1F441" w14:textId="77777777" w:rsidR="00F94D51" w:rsidRPr="00F94D51" w:rsidRDefault="00F94D51" w:rsidP="00FD464F">
            <w:pPr>
              <w:numPr>
                <w:ilvl w:val="0"/>
                <w:numId w:val="36"/>
              </w:numPr>
              <w:tabs>
                <w:tab w:val="left" w:pos="271"/>
              </w:tabs>
              <w:spacing w:after="0" w:line="240" w:lineRule="auto"/>
              <w:ind w:left="39" w:firstLine="0"/>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išrašo iš teismo sprendimo arba</w:t>
            </w:r>
          </w:p>
          <w:p w14:paraId="2E342593" w14:textId="77777777" w:rsidR="00F94D51" w:rsidRPr="00F94D51" w:rsidRDefault="00F94D51" w:rsidP="00FD464F">
            <w:pPr>
              <w:numPr>
                <w:ilvl w:val="0"/>
                <w:numId w:val="36"/>
              </w:numPr>
              <w:tabs>
                <w:tab w:val="left" w:pos="271"/>
              </w:tabs>
              <w:spacing w:after="0" w:line="240" w:lineRule="auto"/>
              <w:ind w:left="39" w:firstLine="0"/>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Informatikos ir ryšių departamento prie Vidaus reikalų ministerijos pažymos, arba</w:t>
            </w:r>
          </w:p>
          <w:p w14:paraId="21924894" w14:textId="77777777" w:rsidR="00F94D51" w:rsidRPr="00F94D51" w:rsidRDefault="00F94D51" w:rsidP="00FD464F">
            <w:pPr>
              <w:numPr>
                <w:ilvl w:val="0"/>
                <w:numId w:val="36"/>
              </w:numPr>
              <w:tabs>
                <w:tab w:val="left" w:pos="271"/>
              </w:tabs>
              <w:spacing w:after="0" w:line="240" w:lineRule="auto"/>
              <w:ind w:left="39" w:firstLine="0"/>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valstybės įmonės Registrų centro Lietuvos Respublikos Vyriausybės nustatyta tvarka išduoto dokumento, patvirtinančio jungtinius kompetentingų institucijų tvarkomus duomenis.</w:t>
            </w:r>
          </w:p>
          <w:p w14:paraId="03F716E2" w14:textId="77777777" w:rsidR="00F94D51" w:rsidRPr="00F94D51" w:rsidRDefault="00F94D51" w:rsidP="00FD464F">
            <w:pPr>
              <w:tabs>
                <w:tab w:val="left" w:pos="271"/>
              </w:tabs>
              <w:spacing w:after="0" w:line="240" w:lineRule="auto"/>
              <w:ind w:left="39"/>
              <w:jc w:val="both"/>
              <w:rPr>
                <w:rFonts w:ascii="Palatino Linotype" w:eastAsia="Yu Mincho" w:hAnsi="Palatino Linotype" w:cs="Arial"/>
                <w:szCs w:val="24"/>
              </w:rPr>
            </w:pPr>
          </w:p>
          <w:p w14:paraId="393589A9" w14:textId="77777777" w:rsidR="00F94D51" w:rsidRPr="00F94D51" w:rsidRDefault="00F94D51" w:rsidP="00FD464F">
            <w:pPr>
              <w:tabs>
                <w:tab w:val="left" w:pos="271"/>
              </w:tabs>
              <w:spacing w:after="0" w:line="240" w:lineRule="auto"/>
              <w:ind w:left="39"/>
              <w:jc w:val="both"/>
              <w:rPr>
                <w:rFonts w:ascii="Palatino Linotype" w:eastAsia="Yu Mincho" w:hAnsi="Palatino Linotype" w:cs="Arial"/>
                <w:szCs w:val="24"/>
                <w:lang w:eastAsia="lt-LT"/>
              </w:rPr>
            </w:pPr>
            <w:r w:rsidRPr="00F94D51">
              <w:rPr>
                <w:rFonts w:ascii="Palatino Linotype" w:eastAsia="Yu Mincho" w:hAnsi="Palatino Linotype" w:cs="Arial"/>
                <w:szCs w:val="24"/>
              </w:rPr>
              <w:t>Iš ne Lietuvoje įsteigtų subjektų reikalaujama:</w:t>
            </w:r>
          </w:p>
          <w:p w14:paraId="55EEDCA7" w14:textId="77777777" w:rsidR="00F94D51" w:rsidRPr="00F94D51" w:rsidRDefault="00F94D51" w:rsidP="00FD464F">
            <w:pPr>
              <w:numPr>
                <w:ilvl w:val="0"/>
                <w:numId w:val="36"/>
              </w:numPr>
              <w:tabs>
                <w:tab w:val="left" w:pos="271"/>
              </w:tabs>
              <w:spacing w:after="0" w:line="240" w:lineRule="auto"/>
              <w:ind w:left="39" w:firstLine="0"/>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atitinkamos užsienio šalies institucijos dokumento</w:t>
            </w:r>
            <w:r w:rsidRPr="00F94D51">
              <w:rPr>
                <w:rFonts w:ascii="Palatino Linotype" w:eastAsia="Yu Mincho" w:hAnsi="Palatino Linotype" w:cs="Arial"/>
                <w:szCs w:val="24"/>
                <w:vertAlign w:val="superscript"/>
                <w:lang w:eastAsia="lt-LT"/>
              </w:rPr>
              <w:footnoteReference w:id="2"/>
            </w:r>
            <w:r w:rsidRPr="00F94D51">
              <w:rPr>
                <w:rFonts w:ascii="Palatino Linotype" w:eastAsia="Yu Mincho" w:hAnsi="Palatino Linotype" w:cs="Arial"/>
                <w:szCs w:val="24"/>
                <w:lang w:eastAsia="lt-LT"/>
              </w:rPr>
              <w:t>.</w:t>
            </w:r>
          </w:p>
          <w:p w14:paraId="4793DEB7" w14:textId="77777777" w:rsidR="00F94D51" w:rsidRPr="00F94D51" w:rsidRDefault="00F94D51" w:rsidP="00F94D51">
            <w:pPr>
              <w:spacing w:after="0" w:line="240" w:lineRule="auto"/>
              <w:jc w:val="both"/>
              <w:rPr>
                <w:rFonts w:ascii="Palatino Linotype" w:eastAsia="Yu Mincho" w:hAnsi="Palatino Linotype" w:cs="Arial"/>
                <w:szCs w:val="24"/>
                <w:lang w:eastAsia="lt-LT"/>
              </w:rPr>
            </w:pPr>
          </w:p>
          <w:p w14:paraId="0ED3E97A" w14:textId="77777777" w:rsidR="00F94D51" w:rsidRPr="00F94D51" w:rsidRDefault="00F94D51" w:rsidP="00F94D51">
            <w:pPr>
              <w:spacing w:after="0" w:line="240" w:lineRule="auto"/>
              <w:jc w:val="both"/>
              <w:rPr>
                <w:rFonts w:ascii="Palatino Linotype" w:eastAsia="Yu Mincho" w:hAnsi="Palatino Linotype" w:cs="Arial"/>
                <w:color w:val="7030A0"/>
                <w:szCs w:val="24"/>
                <w:lang w:eastAsia="lt-LT"/>
              </w:rPr>
            </w:pPr>
            <w:r w:rsidRPr="00F94D51">
              <w:rPr>
                <w:rFonts w:ascii="Palatino Linotype" w:eastAsia="Yu Mincho" w:hAnsi="Palatino Linotype" w:cs="Arial"/>
                <w:szCs w:val="24"/>
                <w:lang w:eastAsia="lt-LT"/>
              </w:rPr>
              <w:t xml:space="preserve">Nurodyti dokumentai turi būti išduoti ne anksčiau kaip 180 dienų iki </w:t>
            </w:r>
            <w:r w:rsidRPr="00F94D51">
              <w:rPr>
                <w:rFonts w:ascii="Palatino Linotype" w:eastAsia="Times New Roman" w:hAnsi="Palatino Linotype" w:cs="Arial"/>
                <w:i/>
                <w:iCs/>
                <w:szCs w:val="24"/>
                <w:lang w:eastAsia="lt-LT"/>
              </w:rPr>
              <w:t>tos dienos, kai tiekėjas perkančiosios organizacijos prašymu turės pateikti pašalinimo pagrindų nebuvimą patvirtinančius dok</w:t>
            </w:r>
            <w:r w:rsidRPr="00F94D51">
              <w:rPr>
                <w:rFonts w:ascii="Palatino Linotype" w:eastAsia="Times New Roman" w:hAnsi="Palatino Linotype" w:cs="Arial"/>
                <w:szCs w:val="24"/>
                <w:lang w:eastAsia="lt-LT"/>
              </w:rPr>
              <w:t>umentus</w:t>
            </w:r>
            <w:r w:rsidRPr="00F94D51">
              <w:rPr>
                <w:rFonts w:ascii="Palatino Linotype" w:eastAsia="Yu Mincho" w:hAnsi="Palatino Linotype" w:cs="Arial"/>
                <w:szCs w:val="24"/>
                <w:lang w:eastAsia="lt-LT"/>
              </w:rPr>
              <w:t xml:space="preserve">. </w:t>
            </w:r>
            <w:r w:rsidRPr="00F94D51">
              <w:rPr>
                <w:rFonts w:ascii="Palatino Linotype" w:eastAsia="Yu Mincho" w:hAnsi="Palatino Linotype" w:cs="Arial"/>
                <w:b/>
                <w:bCs/>
                <w:i/>
                <w:iCs/>
                <w:color w:val="000000"/>
                <w:szCs w:val="24"/>
                <w:lang w:eastAsia="lt-LT"/>
              </w:rPr>
              <w:t>Pavyzdys</w:t>
            </w:r>
            <w:r w:rsidRPr="00F94D51">
              <w:rPr>
                <w:rFonts w:ascii="Palatino Linotype" w:eastAsia="Yu Mincho" w:hAnsi="Palatino Linotype" w:cs="Arial"/>
                <w:i/>
                <w:iCs/>
                <w:color w:val="000000"/>
                <w:szCs w:val="24"/>
                <w:lang w:eastAsia="lt-LT"/>
              </w:rPr>
              <w:t xml:space="preserve">: Jeigu perkančioji organizacija 2022-10-10 kreipėsi į tiekėją prašydama </w:t>
            </w:r>
            <w:r w:rsidRPr="00F94D51">
              <w:rPr>
                <w:rFonts w:ascii="Palatino Linotype" w:eastAsia="Yu Mincho" w:hAnsi="Palatino Linotype" w:cs="Arial"/>
                <w:i/>
                <w:iCs/>
                <w:color w:val="000000"/>
                <w:szCs w:val="24"/>
                <w:lang w:eastAsia="lt-LT"/>
              </w:rPr>
              <w:lastRenderedPageBreak/>
              <w:t xml:space="preserve">iki 2022-10-14 pateikti įrodančius dokumentus, jie turi būti išduoti ne anksčiau kaip 180 dienų, jas skaičiuojant atgal nuo 2022-10-14. </w:t>
            </w:r>
          </w:p>
          <w:p w14:paraId="72B09C5F"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p>
          <w:p w14:paraId="7C6BEB68" w14:textId="77777777" w:rsidR="00F94D51" w:rsidRPr="00F94D51" w:rsidRDefault="00F94D51" w:rsidP="00F94D51">
            <w:pPr>
              <w:spacing w:after="0" w:line="240" w:lineRule="auto"/>
              <w:jc w:val="both"/>
              <w:rPr>
                <w:rFonts w:ascii="Palatino Linotype" w:eastAsia="Yu Mincho" w:hAnsi="Palatino Linotype" w:cs="Calibri"/>
                <w:bCs/>
                <w:szCs w:val="24"/>
                <w:lang w:eastAsia="lt-LT"/>
              </w:rPr>
            </w:pPr>
            <w:r w:rsidRPr="00F94D51">
              <w:rPr>
                <w:rFonts w:ascii="Palatino Linotype" w:eastAsia="Yu Mincho" w:hAnsi="Palatino Linotype" w:cs="Calibri"/>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3330192" w14:textId="77777777" w:rsidR="00F94D51" w:rsidRPr="00F94D51" w:rsidRDefault="00F94D51" w:rsidP="00F94D51">
            <w:pPr>
              <w:spacing w:after="0" w:line="240" w:lineRule="auto"/>
              <w:jc w:val="both"/>
              <w:rPr>
                <w:rFonts w:ascii="Palatino Linotype" w:eastAsia="Yu Mincho" w:hAnsi="Palatino Linotype" w:cs="Calibri"/>
                <w:bCs/>
                <w:szCs w:val="24"/>
                <w:lang w:eastAsia="lt-LT"/>
              </w:rPr>
            </w:pPr>
          </w:p>
          <w:p w14:paraId="59F1503C" w14:textId="77777777" w:rsidR="00F94D51" w:rsidRPr="00F94D51" w:rsidRDefault="00F94D51" w:rsidP="00F94D51">
            <w:pPr>
              <w:spacing w:after="0" w:line="240" w:lineRule="auto"/>
              <w:jc w:val="both"/>
              <w:rPr>
                <w:rFonts w:ascii="Palatino Linotype" w:eastAsia="Yu Mincho" w:hAnsi="Palatino Linotype"/>
                <w:b/>
                <w:bCs/>
                <w:i/>
                <w:iCs/>
                <w:szCs w:val="24"/>
                <w:lang w:eastAsia="lt-LT"/>
              </w:rPr>
            </w:pPr>
            <w:r w:rsidRPr="00F94D51">
              <w:rPr>
                <w:rFonts w:ascii="Palatino Linotype" w:eastAsia="Yu Mincho" w:hAnsi="Palatino Linotype"/>
                <w:b/>
                <w:bCs/>
                <w:i/>
                <w:iCs/>
                <w:szCs w:val="24"/>
                <w:lang w:eastAsia="lt-LT"/>
              </w:rPr>
              <w:t>PASTABA</w:t>
            </w:r>
          </w:p>
          <w:p w14:paraId="199FF07B" w14:textId="77777777" w:rsidR="00F94D51" w:rsidRPr="00F94D51" w:rsidRDefault="00F94D51" w:rsidP="00F94D51">
            <w:pPr>
              <w:spacing w:after="0" w:line="240" w:lineRule="auto"/>
              <w:jc w:val="both"/>
              <w:rPr>
                <w:rFonts w:ascii="Palatino Linotype" w:eastAsia="Yu Mincho" w:hAnsi="Palatino Linotype"/>
                <w:szCs w:val="24"/>
                <w:lang w:eastAsia="lt-LT"/>
              </w:rPr>
            </w:pPr>
            <w:r w:rsidRPr="00F94D51">
              <w:rPr>
                <w:rFonts w:ascii="Palatino Linotype" w:eastAsia="Yu Mincho" w:hAnsi="Palatino Linotype"/>
                <w:szCs w:val="24"/>
                <w:lang w:eastAsia="lt-LT"/>
              </w:rPr>
              <w:t>Pažymų, patvirtinančių VPĮ 46 straipsnyje nurodytų tiekėjo pašalinimo pagrindų nebuvimą, pateikti nereikalaujama. Jų perkančioji organizacija reikalaus tik turėdama pagrįstų abejonių dėl tiekėjo patikimumo.</w:t>
            </w:r>
          </w:p>
          <w:p w14:paraId="27D95AA1" w14:textId="77777777" w:rsidR="00F94D51" w:rsidRPr="00F94D51" w:rsidRDefault="00F94D51" w:rsidP="00F94D51">
            <w:pPr>
              <w:spacing w:after="0" w:line="240" w:lineRule="auto"/>
              <w:jc w:val="both"/>
              <w:rPr>
                <w:rFonts w:ascii="Palatino Linotype" w:eastAsia="Yu Mincho" w:hAnsi="Palatino Linotype" w:cs="Calibri"/>
                <w:b/>
                <w:bCs/>
                <w:szCs w:val="24"/>
                <w:lang w:eastAsia="lt-LT"/>
              </w:rPr>
            </w:pPr>
          </w:p>
          <w:p w14:paraId="587691F4" w14:textId="77777777" w:rsidR="00F94D51" w:rsidRPr="00F94D51" w:rsidRDefault="00F94D51" w:rsidP="00F94D51">
            <w:pPr>
              <w:spacing w:after="0" w:line="240" w:lineRule="auto"/>
              <w:jc w:val="both"/>
              <w:rPr>
                <w:rFonts w:ascii="Palatino Linotype" w:eastAsia="Yu Mincho" w:hAnsi="Palatino Linotype" w:cs="Calibri"/>
                <w:b/>
                <w:bCs/>
                <w:szCs w:val="24"/>
                <w:lang w:eastAsia="lt-LT"/>
              </w:rPr>
            </w:pPr>
          </w:p>
        </w:tc>
      </w:tr>
      <w:tr w:rsidR="00B81376" w:rsidRPr="00F94D51" w14:paraId="5D1314F7" w14:textId="77777777" w:rsidTr="00B81376">
        <w:trPr>
          <w:trHeight w:val="732"/>
        </w:trPr>
        <w:tc>
          <w:tcPr>
            <w:tcW w:w="84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684BC02" w14:textId="77777777" w:rsidR="00B81376" w:rsidRDefault="00B81376" w:rsidP="00B81376">
            <w:pPr>
              <w:spacing w:after="0" w:line="240" w:lineRule="auto"/>
              <w:rPr>
                <w:rFonts w:ascii="Palatino Linotype" w:eastAsia="Yu Mincho" w:hAnsi="Palatino Linotype" w:cs="Calibri"/>
                <w:b/>
                <w:bCs/>
                <w:szCs w:val="24"/>
                <w:lang w:eastAsia="lt-LT"/>
              </w:rPr>
            </w:pPr>
            <w:bookmarkStart w:id="15" w:name="_Hlk90887843"/>
          </w:p>
          <w:p w14:paraId="7143B0DB" w14:textId="3C7E108C" w:rsidR="00B81376" w:rsidRDefault="00B81376" w:rsidP="00B81376">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t>4.1.2.</w:t>
            </w:r>
          </w:p>
          <w:p w14:paraId="4F0B3569" w14:textId="77777777" w:rsidR="00B81376" w:rsidRDefault="00B81376" w:rsidP="00B81376">
            <w:pPr>
              <w:spacing w:after="0" w:line="240" w:lineRule="auto"/>
              <w:rPr>
                <w:rFonts w:ascii="Palatino Linotype" w:eastAsia="Yu Mincho" w:hAnsi="Palatino Linotype" w:cs="Calibri"/>
                <w:b/>
                <w:bCs/>
                <w:szCs w:val="24"/>
                <w:lang w:eastAsia="lt-LT"/>
              </w:rPr>
            </w:pPr>
          </w:p>
          <w:p w14:paraId="4F8BCB97" w14:textId="77777777" w:rsidR="00B81376" w:rsidRDefault="00B81376" w:rsidP="00B81376">
            <w:pPr>
              <w:spacing w:after="0" w:line="240" w:lineRule="auto"/>
              <w:rPr>
                <w:rFonts w:ascii="Palatino Linotype" w:eastAsia="Yu Mincho" w:hAnsi="Palatino Linotype" w:cs="Calibri"/>
                <w:b/>
                <w:bCs/>
                <w:szCs w:val="24"/>
                <w:lang w:eastAsia="lt-LT"/>
              </w:rPr>
            </w:pPr>
          </w:p>
          <w:p w14:paraId="7E16454F" w14:textId="2890E4E7" w:rsidR="00B81376" w:rsidRPr="00F94D51" w:rsidRDefault="00B81376" w:rsidP="00B81376">
            <w:pPr>
              <w:spacing w:after="0" w:line="240" w:lineRule="auto"/>
              <w:rPr>
                <w:rFonts w:ascii="Palatino Linotype" w:eastAsia="Yu Mincho" w:hAnsi="Palatino Linotype" w:cs="Calibri"/>
                <w:b/>
                <w:bCs/>
                <w:szCs w:val="24"/>
                <w:lang w:eastAsia="lt-LT"/>
              </w:rPr>
            </w:pPr>
          </w:p>
        </w:tc>
        <w:tc>
          <w:tcPr>
            <w:tcW w:w="609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8A8DA5D" w14:textId="77777777" w:rsidR="00B81376" w:rsidRPr="008513DD" w:rsidRDefault="00B81376" w:rsidP="00B81376">
            <w:pPr>
              <w:spacing w:after="0" w:line="240" w:lineRule="auto"/>
              <w:jc w:val="both"/>
              <w:rPr>
                <w:rFonts w:ascii="Palatino Linotype" w:eastAsia="Yu Mincho" w:hAnsi="Palatino Linotype" w:cs="Arial"/>
                <w:szCs w:val="24"/>
              </w:rPr>
            </w:pPr>
          </w:p>
          <w:p w14:paraId="20CDE659" w14:textId="77777777" w:rsidR="00B81376" w:rsidRPr="008513DD" w:rsidRDefault="00B81376" w:rsidP="00B81376">
            <w:pPr>
              <w:spacing w:after="0" w:line="240" w:lineRule="auto"/>
              <w:jc w:val="both"/>
              <w:rPr>
                <w:rFonts w:ascii="Palatino Linotype" w:eastAsia="Yu Mincho" w:hAnsi="Palatino Linotype" w:cs="Arial"/>
                <w:szCs w:val="24"/>
              </w:rPr>
            </w:pPr>
            <w:r w:rsidRPr="008513DD">
              <w:rPr>
                <w:rFonts w:ascii="Palatino Linotype" w:hAnsi="Palatino Linotype"/>
                <w:szCs w:val="24"/>
              </w:rPr>
              <w:t>Tiekėjas yra neatlikęs jam paskirtos baudžiamojo poveikio priemonės – uždraudimo juridiniam asmeniui dalyvauti viešuosiuose pirkimuose.</w:t>
            </w:r>
          </w:p>
          <w:p w14:paraId="4EEADBCE" w14:textId="5A4C63FD" w:rsidR="00B81376" w:rsidRPr="00F94D51" w:rsidRDefault="00B81376" w:rsidP="00B81376">
            <w:pPr>
              <w:spacing w:after="0" w:line="240" w:lineRule="auto"/>
              <w:jc w:val="both"/>
              <w:rPr>
                <w:rFonts w:ascii="Palatino Linotype" w:eastAsia="Yu Mincho" w:hAnsi="Palatino Linotype" w:cs="Calibri"/>
                <w:b/>
                <w:bCs/>
                <w:szCs w:val="24"/>
              </w:rPr>
            </w:pPr>
          </w:p>
        </w:tc>
        <w:tc>
          <w:tcPr>
            <w:tcW w:w="28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60A9F87" w14:textId="77777777" w:rsidR="00B81376" w:rsidRPr="008513DD" w:rsidRDefault="00B81376" w:rsidP="00B81376">
            <w:pPr>
              <w:pStyle w:val="NoSpacing"/>
              <w:jc w:val="both"/>
              <w:rPr>
                <w:rFonts w:ascii="Palatino Linotype" w:eastAsia="Yu Mincho" w:hAnsi="Palatino Linotype" w:cs="Arial"/>
                <w:b/>
                <w:bCs/>
                <w:szCs w:val="24"/>
              </w:rPr>
            </w:pPr>
            <w:r w:rsidRPr="008513DD">
              <w:rPr>
                <w:rFonts w:ascii="Palatino Linotype" w:eastAsia="Yu Mincho" w:hAnsi="Palatino Linotype" w:cs="Arial"/>
                <w:b/>
                <w:bCs/>
                <w:szCs w:val="24"/>
              </w:rPr>
              <w:t>VPĮ 46 straipsnio 2¹ dalis</w:t>
            </w:r>
          </w:p>
          <w:p w14:paraId="3096C48D" w14:textId="77777777" w:rsidR="00B81376" w:rsidRPr="008513DD" w:rsidRDefault="00B81376" w:rsidP="00B81376">
            <w:pPr>
              <w:pStyle w:val="NoSpacing"/>
              <w:jc w:val="both"/>
              <w:rPr>
                <w:rFonts w:ascii="Palatino Linotype" w:eastAsia="Yu Mincho" w:hAnsi="Palatino Linotype" w:cs="Arial"/>
                <w:b/>
                <w:bCs/>
                <w:szCs w:val="24"/>
              </w:rPr>
            </w:pPr>
          </w:p>
          <w:p w14:paraId="3CD4ED49" w14:textId="22FF2C24" w:rsidR="00B81376" w:rsidRPr="00F94D51" w:rsidRDefault="00B81376" w:rsidP="00B81376">
            <w:pPr>
              <w:spacing w:after="0" w:line="240" w:lineRule="auto"/>
              <w:jc w:val="both"/>
              <w:rPr>
                <w:rFonts w:ascii="Palatino Linotype" w:eastAsia="Yu Mincho" w:hAnsi="Palatino Linotype" w:cs="Arial"/>
                <w:szCs w:val="24"/>
                <w:lang w:eastAsia="lt-LT"/>
              </w:rPr>
            </w:pPr>
            <w:r w:rsidRPr="008513DD">
              <w:rPr>
                <w:rFonts w:ascii="Palatino Linotype" w:eastAsia="Yu Mincho" w:hAnsi="Palatino Linotype" w:cs="Arial"/>
                <w:szCs w:val="24"/>
              </w:rPr>
              <w:t>EBVPD III dalies D2 punktas</w:t>
            </w:r>
          </w:p>
        </w:tc>
        <w:tc>
          <w:tcPr>
            <w:tcW w:w="524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24D2F87" w14:textId="77777777" w:rsidR="00B81376" w:rsidRPr="008513DD" w:rsidRDefault="00B81376" w:rsidP="00B81376">
            <w:pPr>
              <w:pStyle w:val="NoSpacing"/>
              <w:jc w:val="both"/>
              <w:rPr>
                <w:rFonts w:ascii="Palatino Linotype" w:hAnsi="Palatino Linotype"/>
                <w:szCs w:val="24"/>
              </w:rPr>
            </w:pPr>
            <w:r w:rsidRPr="008513DD">
              <w:rPr>
                <w:rFonts w:ascii="Palatino Linotype" w:hAnsi="Palatino Linotype"/>
                <w:szCs w:val="24"/>
              </w:rPr>
              <w:t>Iš Lietuvoje įsteigtų subjektų įrodančių dokumentų nereikalaujama. Užtenka pateikto EBVPD.</w:t>
            </w:r>
          </w:p>
          <w:p w14:paraId="2F72AAE6"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p>
        </w:tc>
      </w:tr>
      <w:tr w:rsidR="00B81376" w:rsidRPr="00F94D51" w14:paraId="2AFE28E3" w14:textId="77777777" w:rsidTr="00B81376">
        <w:trPr>
          <w:trHeight w:val="1116"/>
        </w:trPr>
        <w:tc>
          <w:tcPr>
            <w:tcW w:w="84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8BC5EC9" w14:textId="1FAF888D" w:rsidR="00B81376" w:rsidRDefault="00B81376" w:rsidP="00B81376">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t>4.1.3.</w:t>
            </w:r>
          </w:p>
        </w:tc>
        <w:tc>
          <w:tcPr>
            <w:tcW w:w="609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7C28A59" w14:textId="77777777" w:rsidR="00B81376" w:rsidRPr="00F94D51" w:rsidRDefault="00B81376" w:rsidP="00B81376">
            <w:pPr>
              <w:spacing w:after="0" w:line="240" w:lineRule="auto"/>
              <w:jc w:val="both"/>
              <w:rPr>
                <w:rFonts w:ascii="Palatino Linotype" w:eastAsia="Yu Mincho" w:hAnsi="Palatino Linotype" w:cs="Arial"/>
                <w:b/>
                <w:bCs/>
                <w:szCs w:val="24"/>
              </w:rPr>
            </w:pPr>
            <w:r w:rsidRPr="00F94D51">
              <w:rPr>
                <w:rFonts w:ascii="Palatino Linotype" w:eastAsia="Yu Mincho" w:hAnsi="Palatino Linotype" w:cs="Arial"/>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425EC3" w14:textId="77777777" w:rsidR="00B81376" w:rsidRPr="00F94D51" w:rsidRDefault="00B81376" w:rsidP="00B81376">
            <w:pPr>
              <w:spacing w:after="0" w:line="240" w:lineRule="auto"/>
              <w:jc w:val="both"/>
              <w:rPr>
                <w:rFonts w:ascii="Palatino Linotype" w:eastAsia="Yu Mincho" w:hAnsi="Palatino Linotype" w:cs="Calibri"/>
                <w:b/>
                <w:bCs/>
                <w:szCs w:val="24"/>
              </w:rPr>
            </w:pPr>
          </w:p>
          <w:p w14:paraId="663A1DED" w14:textId="77777777" w:rsidR="00B81376" w:rsidRPr="00F94D51" w:rsidRDefault="00B81376" w:rsidP="00B81376">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Laikoma, kad tiekėjas nuteistas už aukščiau nurodytą nusikalstamą veiką, kai dėl:</w:t>
            </w:r>
          </w:p>
          <w:p w14:paraId="5E9B0B0D" w14:textId="77777777" w:rsidR="00B81376" w:rsidRPr="00F94D51" w:rsidRDefault="00B81376" w:rsidP="00B81376">
            <w:pPr>
              <w:spacing w:after="0" w:line="240" w:lineRule="auto"/>
              <w:jc w:val="both"/>
              <w:rPr>
                <w:rFonts w:ascii="Palatino Linotype" w:eastAsia="Yu Mincho" w:hAnsi="Palatino Linotype" w:cs="Calibri"/>
                <w:bCs/>
                <w:szCs w:val="24"/>
              </w:rPr>
            </w:pPr>
            <w:r w:rsidRPr="00F94D51">
              <w:rPr>
                <w:rFonts w:ascii="Palatino Linotype" w:eastAsia="Yu Mincho" w:hAnsi="Palatino Linotype" w:cs="Calibri"/>
                <w:bCs/>
                <w:szCs w:val="24"/>
              </w:rPr>
              <w:t>1) tiekėjo, kuris yra fizinis asmuo, per pastaruosius 5 metus buvo priimtas ir įsiteisėjęs apkaltinamasis teismo nuosprendis ir šis asmuo turi neišnykusį ar nepanaikintą teistumą;</w:t>
            </w:r>
          </w:p>
          <w:p w14:paraId="7D03D885" w14:textId="77777777" w:rsidR="00B81376" w:rsidRPr="00F94D51" w:rsidRDefault="00B81376" w:rsidP="00B81376">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 xml:space="preserve">2) tiekėjo, kuris yra juridinis asmuo, kita organizacija ar jos </w:t>
            </w:r>
            <w:r w:rsidRPr="00F94D51">
              <w:rPr>
                <w:rFonts w:ascii="Palatino Linotype" w:eastAsia="Yu Mincho" w:hAnsi="Palatino Linotype" w:cs="Calibri"/>
                <w:b/>
                <w:szCs w:val="24"/>
              </w:rPr>
              <w:t>struktūrinis</w:t>
            </w:r>
            <w:r w:rsidRPr="00F94D51">
              <w:rPr>
                <w:rFonts w:ascii="Palatino Linotype" w:eastAsia="Yu Mincho" w:hAnsi="Palatino Linotype" w:cs="Calibri"/>
                <w:bCs/>
                <w:szCs w:val="24"/>
              </w:rPr>
              <w:t xml:space="preserve"> padalinys, per pastaruosius 5 metus buvo priimtas ir įsiteisėjęs apkaltinamasis teismo nuosprendis arba VPĮ 46 straipsnio 3 dalies atveju – </w:t>
            </w:r>
            <w:r w:rsidRPr="00F94D51">
              <w:rPr>
                <w:rFonts w:ascii="Palatino Linotype" w:eastAsia="Yu Mincho" w:hAnsi="Palatino Linotype" w:cs="Calibri"/>
                <w:bCs/>
                <w:szCs w:val="24"/>
              </w:rPr>
              <w:lastRenderedPageBreak/>
              <w:t>galutinis administracinis sprendimas, jeigu toks sprendimas priimamas pagal tiekėjo šalies teisės aktų reikalavimus.</w:t>
            </w:r>
          </w:p>
          <w:p w14:paraId="17966E9D" w14:textId="77777777" w:rsidR="00B81376" w:rsidRPr="00F94D51" w:rsidRDefault="00B81376" w:rsidP="00B81376">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Tačiau ši nuostata netaikoma, jeigu:</w:t>
            </w:r>
          </w:p>
          <w:p w14:paraId="011E401A" w14:textId="77777777" w:rsidR="00B81376" w:rsidRPr="00F94D51" w:rsidRDefault="00B81376" w:rsidP="00B81376">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1) tiekėjas yra įsipareigojęs sumokėti mokesčius, įskaitant socialinio draudimo įmokas ir dėl to laikomas jau įvykdžiusiu šioje dalyje nurodytus įsipareigojimus;</w:t>
            </w:r>
          </w:p>
          <w:p w14:paraId="008DC85E" w14:textId="77777777" w:rsidR="00B81376" w:rsidRPr="00F94D51" w:rsidRDefault="00B81376" w:rsidP="00B81376">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2) įsiskolinimo suma neviršija 50 Eur (penkiasdešimt eurų);</w:t>
            </w:r>
          </w:p>
          <w:p w14:paraId="0D8CF68D" w14:textId="77777777" w:rsidR="00B81376" w:rsidRDefault="00B81376" w:rsidP="00B81376">
            <w:pPr>
              <w:spacing w:after="0" w:line="240" w:lineRule="auto"/>
              <w:jc w:val="both"/>
              <w:rPr>
                <w:rFonts w:ascii="Palatino Linotype" w:eastAsia="Yu Mincho" w:hAnsi="Palatino Linotype" w:cs="Arial"/>
                <w:szCs w:val="24"/>
              </w:rPr>
            </w:pPr>
            <w:r w:rsidRPr="00F94D51">
              <w:rPr>
                <w:rFonts w:ascii="Palatino Linotype" w:eastAsia="Yu Mincho" w:hAnsi="Palatino Linotype" w:cs="Calibri"/>
                <w:bCs/>
                <w:szCs w:val="24"/>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CD6E4AD"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lastRenderedPageBreak/>
              <w:t>VPĮ 46 straipsnio 3 dalis</w:t>
            </w:r>
          </w:p>
          <w:p w14:paraId="1B0FA4CE" w14:textId="77777777" w:rsidR="00B81376" w:rsidRPr="00F94D51" w:rsidRDefault="00B81376" w:rsidP="00B81376">
            <w:pPr>
              <w:spacing w:after="0" w:line="240" w:lineRule="auto"/>
              <w:jc w:val="both"/>
              <w:rPr>
                <w:rFonts w:ascii="Palatino Linotype" w:eastAsia="Arial" w:hAnsi="Palatino Linotype" w:cs="Arial"/>
                <w:szCs w:val="24"/>
                <w:lang w:eastAsia="lt-LT"/>
              </w:rPr>
            </w:pPr>
          </w:p>
          <w:p w14:paraId="73DB352B" w14:textId="77777777" w:rsidR="00B81376"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Arial" w:hAnsi="Palatino Linotype" w:cs="Arial"/>
                <w:szCs w:val="24"/>
                <w:lang w:eastAsia="lt-LT"/>
              </w:rPr>
              <w:t>EBVPD III dalies B1 ir B2 punktai</w:t>
            </w:r>
          </w:p>
        </w:tc>
        <w:tc>
          <w:tcPr>
            <w:tcW w:w="524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776E177" w14:textId="77777777" w:rsidR="00B81376" w:rsidRPr="00F94D51" w:rsidRDefault="00B81376" w:rsidP="00B81376">
            <w:pPr>
              <w:tabs>
                <w:tab w:val="left" w:pos="361"/>
              </w:tabs>
              <w:spacing w:after="0" w:line="240" w:lineRule="auto"/>
              <w:jc w:val="both"/>
              <w:rPr>
                <w:rFonts w:ascii="Palatino Linotype" w:eastAsia="Yu Mincho" w:hAnsi="Palatino Linotype" w:cs="Calibri"/>
                <w:b/>
                <w:bCs/>
                <w:szCs w:val="24"/>
                <w:lang w:eastAsia="lt-LT"/>
              </w:rPr>
            </w:pPr>
            <w:r w:rsidRPr="00F94D51">
              <w:rPr>
                <w:rFonts w:ascii="Palatino Linotype" w:eastAsia="Yu Mincho" w:hAnsi="Palatino Linotype" w:cs="Arial"/>
                <w:szCs w:val="24"/>
                <w:lang w:eastAsia="lt-LT"/>
              </w:rPr>
              <w:t>1) Dėl įsipareigojimų, susijusių su mokesčių mokėjimu, įvykdymo i</w:t>
            </w:r>
            <w:r w:rsidRPr="00F94D51">
              <w:rPr>
                <w:rFonts w:ascii="Palatino Linotype" w:eastAsia="Yu Mincho" w:hAnsi="Palatino Linotype" w:cs="Arial"/>
                <w:szCs w:val="24"/>
              </w:rPr>
              <w:t xml:space="preserve">š Lietuvoje įsteigtų subjektų </w:t>
            </w:r>
            <w:r w:rsidRPr="00F94D51">
              <w:rPr>
                <w:rFonts w:ascii="Palatino Linotype" w:eastAsia="Yu Mincho" w:hAnsi="Palatino Linotype" w:cs="Arial"/>
                <w:szCs w:val="24"/>
                <w:lang w:eastAsia="lt-LT"/>
              </w:rPr>
              <w:t>prašoma:</w:t>
            </w:r>
          </w:p>
          <w:p w14:paraId="46B443C2" w14:textId="77777777" w:rsidR="00B81376" w:rsidRPr="00F94D51" w:rsidRDefault="00B81376" w:rsidP="00B81376">
            <w:pPr>
              <w:tabs>
                <w:tab w:val="left" w:pos="361"/>
              </w:tabs>
              <w:spacing w:after="0" w:line="240" w:lineRule="auto"/>
              <w:jc w:val="both"/>
              <w:rPr>
                <w:rFonts w:ascii="Palatino Linotype" w:eastAsia="Yu Mincho" w:hAnsi="Palatino Linotype" w:cs="Arial"/>
                <w:b/>
                <w:bCs/>
                <w:szCs w:val="24"/>
                <w:lang w:eastAsia="lt-LT"/>
              </w:rPr>
            </w:pPr>
          </w:p>
          <w:p w14:paraId="0C9845CB" w14:textId="77777777" w:rsidR="00B81376" w:rsidRPr="00F94D51" w:rsidRDefault="00B81376" w:rsidP="00B81376">
            <w:pPr>
              <w:numPr>
                <w:ilvl w:val="0"/>
                <w:numId w:val="35"/>
              </w:numPr>
              <w:tabs>
                <w:tab w:val="left" w:pos="361"/>
              </w:tabs>
              <w:spacing w:after="0" w:line="240" w:lineRule="auto"/>
              <w:ind w:left="0" w:firstLine="0"/>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išrašo iš teismo sprendimo (jei toks yra) arba Valstybinės mokesčių inspekcijos prie Lietuvos Respublikos finansų ministerijos išduoto dokumento,</w:t>
            </w:r>
          </w:p>
          <w:p w14:paraId="48BA27D4" w14:textId="77777777" w:rsidR="00B81376" w:rsidRPr="00F94D51" w:rsidRDefault="00B81376" w:rsidP="00B81376">
            <w:pPr>
              <w:numPr>
                <w:ilvl w:val="0"/>
                <w:numId w:val="34"/>
              </w:numPr>
              <w:tabs>
                <w:tab w:val="left" w:pos="361"/>
              </w:tabs>
              <w:spacing w:after="0" w:line="240" w:lineRule="auto"/>
              <w:ind w:left="0" w:firstLine="0"/>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arba valstybės įmonės Registrų centro Lietuvos Respublikos Vyriausybės nustatyta tvarka išduoto dokumento, patvirtinančio jungtinius kompetentingų institucijų tvarkomus duomenis.</w:t>
            </w:r>
          </w:p>
          <w:p w14:paraId="2896DADD" w14:textId="77777777" w:rsidR="00B81376" w:rsidRPr="00F94D51" w:rsidRDefault="00B81376" w:rsidP="00B81376">
            <w:pPr>
              <w:tabs>
                <w:tab w:val="left" w:pos="361"/>
              </w:tabs>
              <w:spacing w:after="0" w:line="240" w:lineRule="auto"/>
              <w:jc w:val="both"/>
              <w:rPr>
                <w:rFonts w:ascii="Palatino Linotype" w:eastAsia="Yu Mincho" w:hAnsi="Palatino Linotype" w:cs="Arial"/>
                <w:szCs w:val="24"/>
                <w:lang w:eastAsia="lt-LT"/>
              </w:rPr>
            </w:pPr>
          </w:p>
          <w:p w14:paraId="3E572AE0" w14:textId="77777777" w:rsidR="00B81376" w:rsidRPr="00F94D51" w:rsidRDefault="00B81376" w:rsidP="00B81376">
            <w:pPr>
              <w:tabs>
                <w:tab w:val="left" w:pos="361"/>
              </w:tabs>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rPr>
              <w:t>Iš ne Lietuvoje įsteigtų subjektų reikalaujama:</w:t>
            </w:r>
          </w:p>
          <w:p w14:paraId="31149E01" w14:textId="77777777" w:rsidR="00B81376" w:rsidRPr="00F94D51" w:rsidRDefault="00B81376" w:rsidP="00B81376">
            <w:pPr>
              <w:numPr>
                <w:ilvl w:val="0"/>
                <w:numId w:val="36"/>
              </w:numPr>
              <w:tabs>
                <w:tab w:val="left" w:pos="361"/>
              </w:tabs>
              <w:spacing w:after="0" w:line="240" w:lineRule="auto"/>
              <w:ind w:left="0" w:firstLine="0"/>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atitinkamos užsienio šalies institucijos dokumento</w:t>
            </w:r>
            <w:r w:rsidRPr="00F94D51">
              <w:rPr>
                <w:rFonts w:ascii="Palatino Linotype" w:eastAsia="Yu Mincho" w:hAnsi="Palatino Linotype" w:cs="Arial"/>
                <w:szCs w:val="24"/>
                <w:vertAlign w:val="superscript"/>
                <w:lang w:eastAsia="lt-LT"/>
              </w:rPr>
              <w:footnoteReference w:id="3"/>
            </w:r>
            <w:r w:rsidRPr="00F94D51">
              <w:rPr>
                <w:rFonts w:ascii="Palatino Linotype" w:eastAsia="Yu Mincho" w:hAnsi="Palatino Linotype" w:cs="Arial"/>
                <w:szCs w:val="24"/>
                <w:lang w:eastAsia="lt-LT"/>
              </w:rPr>
              <w:t>.</w:t>
            </w:r>
          </w:p>
          <w:p w14:paraId="7EFE62E7" w14:textId="77777777" w:rsidR="00B81376" w:rsidRPr="00F94D51" w:rsidRDefault="00B81376" w:rsidP="00B81376">
            <w:pPr>
              <w:tabs>
                <w:tab w:val="left" w:pos="361"/>
              </w:tabs>
              <w:spacing w:after="0" w:line="240" w:lineRule="auto"/>
              <w:jc w:val="both"/>
              <w:rPr>
                <w:rFonts w:ascii="Palatino Linotype" w:eastAsia="Yu Mincho" w:hAnsi="Palatino Linotype" w:cs="Arial"/>
                <w:szCs w:val="24"/>
                <w:lang w:eastAsia="lt-LT"/>
              </w:rPr>
            </w:pPr>
          </w:p>
          <w:p w14:paraId="00253042" w14:textId="77777777" w:rsidR="00B81376" w:rsidRPr="00F94D51" w:rsidRDefault="00B81376" w:rsidP="00B81376">
            <w:pPr>
              <w:tabs>
                <w:tab w:val="left" w:pos="361"/>
              </w:tabs>
              <w:spacing w:after="0" w:line="240" w:lineRule="auto"/>
              <w:jc w:val="both"/>
              <w:rPr>
                <w:rFonts w:ascii="Palatino Linotype" w:eastAsia="Yu Mincho" w:hAnsi="Palatino Linotype" w:cs="Arial"/>
                <w:i/>
                <w:iCs/>
                <w:color w:val="000000"/>
                <w:szCs w:val="24"/>
                <w:lang w:eastAsia="lt-LT"/>
              </w:rPr>
            </w:pPr>
            <w:r w:rsidRPr="00F94D51">
              <w:rPr>
                <w:rFonts w:ascii="Palatino Linotype" w:eastAsia="Yu Mincho" w:hAnsi="Palatino Linotype" w:cs="Arial"/>
                <w:szCs w:val="24"/>
                <w:lang w:eastAsia="lt-LT"/>
              </w:rPr>
              <w:lastRenderedPageBreak/>
              <w:t xml:space="preserve">Nurodyti dokumentai turi būti  išduoti ne anksčiau kaip 120 dienų iki </w:t>
            </w:r>
            <w:r w:rsidRPr="00F94D51">
              <w:rPr>
                <w:rFonts w:ascii="Palatino Linotype" w:eastAsia="Times New Roman" w:hAnsi="Palatino Linotype" w:cs="Arial"/>
                <w:i/>
                <w:iCs/>
                <w:szCs w:val="24"/>
                <w:lang w:eastAsia="lt-LT"/>
              </w:rPr>
              <w:t>tos dienos, kai tiekėjas perkančiosios organizacijos prašymu turės pateikti pašalinimo pagrindų nebuvimą patvirtinančius dok</w:t>
            </w:r>
            <w:r w:rsidRPr="00F94D51">
              <w:rPr>
                <w:rFonts w:ascii="Palatino Linotype" w:eastAsia="Times New Roman" w:hAnsi="Palatino Linotype" w:cs="Arial"/>
                <w:szCs w:val="24"/>
                <w:lang w:eastAsia="lt-LT"/>
              </w:rPr>
              <w:t>umentus</w:t>
            </w:r>
            <w:r w:rsidRPr="00F94D51">
              <w:rPr>
                <w:rFonts w:ascii="Palatino Linotype" w:eastAsia="Yu Mincho" w:hAnsi="Palatino Linotype" w:cs="Arial"/>
                <w:szCs w:val="24"/>
                <w:lang w:eastAsia="lt-LT"/>
              </w:rPr>
              <w:t xml:space="preserve">. </w:t>
            </w:r>
            <w:r w:rsidRPr="00F94D51">
              <w:rPr>
                <w:rFonts w:ascii="Palatino Linotype" w:eastAsia="Yu Mincho" w:hAnsi="Palatino Linotype" w:cs="Arial"/>
                <w:b/>
                <w:bCs/>
                <w:i/>
                <w:iCs/>
                <w:color w:val="000000"/>
                <w:szCs w:val="24"/>
                <w:lang w:eastAsia="lt-LT"/>
              </w:rPr>
              <w:t>Pavyzdys</w:t>
            </w:r>
            <w:r w:rsidRPr="00F94D51">
              <w:rPr>
                <w:rFonts w:ascii="Palatino Linotype" w:eastAsia="Yu Mincho" w:hAnsi="Palatino Linotype" w:cs="Arial"/>
                <w:i/>
                <w:iCs/>
                <w:color w:val="000000"/>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DB8FCAA" w14:textId="77777777" w:rsidR="00B81376" w:rsidRPr="00F94D51" w:rsidRDefault="00B81376" w:rsidP="00B81376">
            <w:pPr>
              <w:spacing w:after="0" w:line="240" w:lineRule="auto"/>
              <w:jc w:val="both"/>
              <w:rPr>
                <w:rFonts w:ascii="Palatino Linotype" w:eastAsia="Yu Mincho" w:hAnsi="Palatino Linotype" w:cs="Arial"/>
                <w:i/>
                <w:iCs/>
                <w:color w:val="7030A0"/>
                <w:szCs w:val="24"/>
                <w:lang w:eastAsia="lt-LT"/>
              </w:rPr>
            </w:pPr>
          </w:p>
          <w:p w14:paraId="2CC1D170" w14:textId="77777777" w:rsidR="00B81376" w:rsidRPr="00F94D51" w:rsidRDefault="00B81376" w:rsidP="00B81376">
            <w:pPr>
              <w:spacing w:after="0" w:line="240" w:lineRule="auto"/>
              <w:jc w:val="both"/>
              <w:rPr>
                <w:rFonts w:ascii="Palatino Linotype" w:eastAsia="Yu Mincho" w:hAnsi="Palatino Linotype" w:cs="Calibri"/>
                <w:b/>
                <w:bCs/>
                <w:szCs w:val="24"/>
                <w:lang w:eastAsia="lt-LT"/>
              </w:rPr>
            </w:pPr>
            <w:r w:rsidRPr="00F94D51">
              <w:rPr>
                <w:rFonts w:ascii="Palatino Linotype" w:eastAsia="Yu Mincho" w:hAnsi="Palatino Linotype" w:cs="Calibri"/>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28C8916" w14:textId="77777777" w:rsidR="00B81376" w:rsidRPr="00F94D51" w:rsidRDefault="00B81376" w:rsidP="00B81376">
            <w:pPr>
              <w:spacing w:after="0" w:line="240" w:lineRule="auto"/>
              <w:jc w:val="both"/>
              <w:rPr>
                <w:rFonts w:ascii="Palatino Linotype" w:eastAsia="Yu Mincho" w:hAnsi="Palatino Linotype" w:cs="Calibri"/>
                <w:b/>
                <w:bCs/>
                <w:szCs w:val="24"/>
                <w:lang w:eastAsia="lt-LT"/>
              </w:rPr>
            </w:pPr>
          </w:p>
          <w:p w14:paraId="0473CAD7" w14:textId="77777777" w:rsidR="00B81376" w:rsidRPr="00F94D51" w:rsidRDefault="00B81376" w:rsidP="00B81376">
            <w:pPr>
              <w:spacing w:after="0" w:line="240" w:lineRule="auto"/>
              <w:jc w:val="both"/>
              <w:rPr>
                <w:rFonts w:ascii="Palatino Linotype" w:eastAsia="Yu Mincho" w:hAnsi="Palatino Linotype" w:cs="Calibri"/>
                <w:b/>
                <w:bCs/>
                <w:szCs w:val="24"/>
                <w:lang w:eastAsia="lt-LT"/>
              </w:rPr>
            </w:pPr>
            <w:r w:rsidRPr="00F94D51">
              <w:rPr>
                <w:rFonts w:ascii="Palatino Linotype" w:eastAsia="Yu Mincho" w:hAnsi="Palatino Linotype" w:cs="Calibri"/>
                <w:bCs/>
                <w:szCs w:val="24"/>
                <w:lang w:eastAsia="lt-LT"/>
              </w:rPr>
              <w:t>2) Dėl įsipareigojimų, susijusių su socialinio draudimo įmokų mokėjimu, įvykdymo i</w:t>
            </w:r>
            <w:r w:rsidRPr="00F94D51">
              <w:rPr>
                <w:rFonts w:ascii="Palatino Linotype" w:eastAsia="Yu Mincho" w:hAnsi="Palatino Linotype" w:cs="Arial"/>
                <w:szCs w:val="24"/>
              </w:rPr>
              <w:t xml:space="preserve">š Lietuvoje įsteigtų subjektų </w:t>
            </w:r>
            <w:r w:rsidRPr="00F94D51">
              <w:rPr>
                <w:rFonts w:ascii="Palatino Linotype" w:eastAsia="Yu Mincho" w:hAnsi="Palatino Linotype" w:cs="Calibri"/>
                <w:bCs/>
                <w:szCs w:val="24"/>
                <w:lang w:eastAsia="lt-LT"/>
              </w:rPr>
              <w:t>prašoma:</w:t>
            </w:r>
          </w:p>
          <w:p w14:paraId="69395645" w14:textId="77777777" w:rsidR="00B81376" w:rsidRPr="00F94D51" w:rsidRDefault="00B81376" w:rsidP="00B81376">
            <w:pPr>
              <w:spacing w:after="0" w:line="240" w:lineRule="auto"/>
              <w:jc w:val="both"/>
              <w:rPr>
                <w:rFonts w:ascii="Palatino Linotype" w:eastAsia="Yu Mincho" w:hAnsi="Palatino Linotype" w:cs="Calibri"/>
                <w:bCs/>
                <w:szCs w:val="24"/>
                <w:lang w:eastAsia="lt-LT"/>
              </w:rPr>
            </w:pPr>
            <w:r w:rsidRPr="00F94D51">
              <w:rPr>
                <w:rFonts w:ascii="Palatino Linotype" w:eastAsia="Yu Mincho" w:hAnsi="Palatino Linotype" w:cs="Calibri"/>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94D51">
                <w:rPr>
                  <w:rStyle w:val="Hyperlink"/>
                  <w:rFonts w:ascii="Palatino Linotype" w:hAnsi="Palatino Linotype"/>
                  <w:lang w:eastAsia="lt-LT"/>
                </w:rPr>
                <w:t>http://draudejai.sodra.lt/draudeju_viesi_duomenys/</w:t>
              </w:r>
            </w:hyperlink>
            <w:r w:rsidRPr="00F94D51">
              <w:rPr>
                <w:rStyle w:val="Hyperlink"/>
                <w:rFonts w:ascii="Palatino Linotype" w:hAnsi="Palatino Linotype"/>
                <w:lang w:eastAsia="lt-LT"/>
              </w:rPr>
              <w:t>.</w:t>
            </w:r>
            <w:r>
              <w:rPr>
                <w:rFonts w:ascii="Palatino Linotype" w:eastAsia="Yu Mincho" w:hAnsi="Palatino Linotype" w:cs="Calibri"/>
                <w:bCs/>
                <w:szCs w:val="24"/>
                <w:lang w:eastAsia="lt-LT"/>
              </w:rPr>
              <w:t xml:space="preserve">  </w:t>
            </w:r>
          </w:p>
          <w:p w14:paraId="57AF8FCC" w14:textId="77777777" w:rsidR="00B81376" w:rsidRPr="00F94D51" w:rsidRDefault="00B81376" w:rsidP="00B81376">
            <w:pPr>
              <w:spacing w:after="0" w:line="240" w:lineRule="auto"/>
              <w:jc w:val="both"/>
              <w:rPr>
                <w:rFonts w:ascii="Palatino Linotype" w:eastAsia="Yu Mincho" w:hAnsi="Palatino Linotype" w:cs="Calibri"/>
                <w:b/>
                <w:bCs/>
                <w:szCs w:val="24"/>
                <w:lang w:eastAsia="lt-LT"/>
              </w:rPr>
            </w:pPr>
          </w:p>
          <w:p w14:paraId="052C732F"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4B7F09"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p>
          <w:p w14:paraId="0C552F26"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FE8518" w14:textId="77777777" w:rsidR="00B81376" w:rsidRPr="00F94D51" w:rsidRDefault="00B81376" w:rsidP="00B81376">
            <w:pPr>
              <w:spacing w:after="0" w:line="240" w:lineRule="auto"/>
              <w:jc w:val="both"/>
              <w:rPr>
                <w:rFonts w:ascii="Palatino Linotype" w:eastAsia="Yu Mincho" w:hAnsi="Palatino Linotype" w:cs="Calibri"/>
                <w:b/>
                <w:bCs/>
                <w:szCs w:val="24"/>
                <w:lang w:eastAsia="lt-LT"/>
              </w:rPr>
            </w:pPr>
          </w:p>
          <w:p w14:paraId="5144BDB6"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rPr>
              <w:t>Iš ne Lietuvoje įsteigtų subjektų reikalaujama:</w:t>
            </w:r>
          </w:p>
          <w:p w14:paraId="552EE0B5" w14:textId="77777777" w:rsidR="00B81376" w:rsidRPr="00F94D51" w:rsidRDefault="00B81376" w:rsidP="00B81376">
            <w:pPr>
              <w:numPr>
                <w:ilvl w:val="0"/>
                <w:numId w:val="36"/>
              </w:numPr>
              <w:spacing w:after="0" w:line="240" w:lineRule="auto"/>
              <w:ind w:left="314"/>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lastRenderedPageBreak/>
              <w:t>atitinkamos užsienio šalies kompetentingos institucijos dokumento</w:t>
            </w:r>
            <w:r w:rsidRPr="00F94D51">
              <w:rPr>
                <w:rFonts w:ascii="Palatino Linotype" w:eastAsia="Yu Mincho" w:hAnsi="Palatino Linotype" w:cs="Arial"/>
                <w:szCs w:val="24"/>
                <w:vertAlign w:val="superscript"/>
                <w:lang w:eastAsia="lt-LT"/>
              </w:rPr>
              <w:footnoteReference w:id="4"/>
            </w:r>
            <w:r w:rsidRPr="00F94D51">
              <w:rPr>
                <w:rFonts w:ascii="Palatino Linotype" w:eastAsia="Yu Mincho" w:hAnsi="Palatino Linotype" w:cs="Arial"/>
                <w:szCs w:val="24"/>
                <w:lang w:eastAsia="lt-LT"/>
              </w:rPr>
              <w:t>.</w:t>
            </w:r>
          </w:p>
          <w:p w14:paraId="026F67AF" w14:textId="77777777" w:rsidR="00B81376" w:rsidRPr="00F94D51" w:rsidRDefault="00B81376" w:rsidP="00B81376">
            <w:pPr>
              <w:spacing w:after="0" w:line="240" w:lineRule="auto"/>
              <w:jc w:val="both"/>
              <w:rPr>
                <w:rFonts w:ascii="Palatino Linotype" w:eastAsia="Yu Mincho" w:hAnsi="Palatino Linotype" w:cs="Arial"/>
                <w:i/>
                <w:iCs/>
                <w:color w:val="7030A0"/>
                <w:szCs w:val="24"/>
                <w:lang w:eastAsia="lt-LT"/>
              </w:rPr>
            </w:pPr>
            <w:r w:rsidRPr="00F94D51">
              <w:rPr>
                <w:rFonts w:ascii="Palatino Linotype" w:eastAsia="Yu Mincho" w:hAnsi="Palatino Linotype" w:cs="Arial"/>
                <w:szCs w:val="24"/>
                <w:lang w:eastAsia="lt-LT"/>
              </w:rPr>
              <w:t xml:space="preserve">Nurodyti dokumentai turi būti  išduoti ne anksčiau kaip 120 dienų iki </w:t>
            </w:r>
            <w:r w:rsidRPr="00F94D51">
              <w:rPr>
                <w:rFonts w:ascii="Palatino Linotype" w:eastAsia="Times New Roman" w:hAnsi="Palatino Linotype" w:cs="Arial"/>
                <w:i/>
                <w:iCs/>
                <w:szCs w:val="24"/>
                <w:lang w:eastAsia="lt-LT"/>
              </w:rPr>
              <w:t>tos dienos, kai tiekėjas perkančiosios organizacijos prašymu turės pateikti pašalinimo pagrindų nebuvimą patvirtinančius dok</w:t>
            </w:r>
            <w:r w:rsidRPr="00F94D51">
              <w:rPr>
                <w:rFonts w:ascii="Palatino Linotype" w:eastAsia="Times New Roman" w:hAnsi="Palatino Linotype" w:cs="Arial"/>
                <w:szCs w:val="24"/>
                <w:lang w:eastAsia="lt-LT"/>
              </w:rPr>
              <w:t>umentus</w:t>
            </w:r>
            <w:r w:rsidRPr="00F94D51">
              <w:rPr>
                <w:rFonts w:ascii="Palatino Linotype" w:eastAsia="Yu Mincho" w:hAnsi="Palatino Linotype" w:cs="Arial"/>
                <w:szCs w:val="24"/>
                <w:lang w:eastAsia="lt-LT"/>
              </w:rPr>
              <w:t xml:space="preserve">. </w:t>
            </w:r>
            <w:r w:rsidRPr="00F94D51">
              <w:rPr>
                <w:rFonts w:ascii="Palatino Linotype" w:eastAsia="Yu Mincho" w:hAnsi="Palatino Linotype" w:cs="Arial"/>
                <w:b/>
                <w:bCs/>
                <w:i/>
                <w:iCs/>
                <w:szCs w:val="24"/>
                <w:lang w:eastAsia="lt-LT"/>
              </w:rPr>
              <w:t>Pavyzdys</w:t>
            </w:r>
            <w:r w:rsidRPr="00F94D51">
              <w:rPr>
                <w:rFonts w:ascii="Palatino Linotype" w:eastAsia="Yu Mincho" w:hAnsi="Palatino Linotype" w:cs="Arial"/>
                <w:i/>
                <w:iCs/>
                <w:szCs w:val="24"/>
                <w:lang w:eastAsia="lt-LT"/>
              </w:rPr>
              <w:t xml:space="preserve">: Jeigu </w:t>
            </w:r>
            <w:r w:rsidRPr="00F94D51">
              <w:rPr>
                <w:rFonts w:ascii="Palatino Linotype" w:eastAsia="Yu Mincho" w:hAnsi="Palatino Linotype" w:cs="Arial"/>
                <w:i/>
                <w:iCs/>
                <w:color w:val="000000"/>
                <w:szCs w:val="24"/>
                <w:lang w:eastAsia="lt-LT"/>
              </w:rPr>
              <w:t>perkančioji organizacija 2022-10-10 kreipėsi į tiekėją prašydama iki 2022-10-14 pateikti įrodančius dokumentus, jie turi būti išduoti ne anksčiau kaip 120 dienų, jas skaičiuojant atgal nuo 2022-10-14.</w:t>
            </w:r>
          </w:p>
          <w:p w14:paraId="06E95595" w14:textId="77777777" w:rsidR="00B81376" w:rsidRPr="00F94D51" w:rsidRDefault="00B81376" w:rsidP="00B81376">
            <w:pPr>
              <w:spacing w:after="0" w:line="240" w:lineRule="auto"/>
              <w:jc w:val="both"/>
              <w:rPr>
                <w:rFonts w:ascii="Palatino Linotype" w:eastAsia="Yu Mincho" w:hAnsi="Palatino Linotype" w:cs="Calibri"/>
                <w:b/>
                <w:bCs/>
                <w:szCs w:val="24"/>
                <w:lang w:eastAsia="lt-LT"/>
              </w:rPr>
            </w:pPr>
          </w:p>
          <w:p w14:paraId="4084E0AA"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4ABB8AF" w14:textId="77777777" w:rsidR="00B81376" w:rsidRPr="00F94D51" w:rsidRDefault="00B81376" w:rsidP="00B81376">
            <w:pPr>
              <w:spacing w:after="0" w:line="240" w:lineRule="auto"/>
              <w:jc w:val="both"/>
              <w:rPr>
                <w:rFonts w:ascii="Palatino Linotype" w:eastAsia="Yu Mincho" w:hAnsi="Palatino Linotype" w:cs="Arial"/>
                <w:szCs w:val="24"/>
                <w:lang w:eastAsia="lt-LT"/>
              </w:rPr>
            </w:pPr>
          </w:p>
          <w:p w14:paraId="0AD8E174" w14:textId="77777777" w:rsidR="00B81376" w:rsidRPr="00F94D51" w:rsidRDefault="00B81376" w:rsidP="00B81376">
            <w:pPr>
              <w:spacing w:after="0" w:line="240" w:lineRule="auto"/>
              <w:jc w:val="both"/>
              <w:rPr>
                <w:rFonts w:ascii="Palatino Linotype" w:eastAsia="Yu Mincho" w:hAnsi="Palatino Linotype"/>
                <w:b/>
                <w:bCs/>
                <w:i/>
                <w:iCs/>
                <w:szCs w:val="24"/>
                <w:lang w:eastAsia="lt-LT"/>
              </w:rPr>
            </w:pPr>
            <w:r w:rsidRPr="00F94D51">
              <w:rPr>
                <w:rFonts w:ascii="Palatino Linotype" w:eastAsia="Yu Mincho" w:hAnsi="Palatino Linotype"/>
                <w:b/>
                <w:bCs/>
                <w:i/>
                <w:iCs/>
                <w:szCs w:val="24"/>
                <w:lang w:eastAsia="lt-LT"/>
              </w:rPr>
              <w:t>PASTABA</w:t>
            </w:r>
          </w:p>
          <w:p w14:paraId="3D4DC461" w14:textId="77777777" w:rsidR="00B81376" w:rsidRPr="00F94D51" w:rsidRDefault="00B81376" w:rsidP="00B81376">
            <w:pPr>
              <w:spacing w:after="0" w:line="240" w:lineRule="auto"/>
              <w:jc w:val="both"/>
              <w:rPr>
                <w:rFonts w:ascii="Palatino Linotype" w:eastAsia="Yu Mincho" w:hAnsi="Palatino Linotype"/>
                <w:szCs w:val="24"/>
                <w:lang w:eastAsia="lt-LT"/>
              </w:rPr>
            </w:pPr>
            <w:r w:rsidRPr="00F94D51">
              <w:rPr>
                <w:rFonts w:ascii="Palatino Linotype" w:eastAsia="Yu Mincho" w:hAnsi="Palatino Linotype"/>
                <w:szCs w:val="24"/>
                <w:lang w:eastAsia="lt-LT"/>
              </w:rPr>
              <w:t xml:space="preserve">Pažymų, patvirtinančių VPĮ 46 straipsnyje nurodytų tiekėjo pašalinimo pagrindų nebuvimą, pateikti nereikalaujama. Jų </w:t>
            </w:r>
            <w:r w:rsidRPr="00F94D51">
              <w:rPr>
                <w:rFonts w:ascii="Palatino Linotype" w:eastAsia="Yu Mincho" w:hAnsi="Palatino Linotype"/>
                <w:szCs w:val="24"/>
                <w:lang w:eastAsia="lt-LT"/>
              </w:rPr>
              <w:lastRenderedPageBreak/>
              <w:t>perkančioji organizacija reikalaus tik turėdama pagrįstų abejonių dėl tiekėjo patikimumo.</w:t>
            </w:r>
          </w:p>
          <w:p w14:paraId="3B93AA6F" w14:textId="77777777" w:rsidR="00B81376" w:rsidRDefault="00B81376" w:rsidP="00B81376">
            <w:pPr>
              <w:spacing w:after="0" w:line="240" w:lineRule="auto"/>
              <w:jc w:val="both"/>
              <w:rPr>
                <w:rFonts w:ascii="Palatino Linotype" w:eastAsia="Yu Mincho" w:hAnsi="Palatino Linotype" w:cs="Arial"/>
                <w:szCs w:val="24"/>
                <w:lang w:eastAsia="lt-LT"/>
              </w:rPr>
            </w:pPr>
          </w:p>
        </w:tc>
      </w:tr>
      <w:bookmarkEnd w:id="15"/>
      <w:tr w:rsidR="00B81376" w:rsidRPr="00F94D51" w14:paraId="0B77CDE3"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838A6" w14:textId="5D408692" w:rsidR="00B81376" w:rsidRPr="00F94D51" w:rsidRDefault="00B81376" w:rsidP="00B81376">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lastRenderedPageBreak/>
              <w:t>4.1.4.</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207E0"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18D6"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1 punktas</w:t>
            </w:r>
          </w:p>
          <w:p w14:paraId="6C0671FA" w14:textId="77777777" w:rsidR="00B81376" w:rsidRPr="00F94D51" w:rsidRDefault="00B81376" w:rsidP="00B81376">
            <w:pPr>
              <w:spacing w:after="0" w:line="240" w:lineRule="auto"/>
              <w:jc w:val="both"/>
              <w:rPr>
                <w:rFonts w:ascii="Palatino Linotype" w:eastAsia="Yu Mincho" w:hAnsi="Palatino Linotype" w:cs="Arial"/>
                <w:szCs w:val="24"/>
                <w:lang w:eastAsia="lt-LT"/>
              </w:rPr>
            </w:pPr>
          </w:p>
          <w:p w14:paraId="4E4F726A" w14:textId="77777777" w:rsidR="00B81376" w:rsidRPr="00F94D51" w:rsidRDefault="00B81376" w:rsidP="00B81376">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lang w:eastAsia="lt-LT"/>
              </w:rPr>
              <w:t>EBVPD III dalies C10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52A3E" w14:textId="77777777" w:rsidR="00B81376" w:rsidRPr="00F94D51" w:rsidRDefault="00B81376" w:rsidP="00B81376">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6A926F47" w14:textId="77777777" w:rsidR="00B81376" w:rsidRPr="00F94D51" w:rsidRDefault="00B81376" w:rsidP="00B81376">
            <w:pPr>
              <w:spacing w:after="0" w:line="240" w:lineRule="auto"/>
              <w:jc w:val="both"/>
              <w:rPr>
                <w:rFonts w:ascii="Palatino Linotype" w:eastAsia="Yu Mincho" w:hAnsi="Palatino Linotype" w:cs="Calibri"/>
                <w:bCs/>
                <w:iCs/>
                <w:szCs w:val="24"/>
              </w:rPr>
            </w:pPr>
          </w:p>
          <w:p w14:paraId="0EC3E012" w14:textId="77777777" w:rsidR="00B81376" w:rsidRPr="00F94D51" w:rsidRDefault="00B81376" w:rsidP="00B81376">
            <w:pPr>
              <w:spacing w:after="0" w:line="240" w:lineRule="auto"/>
              <w:jc w:val="both"/>
              <w:rPr>
                <w:rFonts w:ascii="Palatino Linotype" w:eastAsia="Yu Mincho" w:hAnsi="Palatino Linotype" w:cs="Calibri"/>
                <w:b/>
                <w:bCs/>
                <w:iCs/>
                <w:szCs w:val="24"/>
              </w:rPr>
            </w:pPr>
          </w:p>
        </w:tc>
      </w:tr>
      <w:tr w:rsidR="00B81376" w:rsidRPr="00F94D51" w14:paraId="4428D01F"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22B8D" w14:textId="72F991AA" w:rsidR="00B81376" w:rsidRPr="00F94D51" w:rsidRDefault="00B81376" w:rsidP="00B81376">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t>4.1.5.</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D6889"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 xml:space="preserve">Tiekėjas pirkimo metu pateko į interesų konflikto situaciją, kaip apibrėžta VPĮ 21 straipsnyje, ir atitinkamos padėties negalima ištaisyti. </w:t>
            </w:r>
          </w:p>
          <w:p w14:paraId="61D01EF8"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0E9B6"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2 punktas</w:t>
            </w:r>
          </w:p>
          <w:p w14:paraId="3D52A7E2" w14:textId="77777777" w:rsidR="00B81376" w:rsidRPr="00F94D51" w:rsidRDefault="00B81376" w:rsidP="00B81376">
            <w:pPr>
              <w:spacing w:after="0" w:line="240" w:lineRule="auto"/>
              <w:jc w:val="both"/>
              <w:rPr>
                <w:rFonts w:ascii="Palatino Linotype" w:eastAsia="Yu Mincho" w:hAnsi="Palatino Linotype" w:cs="Arial"/>
                <w:szCs w:val="24"/>
                <w:lang w:eastAsia="lt-LT"/>
              </w:rPr>
            </w:pPr>
          </w:p>
          <w:p w14:paraId="26FF6EDB"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EBVPD III dalies C12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C94A9" w14:textId="77777777" w:rsidR="00B81376" w:rsidRPr="00F94D51" w:rsidRDefault="00B81376" w:rsidP="00B81376">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04EFEDB7" w14:textId="77777777" w:rsidR="00B81376" w:rsidRPr="00F94D51" w:rsidRDefault="00B81376" w:rsidP="00B81376">
            <w:pPr>
              <w:spacing w:after="0" w:line="240" w:lineRule="auto"/>
              <w:jc w:val="both"/>
              <w:rPr>
                <w:rFonts w:ascii="Palatino Linotype" w:eastAsia="Yu Mincho" w:hAnsi="Palatino Linotype" w:cs="Calibri"/>
                <w:bCs/>
                <w:iCs/>
                <w:szCs w:val="24"/>
              </w:rPr>
            </w:pPr>
          </w:p>
          <w:p w14:paraId="037F428D" w14:textId="77777777" w:rsidR="00B81376" w:rsidRPr="00F94D51" w:rsidRDefault="00B81376" w:rsidP="00B81376">
            <w:pPr>
              <w:spacing w:after="0" w:line="240" w:lineRule="auto"/>
              <w:jc w:val="both"/>
              <w:rPr>
                <w:rFonts w:ascii="Palatino Linotype" w:eastAsia="Yu Mincho" w:hAnsi="Palatino Linotype" w:cs="Calibri"/>
                <w:b/>
                <w:bCs/>
                <w:iCs/>
                <w:szCs w:val="24"/>
              </w:rPr>
            </w:pPr>
          </w:p>
        </w:tc>
      </w:tr>
      <w:tr w:rsidR="00B81376" w:rsidRPr="00F94D51" w14:paraId="123BD929"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5183D" w14:textId="644C6FAA" w:rsidR="00B81376" w:rsidRPr="00F94D51" w:rsidRDefault="00B81376" w:rsidP="00B81376">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t>4.1.6.</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FDA56"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810F4"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3 punktas</w:t>
            </w:r>
          </w:p>
          <w:p w14:paraId="269F0FD9" w14:textId="77777777" w:rsidR="00B81376" w:rsidRPr="00F94D51" w:rsidRDefault="00B81376" w:rsidP="00B81376">
            <w:pPr>
              <w:spacing w:after="0" w:line="240" w:lineRule="auto"/>
              <w:jc w:val="both"/>
              <w:rPr>
                <w:rFonts w:ascii="Palatino Linotype" w:eastAsia="Yu Mincho" w:hAnsi="Palatino Linotype" w:cs="Arial"/>
                <w:szCs w:val="24"/>
                <w:lang w:eastAsia="lt-LT"/>
              </w:rPr>
            </w:pPr>
          </w:p>
          <w:p w14:paraId="3F2FBBF1" w14:textId="77777777" w:rsidR="00B81376" w:rsidRPr="00F94D51" w:rsidRDefault="00B81376" w:rsidP="00B81376">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lang w:eastAsia="lt-LT"/>
              </w:rPr>
              <w:t>EBVPD III dalies C13 punktas</w:t>
            </w:r>
            <w:r w:rsidRPr="00F94D51">
              <w:rPr>
                <w:rFonts w:ascii="Palatino Linotype" w:eastAsia="Yu Mincho" w:hAnsi="Palatino Linotype" w:cs="Arial"/>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9EAAA" w14:textId="77777777" w:rsidR="00B81376" w:rsidRPr="00F94D51" w:rsidRDefault="00B81376" w:rsidP="00B81376">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1FBC34A1" w14:textId="77777777" w:rsidR="00B81376" w:rsidRPr="00F94D51" w:rsidRDefault="00B81376" w:rsidP="00B81376">
            <w:pPr>
              <w:spacing w:after="0" w:line="240" w:lineRule="auto"/>
              <w:jc w:val="both"/>
              <w:rPr>
                <w:rFonts w:ascii="Palatino Linotype" w:eastAsia="Yu Mincho" w:hAnsi="Palatino Linotype" w:cs="Calibri"/>
                <w:b/>
                <w:bCs/>
                <w:iCs/>
                <w:szCs w:val="24"/>
              </w:rPr>
            </w:pPr>
          </w:p>
        </w:tc>
      </w:tr>
      <w:tr w:rsidR="00B81376" w:rsidRPr="00F94D51" w14:paraId="50538F48"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6B71D" w14:textId="27580D41" w:rsidR="00B81376" w:rsidRPr="00F94D51" w:rsidRDefault="00B81376" w:rsidP="00B81376">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t>4.1.7.</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9660"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B49540" w14:textId="77777777" w:rsidR="00B81376" w:rsidRPr="00F94D51" w:rsidRDefault="00B81376" w:rsidP="00B81376">
            <w:pPr>
              <w:spacing w:after="0" w:line="240" w:lineRule="auto"/>
              <w:jc w:val="both"/>
              <w:rPr>
                <w:rFonts w:ascii="Palatino Linotype" w:eastAsia="Yu Mincho" w:hAnsi="Palatino Linotype" w:cs="Calibri"/>
                <w:bCs/>
                <w:szCs w:val="24"/>
                <w:lang w:eastAsia="lt-LT"/>
              </w:rPr>
            </w:pPr>
            <w:r w:rsidRPr="00F94D51">
              <w:rPr>
                <w:rFonts w:ascii="Palatino Linotype" w:eastAsia="Yu Mincho" w:hAnsi="Palatino Linotype" w:cs="Calibri"/>
                <w:bCs/>
                <w:szCs w:val="24"/>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CE90D1" w14:textId="77777777" w:rsidR="00B81376" w:rsidRPr="00F94D51" w:rsidRDefault="00B81376" w:rsidP="00B81376">
            <w:pPr>
              <w:spacing w:after="0" w:line="240" w:lineRule="auto"/>
              <w:jc w:val="both"/>
              <w:rPr>
                <w:rFonts w:ascii="Palatino Linotype" w:eastAsia="Yu Mincho" w:hAnsi="Palatino Linotype" w:cs="Calibri"/>
                <w:bCs/>
                <w:szCs w:val="24"/>
                <w:lang w:eastAsia="lt-LT"/>
              </w:rPr>
            </w:pPr>
            <w:r w:rsidRPr="00F94D51">
              <w:rPr>
                <w:rFonts w:ascii="Palatino Linotype" w:eastAsia="Yu Mincho" w:hAnsi="Palatino Linotype" w:cs="Calibri"/>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6703A"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lastRenderedPageBreak/>
              <w:t>VPĮ 46 straipsnio 4 dalies 4 punktas</w:t>
            </w:r>
          </w:p>
          <w:p w14:paraId="5D5C33CA" w14:textId="77777777" w:rsidR="00B81376" w:rsidRPr="00F94D51" w:rsidRDefault="00B81376" w:rsidP="00B81376">
            <w:pPr>
              <w:spacing w:after="0" w:line="240" w:lineRule="auto"/>
              <w:jc w:val="both"/>
              <w:rPr>
                <w:rFonts w:ascii="Palatino Linotype" w:eastAsia="Yu Mincho" w:hAnsi="Palatino Linotype" w:cs="Arial"/>
                <w:szCs w:val="24"/>
                <w:lang w:eastAsia="lt-LT"/>
              </w:rPr>
            </w:pPr>
          </w:p>
          <w:p w14:paraId="353BBA9A" w14:textId="77777777" w:rsidR="00B81376" w:rsidRPr="00F94D51" w:rsidRDefault="00B81376" w:rsidP="00B81376">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lang w:eastAsia="lt-LT"/>
              </w:rPr>
              <w:t>EBVPD III dalies C15 punktas</w:t>
            </w:r>
            <w:r w:rsidRPr="00F94D51">
              <w:rPr>
                <w:rFonts w:ascii="Palatino Linotype" w:eastAsia="Yu Mincho" w:hAnsi="Palatino Linotype" w:cs="Arial"/>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28734" w14:textId="77777777" w:rsidR="00B81376" w:rsidRPr="00F94D51" w:rsidRDefault="00B81376" w:rsidP="00B81376">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77B9A6E3" w14:textId="77777777" w:rsidR="00B81376" w:rsidRPr="00F94D51" w:rsidRDefault="00B81376" w:rsidP="00B81376">
            <w:pPr>
              <w:spacing w:after="0" w:line="240" w:lineRule="auto"/>
              <w:jc w:val="both"/>
              <w:rPr>
                <w:rFonts w:ascii="Palatino Linotype" w:eastAsia="Yu Mincho" w:hAnsi="Palatino Linotype" w:cs="Calibri"/>
                <w:bCs/>
                <w:iCs/>
                <w:szCs w:val="24"/>
              </w:rPr>
            </w:pPr>
          </w:p>
          <w:p w14:paraId="284439DE" w14:textId="77777777" w:rsidR="00B81376" w:rsidRPr="00F94D51" w:rsidRDefault="00B81376" w:rsidP="00B81376">
            <w:pPr>
              <w:spacing w:after="0" w:line="240" w:lineRule="auto"/>
              <w:jc w:val="both"/>
              <w:rPr>
                <w:rFonts w:ascii="Palatino Linotype" w:eastAsia="Yu Mincho" w:hAnsi="Palatino Linotype" w:cs="Calibri"/>
                <w:bCs/>
                <w:iCs/>
                <w:szCs w:val="24"/>
              </w:rPr>
            </w:pPr>
          </w:p>
          <w:p w14:paraId="5C6CC699"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 xml:space="preserve">Priimant sprendimus dėl tiekėjo pašalinimo iš pirkimo procedūros šiame punkte nurodytu pašalinimo pagrindu, be kita ko, gali būti </w:t>
            </w:r>
            <w:r w:rsidRPr="00F94D51">
              <w:rPr>
                <w:rFonts w:ascii="Palatino Linotype" w:eastAsia="Yu Mincho" w:hAnsi="Palatino Linotype" w:cs="Arial"/>
                <w:b/>
                <w:bCs/>
                <w:szCs w:val="24"/>
                <w:lang w:eastAsia="lt-LT"/>
              </w:rPr>
              <w:lastRenderedPageBreak/>
              <w:t xml:space="preserve">atsižvelgiama į pagal VPĮ 52 straipsnį skelbiamą informaciją: </w:t>
            </w:r>
          </w:p>
          <w:p w14:paraId="540BCA53" w14:textId="77777777" w:rsidR="00B81376" w:rsidRPr="00F94D51" w:rsidRDefault="00B81376" w:rsidP="00B81376">
            <w:pPr>
              <w:spacing w:after="0" w:line="240" w:lineRule="auto"/>
              <w:jc w:val="both"/>
              <w:rPr>
                <w:rFonts w:ascii="Palatino Linotype" w:eastAsia="Yu Mincho" w:hAnsi="Palatino Linotype" w:cs="Calibri"/>
                <w:b/>
                <w:bCs/>
                <w:szCs w:val="24"/>
                <w:lang w:eastAsia="lt-LT"/>
              </w:rPr>
            </w:pPr>
          </w:p>
          <w:p w14:paraId="635DBDD3" w14:textId="77777777" w:rsidR="00B81376" w:rsidRPr="00F94D51" w:rsidRDefault="00B81376" w:rsidP="00B81376">
            <w:pPr>
              <w:spacing w:after="0" w:line="240" w:lineRule="auto"/>
              <w:jc w:val="both"/>
              <w:rPr>
                <w:rStyle w:val="Hyperlink"/>
                <w:rFonts w:ascii="Palatino Linotype" w:hAnsi="Palatino Linotype"/>
                <w:bCs/>
                <w:lang w:eastAsia="lt-LT"/>
              </w:rPr>
            </w:pPr>
            <w:hyperlink r:id="rId17">
              <w:r w:rsidRPr="00F94D51">
                <w:rPr>
                  <w:rStyle w:val="Hyperlink"/>
                  <w:rFonts w:ascii="Palatino Linotype" w:hAnsi="Palatino Linotype"/>
                  <w:bCs/>
                  <w:lang w:eastAsia="lt-LT"/>
                </w:rPr>
                <w:t>https://vpt.lrv.lt/melaginga-informacija-pateikusiu-tiekeju-sarasas-3</w:t>
              </w:r>
            </w:hyperlink>
          </w:p>
          <w:p w14:paraId="1E48222B" w14:textId="77777777" w:rsidR="00B81376" w:rsidRPr="00F94D51" w:rsidRDefault="00B81376" w:rsidP="00B81376">
            <w:pPr>
              <w:spacing w:after="0" w:line="240" w:lineRule="auto"/>
              <w:jc w:val="both"/>
              <w:rPr>
                <w:rFonts w:ascii="Palatino Linotype" w:eastAsia="Yu Mincho" w:hAnsi="Palatino Linotype" w:cs="Calibri"/>
                <w:b/>
                <w:bCs/>
                <w:szCs w:val="24"/>
                <w:lang w:eastAsia="lt-LT"/>
              </w:rPr>
            </w:pPr>
          </w:p>
        </w:tc>
      </w:tr>
      <w:tr w:rsidR="00B81376" w:rsidRPr="00F94D51" w14:paraId="79B2406A"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C97D2" w14:textId="65670496" w:rsidR="00B81376" w:rsidRPr="00F94D51" w:rsidRDefault="00B81376" w:rsidP="00B81376">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lastRenderedPageBreak/>
              <w:t>4.1.8.</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924E2"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F94D51">
              <w:rPr>
                <w:rFonts w:ascii="Palatino Linotype" w:eastAsia="Yu Mincho" w:hAnsi="Palatino Linotype" w:cs="Arial"/>
                <w:szCs w:val="24"/>
                <w:lang w:eastAsia="lt-LT"/>
              </w:rPr>
              <w:lastRenderedPageBreak/>
              <w:t>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8EAE2"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lastRenderedPageBreak/>
              <w:t>VPĮ 46 straipsnio 4 dalies 5 punktas</w:t>
            </w:r>
          </w:p>
          <w:p w14:paraId="2BF7D8D0" w14:textId="77777777" w:rsidR="00B81376" w:rsidRPr="00F94D51" w:rsidRDefault="00B81376" w:rsidP="00B81376">
            <w:pPr>
              <w:spacing w:after="0" w:line="240" w:lineRule="auto"/>
              <w:jc w:val="both"/>
              <w:rPr>
                <w:rFonts w:ascii="Palatino Linotype" w:eastAsia="Yu Mincho" w:hAnsi="Palatino Linotype" w:cs="Arial"/>
                <w:szCs w:val="24"/>
                <w:lang w:eastAsia="lt-LT"/>
              </w:rPr>
            </w:pPr>
          </w:p>
          <w:p w14:paraId="5E456EF0"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EBVPD</w:t>
            </w:r>
            <w:r w:rsidRPr="00F94D51">
              <w:rPr>
                <w:rFonts w:ascii="Palatino Linotype" w:eastAsia="Arial" w:hAnsi="Palatino Linotype" w:cs="Arial"/>
                <w:szCs w:val="24"/>
                <w:lang w:eastAsia="lt-LT"/>
              </w:rPr>
              <w:t xml:space="preserve"> III dalies C15 punktas</w:t>
            </w:r>
          </w:p>
          <w:p w14:paraId="28BDE30D" w14:textId="77777777" w:rsidR="00B81376" w:rsidRPr="00F94D51" w:rsidRDefault="00B81376" w:rsidP="00B81376">
            <w:pPr>
              <w:spacing w:after="0" w:line="240" w:lineRule="auto"/>
              <w:jc w:val="both"/>
              <w:rPr>
                <w:rFonts w:ascii="Palatino Linotype" w:eastAsia="Yu Mincho" w:hAnsi="Palatino Linotype" w:cs="Arial"/>
                <w:szCs w:val="24"/>
              </w:rPr>
            </w:pPr>
          </w:p>
          <w:p w14:paraId="17BC38DA" w14:textId="77777777" w:rsidR="00B81376" w:rsidRPr="00F94D51" w:rsidRDefault="00B81376" w:rsidP="00B81376">
            <w:pPr>
              <w:spacing w:after="0" w:line="240" w:lineRule="auto"/>
              <w:jc w:val="both"/>
              <w:rPr>
                <w:rFonts w:ascii="Palatino Linotype" w:eastAsia="Yu Mincho" w:hAnsi="Palatino Linotype" w:cs="Arial"/>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AF7B" w14:textId="77777777" w:rsidR="00B81376" w:rsidRPr="00F94D51" w:rsidRDefault="00B81376" w:rsidP="00B81376">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15A1C293" w14:textId="77777777" w:rsidR="00B81376" w:rsidRPr="00F94D51" w:rsidRDefault="00B81376" w:rsidP="00B81376">
            <w:pPr>
              <w:spacing w:after="0" w:line="240" w:lineRule="auto"/>
              <w:jc w:val="both"/>
              <w:rPr>
                <w:rFonts w:ascii="Palatino Linotype" w:eastAsia="Yu Mincho" w:hAnsi="Palatino Linotype" w:cs="Calibri"/>
                <w:b/>
                <w:bCs/>
                <w:iCs/>
                <w:szCs w:val="24"/>
              </w:rPr>
            </w:pPr>
          </w:p>
        </w:tc>
      </w:tr>
      <w:tr w:rsidR="00B81376" w:rsidRPr="00F94D51" w14:paraId="2F0AA4D6"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E197E" w14:textId="60E08CA6" w:rsidR="00B81376" w:rsidRPr="00F94D51" w:rsidRDefault="00B81376" w:rsidP="00B81376">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lastRenderedPageBreak/>
              <w:t>4.1.9.</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4E1B3"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534B39"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w:t>
            </w:r>
            <w:r w:rsidRPr="00F94D51">
              <w:rPr>
                <w:rFonts w:ascii="Palatino Linotype" w:eastAsia="Yu Mincho" w:hAnsi="Palatino Linotype" w:cs="Arial"/>
                <w:szCs w:val="24"/>
                <w:lang w:eastAsia="lt-LT"/>
              </w:rPr>
              <w:lastRenderedPageBreak/>
              <w:t>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99037"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lastRenderedPageBreak/>
              <w:t>VPĮ 46 straipsnio 4 dalies 6 punktas</w:t>
            </w:r>
          </w:p>
          <w:p w14:paraId="059E64E7" w14:textId="77777777" w:rsidR="00B81376" w:rsidRPr="00F94D51" w:rsidRDefault="00B81376" w:rsidP="00B81376">
            <w:pPr>
              <w:spacing w:after="0" w:line="240" w:lineRule="auto"/>
              <w:jc w:val="both"/>
              <w:rPr>
                <w:rFonts w:ascii="Palatino Linotype" w:eastAsia="Yu Mincho" w:hAnsi="Palatino Linotype" w:cs="Arial"/>
                <w:szCs w:val="24"/>
                <w:lang w:eastAsia="lt-LT"/>
              </w:rPr>
            </w:pPr>
          </w:p>
          <w:p w14:paraId="28919A02"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EBVPD</w:t>
            </w:r>
            <w:r w:rsidRPr="00F94D51">
              <w:rPr>
                <w:rFonts w:ascii="Palatino Linotype" w:eastAsia="Arial" w:hAnsi="Palatino Linotype" w:cs="Arial"/>
                <w:szCs w:val="24"/>
                <w:lang w:eastAsia="lt-LT"/>
              </w:rPr>
              <w:t xml:space="preserve"> III dalies C14 punktas</w:t>
            </w:r>
          </w:p>
          <w:p w14:paraId="74CDF905" w14:textId="77777777" w:rsidR="00B81376" w:rsidRPr="00F94D51" w:rsidRDefault="00B81376" w:rsidP="00B81376">
            <w:pPr>
              <w:spacing w:after="0" w:line="240" w:lineRule="auto"/>
              <w:jc w:val="both"/>
              <w:rPr>
                <w:rFonts w:ascii="Palatino Linotype" w:eastAsia="Yu Mincho" w:hAnsi="Palatino Linotype" w:cs="Arial"/>
                <w:szCs w:val="24"/>
              </w:rPr>
            </w:pPr>
          </w:p>
          <w:p w14:paraId="1CD71ACC" w14:textId="77777777" w:rsidR="00B81376" w:rsidRPr="00F94D51" w:rsidRDefault="00B81376" w:rsidP="00B81376">
            <w:pPr>
              <w:spacing w:after="0" w:line="240" w:lineRule="auto"/>
              <w:jc w:val="both"/>
              <w:rPr>
                <w:rFonts w:ascii="Palatino Linotype" w:eastAsia="Yu Mincho" w:hAnsi="Palatino Linotype" w:cs="Arial"/>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BBFD5" w14:textId="77777777" w:rsidR="00B81376" w:rsidRPr="00F94D51" w:rsidRDefault="00B81376" w:rsidP="00B81376">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406AF8F0" w14:textId="77777777" w:rsidR="00B81376" w:rsidRPr="00F94D51" w:rsidRDefault="00B81376" w:rsidP="00B81376">
            <w:pPr>
              <w:spacing w:after="0" w:line="240" w:lineRule="auto"/>
              <w:jc w:val="both"/>
              <w:rPr>
                <w:rFonts w:ascii="Palatino Linotype" w:eastAsia="Yu Mincho" w:hAnsi="Palatino Linotype" w:cs="Calibri"/>
                <w:bCs/>
                <w:iCs/>
                <w:szCs w:val="24"/>
              </w:rPr>
            </w:pPr>
          </w:p>
          <w:p w14:paraId="62DCEF9F"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 xml:space="preserve">Priimant sprendimus dėl tiekėjo pašalinimo iš pirkimo procedūros šiame punkte nurodytu pašalinimo pagrindu, gali būti atsižvelgiama į pagal VPĮ 91 straipsnį skelbiamą informaciją: </w:t>
            </w:r>
          </w:p>
          <w:p w14:paraId="50E18ED6" w14:textId="77777777" w:rsidR="00B81376" w:rsidRPr="00F94D51" w:rsidRDefault="00B81376" w:rsidP="00B81376">
            <w:pPr>
              <w:spacing w:after="0" w:line="240" w:lineRule="auto"/>
              <w:jc w:val="both"/>
              <w:rPr>
                <w:rFonts w:ascii="Palatino Linotype" w:eastAsia="Yu Mincho" w:hAnsi="Palatino Linotype" w:cs="Arial"/>
                <w:szCs w:val="24"/>
                <w:lang w:eastAsia="lt-LT"/>
              </w:rPr>
            </w:pPr>
          </w:p>
          <w:p w14:paraId="78318D0B" w14:textId="77777777" w:rsidR="00B81376" w:rsidRPr="00F94D51" w:rsidRDefault="00B81376" w:rsidP="00B81376">
            <w:pPr>
              <w:spacing w:after="0" w:line="240" w:lineRule="auto"/>
              <w:jc w:val="both"/>
              <w:rPr>
                <w:rStyle w:val="Hyperlink"/>
                <w:rFonts w:ascii="Palatino Linotype" w:hAnsi="Palatino Linotype"/>
                <w:bCs/>
                <w:lang w:eastAsia="lt-LT"/>
              </w:rPr>
            </w:pPr>
            <w:hyperlink r:id="rId18" w:history="1">
              <w:r w:rsidRPr="00F94D51">
                <w:rPr>
                  <w:rStyle w:val="Hyperlink"/>
                  <w:rFonts w:ascii="Palatino Linotype" w:hAnsi="Palatino Linotype"/>
                  <w:bCs/>
                  <w:lang w:eastAsia="lt-LT"/>
                </w:rPr>
                <w:t>https://vpt.lrv.lt/lt/pasalinimo-pagrindai-1/nepatikimi-tiekejai-1</w:t>
              </w:r>
            </w:hyperlink>
          </w:p>
          <w:p w14:paraId="1FFCCF04" w14:textId="77777777" w:rsidR="00B81376" w:rsidRPr="00F94D51" w:rsidRDefault="00B81376" w:rsidP="00B81376">
            <w:pPr>
              <w:spacing w:after="0" w:line="240" w:lineRule="auto"/>
              <w:jc w:val="both"/>
              <w:rPr>
                <w:rStyle w:val="Hyperlink"/>
                <w:rFonts w:ascii="Palatino Linotype" w:hAnsi="Palatino Linotype"/>
                <w:bCs/>
                <w:lang w:eastAsia="lt-LT"/>
              </w:rPr>
            </w:pPr>
          </w:p>
          <w:p w14:paraId="409E9535" w14:textId="77777777" w:rsidR="00B81376" w:rsidRPr="00F94D51" w:rsidRDefault="00B81376" w:rsidP="00B81376">
            <w:pPr>
              <w:spacing w:after="0" w:line="240" w:lineRule="auto"/>
              <w:jc w:val="both"/>
              <w:rPr>
                <w:rStyle w:val="Hyperlink"/>
                <w:rFonts w:ascii="Palatino Linotype" w:hAnsi="Palatino Linotype"/>
                <w:bCs/>
                <w:lang w:eastAsia="lt-LT"/>
              </w:rPr>
            </w:pPr>
            <w:hyperlink r:id="rId19" w:history="1">
              <w:r w:rsidRPr="00F94D51">
                <w:rPr>
                  <w:rStyle w:val="Hyperlink"/>
                  <w:rFonts w:ascii="Palatino Linotype" w:hAnsi="Palatino Linotype"/>
                  <w:bCs/>
                  <w:lang w:eastAsia="lt-LT"/>
                </w:rPr>
                <w:t>https://vpt.lrv.lt/lt/pasalinimo-pagrindai-1/nepatikimu-koncesininku-sarasas-1/nepatikimu-koncesininku-sarasas</w:t>
              </w:r>
            </w:hyperlink>
          </w:p>
          <w:p w14:paraId="1ECEFA68" w14:textId="77777777" w:rsidR="00B81376" w:rsidRPr="00F94D51" w:rsidRDefault="00B81376" w:rsidP="00B81376">
            <w:pPr>
              <w:spacing w:after="0" w:line="240" w:lineRule="auto"/>
              <w:jc w:val="both"/>
              <w:rPr>
                <w:rFonts w:ascii="Palatino Linotype" w:eastAsia="Yu Mincho" w:hAnsi="Palatino Linotype" w:cs="Calibri"/>
                <w:bCs/>
                <w:szCs w:val="24"/>
                <w:lang w:eastAsia="lt-LT"/>
              </w:rPr>
            </w:pPr>
          </w:p>
          <w:p w14:paraId="05692DB1" w14:textId="77777777" w:rsidR="00B81376" w:rsidRPr="00F94D51" w:rsidRDefault="00B81376" w:rsidP="00B81376">
            <w:pPr>
              <w:spacing w:after="0" w:line="240" w:lineRule="auto"/>
              <w:jc w:val="both"/>
              <w:rPr>
                <w:rFonts w:ascii="Palatino Linotype" w:eastAsia="Yu Mincho" w:hAnsi="Palatino Linotype" w:cs="Calibri"/>
                <w:b/>
                <w:bCs/>
                <w:szCs w:val="24"/>
                <w:lang w:eastAsia="lt-LT"/>
              </w:rPr>
            </w:pPr>
          </w:p>
        </w:tc>
      </w:tr>
      <w:tr w:rsidR="00B81376" w:rsidRPr="00F94D51" w14:paraId="20059BF9" w14:textId="77777777" w:rsidTr="00794A6B">
        <w:tc>
          <w:tcPr>
            <w:tcW w:w="84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94165C5" w14:textId="25818563" w:rsidR="00B81376" w:rsidRPr="00F94D51" w:rsidRDefault="00B81376" w:rsidP="00B81376">
            <w:pPr>
              <w:spacing w:after="0" w:line="240" w:lineRule="auto"/>
              <w:rPr>
                <w:rFonts w:ascii="Palatino Linotype" w:eastAsia="Yu Mincho" w:hAnsi="Palatino Linotype" w:cs="Calibri"/>
                <w:b/>
                <w:bCs/>
                <w:szCs w:val="24"/>
                <w:lang w:eastAsia="lt-LT"/>
              </w:rPr>
            </w:pPr>
            <w:r w:rsidRPr="009C5F88">
              <w:rPr>
                <w:rFonts w:ascii="Palatino Linotype" w:eastAsia="Yu Mincho" w:hAnsi="Palatino Linotype" w:cs="Calibri"/>
                <w:b/>
                <w:bCs/>
                <w:szCs w:val="24"/>
                <w:lang w:eastAsia="lt-LT"/>
              </w:rPr>
              <w:lastRenderedPageBreak/>
              <w:t>4.1.</w:t>
            </w:r>
            <w:r>
              <w:rPr>
                <w:rFonts w:ascii="Palatino Linotype" w:eastAsia="Yu Mincho" w:hAnsi="Palatino Linotype" w:cs="Calibri"/>
                <w:b/>
                <w:bCs/>
                <w:szCs w:val="24"/>
                <w:lang w:eastAsia="lt-LT"/>
              </w:rPr>
              <w:t>10</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A125A"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ACEF417" w14:textId="77777777" w:rsidR="00B81376" w:rsidRPr="00F94D51" w:rsidRDefault="00B81376" w:rsidP="00B81376">
            <w:pPr>
              <w:spacing w:after="0" w:line="240" w:lineRule="auto"/>
              <w:jc w:val="both"/>
              <w:rPr>
                <w:rFonts w:ascii="Palatino Linotype" w:eastAsia="Yu Mincho" w:hAnsi="Palatino Linotype" w:cs="Calibri"/>
                <w:b/>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6F7B1"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7 punkto a papunktis</w:t>
            </w:r>
          </w:p>
          <w:p w14:paraId="0F08F2FB" w14:textId="77777777" w:rsidR="00B81376" w:rsidRPr="00F94D51" w:rsidRDefault="00B81376" w:rsidP="00B81376">
            <w:pPr>
              <w:spacing w:after="0" w:line="240" w:lineRule="auto"/>
              <w:jc w:val="both"/>
              <w:rPr>
                <w:rFonts w:ascii="Palatino Linotype" w:eastAsia="Yu Mincho" w:hAnsi="Palatino Linotype" w:cs="Arial"/>
                <w:szCs w:val="24"/>
                <w:lang w:eastAsia="lt-LT"/>
              </w:rPr>
            </w:pPr>
          </w:p>
          <w:p w14:paraId="655E4B11"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EBVPD III dalies C11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2BABE" w14:textId="77777777" w:rsidR="00B81376" w:rsidRPr="00F94D51" w:rsidRDefault="00B81376" w:rsidP="00B81376">
            <w:pPr>
              <w:spacing w:after="0" w:line="240" w:lineRule="auto"/>
              <w:jc w:val="both"/>
              <w:rPr>
                <w:rStyle w:val="Hyperlink"/>
                <w:rFonts w:ascii="Palatino Linotype" w:hAnsi="Palatino Linotype"/>
                <w:bCs/>
                <w:lang w:eastAsia="lt-LT"/>
              </w:rPr>
            </w:pPr>
            <w:r w:rsidRPr="00F94D51">
              <w:rPr>
                <w:rFonts w:ascii="Palatino Linotype" w:eastAsia="Yu Mincho" w:hAnsi="Palatino Linotype" w:cs="Arial"/>
                <w:szCs w:val="24"/>
              </w:rPr>
              <w:t xml:space="preserve">Iš Lietuvoje įsteigtų subjektų įrodančių dokumentų nereikalaujama. Užtenka pateikto EBVPD. </w:t>
            </w:r>
            <w:r w:rsidRPr="00F94D51">
              <w:rPr>
                <w:rFonts w:ascii="Palatino Linotype" w:eastAsia="Yu Mincho" w:hAnsi="Palatino Linotype" w:cs="Arial"/>
                <w:szCs w:val="24"/>
                <w:lang w:eastAsia="lt-LT"/>
              </w:rPr>
              <w:t>Priimant sprendimus dėl tiekėjo pašalinimo iš pirkimo procedūros šiame punkte nurodytu pašalinimo pagrindu, be kita ko, atsižvelgiama į</w:t>
            </w:r>
            <w:r w:rsidRPr="00F94D51">
              <w:rPr>
                <w:rFonts w:ascii="Palatino Linotype" w:eastAsia="Yu Mincho" w:hAnsi="Palatino Linotype" w:cs="Arial"/>
                <w:b/>
                <w:bCs/>
                <w:szCs w:val="24"/>
                <w:lang w:eastAsia="lt-LT"/>
              </w:rPr>
              <w:t xml:space="preserve"> </w:t>
            </w:r>
            <w:r w:rsidRPr="00F94D51">
              <w:rPr>
                <w:rFonts w:ascii="Palatino Linotype" w:eastAsia="Yu Mincho" w:hAnsi="Palatino Linotype" w:cs="Arial"/>
                <w:szCs w:val="24"/>
                <w:lang w:eastAsia="lt-LT"/>
              </w:rPr>
              <w:t xml:space="preserve">nacionalinėje duomenų bazėje adresu: </w:t>
            </w:r>
            <w:hyperlink r:id="rId20" w:history="1">
              <w:r w:rsidRPr="00F94D51">
                <w:rPr>
                  <w:rStyle w:val="Hyperlink"/>
                  <w:rFonts w:ascii="Palatino Linotype" w:hAnsi="Palatino Linotype"/>
                  <w:bCs/>
                  <w:lang w:eastAsia="lt-LT"/>
                </w:rPr>
                <w:t>https://www.registrucentras.lt/jar/p/index.php</w:t>
              </w:r>
            </w:hyperlink>
          </w:p>
          <w:p w14:paraId="6572F69E"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paskelbtą informaciją, taip pat į šiame informaciniame pranešime pateiktą informaciją:</w:t>
            </w:r>
          </w:p>
          <w:p w14:paraId="066C0550" w14:textId="77777777" w:rsidR="00B81376" w:rsidRPr="00F94D51" w:rsidRDefault="00B81376" w:rsidP="00B81376">
            <w:pPr>
              <w:spacing w:after="0" w:line="240" w:lineRule="auto"/>
              <w:jc w:val="both"/>
              <w:rPr>
                <w:rStyle w:val="Hyperlink"/>
                <w:rFonts w:ascii="Palatino Linotype" w:hAnsi="Palatino Linotype"/>
                <w:bCs/>
                <w:lang w:eastAsia="lt-LT"/>
              </w:rPr>
            </w:pPr>
            <w:hyperlink r:id="rId21" w:history="1">
              <w:r w:rsidRPr="00F94D51">
                <w:rPr>
                  <w:rStyle w:val="Hyperlink"/>
                  <w:rFonts w:ascii="Palatino Linotype" w:hAnsi="Palatino Linotype"/>
                  <w:bCs/>
                  <w:lang w:eastAsia="lt-LT"/>
                </w:rPr>
                <w:t>https://vpt.lrv.lt/lt/naujienos/finansiniu-ataskaitu-nepateikimas-gali-tapti-kliutimi-dalyvauti-viesuosiuose-pirkimuose</w:t>
              </w:r>
            </w:hyperlink>
          </w:p>
          <w:p w14:paraId="79146F7A" w14:textId="77777777" w:rsidR="00B81376" w:rsidRPr="00F94D51" w:rsidRDefault="00B81376" w:rsidP="00B81376">
            <w:pPr>
              <w:spacing w:after="0" w:line="240" w:lineRule="auto"/>
              <w:jc w:val="both"/>
              <w:rPr>
                <w:rFonts w:ascii="Palatino Linotype" w:eastAsia="Yu Mincho" w:hAnsi="Palatino Linotype" w:cs="Calibri"/>
                <w:b/>
                <w:bCs/>
                <w:iCs/>
                <w:szCs w:val="24"/>
                <w:lang w:eastAsia="lt-LT"/>
              </w:rPr>
            </w:pPr>
          </w:p>
        </w:tc>
      </w:tr>
      <w:tr w:rsidR="00B81376" w:rsidRPr="00F94D51" w14:paraId="4144D5F5" w14:textId="77777777" w:rsidTr="00794A6B">
        <w:tc>
          <w:tcPr>
            <w:tcW w:w="846" w:type="dxa"/>
            <w:vMerge/>
            <w:tcBorders>
              <w:left w:val="single" w:sz="4" w:space="0" w:color="000000"/>
              <w:right w:val="single" w:sz="4" w:space="0" w:color="000000"/>
            </w:tcBorders>
            <w:tcMar>
              <w:top w:w="0" w:type="dxa"/>
              <w:left w:w="108" w:type="dxa"/>
              <w:bottom w:w="0" w:type="dxa"/>
              <w:right w:w="108" w:type="dxa"/>
            </w:tcMar>
          </w:tcPr>
          <w:p w14:paraId="123D74A7" w14:textId="0E44C13D" w:rsidR="00B81376" w:rsidRPr="00F94D51" w:rsidRDefault="00B81376" w:rsidP="00B81376">
            <w:pPr>
              <w:spacing w:after="0" w:line="240" w:lineRule="auto"/>
              <w:rPr>
                <w:rFonts w:ascii="Palatino Linotype" w:eastAsia="Yu Mincho" w:hAnsi="Palatino Linotype" w:cs="Calibri"/>
                <w:szCs w:val="24"/>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0F24C"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 xml:space="preserve">Tiekėjas yra padaręs rimtą profesinį pažeidimą, dėl kurio perkančioji organizacija abejoja tiekėjo sąžiningumu, </w:t>
            </w:r>
            <w:r w:rsidRPr="00F94D51">
              <w:rPr>
                <w:rFonts w:ascii="Palatino Linotype" w:eastAsia="Times New Roman" w:hAnsi="Palatino Linotype" w:cs="Arial"/>
                <w:szCs w:val="24"/>
                <w:lang w:eastAsia="lt-LT"/>
              </w:rPr>
              <w:t xml:space="preserve"> kai jis (tiekėjas) neatitinka minimalių patikimo mokesčių mokėtojo kriterijų, nustatytų Lietuvos Respublikos mokesčių administravimo įstatymo 40</w:t>
            </w:r>
            <w:r w:rsidRPr="00F94D51">
              <w:rPr>
                <w:rFonts w:ascii="Palatino Linotype" w:eastAsia="Times New Roman" w:hAnsi="Palatino Linotype" w:cs="Arial"/>
                <w:szCs w:val="24"/>
                <w:vertAlign w:val="superscript"/>
                <w:lang w:eastAsia="lt-LT"/>
              </w:rPr>
              <w:t>1</w:t>
            </w:r>
            <w:r w:rsidRPr="00F94D51">
              <w:rPr>
                <w:rFonts w:ascii="Palatino Linotype" w:eastAsia="Times New Roman" w:hAnsi="Palatino Linotype" w:cs="Arial"/>
                <w:szCs w:val="24"/>
                <w:lang w:eastAsia="lt-LT"/>
              </w:rPr>
              <w:t xml:space="preserve"> straipsnio 1 dalyje.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4053"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7 punkto b papunktis</w:t>
            </w:r>
          </w:p>
          <w:p w14:paraId="754C8D83" w14:textId="77777777" w:rsidR="00B81376" w:rsidRPr="00F94D51" w:rsidRDefault="00B81376" w:rsidP="00B81376">
            <w:pPr>
              <w:spacing w:after="0" w:line="240" w:lineRule="auto"/>
              <w:jc w:val="both"/>
              <w:rPr>
                <w:rFonts w:ascii="Palatino Linotype" w:eastAsia="Yu Mincho" w:hAnsi="Palatino Linotype" w:cs="Arial"/>
                <w:szCs w:val="24"/>
                <w:lang w:eastAsia="lt-LT"/>
              </w:rPr>
            </w:pPr>
          </w:p>
          <w:p w14:paraId="14DDC0DF" w14:textId="77777777" w:rsidR="00B81376" w:rsidRPr="00F94D51" w:rsidRDefault="00B81376" w:rsidP="00B81376">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lang w:eastAsia="lt-LT"/>
              </w:rPr>
              <w:t>EBVPD III dalies C11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DC3E" w14:textId="77777777" w:rsidR="00B81376" w:rsidRPr="00F94D51" w:rsidRDefault="00B81376" w:rsidP="00B81376">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2BD9F6F7" w14:textId="77777777" w:rsidR="00B81376" w:rsidRPr="00F94D51" w:rsidRDefault="00B81376" w:rsidP="00B81376">
            <w:pPr>
              <w:spacing w:after="0" w:line="240" w:lineRule="auto"/>
              <w:jc w:val="both"/>
              <w:rPr>
                <w:rFonts w:ascii="Palatino Linotype" w:eastAsia="Yu Mincho" w:hAnsi="Palatino Linotype" w:cs="Calibri"/>
                <w:b/>
                <w:bCs/>
                <w:iCs/>
                <w:szCs w:val="24"/>
              </w:rPr>
            </w:pPr>
          </w:p>
          <w:p w14:paraId="63E41D4C"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Priimant sprendimus dėl tiekėjo pašalinimo iš pirkimo procedūros šiame punkte nurodytu pašalinimo pagrindu, be kita ko, atsižvelgiama į</w:t>
            </w:r>
            <w:r w:rsidRPr="00F94D51">
              <w:rPr>
                <w:rFonts w:ascii="Palatino Linotype" w:eastAsia="Yu Mincho" w:hAnsi="Palatino Linotype" w:cs="Arial"/>
                <w:b/>
                <w:bCs/>
                <w:szCs w:val="24"/>
                <w:lang w:eastAsia="lt-LT"/>
              </w:rPr>
              <w:t xml:space="preserve"> </w:t>
            </w:r>
            <w:r w:rsidRPr="00F94D51">
              <w:rPr>
                <w:rFonts w:ascii="Palatino Linotype" w:eastAsia="Yu Mincho" w:hAnsi="Palatino Linotype" w:cs="Arial"/>
                <w:szCs w:val="24"/>
                <w:lang w:eastAsia="lt-LT"/>
              </w:rPr>
              <w:t xml:space="preserve">nacionalinėje duomenų bazėje adresu </w:t>
            </w:r>
            <w:hyperlink r:id="rId22">
              <w:r w:rsidRPr="00F94D51">
                <w:rPr>
                  <w:rStyle w:val="Hyperlink"/>
                  <w:rFonts w:ascii="Palatino Linotype" w:hAnsi="Palatino Linotype"/>
                  <w:bCs/>
                  <w:lang w:eastAsia="lt-LT"/>
                </w:rPr>
                <w:t>https://www.vmi.lt/evmi/mokesciu-moketoju-informacija</w:t>
              </w:r>
            </w:hyperlink>
            <w:r w:rsidRPr="00F94D51">
              <w:rPr>
                <w:rFonts w:ascii="Palatino Linotype" w:eastAsia="Yu Mincho" w:hAnsi="Palatino Linotype" w:cs="Arial"/>
                <w:szCs w:val="24"/>
                <w:lang w:eastAsia="lt-LT"/>
              </w:rPr>
              <w:t xml:space="preserve"> skelbiamą informaciją.</w:t>
            </w:r>
          </w:p>
        </w:tc>
      </w:tr>
      <w:tr w:rsidR="00B81376" w:rsidRPr="00F94D51" w14:paraId="3D69F77F" w14:textId="77777777" w:rsidTr="00794A6B">
        <w:tc>
          <w:tcPr>
            <w:tcW w:w="84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8D100AF" w14:textId="77777777" w:rsidR="00B81376" w:rsidRPr="00F94D51" w:rsidRDefault="00B81376" w:rsidP="00B81376">
            <w:pPr>
              <w:spacing w:after="0" w:line="240" w:lineRule="auto"/>
              <w:rPr>
                <w:rFonts w:ascii="Palatino Linotype" w:eastAsia="Yu Mincho" w:hAnsi="Palatino Linotype" w:cs="Arial"/>
                <w:szCs w:val="24"/>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3E388"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Tiekėjas yra padaręs rimtą profesinį pažeidimą, dėl kurio perkančioji organizacija abejoja tiekėjo sąžiningumu,</w:t>
            </w:r>
            <w:r w:rsidRPr="00F94D51">
              <w:rPr>
                <w:rFonts w:ascii="Palatino Linotype" w:eastAsia="Times New Roman" w:hAnsi="Palatino Linotype" w:cs="Arial"/>
                <w:szCs w:val="24"/>
                <w:lang w:eastAsia="lt-LT"/>
              </w:rPr>
              <w:t xml:space="preserve"> kai jis </w:t>
            </w:r>
            <w:r w:rsidRPr="00F94D51">
              <w:rPr>
                <w:rFonts w:ascii="Palatino Linotype" w:eastAsia="Yu Mincho" w:hAnsi="Palatino Linotype" w:cs="Arial"/>
                <w:color w:val="000000"/>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CCDD1" w14:textId="77777777" w:rsidR="00B81376" w:rsidRPr="00F94D51" w:rsidRDefault="00B81376" w:rsidP="00B81376">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7 punkto c papunktis</w:t>
            </w:r>
          </w:p>
          <w:p w14:paraId="4140BCF8" w14:textId="77777777" w:rsidR="00B81376" w:rsidRPr="00F94D51" w:rsidRDefault="00B81376" w:rsidP="00B81376">
            <w:pPr>
              <w:spacing w:after="0" w:line="240" w:lineRule="auto"/>
              <w:jc w:val="both"/>
              <w:rPr>
                <w:rFonts w:ascii="Palatino Linotype" w:eastAsia="Yu Mincho" w:hAnsi="Palatino Linotype" w:cs="Arial"/>
                <w:szCs w:val="24"/>
                <w:lang w:eastAsia="lt-LT"/>
              </w:rPr>
            </w:pPr>
          </w:p>
          <w:p w14:paraId="6B9E3B40" w14:textId="77777777" w:rsidR="00B81376" w:rsidRPr="00F94D51" w:rsidRDefault="00B81376" w:rsidP="00B81376">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lang w:eastAsia="lt-LT"/>
              </w:rPr>
              <w:t>EBVPD III dalies C11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3F931" w14:textId="77777777" w:rsidR="00B81376" w:rsidRPr="00F94D51" w:rsidRDefault="00B81376" w:rsidP="00B81376">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208B98DB" w14:textId="77777777" w:rsidR="00B81376" w:rsidRPr="00F94D51" w:rsidRDefault="00B81376" w:rsidP="00B81376">
            <w:pPr>
              <w:spacing w:after="0" w:line="240" w:lineRule="auto"/>
              <w:jc w:val="both"/>
              <w:rPr>
                <w:rFonts w:ascii="Palatino Linotype" w:eastAsia="Yu Mincho" w:hAnsi="Palatino Linotype" w:cs="Calibri"/>
                <w:bCs/>
                <w:iCs/>
                <w:szCs w:val="24"/>
              </w:rPr>
            </w:pPr>
          </w:p>
          <w:p w14:paraId="2673CB0C" w14:textId="77777777" w:rsidR="00B81376" w:rsidRPr="00F94D51" w:rsidRDefault="00B81376" w:rsidP="00B81376">
            <w:pPr>
              <w:spacing w:after="160"/>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 xml:space="preserve">Priimant sprendimus dėl tiekėjo pašalinimo iš pirkimo procedūros šiame punkte nurodytu pašalinimo pagrindu, be kita ko, atsižvelgiama į nacionalinėje duomenų bazėje adresu: </w:t>
            </w:r>
          </w:p>
          <w:p w14:paraId="43415BC2" w14:textId="77777777" w:rsidR="00B81376" w:rsidRPr="00F94D51" w:rsidRDefault="00B81376" w:rsidP="00B81376">
            <w:pPr>
              <w:spacing w:after="160"/>
              <w:rPr>
                <w:rFonts w:ascii="Palatino Linotype" w:eastAsia="Yu Mincho" w:hAnsi="Palatino Linotype" w:cs="Calibri"/>
                <w:bCs/>
                <w:iCs/>
                <w:szCs w:val="24"/>
              </w:rPr>
            </w:pPr>
            <w:hyperlink r:id="rId23" w:history="1">
              <w:r w:rsidRPr="00F94D51">
                <w:rPr>
                  <w:rStyle w:val="Hyperlink"/>
                  <w:rFonts w:ascii="Palatino Linotype" w:eastAsia="Yu Mincho" w:hAnsi="Palatino Linotype" w:cs="Arial"/>
                  <w:bCs/>
                  <w:szCs w:val="24"/>
                  <w:lang w:eastAsia="lt-LT"/>
                </w:rPr>
                <w:t>https://kt.gov.lt/lt/atviri-duomenys/diskvalifikavimas-is-viesuju-pirkimu</w:t>
              </w:r>
            </w:hyperlink>
            <w:r w:rsidRPr="00F94D51">
              <w:rPr>
                <w:rFonts w:ascii="Palatino Linotype" w:eastAsia="Yu Mincho" w:hAnsi="Palatino Linotype" w:cs="Arial"/>
                <w:szCs w:val="24"/>
                <w:lang w:eastAsia="lt-LT"/>
              </w:rPr>
              <w:t xml:space="preserve"> skelbiamą informaciją. </w:t>
            </w:r>
          </w:p>
        </w:tc>
      </w:tr>
      <w:tr w:rsidR="00B81376" w:rsidRPr="00F94D51" w14:paraId="6D7E2BC1"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51C27" w14:textId="575CB276" w:rsidR="00B81376" w:rsidRPr="00F94D51" w:rsidRDefault="00B81376" w:rsidP="00B81376">
            <w:pPr>
              <w:spacing w:after="0" w:line="240" w:lineRule="auto"/>
              <w:rPr>
                <w:rFonts w:ascii="Palatino Linotype" w:eastAsia="Yu Mincho" w:hAnsi="Palatino Linotype" w:cs="Arial"/>
                <w:b/>
                <w:bCs/>
                <w:szCs w:val="24"/>
                <w:lang w:eastAsia="lt-LT"/>
              </w:rPr>
            </w:pPr>
            <w:bookmarkStart w:id="16" w:name="_Hlk90887894"/>
            <w:r w:rsidRPr="009C5F88">
              <w:rPr>
                <w:rFonts w:ascii="Palatino Linotype" w:eastAsia="Yu Mincho" w:hAnsi="Palatino Linotype" w:cs="Arial"/>
                <w:b/>
                <w:bCs/>
                <w:szCs w:val="24"/>
                <w:lang w:eastAsia="lt-LT"/>
              </w:rPr>
              <w:t>4.1.1</w:t>
            </w:r>
            <w:r>
              <w:rPr>
                <w:rFonts w:ascii="Palatino Linotype" w:eastAsia="Yu Mincho" w:hAnsi="Palatino Linotype" w:cs="Arial"/>
                <w:b/>
                <w:bCs/>
                <w:szCs w:val="24"/>
                <w:lang w:eastAsia="lt-LT"/>
              </w:rPr>
              <w:t>1</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5C222"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0F57483"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 xml:space="preserve">Tačiau kai yra šiame punkte apibrėžta situacija, perkančioji organizacija nepašalins tiekėjo iš pirkimo </w:t>
            </w:r>
            <w:r w:rsidRPr="00F94D51">
              <w:rPr>
                <w:rFonts w:ascii="Palatino Linotype" w:eastAsia="Yu Mincho" w:hAnsi="Palatino Linotype" w:cs="Arial"/>
                <w:szCs w:val="24"/>
                <w:lang w:eastAsia="lt-LT"/>
              </w:rPr>
              <w:lastRenderedPageBreak/>
              <w:t>procedūros, jeigu jis pateikia pagrįstų įrodymų, kad sugebės tinkamai įvykdyti sutartį.</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37745" w14:textId="77777777" w:rsidR="00B81376" w:rsidRPr="00F94D51" w:rsidRDefault="00B81376" w:rsidP="00B81376">
            <w:pPr>
              <w:spacing w:after="160"/>
              <w:rPr>
                <w:rFonts w:ascii="Palatino Linotype" w:eastAsia="Yu Mincho" w:hAnsi="Palatino Linotype" w:cs="Arial"/>
                <w:szCs w:val="24"/>
                <w:lang w:eastAsia="lt-LT"/>
              </w:rPr>
            </w:pPr>
            <w:r w:rsidRPr="00F94D51">
              <w:rPr>
                <w:rFonts w:ascii="Palatino Linotype" w:eastAsia="Yu Mincho" w:hAnsi="Palatino Linotype" w:cs="Arial"/>
                <w:b/>
                <w:bCs/>
                <w:szCs w:val="24"/>
                <w:lang w:eastAsia="lt-LT"/>
              </w:rPr>
              <w:lastRenderedPageBreak/>
              <w:t>VPĮ 46 straipsnio 6 dalies 2 punktas</w:t>
            </w:r>
          </w:p>
          <w:p w14:paraId="558355F3" w14:textId="77777777" w:rsidR="00B81376" w:rsidRPr="00F94D51" w:rsidRDefault="00B81376" w:rsidP="00B81376">
            <w:pPr>
              <w:spacing w:after="0" w:line="240" w:lineRule="auto"/>
              <w:jc w:val="both"/>
              <w:rPr>
                <w:rFonts w:ascii="Palatino Linotype" w:eastAsia="Yu Mincho" w:hAnsi="Palatino Linotype" w:cs="Arial"/>
                <w:szCs w:val="24"/>
                <w:lang w:eastAsia="lt-LT"/>
              </w:rPr>
            </w:pPr>
          </w:p>
          <w:p w14:paraId="2A853AD9"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EBVPD III dalies C4, C5, C6, C7, C8, C9 punktai</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F5C11"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rPr>
              <w:t xml:space="preserve">Iš Lietuvoje įsteigtų subjektų įrodančių dokumentų nereikalaujama, užtenka pateikto EBVPD. </w:t>
            </w:r>
            <w:r w:rsidRPr="00F94D51">
              <w:rPr>
                <w:rFonts w:ascii="Palatino Linotype" w:eastAsia="Yu Mincho" w:hAnsi="Palatino Linotype" w:cs="Arial"/>
                <w:szCs w:val="24"/>
                <w:lang w:eastAsia="lt-LT"/>
              </w:rPr>
              <w:t>Perkančioji organizacija savarankiškai patikrina duomenis nacionalinėje duomenų bazėje, adresu:</w:t>
            </w:r>
          </w:p>
          <w:p w14:paraId="49AAE365" w14:textId="77777777" w:rsidR="00B81376" w:rsidRPr="009C5F88" w:rsidRDefault="00B81376" w:rsidP="00B81376">
            <w:pPr>
              <w:spacing w:after="0" w:line="240" w:lineRule="auto"/>
              <w:jc w:val="both"/>
              <w:rPr>
                <w:rFonts w:ascii="Palatino Linotype" w:eastAsia="Yu Mincho" w:hAnsi="Palatino Linotype" w:cs="Arial"/>
                <w:bCs/>
                <w:szCs w:val="24"/>
                <w:lang w:eastAsia="lt-LT"/>
              </w:rPr>
            </w:pPr>
            <w:hyperlink r:id="rId24" w:history="1">
              <w:r w:rsidRPr="009C5F88">
                <w:rPr>
                  <w:rStyle w:val="Hyperlink"/>
                  <w:rFonts w:ascii="Palatino Linotype" w:eastAsia="Yu Mincho" w:hAnsi="Palatino Linotype" w:cs="Arial"/>
                  <w:bCs/>
                  <w:szCs w:val="24"/>
                  <w:lang w:eastAsia="lt-LT"/>
                </w:rPr>
                <w:t>https://www.registrucentras.lt/jar/p/</w:t>
              </w:r>
            </w:hyperlink>
            <w:r w:rsidRPr="009C5F88">
              <w:rPr>
                <w:rFonts w:ascii="Palatino Linotype" w:eastAsia="Yu Mincho" w:hAnsi="Palatino Linotype" w:cs="Arial"/>
                <w:bCs/>
                <w:szCs w:val="24"/>
                <w:lang w:eastAsia="lt-LT"/>
              </w:rPr>
              <w:t xml:space="preserve">. </w:t>
            </w:r>
          </w:p>
          <w:p w14:paraId="6BF33FFC" w14:textId="77777777" w:rsidR="00B81376" w:rsidRPr="00F94D51" w:rsidRDefault="00B81376" w:rsidP="00B81376">
            <w:pPr>
              <w:spacing w:after="0" w:line="240" w:lineRule="auto"/>
              <w:jc w:val="both"/>
              <w:rPr>
                <w:rFonts w:ascii="Palatino Linotype" w:eastAsia="Yu Mincho" w:hAnsi="Palatino Linotype" w:cs="Calibri"/>
                <w:b/>
                <w:bCs/>
                <w:szCs w:val="24"/>
                <w:lang w:eastAsia="lt-LT"/>
              </w:rPr>
            </w:pPr>
          </w:p>
          <w:p w14:paraId="6DEAA732" w14:textId="77777777" w:rsidR="00B81376" w:rsidRPr="00F94D51" w:rsidRDefault="00B81376" w:rsidP="00B81376">
            <w:pPr>
              <w:spacing w:after="0" w:line="240" w:lineRule="auto"/>
              <w:jc w:val="both"/>
              <w:rPr>
                <w:rFonts w:ascii="Palatino Linotype" w:eastAsia="Yu Mincho" w:hAnsi="Palatino Linotype" w:cs="Arial"/>
                <w:i/>
                <w:iCs/>
                <w:color w:val="000000"/>
                <w:szCs w:val="24"/>
                <w:lang w:eastAsia="lt-LT"/>
              </w:rPr>
            </w:pPr>
            <w:r w:rsidRPr="00F94D51">
              <w:rPr>
                <w:rFonts w:ascii="Palatino Linotype" w:eastAsia="Yu Mincho" w:hAnsi="Palatino Linotype" w:cs="Arial"/>
                <w:szCs w:val="24"/>
                <w:lang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F94D51">
              <w:rPr>
                <w:rFonts w:ascii="Palatino Linotype" w:eastAsia="Yu Mincho" w:hAnsi="Palatino Linotype" w:cs="Arial"/>
                <w:szCs w:val="24"/>
                <w:lang w:eastAsia="lt-LT"/>
              </w:rPr>
              <w:lastRenderedPageBreak/>
              <w:t xml:space="preserve">dokumentas turi būti  išduotas ne anksčiau kaip 120 dienų iki </w:t>
            </w:r>
            <w:r w:rsidRPr="00F94D51">
              <w:rPr>
                <w:rFonts w:ascii="Palatino Linotype" w:eastAsia="Times New Roman" w:hAnsi="Palatino Linotype" w:cs="Arial"/>
                <w:i/>
                <w:iCs/>
                <w:szCs w:val="24"/>
                <w:lang w:eastAsia="lt-LT"/>
              </w:rPr>
              <w:t>tos dienos, kai tiekėjas perkančiosios organizacijos prašymu turės pateikti pašalinimo pagrindų nebuvimą patvirtinančius dok</w:t>
            </w:r>
            <w:r w:rsidRPr="00F94D51">
              <w:rPr>
                <w:rFonts w:ascii="Palatino Linotype" w:eastAsia="Times New Roman" w:hAnsi="Palatino Linotype" w:cs="Arial"/>
                <w:szCs w:val="24"/>
                <w:lang w:eastAsia="lt-LT"/>
              </w:rPr>
              <w:t>umentus</w:t>
            </w:r>
            <w:r w:rsidRPr="00F94D51">
              <w:rPr>
                <w:rFonts w:ascii="Palatino Linotype" w:eastAsia="Yu Mincho" w:hAnsi="Palatino Linotype" w:cs="Arial"/>
                <w:szCs w:val="24"/>
                <w:lang w:eastAsia="lt-LT"/>
              </w:rPr>
              <w:t xml:space="preserve">. </w:t>
            </w:r>
            <w:r w:rsidRPr="00F94D51">
              <w:rPr>
                <w:rFonts w:ascii="Palatino Linotype" w:eastAsia="Yu Mincho" w:hAnsi="Palatino Linotype" w:cs="Arial"/>
                <w:b/>
                <w:bCs/>
                <w:i/>
                <w:iCs/>
                <w:szCs w:val="24"/>
                <w:lang w:eastAsia="lt-LT"/>
              </w:rPr>
              <w:t>Pavyzdys</w:t>
            </w:r>
            <w:r w:rsidRPr="00F94D51">
              <w:rPr>
                <w:rFonts w:ascii="Palatino Linotype" w:eastAsia="Yu Mincho" w:hAnsi="Palatino Linotype" w:cs="Arial"/>
                <w:i/>
                <w:iCs/>
                <w:szCs w:val="24"/>
                <w:lang w:eastAsia="lt-LT"/>
              </w:rPr>
              <w:t>: Jeigu perkančioji organizacija 2022-10-10 kreipėsi į tiekėją prašydama iki 2022-10-14 pateikti įrodančius dokumentus, jie turi būti išduoti ne anksčiau kaip 120 dienų</w:t>
            </w:r>
            <w:r w:rsidRPr="00F94D51">
              <w:rPr>
                <w:rFonts w:ascii="Palatino Linotype" w:eastAsia="Yu Mincho" w:hAnsi="Palatino Linotype" w:cs="Arial"/>
                <w:i/>
                <w:iCs/>
                <w:color w:val="000000"/>
                <w:szCs w:val="24"/>
                <w:lang w:eastAsia="lt-LT"/>
              </w:rPr>
              <w:t>, jas skaičiuojant atgal nuo 2022-10-14.</w:t>
            </w:r>
          </w:p>
          <w:p w14:paraId="5E1D24B8" w14:textId="77777777" w:rsidR="00B81376" w:rsidRPr="00F94D51" w:rsidRDefault="00B81376" w:rsidP="00B81376">
            <w:pPr>
              <w:spacing w:after="0" w:line="240" w:lineRule="auto"/>
              <w:jc w:val="both"/>
              <w:rPr>
                <w:rFonts w:ascii="Palatino Linotype" w:eastAsia="Yu Mincho" w:hAnsi="Palatino Linotype" w:cs="Arial"/>
                <w:szCs w:val="24"/>
                <w:lang w:eastAsia="lt-LT"/>
              </w:rPr>
            </w:pPr>
          </w:p>
          <w:p w14:paraId="1F1694EA" w14:textId="77777777" w:rsidR="00B81376" w:rsidRPr="00F94D51" w:rsidRDefault="00B81376" w:rsidP="00B81376">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5BA854" w14:textId="77777777" w:rsidR="00B81376" w:rsidRPr="00F94D51" w:rsidRDefault="00B81376" w:rsidP="00B81376">
            <w:pPr>
              <w:spacing w:after="0" w:line="240" w:lineRule="auto"/>
              <w:jc w:val="both"/>
              <w:rPr>
                <w:rFonts w:ascii="Palatino Linotype" w:eastAsia="Yu Mincho" w:hAnsi="Palatino Linotype" w:cs="Arial"/>
                <w:szCs w:val="24"/>
                <w:lang w:eastAsia="lt-LT"/>
              </w:rPr>
            </w:pPr>
          </w:p>
          <w:p w14:paraId="44E00DC4" w14:textId="77777777" w:rsidR="00B81376" w:rsidRPr="00F94D51" w:rsidRDefault="00B81376" w:rsidP="00B81376">
            <w:pPr>
              <w:spacing w:after="0" w:line="240" w:lineRule="auto"/>
              <w:jc w:val="both"/>
              <w:rPr>
                <w:rFonts w:ascii="Palatino Linotype" w:eastAsia="Yu Mincho" w:hAnsi="Palatino Linotype"/>
                <w:b/>
                <w:bCs/>
                <w:i/>
                <w:iCs/>
                <w:szCs w:val="24"/>
                <w:lang w:eastAsia="lt-LT"/>
              </w:rPr>
            </w:pPr>
            <w:r w:rsidRPr="00F94D51">
              <w:rPr>
                <w:rFonts w:ascii="Palatino Linotype" w:eastAsia="Yu Mincho" w:hAnsi="Palatino Linotype"/>
                <w:b/>
                <w:bCs/>
                <w:i/>
                <w:iCs/>
                <w:szCs w:val="24"/>
                <w:lang w:eastAsia="lt-LT"/>
              </w:rPr>
              <w:t>PASTABA</w:t>
            </w:r>
          </w:p>
          <w:p w14:paraId="627CEC32" w14:textId="77777777" w:rsidR="00B81376" w:rsidRPr="00F94D51" w:rsidRDefault="00B81376" w:rsidP="00B81376">
            <w:pPr>
              <w:spacing w:after="0" w:line="240" w:lineRule="auto"/>
              <w:jc w:val="both"/>
              <w:rPr>
                <w:rFonts w:ascii="Palatino Linotype" w:eastAsia="Yu Mincho" w:hAnsi="Palatino Linotype" w:cs="Calibri"/>
                <w:b/>
                <w:bCs/>
                <w:szCs w:val="24"/>
                <w:lang w:eastAsia="lt-LT"/>
              </w:rPr>
            </w:pPr>
            <w:r w:rsidRPr="00F94D51">
              <w:rPr>
                <w:rFonts w:ascii="Palatino Linotype" w:eastAsia="Yu Mincho" w:hAnsi="Palatino Linotype"/>
                <w:szCs w:val="24"/>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16"/>
    </w:tbl>
    <w:p w14:paraId="03405B70" w14:textId="77777777" w:rsidR="00F94D51" w:rsidRDefault="00F94D51" w:rsidP="00F94D51">
      <w:pPr>
        <w:pStyle w:val="ListParagraph"/>
        <w:tabs>
          <w:tab w:val="left" w:pos="567"/>
        </w:tabs>
        <w:ind w:left="0"/>
        <w:jc w:val="both"/>
        <w:rPr>
          <w:rFonts w:ascii="Palatino Linotype" w:eastAsia="Calibri" w:hAnsi="Palatino Linotype"/>
          <w:lang w:val="lt-LT"/>
        </w:rPr>
        <w:sectPr w:rsidR="00F94D51" w:rsidSect="00F94D51">
          <w:type w:val="continuous"/>
          <w:pgSz w:w="16840" w:h="11907" w:orient="landscape"/>
          <w:pgMar w:top="1701" w:right="1701" w:bottom="567" w:left="1134" w:header="567" w:footer="567" w:gutter="0"/>
          <w:pgNumType w:start="1"/>
          <w:cols w:space="1296"/>
          <w:titlePg/>
          <w:docGrid w:linePitch="360"/>
        </w:sectPr>
      </w:pPr>
    </w:p>
    <w:p w14:paraId="2BE830A4" w14:textId="77777777" w:rsidR="00F94D51" w:rsidRPr="00127B64" w:rsidRDefault="00F94D51" w:rsidP="00F94D51">
      <w:pPr>
        <w:pStyle w:val="ListParagraph"/>
        <w:tabs>
          <w:tab w:val="left" w:pos="567"/>
        </w:tabs>
        <w:ind w:left="0"/>
        <w:jc w:val="both"/>
        <w:rPr>
          <w:rFonts w:ascii="Palatino Linotype" w:eastAsia="Calibri" w:hAnsi="Palatino Linotype"/>
          <w:lang w:val="lt-LT"/>
        </w:rPr>
      </w:pPr>
    </w:p>
    <w:p w14:paraId="6ECD4FE9" w14:textId="62AA2A35" w:rsidR="003E30C2" w:rsidRPr="00127B64" w:rsidRDefault="003E30C2" w:rsidP="00AE23A7">
      <w:pPr>
        <w:pStyle w:val="ListParagraph"/>
        <w:numPr>
          <w:ilvl w:val="1"/>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Perkantysis subjektas nereikalauja iš Tiekėjo pateikti dokumentų, patvirtinančių jo pašalinimo pagrindų nebuvimą, jeigu jis:</w:t>
      </w:r>
    </w:p>
    <w:p w14:paraId="557F8485" w14:textId="6389B99B" w:rsidR="003E30C2" w:rsidRPr="009A4F6C" w:rsidRDefault="003E30C2" w:rsidP="00F662A0">
      <w:pPr>
        <w:pStyle w:val="ListParagraph"/>
        <w:numPr>
          <w:ilvl w:val="2"/>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 xml:space="preserve">turi galimybę </w:t>
      </w:r>
      <w:r w:rsidRPr="009A4F6C">
        <w:rPr>
          <w:rFonts w:ascii="Palatino Linotype" w:hAnsi="Palatino Linotype"/>
          <w:lang w:val="lt-LT"/>
        </w:rPr>
        <w:t>susipažinti su šiais dokumentais ar informacija tiesiogiai ir neatlygintinai prisijungusi prie nacionalinės duomenų bazės bet kurioje valstybėje narėje arba naudodamasi CVP IS priemonėmis;</w:t>
      </w:r>
    </w:p>
    <w:p w14:paraId="68C54B35" w14:textId="4A28B9FC" w:rsidR="00F662A0" w:rsidRPr="009A4F6C" w:rsidRDefault="00F662A0" w:rsidP="00F662A0">
      <w:pPr>
        <w:pStyle w:val="ListParagraph"/>
        <w:numPr>
          <w:ilvl w:val="2"/>
          <w:numId w:val="6"/>
        </w:numPr>
        <w:tabs>
          <w:tab w:val="left" w:pos="567"/>
        </w:tabs>
        <w:autoSpaceDE w:val="0"/>
        <w:autoSpaceDN w:val="0"/>
        <w:adjustRightInd w:val="0"/>
        <w:ind w:left="0" w:firstLine="0"/>
        <w:jc w:val="both"/>
        <w:rPr>
          <w:rFonts w:ascii="Palatino Linotype" w:hAnsi="Palatino Linotype"/>
          <w:lang w:val="lt-LT"/>
        </w:rPr>
      </w:pPr>
      <w:r w:rsidRPr="009A4F6C">
        <w:rPr>
          <w:rFonts w:ascii="Palatino Linotype" w:hAnsi="Palatino Linotype"/>
          <w:lang w:val="lt-LT"/>
        </w:rPr>
        <w:t xml:space="preserve">šiuos dokumentus jau turi iš ankstesnių pirkimo procedūrų, jeigu šiuose dokumentuose nurodyta informacija vis dar yra aktuali (dokumentas išduotas prieš ne daugiau dienų, negu nurodyta atitinkamoje </w:t>
      </w:r>
      <w:r w:rsidR="00653265" w:rsidRPr="009A4F6C">
        <w:rPr>
          <w:rFonts w:ascii="Palatino Linotype" w:hAnsi="Palatino Linotype"/>
          <w:lang w:val="lt-LT"/>
        </w:rPr>
        <w:t>aukščiau</w:t>
      </w:r>
      <w:r w:rsidRPr="009A4F6C">
        <w:rPr>
          <w:rFonts w:ascii="Palatino Linotype" w:hAnsi="Palatino Linotype"/>
          <w:lang w:val="lt-LT"/>
        </w:rPr>
        <w:t xml:space="preserve"> esančios lentelės eilutėje)</w:t>
      </w:r>
      <w:r w:rsidR="00653265" w:rsidRPr="009A4F6C">
        <w:rPr>
          <w:rFonts w:ascii="Palatino Linotype" w:hAnsi="Palatino Linotype"/>
          <w:lang w:val="lt-LT"/>
        </w:rPr>
        <w:t>;</w:t>
      </w:r>
    </w:p>
    <w:p w14:paraId="4DB1288E" w14:textId="78560093" w:rsidR="00F662A0" w:rsidRPr="009A4F6C" w:rsidRDefault="00653265" w:rsidP="00F662A0">
      <w:pPr>
        <w:pStyle w:val="ListParagraph"/>
        <w:numPr>
          <w:ilvl w:val="2"/>
          <w:numId w:val="6"/>
        </w:numPr>
        <w:tabs>
          <w:tab w:val="left" w:pos="567"/>
        </w:tabs>
        <w:autoSpaceDE w:val="0"/>
        <w:autoSpaceDN w:val="0"/>
        <w:adjustRightInd w:val="0"/>
        <w:ind w:left="0" w:firstLine="0"/>
        <w:jc w:val="both"/>
        <w:rPr>
          <w:rFonts w:ascii="Palatino Linotype" w:hAnsi="Palatino Linotype"/>
          <w:lang w:val="lt-LT"/>
        </w:rPr>
      </w:pPr>
      <w:r w:rsidRPr="009A4F6C">
        <w:rPr>
          <w:rFonts w:ascii="Palatino Linotype" w:hAnsi="Palatino Linotype"/>
          <w:lang w:val="lt-LT"/>
        </w:rPr>
        <w:t>Perkantysis subjektas nereikalauja p</w:t>
      </w:r>
      <w:r w:rsidR="00F662A0" w:rsidRPr="009A4F6C">
        <w:rPr>
          <w:rFonts w:ascii="Palatino Linotype" w:hAnsi="Palatino Linotype"/>
          <w:lang w:val="lt-LT"/>
        </w:rPr>
        <w:t xml:space="preserve">ažymų, patvirtinančių VPĮ 46 straipsnyje nurodytų tiekėjo pašalinimo pagrindų nebuvimą. Pažymų, patvirtinančių tiekėjo pašalinimo pagrindų nebuvimą, </w:t>
      </w:r>
      <w:r w:rsidRPr="009A4F6C">
        <w:rPr>
          <w:rFonts w:ascii="Palatino Linotype" w:hAnsi="Palatino Linotype"/>
          <w:lang w:val="lt-LT"/>
        </w:rPr>
        <w:t>Perkantysis subjektas</w:t>
      </w:r>
      <w:r w:rsidR="00F662A0" w:rsidRPr="009A4F6C">
        <w:rPr>
          <w:rFonts w:ascii="Palatino Linotype" w:hAnsi="Palatino Linotype"/>
          <w:lang w:val="lt-LT"/>
        </w:rPr>
        <w:t xml:space="preserve"> gali reikalauti iš tiekėjų tik turėdama pagrįstų abejonių dėl šių tiekėjų patikimumo</w:t>
      </w:r>
      <w:r w:rsidRPr="009A4F6C">
        <w:rPr>
          <w:rFonts w:ascii="Palatino Linotype" w:hAnsi="Palatino Linotype"/>
          <w:lang w:val="lt-LT"/>
        </w:rPr>
        <w:t>;</w:t>
      </w:r>
    </w:p>
    <w:p w14:paraId="2E856E37" w14:textId="6D890A52" w:rsidR="002E33E1" w:rsidRPr="00127B64" w:rsidRDefault="002E33E1" w:rsidP="00F662A0">
      <w:pPr>
        <w:pStyle w:val="ListParagraph"/>
        <w:numPr>
          <w:ilvl w:val="2"/>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Perkantysis subjektas gali nereikalauti Pirkimo dokumentų 5.1</w:t>
      </w:r>
      <w:r w:rsidR="00DB4B78" w:rsidRPr="00127B64">
        <w:rPr>
          <w:rFonts w:ascii="Palatino Linotype" w:hAnsi="Palatino Linotype"/>
          <w:lang w:val="lt-LT"/>
        </w:rPr>
        <w:t>3</w:t>
      </w:r>
      <w:r w:rsidRPr="00127B64">
        <w:rPr>
          <w:rFonts w:ascii="Palatino Linotype" w:hAnsi="Palatino Linotype"/>
          <w:lang w:val="lt-LT"/>
        </w:rPr>
        <w:t xml:space="preserve"> punkte nurodytų dokumentų, jeigu iš kitų šaltinių, gali nustatyti pasiūlymo atitiktį keliamiems reikalavimams.</w:t>
      </w:r>
    </w:p>
    <w:p w14:paraId="55C642BB" w14:textId="6436EA43" w:rsidR="00BB3363" w:rsidRPr="00127B64" w:rsidRDefault="00BB3363" w:rsidP="00AE23A7">
      <w:pPr>
        <w:pStyle w:val="ListParagraph"/>
        <w:numPr>
          <w:ilvl w:val="1"/>
          <w:numId w:val="6"/>
        </w:numPr>
        <w:tabs>
          <w:tab w:val="left" w:pos="142"/>
          <w:tab w:val="left" w:pos="567"/>
          <w:tab w:val="left" w:pos="709"/>
        </w:tabs>
        <w:ind w:left="0" w:firstLine="0"/>
        <w:jc w:val="both"/>
        <w:rPr>
          <w:rFonts w:ascii="Palatino Linotype" w:hAnsi="Palatino Linotype"/>
          <w:lang w:val="lt-LT"/>
        </w:rPr>
      </w:pPr>
      <w:r w:rsidRPr="00127B64">
        <w:rPr>
          <w:rFonts w:ascii="Palatino Linotype" w:hAnsi="Palatino Linotype"/>
          <w:lang w:val="lt-LT"/>
        </w:rPr>
        <w:t>K</w:t>
      </w:r>
      <w:r w:rsidR="00F232CC" w:rsidRPr="00127B64">
        <w:rPr>
          <w:rFonts w:ascii="Palatino Linotype" w:hAnsi="Palatino Linotype"/>
          <w:lang w:val="lt-LT"/>
        </w:rPr>
        <w:t>omisija Tiekėją</w:t>
      </w:r>
      <w:r w:rsidRPr="00127B64">
        <w:rPr>
          <w:rFonts w:ascii="Palatino Linotype" w:hAnsi="Palatino Linotype"/>
          <w:lang w:val="lt-LT"/>
        </w:rPr>
        <w:t xml:space="preserve"> pašalina iš </w:t>
      </w:r>
      <w:r w:rsidR="00F232CC" w:rsidRPr="00127B64">
        <w:rPr>
          <w:rFonts w:ascii="Palatino Linotype" w:hAnsi="Palatino Linotype"/>
          <w:lang w:val="lt-LT"/>
        </w:rPr>
        <w:t>Pirkimo</w:t>
      </w:r>
      <w:r w:rsidRPr="00127B64">
        <w:rPr>
          <w:rFonts w:ascii="Palatino Linotype" w:hAnsi="Palatino Linotype"/>
          <w:lang w:val="lt-LT"/>
        </w:rPr>
        <w:t xml:space="preserve"> bet kuriame </w:t>
      </w:r>
      <w:r w:rsidR="00F232CC" w:rsidRPr="00127B64">
        <w:rPr>
          <w:rFonts w:ascii="Palatino Linotype" w:hAnsi="Palatino Linotype"/>
          <w:lang w:val="lt-LT"/>
        </w:rPr>
        <w:t>Pirkimo</w:t>
      </w:r>
      <w:r w:rsidRPr="00127B64">
        <w:rPr>
          <w:rFonts w:ascii="Palatino Linotype" w:hAnsi="Palatino Linotype"/>
          <w:lang w:val="lt-LT"/>
        </w:rPr>
        <w:t xml:space="preserve"> etape, jeigu paaiškėja, kad dėl savo veiksmų ar neveikimo prieš </w:t>
      </w:r>
      <w:r w:rsidR="00F232CC" w:rsidRPr="00127B64">
        <w:rPr>
          <w:rFonts w:ascii="Palatino Linotype" w:hAnsi="Palatino Linotype"/>
          <w:lang w:val="lt-LT"/>
        </w:rPr>
        <w:t>Pirkimą</w:t>
      </w:r>
      <w:r w:rsidRPr="00127B64">
        <w:rPr>
          <w:rFonts w:ascii="Palatino Linotype" w:hAnsi="Palatino Linotype"/>
          <w:lang w:val="lt-LT"/>
        </w:rPr>
        <w:t xml:space="preserve"> ar jo metu jis atitinka bent vieną iš </w:t>
      </w:r>
      <w:r w:rsidR="00F232CC" w:rsidRPr="00127B64">
        <w:rPr>
          <w:rFonts w:ascii="Palatino Linotype" w:hAnsi="Palatino Linotype"/>
          <w:lang w:val="lt-LT"/>
        </w:rPr>
        <w:t>4</w:t>
      </w:r>
      <w:r w:rsidRPr="00127B64">
        <w:rPr>
          <w:rFonts w:ascii="Palatino Linotype" w:hAnsi="Palatino Linotype"/>
          <w:lang w:val="lt-LT"/>
        </w:rPr>
        <w:t>.1 punkte nustatytų pašalinimo pagrindų.</w:t>
      </w:r>
      <w:bookmarkStart w:id="17" w:name="part_5ae68ef151c24a74906b41e777259638"/>
      <w:bookmarkEnd w:id="17"/>
    </w:p>
    <w:p w14:paraId="75B4488F" w14:textId="77777777" w:rsidR="00473210" w:rsidRPr="00127B64" w:rsidRDefault="00473210" w:rsidP="00473210">
      <w:pPr>
        <w:pStyle w:val="ListParagraph"/>
        <w:numPr>
          <w:ilvl w:val="1"/>
          <w:numId w:val="6"/>
        </w:numPr>
        <w:tabs>
          <w:tab w:val="left" w:pos="142"/>
          <w:tab w:val="left" w:pos="567"/>
          <w:tab w:val="left" w:pos="709"/>
        </w:tabs>
        <w:ind w:left="0" w:firstLine="0"/>
        <w:jc w:val="both"/>
        <w:rPr>
          <w:rFonts w:ascii="Palatino Linotype" w:hAnsi="Palatino Linotype"/>
          <w:lang w:val="lt-LT"/>
        </w:rPr>
      </w:pPr>
      <w:r w:rsidRPr="00127B64">
        <w:rPr>
          <w:rFonts w:ascii="Palatino Linotype" w:hAnsi="Palatino Linotype"/>
          <w:lang w:val="lt-LT"/>
        </w:rPr>
        <w:t>Komisija pašalina tiekėją iš Pirkimo procedūros pagal 4.1 punkte nustatytus pašalinimo pagrindus ir tuo atveju, kai ji turi įtikinamų duomenų, kad tiekėjas yra įsteigtas arba dalyvauja pirkime vietoj kito asmens, siekiant išvengti 4.1. punkte nurodytų pašalinimo pagrindų taikymo.</w:t>
      </w:r>
    </w:p>
    <w:p w14:paraId="2050928F" w14:textId="0C8C4917" w:rsidR="00473210" w:rsidRPr="00127B64" w:rsidRDefault="00473210" w:rsidP="00473210">
      <w:pPr>
        <w:pStyle w:val="ListParagraph"/>
        <w:numPr>
          <w:ilvl w:val="1"/>
          <w:numId w:val="6"/>
        </w:numPr>
        <w:tabs>
          <w:tab w:val="left" w:pos="142"/>
          <w:tab w:val="left" w:pos="567"/>
          <w:tab w:val="left" w:pos="709"/>
        </w:tabs>
        <w:ind w:left="0" w:firstLine="0"/>
        <w:jc w:val="both"/>
        <w:rPr>
          <w:rFonts w:ascii="Palatino Linotype" w:hAnsi="Palatino Linotype"/>
          <w:lang w:val="lt-LT"/>
        </w:rPr>
      </w:pPr>
      <w:r w:rsidRPr="00127B64">
        <w:rPr>
          <w:rFonts w:ascii="Palatino Linotype" w:hAnsi="Palatino Linotype"/>
          <w:lang w:val="lt-LT"/>
        </w:rPr>
        <w:t>Perkantysis subjektas, priimdamas sprendimus dėl tiekėjo pašalinimo iš Pirkimo procedūros 4.1 punkte nurodytais pašalinimo pagrindais, atsižvelgia į tai, ar vertinant tiekėjo patikimumą tiekėjo pašalinimas iš pirkimo procedūros proporcingas vertinamam tiekėjo elgesiui, 4.1.</w:t>
      </w:r>
      <w:r w:rsidR="00B81376">
        <w:rPr>
          <w:rFonts w:ascii="Palatino Linotype" w:hAnsi="Palatino Linotype"/>
          <w:lang w:val="lt-LT"/>
        </w:rPr>
        <w:t>10</w:t>
      </w:r>
      <w:r w:rsidRPr="00127B64">
        <w:rPr>
          <w:rFonts w:ascii="Palatino Linotype" w:hAnsi="Palatino Linotype"/>
          <w:lang w:val="lt-LT"/>
        </w:rPr>
        <w:t>. punkto  c  papunkčio atveju – ar taikant šį tiekėjo pašalinimo iš Pirkimo procedūros pagrindą nebūtų reikšmingai apribota konkurencija. Priimant sprendimus dėl tiekėjo pašalinimo iš Pirkimo procedūros</w:t>
      </w:r>
      <w:r w:rsidR="002E33E1" w:rsidRPr="00127B64">
        <w:rPr>
          <w:rFonts w:ascii="Palatino Linotype" w:hAnsi="Palatino Linotype"/>
          <w:lang w:val="lt-LT"/>
        </w:rPr>
        <w:t>,</w:t>
      </w:r>
      <w:r w:rsidRPr="00127B64">
        <w:rPr>
          <w:rFonts w:ascii="Palatino Linotype" w:hAnsi="Palatino Linotype"/>
          <w:lang w:val="lt-LT"/>
        </w:rPr>
        <w:t xml:space="preserve"> 4.1.</w:t>
      </w:r>
      <w:r w:rsidR="00B81376">
        <w:rPr>
          <w:rFonts w:ascii="Palatino Linotype" w:hAnsi="Palatino Linotype"/>
          <w:lang w:val="lt-LT"/>
        </w:rPr>
        <w:t>7</w:t>
      </w:r>
      <w:r w:rsidRPr="00127B64">
        <w:rPr>
          <w:rFonts w:ascii="Palatino Linotype" w:hAnsi="Palatino Linotype"/>
          <w:lang w:val="lt-LT"/>
        </w:rPr>
        <w:t>. ir 4.1.</w:t>
      </w:r>
      <w:r w:rsidR="00B81376">
        <w:rPr>
          <w:rFonts w:ascii="Palatino Linotype" w:hAnsi="Palatino Linotype"/>
          <w:lang w:val="lt-LT"/>
        </w:rPr>
        <w:t>9</w:t>
      </w:r>
      <w:r w:rsidRPr="00127B64">
        <w:rPr>
          <w:rFonts w:ascii="Palatino Linotype" w:hAnsi="Palatino Linotype"/>
          <w:lang w:val="lt-LT"/>
        </w:rPr>
        <w:t>. punktuose nurodytais pašalinimo pagrindais, gali būti atsižvelgiama į pagal VPĮ 52 ir 91 straipsniuose skelbiamą informaciją.</w:t>
      </w:r>
    </w:p>
    <w:p w14:paraId="4E132E1F" w14:textId="63EA7A0A" w:rsidR="00473210" w:rsidRPr="00127B64" w:rsidRDefault="00473210" w:rsidP="00473210">
      <w:pPr>
        <w:numPr>
          <w:ilvl w:val="1"/>
          <w:numId w:val="6"/>
        </w:numPr>
        <w:tabs>
          <w:tab w:val="left" w:pos="567"/>
        </w:tabs>
        <w:spacing w:after="0" w:line="240" w:lineRule="auto"/>
        <w:ind w:left="0" w:firstLine="0"/>
        <w:jc w:val="both"/>
        <w:rPr>
          <w:rFonts w:ascii="Palatino Linotype" w:hAnsi="Palatino Linotype"/>
        </w:rPr>
      </w:pPr>
      <w:r w:rsidRPr="00127B64">
        <w:rPr>
          <w:rFonts w:ascii="Palatino Linotype" w:hAnsi="Palatino Linotype"/>
        </w:rPr>
        <w:t>Jeigu Tiekėjas neatitinka reikalavimų, nustatytų pagal Pirkimo dokumentų 4.1.1. ir 4.1.</w:t>
      </w:r>
      <w:r w:rsidR="00B81376">
        <w:rPr>
          <w:rFonts w:ascii="Palatino Linotype" w:hAnsi="Palatino Linotype"/>
        </w:rPr>
        <w:t>4</w:t>
      </w:r>
      <w:r w:rsidRPr="00127B64">
        <w:rPr>
          <w:rFonts w:ascii="Palatino Linotype" w:hAnsi="Palatino Linotype"/>
        </w:rPr>
        <w:t>-4.1.</w:t>
      </w:r>
      <w:r w:rsidR="00B81376">
        <w:rPr>
          <w:rFonts w:ascii="Palatino Linotype" w:hAnsi="Palatino Linotype"/>
        </w:rPr>
        <w:t>10</w:t>
      </w:r>
      <w:r w:rsidRPr="00127B64">
        <w:rPr>
          <w:rFonts w:ascii="Palatino Linotype" w:hAnsi="Palatino Linotype"/>
        </w:rPr>
        <w:t xml:space="preserve"> punktus, Komisija jo nepašalina iš Pirkimo, kai yra abi šios sąlygos kartu:</w:t>
      </w:r>
      <w:bookmarkStart w:id="18" w:name="part_489d708a94334d9995f4fc89eaed432a"/>
      <w:bookmarkEnd w:id="18"/>
    </w:p>
    <w:p w14:paraId="50DD419D" w14:textId="77777777" w:rsidR="00473210" w:rsidRPr="00127B64" w:rsidRDefault="00473210" w:rsidP="00473210">
      <w:pPr>
        <w:numPr>
          <w:ilvl w:val="2"/>
          <w:numId w:val="6"/>
        </w:numPr>
        <w:tabs>
          <w:tab w:val="left" w:pos="567"/>
          <w:tab w:val="left" w:pos="1418"/>
        </w:tabs>
        <w:spacing w:after="0" w:line="240" w:lineRule="auto"/>
        <w:ind w:left="0" w:firstLine="0"/>
        <w:jc w:val="both"/>
        <w:rPr>
          <w:rFonts w:ascii="Palatino Linotype" w:hAnsi="Palatino Linotype"/>
        </w:rPr>
      </w:pPr>
      <w:r w:rsidRPr="00127B64">
        <w:rPr>
          <w:rFonts w:ascii="Palatino Linotype" w:hAnsi="Palatino Linotype"/>
        </w:rPr>
        <w:t>Tiekėjas pateikė Komisijai informaciją apie tai, kad ėmėsi šių priemonių:</w:t>
      </w:r>
      <w:bookmarkStart w:id="19" w:name="part_8ad558ab9da04740ad63d2699e66e1af"/>
      <w:bookmarkEnd w:id="19"/>
    </w:p>
    <w:p w14:paraId="532B0285" w14:textId="77777777" w:rsidR="00473210" w:rsidRPr="00127B64" w:rsidRDefault="00473210" w:rsidP="00473210">
      <w:pPr>
        <w:numPr>
          <w:ilvl w:val="3"/>
          <w:numId w:val="6"/>
        </w:numPr>
        <w:tabs>
          <w:tab w:val="left" w:pos="851"/>
          <w:tab w:val="left" w:pos="1701"/>
        </w:tabs>
        <w:spacing w:after="0" w:line="240" w:lineRule="auto"/>
        <w:ind w:left="0" w:firstLine="0"/>
        <w:jc w:val="both"/>
        <w:rPr>
          <w:rFonts w:ascii="Palatino Linotype" w:hAnsi="Palatino Linotype"/>
        </w:rPr>
      </w:pPr>
      <w:r w:rsidRPr="00127B64">
        <w:rPr>
          <w:rFonts w:ascii="Palatino Linotype" w:hAnsi="Palatino Linotype"/>
        </w:rPr>
        <w:t>savanoriškai sumokėjo arba įsipareigojo sumokėti kompensaciją už žalą, padarytą dėl Pirkimo dokumentų 4.1.1 ir 4.1.3-4.1.9 punktuose nurodytos nusikalstamos veikos arba pažeidimo, jeigu taikytina;</w:t>
      </w:r>
      <w:bookmarkStart w:id="20" w:name="part_8dd55791c45b4b2491e2343a55b80c0d"/>
      <w:bookmarkEnd w:id="20"/>
    </w:p>
    <w:p w14:paraId="340C8408" w14:textId="77777777" w:rsidR="00473210" w:rsidRPr="00127B64" w:rsidRDefault="00473210" w:rsidP="00473210">
      <w:pPr>
        <w:numPr>
          <w:ilvl w:val="3"/>
          <w:numId w:val="6"/>
        </w:numPr>
        <w:tabs>
          <w:tab w:val="left" w:pos="851"/>
          <w:tab w:val="left" w:pos="1701"/>
        </w:tabs>
        <w:spacing w:after="0" w:line="240" w:lineRule="auto"/>
        <w:ind w:left="0" w:firstLine="0"/>
        <w:jc w:val="both"/>
        <w:rPr>
          <w:rFonts w:ascii="Palatino Linotype" w:hAnsi="Palatino Linotype"/>
        </w:rPr>
      </w:pPr>
      <w:r w:rsidRPr="00127B64">
        <w:rPr>
          <w:rFonts w:ascii="Palatino Linotype" w:hAnsi="Palatino Linotype"/>
        </w:rPr>
        <w:t>bendradarbiavo, aktyviai teikė pagalbą ar ėmėsi kitų priemonių, padedančių ištirti, išaiškinti jo padarytą nusikalstamą veiką ar pažeidimą, jeigu taikytina;</w:t>
      </w:r>
      <w:bookmarkStart w:id="21" w:name="part_2170867a7f614903b542f2e5cab9ada6"/>
      <w:bookmarkEnd w:id="21"/>
    </w:p>
    <w:p w14:paraId="5F31E6F8" w14:textId="77777777" w:rsidR="00473210" w:rsidRPr="00127B64" w:rsidRDefault="00473210" w:rsidP="00473210">
      <w:pPr>
        <w:numPr>
          <w:ilvl w:val="3"/>
          <w:numId w:val="6"/>
        </w:numPr>
        <w:tabs>
          <w:tab w:val="left" w:pos="851"/>
          <w:tab w:val="left" w:pos="1701"/>
        </w:tabs>
        <w:spacing w:after="0" w:line="240" w:lineRule="auto"/>
        <w:ind w:left="0" w:firstLine="0"/>
        <w:jc w:val="both"/>
        <w:rPr>
          <w:rFonts w:ascii="Palatino Linotype" w:hAnsi="Palatino Linotype"/>
        </w:rPr>
      </w:pPr>
      <w:r w:rsidRPr="00127B64">
        <w:rPr>
          <w:rFonts w:ascii="Palatino Linotype" w:hAnsi="Palatino Linotype"/>
        </w:rPr>
        <w:t>ėmėsi techninių, organizacinių, personalo valdymo priemonių, skirtų tolesnių nusikalstamų veikų ar pažeidimų prevencijai</w:t>
      </w:r>
      <w:bookmarkStart w:id="22" w:name="part_a6456a72b03b4dbdbf8abf1881c776cd"/>
      <w:bookmarkEnd w:id="22"/>
      <w:r w:rsidRPr="00127B64">
        <w:rPr>
          <w:rFonts w:ascii="Palatino Linotype" w:hAnsi="Palatino Linotype"/>
        </w:rPr>
        <w:t>.</w:t>
      </w:r>
    </w:p>
    <w:p w14:paraId="18769D8D" w14:textId="77777777" w:rsidR="00473210" w:rsidRPr="00127B64" w:rsidRDefault="00473210" w:rsidP="00473210">
      <w:pPr>
        <w:numPr>
          <w:ilvl w:val="3"/>
          <w:numId w:val="6"/>
        </w:numPr>
        <w:tabs>
          <w:tab w:val="left" w:pos="851"/>
          <w:tab w:val="left" w:pos="1701"/>
        </w:tabs>
        <w:spacing w:after="0" w:line="240" w:lineRule="auto"/>
        <w:ind w:left="0" w:firstLine="0"/>
        <w:jc w:val="both"/>
        <w:rPr>
          <w:rFonts w:ascii="Palatino Linotype" w:hAnsi="Palatino Linotype"/>
        </w:rPr>
      </w:pPr>
      <w:r w:rsidRPr="00127B64">
        <w:rPr>
          <w:rFonts w:ascii="Palatino Linotype" w:hAnsi="Palatino Linotype"/>
        </w:rPr>
        <w:t xml:space="preserve">Jeigu tiekėjas negali pateikti nurodytų dokumentų, įrodančių, kad nėra pašalinimo pagrindų, numatytų VPĮ 46 straipsnio 1 ir 3 dalyse ir 6 dalies 2 punkte, nes valstybėje narėje </w:t>
      </w:r>
      <w:r w:rsidRPr="00127B64">
        <w:rPr>
          <w:rFonts w:ascii="Palatino Linotype" w:hAnsi="Palatino Linotype"/>
        </w:rPr>
        <w:lastRenderedPageBreak/>
        <w:t>ar atitinkamoje šalyje tokie dokumentai neišduodami arba toje šalyje išduodami dokumentai neapima visų 46 straipsnio 1 ir 3 dalyse ir 6 dalies 2 punkte keliamų klausimų, jie gali būti pakeisti:</w:t>
      </w:r>
    </w:p>
    <w:p w14:paraId="1986DB74" w14:textId="77777777" w:rsidR="00473210" w:rsidRPr="00127B64" w:rsidRDefault="00473210" w:rsidP="00473210">
      <w:pPr>
        <w:numPr>
          <w:ilvl w:val="3"/>
          <w:numId w:val="6"/>
        </w:numPr>
        <w:tabs>
          <w:tab w:val="left" w:pos="851"/>
          <w:tab w:val="left" w:pos="1701"/>
        </w:tabs>
        <w:spacing w:after="0" w:line="240" w:lineRule="auto"/>
        <w:ind w:left="0" w:firstLine="0"/>
        <w:jc w:val="both"/>
        <w:rPr>
          <w:rFonts w:ascii="Palatino Linotype" w:hAnsi="Palatino Linotype"/>
        </w:rPr>
      </w:pPr>
      <w:r w:rsidRPr="00127B64">
        <w:rPr>
          <w:rFonts w:ascii="Palatino Linotype" w:hAnsi="Palatino Linotype"/>
        </w:rPr>
        <w:t>priesaikos deklaracija;</w:t>
      </w:r>
    </w:p>
    <w:p w14:paraId="659DB194" w14:textId="77777777" w:rsidR="00473210" w:rsidRPr="00127B64" w:rsidRDefault="00473210" w:rsidP="00473210">
      <w:pPr>
        <w:numPr>
          <w:ilvl w:val="3"/>
          <w:numId w:val="6"/>
        </w:numPr>
        <w:tabs>
          <w:tab w:val="left" w:pos="851"/>
          <w:tab w:val="left" w:pos="1701"/>
        </w:tabs>
        <w:spacing w:after="0" w:line="240" w:lineRule="auto"/>
        <w:ind w:left="0" w:firstLine="0"/>
        <w:jc w:val="both"/>
        <w:rPr>
          <w:rFonts w:ascii="Palatino Linotype" w:hAnsi="Palatino Linotype"/>
        </w:rPr>
      </w:pPr>
      <w:r w:rsidRPr="00127B64">
        <w:rPr>
          <w:rFonts w:ascii="Palatino Linotype" w:hAnsi="Palatino Linotyp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B25CB2" w14:textId="77777777" w:rsidR="00473210" w:rsidRPr="00127B64" w:rsidRDefault="00473210" w:rsidP="00473210">
      <w:pPr>
        <w:numPr>
          <w:ilvl w:val="2"/>
          <w:numId w:val="6"/>
        </w:numPr>
        <w:tabs>
          <w:tab w:val="left" w:pos="567"/>
          <w:tab w:val="left" w:pos="1560"/>
          <w:tab w:val="left" w:pos="1701"/>
        </w:tabs>
        <w:spacing w:after="0" w:line="240" w:lineRule="auto"/>
        <w:ind w:left="0" w:firstLine="0"/>
        <w:jc w:val="both"/>
        <w:rPr>
          <w:rFonts w:ascii="Palatino Linotype" w:hAnsi="Palatino Linotype"/>
        </w:rPr>
      </w:pPr>
      <w:r w:rsidRPr="00127B64">
        <w:rPr>
          <w:rFonts w:ascii="Palatino Linotype" w:hAnsi="Palatino Linotype"/>
        </w:rPr>
        <w:t xml:space="preserve">Komisija įvertino Tiekėjo informaciją, pateiktą pagal Pirkimo dokumentų 4.6.1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Pirkimo dokumentų 4.6.1 punkte nurodytos Tiekėjo informacijos gavimo. </w:t>
      </w:r>
    </w:p>
    <w:p w14:paraId="6E9B0203" w14:textId="77777777" w:rsidR="00473210" w:rsidRPr="00127B64" w:rsidRDefault="00473210" w:rsidP="00473210">
      <w:pPr>
        <w:numPr>
          <w:ilvl w:val="2"/>
          <w:numId w:val="6"/>
        </w:numPr>
        <w:tabs>
          <w:tab w:val="left" w:pos="567"/>
          <w:tab w:val="left" w:pos="1560"/>
          <w:tab w:val="left" w:pos="1701"/>
        </w:tabs>
        <w:spacing w:after="0" w:line="240" w:lineRule="auto"/>
        <w:ind w:left="0" w:firstLine="0"/>
        <w:jc w:val="both"/>
        <w:rPr>
          <w:rFonts w:ascii="Palatino Linotype" w:hAnsi="Palatino Linotype"/>
        </w:rPr>
      </w:pPr>
      <w:r w:rsidRPr="00127B64">
        <w:rPr>
          <w:rFonts w:ascii="Palatino Linotype" w:hAnsi="Palatino Linotype"/>
        </w:rPr>
        <w:t>Tiekėjas negali pasinaudoti 4.6.1. punkte nustatyta galimybe, kai jis priimtu ir įsiteisėjusiu teismo sprendimu pašalintas iš pirkimo ar koncesijos suteikimo procedūrų, teismo sprendime nurodytą laikotarpį.</w:t>
      </w:r>
    </w:p>
    <w:p w14:paraId="4BA915EA" w14:textId="77777777" w:rsidR="00473210" w:rsidRPr="00127B64" w:rsidRDefault="00473210" w:rsidP="00473210">
      <w:pPr>
        <w:numPr>
          <w:ilvl w:val="2"/>
          <w:numId w:val="6"/>
        </w:numPr>
        <w:tabs>
          <w:tab w:val="left" w:pos="567"/>
          <w:tab w:val="left" w:pos="1560"/>
          <w:tab w:val="left" w:pos="1701"/>
        </w:tabs>
        <w:spacing w:after="0" w:line="240" w:lineRule="auto"/>
        <w:ind w:left="0" w:firstLine="0"/>
        <w:jc w:val="both"/>
        <w:rPr>
          <w:rFonts w:ascii="Palatino Linotype" w:hAnsi="Palatino Linotype"/>
        </w:rPr>
      </w:pPr>
      <w:r w:rsidRPr="00127B64">
        <w:rPr>
          <w:rFonts w:ascii="Palatino Linotype" w:hAnsi="Palatino Linotype"/>
        </w:rPr>
        <w:t>Kai priimtu ir įsiteisėjusiu teismo sprendimu tiekėjui yra nustatytas šio straipsnio 4.1. punkte nurodytų pašalinimo pagrindų laikotarpis, Perkantysis subjektas tiekėją iš pirkimo procedūros šalina teismo sprendime nurodytą laikotarpį.</w:t>
      </w:r>
    </w:p>
    <w:p w14:paraId="30BA9058" w14:textId="77777777" w:rsidR="00473210" w:rsidRPr="00127B64" w:rsidRDefault="00473210" w:rsidP="00473210">
      <w:pPr>
        <w:numPr>
          <w:ilvl w:val="1"/>
          <w:numId w:val="6"/>
        </w:numPr>
        <w:tabs>
          <w:tab w:val="left" w:pos="567"/>
        </w:tabs>
        <w:spacing w:after="0" w:line="240" w:lineRule="auto"/>
        <w:ind w:left="0" w:firstLine="0"/>
        <w:jc w:val="both"/>
        <w:rPr>
          <w:rFonts w:ascii="Palatino Linotype" w:hAnsi="Palatino Linotype"/>
          <w:b/>
          <w:i/>
        </w:rPr>
      </w:pPr>
      <w:r w:rsidRPr="00127B64">
        <w:rPr>
          <w:rFonts w:ascii="Palatino Linotype" w:hAnsi="Palatino Linotype"/>
          <w:b/>
          <w:i/>
        </w:rPr>
        <w:t xml:space="preserve">Perkantysis subjektas Specialiosiose sąlygose nurodo papildomus pašalinimo pagrindus, jeigu jie yra keliami. </w:t>
      </w:r>
    </w:p>
    <w:p w14:paraId="00404DC0" w14:textId="77777777" w:rsidR="00473210" w:rsidRPr="00127B64" w:rsidRDefault="00473210" w:rsidP="00473210">
      <w:pPr>
        <w:numPr>
          <w:ilvl w:val="1"/>
          <w:numId w:val="6"/>
        </w:numPr>
        <w:tabs>
          <w:tab w:val="left" w:pos="567"/>
        </w:tabs>
        <w:spacing w:after="0" w:line="240" w:lineRule="auto"/>
        <w:ind w:left="0" w:firstLine="0"/>
        <w:jc w:val="both"/>
        <w:rPr>
          <w:rFonts w:ascii="Palatino Linotype" w:hAnsi="Palatino Linotype"/>
        </w:rPr>
      </w:pPr>
      <w:r w:rsidRPr="00127B64">
        <w:rPr>
          <w:rFonts w:ascii="Palatino Linotype" w:hAnsi="Palatino Linotype"/>
        </w:rPr>
        <w:t>Perkantysis subjektas turi teisę prašyti Tiekėjo, kad jis pristatytų pateiktų dokumentų originalus.</w:t>
      </w:r>
    </w:p>
    <w:p w14:paraId="3DF360B1" w14:textId="2DC11E99" w:rsidR="002F5FF4" w:rsidRPr="00127B64" w:rsidRDefault="00473210" w:rsidP="00443330">
      <w:pPr>
        <w:numPr>
          <w:ilvl w:val="1"/>
          <w:numId w:val="6"/>
        </w:numPr>
        <w:tabs>
          <w:tab w:val="left" w:pos="567"/>
        </w:tabs>
        <w:spacing w:after="0" w:line="240" w:lineRule="auto"/>
        <w:ind w:left="0" w:firstLine="0"/>
        <w:jc w:val="both"/>
        <w:rPr>
          <w:rFonts w:ascii="Palatino Linotype" w:hAnsi="Palatino Linotype"/>
        </w:rPr>
      </w:pPr>
      <w:r w:rsidRPr="00127B64">
        <w:rPr>
          <w:rFonts w:ascii="Palatino Linotype" w:hAnsi="Palatino Linotype"/>
        </w:rPr>
        <w:t xml:space="preserve">Perkantysis subjektas nereikalauja iš Subtiekėjo ir Kvazisubtiekėjo pateikti dokumentų, patvirtinančių jo pašalinimo pagrindų nebuvimą, nebent Pirkimo dokumentų Specialiosiose sąlygose numatyta kitaip. </w:t>
      </w:r>
    </w:p>
    <w:p w14:paraId="0A2DB770" w14:textId="5BADF8CF" w:rsidR="002F5FF4" w:rsidRPr="00127B64" w:rsidRDefault="002F5FF4" w:rsidP="00443330">
      <w:pPr>
        <w:pStyle w:val="Heading1"/>
        <w:numPr>
          <w:ilvl w:val="0"/>
          <w:numId w:val="0"/>
        </w:numPr>
        <w:ind w:left="1152"/>
        <w:rPr>
          <w:rFonts w:ascii="Palatino Linotype" w:hAnsi="Palatino Linotype"/>
          <w:szCs w:val="24"/>
        </w:rPr>
      </w:pPr>
      <w:bookmarkStart w:id="23" w:name="_Toc125045222"/>
      <w:r w:rsidRPr="00127B64">
        <w:rPr>
          <w:rFonts w:ascii="Palatino Linotype" w:hAnsi="Palatino Linotype"/>
          <w:szCs w:val="24"/>
        </w:rPr>
        <w:t>V. REIKALAVIMAI TIEKĖJŲ KVALIFIKACIJAI IR KOKYBĖS VADYBOS SISTEMOS IR (ARBA) APLINKOS APSAUGOS VADYBOS SISTEMOS STANDARTŲ IR NACIONALINIAM SAUGUMUI</w:t>
      </w:r>
      <w:bookmarkEnd w:id="23"/>
    </w:p>
    <w:p w14:paraId="16E30328" w14:textId="77777777" w:rsidR="002F5FF4" w:rsidRPr="00127B64" w:rsidRDefault="002F5FF4" w:rsidP="002F5FF4">
      <w:pPr>
        <w:pStyle w:val="ListParagraph"/>
        <w:numPr>
          <w:ilvl w:val="1"/>
          <w:numId w:val="4"/>
        </w:numPr>
        <w:tabs>
          <w:tab w:val="left" w:pos="567"/>
          <w:tab w:val="left" w:pos="1260"/>
        </w:tabs>
        <w:ind w:left="0" w:firstLine="0"/>
        <w:jc w:val="both"/>
        <w:rPr>
          <w:rFonts w:ascii="Palatino Linotype" w:hAnsi="Palatino Linotype"/>
          <w:b/>
          <w:i/>
          <w:lang w:val="lt-LT"/>
        </w:rPr>
      </w:pPr>
      <w:r w:rsidRPr="00127B64">
        <w:rPr>
          <w:rFonts w:ascii="Palatino Linotype" w:hAnsi="Palatino Linotype"/>
          <w:lang w:val="lt-LT"/>
        </w:rPr>
        <w:t xml:space="preserve">Tiekėjai, norintys dalyvauti Pirkime, turi atitikti Pirkimo dokumentuose nustatytus kvalifikacinius reikalavimus ir kokybės vadybos sistemos ir (arba) aplinkos apsaugos vadybos sistemos standartus, </w:t>
      </w:r>
      <w:r w:rsidRPr="00127B64">
        <w:rPr>
          <w:rFonts w:ascii="Palatino Linotype" w:hAnsi="Palatino Linotype"/>
          <w:b/>
          <w:lang w:val="lt-LT"/>
        </w:rPr>
        <w:t>išskyrus atvejus, kai Tiekėjų kvalifikacija ir kokybės vadybos sistemos ir (arba) aplinkos apsaugos vadybos sistemos standartai nėra tikrinami.</w:t>
      </w:r>
      <w:r w:rsidRPr="00127B64">
        <w:rPr>
          <w:rFonts w:ascii="Palatino Linotype" w:hAnsi="Palatino Linotype"/>
          <w:b/>
          <w:i/>
          <w:lang w:val="lt-LT"/>
        </w:rPr>
        <w:t xml:space="preserve"> </w:t>
      </w:r>
    </w:p>
    <w:p w14:paraId="1DFCC33D" w14:textId="77777777" w:rsidR="002F5FF4" w:rsidRPr="00127B64" w:rsidRDefault="002F5FF4" w:rsidP="002F5FF4">
      <w:pPr>
        <w:pStyle w:val="ListParagraph"/>
        <w:numPr>
          <w:ilvl w:val="1"/>
          <w:numId w:val="4"/>
        </w:numPr>
        <w:tabs>
          <w:tab w:val="left" w:pos="567"/>
          <w:tab w:val="left" w:pos="1260"/>
        </w:tabs>
        <w:ind w:left="0" w:firstLine="0"/>
        <w:jc w:val="both"/>
        <w:rPr>
          <w:rFonts w:ascii="Palatino Linotype" w:hAnsi="Palatino Linotype"/>
          <w:b/>
          <w:lang w:val="lt-LT"/>
        </w:rPr>
      </w:pPr>
      <w:r w:rsidRPr="00127B64">
        <w:rPr>
          <w:rFonts w:ascii="Palatino Linotype" w:hAnsi="Palatino Linotype"/>
          <w:lang w:val="lt-LT"/>
        </w:rPr>
        <w:t>Kvalifikaciniai reikalavimai, kokybės vadybos sistemos ir (arba) aplinkos apsaugos vadybos sistemos standartai ir atitikimą jiems įrodančių dokumentų sąrašas yra pateikiami</w:t>
      </w:r>
      <w:r w:rsidRPr="00127B64">
        <w:rPr>
          <w:rFonts w:ascii="Palatino Linotype" w:hAnsi="Palatino Linotype"/>
          <w:b/>
          <w:lang w:val="lt-LT"/>
        </w:rPr>
        <w:t xml:space="preserve"> Specialiosiose sąlygose. </w:t>
      </w:r>
    </w:p>
    <w:p w14:paraId="04DACD5C" w14:textId="77777777" w:rsidR="002F5FF4" w:rsidRPr="00127B64" w:rsidRDefault="002F5FF4" w:rsidP="002F5FF4">
      <w:pPr>
        <w:pStyle w:val="ListParagraph"/>
        <w:numPr>
          <w:ilvl w:val="1"/>
          <w:numId w:val="4"/>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lastRenderedPageBreak/>
        <w:t>Perkantysis subjektas nereikalauja iš Tiekėjo pateikti dokumentų, patvirtinančių jo atitiktį kvalifikacijos reikalavimams ir kokybės vadybos sistemos ir (arba) aplinkos apsaugos vadybos sistemos standartams, jeigu jis:</w:t>
      </w:r>
    </w:p>
    <w:p w14:paraId="5904FFDD" w14:textId="77777777" w:rsidR="002F5FF4" w:rsidRPr="00127B64" w:rsidRDefault="002F5FF4" w:rsidP="002F5FF4">
      <w:pPr>
        <w:pStyle w:val="ListParagraph"/>
        <w:numPr>
          <w:ilvl w:val="2"/>
          <w:numId w:val="4"/>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turi galimybę susipažinti su šiais dokumentais ar informacija tiesiogiai ir neatlygintinai prisijungęs prie nacionalinės duomenų bazės bet kurioje valstybėje narėje arba naudodamasis CVP IS priemonėmis;</w:t>
      </w:r>
    </w:p>
    <w:p w14:paraId="2FD89907" w14:textId="77777777" w:rsidR="002F5FF4" w:rsidRPr="00127B64" w:rsidRDefault="002F5FF4" w:rsidP="002F5FF4">
      <w:pPr>
        <w:pStyle w:val="ListParagraph"/>
        <w:numPr>
          <w:ilvl w:val="2"/>
          <w:numId w:val="4"/>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 xml:space="preserve"> šiuos dokumentus jau turi iš ankstesnių pirkimo procedūrų.</w:t>
      </w:r>
    </w:p>
    <w:p w14:paraId="23736FEC" w14:textId="1F762609" w:rsidR="002F5FF4" w:rsidRPr="00127B64" w:rsidRDefault="002F5FF4" w:rsidP="002F5FF4">
      <w:pPr>
        <w:pStyle w:val="ListParagraph"/>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eastAsia="Calibri" w:hAnsi="Palatino Linotype"/>
          <w:lang w:val="lt-LT"/>
        </w:rPr>
        <w:t xml:space="preserve">Tiekėjas gali remtis kitų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pajėgumais, siekdamas atitikti pirkimo dokumentuose nustatytus kvalifikacijos reikalavimus ir kurie vykdys atitinkamus Sutarties įsipareigojimus, neatsižvelgiant į ryšio su tais </w:t>
      </w:r>
      <w:r w:rsidRPr="00127B64">
        <w:rPr>
          <w:rFonts w:ascii="Palatino Linotype" w:eastAsia="Calibri" w:hAnsi="Palatino Linotype"/>
          <w:bCs/>
          <w:lang w:val="lt-LT"/>
        </w:rPr>
        <w:t>Ūkio subjektais</w:t>
      </w:r>
      <w:r w:rsidRPr="00127B64">
        <w:rPr>
          <w:rFonts w:ascii="Palatino Linotype" w:eastAsia="Calibri" w:hAnsi="Palatino Linotype"/>
          <w:lang w:val="lt-LT"/>
        </w:rPr>
        <w:t xml:space="preserve"> teisinį pobūdį. Kai Tiekėjas remiasi kitų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pajėgumais, jis privalo Perkančiajam subjektui pasiūlyme įrodyti, kad vykdant Sutartį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kurių pajėgumais jis remiasi, ištekliai jam bus prieinami ir jis realiai galės disponuoti tokiais pajėgumais Sutarties vykdymo metu. Kai remiamasi išsilavinimu, profesine kvalifikacija, profesine patirtimi, specialaus leidimo turėjimu ar naryste tam tikrose organizacijoje, Tiekėjas gali remtis kitų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pajėgumais tik tuo atveju, jeigu tie </w:t>
      </w:r>
      <w:r w:rsidRPr="00127B64">
        <w:rPr>
          <w:rFonts w:ascii="Palatino Linotype" w:hAnsi="Palatino Linotype"/>
          <w:bCs/>
          <w:lang w:val="lt-LT"/>
        </w:rPr>
        <w:t>Ūkio subjekta</w:t>
      </w:r>
      <w:r w:rsidRPr="00127B64">
        <w:rPr>
          <w:rFonts w:ascii="Palatino Linotype" w:eastAsia="Calibri" w:hAnsi="Palatino Linotype"/>
          <w:lang w:val="lt-LT"/>
        </w:rPr>
        <w:t>i patys vykdys įsipareigojimus, kuriems reikia jų turimų pajėgumų.</w:t>
      </w:r>
    </w:p>
    <w:p w14:paraId="1E996410" w14:textId="21D66DE8" w:rsidR="002F5FF4" w:rsidRPr="00127B64" w:rsidRDefault="002F5FF4" w:rsidP="002F5FF4">
      <w:pPr>
        <w:pStyle w:val="ListParagraph"/>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eastAsia="Calibri" w:hAnsi="Palatino Linotype"/>
          <w:bCs/>
          <w:lang w:val="lt-LT"/>
        </w:rPr>
        <w:t>Ūkio subjektai</w:t>
      </w:r>
      <w:r w:rsidRPr="00127B64">
        <w:rPr>
          <w:rFonts w:ascii="Palatino Linotype" w:eastAsia="Calibri" w:hAnsi="Palatino Linotype"/>
          <w:lang w:val="lt-LT"/>
        </w:rPr>
        <w:t xml:space="preserve">, kurių pajėgumais ketina remtis Tiekėjas, ir Tiekėjų grupės nariai, jei </w:t>
      </w:r>
      <w:r w:rsidR="00927D4F" w:rsidRPr="00127B64">
        <w:rPr>
          <w:rFonts w:ascii="Palatino Linotype" w:eastAsia="Calibri" w:hAnsi="Palatino Linotype"/>
          <w:lang w:val="lt-LT"/>
        </w:rPr>
        <w:t>pasiūlymą</w:t>
      </w:r>
      <w:r w:rsidRPr="00127B64">
        <w:rPr>
          <w:rFonts w:ascii="Palatino Linotype" w:eastAsia="Calibri" w:hAnsi="Palatino Linotype"/>
          <w:lang w:val="lt-LT"/>
        </w:rPr>
        <w:t xml:space="preserve"> teikia Tiekėjų grupė, turi atitikti keliamus kvalifikacijos reikalavimus, atsižvelgiant į veiklą, kurią jie vykdys pagal Sutartį. Jeigu toks </w:t>
      </w:r>
      <w:r w:rsidRPr="00127B64">
        <w:rPr>
          <w:rFonts w:ascii="Palatino Linotype" w:eastAsia="Calibri" w:hAnsi="Palatino Linotype"/>
          <w:bCs/>
          <w:lang w:val="lt-LT"/>
        </w:rPr>
        <w:t>Ūkio subjekto</w:t>
      </w:r>
      <w:r w:rsidRPr="00127B64">
        <w:rPr>
          <w:rFonts w:ascii="Palatino Linotype" w:eastAsia="Calibri" w:hAnsi="Palatino Linotype"/>
          <w:lang w:val="lt-LT"/>
        </w:rPr>
        <w:t xml:space="preserve">  narys neatitinka atitinkamo kvalifikacijos reikalavimo, Perkantysis subjektas reikalauja iš Tiekėjo per nustatytą terminą pakeisti jį reikalavimus atitinkančiu </w:t>
      </w:r>
      <w:r w:rsidRPr="00127B64">
        <w:rPr>
          <w:rFonts w:ascii="Palatino Linotype" w:eastAsia="Calibri" w:hAnsi="Palatino Linotype"/>
          <w:bCs/>
          <w:lang w:val="lt-LT"/>
        </w:rPr>
        <w:t>Ūkio subjektu</w:t>
      </w:r>
      <w:r w:rsidRPr="00127B64">
        <w:rPr>
          <w:rFonts w:ascii="Palatino Linotype" w:eastAsia="Calibri" w:hAnsi="Palatino Linotype"/>
          <w:lang w:val="lt-LT"/>
        </w:rPr>
        <w:t>.</w:t>
      </w:r>
    </w:p>
    <w:p w14:paraId="7DA07D8B" w14:textId="77777777" w:rsidR="002F5FF4" w:rsidRPr="00127B64" w:rsidRDefault="002F5FF4" w:rsidP="002F5FF4">
      <w:pPr>
        <w:pStyle w:val="ListParagraph"/>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hAnsi="Palatino Linotype"/>
          <w:lang w:val="lt-LT"/>
        </w:rPr>
        <w:t xml:space="preserve">Perkantysis subjektas Specialiosiose sąlygose gali nustatyti šias kvalifikacinių reikalavimų taikymo </w:t>
      </w:r>
      <w:r w:rsidRPr="00127B64">
        <w:rPr>
          <w:rFonts w:ascii="Palatino Linotype" w:hAnsi="Palatino Linotype"/>
          <w:bCs/>
          <w:lang w:val="lt-LT"/>
        </w:rPr>
        <w:t>Ūkio subjektams</w:t>
      </w:r>
      <w:r w:rsidRPr="00127B64">
        <w:rPr>
          <w:rFonts w:ascii="Palatino Linotype" w:hAnsi="Palatino Linotype"/>
          <w:lang w:val="lt-LT"/>
        </w:rPr>
        <w:t xml:space="preserve"> parinktis:</w:t>
      </w:r>
    </w:p>
    <w:p w14:paraId="10FD457F" w14:textId="77777777" w:rsidR="002F5FF4" w:rsidRPr="00127B64" w:rsidRDefault="002F5FF4" w:rsidP="002F5FF4">
      <w:pPr>
        <w:pStyle w:val="ListParagraph"/>
        <w:numPr>
          <w:ilvl w:val="2"/>
          <w:numId w:val="4"/>
        </w:numPr>
        <w:tabs>
          <w:tab w:val="left" w:pos="567"/>
          <w:tab w:val="left" w:pos="851"/>
        </w:tabs>
        <w:ind w:left="0" w:firstLine="0"/>
        <w:jc w:val="both"/>
        <w:rPr>
          <w:rFonts w:ascii="Palatino Linotype" w:hAnsi="Palatino Linotype"/>
          <w:lang w:val="lt-LT"/>
        </w:rPr>
      </w:pPr>
      <w:r w:rsidRPr="00127B64">
        <w:rPr>
          <w:rFonts w:ascii="Palatino Linotype" w:hAnsi="Palatino Linotype"/>
          <w:i/>
          <w:lang w:val="lt-LT"/>
        </w:rPr>
        <w:t>„Taip“</w:t>
      </w:r>
      <w:r w:rsidRPr="00127B64">
        <w:rPr>
          <w:rFonts w:ascii="Palatino Linotype" w:hAnsi="Palatino Linotype"/>
          <w:lang w:val="lt-LT"/>
        </w:rPr>
        <w:t xml:space="preserve"> –reikalavimas taikomas visiems </w:t>
      </w:r>
      <w:r w:rsidRPr="00127B64">
        <w:rPr>
          <w:rFonts w:ascii="Palatino Linotype" w:hAnsi="Palatino Linotype"/>
          <w:bCs/>
          <w:lang w:val="lt-LT"/>
        </w:rPr>
        <w:t>Ūkio subjektams</w:t>
      </w:r>
      <w:r w:rsidRPr="00127B64">
        <w:rPr>
          <w:rFonts w:ascii="Palatino Linotype" w:hAnsi="Palatino Linotype"/>
          <w:lang w:val="lt-LT"/>
        </w:rPr>
        <w:t>;</w:t>
      </w:r>
    </w:p>
    <w:p w14:paraId="5F5FC053" w14:textId="77777777" w:rsidR="002F5FF4" w:rsidRPr="00127B64" w:rsidRDefault="002F5FF4" w:rsidP="002F5FF4">
      <w:pPr>
        <w:pStyle w:val="ListParagraph"/>
        <w:numPr>
          <w:ilvl w:val="2"/>
          <w:numId w:val="4"/>
        </w:numPr>
        <w:tabs>
          <w:tab w:val="left" w:pos="567"/>
          <w:tab w:val="left" w:pos="851"/>
        </w:tabs>
        <w:ind w:left="0" w:firstLine="0"/>
        <w:jc w:val="both"/>
        <w:rPr>
          <w:rFonts w:ascii="Palatino Linotype" w:hAnsi="Palatino Linotype"/>
          <w:lang w:val="lt-LT"/>
        </w:rPr>
      </w:pPr>
      <w:r w:rsidRPr="00127B64">
        <w:rPr>
          <w:rFonts w:ascii="Palatino Linotype" w:hAnsi="Palatino Linotype"/>
          <w:i/>
          <w:lang w:val="lt-LT"/>
        </w:rPr>
        <w:t>„Ne“</w:t>
      </w:r>
      <w:r w:rsidRPr="00127B64">
        <w:rPr>
          <w:rFonts w:ascii="Palatino Linotype" w:hAnsi="Palatino Linotype"/>
          <w:lang w:val="lt-LT"/>
        </w:rPr>
        <w:t xml:space="preserve"> –reikalavimas </w:t>
      </w:r>
      <w:r w:rsidRPr="00127B64">
        <w:rPr>
          <w:rFonts w:ascii="Palatino Linotype" w:hAnsi="Palatino Linotype"/>
          <w:bCs/>
          <w:lang w:val="lt-LT"/>
        </w:rPr>
        <w:t>Ūkio subjektams</w:t>
      </w:r>
      <w:r w:rsidRPr="00127B64">
        <w:rPr>
          <w:rFonts w:ascii="Palatino Linotype" w:hAnsi="Palatino Linotype"/>
          <w:lang w:val="lt-LT"/>
        </w:rPr>
        <w:t xml:space="preserve"> netaikomas;</w:t>
      </w:r>
    </w:p>
    <w:p w14:paraId="776209EA" w14:textId="77777777" w:rsidR="002F5FF4" w:rsidRPr="00127B64" w:rsidRDefault="002F5FF4" w:rsidP="002F5FF4">
      <w:pPr>
        <w:pStyle w:val="ListParagraph"/>
        <w:numPr>
          <w:ilvl w:val="2"/>
          <w:numId w:val="4"/>
        </w:numPr>
        <w:tabs>
          <w:tab w:val="left" w:pos="567"/>
        </w:tabs>
        <w:ind w:left="0" w:firstLine="0"/>
        <w:jc w:val="both"/>
        <w:rPr>
          <w:rFonts w:ascii="Palatino Linotype" w:hAnsi="Palatino Linotype"/>
          <w:lang w:val="lt-LT"/>
        </w:rPr>
      </w:pPr>
      <w:r w:rsidRPr="00127B64">
        <w:rPr>
          <w:rFonts w:ascii="Palatino Linotype" w:hAnsi="Palatino Linotype"/>
          <w:i/>
          <w:lang w:val="lt-LT"/>
        </w:rPr>
        <w:t xml:space="preserve">„Atsakingas </w:t>
      </w:r>
      <w:r w:rsidRPr="00127B64">
        <w:rPr>
          <w:rFonts w:ascii="Palatino Linotype" w:hAnsi="Palatino Linotype"/>
          <w:bCs/>
          <w:i/>
          <w:lang w:val="lt-LT"/>
        </w:rPr>
        <w:t>Ūkio subjektas</w:t>
      </w:r>
      <w:r w:rsidRPr="00127B64">
        <w:rPr>
          <w:rFonts w:ascii="Palatino Linotype" w:hAnsi="Palatino Linotype"/>
          <w:i/>
          <w:lang w:val="lt-LT"/>
        </w:rPr>
        <w:t>“</w:t>
      </w:r>
      <w:r w:rsidRPr="00127B64">
        <w:rPr>
          <w:rFonts w:ascii="Palatino Linotype" w:hAnsi="Palatino Linotype"/>
          <w:lang w:val="lt-LT"/>
        </w:rPr>
        <w:t xml:space="preserve"> – reikalavimas taikomas tik tiems </w:t>
      </w:r>
      <w:r w:rsidRPr="00127B64">
        <w:rPr>
          <w:rFonts w:ascii="Palatino Linotype" w:hAnsi="Palatino Linotype"/>
          <w:bCs/>
          <w:lang w:val="lt-LT"/>
        </w:rPr>
        <w:t>Ūkio subjektams</w:t>
      </w:r>
      <w:r w:rsidRPr="00127B64">
        <w:rPr>
          <w:rFonts w:ascii="Palatino Linotype" w:hAnsi="Palatino Linotype"/>
          <w:lang w:val="lt-LT"/>
        </w:rPr>
        <w:t xml:space="preserve">, kurių prisiimtoms pareigoms pagal Pirkimo sutartį vykdyti reikia turėti atitinkamą kvalifikaciją, leidimus ar pan. </w:t>
      </w:r>
    </w:p>
    <w:p w14:paraId="07234714" w14:textId="77777777" w:rsidR="002F5FF4" w:rsidRPr="00127B64" w:rsidRDefault="002F5FF4" w:rsidP="002F5FF4">
      <w:pPr>
        <w:pStyle w:val="ListParagraph"/>
        <w:numPr>
          <w:ilvl w:val="1"/>
          <w:numId w:val="4"/>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Perkantysis subjektas nereikalauja iš Subtiekėjo ir Kvazisubtiekėjo pateikti dokumentų, patvirtinančių jo atitiktį kvalifikacijos reikalavimams ir kokybės vadybos sistemos ir (arba) aplinkos apsaugos vadybos sistemos standartams, nebent Pirkimo dokumentų Specialiosiose sąlygose yra numatyta kitaip.</w:t>
      </w:r>
    </w:p>
    <w:p w14:paraId="6F6A817C" w14:textId="749E4337" w:rsidR="002F5FF4" w:rsidRPr="00127B64" w:rsidRDefault="002F5FF4" w:rsidP="002F5FF4">
      <w:pPr>
        <w:pStyle w:val="ListParagraph"/>
        <w:numPr>
          <w:ilvl w:val="1"/>
          <w:numId w:val="4"/>
        </w:numPr>
        <w:tabs>
          <w:tab w:val="left" w:pos="567"/>
          <w:tab w:val="left" w:pos="1276"/>
        </w:tabs>
        <w:spacing w:line="20" w:lineRule="atLeast"/>
        <w:ind w:left="0" w:firstLine="0"/>
        <w:jc w:val="both"/>
        <w:rPr>
          <w:rFonts w:ascii="Palatino Linotype" w:hAnsi="Palatino Linotype"/>
          <w:lang w:val="lt-LT"/>
        </w:rPr>
      </w:pPr>
      <w:r w:rsidRPr="00127B64">
        <w:rPr>
          <w:rFonts w:ascii="Palatino Linotype" w:hAnsi="Palatino Linotype"/>
          <w:lang w:val="lt-LT"/>
        </w:rPr>
        <w:t>Tiekėjas (ar jų personalas) reikalaujamą kvalifikaciją privalo būti įgiję iki p</w:t>
      </w:r>
      <w:r w:rsidR="00927D4F" w:rsidRPr="00127B64">
        <w:rPr>
          <w:rFonts w:ascii="Palatino Linotype" w:hAnsi="Palatino Linotype"/>
          <w:lang w:val="lt-LT"/>
        </w:rPr>
        <w:t>asiūlymų</w:t>
      </w:r>
      <w:r w:rsidRPr="00127B64">
        <w:rPr>
          <w:rFonts w:ascii="Palatino Linotype" w:hAnsi="Palatino Linotype"/>
          <w:lang w:val="lt-LT"/>
        </w:rPr>
        <w:t xml:space="preserve"> pateikimo termino pabaigos.</w:t>
      </w:r>
    </w:p>
    <w:p w14:paraId="63F66D3A" w14:textId="77777777" w:rsidR="002F5FF4" w:rsidRPr="00127B64" w:rsidRDefault="002F5FF4" w:rsidP="002F5FF4">
      <w:pPr>
        <w:pStyle w:val="ListParagraph"/>
        <w:numPr>
          <w:ilvl w:val="1"/>
          <w:numId w:val="4"/>
        </w:numPr>
        <w:tabs>
          <w:tab w:val="left" w:pos="567"/>
          <w:tab w:val="left" w:pos="1276"/>
        </w:tabs>
        <w:spacing w:line="20" w:lineRule="atLeast"/>
        <w:ind w:left="0" w:firstLine="0"/>
        <w:jc w:val="both"/>
        <w:rPr>
          <w:rFonts w:ascii="Palatino Linotype" w:hAnsi="Palatino Linotype"/>
          <w:lang w:val="lt-LT"/>
        </w:rPr>
      </w:pPr>
      <w:r w:rsidRPr="00127B64">
        <w:rPr>
          <w:rFonts w:ascii="Palatino Linotype" w:hAnsi="Palatino Linotype"/>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127B64">
        <w:rPr>
          <w:rFonts w:ascii="Palatino Linotype" w:hAnsi="Palatino Linotype"/>
          <w:i/>
          <w:iCs/>
          <w:lang w:val="lt-LT"/>
        </w:rPr>
        <w:t>pavyzdžiui, tik išnuomos patalpas, išnuomos įrangą ar pan.</w:t>
      </w:r>
      <w:r w:rsidRPr="00127B64">
        <w:rPr>
          <w:rFonts w:ascii="Palatino Linotype" w:hAnsi="Palatino Linotype"/>
          <w:lang w:val="lt-LT"/>
        </w:rPr>
        <w:t xml:space="preserve">), Tiekėjas, neprivalo teikti jų  EBVPD ir pašalinimo pagrindų nebuvimą įrodančių dokumentų (nebent Pirkimo dokumentų Specialiosiose sąlygose numatyta kitaip), tačiau, teikdamas pasiūlymą, turi pareigą įrodyti, </w:t>
      </w:r>
      <w:r w:rsidRPr="00127B64">
        <w:rPr>
          <w:rFonts w:ascii="Palatino Linotype" w:hAnsi="Palatino Linotype"/>
          <w:lang w:val="lt-LT"/>
        </w:rPr>
        <w:lastRenderedPageBreak/>
        <w:t>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FC93B95" w14:textId="2EB22E3D" w:rsidR="002F5FF4" w:rsidRPr="00127B64" w:rsidRDefault="002F5FF4" w:rsidP="002F5FF4">
      <w:pPr>
        <w:pStyle w:val="ListParagraph"/>
        <w:numPr>
          <w:ilvl w:val="1"/>
          <w:numId w:val="4"/>
        </w:numPr>
        <w:tabs>
          <w:tab w:val="left" w:pos="567"/>
          <w:tab w:val="left" w:pos="1418"/>
        </w:tabs>
        <w:ind w:left="0" w:firstLine="0"/>
        <w:jc w:val="both"/>
        <w:rPr>
          <w:rFonts w:ascii="Palatino Linotype" w:hAnsi="Palatino Linotype"/>
          <w:lang w:val="lt-LT"/>
        </w:rPr>
      </w:pPr>
      <w:r w:rsidRPr="00127B64">
        <w:rPr>
          <w:rFonts w:ascii="Palatino Linotype" w:hAnsi="Palatino Linotype"/>
          <w:lang w:val="lt-LT"/>
        </w:rPr>
        <w:t>Siekdamas įrodyti atitikimą kvalifikacijos reikalavimams,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w:t>
      </w:r>
      <w:r w:rsidR="00927D4F" w:rsidRPr="00127B64">
        <w:rPr>
          <w:rFonts w:ascii="Palatino Linotype" w:hAnsi="Palatino Linotype"/>
          <w:lang w:val="lt-LT"/>
        </w:rPr>
        <w:t>asiūlymų</w:t>
      </w:r>
      <w:r w:rsidRPr="00127B64">
        <w:rPr>
          <w:rFonts w:ascii="Palatino Linotype" w:hAnsi="Palatino Linotype"/>
          <w:lang w:val="lt-LT"/>
        </w:rPr>
        <w:t xml:space="preserve"> pateikimo datos, tačiau privalo būti pateikti Perkančiajam subjektui iki Sutarties pasirašymo dienos. Jei iki Sutarties pasirašymo dienos tokie dokumentai Perkančiajam subjektui nepateikiami, Sutartis nesudaroma ir Perkantysis subjektas įgyja teisę į Tiekėjo pasiūlymo galiojimo užtikrinimą.</w:t>
      </w:r>
    </w:p>
    <w:p w14:paraId="1558EA25" w14:textId="77777777" w:rsidR="00C7365A" w:rsidRPr="00127B64" w:rsidRDefault="00E6390E" w:rsidP="00103C69">
      <w:pPr>
        <w:pStyle w:val="ListParagraph"/>
        <w:numPr>
          <w:ilvl w:val="1"/>
          <w:numId w:val="4"/>
        </w:numPr>
        <w:tabs>
          <w:tab w:val="left" w:pos="567"/>
        </w:tabs>
        <w:autoSpaceDE w:val="0"/>
        <w:autoSpaceDN w:val="0"/>
        <w:adjustRightInd w:val="0"/>
        <w:ind w:left="0" w:firstLine="0"/>
        <w:jc w:val="both"/>
        <w:rPr>
          <w:rFonts w:ascii="Palatino Linotype" w:eastAsia="Calibri" w:hAnsi="Palatino Linotype"/>
          <w:lang w:val="lt-LT"/>
        </w:rPr>
      </w:pPr>
      <w:bookmarkStart w:id="24" w:name="_Toc99608568"/>
      <w:r w:rsidRPr="00127B64">
        <w:rPr>
          <w:rFonts w:ascii="Palatino Linotype" w:hAnsi="Palatino Linotype"/>
          <w:lang w:val="lt-LT"/>
        </w:rPr>
        <w:t xml:space="preserve">Perkantysis </w:t>
      </w:r>
      <w:r w:rsidR="00C7365A" w:rsidRPr="00127B64">
        <w:rPr>
          <w:rFonts w:ascii="Palatino Linotype" w:hAnsi="Palatino Linotype"/>
          <w:lang w:val="lt-LT"/>
        </w:rPr>
        <w:t>subjektas bet kuriuo pirkimo procedūros metu gali paprašyti Tiekėją pateikti visus ar dalį dokumentų, patvirtinančių jo ar Ūkio subjektų, kurių pajėgumais jis ketina remtis, atitiktį pirkimo dokumentuose nustatytiems kvalifikacijos reikalavimams, ir (arba) kokybės vadybos sistemos, ir (arba) aplinkos apsaugos vadybos sistemos standartams, jeigu tai būtina siekiant užtikrinti tinkamą pirkimo procedūros atlikimą. Pirmiausia reikalaujama tokios rūšies pažymų ir tokių dokumentinių įrodymų formų, apie kuriuos pateikta informacija Europos Komisijos informacinėje dokumentų saugykloje eCertis.</w:t>
      </w:r>
    </w:p>
    <w:p w14:paraId="2B029A4D" w14:textId="1CA587D6" w:rsidR="00E6390E" w:rsidRPr="00127B64" w:rsidRDefault="00E6390E" w:rsidP="00103C69">
      <w:pPr>
        <w:pStyle w:val="ListParagraph"/>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eastAsia="Calibri" w:hAnsi="Palatino Linotype"/>
          <w:lang w:val="lt-LT"/>
        </w:rPr>
        <w:t>Perkan</w:t>
      </w:r>
      <w:r w:rsidRPr="00127B64">
        <w:rPr>
          <w:rFonts w:ascii="Palatino Linotype" w:hAnsi="Palatino Linotype"/>
          <w:lang w:val="lt-LT"/>
        </w:rPr>
        <w:t xml:space="preserve">tysis subjektas </w:t>
      </w:r>
      <w:r w:rsidRPr="00127B64">
        <w:rPr>
          <w:rFonts w:ascii="Palatino Linotype" w:eastAsia="Calibri" w:hAnsi="Palatino Linotype"/>
          <w:lang w:val="lt-LT"/>
        </w:rPr>
        <w:t xml:space="preserve">turi teisę paprašyti Tiekėjo, kad jis pateiktų jo ar </w:t>
      </w:r>
      <w:r w:rsidRPr="00127B64">
        <w:rPr>
          <w:rFonts w:ascii="Palatino Linotype" w:eastAsia="Calibri" w:hAnsi="Palatino Linotype"/>
          <w:bCs/>
          <w:lang w:val="lt-LT"/>
        </w:rPr>
        <w:t>Ūkio subjektų</w:t>
      </w:r>
      <w:r w:rsidRPr="00127B64">
        <w:rPr>
          <w:rFonts w:ascii="Palatino Linotype" w:eastAsia="Calibri" w:hAnsi="Palatino Linotype"/>
          <w:lang w:val="lt-LT"/>
        </w:rPr>
        <w:t>, kurių pajėgumais</w:t>
      </w:r>
      <w:r w:rsidRPr="00127B64">
        <w:rPr>
          <w:rFonts w:ascii="Palatino Linotype" w:hAnsi="Palatino Linotype"/>
          <w:lang w:val="lt-LT"/>
        </w:rPr>
        <w:t xml:space="preserve"> jis remiasi</w:t>
      </w:r>
      <w:r w:rsidRPr="00127B64">
        <w:rPr>
          <w:rFonts w:ascii="Palatino Linotype" w:eastAsia="Calibri" w:hAnsi="Palatino Linotype"/>
          <w:lang w:val="lt-LT"/>
        </w:rPr>
        <w:t xml:space="preserve">, atitiktį kvalifikacijos reikalavimams  ir </w:t>
      </w:r>
      <w:r w:rsidRPr="00127B64">
        <w:rPr>
          <w:rFonts w:ascii="Palatino Linotype" w:hAnsi="Palatino Linotype"/>
          <w:lang w:val="lt-LT"/>
        </w:rPr>
        <w:t>kokybės vadybos sistemos ir (arba) aplinkos apsaugos vadybos sistemos standartams</w:t>
      </w:r>
      <w:r w:rsidRPr="00127B64">
        <w:rPr>
          <w:rFonts w:ascii="Palatino Linotype" w:eastAsia="Calibri" w:hAnsi="Palatino Linotype"/>
          <w:lang w:val="lt-LT"/>
        </w:rPr>
        <w:t xml:space="preserve"> patvirtinančių</w:t>
      </w:r>
      <w:r w:rsidRPr="00127B64">
        <w:rPr>
          <w:rFonts w:ascii="Palatino Linotype" w:hAnsi="Palatino Linotype"/>
          <w:lang w:val="lt-LT"/>
        </w:rPr>
        <w:t xml:space="preserve"> </w:t>
      </w:r>
      <w:r w:rsidRPr="00127B64">
        <w:rPr>
          <w:rFonts w:ascii="Palatino Linotype" w:eastAsia="Calibri" w:hAnsi="Palatino Linotype"/>
          <w:lang w:val="lt-LT"/>
        </w:rPr>
        <w:t>dokumentų originalus.</w:t>
      </w:r>
    </w:p>
    <w:p w14:paraId="75AB2E47" w14:textId="481A89CD" w:rsidR="00C7365A" w:rsidRPr="00127B64" w:rsidRDefault="00E6390E" w:rsidP="00C7365A">
      <w:pPr>
        <w:numPr>
          <w:ilvl w:val="1"/>
          <w:numId w:val="4"/>
        </w:numPr>
        <w:tabs>
          <w:tab w:val="left" w:pos="567"/>
        </w:tabs>
        <w:spacing w:after="0" w:line="240" w:lineRule="auto"/>
        <w:ind w:left="0" w:firstLine="0"/>
        <w:jc w:val="both"/>
        <w:rPr>
          <w:rFonts w:ascii="Palatino Linotype" w:hAnsi="Palatino Linotype"/>
        </w:rPr>
      </w:pPr>
      <w:bookmarkStart w:id="25" w:name="part_4838d3b77ba640768bd4c6762ed94933"/>
      <w:bookmarkStart w:id="26" w:name="part_89e6262df4bc4d048e55101f25fc35f0"/>
      <w:bookmarkStart w:id="27" w:name="part_f80e81f26f7641ecb08e614995c25b81"/>
      <w:bookmarkStart w:id="28" w:name="part_46e64056b70d4c2b8771c7222d1f7183"/>
      <w:bookmarkStart w:id="29" w:name="part_1e12899f48384e6482b52690717d49ef"/>
      <w:bookmarkEnd w:id="25"/>
      <w:bookmarkEnd w:id="26"/>
      <w:bookmarkEnd w:id="27"/>
      <w:bookmarkEnd w:id="28"/>
      <w:bookmarkEnd w:id="29"/>
      <w:r w:rsidRPr="00127B64">
        <w:rPr>
          <w:rFonts w:ascii="Palatino Linotype" w:hAnsi="Palatino Linotype" w:cs="Arial"/>
          <w:lang w:eastAsia="lt-LT"/>
        </w:rPr>
        <w:t xml:space="preserve">Perkantysis </w:t>
      </w:r>
      <w:r w:rsidR="00C7365A" w:rsidRPr="00127B64">
        <w:rPr>
          <w:rFonts w:ascii="Palatino Linotype" w:hAnsi="Palatino Linotype"/>
        </w:rPr>
        <w:t>subjektas, tikrindamas  pasiūlymo atitiktį Pirkimo sąlygų 12.1</w:t>
      </w:r>
      <w:r w:rsidR="008F66FA" w:rsidRPr="00127B64">
        <w:rPr>
          <w:rFonts w:ascii="Palatino Linotype" w:hAnsi="Palatino Linotype"/>
        </w:rPr>
        <w:t>8</w:t>
      </w:r>
      <w:r w:rsidR="00C7365A" w:rsidRPr="00127B64">
        <w:rPr>
          <w:rFonts w:ascii="Palatino Linotype" w:hAnsi="Palatino Linotype"/>
        </w:rPr>
        <w:t>.1, 12.1</w:t>
      </w:r>
      <w:r w:rsidR="008F66FA" w:rsidRPr="00127B64">
        <w:rPr>
          <w:rFonts w:ascii="Palatino Linotype" w:hAnsi="Palatino Linotype"/>
        </w:rPr>
        <w:t>8</w:t>
      </w:r>
      <w:r w:rsidR="00C7365A" w:rsidRPr="00127B64">
        <w:rPr>
          <w:rFonts w:ascii="Palatino Linotype" w:hAnsi="Palatino Linotype"/>
        </w:rPr>
        <w:t>.2 punktų reikalavimams, iš tiekėjo reikalauja pateikti deklaraciją (užpildoma ir pateikiama paraiškos/pasiūlymo forma). Jeigu Perkančiajam subjektui kyla abejonių dėl tiekėjo nurodytos informacijos, įrodančios Pirkimų sąlygų 12.1</w:t>
      </w:r>
      <w:r w:rsidR="008F66FA" w:rsidRPr="00127B64">
        <w:rPr>
          <w:rFonts w:ascii="Palatino Linotype" w:hAnsi="Palatino Linotype"/>
        </w:rPr>
        <w:t>8</w:t>
      </w:r>
      <w:r w:rsidR="00C7365A" w:rsidRPr="00127B64">
        <w:rPr>
          <w:rFonts w:ascii="Palatino Linotype" w:hAnsi="Palatino Linotype"/>
        </w:rPr>
        <w:t>.1, 12.1</w:t>
      </w:r>
      <w:r w:rsidR="008F66FA" w:rsidRPr="00127B64">
        <w:rPr>
          <w:rFonts w:ascii="Palatino Linotype" w:hAnsi="Palatino Linotype"/>
        </w:rPr>
        <w:t>8</w:t>
      </w:r>
      <w:r w:rsidR="00C7365A" w:rsidRPr="00127B64">
        <w:rPr>
          <w:rFonts w:ascii="Palatino Linotype" w:hAnsi="Palatino Linotype"/>
        </w:rPr>
        <w:t>.2 punktų reikalavimus, teisingumo, jis privalo paprašyti ekonomiškai naudingiausią pasiūlymą pateikusio tiekėjo pateikti informaciją patvirtinančius VPĮ 51 straipsnio 12 dalyje nurodytus (vieną ar kelis) ar kitus Perkančiajam subjektui priimtinus dokumentus. Dokumentai, kuriuose nenurodytas jų galiojimo terminas, turi būti išduoti ar atspausdinti iš informacinės sistemos ne anksčiau kaip likus 3 mėnesiams iki tos dienos, kurią Perkančiojo subjekto prašymu tiekėjas turi pateikti dokumentus. Perkantysis subjektas šių dokumentų gali paprašyti ir iš kandidatų ar dalyvių bet kuriuo pirkimo procedūros metu, jeigu tai būtina siekiant užtikrinti tinkamą pirkimo procedūros atlikimą.</w:t>
      </w:r>
    </w:p>
    <w:p w14:paraId="143B45BC" w14:textId="431B61B7" w:rsidR="00E6390E" w:rsidRPr="00127B64" w:rsidRDefault="00E6390E" w:rsidP="00C7365A">
      <w:pPr>
        <w:pStyle w:val="ListParagraph"/>
        <w:numPr>
          <w:ilvl w:val="1"/>
          <w:numId w:val="4"/>
        </w:numPr>
        <w:shd w:val="clear" w:color="auto" w:fill="FFFFFF"/>
        <w:tabs>
          <w:tab w:val="left" w:pos="567"/>
          <w:tab w:val="left" w:pos="1134"/>
        </w:tabs>
        <w:ind w:left="0" w:firstLine="0"/>
        <w:jc w:val="both"/>
        <w:rPr>
          <w:rFonts w:ascii="Palatino Linotype" w:hAnsi="Palatino Linotype"/>
          <w:lang w:val="lt-LT"/>
        </w:rPr>
      </w:pPr>
      <w:r w:rsidRPr="00127B64">
        <w:rPr>
          <w:rFonts w:ascii="Palatino Linotype" w:hAnsi="Palatino Linotype" w:cs="Arial"/>
          <w:lang w:val="lt-LT" w:eastAsia="lt-LT"/>
        </w:rPr>
        <w:t xml:space="preserve">Tuo atveju, jeigu Perkančiajam subjektui kyla klausimų ar abejonių dėl pateiktos informacijos tikslumo, tikrumo ar kitų aplinkybių, jis gali paprašyti Tiekėjo papildomų dokumentų ir/ar paprašyti patikslinti ir/ar paaiškinti aplinkybes ir/ar informaciją. </w:t>
      </w:r>
    </w:p>
    <w:p w14:paraId="6290B98B" w14:textId="77777777" w:rsidR="002F5FF4" w:rsidRPr="00127B64" w:rsidRDefault="002F5FF4" w:rsidP="002F5FF4">
      <w:pPr>
        <w:pStyle w:val="Heading1"/>
        <w:numPr>
          <w:ilvl w:val="0"/>
          <w:numId w:val="0"/>
        </w:numPr>
        <w:ind w:left="1152"/>
        <w:rPr>
          <w:rFonts w:ascii="Palatino Linotype" w:hAnsi="Palatino Linotype"/>
        </w:rPr>
      </w:pPr>
      <w:bookmarkStart w:id="30" w:name="_Toc125045223"/>
      <w:r w:rsidRPr="00127B64">
        <w:rPr>
          <w:rFonts w:ascii="Palatino Linotype" w:hAnsi="Palatino Linotype"/>
        </w:rPr>
        <w:lastRenderedPageBreak/>
        <w:t>VI. TIEKĖJŲ GRUPĖS DALYVAVIMAS PIRKIME</w:t>
      </w:r>
      <w:bookmarkEnd w:id="24"/>
      <w:bookmarkEnd w:id="30"/>
    </w:p>
    <w:p w14:paraId="652B0008" w14:textId="77777777" w:rsidR="002F5FF4" w:rsidRPr="00127B64" w:rsidRDefault="002F5FF4" w:rsidP="002F5FF4">
      <w:pPr>
        <w:pStyle w:val="ListParagraph"/>
        <w:numPr>
          <w:ilvl w:val="1"/>
          <w:numId w:val="21"/>
        </w:numPr>
        <w:tabs>
          <w:tab w:val="left" w:pos="567"/>
        </w:tabs>
        <w:ind w:left="0" w:firstLine="0"/>
        <w:jc w:val="both"/>
        <w:rPr>
          <w:rFonts w:ascii="Palatino Linotype" w:hAnsi="Palatino Linotype"/>
          <w:lang w:val="lt-LT"/>
        </w:rPr>
      </w:pPr>
      <w:r w:rsidRPr="00127B64">
        <w:rPr>
          <w:rFonts w:ascii="Palatino Linotype" w:hAnsi="Palatino Linotype"/>
          <w:u w:val="single"/>
          <w:lang w:val="lt-LT"/>
        </w:rPr>
        <w:t>Jei Pirkimo procedūrose dalyvauja Tiekėjų grupė, ji pateikia jungtinės veiklos sutarties skaitmeninę kopiją.</w:t>
      </w:r>
      <w:r w:rsidRPr="00127B64">
        <w:rPr>
          <w:rFonts w:ascii="Palatino Linotype" w:hAnsi="Palatino Linotype"/>
          <w:lang w:val="lt-LT"/>
        </w:rPr>
        <w:t xml:space="preserve"> Jungtinės veiklos sutartyje privalo būti:</w:t>
      </w:r>
    </w:p>
    <w:p w14:paraId="3DAD1A62" w14:textId="09EC67EE" w:rsidR="002F5FF4" w:rsidRPr="00127B64" w:rsidRDefault="002F5FF4" w:rsidP="002F5FF4">
      <w:pPr>
        <w:pStyle w:val="ListParagraph"/>
        <w:numPr>
          <w:ilvl w:val="2"/>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aiškiai nurodytas jungtinės veiklos partnerių įgaliojimas vienam iš partnerių (jungtinės veiklos sutarties atsakingam partneriui) tvarkyti bendrus reikalus, susijusius su Pirkimu, įskaitant, bet neapsiribojant - pateikti Pasiūlymą Perkančiajam subjektui, pateikti sutarties įvykdymo užtikrinimą (jeigu jų yra reikalaujama), laimėjus Pirkimą – partnerių vardu sudaryti sutartį, teikti sąskaitas Perkančiajam subjektui bei priimti Perkančiojo subjekto atsiskaitymus bei atlikti kitus veiksmus.</w:t>
      </w:r>
    </w:p>
    <w:p w14:paraId="34D9F586" w14:textId="77777777" w:rsidR="002F5FF4" w:rsidRPr="00127B64" w:rsidRDefault="002F5FF4" w:rsidP="002F5FF4">
      <w:pPr>
        <w:pStyle w:val="ListParagraph"/>
        <w:numPr>
          <w:ilvl w:val="2"/>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 xml:space="preserve"> jungtinės veiklos sutartis turi numatyti </w:t>
      </w:r>
      <w:r w:rsidRPr="00127B64">
        <w:rPr>
          <w:rFonts w:ascii="Palatino Linotype" w:hAnsi="Palatino Linotype"/>
          <w:u w:val="single"/>
          <w:lang w:val="lt-LT"/>
        </w:rPr>
        <w:t>solidarią</w:t>
      </w:r>
      <w:r w:rsidRPr="00127B64">
        <w:rPr>
          <w:rFonts w:ascii="Palatino Linotype" w:hAnsi="Palatino Linotype"/>
          <w:lang w:val="lt-LT"/>
        </w:rPr>
        <w:t xml:space="preserve"> visų šios sutarties dalyvių atsakomybę už prievolių, kylančių iš sudarytos su Perkančiuoju subjektu sutarties, nevykdymą. </w:t>
      </w:r>
    </w:p>
    <w:p w14:paraId="28ACD9F1" w14:textId="3B97A13F" w:rsidR="002F5FF4" w:rsidRPr="00127B64" w:rsidRDefault="002F5FF4" w:rsidP="002F5FF4">
      <w:pPr>
        <w:pStyle w:val="ListParagraph"/>
        <w:numPr>
          <w:ilvl w:val="1"/>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Specialiosiose sąlygose pateikiama informacija apie kvalifikacinių reikalavimų ir, jeigu taikytina, kokybės vadybos sistemos ir (arba) aplinkos apsaugos vadybos sistemos standartų taikymą Tiekėjų grupei (jos nariams). Jeigu P</w:t>
      </w:r>
      <w:r w:rsidR="00927D4F" w:rsidRPr="00127B64">
        <w:rPr>
          <w:rFonts w:ascii="Palatino Linotype" w:hAnsi="Palatino Linotype"/>
          <w:lang w:val="lt-LT"/>
        </w:rPr>
        <w:t>asiūlymą</w:t>
      </w:r>
      <w:r w:rsidRPr="00127B64">
        <w:rPr>
          <w:rFonts w:ascii="Palatino Linotype" w:hAnsi="Palatino Linotype"/>
          <w:lang w:val="lt-LT"/>
        </w:rPr>
        <w:t xml:space="preserve"> teikia Tiekėjų grupė, Perkantysis subjektas gali nustatyti, kad kiekvieną kvalifikacinį reikalavimą Tiekėjų grupės nariai atitiktų:</w:t>
      </w:r>
    </w:p>
    <w:p w14:paraId="0A31B83D" w14:textId="77777777" w:rsidR="002F5FF4" w:rsidRPr="00127B64" w:rsidRDefault="002F5FF4" w:rsidP="002F5FF4">
      <w:pPr>
        <w:pStyle w:val="ListParagraph"/>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„Visi kartu“ – kvalifikacinį reikalavimą ir, jeigu taikytina, kokybės vadybos sistemos ir (arba) aplinkos apsaugos vadybos sistemos standartą turi atitikti ir pateikti nurodytus dokumentus visi Tiekėjų grupės nariai kartu, t. y. Tiekėjų grupės nariai savo pajėgumus gali „sumuoti“;</w:t>
      </w:r>
    </w:p>
    <w:p w14:paraId="3075ACCA" w14:textId="77777777" w:rsidR="002F5FF4" w:rsidRPr="00127B64" w:rsidRDefault="002F5FF4" w:rsidP="002F5FF4">
      <w:pPr>
        <w:pStyle w:val="ListParagraph"/>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„Kiekvienas“ – kvalifikacinį reikalavimą ir, jeigu taikytina, kokybės vadybos sistemos ir (arba) aplinkos apsaugos vadybos sistemos standartą turi atitikti ir pateikti nurodytus dokumentus kiekvienas Tiekėjų grupės narys atskirai;</w:t>
      </w:r>
    </w:p>
    <w:p w14:paraId="2D7296CD" w14:textId="77777777" w:rsidR="002F5FF4" w:rsidRPr="00127B64" w:rsidRDefault="002F5FF4" w:rsidP="002F5FF4">
      <w:pPr>
        <w:pStyle w:val="ListParagraph"/>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„Bent vienas“ – kvalifikacinį reikalavimą ir, jeigu taikytina, kokybės vadybos sistemos ir (arba) aplinkos apsaugos vadybos sistemos standartą turi atitikti ir pateikti nurodytus dokumentus bent vienas Tiekėjų  grupės narys;</w:t>
      </w:r>
    </w:p>
    <w:p w14:paraId="20101303" w14:textId="77777777" w:rsidR="002F5FF4" w:rsidRPr="00127B64" w:rsidRDefault="002F5FF4" w:rsidP="002F5FF4">
      <w:pPr>
        <w:pStyle w:val="ListParagraph"/>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„Atsakingas Tiekėjų grupės narys“ – kvalifikacinį reikalavimą ir, jeigu taikytina, kokybės vadybos sistemos ir (arba) aplinkos apsaugos vadybos sistemos standartą turi atitikti ir pateikti nurodytus dokumentus tas Tiekėjų grupės narys, kurio prisiimtoms pareigoms pagal Pirkimo sutartį vykdyti reikia turėti atitinkamus dokumentus ar kvalifikaciją.</w:t>
      </w:r>
    </w:p>
    <w:p w14:paraId="23B61A15" w14:textId="77777777" w:rsidR="002F5FF4" w:rsidRPr="00127B64" w:rsidRDefault="002F5FF4" w:rsidP="002F5FF4">
      <w:pPr>
        <w:pStyle w:val="ListParagraph"/>
        <w:numPr>
          <w:ilvl w:val="1"/>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 xml:space="preserve">Perkantysis subjektas </w:t>
      </w:r>
      <w:r w:rsidRPr="00127B64">
        <w:rPr>
          <w:rFonts w:ascii="Palatino Linotype" w:hAnsi="Palatino Linotype"/>
          <w:u w:val="single"/>
          <w:lang w:val="lt-LT"/>
        </w:rPr>
        <w:t>nereikalauja</w:t>
      </w:r>
      <w:r w:rsidRPr="00127B64">
        <w:rPr>
          <w:rFonts w:ascii="Palatino Linotype" w:hAnsi="Palatino Linotype"/>
          <w:lang w:val="lt-LT"/>
        </w:rPr>
        <w:t>, kad Tiekėjų grupės pateiktą Pasiūlymą pripažinus geriausiu ir Perkančiajam subjektui pasiūlius sudaryti Pirkimo sutartį, ši Tiekėjų grupė įgautų tam tikrą teisinę formą.</w:t>
      </w:r>
    </w:p>
    <w:p w14:paraId="7158622D" w14:textId="30FB0E79" w:rsidR="0012513F" w:rsidRPr="00127B64" w:rsidRDefault="00814D4D" w:rsidP="00447B29">
      <w:pPr>
        <w:pStyle w:val="Heading1"/>
        <w:numPr>
          <w:ilvl w:val="0"/>
          <w:numId w:val="0"/>
        </w:numPr>
        <w:ind w:left="1152"/>
        <w:rPr>
          <w:rFonts w:ascii="Palatino Linotype" w:hAnsi="Palatino Linotype"/>
        </w:rPr>
      </w:pPr>
      <w:bookmarkStart w:id="31" w:name="_Toc125045224"/>
      <w:r w:rsidRPr="00127B64">
        <w:rPr>
          <w:rFonts w:ascii="Palatino Linotype" w:hAnsi="Palatino Linotype"/>
        </w:rPr>
        <w:t>V</w:t>
      </w:r>
      <w:r w:rsidR="00F365A4" w:rsidRPr="00127B64">
        <w:rPr>
          <w:rFonts w:ascii="Palatino Linotype" w:hAnsi="Palatino Linotype"/>
        </w:rPr>
        <w:t>I</w:t>
      </w:r>
      <w:r w:rsidR="00327069" w:rsidRPr="00127B64">
        <w:rPr>
          <w:rFonts w:ascii="Palatino Linotype" w:hAnsi="Palatino Linotype"/>
        </w:rPr>
        <w:t>I</w:t>
      </w:r>
      <w:r w:rsidR="0012513F" w:rsidRPr="00127B64">
        <w:rPr>
          <w:rFonts w:ascii="Palatino Linotype" w:hAnsi="Palatino Linotype"/>
        </w:rPr>
        <w:t>. </w:t>
      </w:r>
      <w:r w:rsidR="00F92F0B" w:rsidRPr="00127B64">
        <w:rPr>
          <w:rFonts w:ascii="Palatino Linotype" w:hAnsi="Palatino Linotype"/>
        </w:rPr>
        <w:t>PASIŪLYMŲ</w:t>
      </w:r>
      <w:r w:rsidR="0012513F" w:rsidRPr="00127B64">
        <w:rPr>
          <w:rFonts w:ascii="Palatino Linotype" w:hAnsi="Palatino Linotype"/>
        </w:rPr>
        <w:t xml:space="preserve"> RENGIMAS, PATEIKIMAS, KEITIMAS</w:t>
      </w:r>
      <w:bookmarkEnd w:id="31"/>
    </w:p>
    <w:p w14:paraId="77225455" w14:textId="7DA0DFEA" w:rsidR="00327069" w:rsidRPr="00127B64" w:rsidRDefault="00327069" w:rsidP="00AE23A7">
      <w:pPr>
        <w:pStyle w:val="ListParagraph"/>
        <w:numPr>
          <w:ilvl w:val="1"/>
          <w:numId w:val="5"/>
        </w:numPr>
        <w:tabs>
          <w:tab w:val="left" w:pos="0"/>
          <w:tab w:val="left" w:pos="567"/>
          <w:tab w:val="left" w:pos="709"/>
        </w:tabs>
        <w:ind w:left="0" w:firstLine="0"/>
        <w:jc w:val="both"/>
        <w:rPr>
          <w:rFonts w:ascii="Palatino Linotype" w:hAnsi="Palatino Linotype"/>
          <w:u w:val="single"/>
          <w:lang w:val="lt-LT"/>
        </w:rPr>
      </w:pPr>
      <w:bookmarkStart w:id="32" w:name="_Hlk123910169"/>
      <w:r w:rsidRPr="00127B64">
        <w:rPr>
          <w:rFonts w:ascii="Palatino Linotype" w:hAnsi="Palatino Linotype"/>
          <w:bCs/>
          <w:iCs/>
          <w:u w:val="single"/>
          <w:lang w:val="lt-LT"/>
        </w:rPr>
        <w:t>Pasiūlymą sudaro Tiekėjo pateiktų duomenų, dokumentų el</w:t>
      </w:r>
      <w:r w:rsidRPr="00127B64">
        <w:rPr>
          <w:rFonts w:ascii="Palatino Linotype" w:hAnsi="Palatino Linotype"/>
          <w:bCs/>
          <w:u w:val="single"/>
          <w:lang w:val="lt-LT"/>
        </w:rPr>
        <w:t>ektroninėje formoje visuma (Perkantysis subjektas pasilieka sau teisę pareikalauti dokumentų originalų), susidedanti iš:</w:t>
      </w:r>
    </w:p>
    <w:p w14:paraId="7B0A47B6" w14:textId="30989181" w:rsidR="00327069" w:rsidRPr="00127B64" w:rsidRDefault="00327069" w:rsidP="00AE23A7">
      <w:pPr>
        <w:pStyle w:val="ListParagraph"/>
        <w:numPr>
          <w:ilvl w:val="2"/>
          <w:numId w:val="5"/>
        </w:numPr>
        <w:tabs>
          <w:tab w:val="left" w:pos="0"/>
          <w:tab w:val="left" w:pos="567"/>
          <w:tab w:val="left" w:pos="709"/>
        </w:tabs>
        <w:ind w:left="0" w:firstLine="0"/>
        <w:jc w:val="both"/>
        <w:rPr>
          <w:rFonts w:ascii="Palatino Linotype" w:hAnsi="Palatino Linotype"/>
          <w:lang w:val="lt-LT"/>
        </w:rPr>
      </w:pPr>
      <w:r w:rsidRPr="00127B64">
        <w:rPr>
          <w:rFonts w:ascii="Palatino Linotype" w:hAnsi="Palatino Linotype"/>
          <w:iCs/>
          <w:lang w:val="lt-LT"/>
        </w:rPr>
        <w:lastRenderedPageBreak/>
        <w:t xml:space="preserve">užpildytos Pasiūlymo formos, parengtos pagal Specialiųjų sąlygų priede pateiktą formą, kurioje </w:t>
      </w:r>
      <w:r w:rsidR="00BB3363" w:rsidRPr="00127B64">
        <w:rPr>
          <w:rFonts w:ascii="Palatino Linotype" w:hAnsi="Palatino Linotype"/>
          <w:iCs/>
          <w:lang w:val="lt-LT"/>
        </w:rPr>
        <w:t>Tiekėjas</w:t>
      </w:r>
      <w:r w:rsidR="009B33F2" w:rsidRPr="00127B64">
        <w:rPr>
          <w:rFonts w:ascii="Palatino Linotype" w:hAnsi="Palatino Linotype"/>
          <w:iCs/>
          <w:lang w:val="lt-LT"/>
        </w:rPr>
        <w:t>:</w:t>
      </w:r>
    </w:p>
    <w:p w14:paraId="4ACF4AC9" w14:textId="77777777" w:rsidR="00927D4F" w:rsidRPr="00127B64" w:rsidRDefault="00327069" w:rsidP="00927D4F">
      <w:pPr>
        <w:tabs>
          <w:tab w:val="left" w:pos="851"/>
        </w:tabs>
        <w:autoSpaceDE w:val="0"/>
        <w:autoSpaceDN w:val="0"/>
        <w:adjustRightInd w:val="0"/>
        <w:spacing w:after="0" w:line="240" w:lineRule="auto"/>
        <w:jc w:val="both"/>
        <w:rPr>
          <w:rFonts w:ascii="Palatino Linotype" w:eastAsia="Times New Roman" w:hAnsi="Palatino Linotype"/>
          <w:iCs/>
          <w:szCs w:val="24"/>
        </w:rPr>
      </w:pPr>
      <w:r w:rsidRPr="00127B64">
        <w:rPr>
          <w:rFonts w:ascii="Palatino Linotype" w:eastAsia="Times New Roman" w:hAnsi="Palatino Linotype"/>
          <w:iCs/>
          <w:szCs w:val="24"/>
        </w:rPr>
        <w:t>7.1.1.1. patvirtina, kad sutinka su visais pirkimo dokumentų, įskaitant Sutarties, reikalavimais ir</w:t>
      </w:r>
      <w:r w:rsidR="00DA3C1C" w:rsidRPr="00127B64">
        <w:rPr>
          <w:rFonts w:ascii="Palatino Linotype" w:eastAsia="Times New Roman" w:hAnsi="Palatino Linotype"/>
          <w:iCs/>
          <w:szCs w:val="24"/>
        </w:rPr>
        <w:t xml:space="preserve"> </w:t>
      </w:r>
      <w:r w:rsidRPr="00127B64">
        <w:rPr>
          <w:rFonts w:ascii="Palatino Linotype" w:eastAsia="Times New Roman" w:hAnsi="Palatino Linotype"/>
          <w:iCs/>
          <w:szCs w:val="24"/>
        </w:rPr>
        <w:t>sąlygomis;</w:t>
      </w:r>
    </w:p>
    <w:p w14:paraId="7D824A4B" w14:textId="4E26680F" w:rsidR="00327069" w:rsidRPr="00127B64" w:rsidRDefault="00DA3C1C" w:rsidP="00927D4F">
      <w:pPr>
        <w:tabs>
          <w:tab w:val="left" w:pos="851"/>
        </w:tabs>
        <w:autoSpaceDE w:val="0"/>
        <w:autoSpaceDN w:val="0"/>
        <w:adjustRightInd w:val="0"/>
        <w:spacing w:after="0" w:line="240" w:lineRule="auto"/>
        <w:jc w:val="both"/>
        <w:rPr>
          <w:rFonts w:ascii="Palatino Linotype" w:eastAsia="Times New Roman" w:hAnsi="Palatino Linotype"/>
          <w:iCs/>
          <w:szCs w:val="24"/>
        </w:rPr>
      </w:pPr>
      <w:r w:rsidRPr="00127B64">
        <w:rPr>
          <w:rFonts w:ascii="Palatino Linotype" w:eastAsia="Times New Roman" w:hAnsi="Palatino Linotype"/>
          <w:iCs/>
          <w:szCs w:val="24"/>
        </w:rPr>
        <w:t>7.1.1.2.</w:t>
      </w:r>
      <w:r w:rsidR="00327069" w:rsidRPr="00127B64">
        <w:rPr>
          <w:rFonts w:ascii="Palatino Linotype" w:eastAsia="Times New Roman" w:hAnsi="Palatino Linotype"/>
          <w:iCs/>
          <w:szCs w:val="24"/>
        </w:rPr>
        <w:t xml:space="preserve"> </w:t>
      </w:r>
      <w:r w:rsidR="00927D4F" w:rsidRPr="00127B64">
        <w:rPr>
          <w:rFonts w:ascii="Palatino Linotype" w:hAnsi="Palatino Linotype"/>
          <w:iCs/>
        </w:rPr>
        <w:t>nurodo kokiai Sutarties daliai ir kokius Ūkio subjektus, Kvazisubtiekėjus, Subtiekėjus jeigu jie yra žinomi, ir  pateikti tai patvirtinančius ketinamų pasitelkti Ūkio subjektų, Kvazisubtiekėjų dokumentus (Ūkio subjektą, Kvazisubtiekėją  įpareigojantį dokumentą)</w:t>
      </w:r>
      <w:r w:rsidR="009B33F2" w:rsidRPr="00127B64">
        <w:rPr>
          <w:rFonts w:ascii="Palatino Linotype" w:hAnsi="Palatino Linotype"/>
          <w:iCs/>
        </w:rPr>
        <w:t>;</w:t>
      </w:r>
    </w:p>
    <w:p w14:paraId="0A692D3D" w14:textId="0393129C" w:rsidR="00327069" w:rsidRPr="00127B64" w:rsidRDefault="00DA3C1C" w:rsidP="00EB52EC">
      <w:pPr>
        <w:tabs>
          <w:tab w:val="left" w:pos="567"/>
        </w:tabs>
        <w:autoSpaceDE w:val="0"/>
        <w:autoSpaceDN w:val="0"/>
        <w:adjustRightInd w:val="0"/>
        <w:spacing w:after="0" w:line="240" w:lineRule="auto"/>
        <w:jc w:val="both"/>
        <w:rPr>
          <w:rFonts w:ascii="Palatino Linotype" w:eastAsia="Times New Roman" w:hAnsi="Palatino Linotype"/>
          <w:iCs/>
          <w:szCs w:val="24"/>
        </w:rPr>
      </w:pPr>
      <w:r w:rsidRPr="00127B64">
        <w:rPr>
          <w:rFonts w:ascii="Palatino Linotype" w:eastAsia="Times New Roman" w:hAnsi="Palatino Linotype"/>
          <w:iCs/>
          <w:szCs w:val="24"/>
        </w:rPr>
        <w:t>7.1.1.3. nurodo kuri T</w:t>
      </w:r>
      <w:r w:rsidR="00327069" w:rsidRPr="00127B64">
        <w:rPr>
          <w:rFonts w:ascii="Palatino Linotype" w:eastAsia="Times New Roman" w:hAnsi="Palatino Linotype"/>
          <w:iCs/>
          <w:szCs w:val="24"/>
        </w:rPr>
        <w:t>iekėjo pasiūlyme esanti informacija yra konfidenciali;</w:t>
      </w:r>
    </w:p>
    <w:p w14:paraId="7ED20B5E" w14:textId="30AD2826" w:rsidR="00327069" w:rsidRPr="00127B64" w:rsidRDefault="00DA3C1C" w:rsidP="00EB52EC">
      <w:pPr>
        <w:pStyle w:val="ListParagraph"/>
        <w:tabs>
          <w:tab w:val="left" w:pos="567"/>
          <w:tab w:val="left" w:pos="709"/>
        </w:tabs>
        <w:ind w:left="0"/>
        <w:jc w:val="both"/>
        <w:rPr>
          <w:rFonts w:ascii="Palatino Linotype" w:hAnsi="Palatino Linotype"/>
          <w:iCs/>
          <w:lang w:val="lt-LT"/>
        </w:rPr>
      </w:pPr>
      <w:r w:rsidRPr="00127B64">
        <w:rPr>
          <w:rFonts w:ascii="Palatino Linotype" w:hAnsi="Palatino Linotype"/>
          <w:iCs/>
          <w:lang w:val="lt-LT"/>
        </w:rPr>
        <w:t>7.1.1.4</w:t>
      </w:r>
      <w:r w:rsidR="00327069" w:rsidRPr="00127B64">
        <w:rPr>
          <w:rFonts w:ascii="Palatino Linotype" w:hAnsi="Palatino Linotype"/>
          <w:iCs/>
          <w:lang w:val="lt-LT"/>
        </w:rPr>
        <w:t>. kitą šioje pasiūlymo formoje nustatytą informaciją.</w:t>
      </w:r>
    </w:p>
    <w:p w14:paraId="296E68AD" w14:textId="50ECC5C1" w:rsidR="00A23817" w:rsidRPr="00127B64" w:rsidRDefault="00DA3C1C" w:rsidP="00AE23A7">
      <w:pPr>
        <w:pStyle w:val="ListParagraph"/>
        <w:numPr>
          <w:ilvl w:val="2"/>
          <w:numId w:val="5"/>
        </w:numPr>
        <w:tabs>
          <w:tab w:val="left" w:pos="567"/>
          <w:tab w:val="left" w:pos="709"/>
        </w:tabs>
        <w:ind w:left="0" w:firstLine="0"/>
        <w:jc w:val="both"/>
        <w:rPr>
          <w:rFonts w:ascii="Palatino Linotype" w:hAnsi="Palatino Linotype"/>
          <w:u w:val="single"/>
          <w:lang w:val="lt-LT"/>
        </w:rPr>
      </w:pPr>
      <w:r w:rsidRPr="00127B64">
        <w:rPr>
          <w:rFonts w:ascii="Palatino Linotype" w:hAnsi="Palatino Linotype"/>
          <w:u w:val="single"/>
          <w:lang w:val="lt-LT"/>
        </w:rPr>
        <w:t>Užpildyta</w:t>
      </w:r>
      <w:r w:rsidR="00A23817" w:rsidRPr="00127B64">
        <w:rPr>
          <w:rFonts w:ascii="Palatino Linotype" w:hAnsi="Palatino Linotype"/>
          <w:u w:val="single"/>
          <w:lang w:val="lt-LT"/>
        </w:rPr>
        <w:t>s</w:t>
      </w:r>
      <w:r w:rsidRPr="00127B64">
        <w:rPr>
          <w:rFonts w:ascii="Palatino Linotype" w:hAnsi="Palatino Linotype"/>
          <w:u w:val="single"/>
          <w:lang w:val="lt-LT"/>
        </w:rPr>
        <w:t xml:space="preserve"> </w:t>
      </w:r>
      <w:r w:rsidR="00A23817" w:rsidRPr="00127B64">
        <w:rPr>
          <w:rFonts w:ascii="Palatino Linotype" w:hAnsi="Palatino Linotype"/>
          <w:u w:val="single"/>
          <w:lang w:val="lt-LT"/>
        </w:rPr>
        <w:t xml:space="preserve">Europos bendrasis viešųjų pirkimų dokumentas, </w:t>
      </w:r>
      <w:r w:rsidR="00C84856" w:rsidRPr="00127B64">
        <w:rPr>
          <w:rFonts w:ascii="Palatino Linotype" w:hAnsi="Palatino Linotype"/>
          <w:u w:val="single"/>
          <w:lang w:val="lt-LT"/>
        </w:rPr>
        <w:t xml:space="preserve">preliminariai </w:t>
      </w:r>
      <w:r w:rsidR="00A23817" w:rsidRPr="00127B64">
        <w:rPr>
          <w:rFonts w:ascii="Palatino Linotype" w:hAnsi="Palatino Linotype"/>
          <w:u w:val="single"/>
          <w:lang w:val="lt-LT"/>
        </w:rPr>
        <w:t>patvirtinantis, kad nėra pagrindo Tiekėjo pašalinti iš pirkimo dėl šių</w:t>
      </w:r>
      <w:r w:rsidR="00EB52EC" w:rsidRPr="00127B64">
        <w:rPr>
          <w:rFonts w:ascii="Palatino Linotype" w:hAnsi="Palatino Linotype"/>
          <w:u w:val="single"/>
          <w:lang w:val="lt-LT"/>
        </w:rPr>
        <w:t>,</w:t>
      </w:r>
      <w:r w:rsidR="00A23817" w:rsidRPr="00127B64">
        <w:rPr>
          <w:rFonts w:ascii="Palatino Linotype" w:hAnsi="Palatino Linotype"/>
          <w:u w:val="single"/>
          <w:lang w:val="lt-LT"/>
        </w:rPr>
        <w:t xml:space="preserve"> </w:t>
      </w:r>
      <w:r w:rsidR="00EB52EC" w:rsidRPr="00127B64">
        <w:rPr>
          <w:rFonts w:ascii="Palatino Linotype" w:hAnsi="Palatino Linotype"/>
          <w:u w:val="single"/>
          <w:lang w:val="lt-LT"/>
        </w:rPr>
        <w:t xml:space="preserve">Pirkimo dokumentų Bendrųjų sąlygų IV skyriuje, </w:t>
      </w:r>
      <w:r w:rsidR="00A23817" w:rsidRPr="00127B64">
        <w:rPr>
          <w:rFonts w:ascii="Palatino Linotype" w:hAnsi="Palatino Linotype"/>
          <w:u w:val="single"/>
          <w:lang w:val="lt-LT"/>
        </w:rPr>
        <w:t>nurodytų pašalinimo pagrindų. EBVPD forma pateikiama</w:t>
      </w:r>
      <w:r w:rsidR="00EB52EC" w:rsidRPr="00127B64">
        <w:rPr>
          <w:rFonts w:ascii="Palatino Linotype" w:hAnsi="Palatino Linotype"/>
          <w:u w:val="single"/>
          <w:lang w:val="lt-LT"/>
        </w:rPr>
        <w:t xml:space="preserve"> Specialiųjų sąlygų priede </w:t>
      </w:r>
      <w:r w:rsidR="00A23817" w:rsidRPr="00127B64">
        <w:rPr>
          <w:rFonts w:ascii="Palatino Linotype" w:hAnsi="Palatino Linotype"/>
          <w:u w:val="single"/>
          <w:lang w:val="lt-LT"/>
        </w:rPr>
        <w:t xml:space="preserve">(EBVPD pildomas jį įkėlus į interneto svetainę </w:t>
      </w:r>
      <w:hyperlink r:id="rId25" w:history="1">
        <w:r w:rsidR="00CE0FD9" w:rsidRPr="00127B64">
          <w:rPr>
            <w:rStyle w:val="Hyperlink"/>
            <w:rFonts w:ascii="Palatino Linotype" w:hAnsi="Palatino Linotype"/>
            <w:color w:val="auto"/>
            <w:lang w:val="lt-LT"/>
          </w:rPr>
          <w:t>http://ebvpd.eviesiejipirkimai.lt/espd-web/</w:t>
        </w:r>
      </w:hyperlink>
      <w:r w:rsidR="00EB52EC" w:rsidRPr="00127B64">
        <w:rPr>
          <w:rFonts w:ascii="Palatino Linotype" w:hAnsi="Palatino Linotype"/>
          <w:u w:val="single"/>
          <w:lang w:val="lt-LT"/>
        </w:rPr>
        <w:t xml:space="preserve"> </w:t>
      </w:r>
      <w:r w:rsidR="00A23817" w:rsidRPr="00127B64">
        <w:rPr>
          <w:rFonts w:ascii="Palatino Linotype" w:hAnsi="Palatino Linotype"/>
          <w:u w:val="single"/>
          <w:lang w:val="lt-LT"/>
        </w:rPr>
        <w:t>ir užpildžius bei atsisiuntus</w:t>
      </w:r>
      <w:r w:rsidR="00EB52EC" w:rsidRPr="00127B64">
        <w:rPr>
          <w:rFonts w:ascii="Palatino Linotype" w:hAnsi="Palatino Linotype"/>
          <w:u w:val="single"/>
          <w:lang w:val="lt-LT"/>
        </w:rPr>
        <w:t>,</w:t>
      </w:r>
      <w:r w:rsidR="00A23817" w:rsidRPr="00127B64">
        <w:rPr>
          <w:rFonts w:ascii="Palatino Linotype" w:hAnsi="Palatino Linotype"/>
          <w:u w:val="single"/>
          <w:lang w:val="lt-LT"/>
        </w:rPr>
        <w:t xml:space="preserve"> pateikiamas su pasiūlymu). Tiekėjas turi užpildyti EBVPD tokiu būdu:        </w:t>
      </w:r>
    </w:p>
    <w:p w14:paraId="6F89F3B0" w14:textId="54B81572" w:rsidR="00A23817" w:rsidRPr="00127B64" w:rsidRDefault="00A23817" w:rsidP="00EB52EC">
      <w:pPr>
        <w:pStyle w:val="ListParagraph"/>
        <w:tabs>
          <w:tab w:val="left" w:pos="567"/>
          <w:tab w:val="left" w:pos="709"/>
        </w:tabs>
        <w:ind w:left="0"/>
        <w:jc w:val="both"/>
        <w:rPr>
          <w:rFonts w:ascii="Palatino Linotype" w:hAnsi="Palatino Linotype"/>
          <w:u w:val="single"/>
          <w:lang w:val="lt-LT"/>
        </w:rPr>
      </w:pPr>
      <w:r w:rsidRPr="00127B64">
        <w:rPr>
          <w:rFonts w:ascii="Palatino Linotype" w:hAnsi="Palatino Linotype"/>
          <w:u w:val="single"/>
          <w:lang w:val="lt-LT"/>
        </w:rPr>
        <w:t>-</w:t>
      </w:r>
      <w:r w:rsidR="00C84856" w:rsidRPr="00127B64">
        <w:rPr>
          <w:rFonts w:ascii="Palatino Linotype" w:hAnsi="Palatino Linotype"/>
          <w:u w:val="single"/>
          <w:lang w:val="lt-LT"/>
        </w:rPr>
        <w:t xml:space="preserve"> </w:t>
      </w:r>
      <w:r w:rsidRPr="00127B64">
        <w:rPr>
          <w:rFonts w:ascii="Palatino Linotype" w:hAnsi="Palatino Linotype"/>
          <w:u w:val="single"/>
          <w:lang w:val="lt-LT"/>
        </w:rPr>
        <w:t>Kompiuteryje išsaugoti EBVPD formą XML formatu;</w:t>
      </w:r>
    </w:p>
    <w:p w14:paraId="1A56911D" w14:textId="351B9473" w:rsidR="00A23817" w:rsidRPr="00127B64" w:rsidRDefault="00A23817" w:rsidP="00EB52EC">
      <w:pPr>
        <w:tabs>
          <w:tab w:val="left" w:pos="567"/>
          <w:tab w:val="left" w:pos="709"/>
        </w:tabs>
        <w:spacing w:after="0" w:line="240" w:lineRule="auto"/>
        <w:jc w:val="both"/>
        <w:rPr>
          <w:rFonts w:ascii="Palatino Linotype" w:hAnsi="Palatino Linotype"/>
          <w:u w:val="single"/>
        </w:rPr>
      </w:pPr>
      <w:r w:rsidRPr="00127B64">
        <w:rPr>
          <w:rFonts w:ascii="Palatino Linotype" w:hAnsi="Palatino Linotype"/>
          <w:u w:val="single"/>
        </w:rPr>
        <w:t>-</w:t>
      </w:r>
      <w:r w:rsidR="00C84856" w:rsidRPr="00127B64">
        <w:rPr>
          <w:rFonts w:ascii="Palatino Linotype" w:hAnsi="Palatino Linotype"/>
          <w:u w:val="single"/>
        </w:rPr>
        <w:t xml:space="preserve"> </w:t>
      </w:r>
      <w:r w:rsidRPr="00127B64">
        <w:rPr>
          <w:rFonts w:ascii="Palatino Linotype" w:hAnsi="Palatino Linotype"/>
          <w:u w:val="single"/>
        </w:rPr>
        <w:t>Įkelti (importuoti) EBVPD formą EK Tinklapyje;</w:t>
      </w:r>
    </w:p>
    <w:p w14:paraId="0609C7DA" w14:textId="7E1AD80A" w:rsidR="00A23817" w:rsidRPr="00127B64" w:rsidRDefault="00A23817" w:rsidP="00EB52EC">
      <w:pPr>
        <w:tabs>
          <w:tab w:val="left" w:pos="567"/>
          <w:tab w:val="left" w:pos="709"/>
        </w:tabs>
        <w:spacing w:after="0" w:line="240" w:lineRule="auto"/>
        <w:jc w:val="both"/>
        <w:rPr>
          <w:rFonts w:ascii="Palatino Linotype" w:hAnsi="Palatino Linotype"/>
          <w:u w:val="single"/>
        </w:rPr>
      </w:pPr>
      <w:r w:rsidRPr="00127B64">
        <w:rPr>
          <w:rFonts w:ascii="Palatino Linotype" w:hAnsi="Palatino Linotype"/>
          <w:u w:val="single"/>
        </w:rPr>
        <w:t>-</w:t>
      </w:r>
      <w:r w:rsidR="00C84856" w:rsidRPr="00127B64">
        <w:rPr>
          <w:rFonts w:ascii="Palatino Linotype" w:hAnsi="Palatino Linotype"/>
          <w:u w:val="single"/>
        </w:rPr>
        <w:t xml:space="preserve"> </w:t>
      </w:r>
      <w:r w:rsidRPr="00127B64">
        <w:rPr>
          <w:rFonts w:ascii="Palatino Linotype" w:hAnsi="Palatino Linotype"/>
          <w:u w:val="single"/>
        </w:rPr>
        <w:t>Pateikti atsakymus į EBVPD nurodytus klausimus;</w:t>
      </w:r>
    </w:p>
    <w:p w14:paraId="4044A028" w14:textId="66DEF6C9" w:rsidR="00A23817" w:rsidRPr="00127B64" w:rsidRDefault="00A23817" w:rsidP="00EB52EC">
      <w:pPr>
        <w:tabs>
          <w:tab w:val="left" w:pos="567"/>
          <w:tab w:val="left" w:pos="709"/>
        </w:tabs>
        <w:spacing w:after="0" w:line="240" w:lineRule="auto"/>
        <w:jc w:val="both"/>
        <w:rPr>
          <w:rFonts w:ascii="Palatino Linotype" w:hAnsi="Palatino Linotype"/>
          <w:u w:val="single"/>
        </w:rPr>
      </w:pPr>
      <w:r w:rsidRPr="00127B64">
        <w:rPr>
          <w:rFonts w:ascii="Palatino Linotype" w:hAnsi="Palatino Linotype"/>
          <w:u w:val="single"/>
        </w:rPr>
        <w:t>-</w:t>
      </w:r>
      <w:r w:rsidR="00C84856" w:rsidRPr="00127B64">
        <w:rPr>
          <w:rFonts w:ascii="Palatino Linotype" w:hAnsi="Palatino Linotype"/>
          <w:u w:val="single"/>
        </w:rPr>
        <w:t xml:space="preserve"> </w:t>
      </w:r>
      <w:r w:rsidRPr="00127B64">
        <w:rPr>
          <w:rFonts w:ascii="Palatino Linotype" w:hAnsi="Palatino Linotype"/>
          <w:u w:val="single"/>
        </w:rPr>
        <w:t>Kompiuteryje išsaugoti gautą formą su pateiktais atsakymais;</w:t>
      </w:r>
    </w:p>
    <w:p w14:paraId="4617E4E5" w14:textId="1E7A6F84" w:rsidR="00DA3C1C" w:rsidRPr="00127B64" w:rsidRDefault="00A23817" w:rsidP="00C84856">
      <w:pPr>
        <w:tabs>
          <w:tab w:val="left" w:pos="567"/>
          <w:tab w:val="left" w:pos="709"/>
        </w:tabs>
        <w:spacing w:after="0" w:line="240" w:lineRule="auto"/>
        <w:jc w:val="both"/>
        <w:rPr>
          <w:rFonts w:ascii="Palatino Linotype" w:hAnsi="Palatino Linotype"/>
          <w:u w:val="single"/>
        </w:rPr>
      </w:pPr>
      <w:r w:rsidRPr="00127B64">
        <w:rPr>
          <w:rFonts w:ascii="Palatino Linotype" w:hAnsi="Palatino Linotype"/>
          <w:u w:val="single"/>
        </w:rPr>
        <w:t>-</w:t>
      </w:r>
      <w:r w:rsidR="00C84856" w:rsidRPr="00127B64">
        <w:rPr>
          <w:rFonts w:ascii="Palatino Linotype" w:hAnsi="Palatino Linotype"/>
          <w:u w:val="single"/>
        </w:rPr>
        <w:t xml:space="preserve"> </w:t>
      </w:r>
      <w:r w:rsidRPr="00127B64">
        <w:rPr>
          <w:rFonts w:ascii="Palatino Linotype" w:hAnsi="Palatino Linotype"/>
          <w:u w:val="single"/>
        </w:rPr>
        <w:t>Teikdamas pasiūlymą CVP IS priemonėmis, prisegti EBVPD formą su atsakymais kartu su kitais pasiūlymo dokumentais, t. y. pasiūlymo pateikimo lango skiltyje „Prisegti dokumentus“.</w:t>
      </w:r>
    </w:p>
    <w:p w14:paraId="1DB5124A" w14:textId="46B1374C" w:rsidR="00DA3C1C" w:rsidRPr="00127B64" w:rsidRDefault="00C84856" w:rsidP="00AE23A7">
      <w:pPr>
        <w:pStyle w:val="ListParagraph"/>
        <w:numPr>
          <w:ilvl w:val="2"/>
          <w:numId w:val="5"/>
        </w:numPr>
        <w:tabs>
          <w:tab w:val="left" w:pos="567"/>
          <w:tab w:val="left" w:pos="709"/>
        </w:tabs>
        <w:ind w:left="0" w:firstLine="0"/>
        <w:jc w:val="both"/>
        <w:rPr>
          <w:rFonts w:ascii="Palatino Linotype" w:hAnsi="Palatino Linotype"/>
          <w:u w:val="single"/>
          <w:lang w:val="lt-LT"/>
        </w:rPr>
      </w:pPr>
      <w:r w:rsidRPr="00127B64">
        <w:rPr>
          <w:rFonts w:ascii="Palatino Linotype" w:hAnsi="Palatino Linotype"/>
          <w:u w:val="single"/>
          <w:lang w:val="lt-LT"/>
        </w:rPr>
        <w:t xml:space="preserve">Taip pat </w:t>
      </w:r>
      <w:r w:rsidR="00DA3C1C" w:rsidRPr="00127B64">
        <w:rPr>
          <w:rFonts w:ascii="Palatino Linotype" w:hAnsi="Palatino Linotype"/>
          <w:u w:val="single"/>
          <w:lang w:val="lt-LT"/>
        </w:rPr>
        <w:t>Europos bendrajame viešųjų pirkimų dokumente turi būti:</w:t>
      </w:r>
    </w:p>
    <w:p w14:paraId="3528FADE" w14:textId="433C2276" w:rsidR="00DA3C1C" w:rsidRPr="00127B64" w:rsidRDefault="001F3D84" w:rsidP="00AE23A7">
      <w:pPr>
        <w:pStyle w:val="ListParagraph"/>
        <w:numPr>
          <w:ilvl w:val="3"/>
          <w:numId w:val="5"/>
        </w:numPr>
        <w:tabs>
          <w:tab w:val="left" w:pos="0"/>
          <w:tab w:val="left" w:pos="709"/>
          <w:tab w:val="left" w:pos="851"/>
        </w:tabs>
        <w:ind w:left="0" w:firstLine="0"/>
        <w:jc w:val="both"/>
        <w:rPr>
          <w:rFonts w:ascii="Palatino Linotype" w:hAnsi="Palatino Linotype"/>
          <w:lang w:val="lt-LT"/>
        </w:rPr>
      </w:pPr>
      <w:r w:rsidRPr="00127B64">
        <w:rPr>
          <w:rFonts w:ascii="Palatino Linotype" w:hAnsi="Palatino Linotype"/>
          <w:lang w:val="lt-LT"/>
        </w:rPr>
        <w:t>oficialus Tiekėjo pareiškimas, kad nėra T</w:t>
      </w:r>
      <w:r w:rsidR="00DA3C1C" w:rsidRPr="00127B64">
        <w:rPr>
          <w:rFonts w:ascii="Palatino Linotype" w:hAnsi="Palatino Linotype"/>
          <w:lang w:val="lt-LT"/>
        </w:rPr>
        <w:t>iekėjo pašalinimo pagrindų, jis tenkina pirkimo</w:t>
      </w:r>
      <w:r w:rsidRPr="00127B64">
        <w:rPr>
          <w:rFonts w:ascii="Palatino Linotype" w:hAnsi="Palatino Linotype"/>
          <w:lang w:val="lt-LT"/>
        </w:rPr>
        <w:t xml:space="preserve"> </w:t>
      </w:r>
      <w:r w:rsidR="00DA3C1C" w:rsidRPr="00127B64">
        <w:rPr>
          <w:rFonts w:ascii="Palatino Linotype" w:hAnsi="Palatino Linotype"/>
          <w:lang w:val="lt-LT"/>
        </w:rPr>
        <w:t>dokumentuose nustatytus kvalifikacijos reikalavimus</w:t>
      </w:r>
      <w:r w:rsidR="00F4450A" w:rsidRPr="00127B64">
        <w:rPr>
          <w:rFonts w:ascii="Palatino Linotype" w:hAnsi="Palatino Linotype"/>
          <w:lang w:val="lt-LT"/>
        </w:rPr>
        <w:t xml:space="preserve"> (jei keliami)</w:t>
      </w:r>
      <w:r w:rsidR="00DA3C1C" w:rsidRPr="00127B64">
        <w:rPr>
          <w:rFonts w:ascii="Palatino Linotype" w:hAnsi="Palatino Linotype"/>
          <w:lang w:val="lt-LT"/>
        </w:rPr>
        <w:t xml:space="preserve"> ir, jeigu taikytina, laikosi reikalaujamų kokybės</w:t>
      </w:r>
      <w:r w:rsidRPr="00127B64">
        <w:rPr>
          <w:rFonts w:ascii="Palatino Linotype" w:hAnsi="Palatino Linotype"/>
          <w:lang w:val="lt-LT"/>
        </w:rPr>
        <w:t xml:space="preserve"> </w:t>
      </w:r>
      <w:r w:rsidR="00DA3C1C" w:rsidRPr="00127B64">
        <w:rPr>
          <w:rFonts w:ascii="Palatino Linotype" w:hAnsi="Palatino Linotype"/>
          <w:lang w:val="lt-LT"/>
        </w:rPr>
        <w:t>vadybos sistemos ir (arba) aplinkos apsaugos vadybos sistemos standartų;</w:t>
      </w:r>
    </w:p>
    <w:p w14:paraId="7EF9C19C" w14:textId="2DE217E7" w:rsidR="00DA3C1C" w:rsidRPr="00127B64" w:rsidRDefault="00DA3C1C" w:rsidP="00AE23A7">
      <w:pPr>
        <w:pStyle w:val="ListParagraph"/>
        <w:numPr>
          <w:ilvl w:val="3"/>
          <w:numId w:val="5"/>
        </w:numPr>
        <w:tabs>
          <w:tab w:val="left" w:pos="0"/>
          <w:tab w:val="left" w:pos="709"/>
          <w:tab w:val="left" w:pos="851"/>
        </w:tabs>
        <w:ind w:left="0" w:firstLine="0"/>
        <w:jc w:val="both"/>
        <w:rPr>
          <w:rFonts w:ascii="Palatino Linotype" w:hAnsi="Palatino Linotype"/>
          <w:lang w:val="lt-LT"/>
        </w:rPr>
      </w:pPr>
      <w:r w:rsidRPr="00127B64">
        <w:rPr>
          <w:rFonts w:ascii="Palatino Linotype" w:hAnsi="Palatino Linotype"/>
          <w:lang w:val="lt-LT"/>
        </w:rPr>
        <w:t>nurodyta kompetentinga institucija ar trečioji šalis, atsakinga už dokumentų, patvirtinančių</w:t>
      </w:r>
      <w:r w:rsidR="001F3D84" w:rsidRPr="00127B64">
        <w:rPr>
          <w:rFonts w:ascii="Palatino Linotype" w:hAnsi="Palatino Linotype"/>
          <w:lang w:val="lt-LT"/>
        </w:rPr>
        <w:t xml:space="preserve"> </w:t>
      </w:r>
      <w:r w:rsidR="00BB3363" w:rsidRPr="00127B64">
        <w:rPr>
          <w:rFonts w:ascii="Palatino Linotype" w:hAnsi="Palatino Linotype"/>
          <w:lang w:val="lt-LT"/>
        </w:rPr>
        <w:t>Tiekėjų</w:t>
      </w:r>
      <w:r w:rsidRPr="00127B64">
        <w:rPr>
          <w:rFonts w:ascii="Palatino Linotype" w:hAnsi="Palatino Linotype"/>
          <w:lang w:val="lt-LT"/>
        </w:rPr>
        <w:t xml:space="preserve"> pašalinimo pagrindų nebuvimą, atitiktį kvalifikacijos reikalavimams</w:t>
      </w:r>
      <w:r w:rsidR="00F4450A" w:rsidRPr="00127B64">
        <w:rPr>
          <w:rFonts w:ascii="Palatino Linotype" w:hAnsi="Palatino Linotype"/>
          <w:lang w:val="lt-LT"/>
        </w:rPr>
        <w:t xml:space="preserve"> (jei keliami) </w:t>
      </w:r>
      <w:r w:rsidRPr="00127B64">
        <w:rPr>
          <w:rFonts w:ascii="Palatino Linotype" w:hAnsi="Palatino Linotype"/>
          <w:lang w:val="lt-LT"/>
        </w:rPr>
        <w:t xml:space="preserve"> ir, jeigu taikytina, kokybės</w:t>
      </w:r>
      <w:r w:rsidR="001F3D84" w:rsidRPr="00127B64">
        <w:rPr>
          <w:rFonts w:ascii="Palatino Linotype" w:hAnsi="Palatino Linotype"/>
          <w:lang w:val="lt-LT"/>
        </w:rPr>
        <w:t xml:space="preserve"> </w:t>
      </w:r>
      <w:r w:rsidRPr="00127B64">
        <w:rPr>
          <w:rFonts w:ascii="Palatino Linotype" w:hAnsi="Palatino Linotype"/>
          <w:lang w:val="lt-LT"/>
        </w:rPr>
        <w:t>vadybos sistemos ir (arba) aplinkos apsaugos vadybos sistemos standartams, išdavimą;</w:t>
      </w:r>
    </w:p>
    <w:p w14:paraId="2A1E92B7" w14:textId="3828490E" w:rsidR="00DA3C1C" w:rsidRPr="00127B64" w:rsidRDefault="001F3D84" w:rsidP="00AE23A7">
      <w:pPr>
        <w:pStyle w:val="ListParagraph"/>
        <w:numPr>
          <w:ilvl w:val="3"/>
          <w:numId w:val="5"/>
        </w:numPr>
        <w:tabs>
          <w:tab w:val="left" w:pos="0"/>
          <w:tab w:val="left" w:pos="709"/>
          <w:tab w:val="left" w:pos="851"/>
        </w:tabs>
        <w:ind w:left="0" w:firstLine="0"/>
        <w:jc w:val="both"/>
        <w:rPr>
          <w:rFonts w:ascii="Palatino Linotype" w:hAnsi="Palatino Linotype"/>
          <w:lang w:val="lt-LT"/>
        </w:rPr>
      </w:pPr>
      <w:r w:rsidRPr="00127B64">
        <w:rPr>
          <w:rFonts w:ascii="Palatino Linotype" w:hAnsi="Palatino Linotype"/>
          <w:lang w:val="lt-LT"/>
        </w:rPr>
        <w:t>oficialus T</w:t>
      </w:r>
      <w:r w:rsidR="00DA3C1C" w:rsidRPr="00127B64">
        <w:rPr>
          <w:rFonts w:ascii="Palatino Linotype" w:hAnsi="Palatino Linotype"/>
          <w:lang w:val="lt-LT"/>
        </w:rPr>
        <w:t xml:space="preserve">iekėjo pareiškimas, kad </w:t>
      </w:r>
      <w:r w:rsidRPr="00127B64">
        <w:rPr>
          <w:rFonts w:ascii="Palatino Linotype" w:hAnsi="Palatino Linotype"/>
          <w:lang w:val="lt-LT"/>
        </w:rPr>
        <w:t>jis sugebės nedelsdamas, gavęs P</w:t>
      </w:r>
      <w:r w:rsidR="00DA3C1C" w:rsidRPr="00127B64">
        <w:rPr>
          <w:rFonts w:ascii="Palatino Linotype" w:hAnsi="Palatino Linotype"/>
          <w:lang w:val="lt-LT"/>
        </w:rPr>
        <w:t>erkančio</w:t>
      </w:r>
      <w:r w:rsidRPr="00127B64">
        <w:rPr>
          <w:rFonts w:ascii="Palatino Linotype" w:hAnsi="Palatino Linotype"/>
          <w:lang w:val="lt-LT"/>
        </w:rPr>
        <w:t xml:space="preserve">jo subjekto </w:t>
      </w:r>
      <w:r w:rsidR="00DA3C1C" w:rsidRPr="00127B64">
        <w:rPr>
          <w:rFonts w:ascii="Palatino Linotype" w:hAnsi="Palatino Linotype"/>
          <w:lang w:val="lt-LT"/>
        </w:rPr>
        <w:t>prašymą, pateikti kompetentingos institucijos ar trečiosios šalies išduotus dokumentus, patvirtinančius</w:t>
      </w:r>
      <w:r w:rsidRPr="00127B64">
        <w:rPr>
          <w:rFonts w:ascii="Palatino Linotype" w:hAnsi="Palatino Linotype"/>
          <w:lang w:val="lt-LT"/>
        </w:rPr>
        <w:t xml:space="preserve"> </w:t>
      </w:r>
      <w:r w:rsidR="00DA3C1C" w:rsidRPr="00127B64">
        <w:rPr>
          <w:rFonts w:ascii="Palatino Linotype" w:hAnsi="Palatino Linotype"/>
          <w:lang w:val="lt-LT"/>
        </w:rPr>
        <w:t>jo pašalinimo pagrindų nebuvimą, atitiktį kvalifikacijos reikalavimams ir, jeigu taikytina, kokybės</w:t>
      </w:r>
      <w:r w:rsidRPr="00127B64">
        <w:rPr>
          <w:rFonts w:ascii="Palatino Linotype" w:hAnsi="Palatino Linotype"/>
          <w:lang w:val="lt-LT"/>
        </w:rPr>
        <w:t xml:space="preserve"> </w:t>
      </w:r>
      <w:r w:rsidR="00DA3C1C" w:rsidRPr="00127B64">
        <w:rPr>
          <w:rFonts w:ascii="Palatino Linotype" w:hAnsi="Palatino Linotype"/>
          <w:lang w:val="lt-LT"/>
        </w:rPr>
        <w:t>vadybos sistemos ir (arba) aplinkos apsaugos vadybos sistemos standartams.</w:t>
      </w:r>
      <w:r w:rsidR="004630CA" w:rsidRPr="00127B64">
        <w:rPr>
          <w:rFonts w:ascii="Palatino Linotype" w:hAnsi="Palatino Linotype"/>
          <w:lang w:val="lt-LT"/>
        </w:rPr>
        <w:t xml:space="preserve"> </w:t>
      </w:r>
    </w:p>
    <w:p w14:paraId="0228EB26" w14:textId="5E97FD6D" w:rsidR="00DA3C1C" w:rsidRPr="00127B64" w:rsidRDefault="00DA3C1C" w:rsidP="00AE23A7">
      <w:pPr>
        <w:pStyle w:val="ListParagraph"/>
        <w:numPr>
          <w:ilvl w:val="2"/>
          <w:numId w:val="5"/>
        </w:numPr>
        <w:tabs>
          <w:tab w:val="left" w:pos="0"/>
          <w:tab w:val="left" w:pos="567"/>
          <w:tab w:val="left" w:pos="709"/>
        </w:tabs>
        <w:ind w:left="0" w:firstLine="0"/>
        <w:jc w:val="both"/>
        <w:rPr>
          <w:rFonts w:ascii="Palatino Linotype" w:hAnsi="Palatino Linotype"/>
          <w:lang w:val="lt-LT"/>
        </w:rPr>
      </w:pPr>
      <w:r w:rsidRPr="00127B64">
        <w:rPr>
          <w:rFonts w:ascii="Palatino Linotype" w:hAnsi="Palatino Linotype"/>
          <w:lang w:val="lt-LT"/>
        </w:rPr>
        <w:t>Tiekėjai gali pakartotinai naudoti Europos bendrąjį viešųjų pirkimų dokumentą, kurį jie naudojo ankstesnėje</w:t>
      </w:r>
      <w:r w:rsidR="001F3D84" w:rsidRPr="00127B64">
        <w:rPr>
          <w:rFonts w:ascii="Palatino Linotype" w:hAnsi="Palatino Linotype"/>
          <w:lang w:val="lt-LT"/>
        </w:rPr>
        <w:t xml:space="preserve"> </w:t>
      </w:r>
      <w:r w:rsidRPr="00127B64">
        <w:rPr>
          <w:rFonts w:ascii="Palatino Linotype" w:hAnsi="Palatino Linotype"/>
          <w:lang w:val="lt-LT"/>
        </w:rPr>
        <w:t>pirkimo procedūroje, jeigu jie patvirtina, kad šiame dokumente esanti informacija yra teisinga.</w:t>
      </w:r>
    </w:p>
    <w:p w14:paraId="5CB7EB14" w14:textId="31879869" w:rsidR="00DA3C1C" w:rsidRPr="00127B64" w:rsidRDefault="00DA3C1C" w:rsidP="00AE23A7">
      <w:pPr>
        <w:pStyle w:val="ListParagraph"/>
        <w:numPr>
          <w:ilvl w:val="2"/>
          <w:numId w:val="5"/>
        </w:numPr>
        <w:tabs>
          <w:tab w:val="left" w:pos="0"/>
          <w:tab w:val="left" w:pos="567"/>
        </w:tabs>
        <w:ind w:left="0" w:firstLine="0"/>
        <w:jc w:val="both"/>
        <w:rPr>
          <w:rFonts w:ascii="Palatino Linotype" w:hAnsi="Palatino Linotype"/>
          <w:lang w:val="lt-LT"/>
        </w:rPr>
      </w:pPr>
      <w:r w:rsidRPr="00127B64">
        <w:rPr>
          <w:rFonts w:ascii="Palatino Linotype" w:hAnsi="Palatino Linotype"/>
          <w:lang w:val="lt-LT"/>
        </w:rPr>
        <w:t xml:space="preserve">Siūlomų prekių </w:t>
      </w:r>
      <w:r w:rsidR="00D46265" w:rsidRPr="00127B64">
        <w:rPr>
          <w:rFonts w:ascii="Palatino Linotype" w:hAnsi="Palatino Linotype"/>
          <w:lang w:val="lt-LT"/>
        </w:rPr>
        <w:t xml:space="preserve">(perkant prekes) </w:t>
      </w:r>
      <w:r w:rsidRPr="00127B64">
        <w:rPr>
          <w:rFonts w:ascii="Palatino Linotype" w:hAnsi="Palatino Linotype"/>
          <w:lang w:val="lt-LT"/>
        </w:rPr>
        <w:t>atitikimą techninių specifikacijų reikalavimams įrodantys gamintojų parengti techniniai</w:t>
      </w:r>
      <w:r w:rsidR="000F73B3" w:rsidRPr="00127B64">
        <w:rPr>
          <w:rFonts w:ascii="Palatino Linotype" w:hAnsi="Palatino Linotype"/>
          <w:lang w:val="lt-LT"/>
        </w:rPr>
        <w:t xml:space="preserve"> </w:t>
      </w:r>
      <w:r w:rsidRPr="00127B64">
        <w:rPr>
          <w:rFonts w:ascii="Palatino Linotype" w:hAnsi="Palatino Linotype"/>
          <w:lang w:val="lt-LT"/>
        </w:rPr>
        <w:t xml:space="preserve">aprašai ir/ar analogiški gamintojų parengti bei kiti </w:t>
      </w:r>
      <w:r w:rsidRPr="00127B64">
        <w:rPr>
          <w:rFonts w:ascii="Palatino Linotype" w:hAnsi="Palatino Linotype"/>
          <w:lang w:val="lt-LT"/>
        </w:rPr>
        <w:lastRenderedPageBreak/>
        <w:t>techninėje specifikacijoje nurodyti su pasiūlymais</w:t>
      </w:r>
      <w:r w:rsidR="000F73B3" w:rsidRPr="00127B64">
        <w:rPr>
          <w:rFonts w:ascii="Palatino Linotype" w:hAnsi="Palatino Linotype"/>
          <w:lang w:val="lt-LT"/>
        </w:rPr>
        <w:t xml:space="preserve"> </w:t>
      </w:r>
      <w:r w:rsidRPr="00127B64">
        <w:rPr>
          <w:rFonts w:ascii="Palatino Linotype" w:hAnsi="Palatino Linotype"/>
          <w:lang w:val="lt-LT"/>
        </w:rPr>
        <w:t>pateikiami dokumentai (jei tokie numatyti).</w:t>
      </w:r>
    </w:p>
    <w:p w14:paraId="19F232B3" w14:textId="1D3557B2" w:rsidR="00327069" w:rsidRPr="00127B64" w:rsidRDefault="00327069" w:rsidP="00927D4F">
      <w:pPr>
        <w:pStyle w:val="ListParagraph"/>
        <w:numPr>
          <w:ilvl w:val="2"/>
          <w:numId w:val="5"/>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jungtinės veiklos sutarties kopija (</w:t>
      </w:r>
      <w:r w:rsidRPr="00127B64">
        <w:rPr>
          <w:rFonts w:ascii="Palatino Linotype" w:hAnsi="Palatino Linotype"/>
          <w:i/>
          <w:lang w:val="lt-LT"/>
        </w:rPr>
        <w:t xml:space="preserve">tik jei Pasiūlymą teikia </w:t>
      </w:r>
      <w:r w:rsidR="00927D4F" w:rsidRPr="00127B64">
        <w:rPr>
          <w:rFonts w:ascii="Palatino Linotype" w:hAnsi="Palatino Linotype"/>
          <w:i/>
          <w:lang w:val="lt-LT"/>
        </w:rPr>
        <w:t>Tiekėjų</w:t>
      </w:r>
      <w:r w:rsidRPr="00127B64">
        <w:rPr>
          <w:rFonts w:ascii="Palatino Linotype" w:hAnsi="Palatino Linotype"/>
          <w:i/>
          <w:lang w:val="lt-LT"/>
        </w:rPr>
        <w:t xml:space="preserve"> grupė</w:t>
      </w:r>
      <w:r w:rsidRPr="00127B64">
        <w:rPr>
          <w:rFonts w:ascii="Palatino Linotype" w:hAnsi="Palatino Linotype"/>
          <w:lang w:val="lt-LT"/>
        </w:rPr>
        <w:t>)</w:t>
      </w:r>
      <w:r w:rsidR="00E6390E" w:rsidRPr="00127B64">
        <w:rPr>
          <w:rFonts w:ascii="Palatino Linotype" w:hAnsi="Palatino Linotype"/>
          <w:lang w:val="lt-LT"/>
        </w:rPr>
        <w:t>;</w:t>
      </w:r>
    </w:p>
    <w:p w14:paraId="33464446" w14:textId="69B11E0B" w:rsidR="00927D4F" w:rsidRPr="00127B64" w:rsidRDefault="00927D4F" w:rsidP="00927D4F">
      <w:pPr>
        <w:pStyle w:val="ListParagraph"/>
        <w:numPr>
          <w:ilvl w:val="2"/>
          <w:numId w:val="5"/>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Ūkio subjektų sutarties kopiją arba kitą Ūkio subjektą įpareigojantį dokumentą (jeigu Tiekėjas ketina pasitelkti trečiuosius asmenis – Ūkio subjektus ir/ar Kvazisubtiekėjus (Terminai taikomi vienodi t.y. šie terminai vartojami bendrine prasme, siekiant apibrėžti Tiekėjo pasitelkiamus pirkimo sutarčiai įvykdyti trečiuosius asmenis, nepriklausomai nuo pirkimo objekto (prekės, paslaugos ar darbai).));</w:t>
      </w:r>
    </w:p>
    <w:p w14:paraId="7B8FB7C5" w14:textId="77777777" w:rsidR="00327069" w:rsidRPr="00127B64" w:rsidRDefault="00327069" w:rsidP="00927D4F">
      <w:pPr>
        <w:pStyle w:val="ListParagraph"/>
        <w:numPr>
          <w:ilvl w:val="2"/>
          <w:numId w:val="5"/>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eastAsia="lt-LT"/>
        </w:rPr>
        <w:t>kiti kartu su Pasiūlymu pateikti ir/ar Pirkimo dokumentuose (</w:t>
      </w:r>
      <w:r w:rsidRPr="00127B64">
        <w:rPr>
          <w:rFonts w:ascii="Palatino Linotype" w:hAnsi="Palatino Linotype"/>
          <w:i/>
          <w:lang w:val="lt-LT" w:eastAsia="lt-LT"/>
        </w:rPr>
        <w:t>pvz. techninėje specifikacijoje</w:t>
      </w:r>
      <w:r w:rsidRPr="00127B64">
        <w:rPr>
          <w:rFonts w:ascii="Palatino Linotype" w:hAnsi="Palatino Linotype"/>
          <w:lang w:val="lt-LT" w:eastAsia="lt-LT"/>
        </w:rPr>
        <w:t>) reikalaujami dokumentai ir/ar informacija.</w:t>
      </w:r>
    </w:p>
    <w:p w14:paraId="66BB3A47" w14:textId="2AE51B5C" w:rsidR="0012513F" w:rsidRPr="00127B64" w:rsidRDefault="00BB3363" w:rsidP="00927D4F">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lang w:val="lt-LT"/>
        </w:rPr>
        <w:t>Tiekėjas</w:t>
      </w:r>
      <w:r w:rsidR="0012513F" w:rsidRPr="00127B64">
        <w:rPr>
          <w:rFonts w:ascii="Palatino Linotype" w:hAnsi="Palatino Linotype"/>
          <w:lang w:val="lt-LT"/>
        </w:rPr>
        <w:t xml:space="preserve"> gali pateikti </w:t>
      </w:r>
      <w:r w:rsidR="0012513F" w:rsidRPr="00127B64">
        <w:rPr>
          <w:rFonts w:ascii="Palatino Linotype" w:hAnsi="Palatino Linotype"/>
          <w:u w:val="single"/>
          <w:lang w:val="lt-LT"/>
        </w:rPr>
        <w:t xml:space="preserve">tik vieną </w:t>
      </w:r>
      <w:r w:rsidR="00F92F0B" w:rsidRPr="00127B64">
        <w:rPr>
          <w:rFonts w:ascii="Palatino Linotype" w:hAnsi="Palatino Linotype"/>
          <w:u w:val="single"/>
          <w:lang w:val="lt-LT"/>
        </w:rPr>
        <w:t>Pasiūlymą</w:t>
      </w:r>
      <w:r w:rsidR="0012513F" w:rsidRPr="00127B64">
        <w:rPr>
          <w:rFonts w:ascii="Palatino Linotype" w:hAnsi="Palatino Linotype"/>
          <w:lang w:val="lt-LT"/>
        </w:rPr>
        <w:t xml:space="preserve"> – individualiai arba kaip ūkio subjektų grupės narys. Jei </w:t>
      </w:r>
      <w:r w:rsidRPr="00127B64">
        <w:rPr>
          <w:rFonts w:ascii="Palatino Linotype" w:hAnsi="Palatino Linotype"/>
          <w:lang w:val="lt-LT"/>
        </w:rPr>
        <w:t>Tiekėjas</w:t>
      </w:r>
      <w:r w:rsidR="0012513F" w:rsidRPr="00127B64">
        <w:rPr>
          <w:rFonts w:ascii="Palatino Linotype" w:hAnsi="Palatino Linotype"/>
          <w:lang w:val="lt-LT"/>
        </w:rPr>
        <w:t xml:space="preserve"> pateik</w:t>
      </w:r>
      <w:r w:rsidR="00042299" w:rsidRPr="00127B64">
        <w:rPr>
          <w:rFonts w:ascii="Palatino Linotype" w:hAnsi="Palatino Linotype"/>
          <w:lang w:val="lt-LT"/>
        </w:rPr>
        <w:t>ia</w:t>
      </w:r>
      <w:r w:rsidR="0012513F" w:rsidRPr="00127B64">
        <w:rPr>
          <w:rFonts w:ascii="Palatino Linotype" w:hAnsi="Palatino Linotype"/>
          <w:lang w:val="lt-LT"/>
        </w:rPr>
        <w:t xml:space="preserve"> daugiau kaip vieną </w:t>
      </w:r>
      <w:r w:rsidR="00F92F0B" w:rsidRPr="00127B64">
        <w:rPr>
          <w:rFonts w:ascii="Palatino Linotype" w:hAnsi="Palatino Linotype"/>
          <w:lang w:val="lt-LT"/>
        </w:rPr>
        <w:t>Pasiūlymą</w:t>
      </w:r>
      <w:r w:rsidR="0012513F" w:rsidRPr="00127B64">
        <w:rPr>
          <w:rFonts w:ascii="Palatino Linotype" w:hAnsi="Palatino Linotype"/>
          <w:lang w:val="lt-LT"/>
        </w:rPr>
        <w:t xml:space="preserve"> arba </w:t>
      </w:r>
      <w:r w:rsidR="00927D4F" w:rsidRPr="00127B64">
        <w:rPr>
          <w:rFonts w:ascii="Palatino Linotype" w:hAnsi="Palatino Linotype"/>
          <w:lang w:val="lt-LT"/>
        </w:rPr>
        <w:t>Tiekėjų</w:t>
      </w:r>
      <w:r w:rsidR="0012513F" w:rsidRPr="00127B64">
        <w:rPr>
          <w:rFonts w:ascii="Palatino Linotype" w:hAnsi="Palatino Linotype"/>
          <w:lang w:val="lt-LT"/>
        </w:rPr>
        <w:t xml:space="preserve"> grupės narys dalyvau</w:t>
      </w:r>
      <w:r w:rsidR="00042299" w:rsidRPr="00127B64">
        <w:rPr>
          <w:rFonts w:ascii="Palatino Linotype" w:hAnsi="Palatino Linotype"/>
          <w:lang w:val="lt-LT"/>
        </w:rPr>
        <w:t>ja</w:t>
      </w:r>
      <w:r w:rsidR="0012513F" w:rsidRPr="00127B64">
        <w:rPr>
          <w:rFonts w:ascii="Palatino Linotype" w:hAnsi="Palatino Linotype"/>
          <w:lang w:val="lt-LT"/>
        </w:rPr>
        <w:t xml:space="preserve"> teikiant kelis </w:t>
      </w:r>
      <w:r w:rsidR="00F92F0B" w:rsidRPr="00127B64">
        <w:rPr>
          <w:rFonts w:ascii="Palatino Linotype" w:hAnsi="Palatino Linotype"/>
          <w:lang w:val="lt-LT"/>
        </w:rPr>
        <w:t>Pasiūlym</w:t>
      </w:r>
      <w:r w:rsidR="0012513F" w:rsidRPr="00127B64">
        <w:rPr>
          <w:rFonts w:ascii="Palatino Linotype" w:hAnsi="Palatino Linotype"/>
          <w:lang w:val="lt-LT"/>
        </w:rPr>
        <w:t xml:space="preserve">us, visi tokie </w:t>
      </w:r>
      <w:r w:rsidR="00F92F0B" w:rsidRPr="00127B64">
        <w:rPr>
          <w:rFonts w:ascii="Palatino Linotype" w:hAnsi="Palatino Linotype"/>
          <w:lang w:val="lt-LT"/>
        </w:rPr>
        <w:t>Pasiūlym</w:t>
      </w:r>
      <w:r w:rsidR="0012513F" w:rsidRPr="00127B64">
        <w:rPr>
          <w:rFonts w:ascii="Palatino Linotype" w:hAnsi="Palatino Linotype"/>
          <w:lang w:val="lt-LT"/>
        </w:rPr>
        <w:t xml:space="preserve">ai bus </w:t>
      </w:r>
      <w:r w:rsidR="0012513F" w:rsidRPr="00127B64">
        <w:rPr>
          <w:rFonts w:ascii="Palatino Linotype" w:hAnsi="Palatino Linotype"/>
          <w:b/>
          <w:lang w:val="lt-LT"/>
        </w:rPr>
        <w:t>atmesti.</w:t>
      </w:r>
      <w:r w:rsidR="0012513F" w:rsidRPr="00127B64">
        <w:rPr>
          <w:rFonts w:ascii="Palatino Linotype" w:hAnsi="Palatino Linotype"/>
          <w:lang w:val="lt-LT"/>
        </w:rPr>
        <w:t xml:space="preserve"> </w:t>
      </w:r>
    </w:p>
    <w:p w14:paraId="73C7B26E" w14:textId="77777777" w:rsidR="001D32D4" w:rsidRPr="00127B64" w:rsidRDefault="0012513F" w:rsidP="00927D4F">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Pateikdamas </w:t>
      </w:r>
      <w:r w:rsidR="00F92F0B" w:rsidRPr="00127B64">
        <w:rPr>
          <w:rFonts w:ascii="Palatino Linotype" w:hAnsi="Palatino Linotype"/>
          <w:iCs/>
          <w:lang w:val="lt-LT"/>
        </w:rPr>
        <w:t>Pasiūlymą</w:t>
      </w:r>
      <w:r w:rsidR="00042299" w:rsidRPr="00127B64">
        <w:rPr>
          <w:rFonts w:ascii="Palatino Linotype" w:hAnsi="Palatino Linotype"/>
          <w:iCs/>
          <w:lang w:val="lt-LT"/>
        </w:rPr>
        <w:t>,</w:t>
      </w:r>
      <w:r w:rsidRPr="00127B64">
        <w:rPr>
          <w:rFonts w:ascii="Palatino Linotype" w:hAnsi="Palatino Linotype"/>
          <w:iCs/>
          <w:lang w:val="lt-LT"/>
        </w:rPr>
        <w:t xml:space="preserve"> </w:t>
      </w:r>
      <w:r w:rsidR="00BB3363" w:rsidRPr="00127B64">
        <w:rPr>
          <w:rFonts w:ascii="Palatino Linotype" w:hAnsi="Palatino Linotype"/>
          <w:iCs/>
          <w:lang w:val="lt-LT"/>
        </w:rPr>
        <w:t>Tiekėjas</w:t>
      </w:r>
      <w:r w:rsidR="005B1E77" w:rsidRPr="00127B64">
        <w:rPr>
          <w:rFonts w:ascii="Palatino Linotype" w:hAnsi="Palatino Linotype"/>
          <w:iCs/>
          <w:lang w:val="lt-LT"/>
        </w:rPr>
        <w:t xml:space="preserve"> </w:t>
      </w:r>
      <w:r w:rsidR="00A27E50" w:rsidRPr="00127B64">
        <w:rPr>
          <w:rFonts w:ascii="Palatino Linotype" w:hAnsi="Palatino Linotype"/>
          <w:iCs/>
          <w:lang w:val="lt-LT"/>
        </w:rPr>
        <w:t xml:space="preserve">patvirtina, jog atidžiai perskaitė ir susipažino su </w:t>
      </w:r>
      <w:r w:rsidR="0091232A" w:rsidRPr="00127B64">
        <w:rPr>
          <w:rFonts w:ascii="Palatino Linotype" w:hAnsi="Palatino Linotype"/>
          <w:iCs/>
          <w:lang w:val="lt-LT"/>
        </w:rPr>
        <w:t>Pirkim</w:t>
      </w:r>
      <w:r w:rsidR="00A27E50" w:rsidRPr="00127B64">
        <w:rPr>
          <w:rFonts w:ascii="Palatino Linotype" w:hAnsi="Palatino Linotype"/>
          <w:iCs/>
          <w:lang w:val="lt-LT"/>
        </w:rPr>
        <w:t xml:space="preserve">o </w:t>
      </w:r>
      <w:r w:rsidR="00B37559" w:rsidRPr="00127B64">
        <w:rPr>
          <w:rFonts w:ascii="Palatino Linotype" w:hAnsi="Palatino Linotype"/>
          <w:iCs/>
          <w:lang w:val="lt-LT"/>
        </w:rPr>
        <w:t>dokumentais</w:t>
      </w:r>
      <w:r w:rsidR="00A27E50" w:rsidRPr="00127B64">
        <w:rPr>
          <w:rFonts w:ascii="Palatino Linotype" w:hAnsi="Palatino Linotype"/>
          <w:iCs/>
          <w:lang w:val="lt-LT"/>
        </w:rPr>
        <w:t xml:space="preserve">, taip pat patvirtina, kad pateiktas Pasiūlymas visiškai atitinka </w:t>
      </w:r>
      <w:r w:rsidR="0091232A" w:rsidRPr="00127B64">
        <w:rPr>
          <w:rFonts w:ascii="Palatino Linotype" w:hAnsi="Palatino Linotype"/>
          <w:iCs/>
          <w:lang w:val="lt-LT"/>
        </w:rPr>
        <w:t>Pirkim</w:t>
      </w:r>
      <w:r w:rsidR="00A27E50" w:rsidRPr="00127B64">
        <w:rPr>
          <w:rFonts w:ascii="Palatino Linotype" w:hAnsi="Palatino Linotype"/>
          <w:iCs/>
          <w:lang w:val="lt-LT"/>
        </w:rPr>
        <w:t xml:space="preserve">o </w:t>
      </w:r>
      <w:r w:rsidR="00B37559" w:rsidRPr="00127B64">
        <w:rPr>
          <w:rFonts w:ascii="Palatino Linotype" w:hAnsi="Palatino Linotype"/>
          <w:iCs/>
          <w:lang w:val="lt-LT"/>
        </w:rPr>
        <w:t>dokumentuose</w:t>
      </w:r>
      <w:r w:rsidR="00A27E50" w:rsidRPr="00127B64">
        <w:rPr>
          <w:rFonts w:ascii="Palatino Linotype" w:hAnsi="Palatino Linotype"/>
          <w:iCs/>
          <w:lang w:val="lt-LT"/>
        </w:rPr>
        <w:t xml:space="preserve"> nustatytus reikalavimus perkamam objektui ir </w:t>
      </w:r>
      <w:r w:rsidRPr="00127B64">
        <w:rPr>
          <w:rFonts w:ascii="Palatino Linotype" w:hAnsi="Palatino Linotype"/>
          <w:iCs/>
          <w:lang w:val="lt-LT"/>
        </w:rPr>
        <w:t xml:space="preserve">kad jo </w:t>
      </w:r>
      <w:r w:rsidR="00F92F0B" w:rsidRPr="00127B64">
        <w:rPr>
          <w:rFonts w:ascii="Palatino Linotype" w:hAnsi="Palatino Linotype"/>
          <w:iCs/>
          <w:lang w:val="lt-LT"/>
        </w:rPr>
        <w:t>Pasiūlym</w:t>
      </w:r>
      <w:r w:rsidRPr="00127B64">
        <w:rPr>
          <w:rFonts w:ascii="Palatino Linotype" w:hAnsi="Palatino Linotype"/>
          <w:iCs/>
          <w:lang w:val="lt-LT"/>
        </w:rPr>
        <w:t xml:space="preserve">e pateikta informacija yra teisinga ir apima viską, ko reikia tinkamam </w:t>
      </w:r>
      <w:r w:rsidR="0091232A" w:rsidRPr="00127B64">
        <w:rPr>
          <w:rFonts w:ascii="Palatino Linotype" w:hAnsi="Palatino Linotype"/>
          <w:iCs/>
          <w:lang w:val="lt-LT"/>
        </w:rPr>
        <w:t>Pirkim</w:t>
      </w:r>
      <w:r w:rsidRPr="00127B64">
        <w:rPr>
          <w:rFonts w:ascii="Palatino Linotype" w:hAnsi="Palatino Linotype"/>
          <w:iCs/>
          <w:lang w:val="lt-LT"/>
        </w:rPr>
        <w:t>o sutarties įvykdymui.</w:t>
      </w:r>
      <w:r w:rsidR="001D32D4" w:rsidRPr="00127B64">
        <w:rPr>
          <w:rFonts w:ascii="Palatino Linotype" w:hAnsi="Palatino Linotype"/>
          <w:iCs/>
          <w:lang w:val="lt-LT"/>
        </w:rPr>
        <w:t xml:space="preserve"> </w:t>
      </w:r>
      <w:r w:rsidR="001D32D4" w:rsidRPr="00127B64">
        <w:rPr>
          <w:rFonts w:ascii="Palatino Linotype" w:hAnsi="Palatino Linotype"/>
          <w:shd w:val="clear" w:color="auto" w:fill="FFFFFF"/>
          <w:lang w:val="lt-LT"/>
        </w:rPr>
        <w:t>Tiekėjas patvirtina, kad jam </w:t>
      </w:r>
      <w:r w:rsidR="001D32D4" w:rsidRPr="00127B64">
        <w:rPr>
          <w:rFonts w:ascii="Palatino Linotype" w:hAnsi="Palatino Linotype"/>
          <w:spacing w:val="-2"/>
          <w:shd w:val="clear" w:color="auto" w:fill="FFFFFF"/>
          <w:lang w:val="lt-LT"/>
        </w:rPr>
        <w:t>žinoma, jog jeigu jo aukščiau patvirtinta informacija yra melaginga, jo</w:t>
      </w:r>
      <w:r w:rsidR="001D32D4" w:rsidRPr="00127B64">
        <w:rPr>
          <w:rFonts w:ascii="Palatino Linotype" w:hAnsi="Palatino Linotype"/>
          <w:shd w:val="clear" w:color="auto" w:fill="FFFFFF"/>
          <w:lang w:val="lt-LT"/>
        </w:rPr>
        <w:t> pateiktas pasiūlymas bus laikomas kaip neatitinkantis pirkimo dokumentų reikalavimų ir bus atmestas.</w:t>
      </w:r>
    </w:p>
    <w:p w14:paraId="3F626D64" w14:textId="6C85CFA5" w:rsidR="00B37559" w:rsidRPr="00127B64" w:rsidRDefault="00621788" w:rsidP="00AE23A7">
      <w:pPr>
        <w:pStyle w:val="ListParagraph"/>
        <w:numPr>
          <w:ilvl w:val="1"/>
          <w:numId w:val="5"/>
        </w:numPr>
        <w:tabs>
          <w:tab w:val="left" w:pos="567"/>
        </w:tabs>
        <w:ind w:left="0" w:firstLine="0"/>
        <w:jc w:val="both"/>
        <w:rPr>
          <w:rFonts w:ascii="Palatino Linotype" w:hAnsi="Palatino Linotype"/>
          <w:iCs/>
          <w:u w:val="single"/>
          <w:lang w:val="lt-LT"/>
        </w:rPr>
      </w:pPr>
      <w:r w:rsidRPr="00127B64">
        <w:rPr>
          <w:rFonts w:ascii="Palatino Linotype" w:eastAsia="Calibri" w:hAnsi="Palatino Linotype"/>
          <w:iCs/>
          <w:u w:val="single"/>
          <w:lang w:val="lt-LT"/>
        </w:rPr>
        <w:t xml:space="preserve">Tiekėjai turėtų būti aktyvūs ir pateikti klausimus ar paprašyti paaiškinti konkurso sąlygas iš karto jas išanalizavę, atsižvelgdami į tai, kad, pasibaigus </w:t>
      </w:r>
      <w:r w:rsidR="00F568A0" w:rsidRPr="00127B64">
        <w:rPr>
          <w:rFonts w:ascii="Palatino Linotype" w:eastAsia="Calibri" w:hAnsi="Palatino Linotype"/>
          <w:iCs/>
          <w:u w:val="single"/>
          <w:lang w:val="lt-LT"/>
        </w:rPr>
        <w:t>P</w:t>
      </w:r>
      <w:r w:rsidRPr="00127B64">
        <w:rPr>
          <w:rFonts w:ascii="Palatino Linotype" w:eastAsia="Calibri" w:hAnsi="Palatino Linotype"/>
          <w:iCs/>
          <w:u w:val="single"/>
          <w:lang w:val="lt-LT"/>
        </w:rPr>
        <w:t xml:space="preserve">asiūlymų pateikimo terminui, </w:t>
      </w:r>
      <w:r w:rsidR="00F568A0" w:rsidRPr="00127B64">
        <w:rPr>
          <w:rFonts w:ascii="Palatino Linotype" w:eastAsia="Calibri" w:hAnsi="Palatino Linotype"/>
          <w:iCs/>
          <w:u w:val="single"/>
          <w:lang w:val="lt-LT"/>
        </w:rPr>
        <w:t>P</w:t>
      </w:r>
      <w:r w:rsidRPr="00127B64">
        <w:rPr>
          <w:rFonts w:ascii="Palatino Linotype" w:eastAsia="Calibri" w:hAnsi="Palatino Linotype"/>
          <w:iCs/>
          <w:u w:val="single"/>
          <w:lang w:val="lt-LT"/>
        </w:rPr>
        <w:t>asiūlymo turinio keisti nebus galima.</w:t>
      </w:r>
      <w:r w:rsidR="00B765BA" w:rsidRPr="00127B64">
        <w:rPr>
          <w:rFonts w:ascii="Palatino Linotype" w:eastAsia="Calibri" w:hAnsi="Palatino Linotype"/>
          <w:iCs/>
          <w:u w:val="single"/>
          <w:lang w:val="lt-LT"/>
        </w:rPr>
        <w:t xml:space="preserve"> </w:t>
      </w:r>
      <w:r w:rsidR="00B765BA" w:rsidRPr="00127B64">
        <w:rPr>
          <w:rFonts w:ascii="Palatino Linotype" w:hAnsi="Palatino Linotype"/>
          <w:iCs/>
          <w:u w:val="single"/>
          <w:lang w:val="lt-LT"/>
        </w:rPr>
        <w:t xml:space="preserve">Visi klausimai ar pretenzijos, susiję su Pirkimo dokumentų nuostatomis, perkamu objektu ar technine specifikacija, turi būti pateikiami </w:t>
      </w:r>
      <w:r w:rsidR="00B765BA" w:rsidRPr="00127B64">
        <w:rPr>
          <w:rFonts w:ascii="Palatino Linotype" w:hAnsi="Palatino Linotype"/>
          <w:b/>
          <w:iCs/>
          <w:u w:val="single"/>
          <w:lang w:val="lt-LT"/>
        </w:rPr>
        <w:t xml:space="preserve">iki pasiūlymų pateikimo termino pabaigos. </w:t>
      </w:r>
    </w:p>
    <w:p w14:paraId="1A63F0A0" w14:textId="08563E64" w:rsidR="00526776" w:rsidRPr="00127B64" w:rsidRDefault="00F92F0B"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u w:val="single"/>
          <w:lang w:val="lt-LT"/>
        </w:rPr>
        <w:t>Pasiūlymas</w:t>
      </w:r>
      <w:r w:rsidR="0012513F" w:rsidRPr="00127B64">
        <w:rPr>
          <w:rFonts w:ascii="Palatino Linotype" w:hAnsi="Palatino Linotype"/>
          <w:iCs/>
          <w:u w:val="single"/>
          <w:lang w:val="lt-LT"/>
        </w:rPr>
        <w:t xml:space="preserve"> turi būti pateikiamas CVP IS</w:t>
      </w:r>
      <w:r w:rsidR="0052726C" w:rsidRPr="00127B64">
        <w:rPr>
          <w:rFonts w:ascii="Palatino Linotype" w:hAnsi="Palatino Linotype"/>
          <w:iCs/>
          <w:u w:val="single"/>
          <w:lang w:val="lt-LT"/>
        </w:rPr>
        <w:t xml:space="preserve"> priemonėmis</w:t>
      </w:r>
      <w:r w:rsidR="0012513F" w:rsidRPr="00127B64">
        <w:rPr>
          <w:rFonts w:ascii="Palatino Linotype" w:hAnsi="Palatino Linotype"/>
          <w:iCs/>
          <w:u w:val="single"/>
          <w:lang w:val="lt-LT"/>
        </w:rPr>
        <w:t xml:space="preserve">. </w:t>
      </w:r>
      <w:r w:rsidRPr="00127B64">
        <w:rPr>
          <w:rFonts w:ascii="Palatino Linotype" w:hAnsi="Palatino Linotype"/>
          <w:iCs/>
          <w:u w:val="single"/>
          <w:lang w:val="lt-LT"/>
        </w:rPr>
        <w:t>Pasiūlym</w:t>
      </w:r>
      <w:r w:rsidR="0012513F" w:rsidRPr="00127B64">
        <w:rPr>
          <w:rFonts w:ascii="Palatino Linotype" w:hAnsi="Palatino Linotype"/>
          <w:iCs/>
          <w:u w:val="single"/>
          <w:lang w:val="lt-LT"/>
        </w:rPr>
        <w:t xml:space="preserve">ai, pateikti popierinėje formoje arba ne </w:t>
      </w:r>
      <w:r w:rsidR="00455F01" w:rsidRPr="00127B64">
        <w:rPr>
          <w:rFonts w:ascii="Palatino Linotype" w:hAnsi="Palatino Linotype"/>
          <w:iCs/>
          <w:u w:val="single"/>
          <w:lang w:val="lt-LT"/>
        </w:rPr>
        <w:t>CVP IS</w:t>
      </w:r>
      <w:r w:rsidR="0012513F" w:rsidRPr="00127B64">
        <w:rPr>
          <w:rFonts w:ascii="Palatino Linotype" w:hAnsi="Palatino Linotype"/>
          <w:iCs/>
          <w:u w:val="single"/>
          <w:lang w:val="lt-LT"/>
        </w:rPr>
        <w:t xml:space="preserve"> priemonėmis</w:t>
      </w:r>
      <w:r w:rsidR="008B6C18" w:rsidRPr="00127B64">
        <w:rPr>
          <w:rFonts w:ascii="Palatino Linotype" w:hAnsi="Palatino Linotype"/>
          <w:iCs/>
          <w:u w:val="single"/>
          <w:lang w:val="lt-LT"/>
        </w:rPr>
        <w:t>, nebus vertinami</w:t>
      </w:r>
      <w:r w:rsidR="00526776" w:rsidRPr="00127B64">
        <w:rPr>
          <w:rFonts w:ascii="Palatino Linotype" w:hAnsi="Palatino Linotype"/>
          <w:iCs/>
          <w:u w:val="single"/>
          <w:lang w:val="lt-LT"/>
        </w:rPr>
        <w:t>.</w:t>
      </w:r>
    </w:p>
    <w:p w14:paraId="0712F655" w14:textId="2D63532F" w:rsidR="0012513F" w:rsidRPr="00127B64" w:rsidRDefault="00F92F0B"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Pasiūlym</w:t>
      </w:r>
      <w:r w:rsidR="0012513F" w:rsidRPr="00127B64">
        <w:rPr>
          <w:rFonts w:ascii="Palatino Linotype" w:hAnsi="Palatino Linotype"/>
          <w:iCs/>
          <w:lang w:val="lt-LT"/>
        </w:rPr>
        <w:t xml:space="preserve">us gali teikti tik CVP IS registruoti </w:t>
      </w:r>
      <w:r w:rsidR="007159CB" w:rsidRPr="00127B64">
        <w:rPr>
          <w:rFonts w:ascii="Palatino Linotype" w:hAnsi="Palatino Linotype"/>
          <w:iCs/>
          <w:lang w:val="lt-LT"/>
        </w:rPr>
        <w:t>Tiekėjai</w:t>
      </w:r>
      <w:r w:rsidR="0012513F" w:rsidRPr="00127B64">
        <w:rPr>
          <w:rFonts w:ascii="Palatino Linotype" w:hAnsi="Palatino Linotype"/>
          <w:iCs/>
          <w:lang w:val="lt-LT"/>
        </w:rPr>
        <w:t xml:space="preserve">. </w:t>
      </w:r>
      <w:r w:rsidR="0012513F" w:rsidRPr="00127B64">
        <w:rPr>
          <w:rFonts w:ascii="Palatino Linotype" w:hAnsi="Palatino Linotype"/>
          <w:bCs/>
          <w:iCs/>
          <w:lang w:val="lt-LT"/>
        </w:rPr>
        <w:t>Visi dokumentai,</w:t>
      </w:r>
      <w:r w:rsidR="008B05A6" w:rsidRPr="00127B64">
        <w:rPr>
          <w:rFonts w:ascii="Palatino Linotype" w:hAnsi="Palatino Linotype"/>
          <w:lang w:val="lt-LT"/>
        </w:rPr>
        <w:t xml:space="preserve"> </w:t>
      </w:r>
      <w:r w:rsidR="0012513F" w:rsidRPr="00127B64">
        <w:rPr>
          <w:rFonts w:ascii="Palatino Linotype" w:hAnsi="Palatino Linotype"/>
          <w:bCs/>
          <w:iCs/>
          <w:lang w:val="lt-LT"/>
        </w:rPr>
        <w:t xml:space="preserve">patvirtinantys </w:t>
      </w:r>
      <w:r w:rsidR="00BB3363" w:rsidRPr="00127B64">
        <w:rPr>
          <w:rFonts w:ascii="Palatino Linotype" w:hAnsi="Palatino Linotype"/>
          <w:bCs/>
          <w:iCs/>
          <w:lang w:val="lt-LT"/>
        </w:rPr>
        <w:t>Tiekėjų</w:t>
      </w:r>
      <w:r w:rsidR="004630CA" w:rsidRPr="00127B64">
        <w:rPr>
          <w:rFonts w:ascii="Palatino Linotype" w:hAnsi="Palatino Linotype"/>
          <w:bCs/>
          <w:iCs/>
          <w:lang w:val="lt-LT"/>
        </w:rPr>
        <w:t xml:space="preserve"> kvalifikacijos atitiktį, </w:t>
      </w:r>
      <w:r w:rsidR="004630CA" w:rsidRPr="00127B64">
        <w:rPr>
          <w:rFonts w:ascii="Palatino Linotype" w:hAnsi="Palatino Linotype"/>
          <w:lang w:val="lt-LT"/>
        </w:rPr>
        <w:t xml:space="preserve">ir kokybės vadybos sistemos ir (arba) aplinkos apsaugos vadybos sistemos standartams, </w:t>
      </w:r>
      <w:r w:rsidR="0091232A" w:rsidRPr="00127B64">
        <w:rPr>
          <w:rFonts w:ascii="Palatino Linotype" w:hAnsi="Palatino Linotype"/>
          <w:bCs/>
          <w:iCs/>
          <w:lang w:val="lt-LT"/>
        </w:rPr>
        <w:t>Pirkim</w:t>
      </w:r>
      <w:r w:rsidR="00B16328" w:rsidRPr="00127B64">
        <w:rPr>
          <w:rFonts w:ascii="Palatino Linotype" w:hAnsi="Palatino Linotype"/>
          <w:bCs/>
          <w:iCs/>
          <w:lang w:val="lt-LT"/>
        </w:rPr>
        <w:t>o</w:t>
      </w:r>
      <w:r w:rsidR="0012513F" w:rsidRPr="00127B64">
        <w:rPr>
          <w:rFonts w:ascii="Palatino Linotype" w:hAnsi="Palatino Linotype"/>
          <w:bCs/>
          <w:iCs/>
          <w:lang w:val="lt-LT"/>
        </w:rPr>
        <w:t xml:space="preserve"> sąlygose nustatytiems kvalifikacijos reikalavimams</w:t>
      </w:r>
      <w:r w:rsidR="00F4450A" w:rsidRPr="00127B64">
        <w:rPr>
          <w:rFonts w:ascii="Palatino Linotype" w:hAnsi="Palatino Linotype"/>
          <w:bCs/>
          <w:iCs/>
          <w:lang w:val="lt-LT"/>
        </w:rPr>
        <w:t xml:space="preserve"> </w:t>
      </w:r>
      <w:r w:rsidR="00F4450A" w:rsidRPr="00127B64">
        <w:rPr>
          <w:rFonts w:ascii="Palatino Linotype" w:hAnsi="Palatino Linotype"/>
          <w:lang w:val="lt-LT"/>
        </w:rPr>
        <w:t>(jei keliami)</w:t>
      </w:r>
      <w:r w:rsidR="004630CA" w:rsidRPr="00127B64">
        <w:rPr>
          <w:rFonts w:ascii="Palatino Linotype" w:hAnsi="Palatino Linotype"/>
          <w:lang w:val="lt-LT"/>
        </w:rPr>
        <w:t xml:space="preserve"> ir kokybės vadybos sistemos ir (arba) aplinkos apsaugos vadybos sistemos standartams</w:t>
      </w:r>
      <w:r w:rsidR="0012513F" w:rsidRPr="00127B64">
        <w:rPr>
          <w:rFonts w:ascii="Palatino Linotype" w:hAnsi="Palatino Linotype"/>
          <w:bCs/>
          <w:iCs/>
          <w:lang w:val="lt-LT"/>
        </w:rPr>
        <w:t xml:space="preserve">, </w:t>
      </w:r>
      <w:r w:rsidR="00EE401C" w:rsidRPr="00127B64">
        <w:rPr>
          <w:rFonts w:ascii="Palatino Linotype" w:hAnsi="Palatino Linotype"/>
          <w:lang w:val="lt-LT"/>
        </w:rPr>
        <w:t>Europos bendrasis viešųjų pirkimų dokumentas,</w:t>
      </w:r>
      <w:r w:rsidR="00EE401C" w:rsidRPr="00127B64">
        <w:rPr>
          <w:rFonts w:ascii="Palatino Linotype" w:hAnsi="Palatino Linotype"/>
          <w:bCs/>
          <w:iCs/>
          <w:lang w:val="lt-LT"/>
        </w:rPr>
        <w:t xml:space="preserve"> </w:t>
      </w:r>
      <w:r w:rsidR="0012513F" w:rsidRPr="00127B64">
        <w:rPr>
          <w:rFonts w:ascii="Palatino Linotype" w:hAnsi="Palatino Linotype"/>
          <w:bCs/>
          <w:iCs/>
          <w:lang w:val="lt-LT"/>
        </w:rPr>
        <w:t xml:space="preserve">kiti </w:t>
      </w:r>
      <w:r w:rsidRPr="00127B64">
        <w:rPr>
          <w:rFonts w:ascii="Palatino Linotype" w:hAnsi="Palatino Linotype"/>
          <w:bCs/>
          <w:iCs/>
          <w:lang w:val="lt-LT"/>
        </w:rPr>
        <w:t>Pasiūlym</w:t>
      </w:r>
      <w:r w:rsidR="0012513F" w:rsidRPr="00127B64">
        <w:rPr>
          <w:rFonts w:ascii="Palatino Linotype" w:hAnsi="Palatino Linotype"/>
          <w:bCs/>
          <w:iCs/>
          <w:lang w:val="lt-LT"/>
        </w:rPr>
        <w:t>e pateikiami dokumentai turi būti pateikti elektronine forma, t. y. tiesiogiai suformuoti e</w:t>
      </w:r>
      <w:r w:rsidR="007D57BA" w:rsidRPr="00127B64">
        <w:rPr>
          <w:rFonts w:ascii="Palatino Linotype" w:hAnsi="Palatino Linotype"/>
          <w:bCs/>
          <w:iCs/>
          <w:lang w:val="lt-LT"/>
        </w:rPr>
        <w:t>lektroninėmis priemonėmis (pvz.</w:t>
      </w:r>
      <w:r w:rsidR="0012513F" w:rsidRPr="00127B64">
        <w:rPr>
          <w:rFonts w:ascii="Palatino Linotype" w:hAnsi="Palatino Linotype"/>
          <w:bCs/>
          <w:iCs/>
          <w:lang w:val="lt-LT"/>
        </w:rPr>
        <w:t xml:space="preserve"> </w:t>
      </w:r>
      <w:r w:rsidR="007159CB" w:rsidRPr="00127B64">
        <w:rPr>
          <w:rFonts w:ascii="Palatino Linotype" w:hAnsi="Palatino Linotype"/>
          <w:bCs/>
          <w:iCs/>
          <w:lang w:val="lt-LT"/>
        </w:rPr>
        <w:t>Tiekėjo</w:t>
      </w:r>
      <w:r w:rsidR="0012513F" w:rsidRPr="00127B64">
        <w:rPr>
          <w:rFonts w:ascii="Palatino Linotype" w:hAnsi="Palatino Linotype"/>
          <w:bCs/>
          <w:iCs/>
          <w:lang w:val="lt-LT"/>
        </w:rPr>
        <w:t xml:space="preserve"> deklaracija) arba pateikia</w:t>
      </w:r>
      <w:r w:rsidR="007D57BA" w:rsidRPr="00127B64">
        <w:rPr>
          <w:rFonts w:ascii="Palatino Linotype" w:hAnsi="Palatino Linotype"/>
          <w:bCs/>
          <w:iCs/>
          <w:lang w:val="lt-LT"/>
        </w:rPr>
        <w:t>mos</w:t>
      </w:r>
      <w:r w:rsidR="0012513F" w:rsidRPr="00127B64">
        <w:rPr>
          <w:rFonts w:ascii="Palatino Linotype" w:hAnsi="Palatino Linotype"/>
          <w:bCs/>
          <w:iCs/>
          <w:lang w:val="lt-LT"/>
        </w:rPr>
        <w:t xml:space="preserve"> </w:t>
      </w:r>
      <w:r w:rsidR="0012513F" w:rsidRPr="00127B64">
        <w:rPr>
          <w:rFonts w:ascii="Palatino Linotype" w:hAnsi="Palatino Linotype"/>
          <w:iCs/>
          <w:lang w:val="lt-LT"/>
        </w:rPr>
        <w:t>skaitmenin</w:t>
      </w:r>
      <w:r w:rsidR="007D57BA" w:rsidRPr="00127B64">
        <w:rPr>
          <w:rFonts w:ascii="Palatino Linotype" w:hAnsi="Palatino Linotype"/>
          <w:iCs/>
          <w:lang w:val="lt-LT"/>
        </w:rPr>
        <w:t>ė</w:t>
      </w:r>
      <w:r w:rsidR="0012513F" w:rsidRPr="00127B64">
        <w:rPr>
          <w:rFonts w:ascii="Palatino Linotype" w:hAnsi="Palatino Linotype"/>
          <w:iCs/>
          <w:lang w:val="lt-LT"/>
        </w:rPr>
        <w:t>s dokumentų kopij</w:t>
      </w:r>
      <w:r w:rsidR="007D57BA" w:rsidRPr="00127B64">
        <w:rPr>
          <w:rFonts w:ascii="Palatino Linotype" w:hAnsi="Palatino Linotype"/>
          <w:iCs/>
          <w:lang w:val="lt-LT"/>
        </w:rPr>
        <w:t>o</w:t>
      </w:r>
      <w:r w:rsidR="0012513F" w:rsidRPr="00127B64">
        <w:rPr>
          <w:rFonts w:ascii="Palatino Linotype" w:hAnsi="Palatino Linotype"/>
          <w:iCs/>
          <w:lang w:val="lt-LT"/>
        </w:rPr>
        <w:t>s</w:t>
      </w:r>
      <w:r w:rsidR="007D57BA" w:rsidRPr="00127B64">
        <w:rPr>
          <w:rFonts w:ascii="Palatino Linotype" w:hAnsi="Palatino Linotype"/>
          <w:bCs/>
          <w:iCs/>
          <w:lang w:val="lt-LT"/>
        </w:rPr>
        <w:t xml:space="preserve"> (pvz.</w:t>
      </w:r>
      <w:r w:rsidR="0012513F" w:rsidRPr="00127B64">
        <w:rPr>
          <w:rFonts w:ascii="Palatino Linotype" w:hAnsi="Palatino Linotype"/>
          <w:bCs/>
          <w:iCs/>
          <w:lang w:val="lt-LT"/>
        </w:rPr>
        <w:t xml:space="preserve"> pažymos, jungtinės veiklos sutartis ir pan.). Pateikiami dokumentai ar skaitmeninės dokumentų kopijos turi būti prieinami naudojant nediskriminuojančius, visuotinai prieinam</w:t>
      </w:r>
      <w:r w:rsidR="007D57BA" w:rsidRPr="00127B64">
        <w:rPr>
          <w:rFonts w:ascii="Palatino Linotype" w:hAnsi="Palatino Linotype"/>
          <w:bCs/>
          <w:iCs/>
          <w:lang w:val="lt-LT"/>
        </w:rPr>
        <w:t>us duomenų failų formatus (pvz.</w:t>
      </w:r>
      <w:r w:rsidR="0012513F" w:rsidRPr="00127B64">
        <w:rPr>
          <w:rFonts w:ascii="Palatino Linotype" w:hAnsi="Palatino Linotype"/>
          <w:bCs/>
          <w:iCs/>
          <w:lang w:val="lt-LT"/>
        </w:rPr>
        <w:t xml:space="preserve"> </w:t>
      </w:r>
      <w:r w:rsidR="007D57BA" w:rsidRPr="00127B64">
        <w:rPr>
          <w:rFonts w:ascii="Palatino Linotype" w:hAnsi="Palatino Linotype"/>
          <w:bCs/>
          <w:iCs/>
          <w:lang w:val="lt-LT"/>
        </w:rPr>
        <w:t>*.</w:t>
      </w:r>
      <w:r w:rsidR="0012513F" w:rsidRPr="00127B64">
        <w:rPr>
          <w:rFonts w:ascii="Palatino Linotype" w:hAnsi="Palatino Linotype"/>
          <w:bCs/>
          <w:iCs/>
          <w:lang w:val="lt-LT"/>
        </w:rPr>
        <w:t>pdf</w:t>
      </w:r>
      <w:r w:rsidR="00F71F78" w:rsidRPr="00127B64">
        <w:rPr>
          <w:rFonts w:ascii="Palatino Linotype" w:hAnsi="Palatino Linotype"/>
          <w:bCs/>
          <w:iCs/>
          <w:lang w:val="lt-LT"/>
        </w:rPr>
        <w:t>.</w:t>
      </w:r>
      <w:r w:rsidR="0012513F" w:rsidRPr="00127B64">
        <w:rPr>
          <w:rFonts w:ascii="Palatino Linotype" w:hAnsi="Palatino Linotype"/>
          <w:bCs/>
          <w:iCs/>
          <w:lang w:val="lt-LT"/>
        </w:rPr>
        <w:t xml:space="preserve">, </w:t>
      </w:r>
      <w:r w:rsidR="007D57BA" w:rsidRPr="00127B64">
        <w:rPr>
          <w:rFonts w:ascii="Palatino Linotype" w:hAnsi="Palatino Linotype"/>
          <w:bCs/>
          <w:iCs/>
          <w:lang w:val="lt-LT"/>
        </w:rPr>
        <w:t>*.</w:t>
      </w:r>
      <w:r w:rsidR="0012513F" w:rsidRPr="00127B64">
        <w:rPr>
          <w:rFonts w:ascii="Palatino Linotype" w:hAnsi="Palatino Linotype"/>
          <w:bCs/>
          <w:iCs/>
          <w:lang w:val="lt-LT"/>
        </w:rPr>
        <w:t xml:space="preserve">doc </w:t>
      </w:r>
      <w:r w:rsidR="007D57BA" w:rsidRPr="00127B64">
        <w:rPr>
          <w:rFonts w:ascii="Palatino Linotype" w:hAnsi="Palatino Linotype"/>
          <w:bCs/>
          <w:iCs/>
          <w:lang w:val="lt-LT"/>
        </w:rPr>
        <w:t>a</w:t>
      </w:r>
      <w:r w:rsidR="0012513F" w:rsidRPr="00127B64">
        <w:rPr>
          <w:rFonts w:ascii="Palatino Linotype" w:hAnsi="Palatino Linotype"/>
          <w:bCs/>
          <w:iCs/>
          <w:lang w:val="lt-LT"/>
        </w:rPr>
        <w:t>r kt.).</w:t>
      </w:r>
    </w:p>
    <w:p w14:paraId="4FE9BCB5" w14:textId="554F8586" w:rsidR="0012513F" w:rsidRPr="00127B64" w:rsidRDefault="007159CB"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bCs/>
          <w:iCs/>
          <w:u w:val="single"/>
          <w:lang w:val="lt-LT"/>
        </w:rPr>
        <w:t>Tiekėjo</w:t>
      </w:r>
      <w:r w:rsidR="0012513F" w:rsidRPr="00127B64">
        <w:rPr>
          <w:rFonts w:ascii="Palatino Linotype" w:hAnsi="Palatino Linotype"/>
          <w:bCs/>
          <w:iCs/>
          <w:u w:val="single"/>
          <w:lang w:val="lt-LT"/>
        </w:rPr>
        <w:t xml:space="preserve"> </w:t>
      </w:r>
      <w:r w:rsidR="00F92F0B" w:rsidRPr="00127B64">
        <w:rPr>
          <w:rFonts w:ascii="Palatino Linotype" w:hAnsi="Palatino Linotype"/>
          <w:bCs/>
          <w:iCs/>
          <w:u w:val="single"/>
          <w:lang w:val="lt-LT"/>
        </w:rPr>
        <w:t>Pasiūlymas</w:t>
      </w:r>
      <w:r w:rsidR="0012513F" w:rsidRPr="00127B64">
        <w:rPr>
          <w:rFonts w:ascii="Palatino Linotype" w:hAnsi="Palatino Linotype"/>
          <w:bCs/>
          <w:iCs/>
          <w:u w:val="single"/>
          <w:lang w:val="lt-LT"/>
        </w:rPr>
        <w:t xml:space="preserve"> bei kita korespondencija</w:t>
      </w:r>
      <w:r w:rsidR="00463682" w:rsidRPr="00127B64">
        <w:rPr>
          <w:rFonts w:ascii="Palatino Linotype" w:hAnsi="Palatino Linotype"/>
          <w:bCs/>
          <w:iCs/>
          <w:u w:val="single"/>
          <w:lang w:val="lt-LT"/>
        </w:rPr>
        <w:t xml:space="preserve"> </w:t>
      </w:r>
      <w:r w:rsidR="0012513F" w:rsidRPr="00127B64">
        <w:rPr>
          <w:rFonts w:ascii="Palatino Linotype" w:hAnsi="Palatino Linotype"/>
          <w:bCs/>
          <w:iCs/>
          <w:u w:val="single"/>
          <w:lang w:val="lt-LT"/>
        </w:rPr>
        <w:t>pateikiama lietuvių kalba</w:t>
      </w:r>
      <w:r w:rsidR="0012513F" w:rsidRPr="00127B64">
        <w:rPr>
          <w:rFonts w:ascii="Palatino Linotype" w:hAnsi="Palatino Linotype"/>
          <w:bCs/>
          <w:iCs/>
          <w:lang w:val="lt-LT"/>
        </w:rPr>
        <w:t>. Jei</w:t>
      </w:r>
      <w:r w:rsidR="00FE3050" w:rsidRPr="00127B64">
        <w:rPr>
          <w:rFonts w:ascii="Palatino Linotype" w:hAnsi="Palatino Linotype"/>
          <w:bCs/>
          <w:iCs/>
          <w:lang w:val="lt-LT"/>
        </w:rPr>
        <w:t xml:space="preserve"> atitinkami</w:t>
      </w:r>
      <w:r w:rsidR="0012513F" w:rsidRPr="00127B64">
        <w:rPr>
          <w:rFonts w:ascii="Palatino Linotype" w:hAnsi="Palatino Linotype"/>
          <w:bCs/>
          <w:iCs/>
          <w:lang w:val="lt-LT"/>
        </w:rPr>
        <w:t xml:space="preserve"> dokumentai yra išduoti kita kalba, turi būti pateiktas vertimas į lietuvių kalbą. </w:t>
      </w:r>
      <w:r w:rsidR="0012513F" w:rsidRPr="00127B64">
        <w:rPr>
          <w:rFonts w:ascii="Palatino Linotype" w:hAnsi="Palatino Linotype"/>
          <w:bCs/>
          <w:iCs/>
          <w:u w:val="single"/>
          <w:lang w:val="lt-LT"/>
        </w:rPr>
        <w:t>Pateikiama skaitmeninė dokumento kopija.</w:t>
      </w:r>
      <w:r w:rsidR="0050050F" w:rsidRPr="00127B64">
        <w:rPr>
          <w:rFonts w:ascii="Palatino Linotype" w:hAnsi="Palatino Linotype"/>
          <w:lang w:val="lt-LT"/>
        </w:rPr>
        <w:t xml:space="preserve"> Tuo atveju, jei bus nustatyta, kad dokumento vertimas neatitinka dokumento originalo turiniui, toks Pasiūlymas bus </w:t>
      </w:r>
      <w:r w:rsidR="0050050F" w:rsidRPr="00127B64">
        <w:rPr>
          <w:rFonts w:ascii="Palatino Linotype" w:hAnsi="Palatino Linotype"/>
          <w:b/>
          <w:lang w:val="lt-LT"/>
        </w:rPr>
        <w:t xml:space="preserve">atmestas </w:t>
      </w:r>
      <w:r w:rsidR="0050050F" w:rsidRPr="00127B64">
        <w:rPr>
          <w:rFonts w:ascii="Palatino Linotype" w:hAnsi="Palatino Linotype"/>
          <w:lang w:val="lt-LT"/>
        </w:rPr>
        <w:t>kaip neatitinkantis Pirkimo dokumentų reikalavimų.</w:t>
      </w:r>
    </w:p>
    <w:p w14:paraId="54F94298" w14:textId="23288277" w:rsidR="00C05377" w:rsidRPr="00127B64" w:rsidRDefault="00AB4BFE" w:rsidP="00AE23A7">
      <w:pPr>
        <w:pStyle w:val="ListParagraph"/>
        <w:numPr>
          <w:ilvl w:val="1"/>
          <w:numId w:val="5"/>
        </w:numPr>
        <w:tabs>
          <w:tab w:val="left" w:pos="567"/>
        </w:tabs>
        <w:ind w:left="0" w:firstLine="0"/>
        <w:jc w:val="both"/>
        <w:rPr>
          <w:rFonts w:ascii="Palatino Linotype" w:hAnsi="Palatino Linotype"/>
          <w:bCs/>
          <w:iCs/>
          <w:lang w:val="lt-LT"/>
        </w:rPr>
      </w:pPr>
      <w:r w:rsidRPr="00127B64">
        <w:rPr>
          <w:rFonts w:ascii="Palatino Linotype" w:hAnsi="Palatino Linotype"/>
          <w:bCs/>
          <w:iCs/>
          <w:u w:val="single"/>
          <w:lang w:val="lt-LT"/>
        </w:rPr>
        <w:lastRenderedPageBreak/>
        <w:t xml:space="preserve">Perkantysis subjektas </w:t>
      </w:r>
      <w:r w:rsidR="00C05377" w:rsidRPr="00127B64">
        <w:rPr>
          <w:rFonts w:ascii="Palatino Linotype" w:hAnsi="Palatino Linotype"/>
          <w:bCs/>
          <w:iCs/>
          <w:u w:val="single"/>
          <w:lang w:val="lt-LT"/>
        </w:rPr>
        <w:t xml:space="preserve">Specialiosiose sąlygose gali nustatyti, kad tam tikri Pasiūlymą sudarantys dokumentai konkrečiame </w:t>
      </w:r>
      <w:r w:rsidR="0091232A" w:rsidRPr="00127B64">
        <w:rPr>
          <w:rFonts w:ascii="Palatino Linotype" w:hAnsi="Palatino Linotype"/>
          <w:bCs/>
          <w:iCs/>
          <w:u w:val="single"/>
          <w:lang w:val="lt-LT"/>
        </w:rPr>
        <w:t>Pirkim</w:t>
      </w:r>
      <w:r w:rsidR="00C05377" w:rsidRPr="00127B64">
        <w:rPr>
          <w:rFonts w:ascii="Palatino Linotype" w:hAnsi="Palatino Linotype"/>
          <w:bCs/>
          <w:iCs/>
          <w:u w:val="single"/>
          <w:lang w:val="lt-LT"/>
        </w:rPr>
        <w:t xml:space="preserve">e gali būti pateikiami ir anglų arba rusų kalbomis, </w:t>
      </w:r>
      <w:r w:rsidR="0045540D" w:rsidRPr="00127B64">
        <w:rPr>
          <w:rFonts w:ascii="Palatino Linotype" w:hAnsi="Palatino Linotype"/>
          <w:bCs/>
          <w:iCs/>
          <w:u w:val="single"/>
          <w:lang w:val="lt-LT"/>
        </w:rPr>
        <w:t>be vertimo į lietuvių kalbą. Tokiu atveju</w:t>
      </w:r>
      <w:r w:rsidR="00C05377" w:rsidRPr="00127B64">
        <w:rPr>
          <w:rFonts w:ascii="Palatino Linotype" w:hAnsi="Palatino Linotype"/>
          <w:bCs/>
          <w:iCs/>
          <w:u w:val="single"/>
          <w:lang w:val="lt-LT"/>
        </w:rPr>
        <w:t xml:space="preserve"> </w:t>
      </w:r>
      <w:r w:rsidRPr="00127B64">
        <w:rPr>
          <w:rFonts w:ascii="Palatino Linotype" w:hAnsi="Palatino Linotype"/>
          <w:bCs/>
          <w:iCs/>
          <w:u w:val="single"/>
          <w:lang w:val="lt-LT"/>
        </w:rPr>
        <w:t xml:space="preserve">Perkantysis subjektas </w:t>
      </w:r>
      <w:r w:rsidR="00C05377" w:rsidRPr="00127B64">
        <w:rPr>
          <w:rFonts w:ascii="Palatino Linotype" w:hAnsi="Palatino Linotype"/>
          <w:bCs/>
          <w:iCs/>
          <w:u w:val="single"/>
          <w:lang w:val="lt-LT"/>
        </w:rPr>
        <w:t xml:space="preserve">pasilieka teisę bet kuriuo metu pareikalauti iš </w:t>
      </w:r>
      <w:r w:rsidR="007159CB" w:rsidRPr="00127B64">
        <w:rPr>
          <w:rFonts w:ascii="Palatino Linotype" w:hAnsi="Palatino Linotype"/>
          <w:bCs/>
          <w:iCs/>
          <w:u w:val="single"/>
          <w:lang w:val="lt-LT"/>
        </w:rPr>
        <w:t>Tiekėjo</w:t>
      </w:r>
      <w:r w:rsidR="00C05377" w:rsidRPr="00127B64">
        <w:rPr>
          <w:rFonts w:ascii="Palatino Linotype" w:hAnsi="Palatino Linotype"/>
          <w:bCs/>
          <w:iCs/>
          <w:u w:val="single"/>
          <w:lang w:val="lt-LT"/>
        </w:rPr>
        <w:t xml:space="preserve"> pateikti atitinkamo dokumento vertimą į lietuvių </w:t>
      </w:r>
      <w:r w:rsidR="00C05377" w:rsidRPr="00127B64">
        <w:rPr>
          <w:rFonts w:ascii="Palatino Linotype" w:hAnsi="Palatino Linotype"/>
          <w:bCs/>
          <w:iCs/>
          <w:lang w:val="lt-LT"/>
        </w:rPr>
        <w:t xml:space="preserve">kalbą. </w:t>
      </w:r>
    </w:p>
    <w:p w14:paraId="2F0AA8D3" w14:textId="7AD4703B" w:rsidR="00901255" w:rsidRPr="00127B64" w:rsidRDefault="007159CB" w:rsidP="00AE23A7">
      <w:pPr>
        <w:pStyle w:val="ListParagraph"/>
        <w:numPr>
          <w:ilvl w:val="1"/>
          <w:numId w:val="5"/>
        </w:numPr>
        <w:tabs>
          <w:tab w:val="left" w:pos="567"/>
        </w:tabs>
        <w:ind w:left="0" w:firstLine="0"/>
        <w:jc w:val="both"/>
        <w:rPr>
          <w:rFonts w:ascii="Palatino Linotype" w:hAnsi="Palatino Linotype"/>
          <w:bCs/>
          <w:iCs/>
          <w:lang w:val="lt-LT"/>
        </w:rPr>
      </w:pPr>
      <w:r w:rsidRPr="00127B64">
        <w:rPr>
          <w:rFonts w:ascii="Palatino Linotype" w:hAnsi="Palatino Linotype"/>
          <w:bCs/>
          <w:iCs/>
          <w:lang w:val="lt-LT"/>
        </w:rPr>
        <w:t>Tiekėjams</w:t>
      </w:r>
      <w:r w:rsidR="0012513F" w:rsidRPr="00127B64">
        <w:rPr>
          <w:rFonts w:ascii="Palatino Linotype" w:hAnsi="Palatino Linotype"/>
          <w:bCs/>
          <w:iCs/>
          <w:lang w:val="lt-LT"/>
        </w:rPr>
        <w:t xml:space="preserve"> nėra leidžiama pateikti alternatyvių </w:t>
      </w:r>
      <w:r w:rsidR="00F92F0B" w:rsidRPr="00127B64">
        <w:rPr>
          <w:rFonts w:ascii="Palatino Linotype" w:hAnsi="Palatino Linotype"/>
          <w:bCs/>
          <w:iCs/>
          <w:lang w:val="lt-LT"/>
        </w:rPr>
        <w:t>Pasiūlymų</w:t>
      </w:r>
      <w:r w:rsidR="0012513F" w:rsidRPr="00127B64">
        <w:rPr>
          <w:rFonts w:ascii="Palatino Linotype" w:hAnsi="Palatino Linotype"/>
          <w:bCs/>
          <w:iCs/>
          <w:lang w:val="lt-LT"/>
        </w:rPr>
        <w:t xml:space="preserve">. </w:t>
      </w:r>
      <w:r w:rsidR="00BB3363" w:rsidRPr="00127B64">
        <w:rPr>
          <w:rFonts w:ascii="Palatino Linotype" w:hAnsi="Palatino Linotype"/>
          <w:bCs/>
          <w:iCs/>
          <w:lang w:val="lt-LT"/>
        </w:rPr>
        <w:t>Tiekėjui</w:t>
      </w:r>
      <w:r w:rsidR="0012513F" w:rsidRPr="00127B64">
        <w:rPr>
          <w:rFonts w:ascii="Palatino Linotype" w:hAnsi="Palatino Linotype"/>
          <w:bCs/>
          <w:iCs/>
          <w:lang w:val="lt-LT"/>
        </w:rPr>
        <w:t xml:space="preserve"> pateikus alternatyvų </w:t>
      </w:r>
      <w:r w:rsidR="00F92F0B" w:rsidRPr="00127B64">
        <w:rPr>
          <w:rFonts w:ascii="Palatino Linotype" w:hAnsi="Palatino Linotype"/>
          <w:bCs/>
          <w:iCs/>
          <w:lang w:val="lt-LT"/>
        </w:rPr>
        <w:t>Pasiūlymą</w:t>
      </w:r>
      <w:r w:rsidR="0012513F" w:rsidRPr="00127B64">
        <w:rPr>
          <w:rFonts w:ascii="Palatino Linotype" w:hAnsi="Palatino Linotype"/>
          <w:bCs/>
          <w:iCs/>
          <w:lang w:val="lt-LT"/>
        </w:rPr>
        <w:t xml:space="preserve">, </w:t>
      </w:r>
      <w:r w:rsidR="00947ADE" w:rsidRPr="00127B64">
        <w:rPr>
          <w:rFonts w:ascii="Palatino Linotype" w:hAnsi="Palatino Linotype"/>
          <w:bCs/>
          <w:iCs/>
          <w:lang w:val="lt-LT"/>
        </w:rPr>
        <w:t>visi jo</w:t>
      </w:r>
      <w:r w:rsidR="0012513F" w:rsidRPr="00127B64">
        <w:rPr>
          <w:rFonts w:ascii="Palatino Linotype" w:hAnsi="Palatino Linotype"/>
          <w:bCs/>
          <w:iCs/>
          <w:lang w:val="lt-LT"/>
        </w:rPr>
        <w:t xml:space="preserve"> </w:t>
      </w:r>
      <w:r w:rsidR="00F92F0B" w:rsidRPr="00127B64">
        <w:rPr>
          <w:rFonts w:ascii="Palatino Linotype" w:hAnsi="Palatino Linotype"/>
          <w:bCs/>
          <w:iCs/>
          <w:lang w:val="lt-LT"/>
        </w:rPr>
        <w:t>Pasiūlyma</w:t>
      </w:r>
      <w:r w:rsidR="00947ADE" w:rsidRPr="00127B64">
        <w:rPr>
          <w:rFonts w:ascii="Palatino Linotype" w:hAnsi="Palatino Linotype"/>
          <w:bCs/>
          <w:iCs/>
          <w:lang w:val="lt-LT"/>
        </w:rPr>
        <w:t>i</w:t>
      </w:r>
      <w:r w:rsidR="0012513F" w:rsidRPr="00127B64">
        <w:rPr>
          <w:rFonts w:ascii="Palatino Linotype" w:hAnsi="Palatino Linotype"/>
          <w:bCs/>
          <w:iCs/>
          <w:lang w:val="lt-LT"/>
        </w:rPr>
        <w:t xml:space="preserve"> bus </w:t>
      </w:r>
      <w:r w:rsidR="0012513F" w:rsidRPr="00127B64">
        <w:rPr>
          <w:rFonts w:ascii="Palatino Linotype" w:hAnsi="Palatino Linotype"/>
          <w:b/>
          <w:bCs/>
          <w:iCs/>
          <w:lang w:val="lt-LT"/>
        </w:rPr>
        <w:t>atmesti.</w:t>
      </w:r>
    </w:p>
    <w:p w14:paraId="2BF98116" w14:textId="0F78732F" w:rsidR="00AB15A0" w:rsidRPr="00127B64" w:rsidRDefault="00AB15A0" w:rsidP="002A7DF0">
      <w:pPr>
        <w:pStyle w:val="ListParagraph"/>
        <w:numPr>
          <w:ilvl w:val="1"/>
          <w:numId w:val="5"/>
        </w:numPr>
        <w:tabs>
          <w:tab w:val="left" w:pos="567"/>
        </w:tabs>
        <w:ind w:left="0" w:firstLine="0"/>
        <w:jc w:val="both"/>
        <w:rPr>
          <w:rFonts w:ascii="Palatino Linotype" w:hAnsi="Palatino Linotype"/>
          <w:bCs/>
          <w:iCs/>
          <w:lang w:val="lt-LT"/>
        </w:rPr>
      </w:pPr>
      <w:r w:rsidRPr="00127B64">
        <w:rPr>
          <w:rFonts w:ascii="Palatino Linotype" w:hAnsi="Palatino Linotype"/>
          <w:bCs/>
          <w:iCs/>
          <w:lang w:val="lt-LT"/>
        </w:rPr>
        <w:t>Tiekėjams pasiūlymuose rekomenduojama nurodyti, kuri pasiūlymuose esanti informacija yra laikytina konfidencialia ir todėl neskelbtina. Visas Tiekėjo pasiūlymas negali būti laikomas konfidencialia informacija. Konfidencialia informacija gali būti</w:t>
      </w:r>
      <w:r w:rsidR="00B32558" w:rsidRPr="00127B64">
        <w:rPr>
          <w:rFonts w:ascii="Palatino Linotype" w:hAnsi="Palatino Linotype"/>
          <w:bCs/>
          <w:iCs/>
          <w:lang w:val="lt-LT"/>
        </w:rPr>
        <w:t>, pavyzdžiui</w:t>
      </w:r>
      <w:r w:rsidRPr="00127B64">
        <w:rPr>
          <w:rFonts w:ascii="Palatino Linotype" w:hAnsi="Palatino Linotype"/>
          <w:bCs/>
          <w:iCs/>
          <w:lang w:val="lt-LT"/>
        </w:rPr>
        <w:t xml:space="preserve">, komercinė (gamybinė) paslaptis ir konfidencialieji pasiūlymų aspektai. Konfidencialia negalima laikyti informacijos, kuri vadovaujantis Lietuvos Respublikos viešųjų pirkimų įstatymu ir kitais teisės aktais yra vieša. </w:t>
      </w:r>
      <w:r w:rsidR="00BB3363" w:rsidRPr="00127B64">
        <w:rPr>
          <w:rFonts w:ascii="Palatino Linotype" w:hAnsi="Palatino Linotype"/>
          <w:bCs/>
          <w:iCs/>
          <w:lang w:val="lt-LT"/>
        </w:rPr>
        <w:t>Tiekėjui</w:t>
      </w:r>
      <w:r w:rsidRPr="00127B64">
        <w:rPr>
          <w:rFonts w:ascii="Palatino Linotype" w:hAnsi="Palatino Linotype"/>
          <w:bCs/>
          <w:iCs/>
          <w:lang w:val="lt-LT"/>
        </w:rPr>
        <w:t xml:space="preserve"> nenurodžius, kuri Pasiūlyme pateikta informacija yra konfidenciali, Perkantysis subjektas laikys, kad Tiekėjo Pasiūlyme konfidencialios informacijos nėra ir, </w:t>
      </w:r>
      <w:r w:rsidR="00BB3363" w:rsidRPr="00127B64">
        <w:rPr>
          <w:rFonts w:ascii="Palatino Linotype" w:hAnsi="Palatino Linotype"/>
          <w:bCs/>
          <w:iCs/>
          <w:lang w:val="lt-LT"/>
        </w:rPr>
        <w:t>Tiekėjui</w:t>
      </w:r>
      <w:r w:rsidRPr="00127B64">
        <w:rPr>
          <w:rFonts w:ascii="Palatino Linotype" w:hAnsi="Palatino Linotype"/>
          <w:bCs/>
          <w:iCs/>
          <w:lang w:val="lt-LT"/>
        </w:rPr>
        <w:t xml:space="preserve"> laimėjus Pirkimą, visas jo Pasiūlymas bus viešai paskelbtas CVP IS.</w:t>
      </w:r>
    </w:p>
    <w:p w14:paraId="498BFABD" w14:textId="77777777" w:rsidR="00CE63BC" w:rsidRPr="00127B64" w:rsidRDefault="00CE63BC" w:rsidP="002A7DF0">
      <w:pPr>
        <w:pStyle w:val="ListParagraph"/>
        <w:numPr>
          <w:ilvl w:val="1"/>
          <w:numId w:val="5"/>
        </w:numPr>
        <w:tabs>
          <w:tab w:val="left" w:pos="567"/>
        </w:tabs>
        <w:ind w:left="0" w:firstLine="0"/>
        <w:jc w:val="both"/>
        <w:rPr>
          <w:rFonts w:ascii="Palatino Linotype" w:hAnsi="Palatino Linotype"/>
          <w:bCs/>
          <w:iCs/>
          <w:lang w:val="lt-LT"/>
        </w:rPr>
      </w:pPr>
      <w:bookmarkStart w:id="33" w:name="_Hlk125041801"/>
      <w:r w:rsidRPr="00127B64">
        <w:rPr>
          <w:rFonts w:ascii="Palatino Linotype" w:hAnsi="Palatino Linotype"/>
          <w:bCs/>
          <w:iCs/>
          <w:lang w:val="lt-LT"/>
        </w:rPr>
        <w:t>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w:t>
      </w:r>
    </w:p>
    <w:bookmarkEnd w:id="33"/>
    <w:p w14:paraId="34A4DB40" w14:textId="68491C75" w:rsidR="00901255" w:rsidRPr="00127B64" w:rsidRDefault="00F92F0B" w:rsidP="002A7DF0">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bCs/>
          <w:iCs/>
          <w:lang w:val="lt-LT"/>
        </w:rPr>
        <w:t>Pasiūlym</w:t>
      </w:r>
      <w:r w:rsidR="008D7BC1" w:rsidRPr="00127B64">
        <w:rPr>
          <w:rFonts w:ascii="Palatino Linotype" w:hAnsi="Palatino Linotype"/>
          <w:bCs/>
          <w:iCs/>
          <w:lang w:val="lt-LT"/>
        </w:rPr>
        <w:t xml:space="preserve">uose nurodoma kaina pateikiama </w:t>
      </w:r>
      <w:r w:rsidR="008D7BC1" w:rsidRPr="00127B64">
        <w:rPr>
          <w:rFonts w:ascii="Palatino Linotype" w:hAnsi="Palatino Linotype"/>
          <w:bCs/>
          <w:iCs/>
          <w:u w:val="single"/>
          <w:lang w:val="lt-LT"/>
        </w:rPr>
        <w:t>eurais</w:t>
      </w:r>
      <w:r w:rsidR="008D7BC1" w:rsidRPr="00127B64">
        <w:rPr>
          <w:rFonts w:ascii="Palatino Linotype" w:hAnsi="Palatino Linotype"/>
          <w:bCs/>
          <w:iCs/>
          <w:lang w:val="lt-LT"/>
        </w:rPr>
        <w:t xml:space="preserve">. </w:t>
      </w:r>
      <w:r w:rsidR="00514CCE" w:rsidRPr="00127B64">
        <w:rPr>
          <w:rFonts w:ascii="Palatino Linotype" w:hAnsi="Palatino Linotype"/>
          <w:bCs/>
          <w:iCs/>
          <w:lang w:val="lt-LT"/>
        </w:rPr>
        <w:t>Galutinė k</w:t>
      </w:r>
      <w:r w:rsidR="00E14A84" w:rsidRPr="00127B64">
        <w:rPr>
          <w:rFonts w:ascii="Palatino Linotype" w:hAnsi="Palatino Linotype"/>
          <w:bCs/>
          <w:iCs/>
          <w:lang w:val="lt-LT"/>
        </w:rPr>
        <w:t xml:space="preserve">aina pateikiama dviejų skaičių po kablelio tikslumu. </w:t>
      </w:r>
      <w:r w:rsidR="008D7BC1" w:rsidRPr="00127B64">
        <w:rPr>
          <w:rFonts w:ascii="Palatino Linotype" w:hAnsi="Palatino Linotype"/>
          <w:bCs/>
          <w:iCs/>
          <w:lang w:val="lt-LT"/>
        </w:rPr>
        <w:t xml:space="preserve">Į kainą turi būti įskaityti visi mokesčiai ir visos </w:t>
      </w:r>
      <w:r w:rsidR="007159CB" w:rsidRPr="00127B64">
        <w:rPr>
          <w:rFonts w:ascii="Palatino Linotype" w:hAnsi="Palatino Linotype"/>
          <w:bCs/>
          <w:iCs/>
          <w:lang w:val="lt-LT"/>
        </w:rPr>
        <w:t>Tiekėjo</w:t>
      </w:r>
      <w:r w:rsidR="008D7BC1" w:rsidRPr="00127B64">
        <w:rPr>
          <w:rFonts w:ascii="Palatino Linotype" w:hAnsi="Palatino Linotype"/>
          <w:bCs/>
          <w:iCs/>
          <w:lang w:val="lt-LT"/>
        </w:rPr>
        <w:t xml:space="preserve"> išlaidos. PVM suma turi būti nurodyta atskirai. Jeigu</w:t>
      </w:r>
      <w:r w:rsidR="008D7BC1" w:rsidRPr="00127B64">
        <w:rPr>
          <w:rFonts w:ascii="Palatino Linotype" w:hAnsi="Palatino Linotype"/>
          <w:iCs/>
          <w:lang w:val="lt-LT"/>
        </w:rPr>
        <w:t xml:space="preserve"> PVM suma nenurodyta, turi būti nurodyta priežastis, kodėl PVM netaikomas. Jeigu </w:t>
      </w:r>
      <w:r w:rsidRPr="00127B64">
        <w:rPr>
          <w:rFonts w:ascii="Palatino Linotype" w:hAnsi="Palatino Linotype"/>
          <w:iCs/>
          <w:lang w:val="lt-LT"/>
        </w:rPr>
        <w:t>Pasiūlym</w:t>
      </w:r>
      <w:r w:rsidR="008D7BC1" w:rsidRPr="00127B64">
        <w:rPr>
          <w:rFonts w:ascii="Palatino Linotype" w:hAnsi="Palatino Linotype"/>
          <w:iCs/>
          <w:lang w:val="lt-LT"/>
        </w:rPr>
        <w:t xml:space="preserve">e kainos nurodytos </w:t>
      </w:r>
      <w:r w:rsidR="00947ADE" w:rsidRPr="00127B64">
        <w:rPr>
          <w:rFonts w:ascii="Palatino Linotype" w:hAnsi="Palatino Linotype"/>
          <w:iCs/>
          <w:lang w:val="lt-LT"/>
        </w:rPr>
        <w:t>kita</w:t>
      </w:r>
      <w:r w:rsidR="008D7BC1" w:rsidRPr="00127B64">
        <w:rPr>
          <w:rFonts w:ascii="Palatino Linotype" w:hAnsi="Palatino Linotype"/>
          <w:iCs/>
          <w:lang w:val="lt-LT"/>
        </w:rPr>
        <w:t xml:space="preserve"> valiuta, jos bus perskaičiuojamos eurais pagal Europos centrinio banko skelbiamą orientacinį euro ir </w:t>
      </w:r>
      <w:r w:rsidR="00947ADE" w:rsidRPr="00127B64">
        <w:rPr>
          <w:rFonts w:ascii="Palatino Linotype" w:hAnsi="Palatino Linotype"/>
          <w:iCs/>
          <w:lang w:val="lt-LT"/>
        </w:rPr>
        <w:t>Pasiūlyme nurodytos valiutos</w:t>
      </w:r>
      <w:r w:rsidR="008D7BC1" w:rsidRPr="00127B64">
        <w:rPr>
          <w:rFonts w:ascii="Palatino Linotype" w:hAnsi="Palatino Linotype"/>
          <w:iCs/>
          <w:lang w:val="lt-LT"/>
        </w:rPr>
        <w:t xml:space="preserve"> santykį</w:t>
      </w:r>
      <w:r w:rsidR="00947ADE" w:rsidRPr="00127B64">
        <w:rPr>
          <w:rFonts w:ascii="Palatino Linotype" w:hAnsi="Palatino Linotype"/>
          <w:iCs/>
          <w:lang w:val="lt-LT"/>
        </w:rPr>
        <w:t xml:space="preserve"> paskutinę Pasiūlymų pateikimo termino dieną</w:t>
      </w:r>
      <w:r w:rsidR="008D7BC1" w:rsidRPr="00127B64">
        <w:rPr>
          <w:rFonts w:ascii="Palatino Linotype" w:hAnsi="Palatino Linotype"/>
          <w:iCs/>
          <w:lang w:val="lt-LT"/>
        </w:rPr>
        <w:t xml:space="preserve">, o tais atvejais, kai orientacinio euro ir </w:t>
      </w:r>
      <w:r w:rsidR="00947ADE" w:rsidRPr="00127B64">
        <w:rPr>
          <w:rFonts w:ascii="Palatino Linotype" w:hAnsi="Palatino Linotype"/>
          <w:iCs/>
          <w:lang w:val="lt-LT"/>
        </w:rPr>
        <w:t>Pasiūlyme nurodytos valiutos</w:t>
      </w:r>
      <w:r w:rsidR="008D7BC1" w:rsidRPr="00127B64">
        <w:rPr>
          <w:rFonts w:ascii="Palatino Linotype" w:hAnsi="Palatino Linotype"/>
          <w:iCs/>
          <w:lang w:val="lt-LT"/>
        </w:rPr>
        <w:t xml:space="preserve"> santykio Europos centrinis bankas neskelbia, – pagal Lietuvos banko nustatomą ir skelbiamą orientacinį euro ir </w:t>
      </w:r>
      <w:r w:rsidR="00947ADE" w:rsidRPr="00127B64">
        <w:rPr>
          <w:rFonts w:ascii="Palatino Linotype" w:hAnsi="Palatino Linotype"/>
          <w:iCs/>
          <w:lang w:val="lt-LT"/>
        </w:rPr>
        <w:t>Pasiūlyme nurodytos valiutos</w:t>
      </w:r>
      <w:r w:rsidR="008D7BC1" w:rsidRPr="00127B64">
        <w:rPr>
          <w:rFonts w:ascii="Palatino Linotype" w:hAnsi="Palatino Linotype"/>
          <w:iCs/>
          <w:lang w:val="lt-LT"/>
        </w:rPr>
        <w:t xml:space="preserve"> santykį paskutinę </w:t>
      </w:r>
      <w:r w:rsidRPr="00127B64">
        <w:rPr>
          <w:rFonts w:ascii="Palatino Linotype" w:hAnsi="Palatino Linotype"/>
          <w:iCs/>
          <w:lang w:val="lt-LT"/>
        </w:rPr>
        <w:t>Pasiūlymų</w:t>
      </w:r>
      <w:r w:rsidR="008D7BC1" w:rsidRPr="00127B64">
        <w:rPr>
          <w:rFonts w:ascii="Palatino Linotype" w:hAnsi="Palatino Linotype"/>
          <w:iCs/>
          <w:lang w:val="lt-LT"/>
        </w:rPr>
        <w:t xml:space="preserve"> pateikimo termino dieną.</w:t>
      </w:r>
    </w:p>
    <w:p w14:paraId="63EA0C16" w14:textId="520845BD" w:rsidR="00572D86" w:rsidRPr="00127B64" w:rsidRDefault="00417120"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Iš </w:t>
      </w:r>
      <w:r w:rsidR="00BB3363" w:rsidRPr="00127B64">
        <w:rPr>
          <w:rFonts w:ascii="Palatino Linotype" w:hAnsi="Palatino Linotype"/>
          <w:iCs/>
          <w:lang w:val="lt-LT"/>
        </w:rPr>
        <w:t>Tiekėjų</w:t>
      </w:r>
      <w:r w:rsidRPr="00127B64">
        <w:rPr>
          <w:rFonts w:ascii="Palatino Linotype" w:hAnsi="Palatino Linotype"/>
          <w:iCs/>
          <w:lang w:val="lt-LT"/>
        </w:rPr>
        <w:t xml:space="preserve"> gali būti reikalaujama Pasiūlymo formoje nurodyti darbų</w:t>
      </w:r>
      <w:r w:rsidR="0032478C" w:rsidRPr="00127B64">
        <w:rPr>
          <w:rFonts w:ascii="Palatino Linotype" w:hAnsi="Palatino Linotype"/>
          <w:iCs/>
          <w:lang w:val="lt-LT"/>
        </w:rPr>
        <w:t xml:space="preserve"> arba paslaugų</w:t>
      </w:r>
      <w:r w:rsidRPr="00127B64">
        <w:rPr>
          <w:rFonts w:ascii="Palatino Linotype" w:hAnsi="Palatino Linotype"/>
          <w:iCs/>
          <w:lang w:val="lt-LT"/>
        </w:rPr>
        <w:t xml:space="preserve"> kainą, </w:t>
      </w:r>
      <w:r w:rsidRPr="00127B64">
        <w:rPr>
          <w:rFonts w:ascii="Palatino Linotype" w:hAnsi="Palatino Linotype"/>
          <w:iCs/>
          <w:u w:val="single"/>
          <w:lang w:val="lt-LT"/>
        </w:rPr>
        <w:t>išreikštą procentiniu nuolaidos arba antkainio dyd</w:t>
      </w:r>
      <w:r w:rsidR="00042299" w:rsidRPr="00127B64">
        <w:rPr>
          <w:rFonts w:ascii="Palatino Linotype" w:hAnsi="Palatino Linotype"/>
          <w:iCs/>
          <w:u w:val="single"/>
          <w:lang w:val="lt-LT"/>
        </w:rPr>
        <w:t xml:space="preserve">žiu, arba išreikštą mišriu būdu - </w:t>
      </w:r>
      <w:r w:rsidRPr="00127B64">
        <w:rPr>
          <w:rFonts w:ascii="Palatino Linotype" w:hAnsi="Palatino Linotype"/>
          <w:iCs/>
          <w:u w:val="single"/>
          <w:lang w:val="lt-LT"/>
        </w:rPr>
        <w:t>nurodant darbų kainą eurais ir papildomai nurodant procentinį nuolaidos arba antkainio dydį</w:t>
      </w:r>
      <w:r w:rsidRPr="00127B64">
        <w:rPr>
          <w:rFonts w:ascii="Palatino Linotype" w:hAnsi="Palatino Linotype"/>
          <w:iCs/>
          <w:lang w:val="lt-LT"/>
        </w:rPr>
        <w:t xml:space="preserve">. </w:t>
      </w:r>
    </w:p>
    <w:p w14:paraId="73760214" w14:textId="2DE2F622" w:rsidR="00EB42D4" w:rsidRPr="00127B64" w:rsidRDefault="00D0660E" w:rsidP="00AE23A7">
      <w:pPr>
        <w:pStyle w:val="ListParagraph"/>
        <w:numPr>
          <w:ilvl w:val="1"/>
          <w:numId w:val="5"/>
        </w:numPr>
        <w:tabs>
          <w:tab w:val="left" w:pos="567"/>
        </w:tabs>
        <w:ind w:left="0" w:firstLine="0"/>
        <w:jc w:val="both"/>
        <w:rPr>
          <w:rFonts w:ascii="Palatino Linotype" w:hAnsi="Palatino Linotype"/>
          <w:iCs/>
          <w:lang w:val="lt-LT"/>
        </w:rPr>
      </w:pPr>
      <w:r w:rsidRPr="00127B64">
        <w:rPr>
          <w:rFonts w:ascii="Palatino Linotype" w:hAnsi="Palatino Linotype"/>
          <w:iCs/>
          <w:u w:val="single"/>
          <w:lang w:val="lt-LT"/>
        </w:rPr>
        <w:t xml:space="preserve">Jeigu </w:t>
      </w:r>
      <w:r w:rsidR="00974E67" w:rsidRPr="00127B64">
        <w:rPr>
          <w:rFonts w:ascii="Palatino Linotype" w:hAnsi="Palatino Linotype"/>
          <w:iCs/>
          <w:u w:val="single"/>
          <w:lang w:val="lt-LT"/>
        </w:rPr>
        <w:t xml:space="preserve">ekonomiškai naudingiausias pasiūlymas išrenkamas </w:t>
      </w:r>
      <w:r w:rsidR="00602EDB" w:rsidRPr="00127B64">
        <w:rPr>
          <w:rFonts w:ascii="Palatino Linotype" w:hAnsi="Palatino Linotype"/>
          <w:iCs/>
          <w:u w:val="single"/>
          <w:lang w:val="lt-LT"/>
        </w:rPr>
        <w:t xml:space="preserve">pagal </w:t>
      </w:r>
      <w:r w:rsidR="00974E67" w:rsidRPr="00127B64">
        <w:rPr>
          <w:rFonts w:ascii="Palatino Linotype" w:hAnsi="Palatino Linotype"/>
          <w:iCs/>
          <w:u w:val="single"/>
          <w:lang w:val="lt-LT"/>
        </w:rPr>
        <w:t>kainos ar sąnaudų ir kokybės santykį</w:t>
      </w:r>
      <w:r w:rsidR="00E819D3" w:rsidRPr="00127B64">
        <w:rPr>
          <w:rFonts w:ascii="Palatino Linotype" w:hAnsi="Palatino Linotype"/>
          <w:iCs/>
          <w:u w:val="single"/>
          <w:lang w:val="lt-LT"/>
        </w:rPr>
        <w:t xml:space="preserve"> ir jo pasirinktos vertinti techninės charakteristikos nėra kiekybiškai įvertinamos</w:t>
      </w:r>
      <w:r w:rsidR="00602EDB" w:rsidRPr="00127B64">
        <w:rPr>
          <w:rFonts w:ascii="Palatino Linotype" w:hAnsi="Palatino Linotype"/>
          <w:iCs/>
          <w:lang w:val="lt-LT"/>
        </w:rPr>
        <w:t xml:space="preserve">, </w:t>
      </w:r>
      <w:r w:rsidR="00BB3363" w:rsidRPr="00127B64">
        <w:rPr>
          <w:rFonts w:ascii="Palatino Linotype" w:hAnsi="Palatino Linotype"/>
          <w:iCs/>
          <w:lang w:val="lt-LT"/>
        </w:rPr>
        <w:t>Tiekėjas</w:t>
      </w:r>
      <w:r w:rsidR="00EB42D4" w:rsidRPr="00127B64">
        <w:rPr>
          <w:rFonts w:ascii="Palatino Linotype" w:hAnsi="Palatino Linotype"/>
          <w:iCs/>
          <w:lang w:val="lt-LT"/>
        </w:rPr>
        <w:t xml:space="preserve"> savo pasiūlymą privalo parengti</w:t>
      </w:r>
      <w:r w:rsidR="00602EDB" w:rsidRPr="00127B64">
        <w:rPr>
          <w:rFonts w:ascii="Palatino Linotype" w:hAnsi="Palatino Linotype"/>
          <w:iCs/>
          <w:lang w:val="lt-LT"/>
        </w:rPr>
        <w:t xml:space="preserve"> pagal Pasiūlymo formoje </w:t>
      </w:r>
      <w:r w:rsidR="00EB42D4" w:rsidRPr="00127B64">
        <w:rPr>
          <w:rFonts w:ascii="Palatino Linotype" w:hAnsi="Palatino Linotype"/>
          <w:iCs/>
          <w:lang w:val="lt-LT"/>
        </w:rPr>
        <w:t>pateiktas A ir B dalis (A dalis skirta pasiūlymo techninė</w:t>
      </w:r>
      <w:r w:rsidR="00BC0C61" w:rsidRPr="00127B64">
        <w:rPr>
          <w:rFonts w:ascii="Palatino Linotype" w:hAnsi="Palatino Linotype"/>
          <w:iCs/>
          <w:lang w:val="lt-LT"/>
        </w:rPr>
        <w:t xml:space="preserve">s informacijos ir duomenų apie Tiekėją </w:t>
      </w:r>
      <w:r w:rsidR="00EB42D4" w:rsidRPr="00127B64">
        <w:rPr>
          <w:rFonts w:ascii="Palatino Linotype" w:hAnsi="Palatino Linotype"/>
          <w:iCs/>
          <w:lang w:val="lt-LT"/>
        </w:rPr>
        <w:t>pasiūlymo daliai. A formoje ir p</w:t>
      </w:r>
      <w:r w:rsidR="00BC0C61" w:rsidRPr="00127B64">
        <w:rPr>
          <w:rFonts w:ascii="Palatino Linotype" w:hAnsi="Palatino Linotype"/>
          <w:iCs/>
          <w:lang w:val="lt-LT"/>
        </w:rPr>
        <w:t xml:space="preserve">rie jos pridedamuose prieduose </w:t>
      </w:r>
      <w:r w:rsidR="00BB3363" w:rsidRPr="00127B64">
        <w:rPr>
          <w:rFonts w:ascii="Palatino Linotype" w:hAnsi="Palatino Linotype"/>
          <w:iCs/>
          <w:lang w:val="lt-LT"/>
        </w:rPr>
        <w:t>Tiekėjas</w:t>
      </w:r>
      <w:r w:rsidR="00EB42D4" w:rsidRPr="00127B64">
        <w:rPr>
          <w:rFonts w:ascii="Palatino Linotype" w:hAnsi="Palatino Linotype"/>
          <w:iCs/>
          <w:lang w:val="lt-LT"/>
        </w:rPr>
        <w:t xml:space="preserve"> negali pateikti jokios informacijos, iš kurios būtų galima nustatyti pasiūlymo kainą; B dalis skirta kainai. Į pasiūlyme nurodytą kainą turi būti įskaityti visi mokesčiai ir visos teikėjo išlaidos) kitus Pirkimo sąlygose reikalaujamus dokumentus (jungtinės veiklos sutarties skaitmeninę kopiją, kitus Pirkimo ir techninėse sąlygose reikalaujamus pateikti dokumentus). </w:t>
      </w:r>
    </w:p>
    <w:p w14:paraId="47683133" w14:textId="4C1F42F4" w:rsidR="00B05779" w:rsidRPr="00127B64" w:rsidRDefault="00EB42D4" w:rsidP="00D34451">
      <w:pPr>
        <w:pStyle w:val="ListParagraph"/>
        <w:numPr>
          <w:ilvl w:val="2"/>
          <w:numId w:val="5"/>
        </w:numPr>
        <w:tabs>
          <w:tab w:val="left" w:pos="709"/>
        </w:tabs>
        <w:ind w:left="0" w:firstLine="0"/>
        <w:jc w:val="both"/>
        <w:rPr>
          <w:rFonts w:ascii="Palatino Linotype" w:hAnsi="Palatino Linotype"/>
          <w:iCs/>
          <w:lang w:val="lt-LT"/>
        </w:rPr>
      </w:pPr>
      <w:r w:rsidRPr="00127B64">
        <w:rPr>
          <w:rFonts w:ascii="Palatino Linotype" w:hAnsi="Palatino Linotype"/>
          <w:iCs/>
          <w:lang w:val="lt-LT"/>
        </w:rPr>
        <w:lastRenderedPageBreak/>
        <w:t xml:space="preserve">CVP IS pasiūlymo lango „Vokas 1“ dalyje prisegama užpildyta </w:t>
      </w:r>
      <w:r w:rsidR="00BC0C61" w:rsidRPr="00127B64">
        <w:rPr>
          <w:rFonts w:ascii="Palatino Linotype" w:hAnsi="Palatino Linotype"/>
          <w:iCs/>
          <w:lang w:val="lt-LT"/>
        </w:rPr>
        <w:t xml:space="preserve">Pasiūlymo formos </w:t>
      </w:r>
      <w:r w:rsidRPr="00127B64">
        <w:rPr>
          <w:rFonts w:ascii="Palatino Linotype" w:hAnsi="Palatino Linotype"/>
          <w:iCs/>
          <w:lang w:val="lt-LT"/>
        </w:rPr>
        <w:t>A dalis su visomis tiekėjo kvalifikaciją</w:t>
      </w:r>
      <w:r w:rsidR="00734D6B" w:rsidRPr="00127B64">
        <w:rPr>
          <w:rFonts w:ascii="Palatino Linotype" w:hAnsi="Palatino Linotype"/>
          <w:iCs/>
          <w:lang w:val="lt-LT"/>
        </w:rPr>
        <w:t xml:space="preserve"> </w:t>
      </w:r>
      <w:r w:rsidR="00734D6B" w:rsidRPr="00127B64">
        <w:rPr>
          <w:rFonts w:ascii="Palatino Linotype" w:hAnsi="Palatino Linotype"/>
          <w:lang w:val="lt-LT"/>
        </w:rPr>
        <w:t>ir, jeigu taikytina, kokybės vadybos sistemos ir (arba) aplinkos apsaugos vadybos sistemos standartą</w:t>
      </w:r>
      <w:r w:rsidR="00EF39D8" w:rsidRPr="00127B64">
        <w:rPr>
          <w:rFonts w:ascii="Palatino Linotype" w:hAnsi="Palatino Linotype"/>
          <w:iCs/>
          <w:lang w:val="lt-LT"/>
        </w:rPr>
        <w:t xml:space="preserve">, </w:t>
      </w:r>
      <w:r w:rsidRPr="00127B64">
        <w:rPr>
          <w:rFonts w:ascii="Palatino Linotype" w:hAnsi="Palatino Linotype"/>
          <w:iCs/>
          <w:lang w:val="lt-LT"/>
        </w:rPr>
        <w:t>įrodančių dokumentų skaitmeninėmis kopijomis</w:t>
      </w:r>
      <w:r w:rsidR="000C7D27" w:rsidRPr="00127B64">
        <w:rPr>
          <w:rFonts w:ascii="Palatino Linotype" w:hAnsi="Palatino Linotype"/>
          <w:iCs/>
          <w:lang w:val="lt-LT"/>
        </w:rPr>
        <w:t xml:space="preserve"> (jei reikalaujama), </w:t>
      </w:r>
      <w:r w:rsidRPr="00127B64">
        <w:rPr>
          <w:rFonts w:ascii="Palatino Linotype" w:hAnsi="Palatino Linotype"/>
          <w:iCs/>
          <w:lang w:val="lt-LT"/>
        </w:rPr>
        <w:t xml:space="preserve"> </w:t>
      </w:r>
      <w:r w:rsidR="00EF39D8" w:rsidRPr="00127B64">
        <w:rPr>
          <w:rFonts w:ascii="Palatino Linotype" w:hAnsi="Palatino Linotype"/>
          <w:lang w:val="lt-LT"/>
        </w:rPr>
        <w:t>EBVPD</w:t>
      </w:r>
      <w:r w:rsidR="00EF39D8" w:rsidRPr="00127B64">
        <w:rPr>
          <w:rFonts w:ascii="Palatino Linotype" w:hAnsi="Palatino Linotype"/>
          <w:iCs/>
          <w:lang w:val="lt-LT"/>
        </w:rPr>
        <w:t xml:space="preserve"> </w:t>
      </w:r>
      <w:r w:rsidRPr="00127B64">
        <w:rPr>
          <w:rFonts w:ascii="Palatino Linotype" w:hAnsi="Palatino Linotype"/>
          <w:iCs/>
          <w:lang w:val="lt-LT"/>
        </w:rPr>
        <w:t>ir kitais Pirkimo sąlygose reikalaujamais dokumentais (jei reikalaujama). CVP IS pasiūlymo lango „Vokas 2“ eilut</w:t>
      </w:r>
      <w:r w:rsidR="00EF39D8" w:rsidRPr="00127B64">
        <w:rPr>
          <w:rFonts w:ascii="Palatino Linotype" w:hAnsi="Palatino Linotype"/>
          <w:iCs/>
          <w:lang w:val="lt-LT"/>
        </w:rPr>
        <w:t>ėje prisegama užpildyta B dalis skirta kainai.</w:t>
      </w:r>
    </w:p>
    <w:p w14:paraId="337BFA05" w14:textId="3CC6C9FA" w:rsidR="00901255" w:rsidRPr="00127B64" w:rsidRDefault="00B018C9"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Pasiūlymas turi galioti</w:t>
      </w:r>
      <w:r w:rsidR="00572D86" w:rsidRPr="00127B64">
        <w:rPr>
          <w:rFonts w:ascii="Palatino Linotype" w:hAnsi="Palatino Linotype"/>
          <w:iCs/>
          <w:lang w:val="lt-LT"/>
        </w:rPr>
        <w:t xml:space="preserve"> ne trumpiau nei</w:t>
      </w:r>
      <w:r w:rsidRPr="00127B64">
        <w:rPr>
          <w:rFonts w:ascii="Palatino Linotype" w:hAnsi="Palatino Linotype"/>
          <w:iCs/>
          <w:lang w:val="lt-LT"/>
        </w:rPr>
        <w:t xml:space="preserve"> </w:t>
      </w:r>
      <w:r w:rsidR="00D8314A" w:rsidRPr="00127B64">
        <w:rPr>
          <w:rFonts w:ascii="Palatino Linotype" w:hAnsi="Palatino Linotype"/>
          <w:iCs/>
          <w:lang w:val="lt-LT"/>
        </w:rPr>
        <w:t xml:space="preserve">3 mėnesius </w:t>
      </w:r>
      <w:r w:rsidRPr="00127B64">
        <w:rPr>
          <w:rFonts w:ascii="Palatino Linotype" w:hAnsi="Palatino Linotype"/>
          <w:iCs/>
          <w:lang w:val="lt-LT"/>
        </w:rPr>
        <w:t>nuo Pasiūlymų pateikimo termino pabaigos</w:t>
      </w:r>
      <w:r w:rsidR="006D5271" w:rsidRPr="00127B64">
        <w:rPr>
          <w:rFonts w:ascii="Palatino Linotype" w:hAnsi="Palatino Linotype"/>
          <w:iCs/>
          <w:lang w:val="lt-LT"/>
        </w:rPr>
        <w:t xml:space="preserve">. </w:t>
      </w:r>
      <w:r w:rsidR="0012513F" w:rsidRPr="00127B64">
        <w:rPr>
          <w:rFonts w:ascii="Palatino Linotype" w:hAnsi="Palatino Linotype"/>
          <w:iCs/>
          <w:lang w:val="lt-LT"/>
        </w:rPr>
        <w:t xml:space="preserve">Jeigu </w:t>
      </w:r>
      <w:r w:rsidR="00F92F0B" w:rsidRPr="00127B64">
        <w:rPr>
          <w:rFonts w:ascii="Palatino Linotype" w:hAnsi="Palatino Linotype"/>
          <w:iCs/>
          <w:lang w:val="lt-LT"/>
        </w:rPr>
        <w:t>Pasiūlym</w:t>
      </w:r>
      <w:r w:rsidR="0012513F" w:rsidRPr="00127B64">
        <w:rPr>
          <w:rFonts w:ascii="Palatino Linotype" w:hAnsi="Palatino Linotype"/>
          <w:iCs/>
          <w:lang w:val="lt-LT"/>
        </w:rPr>
        <w:t xml:space="preserve">e nenurodytas jo galiojimo laikas, laikoma, kad </w:t>
      </w:r>
      <w:r w:rsidR="00F92F0B" w:rsidRPr="00127B64">
        <w:rPr>
          <w:rFonts w:ascii="Palatino Linotype" w:hAnsi="Palatino Linotype"/>
          <w:iCs/>
          <w:lang w:val="lt-LT"/>
        </w:rPr>
        <w:t>Pasiūlymas</w:t>
      </w:r>
      <w:r w:rsidR="0012513F" w:rsidRPr="00127B64">
        <w:rPr>
          <w:rFonts w:ascii="Palatino Linotype" w:hAnsi="Palatino Linotype"/>
          <w:iCs/>
          <w:lang w:val="lt-LT"/>
        </w:rPr>
        <w:t xml:space="preserve"> galioja </w:t>
      </w:r>
      <w:r w:rsidR="00D8314A" w:rsidRPr="00127B64">
        <w:rPr>
          <w:rFonts w:ascii="Palatino Linotype" w:hAnsi="Palatino Linotype"/>
          <w:iCs/>
          <w:lang w:val="lt-LT"/>
        </w:rPr>
        <w:t>3 mėnesius</w:t>
      </w:r>
      <w:r w:rsidRPr="00127B64">
        <w:rPr>
          <w:rFonts w:ascii="Palatino Linotype" w:hAnsi="Palatino Linotype"/>
          <w:iCs/>
          <w:lang w:val="lt-LT"/>
        </w:rPr>
        <w:t xml:space="preserve"> nuo Pasiūlymų pateikimo termino pabaigos.</w:t>
      </w:r>
    </w:p>
    <w:p w14:paraId="5BCFC26F" w14:textId="26085435" w:rsidR="00D27EC8" w:rsidRPr="00127B64" w:rsidRDefault="0012513F"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Kol nesibaigė </w:t>
      </w:r>
      <w:r w:rsidR="00F92F0B" w:rsidRPr="00127B64">
        <w:rPr>
          <w:rFonts w:ascii="Palatino Linotype" w:hAnsi="Palatino Linotype"/>
          <w:iCs/>
          <w:lang w:val="lt-LT"/>
        </w:rPr>
        <w:t>Pasiūlymų</w:t>
      </w:r>
      <w:r w:rsidRPr="00127B64">
        <w:rPr>
          <w:rFonts w:ascii="Palatino Linotype" w:hAnsi="Palatino Linotype"/>
          <w:iCs/>
          <w:lang w:val="lt-LT"/>
        </w:rPr>
        <w:t xml:space="preserve"> galiojimo laikas, </w:t>
      </w:r>
      <w:r w:rsidR="00AB4BFE" w:rsidRPr="00127B64">
        <w:rPr>
          <w:rFonts w:ascii="Palatino Linotype" w:hAnsi="Palatino Linotype"/>
          <w:lang w:val="lt-LT"/>
        </w:rPr>
        <w:t xml:space="preserve">Perkantysis subjektas </w:t>
      </w:r>
      <w:r w:rsidRPr="00127B64">
        <w:rPr>
          <w:rFonts w:ascii="Palatino Linotype" w:hAnsi="Palatino Linotype"/>
          <w:iCs/>
          <w:lang w:val="lt-LT"/>
        </w:rPr>
        <w:t>turi teisę CVP IS priemonėmis</w:t>
      </w:r>
      <w:r w:rsidR="00D27EC8" w:rsidRPr="00127B64">
        <w:rPr>
          <w:rFonts w:ascii="Palatino Linotype" w:hAnsi="Palatino Linotype"/>
          <w:iCs/>
          <w:lang w:val="lt-LT"/>
        </w:rPr>
        <w:t xml:space="preserve"> prašyti</w:t>
      </w:r>
      <w:r w:rsidRPr="00127B64">
        <w:rPr>
          <w:rFonts w:ascii="Palatino Linotype" w:hAnsi="Palatino Linotype"/>
          <w:iCs/>
          <w:lang w:val="lt-LT"/>
        </w:rPr>
        <w:t xml:space="preserve">, kad </w:t>
      </w:r>
      <w:r w:rsidR="007159CB" w:rsidRPr="00127B64">
        <w:rPr>
          <w:rFonts w:ascii="Palatino Linotype" w:hAnsi="Palatino Linotype"/>
          <w:iCs/>
          <w:lang w:val="lt-LT"/>
        </w:rPr>
        <w:t>Tiekėjai</w:t>
      </w:r>
      <w:r w:rsidRPr="00127B64">
        <w:rPr>
          <w:rFonts w:ascii="Palatino Linotype" w:hAnsi="Palatino Linotype"/>
          <w:iCs/>
          <w:lang w:val="lt-LT"/>
        </w:rPr>
        <w:t xml:space="preserve"> pratęstų jų galiojimą iki konkrečiai nurodyto laiko. </w:t>
      </w:r>
      <w:r w:rsidR="00BB3363" w:rsidRPr="00127B64">
        <w:rPr>
          <w:rFonts w:ascii="Palatino Linotype" w:hAnsi="Palatino Linotype"/>
          <w:iCs/>
          <w:lang w:val="lt-LT"/>
        </w:rPr>
        <w:t>Tiekėjas</w:t>
      </w:r>
      <w:r w:rsidRPr="00127B64">
        <w:rPr>
          <w:rFonts w:ascii="Palatino Linotype" w:hAnsi="Palatino Linotype"/>
          <w:iCs/>
          <w:lang w:val="lt-LT"/>
        </w:rPr>
        <w:t xml:space="preserve"> CVP IS priemonėmis tokį prašymą gali atmesti arba CVP IS priemonėmis informuoti, kad jis sutinka pratęsti savo </w:t>
      </w:r>
      <w:r w:rsidR="00F92F0B" w:rsidRPr="00127B64">
        <w:rPr>
          <w:rFonts w:ascii="Palatino Linotype" w:hAnsi="Palatino Linotype"/>
          <w:iCs/>
          <w:lang w:val="lt-LT"/>
        </w:rPr>
        <w:t>Pasiūlymo</w:t>
      </w:r>
      <w:r w:rsidRPr="00127B64">
        <w:rPr>
          <w:rFonts w:ascii="Palatino Linotype" w:hAnsi="Palatino Linotype"/>
          <w:iCs/>
          <w:lang w:val="lt-LT"/>
        </w:rPr>
        <w:t xml:space="preserve"> galiojimo laiką. </w:t>
      </w:r>
    </w:p>
    <w:p w14:paraId="6E2318C9" w14:textId="4A9A48E4" w:rsidR="00901255" w:rsidRPr="00127B64" w:rsidRDefault="00BB3363"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Tiekėjas</w:t>
      </w:r>
      <w:r w:rsidR="00E14A84" w:rsidRPr="00127B64">
        <w:rPr>
          <w:rFonts w:ascii="Palatino Linotype" w:hAnsi="Palatino Linotype"/>
          <w:iCs/>
          <w:lang w:val="lt-LT"/>
        </w:rPr>
        <w:t xml:space="preserve">, kuris sutinka pratęsti savo </w:t>
      </w:r>
      <w:r w:rsidR="00F92F0B" w:rsidRPr="00127B64">
        <w:rPr>
          <w:rFonts w:ascii="Palatino Linotype" w:hAnsi="Palatino Linotype"/>
          <w:iCs/>
          <w:lang w:val="lt-LT"/>
        </w:rPr>
        <w:t>Pasiūlymo</w:t>
      </w:r>
      <w:r w:rsidR="00E14A84" w:rsidRPr="00127B64">
        <w:rPr>
          <w:rFonts w:ascii="Palatino Linotype" w:hAnsi="Palatino Linotype"/>
          <w:iCs/>
          <w:lang w:val="lt-LT"/>
        </w:rPr>
        <w:t xml:space="preserve"> galiojimo laiką ir apie tai CVP IS priemonėmis praneša Perkančia</w:t>
      </w:r>
      <w:r w:rsidR="00F232CC" w:rsidRPr="00127B64">
        <w:rPr>
          <w:rFonts w:ascii="Palatino Linotype" w:hAnsi="Palatino Linotype"/>
          <w:iCs/>
          <w:lang w:val="lt-LT"/>
        </w:rPr>
        <w:t>jam subjektui</w:t>
      </w:r>
      <w:r w:rsidR="00E14A84" w:rsidRPr="00127B64">
        <w:rPr>
          <w:rFonts w:ascii="Palatino Linotype" w:hAnsi="Palatino Linotype"/>
          <w:iCs/>
          <w:lang w:val="lt-LT"/>
        </w:rPr>
        <w:t xml:space="preserve">. </w:t>
      </w:r>
      <w:r w:rsidR="0012513F" w:rsidRPr="00127B64">
        <w:rPr>
          <w:rFonts w:ascii="Palatino Linotype" w:hAnsi="Palatino Linotype"/>
          <w:iCs/>
          <w:lang w:val="lt-LT"/>
        </w:rPr>
        <w:t xml:space="preserve">Jeigu </w:t>
      </w:r>
      <w:r w:rsidRPr="00127B64">
        <w:rPr>
          <w:rFonts w:ascii="Palatino Linotype" w:hAnsi="Palatino Linotype"/>
          <w:iCs/>
          <w:lang w:val="lt-LT"/>
        </w:rPr>
        <w:t>Tiekėjas</w:t>
      </w:r>
      <w:r w:rsidR="0012513F" w:rsidRPr="00127B64">
        <w:rPr>
          <w:rFonts w:ascii="Palatino Linotype" w:hAnsi="Palatino Linotype"/>
          <w:iCs/>
          <w:lang w:val="lt-LT"/>
        </w:rPr>
        <w:t xml:space="preserve"> neatsako į </w:t>
      </w:r>
      <w:r w:rsidR="00ED1DE2" w:rsidRPr="00127B64">
        <w:rPr>
          <w:rFonts w:ascii="Palatino Linotype" w:hAnsi="Palatino Linotype"/>
          <w:iCs/>
          <w:lang w:val="lt-LT"/>
        </w:rPr>
        <w:t>Perkanči</w:t>
      </w:r>
      <w:r w:rsidR="00EF39D8" w:rsidRPr="00127B64">
        <w:rPr>
          <w:rFonts w:ascii="Palatino Linotype" w:hAnsi="Palatino Linotype"/>
          <w:iCs/>
          <w:lang w:val="lt-LT"/>
        </w:rPr>
        <w:t xml:space="preserve">ojo subjekto </w:t>
      </w:r>
      <w:r w:rsidR="0012513F" w:rsidRPr="00127B64">
        <w:rPr>
          <w:rFonts w:ascii="Palatino Linotype" w:hAnsi="Palatino Linotype"/>
          <w:iCs/>
          <w:lang w:val="lt-LT"/>
        </w:rPr>
        <w:t xml:space="preserve">CVP IS priemonėmis pateiktą prašymą pratęsti </w:t>
      </w:r>
      <w:r w:rsidR="00F92F0B" w:rsidRPr="00127B64">
        <w:rPr>
          <w:rFonts w:ascii="Palatino Linotype" w:hAnsi="Palatino Linotype"/>
          <w:iCs/>
          <w:lang w:val="lt-LT"/>
        </w:rPr>
        <w:t>Pasiūlymo</w:t>
      </w:r>
      <w:r w:rsidR="00D27EC8" w:rsidRPr="00127B64">
        <w:rPr>
          <w:rFonts w:ascii="Palatino Linotype" w:hAnsi="Palatino Linotype"/>
          <w:iCs/>
          <w:lang w:val="lt-LT"/>
        </w:rPr>
        <w:t xml:space="preserve"> galiojimo terminą ir</w:t>
      </w:r>
      <w:r w:rsidR="0012513F" w:rsidRPr="00127B64">
        <w:rPr>
          <w:rFonts w:ascii="Palatino Linotype" w:hAnsi="Palatino Linotype"/>
          <w:iCs/>
          <w:lang w:val="lt-LT"/>
        </w:rPr>
        <w:t xml:space="preserve"> jo nepratęsia,</w:t>
      </w:r>
      <w:r w:rsidR="00572D86" w:rsidRPr="00127B64">
        <w:rPr>
          <w:rFonts w:ascii="Palatino Linotype" w:hAnsi="Palatino Linotype"/>
          <w:iCs/>
          <w:lang w:val="lt-LT"/>
        </w:rPr>
        <w:t xml:space="preserve"> </w:t>
      </w:r>
      <w:r w:rsidR="0012513F" w:rsidRPr="00127B64">
        <w:rPr>
          <w:rFonts w:ascii="Palatino Linotype" w:hAnsi="Palatino Linotype"/>
          <w:iCs/>
          <w:lang w:val="lt-LT"/>
        </w:rPr>
        <w:t xml:space="preserve">laikoma, kad jis atmetė prašymą pratęsti savo </w:t>
      </w:r>
      <w:r w:rsidR="00F92F0B" w:rsidRPr="00127B64">
        <w:rPr>
          <w:rFonts w:ascii="Palatino Linotype" w:hAnsi="Palatino Linotype"/>
          <w:iCs/>
          <w:lang w:val="lt-LT"/>
        </w:rPr>
        <w:t>Pasiūlymo</w:t>
      </w:r>
      <w:r w:rsidR="0012513F" w:rsidRPr="00127B64">
        <w:rPr>
          <w:rFonts w:ascii="Palatino Linotype" w:hAnsi="Palatino Linotype"/>
          <w:iCs/>
          <w:lang w:val="lt-LT"/>
        </w:rPr>
        <w:t xml:space="preserve"> galiojimo terminą.</w:t>
      </w:r>
    </w:p>
    <w:p w14:paraId="537AD3A0" w14:textId="37FAF2D2" w:rsidR="00901255" w:rsidRPr="00127B64" w:rsidRDefault="00AB4BFE"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Perkantysis subjektas </w:t>
      </w:r>
      <w:r w:rsidR="0012513F" w:rsidRPr="00127B64">
        <w:rPr>
          <w:rFonts w:ascii="Palatino Linotype" w:hAnsi="Palatino Linotype"/>
          <w:iCs/>
          <w:lang w:val="lt-LT"/>
        </w:rPr>
        <w:t xml:space="preserve">turi teisę pratęsti </w:t>
      </w:r>
      <w:r w:rsidR="00F92F0B" w:rsidRPr="00127B64">
        <w:rPr>
          <w:rFonts w:ascii="Palatino Linotype" w:hAnsi="Palatino Linotype"/>
          <w:iCs/>
          <w:lang w:val="lt-LT"/>
        </w:rPr>
        <w:t>Pasiūlymo</w:t>
      </w:r>
      <w:r w:rsidR="0012513F" w:rsidRPr="00127B64">
        <w:rPr>
          <w:rFonts w:ascii="Palatino Linotype" w:hAnsi="Palatino Linotype"/>
          <w:iCs/>
          <w:lang w:val="lt-LT"/>
        </w:rPr>
        <w:t xml:space="preserve"> pateikimo terminą. Apie naują </w:t>
      </w:r>
      <w:r w:rsidR="00F92F0B" w:rsidRPr="00127B64">
        <w:rPr>
          <w:rFonts w:ascii="Palatino Linotype" w:hAnsi="Palatino Linotype"/>
          <w:iCs/>
          <w:lang w:val="lt-LT"/>
        </w:rPr>
        <w:t>Pasiūlymų</w:t>
      </w:r>
      <w:r w:rsidR="0012513F" w:rsidRPr="00127B64">
        <w:rPr>
          <w:rFonts w:ascii="Palatino Linotype" w:hAnsi="Palatino Linotype"/>
          <w:iCs/>
          <w:lang w:val="lt-LT"/>
        </w:rPr>
        <w:t xml:space="preserve"> pateikimo terminą </w:t>
      </w:r>
      <w:r w:rsidRPr="00127B64">
        <w:rPr>
          <w:rFonts w:ascii="Palatino Linotype" w:hAnsi="Palatino Linotype"/>
          <w:lang w:val="lt-LT"/>
        </w:rPr>
        <w:t xml:space="preserve">Perkantysis subjektas </w:t>
      </w:r>
      <w:r w:rsidR="0012513F" w:rsidRPr="00127B64">
        <w:rPr>
          <w:rFonts w:ascii="Palatino Linotype" w:hAnsi="Palatino Linotype"/>
          <w:iCs/>
          <w:lang w:val="lt-LT"/>
        </w:rPr>
        <w:t xml:space="preserve">paskelbia </w:t>
      </w:r>
      <w:r w:rsidR="00405D2E" w:rsidRPr="00127B64">
        <w:rPr>
          <w:rFonts w:ascii="Palatino Linotype" w:hAnsi="Palatino Linotype"/>
          <w:iCs/>
          <w:lang w:val="lt-LT"/>
        </w:rPr>
        <w:t>CVP IS, taip pat šią informaciją</w:t>
      </w:r>
      <w:r w:rsidR="0012513F" w:rsidRPr="00127B64">
        <w:rPr>
          <w:rFonts w:ascii="Palatino Linotype" w:hAnsi="Palatino Linotype"/>
          <w:iCs/>
          <w:lang w:val="lt-LT"/>
        </w:rPr>
        <w:t xml:space="preserve"> išsiunčia visiems </w:t>
      </w:r>
      <w:r w:rsidR="007159CB" w:rsidRPr="00127B64">
        <w:rPr>
          <w:rFonts w:ascii="Palatino Linotype" w:hAnsi="Palatino Linotype"/>
          <w:iCs/>
          <w:lang w:val="lt-LT"/>
        </w:rPr>
        <w:t>Tiekėjams</w:t>
      </w:r>
      <w:r w:rsidR="0012513F" w:rsidRPr="00127B64">
        <w:rPr>
          <w:rFonts w:ascii="Palatino Linotype" w:hAnsi="Palatino Linotype"/>
          <w:iCs/>
          <w:lang w:val="lt-LT"/>
        </w:rPr>
        <w:t xml:space="preserve">, kurie prisijungė prie </w:t>
      </w:r>
      <w:r w:rsidR="0091232A" w:rsidRPr="00127B64">
        <w:rPr>
          <w:rFonts w:ascii="Palatino Linotype" w:hAnsi="Palatino Linotype"/>
          <w:iCs/>
          <w:lang w:val="lt-LT"/>
        </w:rPr>
        <w:t>Pirkim</w:t>
      </w:r>
      <w:r w:rsidR="0012513F" w:rsidRPr="00127B64">
        <w:rPr>
          <w:rFonts w:ascii="Palatino Linotype" w:hAnsi="Palatino Linotype"/>
          <w:iCs/>
          <w:lang w:val="lt-LT"/>
        </w:rPr>
        <w:t>o</w:t>
      </w:r>
      <w:r w:rsidR="00405D2E" w:rsidRPr="00127B64">
        <w:rPr>
          <w:rFonts w:ascii="Palatino Linotype" w:hAnsi="Palatino Linotype"/>
          <w:iCs/>
          <w:lang w:val="lt-LT"/>
        </w:rPr>
        <w:t xml:space="preserve"> CVP IS</w:t>
      </w:r>
      <w:r w:rsidR="0012513F" w:rsidRPr="00127B64">
        <w:rPr>
          <w:rFonts w:ascii="Palatino Linotype" w:hAnsi="Palatino Linotype"/>
          <w:iCs/>
          <w:lang w:val="lt-LT"/>
        </w:rPr>
        <w:t>.</w:t>
      </w:r>
    </w:p>
    <w:p w14:paraId="2A157DAA" w14:textId="17E737DE" w:rsidR="0012513F" w:rsidRPr="00127B64" w:rsidRDefault="00BB3363"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Tiekėjas</w:t>
      </w:r>
      <w:r w:rsidR="0012513F" w:rsidRPr="00127B64">
        <w:rPr>
          <w:rFonts w:ascii="Palatino Linotype" w:hAnsi="Palatino Linotype"/>
          <w:iCs/>
          <w:lang w:val="lt-LT"/>
        </w:rPr>
        <w:t xml:space="preserve"> iki galutinio </w:t>
      </w:r>
      <w:r w:rsidR="00F92F0B" w:rsidRPr="00127B64">
        <w:rPr>
          <w:rFonts w:ascii="Palatino Linotype" w:hAnsi="Palatino Linotype"/>
          <w:iCs/>
          <w:lang w:val="lt-LT"/>
        </w:rPr>
        <w:t>Pasiūlymų</w:t>
      </w:r>
      <w:r w:rsidR="0012513F" w:rsidRPr="00127B64">
        <w:rPr>
          <w:rFonts w:ascii="Palatino Linotype" w:hAnsi="Palatino Linotype"/>
          <w:iCs/>
          <w:lang w:val="lt-LT"/>
        </w:rPr>
        <w:t xml:space="preserve"> pateikimo termino turi teisę pakeisti arba atšaukti savo </w:t>
      </w:r>
      <w:r w:rsidR="00F92F0B" w:rsidRPr="00127B64">
        <w:rPr>
          <w:rFonts w:ascii="Palatino Linotype" w:hAnsi="Palatino Linotype"/>
          <w:iCs/>
          <w:lang w:val="lt-LT"/>
        </w:rPr>
        <w:t>Pasiūlymą</w:t>
      </w:r>
      <w:r w:rsidR="0012513F" w:rsidRPr="00127B64">
        <w:rPr>
          <w:rFonts w:ascii="Palatino Linotype" w:hAnsi="Palatino Linotype"/>
          <w:iCs/>
          <w:lang w:val="lt-LT"/>
        </w:rPr>
        <w:t xml:space="preserve"> CVP IS priemonėmis. Toks pakeitimas arba pranešimas, kad </w:t>
      </w:r>
      <w:r w:rsidR="00F92F0B" w:rsidRPr="00127B64">
        <w:rPr>
          <w:rFonts w:ascii="Palatino Linotype" w:hAnsi="Palatino Linotype"/>
          <w:iCs/>
          <w:lang w:val="lt-LT"/>
        </w:rPr>
        <w:t>Pasiūlymas</w:t>
      </w:r>
      <w:r w:rsidR="0012513F" w:rsidRPr="00127B64">
        <w:rPr>
          <w:rFonts w:ascii="Palatino Linotype" w:hAnsi="Palatino Linotype"/>
          <w:iCs/>
          <w:lang w:val="lt-LT"/>
        </w:rPr>
        <w:t xml:space="preserve"> atšaukiamas, pripažįstamas galiojančiu, jeigu </w:t>
      </w:r>
      <w:r w:rsidR="00AB4BFE" w:rsidRPr="00127B64">
        <w:rPr>
          <w:rFonts w:ascii="Palatino Linotype" w:hAnsi="Palatino Linotype"/>
          <w:iCs/>
          <w:lang w:val="lt-LT"/>
        </w:rPr>
        <w:t xml:space="preserve">Perkantysis subjektas </w:t>
      </w:r>
      <w:r w:rsidR="0012513F" w:rsidRPr="00127B64">
        <w:rPr>
          <w:rFonts w:ascii="Palatino Linotype" w:hAnsi="Palatino Linotype"/>
          <w:iCs/>
          <w:lang w:val="lt-LT"/>
        </w:rPr>
        <w:t xml:space="preserve">jį gauna iki </w:t>
      </w:r>
      <w:r w:rsidR="00F92F0B" w:rsidRPr="00127B64">
        <w:rPr>
          <w:rFonts w:ascii="Palatino Linotype" w:hAnsi="Palatino Linotype"/>
          <w:iCs/>
          <w:lang w:val="lt-LT"/>
        </w:rPr>
        <w:t>Pasiūlymų</w:t>
      </w:r>
      <w:r w:rsidR="0012513F" w:rsidRPr="00127B64">
        <w:rPr>
          <w:rFonts w:ascii="Palatino Linotype" w:hAnsi="Palatino Linotype"/>
          <w:iCs/>
          <w:lang w:val="lt-LT"/>
        </w:rPr>
        <w:t xml:space="preserve"> pateikimo termino pabaigos.</w:t>
      </w:r>
    </w:p>
    <w:p w14:paraId="1582A2C0" w14:textId="32D1C4F9" w:rsidR="00B778CA" w:rsidRPr="00127B64" w:rsidRDefault="00AB4BFE"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bCs/>
          <w:lang w:val="lt-LT"/>
        </w:rPr>
        <w:t xml:space="preserve">Perkantysis subjektas </w:t>
      </w:r>
      <w:r w:rsidR="005B1E77" w:rsidRPr="00127B64">
        <w:rPr>
          <w:rFonts w:ascii="Palatino Linotype" w:hAnsi="Palatino Linotype"/>
          <w:bCs/>
          <w:lang w:val="lt-LT"/>
        </w:rPr>
        <w:t>n</w:t>
      </w:r>
      <w:r w:rsidR="00D27EC8" w:rsidRPr="00127B64">
        <w:rPr>
          <w:rFonts w:ascii="Palatino Linotype" w:hAnsi="Palatino Linotype"/>
          <w:bCs/>
          <w:lang w:val="lt-LT"/>
        </w:rPr>
        <w:t>ėra atsakinga</w:t>
      </w:r>
      <w:r w:rsidR="00F4450A" w:rsidRPr="00127B64">
        <w:rPr>
          <w:rFonts w:ascii="Palatino Linotype" w:hAnsi="Palatino Linotype"/>
          <w:bCs/>
          <w:lang w:val="lt-LT"/>
        </w:rPr>
        <w:t>s</w:t>
      </w:r>
      <w:r w:rsidR="00D27EC8" w:rsidRPr="00127B64">
        <w:rPr>
          <w:rFonts w:ascii="Palatino Linotype" w:hAnsi="Palatino Linotype"/>
          <w:bCs/>
          <w:lang w:val="lt-LT"/>
        </w:rPr>
        <w:t xml:space="preserve"> dėl atvejų, kai</w:t>
      </w:r>
      <w:r w:rsidR="005B1E77" w:rsidRPr="00127B64">
        <w:rPr>
          <w:rFonts w:ascii="Palatino Linotype" w:hAnsi="Palatino Linotype"/>
          <w:bCs/>
          <w:lang w:val="lt-LT"/>
        </w:rPr>
        <w:t xml:space="preserve"> </w:t>
      </w:r>
      <w:r w:rsidR="00F92F0B" w:rsidRPr="00127B64">
        <w:rPr>
          <w:rFonts w:ascii="Palatino Linotype" w:hAnsi="Palatino Linotype"/>
          <w:bCs/>
          <w:lang w:val="lt-LT"/>
        </w:rPr>
        <w:t>Pasiūlym</w:t>
      </w:r>
      <w:r w:rsidR="00D27EC8" w:rsidRPr="00127B64">
        <w:rPr>
          <w:rFonts w:ascii="Palatino Linotype" w:hAnsi="Palatino Linotype"/>
          <w:bCs/>
          <w:lang w:val="lt-LT"/>
        </w:rPr>
        <w:t>as</w:t>
      </w:r>
      <w:r w:rsidR="005B1E77" w:rsidRPr="00127B64">
        <w:rPr>
          <w:rFonts w:ascii="Palatino Linotype" w:hAnsi="Palatino Linotype"/>
          <w:bCs/>
          <w:lang w:val="lt-LT"/>
        </w:rPr>
        <w:t xml:space="preserve"> </w:t>
      </w:r>
      <w:r w:rsidR="00D27EC8" w:rsidRPr="00127B64">
        <w:rPr>
          <w:rFonts w:ascii="Palatino Linotype" w:hAnsi="Palatino Linotype"/>
          <w:bCs/>
          <w:lang w:val="lt-LT"/>
        </w:rPr>
        <w:t>dėl telekomunikacijų priemonių darbo sutrikimų ar kitų nenumatytų atvejų b</w:t>
      </w:r>
      <w:r w:rsidR="005B1E77" w:rsidRPr="00127B64">
        <w:rPr>
          <w:rFonts w:ascii="Palatino Linotype" w:hAnsi="Palatino Linotype"/>
          <w:bCs/>
          <w:lang w:val="lt-LT"/>
        </w:rPr>
        <w:t xml:space="preserve">uvo </w:t>
      </w:r>
      <w:r w:rsidR="00D27EC8" w:rsidRPr="00127B64">
        <w:rPr>
          <w:rFonts w:ascii="Palatino Linotype" w:hAnsi="Palatino Linotype"/>
          <w:bCs/>
          <w:lang w:val="lt-LT"/>
        </w:rPr>
        <w:t>ne</w:t>
      </w:r>
      <w:r w:rsidR="005B1E77" w:rsidRPr="00127B64">
        <w:rPr>
          <w:rFonts w:ascii="Palatino Linotype" w:hAnsi="Palatino Linotype"/>
          <w:bCs/>
          <w:lang w:val="lt-LT"/>
        </w:rPr>
        <w:t>gaut</w:t>
      </w:r>
      <w:r w:rsidR="00572D86" w:rsidRPr="00127B64">
        <w:rPr>
          <w:rFonts w:ascii="Palatino Linotype" w:hAnsi="Palatino Linotype"/>
          <w:bCs/>
          <w:lang w:val="lt-LT"/>
        </w:rPr>
        <w:t>as</w:t>
      </w:r>
      <w:r w:rsidR="005B1E77" w:rsidRPr="00127B64">
        <w:rPr>
          <w:rFonts w:ascii="Palatino Linotype" w:hAnsi="Palatino Linotype"/>
          <w:bCs/>
          <w:lang w:val="lt-LT"/>
        </w:rPr>
        <w:t xml:space="preserve"> ar gaut</w:t>
      </w:r>
      <w:r w:rsidR="00572D86" w:rsidRPr="00127B64">
        <w:rPr>
          <w:rFonts w:ascii="Palatino Linotype" w:hAnsi="Palatino Linotype"/>
          <w:bCs/>
          <w:lang w:val="lt-LT"/>
        </w:rPr>
        <w:t>as</w:t>
      </w:r>
      <w:r w:rsidR="005B1E77" w:rsidRPr="00127B64">
        <w:rPr>
          <w:rFonts w:ascii="Palatino Linotype" w:hAnsi="Palatino Linotype"/>
          <w:bCs/>
          <w:lang w:val="lt-LT"/>
        </w:rPr>
        <w:t xml:space="preserve"> pavėluotai. Perkan</w:t>
      </w:r>
      <w:r w:rsidR="00EF39D8" w:rsidRPr="00127B64">
        <w:rPr>
          <w:rFonts w:ascii="Palatino Linotype" w:hAnsi="Palatino Linotype"/>
          <w:bCs/>
          <w:lang w:val="lt-LT"/>
        </w:rPr>
        <w:t>tysis subjektas</w:t>
      </w:r>
      <w:r w:rsidR="005B1E77" w:rsidRPr="00127B64">
        <w:rPr>
          <w:rFonts w:ascii="Palatino Linotype" w:hAnsi="Palatino Linotype"/>
          <w:bCs/>
          <w:lang w:val="lt-LT"/>
        </w:rPr>
        <w:t>, gav</w:t>
      </w:r>
      <w:r w:rsidR="00EF39D8" w:rsidRPr="00127B64">
        <w:rPr>
          <w:rFonts w:ascii="Palatino Linotype" w:hAnsi="Palatino Linotype"/>
          <w:bCs/>
          <w:lang w:val="lt-LT"/>
        </w:rPr>
        <w:t>ęs</w:t>
      </w:r>
      <w:r w:rsidR="005B1E77" w:rsidRPr="00127B64">
        <w:rPr>
          <w:rFonts w:ascii="Palatino Linotype" w:hAnsi="Palatino Linotype"/>
          <w:bCs/>
          <w:lang w:val="lt-LT"/>
        </w:rPr>
        <w:t xml:space="preserve"> </w:t>
      </w:r>
      <w:r w:rsidR="00F92F0B" w:rsidRPr="00127B64">
        <w:rPr>
          <w:rFonts w:ascii="Palatino Linotype" w:hAnsi="Palatino Linotype"/>
          <w:bCs/>
          <w:lang w:val="lt-LT"/>
        </w:rPr>
        <w:t>Pasiūlymą</w:t>
      </w:r>
      <w:r w:rsidR="005B1E77" w:rsidRPr="00127B64">
        <w:rPr>
          <w:rFonts w:ascii="Palatino Linotype" w:hAnsi="Palatino Linotype"/>
          <w:bCs/>
          <w:lang w:val="lt-LT"/>
        </w:rPr>
        <w:t xml:space="preserve"> po nurodytos galutinės </w:t>
      </w:r>
      <w:r w:rsidR="00F92F0B" w:rsidRPr="00127B64">
        <w:rPr>
          <w:rFonts w:ascii="Palatino Linotype" w:hAnsi="Palatino Linotype"/>
          <w:bCs/>
          <w:lang w:val="lt-LT"/>
        </w:rPr>
        <w:t>Pasiūlymų</w:t>
      </w:r>
      <w:r w:rsidR="005B1E77" w:rsidRPr="00127B64">
        <w:rPr>
          <w:rFonts w:ascii="Palatino Linotype" w:hAnsi="Palatino Linotype"/>
          <w:bCs/>
          <w:lang w:val="lt-LT"/>
        </w:rPr>
        <w:t xml:space="preserve"> pateikimo datos, apie tai informuoja </w:t>
      </w:r>
      <w:r w:rsidR="007159CB" w:rsidRPr="00127B64">
        <w:rPr>
          <w:rFonts w:ascii="Palatino Linotype" w:hAnsi="Palatino Linotype"/>
          <w:bCs/>
          <w:lang w:val="lt-LT"/>
        </w:rPr>
        <w:t>Tiekėją</w:t>
      </w:r>
      <w:r w:rsidR="005B1E77" w:rsidRPr="00127B64">
        <w:rPr>
          <w:rFonts w:ascii="Palatino Linotype" w:hAnsi="Palatino Linotype"/>
          <w:bCs/>
          <w:lang w:val="lt-LT"/>
        </w:rPr>
        <w:t xml:space="preserve"> </w:t>
      </w:r>
      <w:r w:rsidR="00C44B13" w:rsidRPr="00127B64">
        <w:rPr>
          <w:rFonts w:ascii="Palatino Linotype" w:hAnsi="Palatino Linotype"/>
          <w:bCs/>
          <w:lang w:val="lt-LT"/>
        </w:rPr>
        <w:t>ir</w:t>
      </w:r>
      <w:r w:rsidR="005B1E77" w:rsidRPr="00127B64">
        <w:rPr>
          <w:rFonts w:ascii="Palatino Linotype" w:hAnsi="Palatino Linotype"/>
          <w:bCs/>
          <w:lang w:val="lt-LT"/>
        </w:rPr>
        <w:t xml:space="preserve"> tokio </w:t>
      </w:r>
      <w:r w:rsidR="00F92F0B" w:rsidRPr="00127B64">
        <w:rPr>
          <w:rFonts w:ascii="Palatino Linotype" w:hAnsi="Palatino Linotype"/>
          <w:bCs/>
          <w:lang w:val="lt-LT"/>
        </w:rPr>
        <w:t>Pasiūlymo</w:t>
      </w:r>
      <w:r w:rsidR="00C44B13" w:rsidRPr="00127B64">
        <w:rPr>
          <w:rFonts w:ascii="Palatino Linotype" w:hAnsi="Palatino Linotype"/>
          <w:bCs/>
          <w:lang w:val="lt-LT"/>
        </w:rPr>
        <w:t xml:space="preserve"> nenagrinėja</w:t>
      </w:r>
      <w:r w:rsidR="005B1E77" w:rsidRPr="00127B64">
        <w:rPr>
          <w:rFonts w:ascii="Palatino Linotype" w:hAnsi="Palatino Linotype"/>
          <w:bCs/>
          <w:lang w:val="lt-LT"/>
        </w:rPr>
        <w:t>.</w:t>
      </w:r>
    </w:p>
    <w:p w14:paraId="2E9D5CC9" w14:textId="78CB919F" w:rsidR="00FD006F" w:rsidRPr="00127B64" w:rsidRDefault="00814D4D" w:rsidP="00FD006F">
      <w:pPr>
        <w:pStyle w:val="Heading1"/>
        <w:numPr>
          <w:ilvl w:val="0"/>
          <w:numId w:val="0"/>
        </w:numPr>
        <w:ind w:left="1152"/>
        <w:rPr>
          <w:rFonts w:ascii="Palatino Linotype" w:hAnsi="Palatino Linotype"/>
        </w:rPr>
      </w:pPr>
      <w:bookmarkStart w:id="34" w:name="_Toc125045225"/>
      <w:bookmarkEnd w:id="32"/>
      <w:r w:rsidRPr="00127B64">
        <w:rPr>
          <w:rFonts w:ascii="Palatino Linotype" w:hAnsi="Palatino Linotype"/>
        </w:rPr>
        <w:t>V</w:t>
      </w:r>
      <w:r w:rsidR="00F365A4" w:rsidRPr="00127B64">
        <w:rPr>
          <w:rFonts w:ascii="Palatino Linotype" w:hAnsi="Palatino Linotype"/>
        </w:rPr>
        <w:t>I</w:t>
      </w:r>
      <w:r w:rsidR="008C4C84" w:rsidRPr="00127B64">
        <w:rPr>
          <w:rFonts w:ascii="Palatino Linotype" w:hAnsi="Palatino Linotype"/>
        </w:rPr>
        <w:t>I</w:t>
      </w:r>
      <w:r w:rsidR="00C84856" w:rsidRPr="00127B64">
        <w:rPr>
          <w:rFonts w:ascii="Palatino Linotype" w:hAnsi="Palatino Linotype"/>
        </w:rPr>
        <w:t>I</w:t>
      </w:r>
      <w:r w:rsidR="007E3099" w:rsidRPr="00127B64">
        <w:rPr>
          <w:rFonts w:ascii="Palatino Linotype" w:hAnsi="Palatino Linotype"/>
        </w:rPr>
        <w:t>. </w:t>
      </w:r>
      <w:r w:rsidR="00F92F0B" w:rsidRPr="00127B64">
        <w:rPr>
          <w:rFonts w:ascii="Palatino Linotype" w:hAnsi="Palatino Linotype"/>
        </w:rPr>
        <w:t>PASIŪLYMŲ</w:t>
      </w:r>
      <w:r w:rsidR="007E3099" w:rsidRPr="00127B64">
        <w:rPr>
          <w:rFonts w:ascii="Palatino Linotype" w:hAnsi="Palatino Linotype"/>
        </w:rPr>
        <w:t xml:space="preserve"> </w:t>
      </w:r>
      <w:r w:rsidR="00FD006F" w:rsidRPr="00127B64">
        <w:rPr>
          <w:rFonts w:ascii="Palatino Linotype" w:hAnsi="Palatino Linotype"/>
        </w:rPr>
        <w:t>ŠIFRAVIMAS</w:t>
      </w:r>
      <w:bookmarkEnd w:id="34"/>
    </w:p>
    <w:p w14:paraId="046472B9" w14:textId="2A22C814" w:rsidR="00FD4432" w:rsidRPr="00127B64" w:rsidRDefault="00FD4432" w:rsidP="00AE23A7">
      <w:pPr>
        <w:pStyle w:val="ListParagraph"/>
        <w:numPr>
          <w:ilvl w:val="0"/>
          <w:numId w:val="8"/>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Tiekėjo teikiamas Pasiūlymas gali būti užšifruojamas. </w:t>
      </w:r>
      <w:r w:rsidR="00BB3363" w:rsidRPr="00127B64">
        <w:rPr>
          <w:rFonts w:ascii="Palatino Linotype" w:hAnsi="Palatino Linotype"/>
          <w:lang w:val="lt-LT"/>
        </w:rPr>
        <w:t>Tiekėjas</w:t>
      </w:r>
      <w:r w:rsidRPr="00127B64">
        <w:rPr>
          <w:rFonts w:ascii="Palatino Linotype" w:hAnsi="Palatino Linotype"/>
          <w:lang w:val="lt-LT"/>
        </w:rPr>
        <w:t>, nusprendęs pateikti užšifruotą Pasiūlymą, turi:</w:t>
      </w:r>
    </w:p>
    <w:p w14:paraId="63C5553C" w14:textId="1D46C6BC" w:rsidR="00FD006F" w:rsidRPr="00127B64" w:rsidRDefault="00FD4432" w:rsidP="00AE23A7">
      <w:pPr>
        <w:pStyle w:val="ListParagraph"/>
        <w:numPr>
          <w:ilvl w:val="0"/>
          <w:numId w:val="9"/>
        </w:numPr>
        <w:tabs>
          <w:tab w:val="left" w:pos="567"/>
        </w:tabs>
        <w:ind w:left="0" w:firstLine="0"/>
        <w:jc w:val="both"/>
        <w:rPr>
          <w:rFonts w:ascii="Pl" w:hAnsi="Pl"/>
          <w:lang w:val="lt-LT"/>
        </w:rPr>
      </w:pPr>
      <w:r w:rsidRPr="00127B64">
        <w:rPr>
          <w:rFonts w:ascii="Palatino Linotype" w:hAnsi="Palatino Linotype"/>
          <w:b/>
          <w:lang w:val="lt-LT"/>
        </w:rPr>
        <w:t>iki pasiūlymų pateikimo termino pabaigos</w:t>
      </w:r>
      <w:r w:rsidRPr="00127B64">
        <w:rPr>
          <w:rFonts w:ascii="Palatino Linotype" w:hAnsi="Palatino Linotype"/>
          <w:lang w:val="lt-LT"/>
        </w:rPr>
        <w:t>,</w:t>
      </w:r>
      <w:r w:rsidRPr="00127B64">
        <w:rPr>
          <w:rFonts w:ascii="Palatino Linotype" w:hAnsi="Palatino Linotype"/>
          <w:b/>
          <w:lang w:val="lt-LT"/>
        </w:rPr>
        <w:t xml:space="preserve"> </w:t>
      </w:r>
      <w:r w:rsidRPr="00127B64">
        <w:rPr>
          <w:rFonts w:ascii="Palatino Linotype" w:hAnsi="Palatino Linotype"/>
          <w:lang w:val="lt-LT"/>
        </w:rPr>
        <w:t xml:space="preserve">naudodamasis CVP IS priemonėmis, </w:t>
      </w:r>
      <w:r w:rsidRPr="00127B64">
        <w:rPr>
          <w:rFonts w:ascii="Palatino Linotype" w:hAnsi="Palatino Linotype"/>
          <w:iCs/>
          <w:lang w:val="lt-LT"/>
        </w:rPr>
        <w:t xml:space="preserve">pateikti užšifruotą </w:t>
      </w:r>
      <w:r w:rsidRPr="00127B64">
        <w:rPr>
          <w:rFonts w:ascii="Palatino Linotype" w:hAnsi="Palatino Linotype"/>
          <w:lang w:val="lt-LT"/>
        </w:rPr>
        <w:t xml:space="preserve">pasiūlymą (užšifruojamas visas pasiūlymas arba pasiūlymo dokumentas, kuriame nurodyta pasiūlymo kaina). Instrukcija, kaip </w:t>
      </w:r>
      <w:r w:rsidR="00BB3363" w:rsidRPr="00127B64">
        <w:rPr>
          <w:rFonts w:ascii="Palatino Linotype" w:hAnsi="Palatino Linotype"/>
          <w:lang w:val="lt-LT"/>
        </w:rPr>
        <w:t>Tiekėjui</w:t>
      </w:r>
      <w:r w:rsidRPr="00127B64">
        <w:rPr>
          <w:rFonts w:ascii="Palatino Linotype" w:hAnsi="Palatino Linotype"/>
          <w:lang w:val="lt-LT"/>
        </w:rPr>
        <w:t xml:space="preserve"> užšifruoti </w:t>
      </w:r>
      <w:bookmarkStart w:id="35" w:name="_Hlk123912990"/>
      <w:r w:rsidRPr="00127B64">
        <w:rPr>
          <w:rFonts w:ascii="Palatino Linotype" w:hAnsi="Palatino Linotype"/>
          <w:lang w:val="lt-LT"/>
        </w:rPr>
        <w:t xml:space="preserve">pasiūlymą galima rasti </w:t>
      </w:r>
      <w:r w:rsidR="002F3A86" w:rsidRPr="00127B64">
        <w:rPr>
          <w:rFonts w:ascii="Palatino Linotype" w:hAnsi="Palatino Linotype"/>
          <w:lang w:val="lt-LT"/>
        </w:rPr>
        <w:t xml:space="preserve">- </w:t>
      </w:r>
      <w:hyperlink r:id="rId26" w:history="1">
        <w:r w:rsidR="002F3A86" w:rsidRPr="00127B64">
          <w:rPr>
            <w:rStyle w:val="Hyperlink"/>
            <w:rFonts w:ascii="Palatino Linotype" w:hAnsi="Palatino Linotype"/>
            <w:color w:val="auto"/>
            <w:lang w:val="lt-LT"/>
          </w:rPr>
          <w:t>https://vpt.lrv.lt/uploads/vpt/documents/files/uzssisfravimo%20instrukcija(1).pdf</w:t>
        </w:r>
      </w:hyperlink>
      <w:r w:rsidR="002F3A86" w:rsidRPr="00127B64">
        <w:rPr>
          <w:rFonts w:ascii="Palatino Linotype" w:hAnsi="Palatino Linotype"/>
          <w:lang w:val="lt-LT"/>
        </w:rPr>
        <w:t xml:space="preserve"> </w:t>
      </w:r>
      <w:bookmarkEnd w:id="35"/>
    </w:p>
    <w:p w14:paraId="782C95DB" w14:textId="4750C7DA" w:rsidR="00A8076E" w:rsidRPr="00127B64" w:rsidRDefault="00A8076E" w:rsidP="00AE23A7">
      <w:pPr>
        <w:pStyle w:val="ListParagraph"/>
        <w:numPr>
          <w:ilvl w:val="0"/>
          <w:numId w:val="9"/>
        </w:numPr>
        <w:tabs>
          <w:tab w:val="left" w:pos="567"/>
        </w:tabs>
        <w:ind w:left="0" w:firstLine="0"/>
        <w:jc w:val="both"/>
        <w:rPr>
          <w:rFonts w:ascii="Palatino Linotype" w:hAnsi="Palatino Linotype"/>
          <w:lang w:val="lt-LT"/>
        </w:rPr>
      </w:pPr>
      <w:r w:rsidRPr="00127B64">
        <w:rPr>
          <w:rFonts w:ascii="Palatino Linotype" w:hAnsi="Palatino Linotype"/>
          <w:b/>
          <w:lang w:val="lt-LT"/>
        </w:rPr>
        <w:t>iki vokų atplėšimo procedūros (posėdžio) pradžios</w:t>
      </w:r>
      <w:r w:rsidRPr="00127B64">
        <w:rPr>
          <w:rFonts w:ascii="Palatino Linotype" w:hAnsi="Palatino Linotype"/>
          <w:lang w:val="lt-LT"/>
        </w:rPr>
        <w:t xml:space="preserve"> CVP IS susirašinėjimo priemonėmis pateikti slaptažodį,  su kuriuo </w:t>
      </w:r>
      <w:r w:rsidR="00AB4BFE" w:rsidRPr="00127B64">
        <w:rPr>
          <w:rFonts w:ascii="Palatino Linotype" w:hAnsi="Palatino Linotype"/>
          <w:lang w:val="lt-LT"/>
        </w:rPr>
        <w:t xml:space="preserve">Perkantysis subjektas </w:t>
      </w:r>
      <w:r w:rsidRPr="00127B64">
        <w:rPr>
          <w:rFonts w:ascii="Palatino Linotype" w:hAnsi="Palatino Linotype"/>
          <w:lang w:val="lt-LT"/>
        </w:rPr>
        <w:t>galės iššifruoti pateiktą Pasiūlymą. Iškilus CVP</w:t>
      </w:r>
      <w:r w:rsidR="00FB4652" w:rsidRPr="00127B64">
        <w:rPr>
          <w:rFonts w:ascii="Palatino Linotype" w:hAnsi="Palatino Linotype"/>
          <w:lang w:val="lt-LT"/>
        </w:rPr>
        <w:t xml:space="preserve"> IS techninėms problemoms, kai </w:t>
      </w:r>
      <w:r w:rsidR="00BB3363" w:rsidRPr="00127B64">
        <w:rPr>
          <w:rFonts w:ascii="Palatino Linotype" w:hAnsi="Palatino Linotype"/>
          <w:lang w:val="lt-LT"/>
        </w:rPr>
        <w:t>Tiekėjas</w:t>
      </w:r>
      <w:r w:rsidRPr="00127B64">
        <w:rPr>
          <w:rFonts w:ascii="Palatino Linotype" w:hAnsi="Palatino Linotype"/>
          <w:lang w:val="lt-LT"/>
        </w:rPr>
        <w:t xml:space="preserve"> neturi galimybės pateikti slaptažodžio per CVP IS susirašinėjimo priemonę, </w:t>
      </w:r>
      <w:r w:rsidR="00BB3363" w:rsidRPr="00127B64">
        <w:rPr>
          <w:rFonts w:ascii="Palatino Linotype" w:hAnsi="Palatino Linotype"/>
          <w:lang w:val="lt-LT"/>
        </w:rPr>
        <w:t>Tiekėjas</w:t>
      </w:r>
      <w:r w:rsidRPr="00127B64">
        <w:rPr>
          <w:rFonts w:ascii="Palatino Linotype" w:hAnsi="Palatino Linotype"/>
          <w:lang w:val="lt-LT"/>
        </w:rPr>
        <w:t xml:space="preserve"> turi teisę slaptažodį pateikti </w:t>
      </w:r>
      <w:r w:rsidRPr="00127B64">
        <w:rPr>
          <w:rFonts w:ascii="Palatino Linotype" w:hAnsi="Palatino Linotype"/>
          <w:lang w:val="lt-LT"/>
        </w:rPr>
        <w:lastRenderedPageBreak/>
        <w:t xml:space="preserve">kitomis priemonėmis pasirinktinai: </w:t>
      </w:r>
      <w:r w:rsidR="008C6D72" w:rsidRPr="00127B64">
        <w:rPr>
          <w:rFonts w:ascii="Palatino Linotype" w:hAnsi="Palatino Linotype"/>
          <w:lang w:val="lt-LT"/>
        </w:rPr>
        <w:t xml:space="preserve">Perkančiojo subjekto </w:t>
      </w:r>
      <w:r w:rsidRPr="00127B64">
        <w:rPr>
          <w:rFonts w:ascii="Palatino Linotype" w:hAnsi="Palatino Linotype"/>
          <w:lang w:val="lt-LT"/>
        </w:rPr>
        <w:t xml:space="preserve">oficialiu elektroniniu paštu, faksu arba raštu. Tokiu atveju </w:t>
      </w:r>
      <w:r w:rsidR="00BB3363" w:rsidRPr="00127B64">
        <w:rPr>
          <w:rFonts w:ascii="Palatino Linotype" w:hAnsi="Palatino Linotype"/>
          <w:lang w:val="lt-LT"/>
        </w:rPr>
        <w:t>Tiekėjas</w:t>
      </w:r>
      <w:r w:rsidRPr="00127B64">
        <w:rPr>
          <w:rFonts w:ascii="Palatino Linotype" w:hAnsi="Palatino Linotype"/>
          <w:lang w:val="lt-LT"/>
        </w:rPr>
        <w:t xml:space="preserve"> turėtų būti aktyvus ir įsitikinti, kad pateiktas slaptažodis laiku pasiekė adresatą (pavyzdžiui, susisiekęs su Perkanč</w:t>
      </w:r>
      <w:r w:rsidR="00776BB4" w:rsidRPr="00127B64">
        <w:rPr>
          <w:rFonts w:ascii="Palatino Linotype" w:hAnsi="Palatino Linotype"/>
          <w:lang w:val="lt-LT"/>
        </w:rPr>
        <w:t>iuoju subjektu oficialiu jo</w:t>
      </w:r>
      <w:r w:rsidRPr="00127B64">
        <w:rPr>
          <w:rFonts w:ascii="Palatino Linotype" w:hAnsi="Palatino Linotype"/>
          <w:lang w:val="lt-LT"/>
        </w:rPr>
        <w:t xml:space="preserve"> telefonu ir (arba) kitais būdais).</w:t>
      </w:r>
    </w:p>
    <w:p w14:paraId="4CF93B9F" w14:textId="3CFA53C9" w:rsidR="00A8076E" w:rsidRPr="00127B64" w:rsidRDefault="00BB3363" w:rsidP="00AE23A7">
      <w:pPr>
        <w:pStyle w:val="ListParagraph"/>
        <w:numPr>
          <w:ilvl w:val="0"/>
          <w:numId w:val="9"/>
        </w:numPr>
        <w:tabs>
          <w:tab w:val="left" w:pos="567"/>
        </w:tabs>
        <w:ind w:left="0" w:firstLine="0"/>
        <w:jc w:val="both"/>
        <w:rPr>
          <w:rFonts w:ascii="Palatino Linotype" w:hAnsi="Palatino Linotype"/>
          <w:lang w:val="lt-LT"/>
        </w:rPr>
      </w:pPr>
      <w:r w:rsidRPr="00127B64">
        <w:rPr>
          <w:rFonts w:ascii="Palatino Linotype" w:hAnsi="Palatino Linotype"/>
          <w:lang w:val="lt-LT"/>
        </w:rPr>
        <w:t>Tiekėjui</w:t>
      </w:r>
      <w:r w:rsidR="00A8076E" w:rsidRPr="00127B64">
        <w:rPr>
          <w:rFonts w:ascii="Palatino Linotype" w:hAnsi="Palatino Linotype"/>
          <w:lang w:val="lt-LT"/>
        </w:rPr>
        <w:t xml:space="preserve"> užšifravus visą Pasiūlymą ir iki vokų atplėšimo procedūros (posėdžio) pradžios nepateikus slaptažodžio arba pateikus neteisingą slaptažodį, kuriuo naudodamasi </w:t>
      </w:r>
      <w:r w:rsidR="00AB4BFE" w:rsidRPr="00127B64">
        <w:rPr>
          <w:rFonts w:ascii="Palatino Linotype" w:hAnsi="Palatino Linotype"/>
          <w:lang w:val="lt-LT"/>
        </w:rPr>
        <w:t xml:space="preserve">Perkantysis subjektas </w:t>
      </w:r>
      <w:r w:rsidR="00A8076E" w:rsidRPr="00127B64">
        <w:rPr>
          <w:rFonts w:ascii="Palatino Linotype" w:hAnsi="Palatino Linotype"/>
          <w:lang w:val="lt-LT"/>
        </w:rPr>
        <w:t xml:space="preserve">negalėjo iššifruoti Pasiūlymo, Pasiūlymas laikomas nepateiktu ir nėra vertinamas. Jeigu nurodytu atveju </w:t>
      </w:r>
      <w:r w:rsidRPr="00127B64">
        <w:rPr>
          <w:rFonts w:ascii="Palatino Linotype" w:hAnsi="Palatino Linotype"/>
          <w:lang w:val="lt-LT"/>
        </w:rPr>
        <w:t>Tiekėjas</w:t>
      </w:r>
      <w:r w:rsidR="00A8076E" w:rsidRPr="00127B64">
        <w:rPr>
          <w:rFonts w:ascii="Palatino Linotype" w:hAnsi="Palatino Linotype"/>
          <w:lang w:val="lt-LT"/>
        </w:rPr>
        <w:t xml:space="preserve"> užšifravo tik Pasiūlymo dokumentą, kuriame nurodyta Pasiūlymo kaina, o kitus Pasiūlymo dokumentus pateikė neužšifruotus – </w:t>
      </w:r>
      <w:r w:rsidR="00AB4BFE" w:rsidRPr="00127B64">
        <w:rPr>
          <w:rFonts w:ascii="Palatino Linotype" w:hAnsi="Palatino Linotype"/>
          <w:b/>
          <w:lang w:val="lt-LT"/>
        </w:rPr>
        <w:t xml:space="preserve">Perkantysis subjektas </w:t>
      </w:r>
      <w:r w:rsidR="00A8076E" w:rsidRPr="00127B64">
        <w:rPr>
          <w:rFonts w:ascii="Palatino Linotype" w:hAnsi="Palatino Linotype"/>
          <w:b/>
          <w:lang w:val="lt-LT"/>
        </w:rPr>
        <w:t xml:space="preserve">Tiekėjo Pasiūlymą atmeta kaip </w:t>
      </w:r>
      <w:r w:rsidR="007F26FC" w:rsidRPr="00127B64">
        <w:rPr>
          <w:rFonts w:ascii="Palatino Linotype" w:hAnsi="Palatino Linotype"/>
          <w:b/>
          <w:lang w:val="lt-LT"/>
        </w:rPr>
        <w:t xml:space="preserve">neatitinkantį pirkimo dokumentuose nustatytų reikalavimų </w:t>
      </w:r>
      <w:r w:rsidR="00A8076E" w:rsidRPr="00127B64">
        <w:rPr>
          <w:rFonts w:ascii="Palatino Linotype" w:hAnsi="Palatino Linotype"/>
          <w:lang w:val="lt-LT"/>
        </w:rPr>
        <w:t>(</w:t>
      </w:r>
      <w:r w:rsidRPr="00127B64">
        <w:rPr>
          <w:rFonts w:ascii="Palatino Linotype" w:hAnsi="Palatino Linotype"/>
          <w:lang w:val="lt-LT"/>
        </w:rPr>
        <w:t>Tiekėjas</w:t>
      </w:r>
      <w:r w:rsidR="00A8076E" w:rsidRPr="00127B64">
        <w:rPr>
          <w:rFonts w:ascii="Palatino Linotype" w:hAnsi="Palatino Linotype"/>
          <w:lang w:val="lt-LT"/>
        </w:rPr>
        <w:t xml:space="preserve"> nepateikė Pasiūlymo kainos).</w:t>
      </w:r>
    </w:p>
    <w:p w14:paraId="4C31F475" w14:textId="7290DC30" w:rsidR="00FD006F" w:rsidRPr="00127B64" w:rsidRDefault="00FD006F" w:rsidP="00825623">
      <w:pPr>
        <w:pStyle w:val="Heading1"/>
        <w:numPr>
          <w:ilvl w:val="0"/>
          <w:numId w:val="0"/>
        </w:numPr>
        <w:ind w:left="1152"/>
        <w:rPr>
          <w:rFonts w:ascii="Palatino Linotype" w:hAnsi="Palatino Linotype"/>
          <w:i/>
        </w:rPr>
      </w:pPr>
      <w:bookmarkStart w:id="36" w:name="_Toc125045226"/>
      <w:r w:rsidRPr="00127B64">
        <w:rPr>
          <w:rFonts w:ascii="Palatino Linotype" w:hAnsi="Palatino Linotype"/>
        </w:rPr>
        <w:t>I</w:t>
      </w:r>
      <w:r w:rsidR="004B7E05" w:rsidRPr="00127B64">
        <w:rPr>
          <w:rFonts w:ascii="Palatino Linotype" w:hAnsi="Palatino Linotype"/>
        </w:rPr>
        <w:t>X</w:t>
      </w:r>
      <w:r w:rsidRPr="00127B64">
        <w:rPr>
          <w:rFonts w:ascii="Palatino Linotype" w:hAnsi="Palatino Linotype"/>
        </w:rPr>
        <w:t>. PASIŪLYMŲ GALIOJIMO UŽTIKRINIMAS</w:t>
      </w:r>
      <w:bookmarkEnd w:id="36"/>
    </w:p>
    <w:p w14:paraId="36307255" w14:textId="77777777" w:rsidR="008253D7" w:rsidRPr="00127B64" w:rsidRDefault="008253D7" w:rsidP="008253D7">
      <w:pPr>
        <w:pStyle w:val="ListParagraph"/>
        <w:numPr>
          <w:ilvl w:val="0"/>
          <w:numId w:val="27"/>
        </w:numPr>
        <w:tabs>
          <w:tab w:val="left" w:pos="0"/>
          <w:tab w:val="left" w:pos="567"/>
        </w:tabs>
        <w:contextualSpacing w:val="0"/>
        <w:jc w:val="both"/>
        <w:rPr>
          <w:rFonts w:ascii="Palatino Linotype" w:hAnsi="Palatino Linotype" w:cs="Arial"/>
          <w:bCs/>
          <w:vanish/>
          <w:lang w:val="lt-LT"/>
        </w:rPr>
      </w:pPr>
    </w:p>
    <w:p w14:paraId="19F7920A" w14:textId="77777777" w:rsidR="008253D7" w:rsidRPr="00127B64" w:rsidRDefault="008253D7" w:rsidP="008253D7">
      <w:pPr>
        <w:pStyle w:val="ListParagraph"/>
        <w:numPr>
          <w:ilvl w:val="0"/>
          <w:numId w:val="27"/>
        </w:numPr>
        <w:tabs>
          <w:tab w:val="left" w:pos="0"/>
          <w:tab w:val="left" w:pos="567"/>
        </w:tabs>
        <w:contextualSpacing w:val="0"/>
        <w:jc w:val="both"/>
        <w:rPr>
          <w:rFonts w:ascii="Palatino Linotype" w:hAnsi="Palatino Linotype" w:cs="Arial"/>
          <w:bCs/>
          <w:vanish/>
          <w:lang w:val="lt-LT"/>
        </w:rPr>
      </w:pPr>
    </w:p>
    <w:p w14:paraId="27977790" w14:textId="77777777" w:rsidR="008253D7" w:rsidRPr="00127B64" w:rsidRDefault="008253D7" w:rsidP="008253D7">
      <w:pPr>
        <w:pStyle w:val="ListParagraph"/>
        <w:numPr>
          <w:ilvl w:val="0"/>
          <w:numId w:val="27"/>
        </w:numPr>
        <w:tabs>
          <w:tab w:val="left" w:pos="0"/>
          <w:tab w:val="left" w:pos="567"/>
        </w:tabs>
        <w:contextualSpacing w:val="0"/>
        <w:jc w:val="both"/>
        <w:rPr>
          <w:rFonts w:ascii="Palatino Linotype" w:hAnsi="Palatino Linotype" w:cs="Arial"/>
          <w:bCs/>
          <w:vanish/>
          <w:lang w:val="lt-LT"/>
        </w:rPr>
      </w:pPr>
    </w:p>
    <w:p w14:paraId="432360B0" w14:textId="77777777" w:rsidR="008253D7" w:rsidRPr="00127B64" w:rsidRDefault="008253D7" w:rsidP="008253D7">
      <w:pPr>
        <w:pStyle w:val="ListParagraph"/>
        <w:numPr>
          <w:ilvl w:val="0"/>
          <w:numId w:val="27"/>
        </w:numPr>
        <w:tabs>
          <w:tab w:val="left" w:pos="0"/>
          <w:tab w:val="left" w:pos="567"/>
        </w:tabs>
        <w:contextualSpacing w:val="0"/>
        <w:jc w:val="both"/>
        <w:rPr>
          <w:rFonts w:ascii="Palatino Linotype" w:hAnsi="Palatino Linotype" w:cs="Arial"/>
          <w:bCs/>
          <w:vanish/>
          <w:lang w:val="lt-LT"/>
        </w:rPr>
      </w:pPr>
    </w:p>
    <w:p w14:paraId="0A32ED27" w14:textId="78D29ECF" w:rsidR="008253D7" w:rsidRPr="00127B64" w:rsidRDefault="008253D7" w:rsidP="008253D7">
      <w:pPr>
        <w:pStyle w:val="Punktas1"/>
        <w:rPr>
          <w:rFonts w:ascii="Palatino Linotype" w:hAnsi="Palatino Linotype"/>
          <w:i/>
          <w:iCs/>
          <w:sz w:val="24"/>
          <w:szCs w:val="24"/>
          <w:u w:val="single"/>
        </w:rPr>
      </w:pPr>
      <w:r w:rsidRPr="00127B64">
        <w:rPr>
          <w:rFonts w:ascii="Palatino Linotype" w:hAnsi="Palatino Linotype"/>
          <w:sz w:val="24"/>
          <w:szCs w:val="24"/>
        </w:rPr>
        <w:t>Pasiūlymo galiojimo užtikrinimą patvirtinančio dokumento šiame Pirkime nereikalaujama pateikti.</w:t>
      </w:r>
    </w:p>
    <w:p w14:paraId="5EC0A11F" w14:textId="75D4526D" w:rsidR="008253D7" w:rsidRPr="00127B64" w:rsidRDefault="008253D7" w:rsidP="008253D7">
      <w:pPr>
        <w:pStyle w:val="ListParagraph"/>
        <w:numPr>
          <w:ilvl w:val="1"/>
          <w:numId w:val="27"/>
        </w:numPr>
        <w:tabs>
          <w:tab w:val="left" w:pos="567"/>
        </w:tabs>
        <w:spacing w:before="60" w:after="60"/>
        <w:ind w:left="0" w:firstLine="0"/>
        <w:contextualSpacing w:val="0"/>
        <w:jc w:val="both"/>
        <w:rPr>
          <w:rFonts w:ascii="Palatino Linotype" w:hAnsi="Palatino Linotype"/>
          <w:lang w:val="lt-LT"/>
        </w:rPr>
      </w:pPr>
      <w:r w:rsidRPr="00127B64">
        <w:rPr>
          <w:rFonts w:ascii="Palatino Linotype" w:hAnsi="Palatino Linotype" w:cs="Arial"/>
          <w:iCs/>
          <w:lang w:val="lt-LT"/>
        </w:rPr>
        <w:t>Jei Tiekėjas, kuris bus kviečiamas sudaryti Sutartį, atsisakys ją sudaryti, jis turės sumokėti 10 proc. savo galutinio Pasiūlymo kainos EUR be PVM  dydžio baudą bei padengti Perkančiojo subjekto patirtus tiesioginius nuostolius, kiek jų nepadengia aukščiau nurodyta bauda. Tiesioginiais nuostoliais bus laikomas kainos skirtumas tarp Sutartį atsisakiusio pasirašyti Tiekėjo galutinio Pasiūlymo kainos EUR be PVM ir kito tiekėjo, pasiūlymų eilėje esančio po atsisakiusio sudaryti sutartį Tiekėjo, galutinio Pasiūlymo kainos EUR be PVM.</w:t>
      </w:r>
      <w:r w:rsidRPr="00127B64">
        <w:rPr>
          <w:rFonts w:ascii="Palatino Linotype" w:hAnsi="Palatino Linotype" w:cs="Arial"/>
          <w:i/>
          <w:iCs/>
          <w:lang w:val="lt-LT"/>
        </w:rPr>
        <w:t xml:space="preserve">  </w:t>
      </w:r>
    </w:p>
    <w:p w14:paraId="1D10CD3B" w14:textId="6A80DAF4" w:rsidR="00905D35" w:rsidRPr="00127B64" w:rsidRDefault="00FD006F" w:rsidP="00A13F18">
      <w:pPr>
        <w:pStyle w:val="Heading1"/>
        <w:numPr>
          <w:ilvl w:val="0"/>
          <w:numId w:val="0"/>
        </w:numPr>
        <w:ind w:left="1152"/>
        <w:rPr>
          <w:rFonts w:ascii="Palatino Linotype" w:hAnsi="Palatino Linotype"/>
        </w:rPr>
      </w:pPr>
      <w:bookmarkStart w:id="37" w:name="_Toc125045227"/>
      <w:r w:rsidRPr="00127B64">
        <w:rPr>
          <w:rFonts w:ascii="Palatino Linotype" w:hAnsi="Palatino Linotype"/>
        </w:rPr>
        <w:t>X</w:t>
      </w:r>
      <w:r w:rsidR="00905D35" w:rsidRPr="00127B64">
        <w:rPr>
          <w:rFonts w:ascii="Palatino Linotype" w:hAnsi="Palatino Linotype"/>
        </w:rPr>
        <w:t>. </w:t>
      </w:r>
      <w:r w:rsidR="0091232A" w:rsidRPr="00127B64">
        <w:rPr>
          <w:rFonts w:ascii="Palatino Linotype" w:hAnsi="Palatino Linotype"/>
        </w:rPr>
        <w:t>PIRKIM</w:t>
      </w:r>
      <w:r w:rsidR="00957529" w:rsidRPr="00127B64">
        <w:rPr>
          <w:rFonts w:ascii="Palatino Linotype" w:hAnsi="Palatino Linotype"/>
        </w:rPr>
        <w:t>O</w:t>
      </w:r>
      <w:r w:rsidR="00905D35" w:rsidRPr="00127B64">
        <w:rPr>
          <w:rFonts w:ascii="Palatino Linotype" w:hAnsi="Palatino Linotype"/>
        </w:rPr>
        <w:t xml:space="preserve"> SĄLYGŲ PAAIŠKINIMAS IR PATIKSLINIMAS</w:t>
      </w:r>
      <w:bookmarkEnd w:id="37"/>
    </w:p>
    <w:p w14:paraId="289E0A21" w14:textId="7A931925" w:rsidR="00905D35" w:rsidRPr="00127B64" w:rsidRDefault="0091232A" w:rsidP="00AE23A7">
      <w:pPr>
        <w:pStyle w:val="ListParagraph"/>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Pirkim</w:t>
      </w:r>
      <w:r w:rsidR="00E32DA4" w:rsidRPr="00127B64">
        <w:rPr>
          <w:rFonts w:ascii="Palatino Linotype" w:hAnsi="Palatino Linotype"/>
          <w:lang w:val="lt-LT"/>
        </w:rPr>
        <w:t xml:space="preserve">o </w:t>
      </w:r>
      <w:r w:rsidR="00905D35" w:rsidRPr="00127B64">
        <w:rPr>
          <w:rFonts w:ascii="Palatino Linotype" w:hAnsi="Palatino Linotype"/>
          <w:lang w:val="lt-LT"/>
        </w:rPr>
        <w:t>sąlygos gali būti paaiškinamos</w:t>
      </w:r>
      <w:r w:rsidR="0089293F" w:rsidRPr="00127B64">
        <w:rPr>
          <w:rFonts w:ascii="Palatino Linotype" w:hAnsi="Palatino Linotype"/>
          <w:lang w:val="lt-LT"/>
        </w:rPr>
        <w:t xml:space="preserve"> ar</w:t>
      </w:r>
      <w:r w:rsidR="00905D35" w:rsidRPr="00127B64">
        <w:rPr>
          <w:rFonts w:ascii="Palatino Linotype" w:hAnsi="Palatino Linotype"/>
          <w:lang w:val="lt-LT"/>
        </w:rPr>
        <w:t xml:space="preserve"> patikslinamos </w:t>
      </w:r>
      <w:r w:rsidR="00BB3363" w:rsidRPr="00127B64">
        <w:rPr>
          <w:rFonts w:ascii="Palatino Linotype" w:hAnsi="Palatino Linotype"/>
          <w:lang w:val="lt-LT"/>
        </w:rPr>
        <w:t>Tiekėjų</w:t>
      </w:r>
      <w:r w:rsidR="00905D35" w:rsidRPr="00127B64">
        <w:rPr>
          <w:rFonts w:ascii="Palatino Linotype" w:hAnsi="Palatino Linotype"/>
          <w:lang w:val="lt-LT"/>
        </w:rPr>
        <w:t xml:space="preserve"> iniciatyva, jiems raštu kreipiantis į </w:t>
      </w:r>
      <w:r w:rsidR="00ED1DE2" w:rsidRPr="00127B64">
        <w:rPr>
          <w:rFonts w:ascii="Palatino Linotype" w:hAnsi="Palatino Linotype"/>
          <w:lang w:val="lt-LT"/>
        </w:rPr>
        <w:t>Perkan</w:t>
      </w:r>
      <w:r w:rsidR="00CA3B48" w:rsidRPr="00127B64">
        <w:rPr>
          <w:rFonts w:ascii="Palatino Linotype" w:hAnsi="Palatino Linotype"/>
          <w:lang w:val="lt-LT"/>
        </w:rPr>
        <w:t xml:space="preserve">tįjį subjektą </w:t>
      </w:r>
      <w:r w:rsidR="00905D35" w:rsidRPr="00127B64">
        <w:rPr>
          <w:rFonts w:ascii="Palatino Linotype" w:hAnsi="Palatino Linotype"/>
          <w:b/>
          <w:iCs/>
          <w:u w:val="single"/>
          <w:lang w:val="lt-LT"/>
        </w:rPr>
        <w:t>CVP IS susirašinėjimo priemonėmis</w:t>
      </w:r>
      <w:r w:rsidR="00905D35" w:rsidRPr="00127B64">
        <w:rPr>
          <w:rFonts w:ascii="Palatino Linotype" w:hAnsi="Palatino Linotype"/>
          <w:lang w:val="lt-LT"/>
        </w:rPr>
        <w:t xml:space="preserve">. Prašymai paaiškinti </w:t>
      </w:r>
      <w:r w:rsidRPr="00127B64">
        <w:rPr>
          <w:rFonts w:ascii="Palatino Linotype" w:hAnsi="Palatino Linotype"/>
          <w:lang w:val="lt-LT"/>
        </w:rPr>
        <w:t>Pirkim</w:t>
      </w:r>
      <w:r w:rsidR="00E32DA4" w:rsidRPr="00127B64">
        <w:rPr>
          <w:rFonts w:ascii="Palatino Linotype" w:hAnsi="Palatino Linotype"/>
          <w:lang w:val="lt-LT"/>
        </w:rPr>
        <w:t>o</w:t>
      </w:r>
      <w:r w:rsidR="00905D35" w:rsidRPr="00127B64">
        <w:rPr>
          <w:rFonts w:ascii="Palatino Linotype" w:hAnsi="Palatino Linotype"/>
          <w:lang w:val="lt-LT"/>
        </w:rPr>
        <w:t xml:space="preserve"> sąlygas gali būti pateikiami ne vėliau kaip likus </w:t>
      </w:r>
      <w:r w:rsidR="005353D1" w:rsidRPr="00127B64">
        <w:rPr>
          <w:rFonts w:ascii="Palatino Linotype" w:hAnsi="Palatino Linotype"/>
          <w:b/>
          <w:lang w:val="lt-LT"/>
        </w:rPr>
        <w:t>4</w:t>
      </w:r>
      <w:r w:rsidR="00C56C1B" w:rsidRPr="00127B64">
        <w:rPr>
          <w:rFonts w:ascii="Palatino Linotype" w:hAnsi="Palatino Linotype"/>
          <w:b/>
          <w:lang w:val="lt-LT"/>
        </w:rPr>
        <w:t xml:space="preserve"> darbo dienoms </w:t>
      </w:r>
      <w:r w:rsidR="00905D35" w:rsidRPr="00127B64">
        <w:rPr>
          <w:rFonts w:ascii="Palatino Linotype" w:hAnsi="Palatino Linotype"/>
          <w:lang w:val="lt-LT"/>
        </w:rPr>
        <w:t xml:space="preserve">iki </w:t>
      </w:r>
      <w:r w:rsidR="00F92F0B" w:rsidRPr="00127B64">
        <w:rPr>
          <w:rFonts w:ascii="Palatino Linotype" w:hAnsi="Palatino Linotype"/>
          <w:lang w:val="lt-LT"/>
        </w:rPr>
        <w:t>Pasiūlymų</w:t>
      </w:r>
      <w:r w:rsidR="00905D35" w:rsidRPr="00127B64">
        <w:rPr>
          <w:rFonts w:ascii="Palatino Linotype" w:hAnsi="Palatino Linotype"/>
          <w:lang w:val="lt-LT"/>
        </w:rPr>
        <w:t xml:space="preserve"> pateikimo termino pabaigos. </w:t>
      </w:r>
      <w:r w:rsidR="007159CB" w:rsidRPr="00127B64">
        <w:rPr>
          <w:rFonts w:ascii="Palatino Linotype" w:hAnsi="Palatino Linotype"/>
          <w:lang w:val="lt-LT"/>
        </w:rPr>
        <w:t>Tiekėjai</w:t>
      </w:r>
      <w:r w:rsidR="00905D35" w:rsidRPr="00127B64">
        <w:rPr>
          <w:rFonts w:ascii="Palatino Linotype" w:hAnsi="Palatino Linotype"/>
          <w:lang w:val="lt-LT"/>
        </w:rPr>
        <w:t xml:space="preserve"> turėtų būti aktyvūs ir pateikti klausimus ar paprašyti paaiškinti </w:t>
      </w:r>
      <w:r w:rsidRPr="00127B64">
        <w:rPr>
          <w:rFonts w:ascii="Palatino Linotype" w:hAnsi="Palatino Linotype"/>
          <w:lang w:val="lt-LT"/>
        </w:rPr>
        <w:t>Pirkim</w:t>
      </w:r>
      <w:r w:rsidR="00E32DA4" w:rsidRPr="00127B64">
        <w:rPr>
          <w:rFonts w:ascii="Palatino Linotype" w:hAnsi="Palatino Linotype"/>
          <w:lang w:val="lt-LT"/>
        </w:rPr>
        <w:t xml:space="preserve">o </w:t>
      </w:r>
      <w:r w:rsidR="00905D35" w:rsidRPr="00127B64">
        <w:rPr>
          <w:rFonts w:ascii="Palatino Linotype" w:hAnsi="Palatino Linotype"/>
          <w:lang w:val="lt-LT"/>
        </w:rPr>
        <w:t xml:space="preserve">sąlygas iš karto jas išanalizavę, atsižvelgdami į tai, kad, pasibaigus </w:t>
      </w:r>
      <w:r w:rsidR="00F92F0B" w:rsidRPr="00127B64">
        <w:rPr>
          <w:rFonts w:ascii="Palatino Linotype" w:hAnsi="Palatino Linotype"/>
          <w:lang w:val="lt-LT"/>
        </w:rPr>
        <w:t>Pasiūlymų</w:t>
      </w:r>
      <w:r w:rsidR="00905D35" w:rsidRPr="00127B64">
        <w:rPr>
          <w:rFonts w:ascii="Palatino Linotype" w:hAnsi="Palatino Linotype"/>
          <w:lang w:val="lt-LT"/>
        </w:rPr>
        <w:t xml:space="preserve"> pateikimo terminui, </w:t>
      </w:r>
      <w:r w:rsidR="00F92F0B" w:rsidRPr="00127B64">
        <w:rPr>
          <w:rFonts w:ascii="Palatino Linotype" w:hAnsi="Palatino Linotype"/>
          <w:lang w:val="lt-LT"/>
        </w:rPr>
        <w:t>Pasiūlymo</w:t>
      </w:r>
      <w:r w:rsidR="00905D35" w:rsidRPr="00127B64">
        <w:rPr>
          <w:rFonts w:ascii="Palatino Linotype" w:hAnsi="Palatino Linotype"/>
          <w:lang w:val="lt-LT"/>
        </w:rPr>
        <w:t xml:space="preserve"> turinio keisti nebus galima. </w:t>
      </w:r>
    </w:p>
    <w:p w14:paraId="51F76895" w14:textId="07E242C4" w:rsidR="00905D35" w:rsidRPr="00127B64" w:rsidRDefault="00905D35" w:rsidP="00AE23A7">
      <w:pPr>
        <w:pStyle w:val="ListParagraph"/>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Nesibaigus </w:t>
      </w:r>
      <w:r w:rsidR="00F92F0B" w:rsidRPr="00127B64">
        <w:rPr>
          <w:rFonts w:ascii="Palatino Linotype" w:hAnsi="Palatino Linotype"/>
          <w:lang w:val="lt-LT"/>
        </w:rPr>
        <w:t>Pasiūlymų</w:t>
      </w:r>
      <w:r w:rsidRPr="00127B64">
        <w:rPr>
          <w:rFonts w:ascii="Palatino Linotype" w:hAnsi="Palatino Linotype"/>
          <w:lang w:val="lt-LT"/>
        </w:rPr>
        <w:t xml:space="preserve"> pateikimo terminui </w:t>
      </w:r>
      <w:r w:rsidR="00AB4BFE" w:rsidRPr="00127B64">
        <w:rPr>
          <w:rFonts w:ascii="Palatino Linotype" w:hAnsi="Palatino Linotype"/>
          <w:lang w:val="lt-LT"/>
        </w:rPr>
        <w:t xml:space="preserve">Perkantysis subjektas </w:t>
      </w:r>
      <w:r w:rsidRPr="00127B64">
        <w:rPr>
          <w:rFonts w:ascii="Palatino Linotype" w:hAnsi="Palatino Linotype"/>
          <w:lang w:val="lt-LT"/>
        </w:rPr>
        <w:t xml:space="preserve">turi teisę savo iniciatyva paaiškinti, patikslinti </w:t>
      </w:r>
      <w:r w:rsidR="0091232A" w:rsidRPr="00127B64">
        <w:rPr>
          <w:rFonts w:ascii="Palatino Linotype" w:hAnsi="Palatino Linotype"/>
          <w:lang w:val="lt-LT"/>
        </w:rPr>
        <w:t>Pirkim</w:t>
      </w:r>
      <w:r w:rsidR="00E32DA4" w:rsidRPr="00127B64">
        <w:rPr>
          <w:rFonts w:ascii="Palatino Linotype" w:hAnsi="Palatino Linotype"/>
          <w:lang w:val="lt-LT"/>
        </w:rPr>
        <w:t>o</w:t>
      </w:r>
      <w:r w:rsidRPr="00127B64">
        <w:rPr>
          <w:rFonts w:ascii="Palatino Linotype" w:hAnsi="Palatino Linotype"/>
          <w:lang w:val="lt-LT"/>
        </w:rPr>
        <w:t xml:space="preserve"> sąlygas </w:t>
      </w:r>
      <w:r w:rsidRPr="00127B64">
        <w:rPr>
          <w:rFonts w:ascii="Palatino Linotype" w:hAnsi="Palatino Linotype"/>
          <w:iCs/>
          <w:lang w:val="lt-LT"/>
        </w:rPr>
        <w:t>CVP IS priemonėmis</w:t>
      </w:r>
      <w:r w:rsidR="00195407" w:rsidRPr="00127B64">
        <w:rPr>
          <w:rFonts w:ascii="Palatino Linotype" w:hAnsi="Palatino Linotype"/>
          <w:lang w:val="lt-LT"/>
        </w:rPr>
        <w:t>,  nukelti pasiūlymų pateikimo terminus.</w:t>
      </w:r>
    </w:p>
    <w:p w14:paraId="1B73F8BE" w14:textId="4CF63D01" w:rsidR="00405D2E" w:rsidRPr="00127B64" w:rsidRDefault="00905D35" w:rsidP="00AE23A7">
      <w:pPr>
        <w:pStyle w:val="ListParagraph"/>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Atsakydama</w:t>
      </w:r>
      <w:r w:rsidR="004B7E05" w:rsidRPr="00127B64">
        <w:rPr>
          <w:rFonts w:ascii="Palatino Linotype" w:hAnsi="Palatino Linotype"/>
          <w:lang w:val="lt-LT"/>
        </w:rPr>
        <w:t>s</w:t>
      </w:r>
      <w:r w:rsidRPr="00127B64">
        <w:rPr>
          <w:rFonts w:ascii="Palatino Linotype" w:hAnsi="Palatino Linotype"/>
          <w:lang w:val="lt-LT"/>
        </w:rPr>
        <w:t xml:space="preserve"> į kiekvieną </w:t>
      </w:r>
      <w:r w:rsidR="007159CB" w:rsidRPr="00127B64">
        <w:rPr>
          <w:rFonts w:ascii="Palatino Linotype" w:hAnsi="Palatino Linotype"/>
          <w:lang w:val="lt-LT"/>
        </w:rPr>
        <w:t>Tiekėjo</w:t>
      </w:r>
      <w:r w:rsidRPr="00127B64">
        <w:rPr>
          <w:rFonts w:ascii="Palatino Linotype" w:hAnsi="Palatino Linotype"/>
          <w:lang w:val="lt-LT"/>
        </w:rPr>
        <w:t xml:space="preserve"> </w:t>
      </w:r>
      <w:r w:rsidRPr="00127B64">
        <w:rPr>
          <w:rFonts w:ascii="Palatino Linotype" w:hAnsi="Palatino Linotype"/>
          <w:iCs/>
          <w:lang w:val="lt-LT"/>
        </w:rPr>
        <w:t>CVP IS priemonėmis</w:t>
      </w:r>
      <w:r w:rsidRPr="00127B64">
        <w:rPr>
          <w:rFonts w:ascii="Palatino Linotype" w:hAnsi="Palatino Linotype"/>
          <w:lang w:val="lt-LT"/>
        </w:rPr>
        <w:t xml:space="preserve"> pateiktą prašymą paaiškinti </w:t>
      </w:r>
      <w:r w:rsidR="0091232A" w:rsidRPr="00127B64">
        <w:rPr>
          <w:rFonts w:ascii="Palatino Linotype" w:hAnsi="Palatino Linotype"/>
          <w:lang w:val="lt-LT"/>
        </w:rPr>
        <w:t>Pirkim</w:t>
      </w:r>
      <w:r w:rsidR="00E32DA4" w:rsidRPr="00127B64">
        <w:rPr>
          <w:rFonts w:ascii="Palatino Linotype" w:hAnsi="Palatino Linotype"/>
          <w:lang w:val="lt-LT"/>
        </w:rPr>
        <w:t xml:space="preserve">o </w:t>
      </w:r>
      <w:r w:rsidRPr="00127B64">
        <w:rPr>
          <w:rFonts w:ascii="Palatino Linotype" w:hAnsi="Palatino Linotype"/>
          <w:lang w:val="lt-LT"/>
        </w:rPr>
        <w:t>sąlygas, jeigu jis b</w:t>
      </w:r>
      <w:r w:rsidR="00104F29" w:rsidRPr="00127B64">
        <w:rPr>
          <w:rFonts w:ascii="Palatino Linotype" w:hAnsi="Palatino Linotype"/>
          <w:lang w:val="lt-LT"/>
        </w:rPr>
        <w:t xml:space="preserve">uvo pateiktas nepasibaigus šių </w:t>
      </w:r>
      <w:r w:rsidR="0091232A" w:rsidRPr="00127B64">
        <w:rPr>
          <w:rFonts w:ascii="Palatino Linotype" w:hAnsi="Palatino Linotype"/>
          <w:lang w:val="lt-LT"/>
        </w:rPr>
        <w:t>Pirkim</w:t>
      </w:r>
      <w:r w:rsidR="00E32DA4" w:rsidRPr="00127B64">
        <w:rPr>
          <w:rFonts w:ascii="Palatino Linotype" w:hAnsi="Palatino Linotype"/>
          <w:lang w:val="lt-LT"/>
        </w:rPr>
        <w:t xml:space="preserve">o </w:t>
      </w:r>
      <w:r w:rsidR="00FD006F" w:rsidRPr="00127B64">
        <w:rPr>
          <w:rFonts w:ascii="Palatino Linotype" w:hAnsi="Palatino Linotype"/>
          <w:lang w:val="lt-LT"/>
        </w:rPr>
        <w:t xml:space="preserve">sąlygų </w:t>
      </w:r>
      <w:r w:rsidR="004B7E05" w:rsidRPr="00127B64">
        <w:rPr>
          <w:rFonts w:ascii="Palatino Linotype" w:hAnsi="Palatino Linotype"/>
          <w:lang w:val="lt-LT"/>
        </w:rPr>
        <w:t>10</w:t>
      </w:r>
      <w:r w:rsidRPr="00127B64">
        <w:rPr>
          <w:rFonts w:ascii="Palatino Linotype" w:hAnsi="Palatino Linotype"/>
          <w:lang w:val="lt-LT"/>
        </w:rPr>
        <w:t>.</w:t>
      </w:r>
      <w:r w:rsidR="00D440E3" w:rsidRPr="00127B64">
        <w:rPr>
          <w:rFonts w:ascii="Palatino Linotype" w:hAnsi="Palatino Linotype"/>
          <w:lang w:val="lt-LT"/>
        </w:rPr>
        <w:t>1</w:t>
      </w:r>
      <w:r w:rsidRPr="00127B64">
        <w:rPr>
          <w:rFonts w:ascii="Palatino Linotype" w:hAnsi="Palatino Linotype"/>
          <w:lang w:val="lt-LT"/>
        </w:rPr>
        <w:t xml:space="preserve"> punkte nurodytam terminui, arba aiškindama</w:t>
      </w:r>
      <w:r w:rsidR="004B7E05" w:rsidRPr="00127B64">
        <w:rPr>
          <w:rFonts w:ascii="Palatino Linotype" w:hAnsi="Palatino Linotype"/>
          <w:lang w:val="lt-LT"/>
        </w:rPr>
        <w:t>s</w:t>
      </w:r>
      <w:r w:rsidRPr="00127B64">
        <w:rPr>
          <w:rFonts w:ascii="Palatino Linotype" w:hAnsi="Palatino Linotype"/>
          <w:lang w:val="lt-LT"/>
        </w:rPr>
        <w:t>, tikslin</w:t>
      </w:r>
      <w:r w:rsidR="00D440E3" w:rsidRPr="00127B64">
        <w:rPr>
          <w:rFonts w:ascii="Palatino Linotype" w:hAnsi="Palatino Linotype"/>
          <w:lang w:val="lt-LT"/>
        </w:rPr>
        <w:t>dama</w:t>
      </w:r>
      <w:r w:rsidR="004B7E05" w:rsidRPr="00127B64">
        <w:rPr>
          <w:rFonts w:ascii="Palatino Linotype" w:hAnsi="Palatino Linotype"/>
          <w:lang w:val="lt-LT"/>
        </w:rPr>
        <w:t>s</w:t>
      </w:r>
      <w:r w:rsidR="00D440E3" w:rsidRPr="00127B64">
        <w:rPr>
          <w:rFonts w:ascii="Palatino Linotype" w:hAnsi="Palatino Linotype"/>
          <w:lang w:val="lt-LT"/>
        </w:rPr>
        <w:t xml:space="preserve"> </w:t>
      </w:r>
      <w:r w:rsidR="0091232A" w:rsidRPr="00127B64">
        <w:rPr>
          <w:rFonts w:ascii="Palatino Linotype" w:hAnsi="Palatino Linotype"/>
          <w:lang w:val="lt-LT"/>
        </w:rPr>
        <w:t>Pirkim</w:t>
      </w:r>
      <w:r w:rsidR="00E32DA4" w:rsidRPr="00127B64">
        <w:rPr>
          <w:rFonts w:ascii="Palatino Linotype" w:hAnsi="Palatino Linotype"/>
          <w:lang w:val="lt-LT"/>
        </w:rPr>
        <w:t xml:space="preserve">o </w:t>
      </w:r>
      <w:r w:rsidR="00D440E3" w:rsidRPr="00127B64">
        <w:rPr>
          <w:rFonts w:ascii="Palatino Linotype" w:hAnsi="Palatino Linotype"/>
          <w:lang w:val="lt-LT"/>
        </w:rPr>
        <w:t xml:space="preserve">sąlygas savo iniciatyva, </w:t>
      </w:r>
      <w:r w:rsidR="00AB4BFE" w:rsidRPr="00127B64">
        <w:rPr>
          <w:rFonts w:ascii="Palatino Linotype" w:hAnsi="Palatino Linotype"/>
          <w:lang w:val="lt-LT"/>
        </w:rPr>
        <w:t xml:space="preserve">Perkantysis subjektas </w:t>
      </w:r>
      <w:r w:rsidRPr="00127B64">
        <w:rPr>
          <w:rFonts w:ascii="Palatino Linotype" w:hAnsi="Palatino Linotype"/>
          <w:lang w:val="lt-LT"/>
        </w:rPr>
        <w:t xml:space="preserve">turi paaiškinimus, patikslinimus </w:t>
      </w:r>
      <w:r w:rsidRPr="00127B64">
        <w:rPr>
          <w:rFonts w:ascii="Palatino Linotype" w:hAnsi="Palatino Linotype"/>
          <w:iCs/>
          <w:lang w:val="lt-LT"/>
        </w:rPr>
        <w:t xml:space="preserve">paskelbti CVP IS priemonėmis </w:t>
      </w:r>
      <w:r w:rsidR="00E6321A" w:rsidRPr="00127B64">
        <w:rPr>
          <w:rFonts w:ascii="Palatino Linotype" w:hAnsi="Palatino Linotype"/>
          <w:lang w:val="lt-LT"/>
        </w:rPr>
        <w:t>ne vėliau kaip likus</w:t>
      </w:r>
      <w:r w:rsidRPr="00127B64">
        <w:rPr>
          <w:rFonts w:ascii="Palatino Linotype" w:hAnsi="Palatino Linotype"/>
          <w:lang w:val="lt-LT"/>
        </w:rPr>
        <w:t xml:space="preserve"> </w:t>
      </w:r>
      <w:r w:rsidR="005353D1" w:rsidRPr="00127B64">
        <w:rPr>
          <w:rFonts w:ascii="Palatino Linotype" w:hAnsi="Palatino Linotype"/>
          <w:b/>
          <w:lang w:val="lt-LT"/>
        </w:rPr>
        <w:t>4</w:t>
      </w:r>
      <w:r w:rsidRPr="00127B64">
        <w:rPr>
          <w:rFonts w:ascii="Palatino Linotype" w:hAnsi="Palatino Linotype"/>
          <w:b/>
          <w:lang w:val="lt-LT"/>
        </w:rPr>
        <w:t xml:space="preserve"> dienoms</w:t>
      </w:r>
      <w:r w:rsidRPr="00127B64">
        <w:rPr>
          <w:rFonts w:ascii="Palatino Linotype" w:hAnsi="Palatino Linotype"/>
          <w:lang w:val="lt-LT"/>
        </w:rPr>
        <w:t xml:space="preserve"> iki </w:t>
      </w:r>
      <w:r w:rsidR="00F92F0B" w:rsidRPr="00127B64">
        <w:rPr>
          <w:rFonts w:ascii="Palatino Linotype" w:hAnsi="Palatino Linotype"/>
          <w:lang w:val="lt-LT"/>
        </w:rPr>
        <w:t>Pasiūlymų</w:t>
      </w:r>
      <w:r w:rsidRPr="00127B64">
        <w:rPr>
          <w:rFonts w:ascii="Palatino Linotype" w:hAnsi="Palatino Linotype"/>
          <w:lang w:val="lt-LT"/>
        </w:rPr>
        <w:t xml:space="preserve"> pateikimo termino pabaigos. Į laiku gautą </w:t>
      </w:r>
      <w:r w:rsidR="007159CB" w:rsidRPr="00127B64">
        <w:rPr>
          <w:rFonts w:ascii="Palatino Linotype" w:hAnsi="Palatino Linotype"/>
          <w:lang w:val="lt-LT"/>
        </w:rPr>
        <w:t>Tiekėjo</w:t>
      </w:r>
      <w:r w:rsidRPr="00127B64">
        <w:rPr>
          <w:rFonts w:ascii="Palatino Linotype" w:hAnsi="Palatino Linotype"/>
          <w:lang w:val="lt-LT"/>
        </w:rPr>
        <w:t xml:space="preserve"> prašymą paaiškinti </w:t>
      </w:r>
      <w:r w:rsidR="0091232A" w:rsidRPr="00127B64">
        <w:rPr>
          <w:rFonts w:ascii="Palatino Linotype" w:hAnsi="Palatino Linotype"/>
          <w:lang w:val="lt-LT"/>
        </w:rPr>
        <w:t>Pirkim</w:t>
      </w:r>
      <w:r w:rsidR="00E32DA4" w:rsidRPr="00127B64">
        <w:rPr>
          <w:rFonts w:ascii="Palatino Linotype" w:hAnsi="Palatino Linotype"/>
          <w:lang w:val="lt-LT"/>
        </w:rPr>
        <w:t xml:space="preserve">o </w:t>
      </w:r>
      <w:r w:rsidR="00405D2E" w:rsidRPr="00127B64">
        <w:rPr>
          <w:rFonts w:ascii="Palatino Linotype" w:hAnsi="Palatino Linotype"/>
          <w:lang w:val="lt-LT"/>
        </w:rPr>
        <w:t xml:space="preserve">sąlygas </w:t>
      </w:r>
      <w:r w:rsidR="00AB4BFE" w:rsidRPr="00127B64">
        <w:rPr>
          <w:rFonts w:ascii="Palatino Linotype" w:hAnsi="Palatino Linotype"/>
          <w:lang w:val="lt-LT"/>
        </w:rPr>
        <w:t xml:space="preserve">Perkantysis subjektas </w:t>
      </w:r>
      <w:r w:rsidRPr="00127B64">
        <w:rPr>
          <w:rFonts w:ascii="Palatino Linotype" w:hAnsi="Palatino Linotype"/>
          <w:lang w:val="lt-LT"/>
        </w:rPr>
        <w:t xml:space="preserve">atsako ne vėliau kaip per </w:t>
      </w:r>
      <w:r w:rsidR="005353D1" w:rsidRPr="00127B64">
        <w:rPr>
          <w:rFonts w:ascii="Palatino Linotype" w:hAnsi="Palatino Linotype"/>
          <w:b/>
          <w:lang w:val="lt-LT"/>
        </w:rPr>
        <w:t>4</w:t>
      </w:r>
      <w:r w:rsidRPr="00127B64">
        <w:rPr>
          <w:rFonts w:ascii="Palatino Linotype" w:hAnsi="Palatino Linotype"/>
          <w:b/>
          <w:lang w:val="lt-LT"/>
        </w:rPr>
        <w:t xml:space="preserve"> </w:t>
      </w:r>
      <w:r w:rsidR="002A1D91" w:rsidRPr="00127B64">
        <w:rPr>
          <w:rFonts w:ascii="Palatino Linotype" w:hAnsi="Palatino Linotype"/>
          <w:b/>
          <w:lang w:val="lt-LT"/>
        </w:rPr>
        <w:t xml:space="preserve">darbo </w:t>
      </w:r>
      <w:r w:rsidRPr="00127B64">
        <w:rPr>
          <w:rFonts w:ascii="Palatino Linotype" w:hAnsi="Palatino Linotype"/>
          <w:b/>
          <w:lang w:val="lt-LT"/>
        </w:rPr>
        <w:t>dienas</w:t>
      </w:r>
      <w:r w:rsidRPr="00127B64">
        <w:rPr>
          <w:rFonts w:ascii="Palatino Linotype" w:hAnsi="Palatino Linotype"/>
          <w:lang w:val="lt-LT"/>
        </w:rPr>
        <w:t xml:space="preserve"> nuo jo gavimo dienos.</w:t>
      </w:r>
    </w:p>
    <w:p w14:paraId="4B1A57FB" w14:textId="666857AD" w:rsidR="00905D35" w:rsidRPr="00127B64" w:rsidRDefault="00AB4BFE" w:rsidP="00AE23A7">
      <w:pPr>
        <w:pStyle w:val="ListParagraph"/>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lastRenderedPageBreak/>
        <w:t xml:space="preserve">Perkantysis subjektas </w:t>
      </w:r>
      <w:r w:rsidR="00104F29" w:rsidRPr="00127B64">
        <w:rPr>
          <w:rFonts w:ascii="Palatino Linotype" w:hAnsi="Palatino Linotype"/>
          <w:lang w:val="lt-LT"/>
        </w:rPr>
        <w:t>tiek aiškindama</w:t>
      </w:r>
      <w:r w:rsidR="00CA3B48" w:rsidRPr="00127B64">
        <w:rPr>
          <w:rFonts w:ascii="Palatino Linotype" w:hAnsi="Palatino Linotype"/>
          <w:lang w:val="lt-LT"/>
        </w:rPr>
        <w:t>s</w:t>
      </w:r>
      <w:r w:rsidR="0089293F" w:rsidRPr="00127B64">
        <w:rPr>
          <w:rFonts w:ascii="Palatino Linotype" w:hAnsi="Palatino Linotype"/>
          <w:lang w:val="lt-LT"/>
        </w:rPr>
        <w:t xml:space="preserve"> ar</w:t>
      </w:r>
      <w:r w:rsidR="00104F29" w:rsidRPr="00127B64">
        <w:rPr>
          <w:rFonts w:ascii="Palatino Linotype" w:hAnsi="Palatino Linotype"/>
          <w:lang w:val="lt-LT"/>
        </w:rPr>
        <w:t xml:space="preserve"> tikslindama</w:t>
      </w:r>
      <w:r w:rsidR="00CA3B48" w:rsidRPr="00127B64">
        <w:rPr>
          <w:rFonts w:ascii="Palatino Linotype" w:hAnsi="Palatino Linotype"/>
          <w:lang w:val="lt-LT"/>
        </w:rPr>
        <w:t>s</w:t>
      </w:r>
      <w:r w:rsidR="00104F29" w:rsidRPr="00127B64">
        <w:rPr>
          <w:rFonts w:ascii="Palatino Linotype" w:hAnsi="Palatino Linotype"/>
          <w:lang w:val="lt-LT"/>
        </w:rPr>
        <w:t xml:space="preserve"> </w:t>
      </w:r>
      <w:r w:rsidR="0091232A" w:rsidRPr="00127B64">
        <w:rPr>
          <w:rFonts w:ascii="Palatino Linotype" w:hAnsi="Palatino Linotype"/>
          <w:lang w:val="lt-LT"/>
        </w:rPr>
        <w:t>Pirkim</w:t>
      </w:r>
      <w:r w:rsidR="00E32DA4" w:rsidRPr="00127B64">
        <w:rPr>
          <w:rFonts w:ascii="Palatino Linotype" w:hAnsi="Palatino Linotype"/>
          <w:lang w:val="lt-LT"/>
        </w:rPr>
        <w:t xml:space="preserve">o </w:t>
      </w:r>
      <w:r w:rsidR="00905D35" w:rsidRPr="00127B64">
        <w:rPr>
          <w:rFonts w:ascii="Palatino Linotype" w:hAnsi="Palatino Linotype"/>
          <w:lang w:val="lt-LT"/>
        </w:rPr>
        <w:t xml:space="preserve">sąlygas savo </w:t>
      </w:r>
      <w:r w:rsidR="00F71661" w:rsidRPr="00127B64">
        <w:rPr>
          <w:rFonts w:ascii="Palatino Linotype" w:hAnsi="Palatino Linotype"/>
          <w:lang w:val="lt-LT"/>
        </w:rPr>
        <w:t>ar</w:t>
      </w:r>
      <w:r w:rsidR="00905D35" w:rsidRPr="00127B64">
        <w:rPr>
          <w:rFonts w:ascii="Palatino Linotype" w:hAnsi="Palatino Linotype"/>
          <w:lang w:val="lt-LT"/>
        </w:rPr>
        <w:t xml:space="preserve"> </w:t>
      </w:r>
      <w:r w:rsidR="00BB3363" w:rsidRPr="00127B64">
        <w:rPr>
          <w:rFonts w:ascii="Palatino Linotype" w:hAnsi="Palatino Linotype"/>
          <w:lang w:val="lt-LT"/>
        </w:rPr>
        <w:t>Tiekėjų</w:t>
      </w:r>
      <w:r w:rsidR="00905D35" w:rsidRPr="00127B64">
        <w:rPr>
          <w:rFonts w:ascii="Palatino Linotype" w:hAnsi="Palatino Linotype"/>
          <w:lang w:val="lt-LT"/>
        </w:rPr>
        <w:t xml:space="preserve"> iniciatyva</w:t>
      </w:r>
      <w:r w:rsidR="0089293F" w:rsidRPr="00127B64">
        <w:rPr>
          <w:rFonts w:ascii="Palatino Linotype" w:hAnsi="Palatino Linotype"/>
          <w:lang w:val="lt-LT"/>
        </w:rPr>
        <w:t>,</w:t>
      </w:r>
      <w:r w:rsidR="00905D35" w:rsidRPr="00127B64">
        <w:rPr>
          <w:rFonts w:ascii="Palatino Linotype" w:hAnsi="Palatino Linotype"/>
          <w:lang w:val="lt-LT"/>
        </w:rPr>
        <w:t xml:space="preserve"> visus paaiškinimus ir patikslinimus skelbia CVP IS bei teikia</w:t>
      </w:r>
      <w:r w:rsidR="00405D2E" w:rsidRPr="00127B64">
        <w:rPr>
          <w:rFonts w:ascii="Palatino Linotype" w:hAnsi="Palatino Linotype"/>
          <w:lang w:val="lt-LT"/>
        </w:rPr>
        <w:t xml:space="preserve"> </w:t>
      </w:r>
      <w:r w:rsidR="00760306" w:rsidRPr="00127B64">
        <w:rPr>
          <w:rFonts w:ascii="Palatino Linotype" w:hAnsi="Palatino Linotype"/>
          <w:lang w:val="lt-LT"/>
        </w:rPr>
        <w:t>juos</w:t>
      </w:r>
      <w:r w:rsidR="00905D35" w:rsidRPr="00127B64">
        <w:rPr>
          <w:rFonts w:ascii="Palatino Linotype" w:hAnsi="Palatino Linotype"/>
          <w:lang w:val="lt-LT"/>
        </w:rPr>
        <w:t xml:space="preserve"> visiems prie </w:t>
      </w:r>
      <w:r w:rsidR="0091232A" w:rsidRPr="00127B64">
        <w:rPr>
          <w:rFonts w:ascii="Palatino Linotype" w:hAnsi="Palatino Linotype"/>
          <w:lang w:val="lt-LT"/>
        </w:rPr>
        <w:t>Pirkim</w:t>
      </w:r>
      <w:r w:rsidR="0089293F" w:rsidRPr="00127B64">
        <w:rPr>
          <w:rFonts w:ascii="Palatino Linotype" w:hAnsi="Palatino Linotype"/>
          <w:lang w:val="lt-LT"/>
        </w:rPr>
        <w:t>o</w:t>
      </w:r>
      <w:r w:rsidR="00905D35" w:rsidRPr="00127B64">
        <w:rPr>
          <w:rFonts w:ascii="Palatino Linotype" w:hAnsi="Palatino Linotype"/>
          <w:lang w:val="lt-LT"/>
        </w:rPr>
        <w:t xml:space="preserve"> prisijungusiems </w:t>
      </w:r>
      <w:r w:rsidR="007159CB" w:rsidRPr="00127B64">
        <w:rPr>
          <w:rFonts w:ascii="Palatino Linotype" w:hAnsi="Palatino Linotype"/>
          <w:lang w:val="lt-LT"/>
        </w:rPr>
        <w:t>Tiekėjams</w:t>
      </w:r>
      <w:r w:rsidR="008F286C" w:rsidRPr="00127B64">
        <w:rPr>
          <w:rFonts w:ascii="Palatino Linotype" w:hAnsi="Palatino Linotype"/>
          <w:lang w:val="lt-LT"/>
        </w:rPr>
        <w:t>.</w:t>
      </w:r>
    </w:p>
    <w:p w14:paraId="4CAE128C" w14:textId="6AA1172B" w:rsidR="00905D35" w:rsidRPr="00127B64" w:rsidRDefault="00ED1DE2" w:rsidP="00AE23A7">
      <w:pPr>
        <w:pStyle w:val="ListParagraph"/>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Perkan</w:t>
      </w:r>
      <w:r w:rsidR="00CA3B48" w:rsidRPr="00127B64">
        <w:rPr>
          <w:rFonts w:ascii="Palatino Linotype" w:hAnsi="Palatino Linotype"/>
          <w:lang w:val="lt-LT"/>
        </w:rPr>
        <w:t>tysis subjektas</w:t>
      </w:r>
      <w:r w:rsidR="00905D35" w:rsidRPr="00127B64">
        <w:rPr>
          <w:rFonts w:ascii="Palatino Linotype" w:hAnsi="Palatino Linotype"/>
          <w:lang w:val="lt-LT"/>
        </w:rPr>
        <w:t>, paaiškindama</w:t>
      </w:r>
      <w:r w:rsidR="00CA3B48" w:rsidRPr="00127B64">
        <w:rPr>
          <w:rFonts w:ascii="Palatino Linotype" w:hAnsi="Palatino Linotype"/>
          <w:lang w:val="lt-LT"/>
        </w:rPr>
        <w:t>s</w:t>
      </w:r>
      <w:r w:rsidR="00905D35" w:rsidRPr="00127B64">
        <w:rPr>
          <w:rFonts w:ascii="Palatino Linotype" w:hAnsi="Palatino Linotype"/>
          <w:lang w:val="lt-LT"/>
        </w:rPr>
        <w:t xml:space="preserve"> ar patikslindama</w:t>
      </w:r>
      <w:r w:rsidR="00CA3B48" w:rsidRPr="00127B64">
        <w:rPr>
          <w:rFonts w:ascii="Palatino Linotype" w:hAnsi="Palatino Linotype"/>
          <w:lang w:val="lt-LT"/>
        </w:rPr>
        <w:t>s</w:t>
      </w:r>
      <w:r w:rsidR="00905D35" w:rsidRPr="00127B64">
        <w:rPr>
          <w:rFonts w:ascii="Palatino Linotype" w:hAnsi="Palatino Linotype"/>
          <w:lang w:val="lt-LT"/>
        </w:rPr>
        <w:t xml:space="preserve"> </w:t>
      </w:r>
      <w:r w:rsidR="0091232A" w:rsidRPr="00127B64">
        <w:rPr>
          <w:rFonts w:ascii="Palatino Linotype" w:hAnsi="Palatino Linotype"/>
          <w:lang w:val="lt-LT"/>
        </w:rPr>
        <w:t>Pirkim</w:t>
      </w:r>
      <w:r w:rsidR="00E32DA4" w:rsidRPr="00127B64">
        <w:rPr>
          <w:rFonts w:ascii="Palatino Linotype" w:hAnsi="Palatino Linotype"/>
          <w:lang w:val="lt-LT"/>
        </w:rPr>
        <w:t xml:space="preserve">o </w:t>
      </w:r>
      <w:r w:rsidR="00E6321A" w:rsidRPr="00127B64">
        <w:rPr>
          <w:rFonts w:ascii="Palatino Linotype" w:hAnsi="Palatino Linotype"/>
          <w:lang w:val="lt-LT"/>
        </w:rPr>
        <w:t>sąlygas</w:t>
      </w:r>
      <w:r w:rsidR="00905D35" w:rsidRPr="00127B64">
        <w:rPr>
          <w:rFonts w:ascii="Palatino Linotype" w:hAnsi="Palatino Linotype"/>
          <w:lang w:val="lt-LT"/>
        </w:rPr>
        <w:t xml:space="preserve">, privalo užtikrinti </w:t>
      </w:r>
      <w:r w:rsidR="00BB3363" w:rsidRPr="00127B64">
        <w:rPr>
          <w:rFonts w:ascii="Palatino Linotype" w:hAnsi="Palatino Linotype"/>
          <w:lang w:val="lt-LT"/>
        </w:rPr>
        <w:t>Tiekėjų</w:t>
      </w:r>
      <w:r w:rsidR="00905D35" w:rsidRPr="00127B64">
        <w:rPr>
          <w:rFonts w:ascii="Palatino Linotype" w:hAnsi="Palatino Linotype"/>
          <w:lang w:val="lt-LT"/>
        </w:rPr>
        <w:t xml:space="preserve"> anonimiškumą, t. y. privalo užtikrinti, kad </w:t>
      </w:r>
      <w:r w:rsidR="00BB3363" w:rsidRPr="00127B64">
        <w:rPr>
          <w:rFonts w:ascii="Palatino Linotype" w:hAnsi="Palatino Linotype"/>
          <w:lang w:val="lt-LT"/>
        </w:rPr>
        <w:t>Tiekėjas</w:t>
      </w:r>
      <w:r w:rsidR="00905D35" w:rsidRPr="00127B64">
        <w:rPr>
          <w:rFonts w:ascii="Palatino Linotype" w:hAnsi="Palatino Linotype"/>
          <w:lang w:val="lt-LT"/>
        </w:rPr>
        <w:t xml:space="preserve"> nesužinotų kitų </w:t>
      </w:r>
      <w:r w:rsidR="00BB3363" w:rsidRPr="00127B64">
        <w:rPr>
          <w:rFonts w:ascii="Palatino Linotype" w:hAnsi="Palatino Linotype"/>
          <w:lang w:val="lt-LT"/>
        </w:rPr>
        <w:t>Tiekėjų</w:t>
      </w:r>
      <w:r w:rsidR="00905D35" w:rsidRPr="00127B64">
        <w:rPr>
          <w:rFonts w:ascii="Palatino Linotype" w:hAnsi="Palatino Linotype"/>
          <w:lang w:val="lt-LT"/>
        </w:rPr>
        <w:t xml:space="preserve">, dalyvaujančių </w:t>
      </w:r>
      <w:r w:rsidR="0091232A" w:rsidRPr="00127B64">
        <w:rPr>
          <w:rFonts w:ascii="Palatino Linotype" w:hAnsi="Palatino Linotype"/>
          <w:lang w:val="lt-LT"/>
        </w:rPr>
        <w:t>Pirkim</w:t>
      </w:r>
      <w:r w:rsidR="00A30BA5" w:rsidRPr="00127B64">
        <w:rPr>
          <w:rFonts w:ascii="Palatino Linotype" w:hAnsi="Palatino Linotype"/>
          <w:lang w:val="lt-LT"/>
        </w:rPr>
        <w:t>e</w:t>
      </w:r>
      <w:r w:rsidR="00A13F18" w:rsidRPr="00127B64">
        <w:rPr>
          <w:rFonts w:ascii="Palatino Linotype" w:hAnsi="Palatino Linotype"/>
          <w:lang w:val="lt-LT"/>
        </w:rPr>
        <w:t>, pavadinimų ir kitų rekvizitų</w:t>
      </w:r>
      <w:r w:rsidR="00905D35" w:rsidRPr="00127B64">
        <w:rPr>
          <w:rFonts w:ascii="Palatino Linotype" w:hAnsi="Palatino Linotype"/>
          <w:lang w:val="lt-LT"/>
        </w:rPr>
        <w:t>.</w:t>
      </w:r>
    </w:p>
    <w:p w14:paraId="4D0A60F2" w14:textId="7A90BC53" w:rsidR="00905D35" w:rsidRPr="00127B64" w:rsidRDefault="00AB4BFE" w:rsidP="00AE23A7">
      <w:pPr>
        <w:pStyle w:val="ListParagraph"/>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Perkantysis subjektas </w:t>
      </w:r>
      <w:r w:rsidR="00905D35" w:rsidRPr="00127B64">
        <w:rPr>
          <w:rFonts w:ascii="Palatino Linotype" w:hAnsi="Palatino Linotype"/>
          <w:lang w:val="lt-LT"/>
        </w:rPr>
        <w:t xml:space="preserve">nerengs susitikimų su </w:t>
      </w:r>
      <w:r w:rsidR="007159CB" w:rsidRPr="00127B64">
        <w:rPr>
          <w:rFonts w:ascii="Palatino Linotype" w:hAnsi="Palatino Linotype"/>
          <w:lang w:val="lt-LT"/>
        </w:rPr>
        <w:t>T</w:t>
      </w:r>
      <w:r w:rsidR="00905D35" w:rsidRPr="00127B64">
        <w:rPr>
          <w:rFonts w:ascii="Palatino Linotype" w:hAnsi="Palatino Linotype"/>
          <w:lang w:val="lt-LT"/>
        </w:rPr>
        <w:t xml:space="preserve">iekėjais dėl </w:t>
      </w:r>
      <w:r w:rsidR="0091232A" w:rsidRPr="00127B64">
        <w:rPr>
          <w:rFonts w:ascii="Palatino Linotype" w:hAnsi="Palatino Linotype"/>
          <w:lang w:val="lt-LT"/>
        </w:rPr>
        <w:t>Pirkim</w:t>
      </w:r>
      <w:r w:rsidR="00905D35" w:rsidRPr="00127B64">
        <w:rPr>
          <w:rFonts w:ascii="Palatino Linotype" w:hAnsi="Palatino Linotype"/>
          <w:lang w:val="lt-LT"/>
        </w:rPr>
        <w:t>o dokumentų paaiškinimų</w:t>
      </w:r>
      <w:r w:rsidR="00C05377" w:rsidRPr="00127B64">
        <w:rPr>
          <w:rFonts w:ascii="Palatino Linotype" w:hAnsi="Palatino Linotype"/>
          <w:lang w:val="lt-LT"/>
        </w:rPr>
        <w:t xml:space="preserve">, tačiau, </w:t>
      </w:r>
      <w:r w:rsidR="00BB3363" w:rsidRPr="00127B64">
        <w:rPr>
          <w:rFonts w:ascii="Palatino Linotype" w:hAnsi="Palatino Linotype"/>
          <w:lang w:val="lt-LT"/>
        </w:rPr>
        <w:t>Tiekėjui</w:t>
      </w:r>
      <w:r w:rsidR="00C05377" w:rsidRPr="00127B64">
        <w:rPr>
          <w:rFonts w:ascii="Palatino Linotype" w:hAnsi="Palatino Linotype"/>
          <w:lang w:val="lt-LT"/>
        </w:rPr>
        <w:t xml:space="preserve"> manant, kad</w:t>
      </w:r>
      <w:r w:rsidR="005E08AC" w:rsidRPr="00127B64">
        <w:rPr>
          <w:rFonts w:ascii="Palatino Linotype" w:hAnsi="Palatino Linotype"/>
          <w:lang w:val="lt-LT"/>
        </w:rPr>
        <w:t xml:space="preserve"> yra tikslinga atvykti į Perkantįjį </w:t>
      </w:r>
      <w:r w:rsidR="00CA3B48" w:rsidRPr="00127B64">
        <w:rPr>
          <w:rFonts w:ascii="Palatino Linotype" w:hAnsi="Palatino Linotype"/>
          <w:lang w:val="lt-LT"/>
        </w:rPr>
        <w:t>subjekt</w:t>
      </w:r>
      <w:r w:rsidR="005E08AC" w:rsidRPr="00127B64">
        <w:rPr>
          <w:rFonts w:ascii="Palatino Linotype" w:hAnsi="Palatino Linotype"/>
          <w:lang w:val="lt-LT"/>
        </w:rPr>
        <w:t>ą</w:t>
      </w:r>
      <w:r w:rsidR="00C05377" w:rsidRPr="00127B64">
        <w:rPr>
          <w:rFonts w:ascii="Palatino Linotype" w:hAnsi="Palatino Linotype"/>
          <w:lang w:val="lt-LT"/>
        </w:rPr>
        <w:t xml:space="preserve"> apžiūrėti objektų, susijusių su Pasiūlymo pateikimu ir tai suderinus su Perkan</w:t>
      </w:r>
      <w:r w:rsidR="003F3A3E" w:rsidRPr="00127B64">
        <w:rPr>
          <w:rFonts w:ascii="Palatino Linotype" w:hAnsi="Palatino Linotype"/>
          <w:lang w:val="lt-LT"/>
        </w:rPr>
        <w:t>čiuoju subjektu</w:t>
      </w:r>
      <w:r w:rsidR="00C05377" w:rsidRPr="00127B64">
        <w:rPr>
          <w:rFonts w:ascii="Palatino Linotype" w:hAnsi="Palatino Linotype"/>
          <w:lang w:val="lt-LT"/>
        </w:rPr>
        <w:t xml:space="preserve">, </w:t>
      </w:r>
      <w:r w:rsidR="00BB3363" w:rsidRPr="00127B64">
        <w:rPr>
          <w:rFonts w:ascii="Palatino Linotype" w:hAnsi="Palatino Linotype"/>
          <w:lang w:val="lt-LT"/>
        </w:rPr>
        <w:t>Tiekėjas</w:t>
      </w:r>
      <w:r w:rsidR="00C05377" w:rsidRPr="00127B64">
        <w:rPr>
          <w:rFonts w:ascii="Palatino Linotype" w:hAnsi="Palatino Linotype"/>
          <w:lang w:val="lt-LT"/>
        </w:rPr>
        <w:t xml:space="preserve"> gali atvykti ir apžiūrėti tokius objektus. </w:t>
      </w:r>
    </w:p>
    <w:p w14:paraId="0DB07724" w14:textId="11D6D7DA" w:rsidR="00163771" w:rsidRPr="00127B64" w:rsidRDefault="00905D35" w:rsidP="00AE23A7">
      <w:pPr>
        <w:pStyle w:val="ListParagraph"/>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Tuo atveju, kai tik</w:t>
      </w:r>
      <w:r w:rsidR="00E6321A" w:rsidRPr="00127B64">
        <w:rPr>
          <w:rFonts w:ascii="Palatino Linotype" w:hAnsi="Palatino Linotype"/>
          <w:lang w:val="lt-LT"/>
        </w:rPr>
        <w:t xml:space="preserve">slinama </w:t>
      </w:r>
      <w:r w:rsidR="00405D2E" w:rsidRPr="00127B64">
        <w:rPr>
          <w:rFonts w:ascii="Palatino Linotype" w:hAnsi="Palatino Linotype"/>
          <w:lang w:val="lt-LT"/>
        </w:rPr>
        <w:t xml:space="preserve">skelbime apie </w:t>
      </w:r>
      <w:r w:rsidR="0091232A" w:rsidRPr="00127B64">
        <w:rPr>
          <w:rFonts w:ascii="Palatino Linotype" w:hAnsi="Palatino Linotype"/>
          <w:lang w:val="lt-LT"/>
        </w:rPr>
        <w:t>Pirkim</w:t>
      </w:r>
      <w:r w:rsidR="00405D2E" w:rsidRPr="00127B64">
        <w:rPr>
          <w:rFonts w:ascii="Palatino Linotype" w:hAnsi="Palatino Linotype"/>
          <w:lang w:val="lt-LT"/>
        </w:rPr>
        <w:t xml:space="preserve">ą </w:t>
      </w:r>
      <w:r w:rsidR="00E6321A" w:rsidRPr="00127B64">
        <w:rPr>
          <w:rFonts w:ascii="Palatino Linotype" w:hAnsi="Palatino Linotype"/>
          <w:lang w:val="lt-LT"/>
        </w:rPr>
        <w:t xml:space="preserve">paskelbta informacija, </w:t>
      </w:r>
      <w:r w:rsidR="00AB4BFE" w:rsidRPr="00127B64">
        <w:rPr>
          <w:rFonts w:ascii="Palatino Linotype" w:hAnsi="Palatino Linotype"/>
          <w:lang w:val="lt-LT"/>
        </w:rPr>
        <w:t xml:space="preserve">Perkantysis subjektas </w:t>
      </w:r>
      <w:r w:rsidRPr="00127B64">
        <w:rPr>
          <w:rFonts w:ascii="Palatino Linotype" w:hAnsi="Palatino Linotype"/>
          <w:lang w:val="lt-LT"/>
        </w:rPr>
        <w:t xml:space="preserve">atitinkamai patikslina skelbimą apie </w:t>
      </w:r>
      <w:r w:rsidR="0091232A" w:rsidRPr="00127B64">
        <w:rPr>
          <w:rFonts w:ascii="Palatino Linotype" w:hAnsi="Palatino Linotype"/>
          <w:lang w:val="lt-LT"/>
        </w:rPr>
        <w:t>Pirkim</w:t>
      </w:r>
      <w:r w:rsidRPr="00127B64">
        <w:rPr>
          <w:rFonts w:ascii="Palatino Linotype" w:hAnsi="Palatino Linotype"/>
          <w:lang w:val="lt-LT"/>
        </w:rPr>
        <w:t xml:space="preserve">ą ir prireikus pratęsia </w:t>
      </w:r>
      <w:r w:rsidR="00F92F0B" w:rsidRPr="00127B64">
        <w:rPr>
          <w:rFonts w:ascii="Palatino Linotype" w:hAnsi="Palatino Linotype"/>
          <w:lang w:val="lt-LT"/>
        </w:rPr>
        <w:t>Pasiūlymų</w:t>
      </w:r>
      <w:r w:rsidRPr="00127B64">
        <w:rPr>
          <w:rFonts w:ascii="Palatino Linotype" w:hAnsi="Palatino Linotype"/>
          <w:lang w:val="lt-LT"/>
        </w:rPr>
        <w:t xml:space="preserve"> pateikimo terminą protingumo kriterijų atitinkančiam terminui, per kurį </w:t>
      </w:r>
      <w:r w:rsidR="007159CB" w:rsidRPr="00127B64">
        <w:rPr>
          <w:rFonts w:ascii="Palatino Linotype" w:hAnsi="Palatino Linotype"/>
          <w:lang w:val="lt-LT"/>
        </w:rPr>
        <w:t>Tiekėjai</w:t>
      </w:r>
      <w:r w:rsidRPr="00127B64">
        <w:rPr>
          <w:rFonts w:ascii="Palatino Linotype" w:hAnsi="Palatino Linotype"/>
          <w:lang w:val="lt-LT"/>
        </w:rPr>
        <w:t xml:space="preserve">, rengdami </w:t>
      </w:r>
      <w:r w:rsidR="00F92F0B" w:rsidRPr="00127B64">
        <w:rPr>
          <w:rFonts w:ascii="Palatino Linotype" w:hAnsi="Palatino Linotype"/>
          <w:lang w:val="lt-LT"/>
        </w:rPr>
        <w:t>Pasiūlym</w:t>
      </w:r>
      <w:r w:rsidRPr="00127B64">
        <w:rPr>
          <w:rFonts w:ascii="Palatino Linotype" w:hAnsi="Palatino Linotype"/>
          <w:lang w:val="lt-LT"/>
        </w:rPr>
        <w:t xml:space="preserve">us, galėtų atsižvelgti į patikslinimus. Jeigu </w:t>
      </w:r>
      <w:r w:rsidR="00AB4BFE" w:rsidRPr="00127B64">
        <w:rPr>
          <w:rFonts w:ascii="Palatino Linotype" w:hAnsi="Palatino Linotype"/>
          <w:lang w:val="lt-LT"/>
        </w:rPr>
        <w:t xml:space="preserve">Perkantysis subjektas </w:t>
      </w:r>
      <w:r w:rsidR="0091232A" w:rsidRPr="00127B64">
        <w:rPr>
          <w:rFonts w:ascii="Palatino Linotype" w:hAnsi="Palatino Linotype"/>
          <w:lang w:val="lt-LT"/>
        </w:rPr>
        <w:t>Pirkim</w:t>
      </w:r>
      <w:r w:rsidR="00E32DA4" w:rsidRPr="00127B64">
        <w:rPr>
          <w:rFonts w:ascii="Palatino Linotype" w:hAnsi="Palatino Linotype"/>
          <w:lang w:val="lt-LT"/>
        </w:rPr>
        <w:t xml:space="preserve">o </w:t>
      </w:r>
      <w:r w:rsidRPr="00127B64">
        <w:rPr>
          <w:rFonts w:ascii="Palatino Linotype" w:hAnsi="Palatino Linotype"/>
          <w:lang w:val="lt-LT"/>
        </w:rPr>
        <w:t xml:space="preserve">sąlygas paaiškina (patikslina) ir negali </w:t>
      </w:r>
      <w:r w:rsidR="0091232A" w:rsidRPr="00127B64">
        <w:rPr>
          <w:rFonts w:ascii="Palatino Linotype" w:hAnsi="Palatino Linotype"/>
          <w:lang w:val="lt-LT"/>
        </w:rPr>
        <w:t>Pirkim</w:t>
      </w:r>
      <w:r w:rsidR="00E32DA4" w:rsidRPr="00127B64">
        <w:rPr>
          <w:rFonts w:ascii="Palatino Linotype" w:hAnsi="Palatino Linotype"/>
          <w:lang w:val="lt-LT"/>
        </w:rPr>
        <w:t xml:space="preserve">o </w:t>
      </w:r>
      <w:r w:rsidRPr="00127B64">
        <w:rPr>
          <w:rFonts w:ascii="Palatino Linotype" w:hAnsi="Palatino Linotype"/>
          <w:lang w:val="lt-LT"/>
        </w:rPr>
        <w:t xml:space="preserve">sąlygų paaiškinimų (patikslinimų) pateikti taip, kad visi kandidatai juos gautų ne vėliau kaip likus </w:t>
      </w:r>
      <w:r w:rsidR="005353D1" w:rsidRPr="00127B64">
        <w:rPr>
          <w:rFonts w:ascii="Palatino Linotype" w:hAnsi="Palatino Linotype"/>
          <w:b/>
          <w:lang w:val="lt-LT"/>
        </w:rPr>
        <w:t>4</w:t>
      </w:r>
      <w:r w:rsidR="005353D1" w:rsidRPr="00127B64">
        <w:rPr>
          <w:rFonts w:ascii="Palatino Linotype" w:hAnsi="Palatino Linotype"/>
          <w:lang w:val="lt-LT"/>
        </w:rPr>
        <w:t xml:space="preserve"> </w:t>
      </w:r>
      <w:r w:rsidRPr="00127B64">
        <w:rPr>
          <w:rFonts w:ascii="Palatino Linotype" w:hAnsi="Palatino Linotype"/>
          <w:b/>
          <w:lang w:val="lt-LT"/>
        </w:rPr>
        <w:t>dienoms</w:t>
      </w:r>
      <w:r w:rsidRPr="00127B64">
        <w:rPr>
          <w:rFonts w:ascii="Palatino Linotype" w:hAnsi="Palatino Linotype"/>
          <w:lang w:val="lt-LT"/>
        </w:rPr>
        <w:t xml:space="preserve"> iki </w:t>
      </w:r>
      <w:r w:rsidR="00F92F0B" w:rsidRPr="00127B64">
        <w:rPr>
          <w:rFonts w:ascii="Palatino Linotype" w:hAnsi="Palatino Linotype"/>
          <w:lang w:val="lt-LT"/>
        </w:rPr>
        <w:t>Pasiūlymų</w:t>
      </w:r>
      <w:r w:rsidRPr="00127B64">
        <w:rPr>
          <w:rFonts w:ascii="Palatino Linotype" w:hAnsi="Palatino Linotype"/>
          <w:lang w:val="lt-LT"/>
        </w:rPr>
        <w:t xml:space="preserve"> pateikimo termino pabaigos, perkelia </w:t>
      </w:r>
      <w:r w:rsidR="00F92F0B" w:rsidRPr="00127B64">
        <w:rPr>
          <w:rFonts w:ascii="Palatino Linotype" w:hAnsi="Palatino Linotype"/>
          <w:lang w:val="lt-LT"/>
        </w:rPr>
        <w:t>Pasiūlymų</w:t>
      </w:r>
      <w:r w:rsidRPr="00127B64">
        <w:rPr>
          <w:rFonts w:ascii="Palatino Linotype" w:hAnsi="Palatino Linotype"/>
          <w:lang w:val="lt-LT"/>
        </w:rPr>
        <w:t xml:space="preserve"> pate</w:t>
      </w:r>
      <w:r w:rsidR="007159CB" w:rsidRPr="00127B64">
        <w:rPr>
          <w:rFonts w:ascii="Palatino Linotype" w:hAnsi="Palatino Linotype"/>
          <w:lang w:val="lt-LT"/>
        </w:rPr>
        <w:t>ikimo terminą laikui, per kurį Tiekėjai</w:t>
      </w:r>
      <w:r w:rsidRPr="00127B64">
        <w:rPr>
          <w:rFonts w:ascii="Palatino Linotype" w:hAnsi="Palatino Linotype"/>
          <w:lang w:val="lt-LT"/>
        </w:rPr>
        <w:t xml:space="preserve">, rengdami </w:t>
      </w:r>
      <w:r w:rsidR="00F92F0B" w:rsidRPr="00127B64">
        <w:rPr>
          <w:rFonts w:ascii="Palatino Linotype" w:hAnsi="Palatino Linotype"/>
          <w:lang w:val="lt-LT"/>
        </w:rPr>
        <w:t>Pasiūlym</w:t>
      </w:r>
      <w:r w:rsidRPr="00127B64">
        <w:rPr>
          <w:rFonts w:ascii="Palatino Linotype" w:hAnsi="Palatino Linotype"/>
          <w:lang w:val="lt-LT"/>
        </w:rPr>
        <w:t xml:space="preserve">us, galėtų atsižvelgti į šiuos paaiškinimus (patikslinimus). </w:t>
      </w:r>
      <w:r w:rsidR="00E62363" w:rsidRPr="00127B64">
        <w:rPr>
          <w:rFonts w:ascii="Palatino Linotype" w:hAnsi="Palatino Linotype"/>
          <w:iCs/>
          <w:lang w:val="lt-LT"/>
        </w:rPr>
        <w:t xml:space="preserve">Pranešimai apie </w:t>
      </w:r>
      <w:r w:rsidR="00F92F0B" w:rsidRPr="00127B64">
        <w:rPr>
          <w:rFonts w:ascii="Palatino Linotype" w:hAnsi="Palatino Linotype"/>
          <w:iCs/>
          <w:lang w:val="lt-LT"/>
        </w:rPr>
        <w:t>Pasiūlymų</w:t>
      </w:r>
      <w:r w:rsidR="00E62363" w:rsidRPr="00127B64">
        <w:rPr>
          <w:rFonts w:ascii="Palatino Linotype" w:hAnsi="Palatino Linotype"/>
          <w:iCs/>
          <w:lang w:val="lt-LT"/>
        </w:rPr>
        <w:t xml:space="preserve"> pateikimo termino nukėlimą paskelbiami ir išsiunčiami CVP IS </w:t>
      </w:r>
      <w:r w:rsidR="004B7E05" w:rsidRPr="00127B64">
        <w:rPr>
          <w:rFonts w:ascii="Palatino Linotype" w:hAnsi="Palatino Linotype"/>
          <w:iCs/>
          <w:lang w:val="lt-LT"/>
        </w:rPr>
        <w:t xml:space="preserve">susirašinėjimo </w:t>
      </w:r>
      <w:r w:rsidR="00E62363" w:rsidRPr="00127B64">
        <w:rPr>
          <w:rFonts w:ascii="Palatino Linotype" w:hAnsi="Palatino Linotype"/>
          <w:iCs/>
          <w:lang w:val="lt-LT"/>
        </w:rPr>
        <w:t xml:space="preserve">priemonėmis visiems prie </w:t>
      </w:r>
      <w:r w:rsidR="0091232A" w:rsidRPr="00127B64">
        <w:rPr>
          <w:rFonts w:ascii="Palatino Linotype" w:hAnsi="Palatino Linotype"/>
          <w:iCs/>
          <w:lang w:val="lt-LT"/>
        </w:rPr>
        <w:t>Pirkim</w:t>
      </w:r>
      <w:r w:rsidR="00E62363" w:rsidRPr="00127B64">
        <w:rPr>
          <w:rFonts w:ascii="Palatino Linotype" w:hAnsi="Palatino Linotype"/>
          <w:iCs/>
          <w:lang w:val="lt-LT"/>
        </w:rPr>
        <w:t xml:space="preserve">o prisijungusiems </w:t>
      </w:r>
      <w:r w:rsidR="007159CB" w:rsidRPr="00127B64">
        <w:rPr>
          <w:rFonts w:ascii="Palatino Linotype" w:hAnsi="Palatino Linotype"/>
          <w:iCs/>
          <w:lang w:val="lt-LT"/>
        </w:rPr>
        <w:t>Tiekėjams</w:t>
      </w:r>
      <w:r w:rsidR="00E62363" w:rsidRPr="00127B64">
        <w:rPr>
          <w:rFonts w:ascii="Palatino Linotype" w:hAnsi="Palatino Linotype"/>
          <w:iCs/>
          <w:lang w:val="lt-LT"/>
        </w:rPr>
        <w:t>.</w:t>
      </w:r>
    </w:p>
    <w:p w14:paraId="0B5F02E9" w14:textId="2372CC96" w:rsidR="00943B4F" w:rsidRPr="00127B64" w:rsidRDefault="00943B4F" w:rsidP="00AE23A7">
      <w:pPr>
        <w:pStyle w:val="ListParagraph"/>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Kontaktinis asmuo, nurodytas Specialiosiose sąlygose, turi teisę be atskiro Komisijos posėdžio teikti formalius atsakymus į </w:t>
      </w:r>
      <w:r w:rsidR="00BB3363" w:rsidRPr="00127B64">
        <w:rPr>
          <w:rFonts w:ascii="Palatino Linotype" w:hAnsi="Palatino Linotype"/>
          <w:lang w:val="lt-LT"/>
        </w:rPr>
        <w:t>Tiekėjų</w:t>
      </w:r>
      <w:r w:rsidRPr="00127B64">
        <w:rPr>
          <w:rFonts w:ascii="Palatino Linotype" w:hAnsi="Palatino Linotype"/>
          <w:lang w:val="lt-LT"/>
        </w:rPr>
        <w:t xml:space="preserve"> paklausimus (pavyzdžiui: klausimais, susijusiais su techniniu pasiūlymų teikimu ir pan.), kurie plečiamai neaiškina Pirkimo dokumentų ir jų netikslina.</w:t>
      </w:r>
    </w:p>
    <w:p w14:paraId="3274C06A" w14:textId="74A730B5" w:rsidR="00035928" w:rsidRPr="00127B64" w:rsidRDefault="00F365A4" w:rsidP="00A9713A">
      <w:pPr>
        <w:pStyle w:val="Heading1"/>
        <w:numPr>
          <w:ilvl w:val="0"/>
          <w:numId w:val="0"/>
        </w:numPr>
        <w:ind w:left="1152"/>
        <w:rPr>
          <w:rFonts w:ascii="Palatino Linotype" w:hAnsi="Palatino Linotype"/>
        </w:rPr>
      </w:pPr>
      <w:bookmarkStart w:id="38" w:name="_Toc125045228"/>
      <w:r w:rsidRPr="00127B64">
        <w:rPr>
          <w:rFonts w:ascii="Palatino Linotype" w:hAnsi="Palatino Linotype"/>
        </w:rPr>
        <w:t>X</w:t>
      </w:r>
      <w:r w:rsidR="004B7E05" w:rsidRPr="00127B64">
        <w:rPr>
          <w:rFonts w:ascii="Palatino Linotype" w:hAnsi="Palatino Linotype"/>
        </w:rPr>
        <w:t>I</w:t>
      </w:r>
      <w:r w:rsidR="00905D35" w:rsidRPr="00127B64">
        <w:rPr>
          <w:rFonts w:ascii="Palatino Linotype" w:hAnsi="Palatino Linotype"/>
        </w:rPr>
        <w:t>. </w:t>
      </w:r>
      <w:r w:rsidR="00035928" w:rsidRPr="00127B64">
        <w:rPr>
          <w:rFonts w:ascii="Palatino Linotype" w:hAnsi="Palatino Linotype"/>
        </w:rPr>
        <w:t>SUSIPAŽINIMO</w:t>
      </w:r>
      <w:r w:rsidR="00905D35" w:rsidRPr="00127B64">
        <w:rPr>
          <w:rFonts w:ascii="Palatino Linotype" w:hAnsi="Palatino Linotype"/>
        </w:rPr>
        <w:t xml:space="preserve"> </w:t>
      </w:r>
      <w:smartTag w:uri="urn:schemas-tilde-lv/tildestengine" w:element="firmas">
        <w:r w:rsidR="00905D35" w:rsidRPr="00127B64">
          <w:rPr>
            <w:rFonts w:ascii="Palatino Linotype" w:hAnsi="Palatino Linotype"/>
          </w:rPr>
          <w:t>SU</w:t>
        </w:r>
      </w:smartTag>
      <w:r w:rsidR="00905D35" w:rsidRPr="00127B64">
        <w:rPr>
          <w:rFonts w:ascii="Palatino Linotype" w:hAnsi="Palatino Linotype"/>
        </w:rPr>
        <w:t xml:space="preserve"> </w:t>
      </w:r>
      <w:r w:rsidR="00F92F0B" w:rsidRPr="00127B64">
        <w:rPr>
          <w:rFonts w:ascii="Palatino Linotype" w:hAnsi="Palatino Linotype"/>
        </w:rPr>
        <w:t>PASIŪLYM</w:t>
      </w:r>
      <w:r w:rsidR="00905D35" w:rsidRPr="00127B64">
        <w:rPr>
          <w:rFonts w:ascii="Palatino Linotype" w:hAnsi="Palatino Linotype"/>
        </w:rPr>
        <w:t>AIS PROCEDŪROS</w:t>
      </w:r>
      <w:bookmarkStart w:id="39" w:name="_Hlk124144348"/>
      <w:bookmarkEnd w:id="38"/>
    </w:p>
    <w:p w14:paraId="428FE330" w14:textId="24C333C7" w:rsidR="00035928" w:rsidRPr="00127B64" w:rsidRDefault="00035928" w:rsidP="00AE23A7">
      <w:pPr>
        <w:pStyle w:val="ListParagraph"/>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iCs/>
          <w:lang w:val="lt-LT"/>
        </w:rPr>
        <w:t>Su CVP IS priemonėmis pateiktais Tiekėjų pasiūlymais susipažinimas vyks elektroniniu būdu (data nurodoma skelbime/Pirkimo dokumentuose.</w:t>
      </w:r>
      <w:r w:rsidR="00AD232E" w:rsidRPr="00127B64">
        <w:rPr>
          <w:rFonts w:ascii="Palatino Linotype" w:hAnsi="Palatino Linotype"/>
          <w:iCs/>
          <w:lang w:val="lt-LT"/>
        </w:rPr>
        <w:t>).</w:t>
      </w:r>
    </w:p>
    <w:p w14:paraId="36336191" w14:textId="24821D72" w:rsidR="007C1F75" w:rsidRPr="00127B64" w:rsidRDefault="00810540" w:rsidP="00AE23A7">
      <w:pPr>
        <w:pStyle w:val="ListParagraph"/>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bCs/>
          <w:iCs/>
          <w:u w:val="single"/>
          <w:lang w:val="lt-LT"/>
        </w:rPr>
        <w:t>Jeigu</w:t>
      </w:r>
      <w:r w:rsidRPr="00127B64">
        <w:rPr>
          <w:rFonts w:ascii="Palatino Linotype" w:hAnsi="Palatino Linotype"/>
          <w:iCs/>
          <w:u w:val="single"/>
          <w:lang w:val="lt-LT"/>
        </w:rPr>
        <w:t xml:space="preserve"> pirkimas vykdomas </w:t>
      </w:r>
      <w:r w:rsidR="00974E67" w:rsidRPr="00127B64">
        <w:rPr>
          <w:rFonts w:ascii="Palatino Linotype" w:hAnsi="Palatino Linotype"/>
          <w:iCs/>
          <w:u w:val="single"/>
          <w:lang w:val="lt-LT"/>
        </w:rPr>
        <w:t>pagal ekonomiškai naudingiausio pasiūlymo išrenkamo pagal kainos ir kokybės santykį kriterijų</w:t>
      </w:r>
      <w:r w:rsidR="00B05779" w:rsidRPr="00127B64">
        <w:rPr>
          <w:rFonts w:ascii="Palatino Linotype" w:hAnsi="Palatino Linotype"/>
          <w:iCs/>
          <w:u w:val="single"/>
          <w:lang w:val="lt-LT"/>
        </w:rPr>
        <w:t xml:space="preserve"> ir jo pasirinktos vertinti techninės charakteristikos nėra kiekybiškai įvertinamos,</w:t>
      </w:r>
      <w:r w:rsidRPr="00127B64">
        <w:rPr>
          <w:rFonts w:ascii="Palatino Linotype" w:hAnsi="Palatino Linotype"/>
          <w:iCs/>
          <w:u w:val="single"/>
          <w:lang w:val="lt-LT"/>
        </w:rPr>
        <w:t xml:space="preserve"> susipažinimas su pasiūlymais vyks </w:t>
      </w:r>
      <w:r w:rsidR="001265FF" w:rsidRPr="00127B64">
        <w:rPr>
          <w:rFonts w:ascii="Palatino Linotype" w:hAnsi="Palatino Linotype"/>
          <w:iCs/>
          <w:u w:val="single"/>
          <w:lang w:val="lt-LT"/>
        </w:rPr>
        <w:t>dviem etapais</w:t>
      </w:r>
      <w:r w:rsidR="007C1F75" w:rsidRPr="00127B64">
        <w:rPr>
          <w:rFonts w:ascii="Palatino Linotype" w:hAnsi="Palatino Linotype"/>
          <w:iCs/>
          <w:u w:val="single"/>
          <w:lang w:val="lt-LT"/>
        </w:rPr>
        <w:t xml:space="preserve"> (</w:t>
      </w:r>
      <w:r w:rsidR="007C1F75" w:rsidRPr="00127B64">
        <w:rPr>
          <w:rFonts w:ascii="Palatino Linotype" w:hAnsi="Palatino Linotype"/>
          <w:iCs/>
          <w:lang w:val="lt-LT"/>
        </w:rPr>
        <w:t xml:space="preserve">pirmajame </w:t>
      </w:r>
      <w:r w:rsidR="001265FF" w:rsidRPr="00127B64">
        <w:rPr>
          <w:rFonts w:ascii="Palatino Linotype" w:hAnsi="Palatino Linotype"/>
          <w:iCs/>
          <w:lang w:val="lt-LT"/>
        </w:rPr>
        <w:t xml:space="preserve">etape </w:t>
      </w:r>
      <w:r w:rsidR="007C1F75" w:rsidRPr="00127B64">
        <w:rPr>
          <w:rFonts w:ascii="Palatino Linotype" w:hAnsi="Palatino Linotype"/>
          <w:iCs/>
          <w:lang w:val="lt-LT"/>
        </w:rPr>
        <w:t xml:space="preserve">susipažįstama tik su ta pasiūlymo dalimi, kurioje pateikti techniniai pasiūlymo duomenys ir kita informacija bei dokumentai, antrajame </w:t>
      </w:r>
      <w:r w:rsidR="001265FF" w:rsidRPr="00127B64">
        <w:rPr>
          <w:rFonts w:ascii="Palatino Linotype" w:hAnsi="Palatino Linotype"/>
          <w:iCs/>
          <w:lang w:val="lt-LT"/>
        </w:rPr>
        <w:t xml:space="preserve">etape </w:t>
      </w:r>
      <w:r w:rsidR="007C1F75" w:rsidRPr="00127B64">
        <w:rPr>
          <w:rFonts w:ascii="Palatino Linotype" w:hAnsi="Palatino Linotype"/>
          <w:iCs/>
          <w:lang w:val="lt-LT"/>
        </w:rPr>
        <w:t xml:space="preserve">– su pasiūlymo dalimi, kurioje nurodytos kainos ar sąnaudos. Antrasis </w:t>
      </w:r>
      <w:r w:rsidR="001265FF" w:rsidRPr="00127B64">
        <w:rPr>
          <w:rFonts w:ascii="Palatino Linotype" w:hAnsi="Palatino Linotype"/>
          <w:iCs/>
          <w:lang w:val="lt-LT"/>
        </w:rPr>
        <w:t xml:space="preserve">etapas </w:t>
      </w:r>
      <w:r w:rsidR="007C1F75" w:rsidRPr="00127B64">
        <w:rPr>
          <w:rFonts w:ascii="Palatino Linotype" w:hAnsi="Palatino Linotype"/>
          <w:iCs/>
          <w:lang w:val="lt-LT"/>
        </w:rPr>
        <w:t xml:space="preserve">įvyksta tik tada, kai Perkantysis subjektas patikrina, ar pateiktų pasiūlymų techniniai duomenys ir Tiekėjai atitinka pirkimo dokumentuose keliamus reikalavimus, ir pagal pirkimo dokumentuose nustatytus reikalavimus įvertina pasiūlymų techninius duomenis. Apie šio patikrinimo ir vertinimo rezultatus Perkantysis subjektas </w:t>
      </w:r>
      <w:r w:rsidR="004B7E05" w:rsidRPr="00127B64">
        <w:rPr>
          <w:rFonts w:ascii="Palatino Linotype" w:hAnsi="Palatino Linotype"/>
          <w:iCs/>
          <w:lang w:val="lt-LT"/>
        </w:rPr>
        <w:t xml:space="preserve">turi </w:t>
      </w:r>
      <w:r w:rsidR="007C1F75" w:rsidRPr="00127B64">
        <w:rPr>
          <w:rFonts w:ascii="Palatino Linotype" w:hAnsi="Palatino Linotype"/>
          <w:iCs/>
          <w:lang w:val="lt-LT"/>
        </w:rPr>
        <w:t xml:space="preserve">raštu pranešti visiems Tiekėjams.). </w:t>
      </w:r>
    </w:p>
    <w:bookmarkEnd w:id="39"/>
    <w:p w14:paraId="1A26EBEA" w14:textId="5A29D720" w:rsidR="00814D4D" w:rsidRPr="00127B64" w:rsidRDefault="00AD232E" w:rsidP="00AE23A7">
      <w:pPr>
        <w:pStyle w:val="ListParagraph"/>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iCs/>
          <w:lang w:val="lt-LT"/>
        </w:rPr>
        <w:t>T</w:t>
      </w:r>
      <w:r w:rsidR="00814D4D" w:rsidRPr="00127B64">
        <w:rPr>
          <w:rFonts w:ascii="Palatino Linotype" w:hAnsi="Palatino Linotype"/>
          <w:iCs/>
          <w:lang w:val="lt-LT"/>
        </w:rPr>
        <w:t xml:space="preserve">olimesnėse procedūrose naudojama </w:t>
      </w:r>
      <w:r w:rsidR="00F92F0B" w:rsidRPr="00127B64">
        <w:rPr>
          <w:rFonts w:ascii="Palatino Linotype" w:hAnsi="Palatino Linotype"/>
          <w:iCs/>
          <w:lang w:val="lt-LT"/>
        </w:rPr>
        <w:t>Pasiūlym</w:t>
      </w:r>
      <w:r w:rsidR="00814D4D" w:rsidRPr="00127B64">
        <w:rPr>
          <w:rFonts w:ascii="Palatino Linotype" w:hAnsi="Palatino Linotype"/>
          <w:iCs/>
          <w:lang w:val="lt-LT"/>
        </w:rPr>
        <w:t xml:space="preserve">uose nurodyta kaina be PVM, išskyrus atvejus, kai Specialiosiose sąlygose bus nurodoma kitaip. </w:t>
      </w:r>
    </w:p>
    <w:p w14:paraId="2F5972C9" w14:textId="73173EB6" w:rsidR="00E61851" w:rsidRPr="00127B64" w:rsidRDefault="00E71999" w:rsidP="00AE23A7">
      <w:pPr>
        <w:pStyle w:val="ListParagraph"/>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lang w:val="lt-LT"/>
        </w:rPr>
        <w:lastRenderedPageBreak/>
        <w:t>Tuo atveju, kai pasiūlyme nurodyta kaina ar sąnaudos, išreikštos skaitmenimis, neatitinka kainos ar sąnaudų, nurodytų žodžiais, teisinga laikoma kaina ar sąnaudos, nurodytos žodžiais</w:t>
      </w:r>
      <w:r w:rsidR="00E61851" w:rsidRPr="00127B64">
        <w:rPr>
          <w:rFonts w:ascii="Palatino Linotype" w:hAnsi="Palatino Linotype"/>
          <w:lang w:val="lt-LT"/>
        </w:rPr>
        <w:t>.</w:t>
      </w:r>
    </w:p>
    <w:p w14:paraId="159548F0" w14:textId="210E5C3C" w:rsidR="00C00D38" w:rsidRPr="00127B64" w:rsidRDefault="00607D9A" w:rsidP="00AE23A7">
      <w:pPr>
        <w:pStyle w:val="ListParagraph"/>
        <w:numPr>
          <w:ilvl w:val="1"/>
          <w:numId w:val="14"/>
        </w:numPr>
        <w:tabs>
          <w:tab w:val="left" w:pos="90"/>
          <w:tab w:val="left" w:pos="567"/>
        </w:tabs>
        <w:ind w:left="0" w:firstLine="0"/>
        <w:jc w:val="both"/>
        <w:rPr>
          <w:rFonts w:ascii="Palatino Linotype" w:hAnsi="Palatino Linotype"/>
          <w:iCs/>
          <w:lang w:val="lt-LT"/>
        </w:rPr>
      </w:pPr>
      <w:r w:rsidRPr="007C12FD">
        <w:rPr>
          <w:rFonts w:ascii="Palatino Linotype" w:hAnsi="Palatino Linotype" w:cstheme="minorHAnsi"/>
          <w:color w:val="000000"/>
          <w:shd w:val="clear" w:color="auto" w:fill="FFFFFF"/>
          <w:lang w:val="lt-LT"/>
        </w:rPr>
        <w:t>Tiekėjai ir (ar) jų įgaliotieji atstovai susipažįstant su elektroninėmis priemonėmis pateiktais pasiūlymais nedalyvauja.</w:t>
      </w:r>
      <w:r>
        <w:rPr>
          <w:rFonts w:ascii="Palatino Linotype" w:hAnsi="Palatino Linotype" w:cstheme="minorHAnsi"/>
          <w:bCs/>
          <w:lang w:val="lt-LT"/>
        </w:rPr>
        <w:t xml:space="preserve"> </w:t>
      </w:r>
      <w:r w:rsidR="00E61851" w:rsidRPr="00127B64">
        <w:rPr>
          <w:rFonts w:ascii="Palatino Linotype" w:hAnsi="Palatino Linotype"/>
          <w:lang w:val="lt-LT"/>
        </w:rPr>
        <w:t xml:space="preserve">Tolesnes </w:t>
      </w:r>
      <w:r w:rsidR="00F92F0B" w:rsidRPr="00127B64">
        <w:rPr>
          <w:rFonts w:ascii="Palatino Linotype" w:hAnsi="Palatino Linotype"/>
          <w:lang w:val="lt-LT"/>
        </w:rPr>
        <w:t>Pasiūlymų</w:t>
      </w:r>
      <w:r w:rsidR="00E61851" w:rsidRPr="00127B64">
        <w:rPr>
          <w:rFonts w:ascii="Palatino Linotype" w:hAnsi="Palatino Linotype"/>
          <w:lang w:val="lt-LT"/>
        </w:rPr>
        <w:t xml:space="preserve"> nagrinėjimo, vertinimo ir palyginimo procedūras atlieka </w:t>
      </w:r>
      <w:r w:rsidR="00DC0D9C" w:rsidRPr="00127B64">
        <w:rPr>
          <w:rFonts w:ascii="Palatino Linotype" w:hAnsi="Palatino Linotype"/>
          <w:lang w:val="lt-LT"/>
        </w:rPr>
        <w:t>K</w:t>
      </w:r>
      <w:r w:rsidR="00C8735C" w:rsidRPr="00127B64">
        <w:rPr>
          <w:rFonts w:ascii="Palatino Linotype" w:hAnsi="Palatino Linotype"/>
          <w:lang w:val="lt-LT"/>
        </w:rPr>
        <w:t xml:space="preserve">omisija, </w:t>
      </w:r>
      <w:r w:rsidR="007159CB" w:rsidRPr="00127B64">
        <w:rPr>
          <w:rFonts w:ascii="Palatino Linotype" w:hAnsi="Palatino Linotype"/>
          <w:lang w:val="lt-LT"/>
        </w:rPr>
        <w:t>Tiekėjams</w:t>
      </w:r>
      <w:r w:rsidR="00E61851" w:rsidRPr="00127B64">
        <w:rPr>
          <w:rFonts w:ascii="Palatino Linotype" w:hAnsi="Palatino Linotype"/>
          <w:lang w:val="lt-LT"/>
        </w:rPr>
        <w:t xml:space="preserve"> ar jų įgaliotiems atstovams nedalyvaujant.</w:t>
      </w:r>
    </w:p>
    <w:p w14:paraId="1B1BD058" w14:textId="026BB3E2" w:rsidR="00C00D38" w:rsidRPr="00127B64" w:rsidRDefault="00F365A4" w:rsidP="0090238C">
      <w:pPr>
        <w:pStyle w:val="Heading1"/>
        <w:numPr>
          <w:ilvl w:val="0"/>
          <w:numId w:val="0"/>
        </w:numPr>
        <w:ind w:left="1152"/>
        <w:rPr>
          <w:rFonts w:ascii="Palatino Linotype" w:hAnsi="Palatino Linotype"/>
        </w:rPr>
      </w:pPr>
      <w:bookmarkStart w:id="40" w:name="_Toc125045229"/>
      <w:r w:rsidRPr="00127B64">
        <w:rPr>
          <w:rFonts w:ascii="Palatino Linotype" w:hAnsi="Palatino Linotype"/>
        </w:rPr>
        <w:t>X</w:t>
      </w:r>
      <w:r w:rsidR="00FD006F" w:rsidRPr="00127B64">
        <w:rPr>
          <w:rFonts w:ascii="Palatino Linotype" w:hAnsi="Palatino Linotype"/>
        </w:rPr>
        <w:t>I</w:t>
      </w:r>
      <w:r w:rsidR="004B7E05" w:rsidRPr="00127B64">
        <w:rPr>
          <w:rFonts w:ascii="Palatino Linotype" w:hAnsi="Palatino Linotype"/>
        </w:rPr>
        <w:t>I</w:t>
      </w:r>
      <w:r w:rsidR="00C00D38" w:rsidRPr="00127B64">
        <w:rPr>
          <w:rFonts w:ascii="Palatino Linotype" w:hAnsi="Palatino Linotype"/>
        </w:rPr>
        <w:t xml:space="preserve">. </w:t>
      </w:r>
      <w:r w:rsidR="00F92F0B" w:rsidRPr="00127B64">
        <w:rPr>
          <w:rFonts w:ascii="Palatino Linotype" w:hAnsi="Palatino Linotype"/>
        </w:rPr>
        <w:t>PASIŪLYMŲ</w:t>
      </w:r>
      <w:r w:rsidR="00C00D38" w:rsidRPr="00127B64">
        <w:rPr>
          <w:rFonts w:ascii="Palatino Linotype" w:hAnsi="Palatino Linotype"/>
        </w:rPr>
        <w:t xml:space="preserve"> NAGRINĖJIMAS IR </w:t>
      </w:r>
      <w:r w:rsidR="00F92F0B" w:rsidRPr="00127B64">
        <w:rPr>
          <w:rFonts w:ascii="Palatino Linotype" w:hAnsi="Palatino Linotype"/>
        </w:rPr>
        <w:t>PASIŪLYMŲ</w:t>
      </w:r>
      <w:r w:rsidR="00C00D38" w:rsidRPr="00127B64">
        <w:rPr>
          <w:rFonts w:ascii="Palatino Linotype" w:hAnsi="Palatino Linotype"/>
        </w:rPr>
        <w:t xml:space="preserve"> ATMETIMO PRIEŽASTYS</w:t>
      </w:r>
      <w:bookmarkEnd w:id="40"/>
    </w:p>
    <w:p w14:paraId="284FCB73" w14:textId="27092F76" w:rsidR="00052904" w:rsidRPr="00127B64" w:rsidRDefault="00052904" w:rsidP="00052904">
      <w:pPr>
        <w:pStyle w:val="ListParagraph"/>
        <w:numPr>
          <w:ilvl w:val="1"/>
          <w:numId w:val="15"/>
        </w:numPr>
        <w:tabs>
          <w:tab w:val="left" w:pos="567"/>
          <w:tab w:val="left" w:pos="709"/>
        </w:tabs>
        <w:ind w:left="0" w:firstLine="0"/>
        <w:jc w:val="both"/>
        <w:rPr>
          <w:rFonts w:ascii="Palatino Linotype" w:hAnsi="Palatino Linotype"/>
          <w:iCs/>
          <w:lang w:val="lt-LT"/>
        </w:rPr>
      </w:pPr>
      <w:bookmarkStart w:id="41" w:name="_Hlk125042722"/>
      <w:r w:rsidRPr="00127B64">
        <w:rPr>
          <w:rFonts w:ascii="Palatino Linotype" w:hAnsi="Palatino Linotype"/>
          <w:iCs/>
          <w:lang w:val="lt-LT"/>
        </w:rPr>
        <w:t>Jeigu Perkantysis subjektas pasiūlymus vertina pagal kainos ar sąnaudų ir kokybės santykį ir jo pasirinktos vertinti pasiūlymo techninės charakteristikos nėra kiekybiškai vertinamos, iš pradžių tikrinami ir įvertinami tik pasiūlymų techniniai duomenys ir po to, dalyviams pranešęs apie šio patikrinimo ir įvertinimo rezultatus, atsižvelgdamas į pasiūlymo kainą, atlieka bendrą pasiūlymo vertinimą.</w:t>
      </w:r>
    </w:p>
    <w:bookmarkEnd w:id="41"/>
    <w:p w14:paraId="2D94E62D" w14:textId="77777777" w:rsidR="00127B64" w:rsidRPr="00127B64" w:rsidRDefault="00C00D38" w:rsidP="00127B64">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Komisija</w:t>
      </w:r>
      <w:r w:rsidR="00E94A71" w:rsidRPr="00127B64">
        <w:rPr>
          <w:rFonts w:ascii="Palatino Linotype" w:hAnsi="Palatino Linotype"/>
          <w:iCs/>
          <w:lang w:val="lt-LT"/>
        </w:rPr>
        <w:t xml:space="preserve"> </w:t>
      </w:r>
      <w:r w:rsidRPr="00127B64">
        <w:rPr>
          <w:rFonts w:ascii="Palatino Linotype" w:hAnsi="Palatino Linotype"/>
          <w:iCs/>
          <w:lang w:val="lt-LT"/>
        </w:rPr>
        <w:t xml:space="preserve">tikrina </w:t>
      </w:r>
      <w:r w:rsidR="00BB3363" w:rsidRPr="00127B64">
        <w:rPr>
          <w:rFonts w:ascii="Palatino Linotype" w:hAnsi="Palatino Linotype"/>
          <w:iCs/>
          <w:lang w:val="lt-LT"/>
        </w:rPr>
        <w:t>Tiekėjų</w:t>
      </w:r>
      <w:r w:rsidRPr="00127B64">
        <w:rPr>
          <w:rFonts w:ascii="Palatino Linotype" w:hAnsi="Palatino Linotype"/>
          <w:iCs/>
          <w:lang w:val="lt-LT"/>
        </w:rPr>
        <w:t xml:space="preserve"> </w:t>
      </w:r>
      <w:r w:rsidR="00104F29" w:rsidRPr="00127B64">
        <w:rPr>
          <w:rFonts w:ascii="Palatino Linotype" w:hAnsi="Palatino Linotype"/>
          <w:iCs/>
          <w:lang w:val="lt-LT"/>
        </w:rPr>
        <w:t>atitik</w:t>
      </w:r>
      <w:r w:rsidR="007159CB" w:rsidRPr="00127B64">
        <w:rPr>
          <w:rFonts w:ascii="Palatino Linotype" w:hAnsi="Palatino Linotype"/>
          <w:iCs/>
          <w:lang w:val="lt-LT"/>
        </w:rPr>
        <w:t>t</w:t>
      </w:r>
      <w:r w:rsidR="00104F29" w:rsidRPr="00127B64">
        <w:rPr>
          <w:rFonts w:ascii="Palatino Linotype" w:hAnsi="Palatino Linotype"/>
          <w:iCs/>
          <w:lang w:val="lt-LT"/>
        </w:rPr>
        <w:t xml:space="preserve">į </w:t>
      </w:r>
      <w:r w:rsidR="0091232A" w:rsidRPr="00127B64">
        <w:rPr>
          <w:rFonts w:ascii="Palatino Linotype" w:hAnsi="Palatino Linotype"/>
          <w:lang w:val="lt-LT"/>
        </w:rPr>
        <w:t>Pirkim</w:t>
      </w:r>
      <w:r w:rsidR="00E32DA4" w:rsidRPr="00127B64">
        <w:rPr>
          <w:rFonts w:ascii="Palatino Linotype" w:hAnsi="Palatino Linotype"/>
          <w:lang w:val="lt-LT"/>
        </w:rPr>
        <w:t>o</w:t>
      </w:r>
      <w:r w:rsidR="00E32DA4" w:rsidRPr="00127B64">
        <w:rPr>
          <w:rFonts w:ascii="Palatino Linotype" w:hAnsi="Palatino Linotype"/>
          <w:iCs/>
          <w:lang w:val="lt-LT"/>
        </w:rPr>
        <w:t xml:space="preserve"> </w:t>
      </w:r>
      <w:r w:rsidR="00D06C06" w:rsidRPr="00127B64">
        <w:rPr>
          <w:rFonts w:ascii="Palatino Linotype" w:hAnsi="Palatino Linotype"/>
          <w:iCs/>
          <w:lang w:val="lt-LT"/>
        </w:rPr>
        <w:t>dokumentuose</w:t>
      </w:r>
      <w:r w:rsidRPr="00127B64">
        <w:rPr>
          <w:rFonts w:ascii="Palatino Linotype" w:hAnsi="Palatino Linotype"/>
          <w:iCs/>
          <w:lang w:val="lt-LT"/>
        </w:rPr>
        <w:t xml:space="preserve"> nustaty</w:t>
      </w:r>
      <w:r w:rsidR="00D06C06" w:rsidRPr="00127B64">
        <w:rPr>
          <w:rFonts w:ascii="Palatino Linotype" w:hAnsi="Palatino Linotype"/>
          <w:iCs/>
          <w:lang w:val="lt-LT"/>
        </w:rPr>
        <w:t xml:space="preserve">tiems </w:t>
      </w:r>
      <w:r w:rsidR="00317E14" w:rsidRPr="00127B64">
        <w:rPr>
          <w:rFonts w:ascii="Palatino Linotype" w:hAnsi="Palatino Linotype"/>
          <w:iCs/>
          <w:lang w:val="lt-LT"/>
        </w:rPr>
        <w:t>reikalavimams</w:t>
      </w:r>
      <w:r w:rsidR="00FA1D87" w:rsidRPr="00127B64">
        <w:rPr>
          <w:rFonts w:ascii="Palatino Linotype" w:hAnsi="Palatino Linotype"/>
          <w:iCs/>
          <w:lang w:val="lt-LT"/>
        </w:rPr>
        <w:t>, pagal Specialiosiose sąlygose nurodytą pirkimo vertinimo kriterijų</w:t>
      </w:r>
      <w:r w:rsidR="00317E14" w:rsidRPr="00127B64">
        <w:rPr>
          <w:rFonts w:ascii="Palatino Linotype" w:hAnsi="Palatino Linotype"/>
          <w:iCs/>
          <w:lang w:val="lt-LT"/>
        </w:rPr>
        <w:t xml:space="preserve">. </w:t>
      </w:r>
      <w:bookmarkStart w:id="42" w:name="_Hlk125042798"/>
      <w:r w:rsidR="00A170CE" w:rsidRPr="00127B64">
        <w:rPr>
          <w:rFonts w:ascii="Palatino Linotype" w:hAnsi="Palatino Linotype"/>
          <w:iCs/>
          <w:lang w:val="lt-LT"/>
        </w:rPr>
        <w:t>Pasiūlymai nagrinėjami ir vertinami konfidencialiai, nedalyvaujant pasiūlymus pateikusių Tiekėjų atstovams.</w:t>
      </w:r>
      <w:bookmarkEnd w:id="42"/>
    </w:p>
    <w:p w14:paraId="409D27D1" w14:textId="5C0E59B9" w:rsidR="00127B64" w:rsidRPr="00127B64" w:rsidRDefault="00127B64" w:rsidP="00127B64">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cs="Arial"/>
          <w:color w:val="222222"/>
          <w:lang w:val="lt-LT" w:eastAsia="lt-LT"/>
        </w:rPr>
        <w:t xml:space="preserve">Jeigu kandidatas ar dalyvis pateikė netikslius, neišsamius ar klaidingus dokumentus ar duomenis apie savo atitiktį Pirkimo dokumentų reikalavimams ar šių dokumentų ar duomenų trūksta, Perkantysis subjektas </w:t>
      </w:r>
      <w:bookmarkStart w:id="43" w:name="_Hlk124164635"/>
      <w:r w:rsidRPr="00127B64">
        <w:rPr>
          <w:rFonts w:ascii="Palatino Linotype" w:hAnsi="Palatino Linotype" w:cs="Arial"/>
          <w:color w:val="222222"/>
          <w:lang w:val="lt-LT" w:eastAsia="lt-LT"/>
        </w:rPr>
        <w:t>prašo (kai jis tai gali daryti nepažeisdamas lygiateisiškumo ir skaidrumo principų) tiekėją šiuos dokumentus ar duomenis patikslinti, papildyti arba paaiškinti per jo nustatytą protingą terminą. Duomenys ir (arba) dokumentai tikslinami, aiškinami ar papildomi  vadovaujantis Viešųjų pirkimų tarnybos nustatytomis taisyklėmis. </w:t>
      </w:r>
      <w:r w:rsidRPr="00127B64">
        <w:rPr>
          <w:rFonts w:ascii="Palatino Linotype" w:hAnsi="Palatino Linotype"/>
          <w:iCs/>
          <w:u w:val="single"/>
          <w:lang w:val="lt-LT"/>
        </w:rPr>
        <w:t xml:space="preserve">Jei Tiekėjas per Komisijos nurodytą terminą dokumentų ar duomenų nepatikslina, nepapildo arba nepaaiškina, jo Pasiūlymas </w:t>
      </w:r>
      <w:r w:rsidRPr="00127B64">
        <w:rPr>
          <w:rFonts w:ascii="Palatino Linotype" w:hAnsi="Palatino Linotype"/>
          <w:b/>
          <w:iCs/>
          <w:u w:val="single"/>
          <w:lang w:val="lt-LT"/>
        </w:rPr>
        <w:t xml:space="preserve">atmetamas. </w:t>
      </w:r>
      <w:bookmarkEnd w:id="43"/>
    </w:p>
    <w:p w14:paraId="0D5B51B6" w14:textId="48A14FE9" w:rsidR="00097F36" w:rsidRPr="00127B64" w:rsidRDefault="00097F36" w:rsidP="00AE23A7">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Komisija, prašydama Tiekėją patikslinti, papildyti arba paaiškinti savo pasiūlymus, negali prašyti, siūlyti arba leisti </w:t>
      </w:r>
      <w:r w:rsidR="00BB3363" w:rsidRPr="00127B64">
        <w:rPr>
          <w:rFonts w:ascii="Palatino Linotype" w:hAnsi="Palatino Linotype"/>
          <w:iCs/>
          <w:lang w:val="lt-LT"/>
        </w:rPr>
        <w:t>Tiekėjui</w:t>
      </w:r>
      <w:r w:rsidRPr="00127B64">
        <w:rPr>
          <w:rFonts w:ascii="Palatino Linotype" w:hAnsi="Palatino Linotype"/>
          <w:iCs/>
          <w:lang w:val="lt-LT"/>
        </w:rPr>
        <w:t xml:space="preserve"> pakeisti pasiūlymo esmės – pakeisti kainą arba padaryti kitų pakeitimų, dėl kurių Pirkimo dokumentų reikalavimų neatitinkantis pasiūlymas taptų atitinkantis Pirkimo dokumentų reikalavimus.</w:t>
      </w:r>
    </w:p>
    <w:p w14:paraId="721AF93A" w14:textId="59590F00" w:rsidR="00CF3E78" w:rsidRPr="00127B64" w:rsidRDefault="001A3BCE" w:rsidP="00AE23A7">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Komisija patikrina, ar visi pasiūlymai atitinka nustatytus reikalavimus pasiūlymų pateikimui.</w:t>
      </w:r>
    </w:p>
    <w:p w14:paraId="53CB510A" w14:textId="27893B86" w:rsidR="00CF3E78" w:rsidRPr="00127B64" w:rsidRDefault="00CF3E78" w:rsidP="00AE23A7">
      <w:pPr>
        <w:pStyle w:val="ListParagraph"/>
        <w:numPr>
          <w:ilvl w:val="1"/>
          <w:numId w:val="15"/>
        </w:numPr>
        <w:tabs>
          <w:tab w:val="left" w:pos="567"/>
          <w:tab w:val="left" w:pos="709"/>
        </w:tabs>
        <w:ind w:left="0" w:firstLine="0"/>
        <w:jc w:val="both"/>
        <w:rPr>
          <w:rFonts w:ascii="Palatino Linotype" w:hAnsi="Palatino Linotype"/>
          <w:iCs/>
          <w:lang w:val="lt-LT"/>
        </w:rPr>
      </w:pPr>
      <w:bookmarkStart w:id="44" w:name="_Hlk124155143"/>
      <w:r w:rsidRPr="00127B64">
        <w:rPr>
          <w:rFonts w:ascii="Palatino Linotype" w:hAnsi="Palatino Linotype"/>
          <w:iCs/>
          <w:lang w:val="lt-LT"/>
        </w:rPr>
        <w:t>Komisija įvertina kiekvieno T</w:t>
      </w:r>
      <w:r w:rsidR="001A3BCE" w:rsidRPr="00127B64">
        <w:rPr>
          <w:rFonts w:ascii="Palatino Linotype" w:hAnsi="Palatino Linotype"/>
          <w:iCs/>
          <w:lang w:val="lt-LT"/>
        </w:rPr>
        <w:t xml:space="preserve">iekėjo Europos bendrajame viešųjų pirkimų dokumente pateiktą informaciją ir priima sprendimą dėl kiekvieno šio dokumento atitikties </w:t>
      </w:r>
      <w:r w:rsidRPr="00127B64">
        <w:rPr>
          <w:rFonts w:ascii="Palatino Linotype" w:hAnsi="Palatino Linotype"/>
          <w:iCs/>
          <w:lang w:val="lt-LT"/>
        </w:rPr>
        <w:t>pirkimo dokumentuose</w:t>
      </w:r>
      <w:r w:rsidR="001A3BCE" w:rsidRPr="00127B64">
        <w:rPr>
          <w:rFonts w:ascii="Palatino Linotype" w:hAnsi="Palatino Linotype"/>
          <w:iCs/>
          <w:lang w:val="lt-LT"/>
        </w:rPr>
        <w:t xml:space="preserve"> nustatytiems</w:t>
      </w:r>
      <w:r w:rsidR="00C56586" w:rsidRPr="00127B64">
        <w:rPr>
          <w:rFonts w:ascii="Palatino Linotype" w:hAnsi="Palatino Linotype"/>
          <w:iCs/>
          <w:lang w:val="lt-LT"/>
        </w:rPr>
        <w:t xml:space="preserve"> </w:t>
      </w:r>
      <w:r w:rsidR="001A3BCE" w:rsidRPr="00127B64">
        <w:rPr>
          <w:rFonts w:ascii="Palatino Linotype" w:hAnsi="Palatino Linotype"/>
          <w:iCs/>
          <w:lang w:val="lt-LT"/>
        </w:rPr>
        <w:t>reikala</w:t>
      </w:r>
      <w:r w:rsidRPr="00127B64">
        <w:rPr>
          <w:rFonts w:ascii="Palatino Linotype" w:hAnsi="Palatino Linotype"/>
          <w:iCs/>
          <w:lang w:val="lt-LT"/>
        </w:rPr>
        <w:t xml:space="preserve">vimams. Komisija kiekvienam iš </w:t>
      </w:r>
      <w:r w:rsidR="00BB3363" w:rsidRPr="00127B64">
        <w:rPr>
          <w:rFonts w:ascii="Palatino Linotype" w:hAnsi="Palatino Linotype"/>
          <w:iCs/>
          <w:lang w:val="lt-LT"/>
        </w:rPr>
        <w:t>Tiekėjų</w:t>
      </w:r>
      <w:r w:rsidR="001A3BCE" w:rsidRPr="00127B64">
        <w:rPr>
          <w:rFonts w:ascii="Palatino Linotype" w:hAnsi="Palatino Linotype"/>
          <w:iCs/>
          <w:lang w:val="lt-LT"/>
        </w:rPr>
        <w:t xml:space="preserve"> </w:t>
      </w:r>
      <w:r w:rsidR="001A3BCE" w:rsidRPr="00127B64">
        <w:rPr>
          <w:rFonts w:ascii="Palatino Linotype" w:hAnsi="Palatino Linotype"/>
          <w:b/>
          <w:iCs/>
          <w:lang w:val="lt-LT"/>
        </w:rPr>
        <w:t>ne vėliau kaip per 3 darbo dienas</w:t>
      </w:r>
      <w:r w:rsidR="006E25EC" w:rsidRPr="00127B64">
        <w:rPr>
          <w:rFonts w:ascii="Palatino Linotype" w:hAnsi="Palatino Linotype"/>
          <w:iCs/>
          <w:lang w:val="lt-LT"/>
        </w:rPr>
        <w:t xml:space="preserve">, nuo sprendimo priėmimo dienos, </w:t>
      </w:r>
      <w:r w:rsidR="001A3BCE" w:rsidRPr="00127B64">
        <w:rPr>
          <w:rFonts w:ascii="Palatino Linotype" w:hAnsi="Palatino Linotype"/>
          <w:iCs/>
          <w:lang w:val="lt-LT"/>
        </w:rPr>
        <w:t>raštu praneša apie šio</w:t>
      </w:r>
      <w:r w:rsidR="00C56586" w:rsidRPr="00127B64">
        <w:rPr>
          <w:rFonts w:ascii="Palatino Linotype" w:hAnsi="Palatino Linotype"/>
          <w:iCs/>
          <w:lang w:val="lt-LT"/>
        </w:rPr>
        <w:t xml:space="preserve"> </w:t>
      </w:r>
      <w:r w:rsidR="001A3BCE" w:rsidRPr="00127B64">
        <w:rPr>
          <w:rFonts w:ascii="Palatino Linotype" w:hAnsi="Palatino Linotype"/>
          <w:iCs/>
          <w:lang w:val="lt-LT"/>
        </w:rPr>
        <w:t>patikrinimo rezultatus, pagrįsdama priimtus sprendimus. Teisę dalyvauti tolesnėse pirkimo procedūrose turi</w:t>
      </w:r>
      <w:r w:rsidR="00C56586" w:rsidRPr="00127B64">
        <w:rPr>
          <w:rFonts w:ascii="Palatino Linotype" w:hAnsi="Palatino Linotype"/>
          <w:iCs/>
          <w:lang w:val="lt-LT"/>
        </w:rPr>
        <w:t xml:space="preserve"> </w:t>
      </w:r>
      <w:r w:rsidRPr="00127B64">
        <w:rPr>
          <w:rFonts w:ascii="Palatino Linotype" w:hAnsi="Palatino Linotype"/>
          <w:iCs/>
          <w:lang w:val="lt-LT"/>
        </w:rPr>
        <w:t>tik tie Tiekėjai, kurie atitinka P</w:t>
      </w:r>
      <w:r w:rsidR="001A3BCE" w:rsidRPr="00127B64">
        <w:rPr>
          <w:rFonts w:ascii="Palatino Linotype" w:hAnsi="Palatino Linotype"/>
          <w:iCs/>
          <w:lang w:val="lt-LT"/>
        </w:rPr>
        <w:t>erkanči</w:t>
      </w:r>
      <w:r w:rsidRPr="00127B64">
        <w:rPr>
          <w:rFonts w:ascii="Palatino Linotype" w:hAnsi="Palatino Linotype"/>
          <w:iCs/>
          <w:lang w:val="lt-LT"/>
        </w:rPr>
        <w:t xml:space="preserve">ojo </w:t>
      </w:r>
      <w:r w:rsidR="001A3BCE" w:rsidRPr="00127B64">
        <w:rPr>
          <w:rFonts w:ascii="Palatino Linotype" w:hAnsi="Palatino Linotype"/>
          <w:iCs/>
          <w:lang w:val="lt-LT"/>
        </w:rPr>
        <w:t>s</w:t>
      </w:r>
      <w:r w:rsidRPr="00127B64">
        <w:rPr>
          <w:rFonts w:ascii="Palatino Linotype" w:hAnsi="Palatino Linotype"/>
          <w:iCs/>
          <w:lang w:val="lt-LT"/>
        </w:rPr>
        <w:t>ubjekto</w:t>
      </w:r>
      <w:r w:rsidR="001A3BCE" w:rsidRPr="00127B64">
        <w:rPr>
          <w:rFonts w:ascii="Palatino Linotype" w:hAnsi="Palatino Linotype"/>
          <w:iCs/>
          <w:lang w:val="lt-LT"/>
        </w:rPr>
        <w:t xml:space="preserve"> keliamus reikalavimus.</w:t>
      </w:r>
    </w:p>
    <w:bookmarkEnd w:id="44"/>
    <w:p w14:paraId="0C0D042A" w14:textId="50AE5AFD" w:rsidR="00AF1F52" w:rsidRPr="00127B64" w:rsidRDefault="001A3BCE" w:rsidP="006A0CC4">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Komisija tikrina, ar tinkamus Europos bendruosius viešųjų</w:t>
      </w:r>
      <w:r w:rsidR="00CF3E78" w:rsidRPr="00127B64">
        <w:rPr>
          <w:rFonts w:ascii="Palatino Linotype" w:hAnsi="Palatino Linotype"/>
          <w:iCs/>
          <w:lang w:val="lt-LT"/>
        </w:rPr>
        <w:t xml:space="preserve"> pirkimų dokumentus pateikusių </w:t>
      </w:r>
      <w:r w:rsidR="00BB3363" w:rsidRPr="00127B64">
        <w:rPr>
          <w:rFonts w:ascii="Palatino Linotype" w:hAnsi="Palatino Linotype"/>
          <w:iCs/>
          <w:lang w:val="lt-LT"/>
        </w:rPr>
        <w:t>Tiekėjų</w:t>
      </w:r>
      <w:r w:rsidR="00CF3E78" w:rsidRPr="00127B64">
        <w:rPr>
          <w:rFonts w:ascii="Palatino Linotype" w:hAnsi="Palatino Linotype"/>
          <w:iCs/>
          <w:lang w:val="lt-LT"/>
        </w:rPr>
        <w:t xml:space="preserve"> </w:t>
      </w:r>
      <w:r w:rsidRPr="00127B64">
        <w:rPr>
          <w:rFonts w:ascii="Palatino Linotype" w:hAnsi="Palatino Linotype"/>
          <w:iCs/>
          <w:lang w:val="lt-LT"/>
        </w:rPr>
        <w:t xml:space="preserve">pasiūlymai parengti pagal </w:t>
      </w:r>
      <w:r w:rsidR="00DF4175" w:rsidRPr="00127B64">
        <w:rPr>
          <w:rFonts w:ascii="Palatino Linotype" w:hAnsi="Palatino Linotype"/>
          <w:iCs/>
          <w:lang w:val="lt-LT"/>
        </w:rPr>
        <w:t>Pirkimo dokumentuose</w:t>
      </w:r>
      <w:r w:rsidRPr="00127B64">
        <w:rPr>
          <w:rFonts w:ascii="Palatino Linotype" w:hAnsi="Palatino Linotype"/>
          <w:iCs/>
          <w:lang w:val="lt-LT"/>
        </w:rPr>
        <w:t xml:space="preserve"> nustatytus </w:t>
      </w:r>
      <w:r w:rsidRPr="00127B64">
        <w:rPr>
          <w:rFonts w:ascii="Palatino Linotype" w:hAnsi="Palatino Linotype"/>
          <w:iCs/>
          <w:lang w:val="lt-LT"/>
        </w:rPr>
        <w:lastRenderedPageBreak/>
        <w:t xml:space="preserve">reikalavimus ir ar </w:t>
      </w:r>
      <w:r w:rsidR="00BB3363" w:rsidRPr="00127B64">
        <w:rPr>
          <w:rFonts w:ascii="Palatino Linotype" w:hAnsi="Palatino Linotype"/>
          <w:iCs/>
          <w:lang w:val="lt-LT"/>
        </w:rPr>
        <w:t>Tiekėjų</w:t>
      </w:r>
      <w:r w:rsidRPr="00127B64">
        <w:rPr>
          <w:rFonts w:ascii="Palatino Linotype" w:hAnsi="Palatino Linotype"/>
          <w:iCs/>
          <w:lang w:val="lt-LT"/>
        </w:rPr>
        <w:t xml:space="preserve"> pasiūlymai atitinka techninėje</w:t>
      </w:r>
      <w:r w:rsidR="00CF3E78" w:rsidRPr="00127B64">
        <w:rPr>
          <w:rFonts w:ascii="Palatino Linotype" w:hAnsi="Palatino Linotype"/>
          <w:iCs/>
          <w:lang w:val="lt-LT"/>
        </w:rPr>
        <w:t xml:space="preserve"> </w:t>
      </w:r>
      <w:r w:rsidRPr="00127B64">
        <w:rPr>
          <w:rFonts w:ascii="Palatino Linotype" w:hAnsi="Palatino Linotype"/>
          <w:iCs/>
          <w:lang w:val="lt-LT"/>
        </w:rPr>
        <w:t>specifikacijoje nustatytus reikalavimus.</w:t>
      </w:r>
    </w:p>
    <w:p w14:paraId="58AB6A9B" w14:textId="77777777" w:rsidR="00876BE9" w:rsidRPr="00127B64" w:rsidRDefault="00876BE9" w:rsidP="00876BE9">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spacing w:val="2"/>
          <w:shd w:val="clear" w:color="auto" w:fill="FFFFFF"/>
          <w:lang w:val="lt-LT"/>
        </w:rPr>
        <w:t>Jeigu Pirkimo metu bus atliekama patikra Nacionaliniam saugumui užtikrinti svarbių objektų apsaugos įstatyme nustatyta tvarka, Tiekėjas privalės pateikti tokiai patikrai atlikti reikalingus dokumentus.</w:t>
      </w:r>
    </w:p>
    <w:p w14:paraId="117464D5" w14:textId="77777777" w:rsidR="006A0CC4" w:rsidRPr="00127B64" w:rsidRDefault="006A0CC4" w:rsidP="006A0CC4">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u w:val="single"/>
          <w:lang w:val="lt-LT"/>
        </w:rPr>
        <w:t>Jeigu pirkimas vykdomas vertinant Tiekėjų pasiūlymus pagal ekonomiškai naudingiausio pasiūlymo išrenkamo pagal kainos ir kokybės santykio kriterijų, ir Perkančiojo subjekto  pasirinktos vertinti pasiūlymo techninės charakteristikos nėra kiekybiškai vertinamos, Komisija pirmiausia tikrina pirmą pasiūlymo dalį, kurioje pateikti techniniai pasiūlymo duomenys, kita informacija ir dokumentai, tik po to, vertinama antru etapu pateikta kaina arba sąnaudos.</w:t>
      </w:r>
    </w:p>
    <w:p w14:paraId="40939D0C" w14:textId="41B4815C" w:rsidR="00447B29" w:rsidRPr="00127B64" w:rsidRDefault="00FB4F9D" w:rsidP="006A0CC4">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eastAsia="Calibri" w:hAnsi="Palatino Linotype"/>
          <w:iCs/>
          <w:lang w:val="lt-LT"/>
        </w:rPr>
        <w:t>Perkan</w:t>
      </w:r>
      <w:r w:rsidR="00155737" w:rsidRPr="00127B64">
        <w:rPr>
          <w:rFonts w:ascii="Palatino Linotype" w:eastAsia="Calibri" w:hAnsi="Palatino Linotype"/>
          <w:iCs/>
          <w:lang w:val="lt-LT"/>
        </w:rPr>
        <w:t>tysis subjektas</w:t>
      </w:r>
      <w:r w:rsidRPr="00127B64">
        <w:rPr>
          <w:rFonts w:ascii="Palatino Linotype" w:eastAsia="Calibri" w:hAnsi="Palatino Linotype"/>
          <w:iCs/>
          <w:lang w:val="lt-LT"/>
        </w:rPr>
        <w:t>, nepažeisdama</w:t>
      </w:r>
      <w:r w:rsidR="00155737" w:rsidRPr="00127B64">
        <w:rPr>
          <w:rFonts w:ascii="Palatino Linotype" w:eastAsia="Calibri" w:hAnsi="Palatino Linotype"/>
          <w:iCs/>
          <w:lang w:val="lt-LT"/>
        </w:rPr>
        <w:t>s</w:t>
      </w:r>
      <w:r w:rsidRPr="00127B64">
        <w:rPr>
          <w:rFonts w:ascii="Palatino Linotype" w:eastAsia="Calibri" w:hAnsi="Palatino Linotype"/>
          <w:iCs/>
          <w:lang w:val="lt-LT"/>
        </w:rPr>
        <w:t xml:space="preserve"> viešųjų </w:t>
      </w:r>
      <w:r w:rsidR="00C367EF" w:rsidRPr="00127B64">
        <w:rPr>
          <w:rFonts w:ascii="Palatino Linotype" w:eastAsia="Calibri" w:hAnsi="Palatino Linotype"/>
          <w:iCs/>
          <w:lang w:val="lt-LT"/>
        </w:rPr>
        <w:t>p</w:t>
      </w:r>
      <w:r w:rsidR="0091232A" w:rsidRPr="00127B64">
        <w:rPr>
          <w:rFonts w:ascii="Palatino Linotype" w:eastAsia="Calibri" w:hAnsi="Palatino Linotype"/>
          <w:iCs/>
          <w:lang w:val="lt-LT"/>
        </w:rPr>
        <w:t>irkim</w:t>
      </w:r>
      <w:r w:rsidRPr="00127B64">
        <w:rPr>
          <w:rFonts w:ascii="Palatino Linotype" w:eastAsia="Calibri" w:hAnsi="Palatino Linotype"/>
          <w:iCs/>
          <w:lang w:val="lt-LT"/>
        </w:rPr>
        <w:t xml:space="preserve">ų principų, gali prašyti </w:t>
      </w:r>
      <w:r w:rsidR="007159CB" w:rsidRPr="00127B64">
        <w:rPr>
          <w:rFonts w:ascii="Palatino Linotype" w:eastAsia="Calibri" w:hAnsi="Palatino Linotype"/>
          <w:iCs/>
          <w:lang w:val="lt-LT"/>
        </w:rPr>
        <w:t>Tiekėjo</w:t>
      </w:r>
      <w:r w:rsidRPr="00127B64">
        <w:rPr>
          <w:rFonts w:ascii="Palatino Linotype" w:eastAsia="Calibri" w:hAnsi="Palatino Linotype"/>
          <w:iCs/>
          <w:lang w:val="lt-LT"/>
        </w:rPr>
        <w:t xml:space="preserve"> patikslinti, papildyti ar pateikti ir kitus dokumentus, jeigu tokia galimybė (kartu su dokumentų sąrašu) yra nustatyta Specialiosiose sąlygose.</w:t>
      </w:r>
    </w:p>
    <w:p w14:paraId="17004D35" w14:textId="1D07E379" w:rsidR="00F413C8" w:rsidRPr="00127B64" w:rsidRDefault="009D7F80" w:rsidP="006A0CC4">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Komisija, pasiūlymų vertinimo metu radusi pasiūlyme nurodytos kainos</w:t>
      </w:r>
      <w:r w:rsidR="00225791" w:rsidRPr="00127B64">
        <w:rPr>
          <w:rFonts w:ascii="Palatino Linotype" w:hAnsi="Palatino Linotype"/>
          <w:iCs/>
          <w:lang w:val="lt-LT"/>
        </w:rPr>
        <w:t xml:space="preserve"> ir/ar sąnaudų</w:t>
      </w:r>
      <w:r w:rsidRPr="00127B64">
        <w:rPr>
          <w:rFonts w:ascii="Palatino Linotype" w:hAnsi="Palatino Linotype"/>
          <w:iCs/>
          <w:lang w:val="lt-LT"/>
        </w:rPr>
        <w:t xml:space="preserve"> apskaičiavimo klaidų, </w:t>
      </w:r>
      <w:r w:rsidRPr="00127B64">
        <w:rPr>
          <w:rFonts w:ascii="Palatino Linotype" w:hAnsi="Palatino Linotype"/>
          <w:iCs/>
          <w:u w:val="single"/>
          <w:lang w:val="lt-LT"/>
        </w:rPr>
        <w:t>privalo paprašyti Tiekėją per jos nurodytą terminą ištaisyti pasiūlyme pastebėtas aritmetines klaidas, nekeičiant susipažinimo su pasiūlymais metu užfiksuotos kainos ar sąnaudų.</w:t>
      </w:r>
      <w:r w:rsidRPr="00127B64">
        <w:rPr>
          <w:rFonts w:ascii="Palatino Linotype" w:hAnsi="Palatino Linotype"/>
          <w:iCs/>
          <w:lang w:val="lt-LT"/>
        </w:rPr>
        <w:t xml:space="preserve"> Taisydamas pasiūlyme nurodytas aritmetines klaidas, </w:t>
      </w:r>
      <w:r w:rsidR="00BB3363" w:rsidRPr="00127B64">
        <w:rPr>
          <w:rFonts w:ascii="Palatino Linotype" w:hAnsi="Palatino Linotype"/>
          <w:iCs/>
          <w:lang w:val="lt-LT"/>
        </w:rPr>
        <w:t>Tiekėjas</w:t>
      </w:r>
      <w:r w:rsidRPr="00127B64">
        <w:rPr>
          <w:rFonts w:ascii="Palatino Linotype" w:hAnsi="Palatino Linotype"/>
          <w:iCs/>
          <w:lang w:val="lt-LT"/>
        </w:rPr>
        <w:t xml:space="preserve"> gali taisyti kainos</w:t>
      </w:r>
      <w:r w:rsidR="00225791" w:rsidRPr="00127B64">
        <w:rPr>
          <w:rFonts w:ascii="Palatino Linotype" w:hAnsi="Palatino Linotype"/>
          <w:iCs/>
          <w:lang w:val="lt-LT"/>
        </w:rPr>
        <w:t xml:space="preserve"> ir/ar sąnaudų</w:t>
      </w:r>
      <w:r w:rsidRPr="00127B64">
        <w:rPr>
          <w:rFonts w:ascii="Palatino Linotype" w:hAnsi="Palatino Linotype"/>
          <w:iCs/>
          <w:lang w:val="lt-LT"/>
        </w:rPr>
        <w:t xml:space="preserve"> sudedamąsias dalis, tačiau neturi teisės atsisakyti kainos </w:t>
      </w:r>
      <w:r w:rsidR="00225791" w:rsidRPr="00127B64">
        <w:rPr>
          <w:rFonts w:ascii="Palatino Linotype" w:hAnsi="Palatino Linotype"/>
          <w:iCs/>
          <w:lang w:val="lt-LT"/>
        </w:rPr>
        <w:t xml:space="preserve">ir/ar sąnaudų </w:t>
      </w:r>
      <w:r w:rsidRPr="00127B64">
        <w:rPr>
          <w:rFonts w:ascii="Palatino Linotype" w:hAnsi="Palatino Linotype"/>
          <w:iCs/>
          <w:lang w:val="lt-LT"/>
        </w:rPr>
        <w:t xml:space="preserve">sudedamųjų dalių arba papildyti kainą </w:t>
      </w:r>
      <w:r w:rsidR="00225791" w:rsidRPr="00127B64">
        <w:rPr>
          <w:rFonts w:ascii="Palatino Linotype" w:hAnsi="Palatino Linotype"/>
          <w:iCs/>
          <w:lang w:val="lt-LT"/>
        </w:rPr>
        <w:t xml:space="preserve">ir/ar sąnaudas </w:t>
      </w:r>
      <w:r w:rsidRPr="00127B64">
        <w:rPr>
          <w:rFonts w:ascii="Palatino Linotype" w:hAnsi="Palatino Linotype"/>
          <w:iCs/>
          <w:lang w:val="lt-LT"/>
        </w:rPr>
        <w:t>naujomis dalimis.</w:t>
      </w:r>
      <w:r w:rsidRPr="00127B64">
        <w:rPr>
          <w:rFonts w:ascii="Palatino Linotype" w:hAnsi="Palatino Linotype"/>
          <w:iCs/>
          <w:u w:val="single"/>
          <w:lang w:val="lt-LT"/>
        </w:rPr>
        <w:t xml:space="preserve"> Jei </w:t>
      </w:r>
      <w:r w:rsidR="00BB3363" w:rsidRPr="00127B64">
        <w:rPr>
          <w:rFonts w:ascii="Palatino Linotype" w:hAnsi="Palatino Linotype"/>
          <w:iCs/>
          <w:u w:val="single"/>
          <w:lang w:val="lt-LT"/>
        </w:rPr>
        <w:t>Tiekėjas</w:t>
      </w:r>
      <w:r w:rsidRPr="00127B64">
        <w:rPr>
          <w:rFonts w:ascii="Palatino Linotype" w:hAnsi="Palatino Linotype"/>
          <w:iCs/>
          <w:u w:val="single"/>
          <w:lang w:val="lt-LT"/>
        </w:rPr>
        <w:t xml:space="preserve"> aritmetinių klaidų neištaiso, jo Pasiūlymas </w:t>
      </w:r>
      <w:r w:rsidRPr="00127B64">
        <w:rPr>
          <w:rFonts w:ascii="Palatino Linotype" w:hAnsi="Palatino Linotype"/>
          <w:b/>
          <w:iCs/>
          <w:u w:val="single"/>
          <w:lang w:val="lt-LT"/>
        </w:rPr>
        <w:t>atmetamas</w:t>
      </w:r>
      <w:r w:rsidRPr="00127B64">
        <w:rPr>
          <w:rFonts w:ascii="Palatino Linotype" w:hAnsi="Palatino Linotype"/>
          <w:iCs/>
          <w:u w:val="single"/>
          <w:lang w:val="lt-LT"/>
        </w:rPr>
        <w:t xml:space="preserve">. </w:t>
      </w:r>
    </w:p>
    <w:p w14:paraId="41E7E027" w14:textId="77777777" w:rsidR="005353D1" w:rsidRPr="00127B64" w:rsidRDefault="005353D1" w:rsidP="005353D1">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lang w:val="lt-LT"/>
        </w:rPr>
        <w:t>Jeigu ekonomiškai naudingiausiame pasiūlyme nurodyta kaina viršija Pirkimui skirtas lėšas, nustatytas Perkančiojo subjekto prieš pradedant Pirkimo procedūrą, ir Perkantysis subjektas Pirkimo dokumentuose nėra nurodęs Pirkimui skirtų lėšų sumos, kiti pasiūlymų eilėje esantys pasiūlymai laimėjusiais negali būti nustatyti.</w:t>
      </w:r>
    </w:p>
    <w:p w14:paraId="5854DED6" w14:textId="27F07077" w:rsidR="00DE68B3" w:rsidRPr="00127B64" w:rsidRDefault="00DE68B3" w:rsidP="00AE23A7">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Perkantysis subjektas </w:t>
      </w:r>
      <w:r w:rsidR="005353D1" w:rsidRPr="00127B64">
        <w:rPr>
          <w:rFonts w:ascii="Palatino Linotype" w:hAnsi="Palatino Linotype"/>
          <w:iCs/>
          <w:lang w:val="lt-LT"/>
        </w:rPr>
        <w:t>reikalauja</w:t>
      </w:r>
      <w:r w:rsidRPr="00127B64">
        <w:rPr>
          <w:rFonts w:ascii="Palatino Linotype" w:hAnsi="Palatino Linotype"/>
          <w:iCs/>
          <w:lang w:val="lt-LT"/>
        </w:rPr>
        <w:t xml:space="preserve">, kad </w:t>
      </w:r>
      <w:r w:rsidR="00BB3363" w:rsidRPr="00127B64">
        <w:rPr>
          <w:rFonts w:ascii="Palatino Linotype" w:hAnsi="Palatino Linotype"/>
          <w:iCs/>
          <w:lang w:val="lt-LT"/>
        </w:rPr>
        <w:t>Tiekėjas</w:t>
      </w:r>
      <w:r w:rsidRPr="00127B64">
        <w:rPr>
          <w:rFonts w:ascii="Palatino Linotype" w:hAnsi="Palatino Linotype"/>
          <w:iCs/>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BB3363" w:rsidRPr="00127B64">
        <w:rPr>
          <w:rFonts w:ascii="Palatino Linotype" w:hAnsi="Palatino Linotype"/>
          <w:iCs/>
          <w:lang w:val="lt-LT"/>
        </w:rPr>
        <w:t>Tiekėjų</w:t>
      </w:r>
      <w:r w:rsidRPr="00127B64">
        <w:rPr>
          <w:rFonts w:ascii="Palatino Linotype" w:hAnsi="Palatino Linotype"/>
          <w:iCs/>
          <w:lang w:val="lt-LT"/>
        </w:rPr>
        <w:t>, kurių pasiūlymai neatmesti dėl kitų priežasčių ir kurių pasiūlyta kaina neviršija pirkimui skirtų</w:t>
      </w:r>
      <w:r w:rsidR="00A87EED" w:rsidRPr="00127B64">
        <w:rPr>
          <w:rFonts w:ascii="Palatino Linotype" w:hAnsi="Palatino Linotype"/>
          <w:iCs/>
          <w:lang w:val="lt-LT"/>
        </w:rPr>
        <w:t xml:space="preserve"> lėšų, nustatytų ir užfiksuotų P</w:t>
      </w:r>
      <w:r w:rsidRPr="00127B64">
        <w:rPr>
          <w:rFonts w:ascii="Palatino Linotype" w:hAnsi="Palatino Linotype"/>
          <w:iCs/>
          <w:lang w:val="lt-LT"/>
        </w:rPr>
        <w:t>erkančiojo subjekto rengiamuose dokumentuose prieš pradedant pirkimo procedūrą, pasiūlytų kainų arba sąnaudų aritmetinį vidurkį.</w:t>
      </w:r>
      <w:r w:rsidRPr="00127B64">
        <w:rPr>
          <w:rFonts w:ascii="Palatino Linotype" w:hAnsi="Palatino Linotype" w:cs="Palatino Linotype"/>
          <w:lang w:val="lt-LT" w:eastAsia="lt-LT"/>
        </w:rPr>
        <w:t xml:space="preserve"> </w:t>
      </w:r>
      <w:r w:rsidRPr="00127B64">
        <w:rPr>
          <w:rFonts w:ascii="Palatino Linotype" w:hAnsi="Palatino Linotype"/>
          <w:iCs/>
          <w:u w:val="single"/>
          <w:lang w:val="lt-LT"/>
        </w:rPr>
        <w:t xml:space="preserve">Jei </w:t>
      </w:r>
      <w:r w:rsidR="00BB3363" w:rsidRPr="00127B64">
        <w:rPr>
          <w:rFonts w:ascii="Palatino Linotype" w:hAnsi="Palatino Linotype"/>
          <w:iCs/>
          <w:u w:val="single"/>
          <w:lang w:val="lt-LT"/>
        </w:rPr>
        <w:t>Tiekėjas</w:t>
      </w:r>
      <w:r w:rsidRPr="00127B64">
        <w:rPr>
          <w:rFonts w:ascii="Palatino Linotype" w:hAnsi="Palatino Linotype"/>
          <w:iCs/>
          <w:u w:val="single"/>
          <w:lang w:val="lt-LT"/>
        </w:rPr>
        <w:t xml:space="preserve"> per Komisijos nurodytą terminą neįprastai mažos kainos nepagrindžia, jo Pasiūlymas </w:t>
      </w:r>
      <w:r w:rsidRPr="00127B64">
        <w:rPr>
          <w:rFonts w:ascii="Palatino Linotype" w:hAnsi="Palatino Linotype"/>
          <w:b/>
          <w:iCs/>
          <w:u w:val="single"/>
          <w:lang w:val="lt-LT"/>
        </w:rPr>
        <w:t>atmetamas.</w:t>
      </w:r>
      <w:r w:rsidRPr="00127B64">
        <w:rPr>
          <w:rFonts w:ascii="Palatino Linotype" w:hAnsi="Palatino Linotype"/>
          <w:iCs/>
          <w:u w:val="single"/>
          <w:lang w:val="lt-LT"/>
        </w:rPr>
        <w:t xml:space="preserve"> </w:t>
      </w:r>
    </w:p>
    <w:p w14:paraId="202643BD" w14:textId="428D50DE" w:rsidR="00DE68B3" w:rsidRPr="00127B64" w:rsidRDefault="00BB3363" w:rsidP="00AE23A7">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Tiekėjas</w:t>
      </w:r>
      <w:r w:rsidR="00F83D96" w:rsidRPr="00127B64">
        <w:rPr>
          <w:rFonts w:ascii="Palatino Linotype" w:hAnsi="Palatino Linotype"/>
          <w:iCs/>
          <w:lang w:val="lt-LT"/>
        </w:rPr>
        <w:t>, kurio pasiūlymas pagal vertinimo rezultatus gali būti pripažintas laimėjusiu (</w:t>
      </w:r>
      <w:r w:rsidR="002C6195" w:rsidRPr="00127B64">
        <w:rPr>
          <w:rFonts w:ascii="Palatino Linotype" w:hAnsi="Palatino Linotype"/>
          <w:iCs/>
          <w:lang w:val="lt-LT"/>
        </w:rPr>
        <w:t>prieš laimėjusio pasiūlymo nustatymą</w:t>
      </w:r>
      <w:r w:rsidR="00F83D96" w:rsidRPr="00127B64">
        <w:rPr>
          <w:rFonts w:ascii="Palatino Linotype" w:hAnsi="Palatino Linotype"/>
          <w:iCs/>
          <w:lang w:val="lt-LT"/>
        </w:rPr>
        <w:t xml:space="preserve">), Komisijai pareikalavus, turi pateikti aktualius jo ir </w:t>
      </w:r>
      <w:r w:rsidR="00516F52" w:rsidRPr="00127B64">
        <w:rPr>
          <w:rFonts w:ascii="Palatino Linotype" w:hAnsi="Palatino Linotype"/>
          <w:iCs/>
          <w:lang w:val="lt-LT"/>
        </w:rPr>
        <w:t>Ūkio subjektų, kurių pajėgumais jis remiasi</w:t>
      </w:r>
      <w:r w:rsidR="00F83D96" w:rsidRPr="00127B64">
        <w:rPr>
          <w:rFonts w:ascii="Palatino Linotype" w:hAnsi="Palatino Linotype"/>
          <w:iCs/>
          <w:lang w:val="lt-LT"/>
        </w:rPr>
        <w:t>, pašalinimo pagrindų nebuvimą ir atitikimą kvalifikacijos reikalavimams</w:t>
      </w:r>
      <w:r w:rsidR="004630CA" w:rsidRPr="00127B64">
        <w:rPr>
          <w:rFonts w:ascii="Palatino Linotype" w:hAnsi="Palatino Linotype"/>
          <w:iCs/>
          <w:lang w:val="lt-LT"/>
        </w:rPr>
        <w:t xml:space="preserve"> (</w:t>
      </w:r>
      <w:r w:rsidR="004630CA" w:rsidRPr="00127B64">
        <w:rPr>
          <w:rFonts w:ascii="Palatino Linotype" w:hAnsi="Palatino Linotype"/>
          <w:i/>
          <w:iCs/>
          <w:lang w:val="lt-LT"/>
        </w:rPr>
        <w:t>jei reikalaujama</w:t>
      </w:r>
      <w:r w:rsidR="004630CA" w:rsidRPr="00127B64">
        <w:rPr>
          <w:rFonts w:ascii="Palatino Linotype" w:hAnsi="Palatino Linotype"/>
          <w:iCs/>
          <w:lang w:val="lt-LT"/>
        </w:rPr>
        <w:t>), i</w:t>
      </w:r>
      <w:r w:rsidR="004630CA" w:rsidRPr="00127B64">
        <w:rPr>
          <w:rFonts w:ascii="Palatino Linotype" w:hAnsi="Palatino Linotype"/>
          <w:lang w:val="lt-LT"/>
        </w:rPr>
        <w:t>r jeigu taikytina kokybės vadybos sistemos ir (arba) aplinkos apsaugos vadybos sistemos standartus,</w:t>
      </w:r>
      <w:r w:rsidR="004630CA" w:rsidRPr="00127B64">
        <w:rPr>
          <w:rFonts w:ascii="Palatino Linotype" w:hAnsi="Palatino Linotype"/>
          <w:iCs/>
          <w:lang w:val="lt-LT"/>
        </w:rPr>
        <w:t xml:space="preserve"> patvirtinančius dokumentus.</w:t>
      </w:r>
      <w:r w:rsidR="00094385" w:rsidRPr="00127B64">
        <w:rPr>
          <w:rFonts w:ascii="Palatino Linotype" w:eastAsia="Calibri" w:hAnsi="Palatino Linotype"/>
          <w:iCs/>
          <w:szCs w:val="22"/>
          <w:lang w:val="lt-LT"/>
        </w:rPr>
        <w:t xml:space="preserve"> </w:t>
      </w:r>
      <w:r w:rsidR="00094385" w:rsidRPr="00127B64">
        <w:rPr>
          <w:rFonts w:ascii="Palatino Linotype" w:hAnsi="Palatino Linotype"/>
          <w:iCs/>
          <w:lang w:val="lt-LT"/>
        </w:rPr>
        <w:t>Taip pat, iš Tiekėjo, kurio galutinis pasiūlymas pagal vertinimo rezultatus gali būti pripažintas laimėjusiu, reikalaujama informacijos apie visus tiekėjo, subtiekėjo ar ūkio subjekto, kurio pajėgumais remiamasi, akcininkus iki pat fizinių asmenų lygmens (jei taikomas Pirkimo sąlygų 12.1</w:t>
      </w:r>
      <w:r w:rsidR="001E4EDD" w:rsidRPr="00127B64">
        <w:rPr>
          <w:rFonts w:ascii="Palatino Linotype" w:hAnsi="Palatino Linotype"/>
          <w:iCs/>
          <w:lang w:val="lt-LT"/>
        </w:rPr>
        <w:t>8</w:t>
      </w:r>
      <w:r w:rsidR="00094385" w:rsidRPr="00127B64">
        <w:rPr>
          <w:rFonts w:ascii="Palatino Linotype" w:hAnsi="Palatino Linotype"/>
          <w:iCs/>
          <w:lang w:val="lt-LT"/>
        </w:rPr>
        <w:t xml:space="preserve"> punktas).</w:t>
      </w:r>
    </w:p>
    <w:p w14:paraId="122FCFA6" w14:textId="190D85A5" w:rsidR="00C56AD7" w:rsidRPr="00127B64" w:rsidRDefault="00C56AD7" w:rsidP="00AE23A7">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lastRenderedPageBreak/>
        <w:t xml:space="preserve">Komisija nustato, ar nėra Tiekėjo, kurio pasiūlymas gali būti pripažintas laimėjusiu, pašalinimo pagrindų ir ar </w:t>
      </w:r>
      <w:r w:rsidR="00BB3363" w:rsidRPr="00127B64">
        <w:rPr>
          <w:rFonts w:ascii="Palatino Linotype" w:hAnsi="Palatino Linotype"/>
          <w:iCs/>
          <w:lang w:val="lt-LT"/>
        </w:rPr>
        <w:t>Tiekėjas</w:t>
      </w:r>
      <w:r w:rsidRPr="00127B64">
        <w:rPr>
          <w:rFonts w:ascii="Palatino Linotype" w:hAnsi="Palatino Linotype"/>
          <w:iCs/>
          <w:lang w:val="lt-LT"/>
        </w:rPr>
        <w:t xml:space="preserve"> atitinka kvalifikacijos reikalavimus (jei keliami) </w:t>
      </w:r>
      <w:r w:rsidR="004630CA" w:rsidRPr="00127B64">
        <w:rPr>
          <w:rFonts w:ascii="Palatino Linotype" w:hAnsi="Palatino Linotype"/>
          <w:lang w:val="lt-LT"/>
        </w:rPr>
        <w:t xml:space="preserve">ir, jeigu taikytina, kokybės vadybos sistemos ir (arba) aplinkos apsaugos vadybos sistemos standartą </w:t>
      </w:r>
      <w:r w:rsidRPr="00127B64">
        <w:rPr>
          <w:rFonts w:ascii="Palatino Linotype" w:hAnsi="Palatino Linotype"/>
          <w:iCs/>
          <w:lang w:val="lt-LT"/>
        </w:rPr>
        <w:t>ir priima atitinkamą sprendimą.</w:t>
      </w:r>
    </w:p>
    <w:p w14:paraId="4A55A6EC" w14:textId="6F3138BB" w:rsidR="00423E96" w:rsidRPr="00127B64" w:rsidRDefault="009F2E7B" w:rsidP="00AE23A7">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b/>
          <w:iCs/>
          <w:lang w:val="lt-LT"/>
        </w:rPr>
        <w:t>Komisija pasiūlymą nustato laimėjusiu, jeigu tenkinamos visos šios sąlygos</w:t>
      </w:r>
      <w:r w:rsidR="00C67AD3" w:rsidRPr="00127B64">
        <w:rPr>
          <w:rFonts w:ascii="Palatino Linotype" w:hAnsi="Palatino Linotype"/>
          <w:b/>
          <w:bCs/>
          <w:iCs/>
          <w:lang w:val="lt-LT"/>
        </w:rPr>
        <w:t xml:space="preserve">: </w:t>
      </w:r>
    </w:p>
    <w:p w14:paraId="40488D6A" w14:textId="188F0A17" w:rsidR="009F2E7B" w:rsidRPr="00127B64" w:rsidRDefault="009F2E7B" w:rsidP="00AE23A7">
      <w:pPr>
        <w:pStyle w:val="ListParagraph"/>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pasiūlymas atitinka pirkimo dokumentuose nustatytus reikalavimus, sąlygas ir kriterijus;</w:t>
      </w:r>
    </w:p>
    <w:p w14:paraId="3A65DF65" w14:textId="2F2BAD2E" w:rsidR="009F2E7B" w:rsidRPr="00127B64" w:rsidRDefault="00BB3363" w:rsidP="00AE23A7">
      <w:pPr>
        <w:pStyle w:val="ListParagraph"/>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Tiekėjas</w:t>
      </w:r>
      <w:r w:rsidR="009F2E7B" w:rsidRPr="00127B64">
        <w:rPr>
          <w:rFonts w:ascii="Palatino Linotype" w:hAnsi="Palatino Linotype"/>
          <w:lang w:val="lt-LT"/>
        </w:rPr>
        <w:t xml:space="preserve"> nėra pašalintas vadovaujantis Pirkimo dokumentuose nustatytais Tiekėjo pašalinimo pagrindais;</w:t>
      </w:r>
    </w:p>
    <w:p w14:paraId="7137EEE5" w14:textId="3A82EE06" w:rsidR="009F2E7B" w:rsidRPr="00127B64" w:rsidRDefault="00BB3363" w:rsidP="00AE23A7">
      <w:pPr>
        <w:pStyle w:val="ListParagraph"/>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Tiekėjas</w:t>
      </w:r>
      <w:r w:rsidR="009F2E7B" w:rsidRPr="00127B64">
        <w:rPr>
          <w:rFonts w:ascii="Palatino Linotype" w:hAnsi="Palatino Linotype"/>
          <w:lang w:val="lt-LT"/>
        </w:rPr>
        <w:t xml:space="preserve"> atitinka pirkimo dokumentuose nustatytus kvalifikacijos reikalavimus ir (ar) kokybės vadybos sistemos ir (arba) aplinkos apsaugos vadybos sistemos standartus (jeigu tokie reikalavimai buvo kelti);</w:t>
      </w:r>
    </w:p>
    <w:p w14:paraId="09D4B2CB" w14:textId="269C0927" w:rsidR="009F2E7B" w:rsidRPr="00127B64" w:rsidRDefault="009F2E7B" w:rsidP="00AE23A7">
      <w:pPr>
        <w:pStyle w:val="ListParagraph"/>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 xml:space="preserve">pasiūlymą pateikęs </w:t>
      </w:r>
      <w:r w:rsidR="00BB3363" w:rsidRPr="00127B64">
        <w:rPr>
          <w:rFonts w:ascii="Palatino Linotype" w:hAnsi="Palatino Linotype"/>
          <w:lang w:val="lt-LT"/>
        </w:rPr>
        <w:t>Tiekėjas</w:t>
      </w:r>
      <w:r w:rsidRPr="00127B64">
        <w:rPr>
          <w:rFonts w:ascii="Palatino Linotype" w:hAnsi="Palatino Linotype"/>
          <w:lang w:val="lt-LT"/>
        </w:rPr>
        <w:t xml:space="preserve"> Komisijos prašymu per jos nustatytą terminą pateikė reikalaujamus dokumentus, patikslino, papildė ir paaiškino informaciją;</w:t>
      </w:r>
    </w:p>
    <w:p w14:paraId="610856DC" w14:textId="77777777" w:rsidR="00EC24C1" w:rsidRPr="00127B64" w:rsidRDefault="00EC24C1" w:rsidP="00EC24C1">
      <w:pPr>
        <w:pStyle w:val="ListParagraph"/>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pasiūlyta kaina neviršija Pirkimui skirtų lėšų, nustatytų Perkančiojo subjekto prieš pradedant Pirkimo procedūrą;</w:t>
      </w:r>
    </w:p>
    <w:p w14:paraId="6CD1EC3D" w14:textId="6FD68BA1" w:rsidR="009F2E7B" w:rsidRPr="00127B64" w:rsidRDefault="00BB3363" w:rsidP="00AE23A7">
      <w:pPr>
        <w:pStyle w:val="ListParagraph"/>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Tiekėjas</w:t>
      </w:r>
      <w:r w:rsidR="00DE30A4" w:rsidRPr="00127B64">
        <w:rPr>
          <w:rFonts w:ascii="Palatino Linotype" w:hAnsi="Palatino Linotype"/>
          <w:lang w:val="lt-LT"/>
        </w:rPr>
        <w:t xml:space="preserve"> pateikė tinkamus pasiūlytos neįprastai mažos kainos pagrįstumo įrodymus</w:t>
      </w:r>
      <w:r w:rsidR="009F2E7B" w:rsidRPr="00127B64">
        <w:rPr>
          <w:rFonts w:ascii="Palatino Linotype" w:hAnsi="Palatino Linotype"/>
          <w:lang w:val="lt-LT"/>
        </w:rPr>
        <w:t>.</w:t>
      </w:r>
    </w:p>
    <w:p w14:paraId="5F9F8E78" w14:textId="5DF51DDA" w:rsidR="009F2E7B" w:rsidRPr="00127B64" w:rsidRDefault="00DE30A4" w:rsidP="00AE23A7">
      <w:pPr>
        <w:pStyle w:val="ListParagraph"/>
        <w:numPr>
          <w:ilvl w:val="1"/>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 xml:space="preserve">Jei Tiekėjo pasiūlymas netenkina bent vienos iš sąlygų, kurias turi tenkinti laimėjęs pasiūlymas, toks pasiūlymas yra </w:t>
      </w:r>
      <w:r w:rsidRPr="00127B64">
        <w:rPr>
          <w:rFonts w:ascii="Palatino Linotype" w:hAnsi="Palatino Linotype"/>
          <w:b/>
          <w:lang w:val="lt-LT"/>
        </w:rPr>
        <w:t>atmetamas.</w:t>
      </w:r>
    </w:p>
    <w:p w14:paraId="5B328281" w14:textId="77777777" w:rsidR="00A70C6A" w:rsidRPr="00127B64" w:rsidRDefault="00A70C6A" w:rsidP="00A70C6A">
      <w:pPr>
        <w:pStyle w:val="ListParagraph"/>
        <w:numPr>
          <w:ilvl w:val="1"/>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gali atmesti Pasiūlymą, jeigu yra bent viena iš šių perkančiojo subjekto pasirinktų sąlygų ar sąlygos dalių: </w:t>
      </w:r>
    </w:p>
    <w:p w14:paraId="3BC56CC0" w14:textId="77777777" w:rsidR="00A70C6A" w:rsidRPr="00127B64" w:rsidRDefault="00A70C6A" w:rsidP="00A70C6A">
      <w:pPr>
        <w:pStyle w:val="ListParagraph"/>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Tiekėjas, jo Subtiekėjas, Ūkio subjektai, kurių pajėgumais remiamasi, ar juos kontroliuojantys asmenys yra juridiniai asmenys, registruoti VPĮ 92 straipsnio 15 dalyje numatytame sąraše nurodytose valstybėse ar teritorijose;</w:t>
      </w:r>
    </w:p>
    <w:p w14:paraId="1FE9CC15" w14:textId="77777777" w:rsidR="00A70C6A" w:rsidRPr="00127B64" w:rsidRDefault="00A70C6A" w:rsidP="00A70C6A">
      <w:pPr>
        <w:pStyle w:val="ListParagraph"/>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5F5EE2A3" w14:textId="199FF457" w:rsidR="00A70C6A" w:rsidRPr="00127B64" w:rsidRDefault="00A70C6A" w:rsidP="00A70C6A">
      <w:pPr>
        <w:pStyle w:val="ListParagraph"/>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Lietuvos Respublikos Vyriausybė, vadovaudamasi Nacionaliniam saugumui užtikrinti svarbių objektų apsaugos įstatyme įtvirtintais kriterijais, yra priėmusi sprendimą, patvirtinantį, kad PĮ 58 straipsnio 4</w:t>
      </w:r>
      <w:r w:rsidRPr="00127B64">
        <w:rPr>
          <w:rFonts w:ascii="Palatino Linotype" w:hAnsi="Palatino Linotype"/>
          <w:vertAlign w:val="superscript"/>
          <w:lang w:val="lt-LT"/>
        </w:rPr>
        <w:t>1</w:t>
      </w:r>
      <w:r w:rsidRPr="00127B64">
        <w:rPr>
          <w:rFonts w:ascii="Palatino Linotype" w:hAnsi="Palatino Linotype"/>
          <w:lang w:val="lt-LT"/>
        </w:rPr>
        <w:t xml:space="preserve"> dalies 1 ir 2 punktuose nurodyti subjektai ar su jais ketinamas sudaryti (sudarytas) sandoris neatitinka nacionalinio saugumo interesų;</w:t>
      </w:r>
    </w:p>
    <w:p w14:paraId="57EC7DBF" w14:textId="42643708" w:rsidR="00A70C6A" w:rsidRDefault="00A70C6A" w:rsidP="00A70C6A">
      <w:pPr>
        <w:pStyle w:val="ListParagraph"/>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Perkantysis subjektas turi kompetentingų institucijų informacijos, kad PĮ 58 straipsnio 4</w:t>
      </w:r>
      <w:r w:rsidRPr="00127B64">
        <w:rPr>
          <w:rFonts w:ascii="Palatino Linotype" w:hAnsi="Palatino Linotype"/>
          <w:vertAlign w:val="superscript"/>
          <w:lang w:val="lt-LT"/>
        </w:rPr>
        <w:t>1</w:t>
      </w:r>
      <w:r w:rsidRPr="00127B64">
        <w:rPr>
          <w:rFonts w:ascii="Palatino Linotype" w:hAnsi="Palatino Linotype"/>
          <w:lang w:val="lt-LT"/>
        </w:rPr>
        <w:t xml:space="preserve"> dalies 1 ir 2 punktuose nurodyti subjektai turi interesų, galinčių kelti grėsmę nacionaliniam saugumui.</w:t>
      </w:r>
    </w:p>
    <w:p w14:paraId="32F26E08" w14:textId="77777777" w:rsidR="00607D9A" w:rsidRPr="007C12FD" w:rsidRDefault="00607D9A" w:rsidP="00607D9A">
      <w:pPr>
        <w:pStyle w:val="ListParagraph"/>
        <w:numPr>
          <w:ilvl w:val="1"/>
          <w:numId w:val="15"/>
        </w:numPr>
        <w:tabs>
          <w:tab w:val="left" w:pos="0"/>
          <w:tab w:val="left" w:pos="851"/>
        </w:tabs>
        <w:ind w:left="0" w:firstLine="0"/>
        <w:jc w:val="both"/>
        <w:rPr>
          <w:rFonts w:ascii="Palatino Linotype" w:hAnsi="Palatino Linotype"/>
          <w:lang w:val="lt-LT"/>
        </w:rPr>
      </w:pPr>
      <w:r w:rsidRPr="0044074A">
        <w:rPr>
          <w:rFonts w:ascii="Palatino Linotype" w:hAnsi="Palatino Linotype"/>
          <w:lang w:val="lt-LT"/>
        </w:rPr>
        <w:t xml:space="preserve">Tiekėjo pasiūlymas atmetamas jeigu tiekėjas neatitinka Reglamente nustatytų reikalavimų. </w:t>
      </w:r>
      <w:r w:rsidRPr="007C12FD">
        <w:rPr>
          <w:rFonts w:ascii="Palatino Linotype" w:hAnsi="Palatino Linotype" w:cstheme="minorHAnsi"/>
          <w:color w:val="000000" w:themeColor="text1"/>
          <w:lang w:val="lt-LT"/>
        </w:rPr>
        <w:t xml:space="preserve">Perkančiajam subjektui nustačius, kad tiekėjo pasitelktas subtiekėjas ar ūkio subjektas, kurio pajėgumais remiamasi, tenkina Reglamento 5 k straipsnyje nustatytus </w:t>
      </w:r>
      <w:r w:rsidRPr="007C12FD">
        <w:rPr>
          <w:rFonts w:ascii="Palatino Linotype" w:hAnsi="Palatino Linotype" w:cstheme="minorHAnsi"/>
          <w:color w:val="000000" w:themeColor="text1"/>
          <w:lang w:val="lt-LT"/>
        </w:rPr>
        <w:lastRenderedPageBreak/>
        <w:t xml:space="preserve">ribojimus, reikalaus tiekėjo juos pakeisti kitais, pirkimo sąlygų reikalavimus atitinkančiais, subjektais. </w:t>
      </w:r>
    </w:p>
    <w:p w14:paraId="54D8755B" w14:textId="2064D92E" w:rsidR="00516F52" w:rsidRPr="00127B64" w:rsidRDefault="00516F52" w:rsidP="00A70C6A">
      <w:pPr>
        <w:pStyle w:val="ListParagraph"/>
        <w:numPr>
          <w:ilvl w:val="1"/>
          <w:numId w:val="15"/>
        </w:numPr>
        <w:tabs>
          <w:tab w:val="left" w:pos="0"/>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 xml:space="preserve">Tiekėjo pasiūlymas atmetamas ir kitais PĮ ir šiose Pirkimo dokumentuose numatytais Tiekėjo pašalinimo ar pasiūlymo atmetimo pagrindais. </w:t>
      </w:r>
    </w:p>
    <w:p w14:paraId="319BBF80" w14:textId="77777777" w:rsidR="00453BE5" w:rsidRPr="00127B64" w:rsidRDefault="00453BE5" w:rsidP="00453BE5">
      <w:pPr>
        <w:pStyle w:val="ListParagraph"/>
        <w:numPr>
          <w:ilvl w:val="1"/>
          <w:numId w:val="15"/>
        </w:numPr>
        <w:tabs>
          <w:tab w:val="left" w:pos="0"/>
          <w:tab w:val="left" w:pos="851"/>
        </w:tabs>
        <w:ind w:left="0" w:firstLine="0"/>
        <w:jc w:val="both"/>
        <w:rPr>
          <w:rFonts w:ascii="Palatino Linotype" w:hAnsi="Palatino Linotype"/>
          <w:lang w:val="lt-LT"/>
        </w:rPr>
      </w:pPr>
      <w:r w:rsidRPr="00127B64">
        <w:rPr>
          <w:rFonts w:ascii="Palatino Linotype" w:hAnsi="Palatino Linotype"/>
          <w:lang w:val="lt-LT"/>
        </w:rPr>
        <w:t>Perkantysis subjektas gali nevertinti viso Tiekėjo pasiūlymo, jeigu patikrinęs jo dalį nustato, kad pasiūlymas, vadovaujantis VPĮ/PĮ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p>
    <w:p w14:paraId="4AB0406D" w14:textId="46AC681C" w:rsidR="0032155D" w:rsidRPr="00127B64" w:rsidRDefault="00FD50D5" w:rsidP="00B175C6">
      <w:pPr>
        <w:pStyle w:val="Heading1"/>
        <w:numPr>
          <w:ilvl w:val="0"/>
          <w:numId w:val="0"/>
        </w:numPr>
        <w:tabs>
          <w:tab w:val="left" w:pos="709"/>
        </w:tabs>
        <w:rPr>
          <w:rFonts w:ascii="Palatino Linotype" w:hAnsi="Palatino Linotype"/>
        </w:rPr>
      </w:pPr>
      <w:bookmarkStart w:id="45" w:name="_Toc125045230"/>
      <w:r w:rsidRPr="00127B64">
        <w:rPr>
          <w:rFonts w:ascii="Palatino Linotype" w:hAnsi="Palatino Linotype"/>
        </w:rPr>
        <w:t>X</w:t>
      </w:r>
      <w:r w:rsidR="00F365A4" w:rsidRPr="00127B64">
        <w:rPr>
          <w:rFonts w:ascii="Palatino Linotype" w:hAnsi="Palatino Linotype"/>
        </w:rPr>
        <w:t>I</w:t>
      </w:r>
      <w:r w:rsidR="00225791" w:rsidRPr="00127B64">
        <w:rPr>
          <w:rFonts w:ascii="Palatino Linotype" w:hAnsi="Palatino Linotype"/>
        </w:rPr>
        <w:t>I</w:t>
      </w:r>
      <w:r w:rsidR="00FD006F" w:rsidRPr="00127B64">
        <w:rPr>
          <w:rFonts w:ascii="Palatino Linotype" w:hAnsi="Palatino Linotype"/>
        </w:rPr>
        <w:t>I</w:t>
      </w:r>
      <w:r w:rsidRPr="00127B64">
        <w:rPr>
          <w:rFonts w:ascii="Palatino Linotype" w:hAnsi="Palatino Linotype"/>
        </w:rPr>
        <w:t xml:space="preserve">. </w:t>
      </w:r>
      <w:r w:rsidR="00F92F0B" w:rsidRPr="00127B64">
        <w:rPr>
          <w:rFonts w:ascii="Palatino Linotype" w:hAnsi="Palatino Linotype"/>
        </w:rPr>
        <w:t>PASIŪLYMŲ</w:t>
      </w:r>
      <w:r w:rsidR="0032155D" w:rsidRPr="00127B64">
        <w:rPr>
          <w:rFonts w:ascii="Palatino Linotype" w:hAnsi="Palatino Linotype"/>
        </w:rPr>
        <w:t xml:space="preserve"> VERTINIMAS</w:t>
      </w:r>
      <w:bookmarkEnd w:id="45"/>
    </w:p>
    <w:p w14:paraId="66A472F5" w14:textId="565A46B1" w:rsidR="00DC0CD0" w:rsidRPr="00127B64" w:rsidRDefault="008C6D72" w:rsidP="00AE23A7">
      <w:pPr>
        <w:pStyle w:val="NoSpacing"/>
        <w:numPr>
          <w:ilvl w:val="1"/>
          <w:numId w:val="16"/>
        </w:numPr>
        <w:tabs>
          <w:tab w:val="left" w:pos="709"/>
        </w:tabs>
        <w:ind w:left="0" w:firstLine="0"/>
        <w:jc w:val="both"/>
        <w:rPr>
          <w:rFonts w:ascii="Palatino Linotype" w:hAnsi="Palatino Linotype"/>
        </w:rPr>
      </w:pPr>
      <w:r w:rsidRPr="00127B64">
        <w:rPr>
          <w:rFonts w:ascii="Palatino Linotype" w:hAnsi="Palatino Linotype"/>
          <w:szCs w:val="24"/>
        </w:rPr>
        <w:t xml:space="preserve">Perkančiojo subjekto </w:t>
      </w:r>
      <w:r w:rsidR="0032155D" w:rsidRPr="00127B64">
        <w:rPr>
          <w:rFonts w:ascii="Palatino Linotype" w:hAnsi="Palatino Linotype"/>
          <w:szCs w:val="24"/>
        </w:rPr>
        <w:t xml:space="preserve">neatmesti </w:t>
      </w:r>
      <w:r w:rsidR="00F92F0B" w:rsidRPr="00127B64">
        <w:rPr>
          <w:rFonts w:ascii="Palatino Linotype" w:hAnsi="Palatino Linotype"/>
          <w:szCs w:val="24"/>
        </w:rPr>
        <w:t>Pasiūlym</w:t>
      </w:r>
      <w:r w:rsidR="0032155D" w:rsidRPr="00127B64">
        <w:rPr>
          <w:rFonts w:ascii="Palatino Linotype" w:hAnsi="Palatino Linotype"/>
          <w:szCs w:val="24"/>
        </w:rPr>
        <w:t xml:space="preserve">ai vertinami pagal </w:t>
      </w:r>
      <w:r w:rsidR="00680609" w:rsidRPr="00127B64">
        <w:rPr>
          <w:rFonts w:ascii="Palatino Linotype" w:hAnsi="Palatino Linotype"/>
          <w:b/>
          <w:szCs w:val="24"/>
        </w:rPr>
        <w:t>Specialiosiose sąlygose nurodytą kriterijų</w:t>
      </w:r>
      <w:r w:rsidR="0032155D" w:rsidRPr="00127B64">
        <w:rPr>
          <w:rFonts w:ascii="Palatino Linotype" w:hAnsi="Palatino Linotype"/>
          <w:szCs w:val="24"/>
        </w:rPr>
        <w:t>.</w:t>
      </w:r>
      <w:r w:rsidR="00AA4A9E" w:rsidRPr="00127B64">
        <w:rPr>
          <w:rFonts w:ascii="Palatino Linotype" w:hAnsi="Palatino Linotype"/>
          <w:szCs w:val="24"/>
        </w:rPr>
        <w:t xml:space="preserve"> </w:t>
      </w:r>
      <w:r w:rsidR="00463682" w:rsidRPr="00127B64">
        <w:rPr>
          <w:rFonts w:ascii="Palatino Linotype" w:hAnsi="Palatino Linotype"/>
          <w:szCs w:val="24"/>
        </w:rPr>
        <w:t xml:space="preserve">Jeigu </w:t>
      </w:r>
      <w:r w:rsidR="0091232A" w:rsidRPr="00127B64">
        <w:rPr>
          <w:rFonts w:ascii="Palatino Linotype" w:hAnsi="Palatino Linotype"/>
          <w:szCs w:val="24"/>
        </w:rPr>
        <w:t>Pirkim</w:t>
      </w:r>
      <w:r w:rsidR="00463682" w:rsidRPr="00127B64">
        <w:rPr>
          <w:rFonts w:ascii="Palatino Linotype" w:hAnsi="Palatino Linotype"/>
          <w:szCs w:val="24"/>
        </w:rPr>
        <w:t xml:space="preserve">as yra skaidomas į dalis, </w:t>
      </w:r>
      <w:r w:rsidR="00F92F0B" w:rsidRPr="00127B64">
        <w:rPr>
          <w:rFonts w:ascii="Palatino Linotype" w:hAnsi="Palatino Linotype"/>
          <w:szCs w:val="24"/>
        </w:rPr>
        <w:t>Pasiūlym</w:t>
      </w:r>
      <w:r w:rsidR="001801DB" w:rsidRPr="00127B64">
        <w:rPr>
          <w:rFonts w:ascii="Palatino Linotype" w:hAnsi="Palatino Linotype"/>
        </w:rPr>
        <w:t xml:space="preserve">ai vertinami kiekvienai </w:t>
      </w:r>
      <w:r w:rsidR="0091232A" w:rsidRPr="00127B64">
        <w:rPr>
          <w:rFonts w:ascii="Palatino Linotype" w:hAnsi="Palatino Linotype"/>
        </w:rPr>
        <w:t>Pirkim</w:t>
      </w:r>
      <w:r w:rsidR="00C9304E" w:rsidRPr="00127B64">
        <w:rPr>
          <w:rFonts w:ascii="Palatino Linotype" w:hAnsi="Palatino Linotype"/>
        </w:rPr>
        <w:t>o daliai atskirai.</w:t>
      </w:r>
    </w:p>
    <w:p w14:paraId="1BC86FE2" w14:textId="339C97FF" w:rsidR="00317E14" w:rsidRPr="00127B64" w:rsidRDefault="00317E14" w:rsidP="00AE23A7">
      <w:pPr>
        <w:pStyle w:val="NoSpacing"/>
        <w:numPr>
          <w:ilvl w:val="1"/>
          <w:numId w:val="16"/>
        </w:numPr>
        <w:tabs>
          <w:tab w:val="left" w:pos="709"/>
        </w:tabs>
        <w:ind w:left="0" w:firstLine="0"/>
        <w:jc w:val="both"/>
        <w:rPr>
          <w:rFonts w:ascii="Palatino Linotype" w:hAnsi="Palatino Linotype"/>
        </w:rPr>
      </w:pPr>
      <w:r w:rsidRPr="00127B64">
        <w:rPr>
          <w:rFonts w:ascii="Palatino Linotype" w:hAnsi="Palatino Linotype"/>
          <w:szCs w:val="24"/>
        </w:rPr>
        <w:t xml:space="preserve">Komisija gali nevertinti viso Tiekėjo pasiūlymo, jeigu patikrinusi jo dalį nustato, kad, vadovaujantis pirkimo dokumentų reikalavimais, </w:t>
      </w:r>
      <w:r w:rsidRPr="00127B64">
        <w:rPr>
          <w:rFonts w:ascii="Palatino Linotype" w:hAnsi="Palatino Linotype"/>
        </w:rPr>
        <w:t>pasiūlymas turi būti atmestas.</w:t>
      </w:r>
    </w:p>
    <w:p w14:paraId="43CDDCFC" w14:textId="56840B1F" w:rsidR="0045399E" w:rsidRPr="00127B64" w:rsidRDefault="00BB3363" w:rsidP="00AE23A7">
      <w:pPr>
        <w:pStyle w:val="NoSpacing"/>
        <w:numPr>
          <w:ilvl w:val="1"/>
          <w:numId w:val="16"/>
        </w:numPr>
        <w:tabs>
          <w:tab w:val="left" w:pos="709"/>
        </w:tabs>
        <w:ind w:left="0" w:firstLine="0"/>
        <w:jc w:val="both"/>
        <w:rPr>
          <w:rFonts w:ascii="Palatino Linotype" w:hAnsi="Palatino Linotype"/>
        </w:rPr>
      </w:pPr>
      <w:r w:rsidRPr="00127B64">
        <w:rPr>
          <w:rFonts w:ascii="Palatino Linotype" w:hAnsi="Palatino Linotype"/>
        </w:rPr>
        <w:t>Tiekėjų</w:t>
      </w:r>
      <w:r w:rsidR="0045399E" w:rsidRPr="00127B64">
        <w:rPr>
          <w:rFonts w:ascii="Palatino Linotype" w:hAnsi="Palatino Linotype"/>
        </w:rPr>
        <w:t xml:space="preserve"> Pasiūlymuose nurodytos kainos laikomos galu</w:t>
      </w:r>
      <w:r w:rsidR="00FD006F" w:rsidRPr="00127B64">
        <w:rPr>
          <w:rFonts w:ascii="Palatino Linotype" w:hAnsi="Palatino Linotype"/>
        </w:rPr>
        <w:t>tinėmis. Derybos nebus vykdomos.</w:t>
      </w:r>
    </w:p>
    <w:p w14:paraId="4DDB0748" w14:textId="6BB8CF7C" w:rsidR="00181B06" w:rsidRPr="00127B64" w:rsidRDefault="00A33070" w:rsidP="00814D4D">
      <w:pPr>
        <w:pStyle w:val="Heading1"/>
        <w:numPr>
          <w:ilvl w:val="0"/>
          <w:numId w:val="0"/>
        </w:numPr>
        <w:ind w:left="1152"/>
        <w:rPr>
          <w:rFonts w:ascii="Palatino Linotype" w:hAnsi="Palatino Linotype"/>
        </w:rPr>
      </w:pPr>
      <w:bookmarkStart w:id="46" w:name="_Toc60525491"/>
      <w:bookmarkStart w:id="47" w:name="_Toc47844937"/>
      <w:bookmarkStart w:id="48" w:name="_Toc125045231"/>
      <w:r w:rsidRPr="00127B64">
        <w:rPr>
          <w:rFonts w:ascii="Palatino Linotype" w:hAnsi="Palatino Linotype"/>
        </w:rPr>
        <w:t>X</w:t>
      </w:r>
      <w:r w:rsidR="00F365A4" w:rsidRPr="00127B64">
        <w:rPr>
          <w:rFonts w:ascii="Palatino Linotype" w:hAnsi="Palatino Linotype"/>
        </w:rPr>
        <w:t>I</w:t>
      </w:r>
      <w:r w:rsidR="00225791" w:rsidRPr="00127B64">
        <w:rPr>
          <w:rFonts w:ascii="Palatino Linotype" w:hAnsi="Palatino Linotype"/>
        </w:rPr>
        <w:t>V</w:t>
      </w:r>
      <w:r w:rsidR="00181B06" w:rsidRPr="00127B64">
        <w:rPr>
          <w:rFonts w:ascii="Palatino Linotype" w:hAnsi="Palatino Linotype"/>
        </w:rPr>
        <w:t>. </w:t>
      </w:r>
      <w:r w:rsidR="00F92F0B" w:rsidRPr="00127B64">
        <w:rPr>
          <w:rFonts w:ascii="Palatino Linotype" w:hAnsi="Palatino Linotype"/>
        </w:rPr>
        <w:t>PASIŪLYMŲ</w:t>
      </w:r>
      <w:r w:rsidR="00B131E4" w:rsidRPr="00127B64">
        <w:rPr>
          <w:rFonts w:ascii="Palatino Linotype" w:hAnsi="Palatino Linotype"/>
        </w:rPr>
        <w:t xml:space="preserve"> EILĖ, SPRENDIMAS DĖL </w:t>
      </w:r>
      <w:r w:rsidR="00DA1450" w:rsidRPr="00127B64">
        <w:rPr>
          <w:rFonts w:ascii="Palatino Linotype" w:hAnsi="Palatino Linotype"/>
        </w:rPr>
        <w:t xml:space="preserve">LAIMĖJUSIO </w:t>
      </w:r>
      <w:r w:rsidR="00F92F0B" w:rsidRPr="00127B64">
        <w:rPr>
          <w:rFonts w:ascii="Palatino Linotype" w:hAnsi="Palatino Linotype"/>
        </w:rPr>
        <w:t>PASIŪLYMO</w:t>
      </w:r>
      <w:r w:rsidR="00DA1450" w:rsidRPr="00127B64">
        <w:rPr>
          <w:rFonts w:ascii="Palatino Linotype" w:hAnsi="Palatino Linotype"/>
        </w:rPr>
        <w:t xml:space="preserve"> IR </w:t>
      </w:r>
      <w:r w:rsidR="00B131E4" w:rsidRPr="00127B64">
        <w:rPr>
          <w:rFonts w:ascii="Palatino Linotype" w:hAnsi="Palatino Linotype"/>
        </w:rPr>
        <w:t>SUTARTIES SUDARYMO</w:t>
      </w:r>
      <w:bookmarkEnd w:id="46"/>
      <w:bookmarkEnd w:id="47"/>
      <w:bookmarkEnd w:id="48"/>
    </w:p>
    <w:p w14:paraId="28D0FFD9" w14:textId="6C7F4175" w:rsidR="00C90D53" w:rsidRPr="00127B64" w:rsidRDefault="00C90D53" w:rsidP="00C90D53">
      <w:pPr>
        <w:pStyle w:val="ListParagraph"/>
        <w:numPr>
          <w:ilvl w:val="1"/>
          <w:numId w:val="17"/>
        </w:numPr>
        <w:tabs>
          <w:tab w:val="left" w:pos="0"/>
          <w:tab w:val="left" w:pos="709"/>
        </w:tabs>
        <w:ind w:left="0" w:firstLine="0"/>
        <w:jc w:val="both"/>
        <w:rPr>
          <w:rFonts w:ascii="Palatino Linotype" w:hAnsi="Palatino Linotype"/>
          <w:lang w:val="lt-LT"/>
        </w:rPr>
      </w:pPr>
      <w:bookmarkStart w:id="49" w:name="_Toc60525494"/>
      <w:bookmarkStart w:id="50" w:name="_Toc47844940"/>
      <w:r w:rsidRPr="00127B64">
        <w:rPr>
          <w:rFonts w:ascii="Palatino Linotype" w:hAnsi="Palatino Linotype"/>
          <w:szCs w:val="20"/>
          <w:lang w:val="lt-LT" w:eastAsia="lt-LT"/>
        </w:rPr>
        <w:t xml:space="preserve">Išnagrinėjusi, įvertinusi ir palyginusi pateiktus Pasiūlymus VPĮ, PĮ bei Pirkimo sąlygų nustatyta tvarka, Komisija nustato Pasiūlymų eilę, ekonominio naudingumo mažėjimo tvarka. Tais atvejais, kai kelių Tiekėjų pasiūlymų ekonominis naudingumas yra vienodas, sudarant pasiūlymų eilę, pirmesnis į šią eilę įrašomas Tiekėjas, kurio Pasiūlymas pateiktas anksčiausiai. </w:t>
      </w:r>
      <w:r w:rsidR="005645D6" w:rsidRPr="00127B64">
        <w:rPr>
          <w:rFonts w:ascii="Palatino Linotype" w:hAnsi="Palatino Linotype"/>
          <w:lang w:val="lt-LT"/>
        </w:rPr>
        <w:t>Pasiūlymų eilė nenustatoma, kai pasiūlymą pateikti kviečiamas</w:t>
      </w:r>
      <w:r w:rsidR="005645D6" w:rsidRPr="00127B64">
        <w:rPr>
          <w:rFonts w:ascii="Palatino Linotype" w:hAnsi="Palatino Linotype"/>
          <w:b/>
          <w:bCs/>
          <w:lang w:val="lt-LT"/>
        </w:rPr>
        <w:t> </w:t>
      </w:r>
      <w:r w:rsidR="005645D6" w:rsidRPr="00127B64">
        <w:rPr>
          <w:rFonts w:ascii="Palatino Linotype" w:hAnsi="Palatino Linotype"/>
          <w:lang w:val="lt-LT"/>
        </w:rPr>
        <w:t>arba pasiūlymą pateikia, arba, įvertinus pasiūlymus, lieka tik vienas tiekėjas</w:t>
      </w:r>
      <w:r w:rsidRPr="00127B64">
        <w:rPr>
          <w:rFonts w:ascii="Palatino Linotype" w:hAnsi="Palatino Linotype"/>
          <w:lang w:val="lt-LT"/>
        </w:rPr>
        <w:t xml:space="preserve">. Ekonomiškai naudingiausio pasiūlymo išrinkimo kriterijus nurodomas </w:t>
      </w:r>
      <w:r w:rsidRPr="00127B64">
        <w:rPr>
          <w:rFonts w:ascii="Palatino Linotype" w:hAnsi="Palatino Linotype"/>
          <w:b/>
          <w:lang w:val="lt-LT"/>
        </w:rPr>
        <w:t xml:space="preserve">Specialiosiose sąlygose. </w:t>
      </w:r>
      <w:r w:rsidRPr="00127B64">
        <w:rPr>
          <w:rFonts w:ascii="Palatino Linotype" w:hAnsi="Palatino Linotype"/>
          <w:lang w:val="lt-LT"/>
        </w:rPr>
        <w:t>Jeigu</w:t>
      </w:r>
      <w:r w:rsidRPr="00127B64">
        <w:rPr>
          <w:rFonts w:ascii="Palatino Linotype" w:hAnsi="Palatino Linotype"/>
          <w:b/>
          <w:lang w:val="lt-LT"/>
        </w:rPr>
        <w:t xml:space="preserve"> </w:t>
      </w:r>
      <w:r w:rsidRPr="00127B64">
        <w:rPr>
          <w:rFonts w:ascii="Palatino Linotype" w:hAnsi="Palatino Linotype"/>
          <w:lang w:val="lt-LT"/>
        </w:rPr>
        <w:t xml:space="preserve">ekonomiškai naudingiausio pasiūlymo išrinkimo kriterijus yra </w:t>
      </w:r>
      <w:r w:rsidRPr="00127B64">
        <w:rPr>
          <w:rFonts w:ascii="Palatino Linotype" w:hAnsi="Palatino Linotype"/>
          <w:b/>
          <w:lang w:val="lt-LT"/>
        </w:rPr>
        <w:t>kaina</w:t>
      </w:r>
      <w:r w:rsidRPr="00127B64">
        <w:rPr>
          <w:rFonts w:ascii="Palatino Linotype" w:hAnsi="Palatino Linotype"/>
          <w:lang w:val="lt-LT"/>
        </w:rPr>
        <w:t xml:space="preserve">, tokiu atveju į pasiūlymų eilę pirmas įrašomas Tiekėjas kurio pasiūlymo kaina yra mažiausia.  </w:t>
      </w:r>
    </w:p>
    <w:p w14:paraId="74F3EF03" w14:textId="77777777" w:rsidR="00C90D53" w:rsidRPr="00127B64" w:rsidRDefault="00C90D53" w:rsidP="00C90D53">
      <w:pPr>
        <w:pStyle w:val="ListParagraph"/>
        <w:numPr>
          <w:ilvl w:val="1"/>
          <w:numId w:val="17"/>
        </w:numPr>
        <w:tabs>
          <w:tab w:val="left" w:pos="0"/>
          <w:tab w:val="left" w:pos="709"/>
        </w:tabs>
        <w:ind w:left="0" w:firstLine="0"/>
        <w:jc w:val="both"/>
        <w:rPr>
          <w:rFonts w:ascii="Palatino Linotype" w:hAnsi="Palatino Linotype"/>
          <w:lang w:val="lt-LT"/>
        </w:rPr>
      </w:pPr>
      <w:r w:rsidRPr="00127B64">
        <w:rPr>
          <w:rFonts w:ascii="Palatino Linotype" w:hAnsi="Palatino Linotype"/>
          <w:lang w:val="lt-LT"/>
        </w:rPr>
        <w:t>Laimėjusiu pasiūlymu pripažįstamas pirmuoju pasiūlymų eilėje esantis pasiūlymas.</w:t>
      </w:r>
    </w:p>
    <w:p w14:paraId="4D25355C" w14:textId="0ECB880D" w:rsidR="00C90D53" w:rsidRPr="00127B64" w:rsidRDefault="00C90D53" w:rsidP="00C90D53">
      <w:pPr>
        <w:pStyle w:val="ListParagraph"/>
        <w:numPr>
          <w:ilvl w:val="1"/>
          <w:numId w:val="17"/>
        </w:numPr>
        <w:tabs>
          <w:tab w:val="left" w:pos="0"/>
          <w:tab w:val="left" w:pos="709"/>
        </w:tabs>
        <w:ind w:left="0" w:firstLine="0"/>
        <w:jc w:val="both"/>
        <w:rPr>
          <w:rFonts w:ascii="Palatino Linotype" w:hAnsi="Palatino Linotype"/>
          <w:lang w:val="lt-LT"/>
        </w:rPr>
      </w:pPr>
      <w:bookmarkStart w:id="51" w:name="_Hlk125044762"/>
      <w:r w:rsidRPr="00127B64">
        <w:rPr>
          <w:rFonts w:ascii="Palatino Linotype" w:hAnsi="Palatino Linotype"/>
          <w:lang w:val="lt-LT"/>
        </w:rPr>
        <w:t xml:space="preserve">Perkantysis subjektas </w:t>
      </w:r>
      <w:r w:rsidR="00B32558" w:rsidRPr="00127B64">
        <w:rPr>
          <w:rFonts w:ascii="Palatino Linotype" w:hAnsi="Palatino Linotype"/>
          <w:lang w:val="lt-LT"/>
        </w:rPr>
        <w:t>kandidatams ir dalyviams</w:t>
      </w:r>
      <w:r w:rsidRPr="00127B64">
        <w:rPr>
          <w:rFonts w:ascii="Palatino Linotype" w:hAnsi="Palatino Linotype"/>
          <w:lang w:val="lt-LT"/>
        </w:rPr>
        <w:t xml:space="preserve"> raštu ne vėliau kaip per </w:t>
      </w:r>
      <w:r w:rsidR="00D5791E" w:rsidRPr="00127B64">
        <w:rPr>
          <w:rFonts w:ascii="Palatino Linotype" w:hAnsi="Palatino Linotype"/>
          <w:b/>
          <w:lang w:val="lt-LT"/>
        </w:rPr>
        <w:t>3</w:t>
      </w:r>
      <w:r w:rsidRPr="00127B64">
        <w:rPr>
          <w:rFonts w:ascii="Palatino Linotype" w:hAnsi="Palatino Linotype"/>
          <w:b/>
          <w:lang w:val="lt-LT"/>
        </w:rPr>
        <w:t xml:space="preserve"> darbo</w:t>
      </w:r>
      <w:r w:rsidRPr="00127B64">
        <w:rPr>
          <w:rFonts w:ascii="Palatino Linotype" w:hAnsi="Palatino Linotype"/>
          <w:lang w:val="lt-LT"/>
        </w:rPr>
        <w:t xml:space="preserve"> </w:t>
      </w:r>
      <w:r w:rsidRPr="00127B64">
        <w:rPr>
          <w:rFonts w:ascii="Palatino Linotype" w:hAnsi="Palatino Linotype"/>
          <w:b/>
          <w:lang w:val="lt-LT"/>
        </w:rPr>
        <w:t>dienas</w:t>
      </w:r>
      <w:r w:rsidRPr="00127B64">
        <w:rPr>
          <w:rFonts w:ascii="Palatino Linotype" w:hAnsi="Palatino Linotype"/>
          <w:lang w:val="lt-LT"/>
        </w:rPr>
        <w:t>, praneša apie priimtą sprendimą nustatyti laimėjusį pasiūlymą, dėl kurio bus sudaroma Sutartis, nurodo nustatytą pasiūlymų eilę, laimėjusį pasiūlymą, laimėjusio pasiūlymo charakteristikas ir tikslų atidėjimo terminą. Perkantysis subjektas taip pat nurodo priežastis, dėl kurių buvo priimtas sprendimas nesudaryti Sutarties.</w:t>
      </w:r>
    </w:p>
    <w:bookmarkEnd w:id="51"/>
    <w:p w14:paraId="3597DA77" w14:textId="77777777" w:rsidR="00D13D6A" w:rsidRPr="00127B64" w:rsidRDefault="00D13D6A" w:rsidP="00D13D6A">
      <w:pPr>
        <w:pStyle w:val="ListParagraph"/>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lang w:val="lt-LT"/>
        </w:rPr>
        <w:t xml:space="preserve">Suinteresuoti dalyviai nuo Perkančiojo subjekto pranešimo apie sprendimą nustatyti laimėjusį pasiūlymą pateikimo dalyviams dienos iki atidėjimo termino pabaigos gali prašyti </w:t>
      </w:r>
      <w:r w:rsidRPr="00127B64">
        <w:rPr>
          <w:rFonts w:ascii="Palatino Linotype" w:hAnsi="Palatino Linotype"/>
          <w:lang w:val="lt-LT"/>
        </w:rPr>
        <w:lastRenderedPageBreak/>
        <w:t>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teikdamas PĮ 1 dalyje nurodytą informaciją.</w:t>
      </w:r>
    </w:p>
    <w:p w14:paraId="1DA4D71B" w14:textId="77777777" w:rsidR="00D13D6A" w:rsidRPr="00127B64" w:rsidRDefault="00D13D6A" w:rsidP="00D13D6A">
      <w:pPr>
        <w:pStyle w:val="ListParagraph"/>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lang w:val="lt-LT"/>
        </w:rPr>
        <w:t>Perkantysis subjektas PĮ 68 straipsnio 1 ir 2 dalyse nurodytais atvejais negali teikti informacijos, jeigu jos atskleidimas prieštarauja informacijos ir duomenų apsaugą reglamentuojantiems teisės aktams arba visuomenės interesams, pažeidžia teisėtus konkretaus tiekėjo komercinius interesus arba turi neigiamą poveikį tiekėjų konkurencijai.</w:t>
      </w:r>
    </w:p>
    <w:p w14:paraId="57DCF269" w14:textId="77777777" w:rsidR="00D13D6A" w:rsidRPr="00127B64" w:rsidRDefault="00D13D6A" w:rsidP="00D13D6A">
      <w:pPr>
        <w:pStyle w:val="ListParagraph"/>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Jei Tiekėjo kvalifikacija dėl teisės verstis atitinkama veikla nebuvo tikrinama arba tikrinama ne visa apimtimi, Tiekėjas įsipareigoja, kad Sutartį vykdys tik tokią teisę turintys asmenys.</w:t>
      </w:r>
    </w:p>
    <w:p w14:paraId="524C8A8C" w14:textId="77777777" w:rsidR="00D13D6A" w:rsidRPr="00127B64" w:rsidRDefault="00D13D6A" w:rsidP="00D13D6A">
      <w:pPr>
        <w:pStyle w:val="ListParagraph"/>
        <w:numPr>
          <w:ilvl w:val="1"/>
          <w:numId w:val="17"/>
        </w:numPr>
        <w:tabs>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 </w:t>
      </w:r>
    </w:p>
    <w:p w14:paraId="5D6C05FB" w14:textId="77777777" w:rsidR="00D13D6A" w:rsidRPr="00127B64" w:rsidRDefault="00D13D6A" w:rsidP="00D13D6A">
      <w:pPr>
        <w:pStyle w:val="ListParagraph"/>
        <w:numPr>
          <w:ilvl w:val="1"/>
          <w:numId w:val="17"/>
        </w:numPr>
        <w:tabs>
          <w:tab w:val="left" w:pos="709"/>
        </w:tabs>
        <w:ind w:left="0" w:firstLine="0"/>
        <w:jc w:val="both"/>
        <w:rPr>
          <w:rFonts w:ascii="Palatino Linotype" w:hAnsi="Palatino Linotype"/>
          <w:iCs/>
          <w:lang w:val="lt-LT"/>
        </w:rPr>
      </w:pPr>
      <w:r w:rsidRPr="00127B64">
        <w:rPr>
          <w:rFonts w:ascii="Palatino Linotype" w:hAnsi="Palatino Linotype"/>
          <w:iCs/>
          <w:lang w:val="lt-LT"/>
        </w:rPr>
        <w:t>Perkantysis subjektas privalo nutraukti pradėtas pirkimo procedūras, jeigu buvo pažeisti PĮ 29 straipsnio 1 dalyje nustatyti principai ir atitinkamos padėties negalima ištaisyti.</w:t>
      </w:r>
    </w:p>
    <w:p w14:paraId="142E6852" w14:textId="77777777" w:rsidR="00D13D6A" w:rsidRPr="00127B64" w:rsidRDefault="00D13D6A" w:rsidP="00D13D6A">
      <w:pPr>
        <w:pStyle w:val="ListParagraph"/>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Perkantysis subjektas nutraukęs Pirkimo procedūras Bendrųjų sąlygų 14.7., 14.8. p. numatytais atvejais, savo sprendimu neužsitraukia jokios atsakomybės Tiekėjų atžvilgiu. Nutraukęs Pirkimo procedūrą, Perkantysis subjektas apie tai praneša visiems Tiekėjams.</w:t>
      </w:r>
    </w:p>
    <w:p w14:paraId="5B4234E9" w14:textId="77777777" w:rsidR="00887139" w:rsidRPr="00127B64" w:rsidRDefault="00C90D53" w:rsidP="00887139">
      <w:pPr>
        <w:pStyle w:val="ListParagraph"/>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Pirkimą laimėjęs Tiekėjas privalo pasirašyti Pirkimo sutartį per Perkančiosios  organizacijos nurodytą terminą. Terminas Pirkimo sutarčiai pasirašyti gali būti nustatomas atskiru raštišku pranešimu, atskiru pranešimu CVP IS susirašinėjimo priemonėmis arba nurodomas pranešime apie laimėjusį Pasiūlymą.</w:t>
      </w:r>
      <w:bookmarkStart w:id="52" w:name="_Hlk125044892"/>
    </w:p>
    <w:p w14:paraId="46C5B1F4" w14:textId="1E1308B8" w:rsidR="00CE10AA" w:rsidRPr="00127B64" w:rsidRDefault="00CE10AA" w:rsidP="00887139">
      <w:pPr>
        <w:pStyle w:val="ListParagraph"/>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Jeigu Tiekėjas, kuriam buvo pasiūlyta sudaryti Pirkimo sutartį, raštu atsisako ją sudaryti arba iki Perkančiojo subjekto nurodyto laiko nepasirašo Pirkimo sutarties arba atsisako sudaryti Pirkimo sutartį pirkimo dokumentuose nustatytomis sąlygomis arba tiekėjų grupė neįsteigia juridinio asmens, kaip nustatyta PĮ 94 straipsnio 4 dalyje, laikoma, kad jis (jie) atsisakė sudaryti pirkimo sutartį. Tuo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ar nepateikusio pirkimo sutarties įvykdymo užtikrinimo ar neįvykdžiusio kitų Pirkimo sutarties įsigaliojimo sąlygų, jeigu tenkinamos PĮ 58 straipsnio 1 dalyje išdėstytos sąlygos</w:t>
      </w:r>
      <w:r w:rsidRPr="00127B64">
        <w:rPr>
          <w:rFonts w:ascii="Palatino Linotype" w:hAnsi="Palatino Linotype"/>
          <w:spacing w:val="-4"/>
          <w:lang w:val="lt-LT"/>
        </w:rPr>
        <w:t>.</w:t>
      </w:r>
    </w:p>
    <w:p w14:paraId="77241946" w14:textId="5B8AE35F" w:rsidR="000544E1" w:rsidRPr="00127B64" w:rsidRDefault="000544E1" w:rsidP="00C90D53">
      <w:pPr>
        <w:pStyle w:val="Heading1"/>
        <w:numPr>
          <w:ilvl w:val="0"/>
          <w:numId w:val="0"/>
        </w:numPr>
        <w:ind w:left="1152"/>
        <w:rPr>
          <w:rFonts w:ascii="Palatino Linotype" w:hAnsi="Palatino Linotype"/>
        </w:rPr>
      </w:pPr>
      <w:bookmarkStart w:id="53" w:name="_Toc125045232"/>
      <w:bookmarkEnd w:id="52"/>
      <w:r w:rsidRPr="00127B64">
        <w:rPr>
          <w:rFonts w:ascii="Palatino Linotype" w:hAnsi="Palatino Linotype"/>
        </w:rPr>
        <w:lastRenderedPageBreak/>
        <w:t>X</w:t>
      </w:r>
      <w:r w:rsidR="00FD006F" w:rsidRPr="00127B64">
        <w:rPr>
          <w:rFonts w:ascii="Palatino Linotype" w:hAnsi="Palatino Linotype"/>
        </w:rPr>
        <w:t>V</w:t>
      </w:r>
      <w:r w:rsidRPr="00127B64">
        <w:rPr>
          <w:rFonts w:ascii="Palatino Linotype" w:hAnsi="Palatino Linotype"/>
        </w:rPr>
        <w:t>. PRETENZIJŲ IR SKUNDŲ NAGRINĖJIMO TVARKA</w:t>
      </w:r>
      <w:bookmarkEnd w:id="53"/>
    </w:p>
    <w:p w14:paraId="3EEA86CB" w14:textId="769E42E6" w:rsidR="00E672A9" w:rsidRPr="00127B64" w:rsidRDefault="00BB3363" w:rsidP="00AE23A7">
      <w:pPr>
        <w:pStyle w:val="ListParagraph"/>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Tiekėjas</w:t>
      </w:r>
      <w:r w:rsidR="0028251E" w:rsidRPr="00127B64">
        <w:rPr>
          <w:rFonts w:ascii="Palatino Linotype" w:hAnsi="Palatino Linotype"/>
          <w:lang w:val="lt-LT"/>
        </w:rPr>
        <w:t xml:space="preserve"> iki Sutarties sudarymo turi teisę pateikti pretenziją Perkančiajam subjektui. </w:t>
      </w:r>
      <w:r w:rsidR="007A6626" w:rsidRPr="00127B64">
        <w:rPr>
          <w:rFonts w:ascii="Palatino Linotype" w:hAnsi="Palatino Linotype"/>
          <w:lang w:val="lt-LT"/>
        </w:rPr>
        <w:t>N</w:t>
      </w:r>
      <w:r w:rsidR="00E672A9" w:rsidRPr="00127B64">
        <w:rPr>
          <w:rFonts w:ascii="Palatino Linotype" w:hAnsi="Palatino Linotype"/>
          <w:lang w:val="lt-LT"/>
        </w:rPr>
        <w:t xml:space="preserve">orėdamas iki </w:t>
      </w:r>
      <w:r w:rsidR="0091232A" w:rsidRPr="00127B64">
        <w:rPr>
          <w:rFonts w:ascii="Palatino Linotype" w:hAnsi="Palatino Linotype"/>
          <w:lang w:val="lt-LT"/>
        </w:rPr>
        <w:t>Pirkim</w:t>
      </w:r>
      <w:r w:rsidR="00E672A9" w:rsidRPr="00127B64">
        <w:rPr>
          <w:rFonts w:ascii="Palatino Linotype" w:hAnsi="Palatino Linotype"/>
          <w:lang w:val="lt-LT"/>
        </w:rPr>
        <w:t xml:space="preserve">o sutarties sudarymo ginčyti </w:t>
      </w:r>
      <w:r w:rsidR="008C6D72" w:rsidRPr="00127B64">
        <w:rPr>
          <w:rFonts w:ascii="Palatino Linotype" w:hAnsi="Palatino Linotype"/>
          <w:lang w:val="lt-LT"/>
        </w:rPr>
        <w:t xml:space="preserve">Perkančiojo subjekto </w:t>
      </w:r>
      <w:r w:rsidR="00E672A9" w:rsidRPr="00127B64">
        <w:rPr>
          <w:rFonts w:ascii="Palatino Linotype" w:hAnsi="Palatino Linotype"/>
          <w:lang w:val="lt-LT"/>
        </w:rPr>
        <w:t xml:space="preserve">sprendimus ar veiksmus, pirmiausia turi pateikti pretenziją </w:t>
      </w:r>
      <w:r w:rsidR="00BE457E" w:rsidRPr="00127B64">
        <w:rPr>
          <w:rFonts w:ascii="Palatino Linotype" w:hAnsi="Palatino Linotype"/>
          <w:lang w:val="lt-LT"/>
        </w:rPr>
        <w:t xml:space="preserve">Perkančiajam subjektui </w:t>
      </w:r>
      <w:r w:rsidR="00C367EF" w:rsidRPr="00127B64">
        <w:rPr>
          <w:rFonts w:ascii="Palatino Linotype" w:hAnsi="Palatino Linotype"/>
          <w:lang w:val="lt-LT"/>
        </w:rPr>
        <w:t>PĮ</w:t>
      </w:r>
      <w:r w:rsidR="00E672A9" w:rsidRPr="00127B64">
        <w:rPr>
          <w:rFonts w:ascii="Palatino Linotype" w:hAnsi="Palatino Linotype"/>
          <w:lang w:val="lt-LT"/>
        </w:rPr>
        <w:t xml:space="preserve"> V</w:t>
      </w:r>
      <w:r w:rsidR="007A6626" w:rsidRPr="00127B64">
        <w:rPr>
          <w:rFonts w:ascii="Palatino Linotype" w:hAnsi="Palatino Linotype"/>
          <w:lang w:val="lt-LT"/>
        </w:rPr>
        <w:t>II</w:t>
      </w:r>
      <w:r w:rsidR="00E672A9" w:rsidRPr="00127B64">
        <w:rPr>
          <w:rFonts w:ascii="Palatino Linotype" w:hAnsi="Palatino Linotype"/>
          <w:lang w:val="lt-LT"/>
        </w:rPr>
        <w:t xml:space="preserve"> skyriuje nustatyta tvarka. </w:t>
      </w:r>
      <w:bookmarkStart w:id="54" w:name="_Hlk125044963"/>
      <w:r w:rsidR="00CE10AA" w:rsidRPr="00127B64">
        <w:rPr>
          <w:rFonts w:ascii="Palatino Linotype" w:hAnsi="Palatino Linotype"/>
          <w:lang w:val="lt-LT"/>
        </w:rPr>
        <w:t>Pretenzijos teikiamos tik elektroninėmis priemonėmis.</w:t>
      </w:r>
    </w:p>
    <w:bookmarkEnd w:id="54"/>
    <w:p w14:paraId="4641F708" w14:textId="1297DAD4" w:rsidR="00E672A9" w:rsidRPr="00127B64" w:rsidRDefault="00BB3363" w:rsidP="00AE23A7">
      <w:pPr>
        <w:pStyle w:val="ListParagraph"/>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Tiekėjas</w:t>
      </w:r>
      <w:r w:rsidR="00E672A9" w:rsidRPr="00127B64">
        <w:rPr>
          <w:rFonts w:ascii="Palatino Linotype" w:hAnsi="Palatino Linotype"/>
          <w:lang w:val="lt-LT"/>
        </w:rPr>
        <w:t xml:space="preserve"> turi teisę pateikti pretenziją </w:t>
      </w:r>
      <w:r w:rsidR="00ED1DE2" w:rsidRPr="00127B64">
        <w:rPr>
          <w:rFonts w:ascii="Palatino Linotype" w:hAnsi="Palatino Linotype"/>
          <w:lang w:val="lt-LT"/>
        </w:rPr>
        <w:t>Perkanč</w:t>
      </w:r>
      <w:r w:rsidR="0028251E" w:rsidRPr="00127B64">
        <w:rPr>
          <w:rFonts w:ascii="Palatino Linotype" w:hAnsi="Palatino Linotype"/>
          <w:lang w:val="lt-LT"/>
        </w:rPr>
        <w:t>iajam subjektui</w:t>
      </w:r>
      <w:r w:rsidR="00E672A9" w:rsidRPr="00127B64">
        <w:rPr>
          <w:rFonts w:ascii="Palatino Linotype" w:hAnsi="Palatino Linotype"/>
          <w:lang w:val="lt-LT"/>
        </w:rPr>
        <w:t xml:space="preserve">, pateikti prašymą ar pareikšti ieškinį teismui (išskyrus ieškinį dėl </w:t>
      </w:r>
      <w:r w:rsidR="0091232A" w:rsidRPr="00127B64">
        <w:rPr>
          <w:rFonts w:ascii="Palatino Linotype" w:hAnsi="Palatino Linotype"/>
          <w:lang w:val="lt-LT"/>
        </w:rPr>
        <w:t>Pirkim</w:t>
      </w:r>
      <w:r w:rsidR="00E672A9" w:rsidRPr="00127B64">
        <w:rPr>
          <w:rFonts w:ascii="Palatino Linotype" w:hAnsi="Palatino Linotype"/>
          <w:lang w:val="lt-LT"/>
        </w:rPr>
        <w:t>o sutarties pripažinimo negaliojančia</w:t>
      </w:r>
      <w:r w:rsidR="0028251E" w:rsidRPr="00127B64">
        <w:rPr>
          <w:rFonts w:ascii="Palatino Linotype" w:hAnsi="Palatino Linotype"/>
          <w:lang w:val="lt-LT"/>
        </w:rPr>
        <w:t xml:space="preserve"> ar ieškinį dėl pirkimo sutarties nutraukimo pripažinimo nepagrįstu</w:t>
      </w:r>
      <w:r w:rsidR="00E672A9" w:rsidRPr="00127B64">
        <w:rPr>
          <w:rFonts w:ascii="Palatino Linotype" w:hAnsi="Palatino Linotype"/>
          <w:lang w:val="lt-LT"/>
        </w:rPr>
        <w:t>):</w:t>
      </w:r>
    </w:p>
    <w:p w14:paraId="6BAECD36" w14:textId="637BA4B9" w:rsidR="00E672A9" w:rsidRPr="00127B64" w:rsidRDefault="0028787A" w:rsidP="00AE23A7">
      <w:pPr>
        <w:pStyle w:val="ListParagraph"/>
        <w:numPr>
          <w:ilvl w:val="2"/>
          <w:numId w:val="18"/>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 xml:space="preserve">per </w:t>
      </w:r>
      <w:r w:rsidR="00C56C1B" w:rsidRPr="00127B64">
        <w:rPr>
          <w:rFonts w:ascii="Palatino Linotype" w:hAnsi="Palatino Linotype"/>
          <w:lang w:val="lt-LT"/>
        </w:rPr>
        <w:t>5 darbo dienos</w:t>
      </w:r>
      <w:r w:rsidR="00E672A9" w:rsidRPr="00127B64">
        <w:rPr>
          <w:rFonts w:ascii="Palatino Linotype" w:hAnsi="Palatino Linotype"/>
          <w:lang w:val="lt-LT"/>
        </w:rPr>
        <w:t xml:space="preserve"> nuo </w:t>
      </w:r>
      <w:r w:rsidR="0028251E" w:rsidRPr="00127B64">
        <w:rPr>
          <w:rFonts w:ascii="Palatino Linotype" w:hAnsi="Palatino Linotype"/>
          <w:lang w:val="lt-LT"/>
        </w:rPr>
        <w:t>Perkančiojo subjekto pranešimo raštu apie jo priimtą sprendimą išsiuntimo tiekėjams dienos</w:t>
      </w:r>
      <w:r w:rsidR="00E672A9" w:rsidRPr="00127B64">
        <w:rPr>
          <w:rFonts w:ascii="Palatino Linotype" w:hAnsi="Palatino Linotype"/>
          <w:lang w:val="lt-LT"/>
        </w:rPr>
        <w:t>;</w:t>
      </w:r>
    </w:p>
    <w:p w14:paraId="2C03929F" w14:textId="64BAF5FE" w:rsidR="00E672A9" w:rsidRPr="00127B64" w:rsidRDefault="00E672A9" w:rsidP="00AE23A7">
      <w:pPr>
        <w:pStyle w:val="ListParagraph"/>
        <w:numPr>
          <w:ilvl w:val="2"/>
          <w:numId w:val="18"/>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 xml:space="preserve">per </w:t>
      </w:r>
      <w:r w:rsidR="00C56C1B" w:rsidRPr="00127B64">
        <w:rPr>
          <w:rFonts w:ascii="Palatino Linotype" w:hAnsi="Palatino Linotype"/>
          <w:lang w:val="lt-LT"/>
        </w:rPr>
        <w:t xml:space="preserve">5 darbo dienos </w:t>
      </w:r>
      <w:r w:rsidR="00A87EED" w:rsidRPr="00127B64">
        <w:rPr>
          <w:rFonts w:ascii="Palatino Linotype" w:hAnsi="Palatino Linotype"/>
          <w:lang w:val="lt-LT"/>
        </w:rPr>
        <w:t>nuo paskelbimo apie P</w:t>
      </w:r>
      <w:r w:rsidR="0028251E" w:rsidRPr="00127B64">
        <w:rPr>
          <w:rFonts w:ascii="Palatino Linotype" w:hAnsi="Palatino Linotype"/>
          <w:lang w:val="lt-LT"/>
        </w:rPr>
        <w:t>erkančiojo subjekto priimtą sprendimą dienos, jeigu šiame įstatyme nėra reikalavimo raštu informuoti tiekėjus apie Perkančiojo subjekto priimtus sprendimus.</w:t>
      </w:r>
    </w:p>
    <w:p w14:paraId="7928A764" w14:textId="77777777" w:rsidR="00C7365A" w:rsidRPr="00127B64" w:rsidRDefault="00B16328" w:rsidP="00C7365A">
      <w:pPr>
        <w:pStyle w:val="ListParagraph"/>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 </w:t>
      </w:r>
      <w:r w:rsidR="00AB4BFE" w:rsidRPr="00127B64">
        <w:rPr>
          <w:rFonts w:ascii="Palatino Linotype" w:hAnsi="Palatino Linotype"/>
          <w:lang w:val="lt-LT"/>
        </w:rPr>
        <w:t xml:space="preserve">Perkantysis subjektas </w:t>
      </w:r>
      <w:r w:rsidR="00A87EED" w:rsidRPr="00127B64">
        <w:rPr>
          <w:rFonts w:ascii="Palatino Linotype" w:hAnsi="Palatino Linotype"/>
          <w:lang w:val="lt-LT"/>
        </w:rPr>
        <w:t xml:space="preserve">nagrinėja tik tas </w:t>
      </w:r>
      <w:r w:rsidR="00BB3363" w:rsidRPr="00127B64">
        <w:rPr>
          <w:rFonts w:ascii="Palatino Linotype" w:hAnsi="Palatino Linotype"/>
          <w:lang w:val="lt-LT"/>
        </w:rPr>
        <w:t>Tiekėjų</w:t>
      </w:r>
      <w:r w:rsidR="00E672A9" w:rsidRPr="00127B64">
        <w:rPr>
          <w:rFonts w:ascii="Palatino Linotype" w:hAnsi="Palatino Linotype"/>
          <w:lang w:val="lt-LT"/>
        </w:rPr>
        <w:t xml:space="preserve"> pretenzijas, kurios gautos iki </w:t>
      </w:r>
      <w:r w:rsidR="0091232A" w:rsidRPr="00127B64">
        <w:rPr>
          <w:rFonts w:ascii="Palatino Linotype" w:hAnsi="Palatino Linotype"/>
          <w:lang w:val="lt-LT"/>
        </w:rPr>
        <w:t>Pirkim</w:t>
      </w:r>
      <w:r w:rsidR="00E672A9" w:rsidRPr="00127B64">
        <w:rPr>
          <w:rFonts w:ascii="Palatino Linotype" w:hAnsi="Palatino Linotype"/>
          <w:lang w:val="lt-LT"/>
        </w:rPr>
        <w:t>o sutarties sudarymo dienos.</w:t>
      </w:r>
      <w:r w:rsidR="0028251E" w:rsidRPr="00127B64">
        <w:rPr>
          <w:rFonts w:ascii="Palatino Linotype" w:hAnsi="Palatino Linotype"/>
          <w:lang w:val="lt-LT"/>
        </w:rPr>
        <w:t xml:space="preserve"> Perkantysis subjektas neprivalo nagrinėti pretenzijų, teiki</w:t>
      </w:r>
      <w:r w:rsidR="00A87EED" w:rsidRPr="00127B64">
        <w:rPr>
          <w:rFonts w:ascii="Palatino Linotype" w:hAnsi="Palatino Linotype"/>
          <w:lang w:val="lt-LT"/>
        </w:rPr>
        <w:t>amų pakartotinai dėl to paties P</w:t>
      </w:r>
      <w:r w:rsidR="0028251E" w:rsidRPr="00127B64">
        <w:rPr>
          <w:rFonts w:ascii="Palatino Linotype" w:hAnsi="Palatino Linotype"/>
          <w:lang w:val="lt-LT"/>
        </w:rPr>
        <w:t>erkančiojo subjekto priimto sprendimo arba atlikto veiksmo.</w:t>
      </w:r>
      <w:bookmarkStart w:id="55" w:name="_Hlk125045029"/>
    </w:p>
    <w:p w14:paraId="2E340801" w14:textId="7793B8E2" w:rsidR="00CE10AA" w:rsidRPr="00127B64" w:rsidRDefault="00CE10AA" w:rsidP="00C7365A">
      <w:pPr>
        <w:pStyle w:val="ListParagraph"/>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Perkantysis subjektas, gavęs pretenziją, sudaro pirkimo sutartį ne anksčiau negu po 5 darbo dienų nuo rašytinio pranešimo apie jo priimtą sprendimą išsiuntimo pretenziją pateikusiam tiekėjui, suinteresuotiems kandidatams ir suinteresuotiems dalyviams dienos.</w:t>
      </w:r>
    </w:p>
    <w:bookmarkEnd w:id="55"/>
    <w:p w14:paraId="6DE70E75" w14:textId="2136AA2E" w:rsidR="00E672A9" w:rsidRPr="00127B64" w:rsidRDefault="00B16328" w:rsidP="00AE23A7">
      <w:pPr>
        <w:pStyle w:val="ListParagraph"/>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 </w:t>
      </w:r>
      <w:r w:rsidR="00370ABA" w:rsidRPr="00127B64">
        <w:rPr>
          <w:rFonts w:ascii="Palatino Linotype" w:hAnsi="Palatino Linotype"/>
          <w:lang w:val="lt-LT"/>
        </w:rPr>
        <w:t xml:space="preserve">Perkantysis subjektas privalo išnagrinėti pretenziją, priimti motyvuotą sprendimą ir apie jį, taip pat apie anksčiau praneštų pirkimo procedūros terminų pasikeitimą raštu pranešti pretenziją pateikusiam </w:t>
      </w:r>
      <w:r w:rsidR="00BB3363" w:rsidRPr="00127B64">
        <w:rPr>
          <w:rFonts w:ascii="Palatino Linotype" w:hAnsi="Palatino Linotype"/>
          <w:lang w:val="lt-LT"/>
        </w:rPr>
        <w:t>Tiekėjui</w:t>
      </w:r>
      <w:r w:rsidR="00370ABA" w:rsidRPr="00127B64">
        <w:rPr>
          <w:rFonts w:ascii="Palatino Linotype" w:hAnsi="Palatino Linotype"/>
          <w:lang w:val="lt-LT"/>
        </w:rPr>
        <w:t>, suinteresuotiems kandidatams ir suinteresuotiems dalyviams ne vėliau kaip per 6 darbo dienas nuo pretenzijos gavimo dienos</w:t>
      </w:r>
      <w:r w:rsidR="00E672A9" w:rsidRPr="00127B64">
        <w:rPr>
          <w:rFonts w:ascii="Palatino Linotype" w:hAnsi="Palatino Linotype"/>
          <w:lang w:val="lt-LT"/>
        </w:rPr>
        <w:t>.</w:t>
      </w:r>
    </w:p>
    <w:p w14:paraId="54228933" w14:textId="1CA9B334" w:rsidR="00B778CA" w:rsidRPr="00127B64" w:rsidRDefault="00B16328" w:rsidP="00AE23A7">
      <w:pPr>
        <w:pStyle w:val="ListParagraph"/>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 </w:t>
      </w:r>
      <w:r w:rsidR="00E672A9" w:rsidRPr="00127B64">
        <w:rPr>
          <w:rFonts w:ascii="Palatino Linotype" w:hAnsi="Palatino Linotype"/>
          <w:lang w:val="lt-LT"/>
        </w:rPr>
        <w:t xml:space="preserve">Visi ginčai, kylantys tarp </w:t>
      </w:r>
      <w:r w:rsidR="008C6D72" w:rsidRPr="00127B64">
        <w:rPr>
          <w:rFonts w:ascii="Palatino Linotype" w:hAnsi="Palatino Linotype"/>
          <w:lang w:val="lt-LT"/>
        </w:rPr>
        <w:t xml:space="preserve">Perkančiojo subjekto </w:t>
      </w:r>
      <w:r w:rsidR="00E672A9" w:rsidRPr="00127B64">
        <w:rPr>
          <w:rFonts w:ascii="Palatino Linotype" w:hAnsi="Palatino Linotype"/>
          <w:lang w:val="lt-LT"/>
        </w:rPr>
        <w:t xml:space="preserve">ir </w:t>
      </w:r>
      <w:r w:rsidR="00BB3363" w:rsidRPr="00127B64">
        <w:rPr>
          <w:rFonts w:ascii="Palatino Linotype" w:hAnsi="Palatino Linotype"/>
          <w:lang w:val="lt-LT"/>
        </w:rPr>
        <w:t>Tiekėjų</w:t>
      </w:r>
      <w:r w:rsidR="00E672A9" w:rsidRPr="00127B64">
        <w:rPr>
          <w:rFonts w:ascii="Palatino Linotype" w:hAnsi="Palatino Linotype"/>
          <w:lang w:val="lt-LT"/>
        </w:rPr>
        <w:t>, nagrinėjami vadova</w:t>
      </w:r>
      <w:r w:rsidR="00E53C98" w:rsidRPr="00127B64">
        <w:rPr>
          <w:rFonts w:ascii="Palatino Linotype" w:hAnsi="Palatino Linotype"/>
          <w:lang w:val="lt-LT"/>
        </w:rPr>
        <w:t xml:space="preserve">ujantis </w:t>
      </w:r>
      <w:r w:rsidR="00C367EF" w:rsidRPr="00127B64">
        <w:rPr>
          <w:rFonts w:ascii="Palatino Linotype" w:hAnsi="Palatino Linotype"/>
          <w:lang w:val="lt-LT"/>
        </w:rPr>
        <w:t>PĮ</w:t>
      </w:r>
      <w:r w:rsidR="00E672A9" w:rsidRPr="00127B64">
        <w:rPr>
          <w:rFonts w:ascii="Palatino Linotype" w:hAnsi="Palatino Linotype"/>
          <w:lang w:val="lt-LT"/>
        </w:rPr>
        <w:t xml:space="preserve"> V</w:t>
      </w:r>
      <w:r w:rsidR="0028251E" w:rsidRPr="00127B64">
        <w:rPr>
          <w:rFonts w:ascii="Palatino Linotype" w:hAnsi="Palatino Linotype"/>
          <w:lang w:val="lt-LT"/>
        </w:rPr>
        <w:t>II</w:t>
      </w:r>
      <w:r w:rsidR="00E672A9" w:rsidRPr="00127B64">
        <w:rPr>
          <w:rFonts w:ascii="Palatino Linotype" w:hAnsi="Palatino Linotype"/>
          <w:lang w:val="lt-LT"/>
        </w:rPr>
        <w:t xml:space="preserve"> skyriuje nustatyta tvarka ir terminais.</w:t>
      </w:r>
    </w:p>
    <w:p w14:paraId="4BF65C8B" w14:textId="656FF761" w:rsidR="00001FDA" w:rsidRPr="00127B64" w:rsidRDefault="00F94305" w:rsidP="00B16328">
      <w:pPr>
        <w:pStyle w:val="Heading1"/>
        <w:numPr>
          <w:ilvl w:val="0"/>
          <w:numId w:val="0"/>
        </w:numPr>
        <w:ind w:left="1152"/>
        <w:rPr>
          <w:rFonts w:ascii="Palatino Linotype" w:hAnsi="Palatino Linotype"/>
        </w:rPr>
      </w:pPr>
      <w:bookmarkStart w:id="56" w:name="_Toc125045233"/>
      <w:r w:rsidRPr="00127B64">
        <w:rPr>
          <w:rFonts w:ascii="Palatino Linotype" w:hAnsi="Palatino Linotype"/>
        </w:rPr>
        <w:t>X</w:t>
      </w:r>
      <w:r w:rsidR="00F365A4" w:rsidRPr="00127B64">
        <w:rPr>
          <w:rFonts w:ascii="Palatino Linotype" w:hAnsi="Palatino Linotype"/>
        </w:rPr>
        <w:t>V</w:t>
      </w:r>
      <w:r w:rsidR="00AE23A7" w:rsidRPr="00127B64">
        <w:rPr>
          <w:rFonts w:ascii="Palatino Linotype" w:hAnsi="Palatino Linotype"/>
        </w:rPr>
        <w:t>I</w:t>
      </w:r>
      <w:r w:rsidRPr="00127B64">
        <w:rPr>
          <w:rFonts w:ascii="Palatino Linotype" w:hAnsi="Palatino Linotype"/>
        </w:rPr>
        <w:t xml:space="preserve">. </w:t>
      </w:r>
      <w:r w:rsidR="0091232A" w:rsidRPr="00127B64">
        <w:rPr>
          <w:rFonts w:ascii="Palatino Linotype" w:hAnsi="Palatino Linotype"/>
        </w:rPr>
        <w:t>PIRKIM</w:t>
      </w:r>
      <w:r w:rsidRPr="00127B64">
        <w:rPr>
          <w:rFonts w:ascii="Palatino Linotype" w:hAnsi="Palatino Linotype"/>
        </w:rPr>
        <w:t>O SUTARTIES SĄLYGOS</w:t>
      </w:r>
      <w:bookmarkEnd w:id="56"/>
    </w:p>
    <w:p w14:paraId="19CCE994" w14:textId="77777777" w:rsidR="00AE23A7" w:rsidRPr="00127B64" w:rsidRDefault="0091232A" w:rsidP="00AE23A7">
      <w:pPr>
        <w:pStyle w:val="ListParagraph"/>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Pirkim</w:t>
      </w:r>
      <w:r w:rsidR="00F94305" w:rsidRPr="00127B64">
        <w:rPr>
          <w:rFonts w:ascii="Palatino Linotype" w:hAnsi="Palatino Linotype"/>
          <w:lang w:val="lt-LT"/>
        </w:rPr>
        <w:t xml:space="preserve">o sutartis negali būti sudaroma, kol nesibaigė </w:t>
      </w:r>
      <w:r w:rsidR="00C367EF" w:rsidRPr="00127B64">
        <w:rPr>
          <w:rFonts w:ascii="Palatino Linotype" w:hAnsi="Palatino Linotype"/>
          <w:lang w:val="lt-LT"/>
        </w:rPr>
        <w:t>PĮ</w:t>
      </w:r>
      <w:r w:rsidR="00F94305" w:rsidRPr="00127B64">
        <w:rPr>
          <w:rFonts w:ascii="Palatino Linotype" w:hAnsi="Palatino Linotype"/>
          <w:lang w:val="lt-LT"/>
        </w:rPr>
        <w:t xml:space="preserve"> </w:t>
      </w:r>
      <w:r w:rsidR="00DF4BF0" w:rsidRPr="00127B64">
        <w:rPr>
          <w:rFonts w:ascii="Palatino Linotype" w:hAnsi="Palatino Linotype"/>
          <w:lang w:val="lt-LT"/>
        </w:rPr>
        <w:t xml:space="preserve">V skyriuje </w:t>
      </w:r>
      <w:r w:rsidR="00F94305" w:rsidRPr="00127B64">
        <w:rPr>
          <w:rFonts w:ascii="Palatino Linotype" w:hAnsi="Palatino Linotype"/>
          <w:lang w:val="lt-LT"/>
        </w:rPr>
        <w:t>nustatytas sutarties sudarymo atidėjimo terminas.</w:t>
      </w:r>
      <w:r w:rsidR="00F76FF2" w:rsidRPr="00127B64">
        <w:rPr>
          <w:rFonts w:ascii="Palatino Linotype" w:hAnsi="Palatino Linotype"/>
          <w:lang w:val="lt-LT"/>
        </w:rPr>
        <w:t xml:space="preserve"> Sutarties sudarymo atidėjimo terminas gali būti netaikomas, kai vienintelis suinteresuotas dalyvis yra tas, su kuriuo sudaroma </w:t>
      </w:r>
      <w:r w:rsidRPr="00127B64">
        <w:rPr>
          <w:rFonts w:ascii="Palatino Linotype" w:hAnsi="Palatino Linotype"/>
          <w:lang w:val="lt-LT"/>
        </w:rPr>
        <w:t>Pirkim</w:t>
      </w:r>
      <w:r w:rsidR="00F76FF2" w:rsidRPr="00127B64">
        <w:rPr>
          <w:rFonts w:ascii="Palatino Linotype" w:hAnsi="Palatino Linotype"/>
          <w:lang w:val="lt-LT"/>
        </w:rPr>
        <w:t>o sutartis</w:t>
      </w:r>
      <w:r w:rsidR="00FC564B" w:rsidRPr="00127B64">
        <w:rPr>
          <w:rFonts w:ascii="Palatino Linotype" w:hAnsi="Palatino Linotype"/>
          <w:lang w:val="lt-LT"/>
        </w:rPr>
        <w:t xml:space="preserve">, </w:t>
      </w:r>
      <w:r w:rsidR="00DF4BF0" w:rsidRPr="00127B64">
        <w:rPr>
          <w:rFonts w:ascii="Palatino Linotype" w:hAnsi="Palatino Linotype"/>
          <w:lang w:val="lt-LT"/>
        </w:rPr>
        <w:t>ir kitais PĮ V skyriuje numatytais atvejais.</w:t>
      </w:r>
    </w:p>
    <w:p w14:paraId="1F78D2F2" w14:textId="66A590A8" w:rsidR="00FC564B" w:rsidRPr="00127B64" w:rsidRDefault="00DF4BF0" w:rsidP="00AE23A7">
      <w:pPr>
        <w:pStyle w:val="ListParagraph"/>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 </w:t>
      </w:r>
      <w:r w:rsidR="00FC564B" w:rsidRPr="00127B64">
        <w:rPr>
          <w:rFonts w:ascii="Palatino Linotype" w:hAnsi="Palatino Linotype"/>
          <w:lang w:val="lt-LT"/>
        </w:rPr>
        <w:t xml:space="preserve">Sudarant </w:t>
      </w:r>
      <w:r w:rsidR="0091232A" w:rsidRPr="00127B64">
        <w:rPr>
          <w:rFonts w:ascii="Palatino Linotype" w:hAnsi="Palatino Linotype"/>
          <w:lang w:val="lt-LT"/>
        </w:rPr>
        <w:t>Pirkim</w:t>
      </w:r>
      <w:r w:rsidR="00FC564B" w:rsidRPr="00127B64">
        <w:rPr>
          <w:rFonts w:ascii="Palatino Linotype" w:hAnsi="Palatino Linotype"/>
          <w:lang w:val="lt-LT"/>
        </w:rPr>
        <w:t xml:space="preserve">o sutartį, negali būti keičiama laimėjusio </w:t>
      </w:r>
      <w:r w:rsidR="007159CB" w:rsidRPr="00127B64">
        <w:rPr>
          <w:rFonts w:ascii="Palatino Linotype" w:hAnsi="Palatino Linotype"/>
          <w:lang w:val="lt-LT"/>
        </w:rPr>
        <w:t>Tiekėjo</w:t>
      </w:r>
      <w:r w:rsidR="00FC564B" w:rsidRPr="00127B64">
        <w:rPr>
          <w:rFonts w:ascii="Palatino Linotype" w:hAnsi="Palatino Linotype"/>
          <w:lang w:val="lt-LT"/>
        </w:rPr>
        <w:t xml:space="preserve"> </w:t>
      </w:r>
      <w:r w:rsidR="00F92F0B" w:rsidRPr="00127B64">
        <w:rPr>
          <w:rFonts w:ascii="Palatino Linotype" w:hAnsi="Palatino Linotype"/>
          <w:lang w:val="lt-LT"/>
        </w:rPr>
        <w:t>Pasiūlymo</w:t>
      </w:r>
      <w:r w:rsidR="00FC564B" w:rsidRPr="00127B64">
        <w:rPr>
          <w:rFonts w:ascii="Palatino Linotype" w:hAnsi="Palatino Linotype"/>
          <w:lang w:val="lt-LT"/>
        </w:rPr>
        <w:t xml:space="preserve"> kaina ir </w:t>
      </w:r>
      <w:r w:rsidR="0091232A" w:rsidRPr="00127B64">
        <w:rPr>
          <w:rFonts w:ascii="Palatino Linotype" w:hAnsi="Palatino Linotype"/>
          <w:lang w:val="lt-LT"/>
        </w:rPr>
        <w:t>Pirkim</w:t>
      </w:r>
      <w:r w:rsidR="00FA4654" w:rsidRPr="00127B64">
        <w:rPr>
          <w:rFonts w:ascii="Palatino Linotype" w:hAnsi="Palatino Linotype"/>
          <w:lang w:val="lt-LT"/>
        </w:rPr>
        <w:t>o sąlygose</w:t>
      </w:r>
      <w:r w:rsidR="00724671" w:rsidRPr="00127B64">
        <w:rPr>
          <w:rFonts w:ascii="Palatino Linotype" w:hAnsi="Palatino Linotype"/>
          <w:lang w:val="lt-LT"/>
        </w:rPr>
        <w:t>, sutarties projekte</w:t>
      </w:r>
      <w:r w:rsidR="00FC564B" w:rsidRPr="00127B64">
        <w:rPr>
          <w:rFonts w:ascii="Palatino Linotype" w:hAnsi="Palatino Linotype"/>
          <w:lang w:val="lt-LT"/>
        </w:rPr>
        <w:t xml:space="preserve"> bei </w:t>
      </w:r>
      <w:r w:rsidR="00F92F0B" w:rsidRPr="00127B64">
        <w:rPr>
          <w:rFonts w:ascii="Palatino Linotype" w:hAnsi="Palatino Linotype"/>
          <w:lang w:val="lt-LT"/>
        </w:rPr>
        <w:t>Pasiūlym</w:t>
      </w:r>
      <w:r w:rsidR="00FC564B" w:rsidRPr="00127B64">
        <w:rPr>
          <w:rFonts w:ascii="Palatino Linotype" w:hAnsi="Palatino Linotype"/>
          <w:lang w:val="lt-LT"/>
        </w:rPr>
        <w:t>e nustatytos sąlygos.</w:t>
      </w:r>
    </w:p>
    <w:p w14:paraId="79414090" w14:textId="18A20734" w:rsidR="00CF1FF3" w:rsidRPr="00127B64" w:rsidRDefault="0071058D" w:rsidP="00AE23A7">
      <w:pPr>
        <w:pStyle w:val="ListParagraph"/>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Pagrindinės </w:t>
      </w:r>
      <w:r w:rsidR="0091232A" w:rsidRPr="00127B64">
        <w:rPr>
          <w:rFonts w:ascii="Palatino Linotype" w:hAnsi="Palatino Linotype"/>
          <w:lang w:val="lt-LT"/>
        </w:rPr>
        <w:t>Pirkim</w:t>
      </w:r>
      <w:r w:rsidR="00CF1FF3" w:rsidRPr="00127B64">
        <w:rPr>
          <w:rFonts w:ascii="Palatino Linotype" w:hAnsi="Palatino Linotype"/>
          <w:lang w:val="lt-LT"/>
        </w:rPr>
        <w:t>o sutarties sąlygos</w:t>
      </w:r>
      <w:r w:rsidR="00FC564B" w:rsidRPr="00127B64">
        <w:rPr>
          <w:rFonts w:ascii="Palatino Linotype" w:hAnsi="Palatino Linotype"/>
          <w:lang w:val="lt-LT"/>
        </w:rPr>
        <w:t xml:space="preserve"> arba </w:t>
      </w:r>
      <w:r w:rsidR="0091232A" w:rsidRPr="00127B64">
        <w:rPr>
          <w:rFonts w:ascii="Palatino Linotype" w:hAnsi="Palatino Linotype"/>
          <w:lang w:val="lt-LT"/>
        </w:rPr>
        <w:t>Pirkim</w:t>
      </w:r>
      <w:r w:rsidRPr="00127B64">
        <w:rPr>
          <w:rFonts w:ascii="Palatino Linotype" w:hAnsi="Palatino Linotype"/>
          <w:lang w:val="lt-LT"/>
        </w:rPr>
        <w:t xml:space="preserve">o sutarties </w:t>
      </w:r>
      <w:r w:rsidR="00FC564B" w:rsidRPr="00127B64">
        <w:rPr>
          <w:rFonts w:ascii="Palatino Linotype" w:hAnsi="Palatino Linotype"/>
          <w:lang w:val="lt-LT"/>
        </w:rPr>
        <w:t>projektas yra</w:t>
      </w:r>
      <w:r w:rsidR="00CF1FF3" w:rsidRPr="00127B64">
        <w:rPr>
          <w:rFonts w:ascii="Palatino Linotype" w:hAnsi="Palatino Linotype"/>
          <w:lang w:val="lt-LT"/>
        </w:rPr>
        <w:t xml:space="preserve"> pateikiam</w:t>
      </w:r>
      <w:r w:rsidRPr="00127B64">
        <w:rPr>
          <w:rFonts w:ascii="Palatino Linotype" w:hAnsi="Palatino Linotype"/>
          <w:lang w:val="lt-LT"/>
        </w:rPr>
        <w:t>a</w:t>
      </w:r>
      <w:r w:rsidR="00CF1FF3" w:rsidRPr="00127B64">
        <w:rPr>
          <w:rFonts w:ascii="Palatino Linotype" w:hAnsi="Palatino Linotype"/>
          <w:lang w:val="lt-LT"/>
        </w:rPr>
        <w:t xml:space="preserve">s </w:t>
      </w:r>
      <w:r w:rsidR="00FC564B" w:rsidRPr="00127B64">
        <w:rPr>
          <w:rFonts w:ascii="Palatino Linotype" w:hAnsi="Palatino Linotype"/>
          <w:lang w:val="lt-LT"/>
        </w:rPr>
        <w:t>Specialiosiose sąlygose.</w:t>
      </w:r>
      <w:r w:rsidR="00CF1FF3" w:rsidRPr="00127B64">
        <w:rPr>
          <w:rFonts w:ascii="Palatino Linotype" w:hAnsi="Palatino Linotype"/>
          <w:lang w:val="lt-LT"/>
        </w:rPr>
        <w:t xml:space="preserve"> </w:t>
      </w:r>
    </w:p>
    <w:p w14:paraId="5886862F" w14:textId="15934AA8" w:rsidR="00A678AC" w:rsidRPr="00127B64" w:rsidRDefault="00A678AC" w:rsidP="00AE23A7">
      <w:pPr>
        <w:pStyle w:val="ListParagraph"/>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Perkantysis subjektas gali nuspręsti nesudaryti pirkimo sutarties su ekonomiškai naudingiausią pasiūlymą pateikusiu Tiekėju, jeigu paaiškėja, kad </w:t>
      </w:r>
      <w:r w:rsidR="007F6AF3" w:rsidRPr="00127B64">
        <w:rPr>
          <w:rFonts w:ascii="Palatino Linotype" w:hAnsi="Palatino Linotype"/>
          <w:lang w:val="lt-LT"/>
        </w:rPr>
        <w:t>pasiūlymas neatitinka PĮ 29 straipsnio 2 dalies 2 punkte nurodytų aplinkos apsaugos, socialinės ir darbo teisės įpareigojimų</w:t>
      </w:r>
      <w:r w:rsidR="00501E83" w:rsidRPr="00127B64">
        <w:rPr>
          <w:rFonts w:ascii="Palatino Linotype" w:hAnsi="Palatino Linotype"/>
          <w:lang w:val="lt-LT"/>
        </w:rPr>
        <w:t>.</w:t>
      </w:r>
      <w:r w:rsidRPr="00127B64">
        <w:rPr>
          <w:rFonts w:ascii="Palatino Linotype" w:hAnsi="Palatino Linotype"/>
          <w:lang w:val="lt-LT"/>
        </w:rPr>
        <w:t xml:space="preserve"> </w:t>
      </w:r>
    </w:p>
    <w:bookmarkEnd w:id="49"/>
    <w:bookmarkEnd w:id="50"/>
    <w:p w14:paraId="5756CC6C" w14:textId="77777777" w:rsidR="0013463F" w:rsidRPr="007D6A3F" w:rsidRDefault="0013463F" w:rsidP="007F6AF3">
      <w:pPr>
        <w:tabs>
          <w:tab w:val="left" w:pos="567"/>
        </w:tabs>
        <w:spacing w:after="0" w:line="240" w:lineRule="auto"/>
        <w:rPr>
          <w:rFonts w:ascii="Palatino Linotype" w:eastAsia="Times New Roman" w:hAnsi="Palatino Linotype"/>
          <w:szCs w:val="24"/>
        </w:rPr>
      </w:pPr>
    </w:p>
    <w:sectPr w:rsidR="0013463F" w:rsidRPr="007D6A3F" w:rsidSect="00F94D51">
      <w:pgSz w:w="11907" w:h="16840"/>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4C1C" w14:textId="77777777" w:rsidR="00852AAE" w:rsidRDefault="00852AAE">
      <w:r>
        <w:separator/>
      </w:r>
    </w:p>
  </w:endnote>
  <w:endnote w:type="continuationSeparator" w:id="0">
    <w:p w14:paraId="33929D85" w14:textId="77777777" w:rsidR="00852AAE" w:rsidRDefault="0085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Pl">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DEB6F" w14:textId="77777777" w:rsidR="00852AAE" w:rsidRDefault="00852AAE">
      <w:r>
        <w:separator/>
      </w:r>
    </w:p>
  </w:footnote>
  <w:footnote w:type="continuationSeparator" w:id="0">
    <w:p w14:paraId="720215E4" w14:textId="77777777" w:rsidR="00852AAE" w:rsidRDefault="00852AAE">
      <w:r>
        <w:continuationSeparator/>
      </w:r>
    </w:p>
  </w:footnote>
  <w:footnote w:id="1">
    <w:p w14:paraId="06E6DBBB" w14:textId="490F7B7C" w:rsidR="00852AAE" w:rsidRDefault="00852AAE" w:rsidP="00C9585E">
      <w:pPr>
        <w:pStyle w:val="FootnoteText"/>
        <w:jc w:val="both"/>
      </w:pPr>
      <w:r>
        <w:rPr>
          <w:rStyle w:val="FootnoteReference"/>
        </w:rPr>
        <w:footnoteRef/>
      </w:r>
      <w:r>
        <w:t xml:space="preserve"> Tiekėjų</w:t>
      </w:r>
      <w:r w:rsidRPr="00FB4DB8">
        <w:t xml:space="preserve"> prisijungimas prie </w:t>
      </w:r>
      <w:r>
        <w:t>Pirkim</w:t>
      </w:r>
      <w:r w:rsidRPr="00FB4DB8">
        <w:t xml:space="preserve">o vykdomas taip: naujausių skelbimų sąraše spaudžiama ant </w:t>
      </w:r>
      <w:r>
        <w:t>Pirkim</w:t>
      </w:r>
      <w:r w:rsidRPr="00FB4DB8">
        <w:t xml:space="preserve">o pavadinimo, </w:t>
      </w:r>
      <w:r>
        <w:t>Pirkim</w:t>
      </w:r>
      <w:r w:rsidRPr="00FB4DB8">
        <w:t>o lange spaudžiama „Prisijungti“, įvedami prisijungimo prie CVP IS duomenys, spaudžiama „Priimti kvietimą“.</w:t>
      </w:r>
      <w:r>
        <w:t xml:space="preserve"> </w:t>
      </w:r>
      <w:r w:rsidRPr="00410E8C">
        <w:t>(</w:t>
      </w:r>
      <w:r>
        <w:t>P</w:t>
      </w:r>
      <w:r w:rsidRPr="00410E8C">
        <w:t>ranešimus gaus tas Tiekėjo CVP IS naudotojas, kuris paspaudė „Priimti kvietimą“. Kiti Tiekėjo CVP IS naudotojai pranešimus gaus, jeigu jie Tiekėjo Pasiūlymo lango meniu eilutėje „Priskirti naudotojo teises“ bus įtraukti į šį Pirkimą)</w:t>
      </w:r>
    </w:p>
  </w:footnote>
  <w:footnote w:id="2">
    <w:p w14:paraId="489B5089" w14:textId="77777777" w:rsidR="00F94D51" w:rsidRPr="001620D3" w:rsidRDefault="00F94D51" w:rsidP="00F94D51">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D62C7" w14:textId="77777777" w:rsidR="00F94D51" w:rsidRPr="001620D3" w:rsidRDefault="00F94D51" w:rsidP="00F94D51">
      <w:pPr>
        <w:pStyle w:val="FootnoteText"/>
        <w:numPr>
          <w:ilvl w:val="0"/>
          <w:numId w:val="44"/>
        </w:numPr>
        <w:jc w:val="both"/>
        <w:rPr>
          <w:rFonts w:ascii="Calibri" w:eastAsia="Yu Mincho" w:hAnsi="Calibri" w:cs="Arial"/>
          <w:i/>
          <w:iCs/>
        </w:rPr>
      </w:pPr>
      <w:r w:rsidRPr="001620D3">
        <w:rPr>
          <w:rFonts w:ascii="Calibri" w:eastAsia="Yu Mincho" w:hAnsi="Calibri" w:cs="Arial"/>
          <w:i/>
          <w:iCs/>
        </w:rPr>
        <w:t xml:space="preserve">priesaikos deklaracija; </w:t>
      </w:r>
    </w:p>
    <w:p w14:paraId="447318F3" w14:textId="77777777" w:rsidR="00F94D51" w:rsidRDefault="00F94D51" w:rsidP="00F94D51">
      <w:pPr>
        <w:pStyle w:val="FootnoteText"/>
        <w:numPr>
          <w:ilvl w:val="0"/>
          <w:numId w:val="4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73A1A4" w14:textId="77777777" w:rsidR="00B81376" w:rsidRPr="001620D3" w:rsidRDefault="00B81376" w:rsidP="00B8137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CF9B4" w14:textId="77777777" w:rsidR="00B81376" w:rsidRPr="001620D3" w:rsidRDefault="00B81376" w:rsidP="00B81376">
      <w:pPr>
        <w:pStyle w:val="FootnoteText"/>
        <w:numPr>
          <w:ilvl w:val="0"/>
          <w:numId w:val="37"/>
        </w:numPr>
        <w:jc w:val="both"/>
        <w:rPr>
          <w:rFonts w:ascii="Calibri" w:eastAsia="Yu Mincho" w:hAnsi="Calibri" w:cs="Arial"/>
          <w:i/>
          <w:iCs/>
        </w:rPr>
      </w:pPr>
      <w:r w:rsidRPr="001620D3">
        <w:rPr>
          <w:rFonts w:ascii="Calibri" w:eastAsia="Yu Mincho" w:hAnsi="Calibri" w:cs="Arial"/>
          <w:i/>
          <w:iCs/>
        </w:rPr>
        <w:t xml:space="preserve">priesaikos deklaracija; </w:t>
      </w:r>
    </w:p>
    <w:p w14:paraId="62D4423C" w14:textId="77777777" w:rsidR="00B81376" w:rsidRDefault="00B81376" w:rsidP="00B81376">
      <w:pPr>
        <w:pStyle w:val="FootnoteText"/>
        <w:numPr>
          <w:ilvl w:val="0"/>
          <w:numId w:val="3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FDDB75" w14:textId="77777777" w:rsidR="00B81376" w:rsidRPr="001620D3" w:rsidRDefault="00B81376" w:rsidP="00B8137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D8BAF2" w14:textId="77777777" w:rsidR="00B81376" w:rsidRPr="001620D3" w:rsidRDefault="00B81376" w:rsidP="00B81376">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6188AC88" w14:textId="77777777" w:rsidR="00B81376" w:rsidRDefault="00B81376" w:rsidP="00B81376">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BF38" w14:textId="77777777" w:rsidR="00852AAE" w:rsidRDefault="00852AAE" w:rsidP="008500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D840A" w14:textId="77777777" w:rsidR="00852AAE" w:rsidRDefault="00852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E64F" w14:textId="1B97C7E9" w:rsidR="00852AAE" w:rsidRDefault="00852AAE" w:rsidP="003326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A3A">
      <w:rPr>
        <w:rStyle w:val="PageNumber"/>
        <w:noProof/>
      </w:rPr>
      <w:t>20</w:t>
    </w:r>
    <w:r>
      <w:rPr>
        <w:rStyle w:val="PageNumber"/>
      </w:rPr>
      <w:fldChar w:fldCharType="end"/>
    </w:r>
  </w:p>
  <w:p w14:paraId="19B53AA5" w14:textId="77777777" w:rsidR="00852AAE" w:rsidRDefault="00852AAE">
    <w:pPr>
      <w:pStyle w:val="Header"/>
      <w:jc w:val="center"/>
    </w:pPr>
  </w:p>
  <w:p w14:paraId="58978C87" w14:textId="77777777" w:rsidR="00852AAE" w:rsidRDefault="00852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F9C0" w14:textId="29F514CF" w:rsidR="00852AAE" w:rsidRDefault="00852AAE" w:rsidP="003B7B16">
    <w:pPr>
      <w:pStyle w:val="Header"/>
      <w:jc w:val="center"/>
    </w:pPr>
    <w:r>
      <w:rPr>
        <w:noProof/>
      </w:rPr>
      <w:drawing>
        <wp:inline distT="0" distB="0" distL="0" distR="0" wp14:anchorId="3A2C1327" wp14:editId="47E7A3B9">
          <wp:extent cx="1677725" cy="708373"/>
          <wp:effectExtent l="0" t="0" r="0" b="0"/>
          <wp:docPr id="1773474015" name="Paveikslėlis 177347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07819" cy="721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201D2"/>
    <w:multiLevelType w:val="hybridMultilevel"/>
    <w:tmpl w:val="DD5462C2"/>
    <w:lvl w:ilvl="0" w:tplc="04270017">
      <w:start w:val="3"/>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A4905"/>
    <w:multiLevelType w:val="multilevel"/>
    <w:tmpl w:val="2CEA7B9A"/>
    <w:lvl w:ilvl="0">
      <w:start w:val="12"/>
      <w:numFmt w:val="decimal"/>
      <w:lvlText w:val="%1."/>
      <w:lvlJc w:val="left"/>
      <w:pPr>
        <w:ind w:left="480" w:hanging="480"/>
      </w:pPr>
      <w:rPr>
        <w:rFonts w:hint="default"/>
      </w:rPr>
    </w:lvl>
    <w:lvl w:ilvl="1">
      <w:start w:val="1"/>
      <w:numFmt w:val="decimal"/>
      <w:lvlText w:val="%1.%2."/>
      <w:lvlJc w:val="left"/>
      <w:pPr>
        <w:ind w:left="7143" w:hanging="48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3" w15:restartNumberingAfterBreak="0">
    <w:nsid w:val="0B4F0F5D"/>
    <w:multiLevelType w:val="multilevel"/>
    <w:tmpl w:val="5150CB3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4C2A1A"/>
    <w:multiLevelType w:val="multilevel"/>
    <w:tmpl w:val="C884ED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B1C6D"/>
    <w:multiLevelType w:val="multilevel"/>
    <w:tmpl w:val="6F962CD6"/>
    <w:lvl w:ilvl="0">
      <w:start w:val="7"/>
      <w:numFmt w:val="decimal"/>
      <w:lvlText w:val="%1"/>
      <w:lvlJc w:val="left"/>
      <w:pPr>
        <w:ind w:left="660" w:hanging="660"/>
      </w:pPr>
      <w:rPr>
        <w:rFonts w:hint="default"/>
      </w:rPr>
    </w:lvl>
    <w:lvl w:ilvl="1">
      <w:start w:val="3"/>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6" w15:restartNumberingAfterBreak="0">
    <w:nsid w:val="154A63C3"/>
    <w:multiLevelType w:val="hybridMultilevel"/>
    <w:tmpl w:val="E4120DDC"/>
    <w:lvl w:ilvl="0" w:tplc="3F1C6CA2">
      <w:start w:val="1"/>
      <w:numFmt w:val="decimal"/>
      <w:lvlText w:val="9.%1."/>
      <w:lvlJc w:val="left"/>
      <w:pPr>
        <w:ind w:left="4755" w:hanging="360"/>
      </w:pPr>
      <w:rPr>
        <w:rFonts w:cs="Times New Roman"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7" w15:restartNumberingAfterBreak="0">
    <w:nsid w:val="15B443F1"/>
    <w:multiLevelType w:val="multilevel"/>
    <w:tmpl w:val="49D29402"/>
    <w:lvl w:ilvl="0">
      <w:start w:val="15"/>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2D5860"/>
    <w:multiLevelType w:val="multilevel"/>
    <w:tmpl w:val="2A488B4A"/>
    <w:lvl w:ilvl="0">
      <w:start w:val="13"/>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0929" w:hanging="72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095" w:hanging="108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261" w:hanging="1440"/>
      </w:pPr>
      <w:rPr>
        <w:rFonts w:hint="default"/>
      </w:rPr>
    </w:lvl>
    <w:lvl w:ilvl="8">
      <w:start w:val="1"/>
      <w:numFmt w:val="decimal"/>
      <w:lvlText w:val="%1.%2.%3.%4.%5.%6.%7.%8.%9."/>
      <w:lvlJc w:val="left"/>
      <w:pPr>
        <w:ind w:left="29024" w:hanging="1800"/>
      </w:pPr>
      <w:rPr>
        <w:rFonts w:hint="default"/>
      </w:rPr>
    </w:lvl>
  </w:abstractNum>
  <w:abstractNum w:abstractNumId="9" w15:restartNumberingAfterBreak="0">
    <w:nsid w:val="1FBA63C9"/>
    <w:multiLevelType w:val="multilevel"/>
    <w:tmpl w:val="8CA4DCA0"/>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F51876"/>
    <w:multiLevelType w:val="multilevel"/>
    <w:tmpl w:val="170A4798"/>
    <w:lvl w:ilvl="0">
      <w:start w:val="4"/>
      <w:numFmt w:val="decimal"/>
      <w:lvlText w:val="%1."/>
      <w:lvlJc w:val="left"/>
      <w:pPr>
        <w:ind w:left="360"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3EE7F8C"/>
    <w:multiLevelType w:val="hybridMultilevel"/>
    <w:tmpl w:val="C15428C4"/>
    <w:lvl w:ilvl="0" w:tplc="BD54C330">
      <w:start w:val="1"/>
      <w:numFmt w:val="decimal"/>
      <w:lvlText w:val="9.5.%1."/>
      <w:lvlJc w:val="left"/>
      <w:pPr>
        <w:ind w:left="518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240BE5"/>
    <w:multiLevelType w:val="multilevel"/>
    <w:tmpl w:val="E51E3774"/>
    <w:lvl w:ilvl="0">
      <w:start w:val="1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213AA4"/>
    <w:multiLevelType w:val="multilevel"/>
    <w:tmpl w:val="227065F6"/>
    <w:lvl w:ilvl="0">
      <w:start w:val="6"/>
      <w:numFmt w:val="decimal"/>
      <w:lvlText w:val="%1."/>
      <w:lvlJc w:val="left"/>
      <w:pPr>
        <w:ind w:left="360" w:hanging="360"/>
      </w:pPr>
      <w:rPr>
        <w:rFonts w:hint="default"/>
      </w:rPr>
    </w:lvl>
    <w:lvl w:ilvl="1">
      <w:start w:val="1"/>
      <w:numFmt w:val="decimal"/>
      <w:pStyle w:val="Punktas1"/>
      <w:lvlText w:val="%1.%2."/>
      <w:lvlJc w:val="left"/>
      <w:pPr>
        <w:ind w:left="6456"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5FC1DF5"/>
    <w:multiLevelType w:val="multilevel"/>
    <w:tmpl w:val="FDA4496C"/>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i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6" w15:restartNumberingAfterBreak="0">
    <w:nsid w:val="4719518D"/>
    <w:multiLevelType w:val="multilevel"/>
    <w:tmpl w:val="5F8E3D34"/>
    <w:lvl w:ilvl="0">
      <w:start w:val="6"/>
      <w:numFmt w:val="decimal"/>
      <w:lvlText w:val="%1."/>
      <w:lvlJc w:val="left"/>
      <w:pPr>
        <w:ind w:left="360" w:hanging="360"/>
      </w:pPr>
      <w:rPr>
        <w:rFonts w:hint="default"/>
        <w:u w:val="single"/>
      </w:rPr>
    </w:lvl>
    <w:lvl w:ilvl="1">
      <w:start w:val="1"/>
      <w:numFmt w:val="decimal"/>
      <w:lvlText w:val="%1.%2."/>
      <w:lvlJc w:val="left"/>
      <w:pPr>
        <w:ind w:left="1495" w:hanging="360"/>
      </w:pPr>
      <w:rPr>
        <w:rFonts w:hint="default"/>
        <w:u w:val="none"/>
      </w:rPr>
    </w:lvl>
    <w:lvl w:ilvl="2">
      <w:start w:val="1"/>
      <w:numFmt w:val="decimal"/>
      <w:lvlText w:val="%1.%2.%3."/>
      <w:lvlJc w:val="left"/>
      <w:pPr>
        <w:ind w:left="2990" w:hanging="720"/>
      </w:pPr>
      <w:rPr>
        <w:rFonts w:hint="default"/>
        <w:i w:val="0"/>
        <w:u w:val="none"/>
      </w:rPr>
    </w:lvl>
    <w:lvl w:ilvl="3">
      <w:start w:val="1"/>
      <w:numFmt w:val="decimal"/>
      <w:lvlText w:val="%1.%2.%3.%4."/>
      <w:lvlJc w:val="left"/>
      <w:pPr>
        <w:ind w:left="4125" w:hanging="720"/>
      </w:pPr>
      <w:rPr>
        <w:rFonts w:hint="default"/>
        <w:u w:val="single"/>
      </w:rPr>
    </w:lvl>
    <w:lvl w:ilvl="4">
      <w:start w:val="1"/>
      <w:numFmt w:val="decimal"/>
      <w:lvlText w:val="%1.%2.%3.%4.%5."/>
      <w:lvlJc w:val="left"/>
      <w:pPr>
        <w:ind w:left="5620" w:hanging="1080"/>
      </w:pPr>
      <w:rPr>
        <w:rFonts w:hint="default"/>
        <w:u w:val="single"/>
      </w:rPr>
    </w:lvl>
    <w:lvl w:ilvl="5">
      <w:start w:val="1"/>
      <w:numFmt w:val="decimal"/>
      <w:lvlText w:val="%1.%2.%3.%4.%5.%6."/>
      <w:lvlJc w:val="left"/>
      <w:pPr>
        <w:ind w:left="6755" w:hanging="1080"/>
      </w:pPr>
      <w:rPr>
        <w:rFonts w:hint="default"/>
        <w:u w:val="single"/>
      </w:rPr>
    </w:lvl>
    <w:lvl w:ilvl="6">
      <w:start w:val="1"/>
      <w:numFmt w:val="decimal"/>
      <w:lvlText w:val="%1.%2.%3.%4.%5.%6.%7."/>
      <w:lvlJc w:val="left"/>
      <w:pPr>
        <w:ind w:left="8250" w:hanging="1440"/>
      </w:pPr>
      <w:rPr>
        <w:rFonts w:hint="default"/>
        <w:u w:val="single"/>
      </w:rPr>
    </w:lvl>
    <w:lvl w:ilvl="7">
      <w:start w:val="1"/>
      <w:numFmt w:val="decimal"/>
      <w:lvlText w:val="%1.%2.%3.%4.%5.%6.%7.%8."/>
      <w:lvlJc w:val="left"/>
      <w:pPr>
        <w:ind w:left="9385" w:hanging="1440"/>
      </w:pPr>
      <w:rPr>
        <w:rFonts w:hint="default"/>
        <w:u w:val="single"/>
      </w:rPr>
    </w:lvl>
    <w:lvl w:ilvl="8">
      <w:start w:val="1"/>
      <w:numFmt w:val="decimal"/>
      <w:lvlText w:val="%1.%2.%3.%4.%5.%6.%7.%8.%9."/>
      <w:lvlJc w:val="left"/>
      <w:pPr>
        <w:ind w:left="10880" w:hanging="1800"/>
      </w:pPr>
      <w:rPr>
        <w:rFonts w:hint="default"/>
        <w:u w:val="single"/>
      </w:rPr>
    </w:lvl>
  </w:abstractNum>
  <w:abstractNum w:abstractNumId="17" w15:restartNumberingAfterBreak="0">
    <w:nsid w:val="4C39634D"/>
    <w:multiLevelType w:val="multilevel"/>
    <w:tmpl w:val="918412E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EC2E05"/>
    <w:multiLevelType w:val="hybridMultilevel"/>
    <w:tmpl w:val="0960F40C"/>
    <w:lvl w:ilvl="0" w:tplc="D5B044EA">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9" w15:restartNumberingAfterBreak="0">
    <w:nsid w:val="4FA3572E"/>
    <w:multiLevelType w:val="multilevel"/>
    <w:tmpl w:val="ACD60D64"/>
    <w:lvl w:ilvl="0">
      <w:start w:val="7"/>
      <w:numFmt w:val="decimal"/>
      <w:lvlText w:val="%1."/>
      <w:lvlJc w:val="left"/>
      <w:pPr>
        <w:ind w:left="540" w:hanging="540"/>
      </w:pPr>
      <w:rPr>
        <w:rFonts w:hint="default"/>
      </w:rPr>
    </w:lvl>
    <w:lvl w:ilvl="1">
      <w:start w:val="3"/>
      <w:numFmt w:val="decimal"/>
      <w:lvlText w:val="%1.%2."/>
      <w:lvlJc w:val="left"/>
      <w:pPr>
        <w:ind w:left="2099"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20" w15:restartNumberingAfterBreak="0">
    <w:nsid w:val="531D3905"/>
    <w:multiLevelType w:val="hybridMultilevel"/>
    <w:tmpl w:val="6DF275F8"/>
    <w:lvl w:ilvl="0" w:tplc="B228472A">
      <w:start w:val="1"/>
      <w:numFmt w:val="decimal"/>
      <w:lvlText w:val="8.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567EBA"/>
    <w:multiLevelType w:val="multilevel"/>
    <w:tmpl w:val="05FCCF72"/>
    <w:lvl w:ilvl="0">
      <w:start w:val="13"/>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3" w15:restartNumberingAfterBreak="0">
    <w:nsid w:val="6060173F"/>
    <w:multiLevelType w:val="multilevel"/>
    <w:tmpl w:val="24E8579E"/>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2D1E5F"/>
    <w:multiLevelType w:val="multilevel"/>
    <w:tmpl w:val="CDBE7160"/>
    <w:lvl w:ilvl="0">
      <w:start w:val="16"/>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9B5FE0"/>
    <w:multiLevelType w:val="multilevel"/>
    <w:tmpl w:val="C0EE1FC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6374D"/>
    <w:multiLevelType w:val="hybridMultilevel"/>
    <w:tmpl w:val="4B0808C8"/>
    <w:lvl w:ilvl="0" w:tplc="F99ECD86">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650189"/>
    <w:multiLevelType w:val="multilevel"/>
    <w:tmpl w:val="B8C4B5C8"/>
    <w:lvl w:ilvl="0">
      <w:start w:val="6"/>
      <w:numFmt w:val="decimal"/>
      <w:lvlText w:val="%1."/>
      <w:lvlJc w:val="left"/>
      <w:pPr>
        <w:ind w:left="360" w:hanging="360"/>
      </w:pPr>
      <w:rPr>
        <w:rFonts w:hint="default"/>
        <w:u w:val="single"/>
      </w:rPr>
    </w:lvl>
    <w:lvl w:ilvl="1">
      <w:start w:val="1"/>
      <w:numFmt w:val="decimal"/>
      <w:lvlText w:val="%1.%2."/>
      <w:lvlJc w:val="left"/>
      <w:pPr>
        <w:ind w:left="1495" w:hanging="360"/>
      </w:pPr>
      <w:rPr>
        <w:rFonts w:hint="default"/>
        <w:u w:val="none"/>
      </w:rPr>
    </w:lvl>
    <w:lvl w:ilvl="2">
      <w:start w:val="1"/>
      <w:numFmt w:val="decimal"/>
      <w:lvlText w:val="%1.%2.%3."/>
      <w:lvlJc w:val="left"/>
      <w:pPr>
        <w:ind w:left="2990" w:hanging="720"/>
      </w:pPr>
      <w:rPr>
        <w:rFonts w:hint="default"/>
        <w:u w:val="none"/>
      </w:rPr>
    </w:lvl>
    <w:lvl w:ilvl="3">
      <w:start w:val="1"/>
      <w:numFmt w:val="decimal"/>
      <w:lvlText w:val="%1.%2.%3.%4."/>
      <w:lvlJc w:val="left"/>
      <w:pPr>
        <w:ind w:left="4125" w:hanging="720"/>
      </w:pPr>
      <w:rPr>
        <w:rFonts w:hint="default"/>
        <w:u w:val="single"/>
      </w:rPr>
    </w:lvl>
    <w:lvl w:ilvl="4">
      <w:start w:val="1"/>
      <w:numFmt w:val="decimal"/>
      <w:lvlText w:val="%1.%2.%3.%4.%5."/>
      <w:lvlJc w:val="left"/>
      <w:pPr>
        <w:ind w:left="5620" w:hanging="1080"/>
      </w:pPr>
      <w:rPr>
        <w:rFonts w:hint="default"/>
        <w:u w:val="single"/>
      </w:rPr>
    </w:lvl>
    <w:lvl w:ilvl="5">
      <w:start w:val="1"/>
      <w:numFmt w:val="decimal"/>
      <w:lvlText w:val="%1.%2.%3.%4.%5.%6."/>
      <w:lvlJc w:val="left"/>
      <w:pPr>
        <w:ind w:left="6755" w:hanging="1080"/>
      </w:pPr>
      <w:rPr>
        <w:rFonts w:hint="default"/>
        <w:u w:val="single"/>
      </w:rPr>
    </w:lvl>
    <w:lvl w:ilvl="6">
      <w:start w:val="1"/>
      <w:numFmt w:val="decimal"/>
      <w:lvlText w:val="%1.%2.%3.%4.%5.%6.%7."/>
      <w:lvlJc w:val="left"/>
      <w:pPr>
        <w:ind w:left="8250" w:hanging="1440"/>
      </w:pPr>
      <w:rPr>
        <w:rFonts w:hint="default"/>
        <w:u w:val="single"/>
      </w:rPr>
    </w:lvl>
    <w:lvl w:ilvl="7">
      <w:start w:val="1"/>
      <w:numFmt w:val="decimal"/>
      <w:lvlText w:val="%1.%2.%3.%4.%5.%6.%7.%8."/>
      <w:lvlJc w:val="left"/>
      <w:pPr>
        <w:ind w:left="9385" w:hanging="1440"/>
      </w:pPr>
      <w:rPr>
        <w:rFonts w:hint="default"/>
        <w:u w:val="single"/>
      </w:rPr>
    </w:lvl>
    <w:lvl w:ilvl="8">
      <w:start w:val="1"/>
      <w:numFmt w:val="decimal"/>
      <w:lvlText w:val="%1.%2.%3.%4.%5.%6.%7.%8.%9."/>
      <w:lvlJc w:val="left"/>
      <w:pPr>
        <w:ind w:left="10880" w:hanging="1800"/>
      </w:pPr>
      <w:rPr>
        <w:rFonts w:hint="default"/>
        <w:u w:val="single"/>
      </w:rPr>
    </w:lvl>
  </w:abstractNum>
  <w:abstractNum w:abstractNumId="32" w15:restartNumberingAfterBreak="0">
    <w:nsid w:val="720B62E2"/>
    <w:multiLevelType w:val="hybridMultilevel"/>
    <w:tmpl w:val="803C1856"/>
    <w:lvl w:ilvl="0" w:tplc="E5E04FC4">
      <w:start w:val="1"/>
      <w:numFmt w:val="decimal"/>
      <w:lvlText w:val="9.7.%1."/>
      <w:lvlJc w:val="left"/>
      <w:pPr>
        <w:ind w:left="4755"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33" w15:restartNumberingAfterBreak="0">
    <w:nsid w:val="73880749"/>
    <w:multiLevelType w:val="multilevel"/>
    <w:tmpl w:val="B69894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val="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4" w15:restartNumberingAfterBreak="0">
    <w:nsid w:val="74610984"/>
    <w:multiLevelType w:val="hybridMultilevel"/>
    <w:tmpl w:val="281890B4"/>
    <w:lvl w:ilvl="0" w:tplc="D5B044EA">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35" w15:restartNumberingAfterBreak="0">
    <w:nsid w:val="75CC75A2"/>
    <w:multiLevelType w:val="hybridMultilevel"/>
    <w:tmpl w:val="098214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7" w15:restartNumberingAfterBreak="0">
    <w:nsid w:val="79F91F06"/>
    <w:multiLevelType w:val="hybridMultilevel"/>
    <w:tmpl w:val="CBA88048"/>
    <w:lvl w:ilvl="0" w:tplc="46302562">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C34B67"/>
    <w:multiLevelType w:val="multilevel"/>
    <w:tmpl w:val="E52C5718"/>
    <w:lvl w:ilvl="0">
      <w:start w:val="19"/>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39" w15:restartNumberingAfterBreak="0">
    <w:nsid w:val="7F3029FE"/>
    <w:multiLevelType w:val="multilevel"/>
    <w:tmpl w:val="4848875C"/>
    <w:lvl w:ilvl="0">
      <w:start w:val="18"/>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3577010">
    <w:abstractNumId w:val="36"/>
  </w:num>
  <w:num w:numId="2" w16cid:durableId="1228301695">
    <w:abstractNumId w:val="33"/>
  </w:num>
  <w:num w:numId="3" w16cid:durableId="1395621683">
    <w:abstractNumId w:val="4"/>
  </w:num>
  <w:num w:numId="4" w16cid:durableId="967317819">
    <w:abstractNumId w:val="15"/>
  </w:num>
  <w:num w:numId="5" w16cid:durableId="87698111">
    <w:abstractNumId w:val="9"/>
  </w:num>
  <w:num w:numId="6" w16cid:durableId="1194535051">
    <w:abstractNumId w:val="10"/>
  </w:num>
  <w:num w:numId="7" w16cid:durableId="1707832200">
    <w:abstractNumId w:val="29"/>
  </w:num>
  <w:num w:numId="8" w16cid:durableId="752318787">
    <w:abstractNumId w:val="37"/>
  </w:num>
  <w:num w:numId="9" w16cid:durableId="1925146229">
    <w:abstractNumId w:val="20"/>
  </w:num>
  <w:num w:numId="10" w16cid:durableId="331297168">
    <w:abstractNumId w:val="6"/>
  </w:num>
  <w:num w:numId="11" w16cid:durableId="1000934588">
    <w:abstractNumId w:val="11"/>
  </w:num>
  <w:num w:numId="12" w16cid:durableId="589119119">
    <w:abstractNumId w:val="32"/>
  </w:num>
  <w:num w:numId="13" w16cid:durableId="942566467">
    <w:abstractNumId w:val="13"/>
  </w:num>
  <w:num w:numId="14" w16cid:durableId="1564219808">
    <w:abstractNumId w:val="3"/>
  </w:num>
  <w:num w:numId="15" w16cid:durableId="2105956152">
    <w:abstractNumId w:val="2"/>
  </w:num>
  <w:num w:numId="16" w16cid:durableId="725642345">
    <w:abstractNumId w:val="22"/>
  </w:num>
  <w:num w:numId="17" w16cid:durableId="175579353">
    <w:abstractNumId w:val="27"/>
  </w:num>
  <w:num w:numId="18" w16cid:durableId="1501432095">
    <w:abstractNumId w:val="7"/>
  </w:num>
  <w:num w:numId="19" w16cid:durableId="1689023686">
    <w:abstractNumId w:val="17"/>
  </w:num>
  <w:num w:numId="20" w16cid:durableId="1551843550">
    <w:abstractNumId w:val="31"/>
  </w:num>
  <w:num w:numId="21" w16cid:durableId="1957640238">
    <w:abstractNumId w:val="16"/>
  </w:num>
  <w:num w:numId="22" w16cid:durableId="167020675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8362546">
    <w:abstractNumId w:val="34"/>
  </w:num>
  <w:num w:numId="24" w16cid:durableId="167591856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4721015">
    <w:abstractNumId w:val="8"/>
  </w:num>
  <w:num w:numId="26" w16cid:durableId="1397166540">
    <w:abstractNumId w:val="18"/>
  </w:num>
  <w:num w:numId="27" w16cid:durableId="388505241">
    <w:abstractNumId w:val="14"/>
  </w:num>
  <w:num w:numId="28" w16cid:durableId="236988193">
    <w:abstractNumId w:val="35"/>
  </w:num>
  <w:num w:numId="29" w16cid:durableId="540555629">
    <w:abstractNumId w:val="1"/>
  </w:num>
  <w:num w:numId="30" w16cid:durableId="244149762">
    <w:abstractNumId w:val="36"/>
  </w:num>
  <w:num w:numId="31" w16cid:durableId="141698972">
    <w:abstractNumId w:val="5"/>
  </w:num>
  <w:num w:numId="32" w16cid:durableId="706687205">
    <w:abstractNumId w:val="19"/>
  </w:num>
  <w:num w:numId="33" w16cid:durableId="1324359213">
    <w:abstractNumId w:val="25"/>
  </w:num>
  <w:num w:numId="34" w16cid:durableId="1478955880">
    <w:abstractNumId w:val="12"/>
  </w:num>
  <w:num w:numId="35" w16cid:durableId="646790039">
    <w:abstractNumId w:val="26"/>
  </w:num>
  <w:num w:numId="36" w16cid:durableId="1584493156">
    <w:abstractNumId w:val="21"/>
  </w:num>
  <w:num w:numId="37" w16cid:durableId="1197042274">
    <w:abstractNumId w:val="28"/>
  </w:num>
  <w:num w:numId="38" w16cid:durableId="113789052">
    <w:abstractNumId w:val="0"/>
  </w:num>
  <w:num w:numId="39" w16cid:durableId="396099626">
    <w:abstractNumId w:val="36"/>
  </w:num>
  <w:num w:numId="40" w16cid:durableId="664165051">
    <w:abstractNumId w:val="39"/>
  </w:num>
  <w:num w:numId="41" w16cid:durableId="1520118223">
    <w:abstractNumId w:val="38"/>
  </w:num>
  <w:num w:numId="42" w16cid:durableId="337388192">
    <w:abstractNumId w:val="23"/>
  </w:num>
  <w:num w:numId="43" w16cid:durableId="1789858266">
    <w:abstractNumId w:val="30"/>
  </w:num>
  <w:num w:numId="44" w16cid:durableId="494614562">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B06"/>
    <w:rsid w:val="0000089E"/>
    <w:rsid w:val="000008A6"/>
    <w:rsid w:val="00000C42"/>
    <w:rsid w:val="00001FDA"/>
    <w:rsid w:val="000021E8"/>
    <w:rsid w:val="0000314C"/>
    <w:rsid w:val="00003B77"/>
    <w:rsid w:val="00004D8E"/>
    <w:rsid w:val="00007303"/>
    <w:rsid w:val="00007462"/>
    <w:rsid w:val="00007B18"/>
    <w:rsid w:val="00007D4C"/>
    <w:rsid w:val="00010952"/>
    <w:rsid w:val="000109E2"/>
    <w:rsid w:val="00014CFB"/>
    <w:rsid w:val="0001639C"/>
    <w:rsid w:val="00017EBE"/>
    <w:rsid w:val="00020527"/>
    <w:rsid w:val="00020724"/>
    <w:rsid w:val="0002138B"/>
    <w:rsid w:val="000215F6"/>
    <w:rsid w:val="000217D9"/>
    <w:rsid w:val="00022DA9"/>
    <w:rsid w:val="0002326D"/>
    <w:rsid w:val="00023355"/>
    <w:rsid w:val="000237B3"/>
    <w:rsid w:val="0002417F"/>
    <w:rsid w:val="000254FF"/>
    <w:rsid w:val="0002613B"/>
    <w:rsid w:val="000263DF"/>
    <w:rsid w:val="00031A1D"/>
    <w:rsid w:val="00031B30"/>
    <w:rsid w:val="00031E1B"/>
    <w:rsid w:val="00032C1C"/>
    <w:rsid w:val="0003306E"/>
    <w:rsid w:val="00033C91"/>
    <w:rsid w:val="00035928"/>
    <w:rsid w:val="000363FF"/>
    <w:rsid w:val="00036D93"/>
    <w:rsid w:val="00040181"/>
    <w:rsid w:val="00040308"/>
    <w:rsid w:val="0004147D"/>
    <w:rsid w:val="00041C25"/>
    <w:rsid w:val="00042299"/>
    <w:rsid w:val="00042C24"/>
    <w:rsid w:val="000440BB"/>
    <w:rsid w:val="00044A15"/>
    <w:rsid w:val="000453A3"/>
    <w:rsid w:val="00047472"/>
    <w:rsid w:val="00047D80"/>
    <w:rsid w:val="0005196B"/>
    <w:rsid w:val="00052084"/>
    <w:rsid w:val="00052904"/>
    <w:rsid w:val="00053CC8"/>
    <w:rsid w:val="000541DC"/>
    <w:rsid w:val="000544E1"/>
    <w:rsid w:val="00054516"/>
    <w:rsid w:val="0005474F"/>
    <w:rsid w:val="000548CA"/>
    <w:rsid w:val="00055349"/>
    <w:rsid w:val="0005579E"/>
    <w:rsid w:val="00055E07"/>
    <w:rsid w:val="00056400"/>
    <w:rsid w:val="00057479"/>
    <w:rsid w:val="0005756F"/>
    <w:rsid w:val="0005763E"/>
    <w:rsid w:val="00060A55"/>
    <w:rsid w:val="00061323"/>
    <w:rsid w:val="0006287E"/>
    <w:rsid w:val="00062D5F"/>
    <w:rsid w:val="00063855"/>
    <w:rsid w:val="00064A3A"/>
    <w:rsid w:val="00064D65"/>
    <w:rsid w:val="000654B4"/>
    <w:rsid w:val="0006550A"/>
    <w:rsid w:val="00066101"/>
    <w:rsid w:val="0006640F"/>
    <w:rsid w:val="000668D2"/>
    <w:rsid w:val="00066CD8"/>
    <w:rsid w:val="00066D57"/>
    <w:rsid w:val="000677CC"/>
    <w:rsid w:val="00067DB0"/>
    <w:rsid w:val="0007167F"/>
    <w:rsid w:val="000721F9"/>
    <w:rsid w:val="00072302"/>
    <w:rsid w:val="00072C38"/>
    <w:rsid w:val="0007303B"/>
    <w:rsid w:val="00073260"/>
    <w:rsid w:val="000739F9"/>
    <w:rsid w:val="000755D3"/>
    <w:rsid w:val="00075FF1"/>
    <w:rsid w:val="000768FD"/>
    <w:rsid w:val="00076E4C"/>
    <w:rsid w:val="000804BF"/>
    <w:rsid w:val="00081248"/>
    <w:rsid w:val="0008141D"/>
    <w:rsid w:val="0008237D"/>
    <w:rsid w:val="00082969"/>
    <w:rsid w:val="0008418B"/>
    <w:rsid w:val="00084691"/>
    <w:rsid w:val="00084DF4"/>
    <w:rsid w:val="00085161"/>
    <w:rsid w:val="0008624D"/>
    <w:rsid w:val="00087568"/>
    <w:rsid w:val="000904D6"/>
    <w:rsid w:val="000913B9"/>
    <w:rsid w:val="0009311B"/>
    <w:rsid w:val="00094385"/>
    <w:rsid w:val="000952D2"/>
    <w:rsid w:val="00095A93"/>
    <w:rsid w:val="00096C2B"/>
    <w:rsid w:val="0009724F"/>
    <w:rsid w:val="000972F2"/>
    <w:rsid w:val="0009771B"/>
    <w:rsid w:val="00097F36"/>
    <w:rsid w:val="000A0E4D"/>
    <w:rsid w:val="000A1638"/>
    <w:rsid w:val="000A1E54"/>
    <w:rsid w:val="000A2D49"/>
    <w:rsid w:val="000A388E"/>
    <w:rsid w:val="000A39E8"/>
    <w:rsid w:val="000A3D4F"/>
    <w:rsid w:val="000A51C1"/>
    <w:rsid w:val="000A5F9B"/>
    <w:rsid w:val="000A6275"/>
    <w:rsid w:val="000B011A"/>
    <w:rsid w:val="000B0B38"/>
    <w:rsid w:val="000B1CAC"/>
    <w:rsid w:val="000B32C8"/>
    <w:rsid w:val="000B3ACE"/>
    <w:rsid w:val="000B3DDB"/>
    <w:rsid w:val="000B3DFA"/>
    <w:rsid w:val="000B4E22"/>
    <w:rsid w:val="000B5CA4"/>
    <w:rsid w:val="000B69B9"/>
    <w:rsid w:val="000B765C"/>
    <w:rsid w:val="000B768D"/>
    <w:rsid w:val="000B7825"/>
    <w:rsid w:val="000C098D"/>
    <w:rsid w:val="000C0BF5"/>
    <w:rsid w:val="000C26EB"/>
    <w:rsid w:val="000C357D"/>
    <w:rsid w:val="000C39BD"/>
    <w:rsid w:val="000C467E"/>
    <w:rsid w:val="000C4A9C"/>
    <w:rsid w:val="000C5977"/>
    <w:rsid w:val="000C650E"/>
    <w:rsid w:val="000C68D9"/>
    <w:rsid w:val="000C71E0"/>
    <w:rsid w:val="000C7ADF"/>
    <w:rsid w:val="000C7D27"/>
    <w:rsid w:val="000D184A"/>
    <w:rsid w:val="000D40D5"/>
    <w:rsid w:val="000D45F3"/>
    <w:rsid w:val="000D4A68"/>
    <w:rsid w:val="000D5EB2"/>
    <w:rsid w:val="000D60B9"/>
    <w:rsid w:val="000D6CEF"/>
    <w:rsid w:val="000D6D79"/>
    <w:rsid w:val="000D7868"/>
    <w:rsid w:val="000E012A"/>
    <w:rsid w:val="000E0E89"/>
    <w:rsid w:val="000E27A5"/>
    <w:rsid w:val="000E2854"/>
    <w:rsid w:val="000E3911"/>
    <w:rsid w:val="000E3EF0"/>
    <w:rsid w:val="000E3F3F"/>
    <w:rsid w:val="000E4137"/>
    <w:rsid w:val="000E5FE3"/>
    <w:rsid w:val="000E739E"/>
    <w:rsid w:val="000E7BBE"/>
    <w:rsid w:val="000F1AF1"/>
    <w:rsid w:val="000F217E"/>
    <w:rsid w:val="000F2A0D"/>
    <w:rsid w:val="000F2AA2"/>
    <w:rsid w:val="000F33FB"/>
    <w:rsid w:val="000F3D97"/>
    <w:rsid w:val="000F4A65"/>
    <w:rsid w:val="000F4E8A"/>
    <w:rsid w:val="000F550D"/>
    <w:rsid w:val="000F73B3"/>
    <w:rsid w:val="0010091D"/>
    <w:rsid w:val="001013CC"/>
    <w:rsid w:val="00101DC5"/>
    <w:rsid w:val="00102DDC"/>
    <w:rsid w:val="0010311A"/>
    <w:rsid w:val="00103721"/>
    <w:rsid w:val="00104A5B"/>
    <w:rsid w:val="00104F29"/>
    <w:rsid w:val="00105E84"/>
    <w:rsid w:val="001064B1"/>
    <w:rsid w:val="00107010"/>
    <w:rsid w:val="00111181"/>
    <w:rsid w:val="00111B13"/>
    <w:rsid w:val="001128CA"/>
    <w:rsid w:val="00112A1A"/>
    <w:rsid w:val="001136ED"/>
    <w:rsid w:val="001145F1"/>
    <w:rsid w:val="0011531B"/>
    <w:rsid w:val="001164A6"/>
    <w:rsid w:val="0011705E"/>
    <w:rsid w:val="001170D3"/>
    <w:rsid w:val="00117EF1"/>
    <w:rsid w:val="001201BD"/>
    <w:rsid w:val="001206D4"/>
    <w:rsid w:val="001208DD"/>
    <w:rsid w:val="00120EAB"/>
    <w:rsid w:val="00121F9C"/>
    <w:rsid w:val="0012231A"/>
    <w:rsid w:val="00122BE7"/>
    <w:rsid w:val="0012513F"/>
    <w:rsid w:val="00125B75"/>
    <w:rsid w:val="00125CC6"/>
    <w:rsid w:val="001265FF"/>
    <w:rsid w:val="00126775"/>
    <w:rsid w:val="001268CF"/>
    <w:rsid w:val="00127223"/>
    <w:rsid w:val="00127695"/>
    <w:rsid w:val="00127B64"/>
    <w:rsid w:val="0013054F"/>
    <w:rsid w:val="00130783"/>
    <w:rsid w:val="0013095F"/>
    <w:rsid w:val="00131AC5"/>
    <w:rsid w:val="00132A9A"/>
    <w:rsid w:val="00133247"/>
    <w:rsid w:val="001333C3"/>
    <w:rsid w:val="0013463F"/>
    <w:rsid w:val="00135046"/>
    <w:rsid w:val="00135BA7"/>
    <w:rsid w:val="00136097"/>
    <w:rsid w:val="00136712"/>
    <w:rsid w:val="00136D82"/>
    <w:rsid w:val="0014070A"/>
    <w:rsid w:val="001428BA"/>
    <w:rsid w:val="00142B1C"/>
    <w:rsid w:val="00142DAD"/>
    <w:rsid w:val="00143804"/>
    <w:rsid w:val="001438D8"/>
    <w:rsid w:val="00144149"/>
    <w:rsid w:val="00144368"/>
    <w:rsid w:val="0014461F"/>
    <w:rsid w:val="00145199"/>
    <w:rsid w:val="00145431"/>
    <w:rsid w:val="00145EBC"/>
    <w:rsid w:val="001473FD"/>
    <w:rsid w:val="00147687"/>
    <w:rsid w:val="0014777C"/>
    <w:rsid w:val="001479FF"/>
    <w:rsid w:val="00151A26"/>
    <w:rsid w:val="00152D65"/>
    <w:rsid w:val="00152DCA"/>
    <w:rsid w:val="00153238"/>
    <w:rsid w:val="00154448"/>
    <w:rsid w:val="00154DA9"/>
    <w:rsid w:val="001554C1"/>
    <w:rsid w:val="00155737"/>
    <w:rsid w:val="00155793"/>
    <w:rsid w:val="00155BCF"/>
    <w:rsid w:val="0015722F"/>
    <w:rsid w:val="0016004A"/>
    <w:rsid w:val="00160350"/>
    <w:rsid w:val="00160607"/>
    <w:rsid w:val="00160CE0"/>
    <w:rsid w:val="00163593"/>
    <w:rsid w:val="00163771"/>
    <w:rsid w:val="001642F8"/>
    <w:rsid w:val="00165C46"/>
    <w:rsid w:val="00165F89"/>
    <w:rsid w:val="001663E4"/>
    <w:rsid w:val="0017142A"/>
    <w:rsid w:val="001716B8"/>
    <w:rsid w:val="00171B68"/>
    <w:rsid w:val="001729BF"/>
    <w:rsid w:val="00172F68"/>
    <w:rsid w:val="00174AA0"/>
    <w:rsid w:val="00174AB0"/>
    <w:rsid w:val="00174AE4"/>
    <w:rsid w:val="001758A6"/>
    <w:rsid w:val="00176F4F"/>
    <w:rsid w:val="00177B20"/>
    <w:rsid w:val="00177B3A"/>
    <w:rsid w:val="00177C24"/>
    <w:rsid w:val="001801DB"/>
    <w:rsid w:val="00180E53"/>
    <w:rsid w:val="00181B06"/>
    <w:rsid w:val="00181F69"/>
    <w:rsid w:val="00182D96"/>
    <w:rsid w:val="00183258"/>
    <w:rsid w:val="00183B8B"/>
    <w:rsid w:val="00184196"/>
    <w:rsid w:val="00184685"/>
    <w:rsid w:val="001857BF"/>
    <w:rsid w:val="00186ED7"/>
    <w:rsid w:val="00187A0C"/>
    <w:rsid w:val="00187C6A"/>
    <w:rsid w:val="00187D76"/>
    <w:rsid w:val="00191D8A"/>
    <w:rsid w:val="0019246E"/>
    <w:rsid w:val="00192692"/>
    <w:rsid w:val="00192D2A"/>
    <w:rsid w:val="0019329B"/>
    <w:rsid w:val="001933FC"/>
    <w:rsid w:val="00195407"/>
    <w:rsid w:val="00196AF2"/>
    <w:rsid w:val="00196B62"/>
    <w:rsid w:val="0019701E"/>
    <w:rsid w:val="0019720B"/>
    <w:rsid w:val="00197341"/>
    <w:rsid w:val="00197EA3"/>
    <w:rsid w:val="001A0D15"/>
    <w:rsid w:val="001A2294"/>
    <w:rsid w:val="001A23EF"/>
    <w:rsid w:val="001A3A04"/>
    <w:rsid w:val="001A3AB7"/>
    <w:rsid w:val="001A3BCE"/>
    <w:rsid w:val="001A3CD7"/>
    <w:rsid w:val="001A54B1"/>
    <w:rsid w:val="001A5CE2"/>
    <w:rsid w:val="001A5DFA"/>
    <w:rsid w:val="001A62C7"/>
    <w:rsid w:val="001A62DE"/>
    <w:rsid w:val="001A634D"/>
    <w:rsid w:val="001A65FA"/>
    <w:rsid w:val="001A69C5"/>
    <w:rsid w:val="001A7EE6"/>
    <w:rsid w:val="001B04B5"/>
    <w:rsid w:val="001B1ABB"/>
    <w:rsid w:val="001B1AC6"/>
    <w:rsid w:val="001B1EA3"/>
    <w:rsid w:val="001B3172"/>
    <w:rsid w:val="001B34FE"/>
    <w:rsid w:val="001B3731"/>
    <w:rsid w:val="001B4D12"/>
    <w:rsid w:val="001B5005"/>
    <w:rsid w:val="001B56E6"/>
    <w:rsid w:val="001B5F99"/>
    <w:rsid w:val="001B60E9"/>
    <w:rsid w:val="001B6C4C"/>
    <w:rsid w:val="001B6E2E"/>
    <w:rsid w:val="001B6EB7"/>
    <w:rsid w:val="001B77C3"/>
    <w:rsid w:val="001B7866"/>
    <w:rsid w:val="001B78AE"/>
    <w:rsid w:val="001B7B2C"/>
    <w:rsid w:val="001C0385"/>
    <w:rsid w:val="001C0FBD"/>
    <w:rsid w:val="001C15F3"/>
    <w:rsid w:val="001C1F81"/>
    <w:rsid w:val="001C26E1"/>
    <w:rsid w:val="001C3364"/>
    <w:rsid w:val="001C3666"/>
    <w:rsid w:val="001C5EC1"/>
    <w:rsid w:val="001C6027"/>
    <w:rsid w:val="001C63C5"/>
    <w:rsid w:val="001C6535"/>
    <w:rsid w:val="001C70FA"/>
    <w:rsid w:val="001C77A3"/>
    <w:rsid w:val="001C7CAB"/>
    <w:rsid w:val="001D034A"/>
    <w:rsid w:val="001D0AE0"/>
    <w:rsid w:val="001D0E08"/>
    <w:rsid w:val="001D0FA8"/>
    <w:rsid w:val="001D1CE2"/>
    <w:rsid w:val="001D1FCA"/>
    <w:rsid w:val="001D239B"/>
    <w:rsid w:val="001D248C"/>
    <w:rsid w:val="001D32D4"/>
    <w:rsid w:val="001D362B"/>
    <w:rsid w:val="001D3D43"/>
    <w:rsid w:val="001D5149"/>
    <w:rsid w:val="001D573F"/>
    <w:rsid w:val="001D6024"/>
    <w:rsid w:val="001E0032"/>
    <w:rsid w:val="001E0083"/>
    <w:rsid w:val="001E17D9"/>
    <w:rsid w:val="001E218C"/>
    <w:rsid w:val="001E2561"/>
    <w:rsid w:val="001E29BA"/>
    <w:rsid w:val="001E2FC4"/>
    <w:rsid w:val="001E3CD1"/>
    <w:rsid w:val="001E4D12"/>
    <w:rsid w:val="001E4EDD"/>
    <w:rsid w:val="001E511A"/>
    <w:rsid w:val="001E52EC"/>
    <w:rsid w:val="001E54B4"/>
    <w:rsid w:val="001E64F8"/>
    <w:rsid w:val="001E6C17"/>
    <w:rsid w:val="001E7398"/>
    <w:rsid w:val="001E7886"/>
    <w:rsid w:val="001F09F3"/>
    <w:rsid w:val="001F0C05"/>
    <w:rsid w:val="001F1295"/>
    <w:rsid w:val="001F12E0"/>
    <w:rsid w:val="001F21FF"/>
    <w:rsid w:val="001F28D7"/>
    <w:rsid w:val="001F32B3"/>
    <w:rsid w:val="001F37FF"/>
    <w:rsid w:val="001F3A00"/>
    <w:rsid w:val="001F3B35"/>
    <w:rsid w:val="001F3D84"/>
    <w:rsid w:val="001F49F3"/>
    <w:rsid w:val="001F4A84"/>
    <w:rsid w:val="001F512E"/>
    <w:rsid w:val="001F67F8"/>
    <w:rsid w:val="001F7766"/>
    <w:rsid w:val="001F7802"/>
    <w:rsid w:val="0020013F"/>
    <w:rsid w:val="002020FC"/>
    <w:rsid w:val="00202579"/>
    <w:rsid w:val="0020343C"/>
    <w:rsid w:val="00203727"/>
    <w:rsid w:val="00204F67"/>
    <w:rsid w:val="002054F3"/>
    <w:rsid w:val="00205BB2"/>
    <w:rsid w:val="00206259"/>
    <w:rsid w:val="00207CDF"/>
    <w:rsid w:val="002100F2"/>
    <w:rsid w:val="0021291C"/>
    <w:rsid w:val="00213569"/>
    <w:rsid w:val="0021494D"/>
    <w:rsid w:val="00214CEE"/>
    <w:rsid w:val="002157BD"/>
    <w:rsid w:val="00215B23"/>
    <w:rsid w:val="00215C36"/>
    <w:rsid w:val="00217AB2"/>
    <w:rsid w:val="00220069"/>
    <w:rsid w:val="0022160E"/>
    <w:rsid w:val="00221A53"/>
    <w:rsid w:val="00222BC9"/>
    <w:rsid w:val="00222E9C"/>
    <w:rsid w:val="00223386"/>
    <w:rsid w:val="00223BF2"/>
    <w:rsid w:val="00225791"/>
    <w:rsid w:val="002257B5"/>
    <w:rsid w:val="00225DEB"/>
    <w:rsid w:val="002265BA"/>
    <w:rsid w:val="00226AEA"/>
    <w:rsid w:val="00227BA5"/>
    <w:rsid w:val="00227F25"/>
    <w:rsid w:val="00227FE9"/>
    <w:rsid w:val="00231C90"/>
    <w:rsid w:val="00231D42"/>
    <w:rsid w:val="00232112"/>
    <w:rsid w:val="002325E6"/>
    <w:rsid w:val="002330AB"/>
    <w:rsid w:val="00233A00"/>
    <w:rsid w:val="00233B56"/>
    <w:rsid w:val="00233DEF"/>
    <w:rsid w:val="00234AE8"/>
    <w:rsid w:val="00240312"/>
    <w:rsid w:val="0024065C"/>
    <w:rsid w:val="002425E1"/>
    <w:rsid w:val="00244403"/>
    <w:rsid w:val="00245FD5"/>
    <w:rsid w:val="00246CD3"/>
    <w:rsid w:val="002472C7"/>
    <w:rsid w:val="002472F9"/>
    <w:rsid w:val="0024770A"/>
    <w:rsid w:val="00247DE1"/>
    <w:rsid w:val="00250BBF"/>
    <w:rsid w:val="00250FF7"/>
    <w:rsid w:val="002510CE"/>
    <w:rsid w:val="00252A1D"/>
    <w:rsid w:val="00252F12"/>
    <w:rsid w:val="00252F73"/>
    <w:rsid w:val="0025418B"/>
    <w:rsid w:val="002543A9"/>
    <w:rsid w:val="002547A5"/>
    <w:rsid w:val="00254EE5"/>
    <w:rsid w:val="0025530C"/>
    <w:rsid w:val="002555F5"/>
    <w:rsid w:val="00255F55"/>
    <w:rsid w:val="002568D0"/>
    <w:rsid w:val="00256CE8"/>
    <w:rsid w:val="00256D08"/>
    <w:rsid w:val="00257D05"/>
    <w:rsid w:val="00261986"/>
    <w:rsid w:val="00261E72"/>
    <w:rsid w:val="00261FC3"/>
    <w:rsid w:val="002636EB"/>
    <w:rsid w:val="00263A14"/>
    <w:rsid w:val="0026456B"/>
    <w:rsid w:val="00264F31"/>
    <w:rsid w:val="00264FE6"/>
    <w:rsid w:val="002655B0"/>
    <w:rsid w:val="00265FF5"/>
    <w:rsid w:val="00266388"/>
    <w:rsid w:val="00266442"/>
    <w:rsid w:val="00267A83"/>
    <w:rsid w:val="00267F0C"/>
    <w:rsid w:val="00270B25"/>
    <w:rsid w:val="00270BCA"/>
    <w:rsid w:val="002715E1"/>
    <w:rsid w:val="00275561"/>
    <w:rsid w:val="00275869"/>
    <w:rsid w:val="00275E2E"/>
    <w:rsid w:val="00276B39"/>
    <w:rsid w:val="00277245"/>
    <w:rsid w:val="00277656"/>
    <w:rsid w:val="0027765B"/>
    <w:rsid w:val="00277783"/>
    <w:rsid w:val="0028251E"/>
    <w:rsid w:val="0028290E"/>
    <w:rsid w:val="00282FED"/>
    <w:rsid w:val="00283E1D"/>
    <w:rsid w:val="002841A3"/>
    <w:rsid w:val="00284FE5"/>
    <w:rsid w:val="00286D2B"/>
    <w:rsid w:val="0028787A"/>
    <w:rsid w:val="00287E25"/>
    <w:rsid w:val="00287F16"/>
    <w:rsid w:val="002912E5"/>
    <w:rsid w:val="002915CC"/>
    <w:rsid w:val="00292DEB"/>
    <w:rsid w:val="002936A7"/>
    <w:rsid w:val="00295600"/>
    <w:rsid w:val="002959BC"/>
    <w:rsid w:val="00297545"/>
    <w:rsid w:val="002A1D91"/>
    <w:rsid w:val="002A24C1"/>
    <w:rsid w:val="002A372F"/>
    <w:rsid w:val="002A4F5D"/>
    <w:rsid w:val="002A57A0"/>
    <w:rsid w:val="002A5CDD"/>
    <w:rsid w:val="002A5F59"/>
    <w:rsid w:val="002A66CD"/>
    <w:rsid w:val="002A6B91"/>
    <w:rsid w:val="002A7DF0"/>
    <w:rsid w:val="002B297C"/>
    <w:rsid w:val="002B328E"/>
    <w:rsid w:val="002B3291"/>
    <w:rsid w:val="002B45C7"/>
    <w:rsid w:val="002B491E"/>
    <w:rsid w:val="002B49AB"/>
    <w:rsid w:val="002B5D27"/>
    <w:rsid w:val="002B6050"/>
    <w:rsid w:val="002B66D4"/>
    <w:rsid w:val="002C187F"/>
    <w:rsid w:val="002C1D6B"/>
    <w:rsid w:val="002C1E76"/>
    <w:rsid w:val="002C2421"/>
    <w:rsid w:val="002C3849"/>
    <w:rsid w:val="002C38D2"/>
    <w:rsid w:val="002C3EB2"/>
    <w:rsid w:val="002C3F02"/>
    <w:rsid w:val="002C5B1C"/>
    <w:rsid w:val="002C5EFF"/>
    <w:rsid w:val="002C6195"/>
    <w:rsid w:val="002C619C"/>
    <w:rsid w:val="002C61A4"/>
    <w:rsid w:val="002C62A2"/>
    <w:rsid w:val="002C6462"/>
    <w:rsid w:val="002C6CAB"/>
    <w:rsid w:val="002D005A"/>
    <w:rsid w:val="002D0861"/>
    <w:rsid w:val="002D297A"/>
    <w:rsid w:val="002D43E9"/>
    <w:rsid w:val="002D5059"/>
    <w:rsid w:val="002D5E1E"/>
    <w:rsid w:val="002D7A10"/>
    <w:rsid w:val="002E0E76"/>
    <w:rsid w:val="002E1544"/>
    <w:rsid w:val="002E2320"/>
    <w:rsid w:val="002E313B"/>
    <w:rsid w:val="002E33E1"/>
    <w:rsid w:val="002E3810"/>
    <w:rsid w:val="002E408C"/>
    <w:rsid w:val="002E7432"/>
    <w:rsid w:val="002E7513"/>
    <w:rsid w:val="002E7821"/>
    <w:rsid w:val="002E7BDA"/>
    <w:rsid w:val="002F11A7"/>
    <w:rsid w:val="002F1C16"/>
    <w:rsid w:val="002F20D7"/>
    <w:rsid w:val="002F24FF"/>
    <w:rsid w:val="002F2C38"/>
    <w:rsid w:val="002F3A86"/>
    <w:rsid w:val="002F469D"/>
    <w:rsid w:val="002F5A38"/>
    <w:rsid w:val="002F5FF4"/>
    <w:rsid w:val="002F62D7"/>
    <w:rsid w:val="002F6CBC"/>
    <w:rsid w:val="002F6F49"/>
    <w:rsid w:val="003003D4"/>
    <w:rsid w:val="00300851"/>
    <w:rsid w:val="003008C5"/>
    <w:rsid w:val="00300951"/>
    <w:rsid w:val="00300E52"/>
    <w:rsid w:val="003010EC"/>
    <w:rsid w:val="003017E9"/>
    <w:rsid w:val="0030206D"/>
    <w:rsid w:val="00302C4C"/>
    <w:rsid w:val="00302E19"/>
    <w:rsid w:val="00302EBC"/>
    <w:rsid w:val="00304284"/>
    <w:rsid w:val="00304A23"/>
    <w:rsid w:val="00305726"/>
    <w:rsid w:val="003079EC"/>
    <w:rsid w:val="003109E1"/>
    <w:rsid w:val="00311C7A"/>
    <w:rsid w:val="0031249D"/>
    <w:rsid w:val="0031364D"/>
    <w:rsid w:val="00313F6B"/>
    <w:rsid w:val="0031531F"/>
    <w:rsid w:val="003157B6"/>
    <w:rsid w:val="00315D0A"/>
    <w:rsid w:val="00316801"/>
    <w:rsid w:val="00317E14"/>
    <w:rsid w:val="0032042D"/>
    <w:rsid w:val="00320E5B"/>
    <w:rsid w:val="0032155D"/>
    <w:rsid w:val="0032221B"/>
    <w:rsid w:val="003224FB"/>
    <w:rsid w:val="00323FD1"/>
    <w:rsid w:val="003246F5"/>
    <w:rsid w:val="0032478C"/>
    <w:rsid w:val="003249EE"/>
    <w:rsid w:val="00324BE4"/>
    <w:rsid w:val="00326499"/>
    <w:rsid w:val="003264D6"/>
    <w:rsid w:val="0032674E"/>
    <w:rsid w:val="00326FA4"/>
    <w:rsid w:val="00327069"/>
    <w:rsid w:val="00327BFB"/>
    <w:rsid w:val="00330235"/>
    <w:rsid w:val="003311DB"/>
    <w:rsid w:val="0033198A"/>
    <w:rsid w:val="003326C2"/>
    <w:rsid w:val="00333681"/>
    <w:rsid w:val="0033432D"/>
    <w:rsid w:val="0033559D"/>
    <w:rsid w:val="003356C6"/>
    <w:rsid w:val="003358AA"/>
    <w:rsid w:val="00336216"/>
    <w:rsid w:val="003364A3"/>
    <w:rsid w:val="00336F24"/>
    <w:rsid w:val="003376A7"/>
    <w:rsid w:val="00337F4B"/>
    <w:rsid w:val="0034002F"/>
    <w:rsid w:val="003405A0"/>
    <w:rsid w:val="00340DFA"/>
    <w:rsid w:val="003414DC"/>
    <w:rsid w:val="003428EE"/>
    <w:rsid w:val="00342F58"/>
    <w:rsid w:val="003431E6"/>
    <w:rsid w:val="00343449"/>
    <w:rsid w:val="0034377F"/>
    <w:rsid w:val="00344406"/>
    <w:rsid w:val="00344837"/>
    <w:rsid w:val="00345019"/>
    <w:rsid w:val="00346859"/>
    <w:rsid w:val="0034700D"/>
    <w:rsid w:val="00347211"/>
    <w:rsid w:val="0035088A"/>
    <w:rsid w:val="00350C94"/>
    <w:rsid w:val="00350D3E"/>
    <w:rsid w:val="003513FB"/>
    <w:rsid w:val="003541A2"/>
    <w:rsid w:val="003542A0"/>
    <w:rsid w:val="003545C9"/>
    <w:rsid w:val="0035507E"/>
    <w:rsid w:val="00355BC8"/>
    <w:rsid w:val="0035655B"/>
    <w:rsid w:val="00356F33"/>
    <w:rsid w:val="00360DE5"/>
    <w:rsid w:val="00362B0E"/>
    <w:rsid w:val="00362E15"/>
    <w:rsid w:val="00362E9D"/>
    <w:rsid w:val="00362F1C"/>
    <w:rsid w:val="00362F59"/>
    <w:rsid w:val="00364EA2"/>
    <w:rsid w:val="00364FD0"/>
    <w:rsid w:val="00365307"/>
    <w:rsid w:val="00365FBA"/>
    <w:rsid w:val="0036699C"/>
    <w:rsid w:val="003675B0"/>
    <w:rsid w:val="00370123"/>
    <w:rsid w:val="003705E3"/>
    <w:rsid w:val="00370ABA"/>
    <w:rsid w:val="00370D45"/>
    <w:rsid w:val="00371951"/>
    <w:rsid w:val="00372792"/>
    <w:rsid w:val="003749D2"/>
    <w:rsid w:val="0037501A"/>
    <w:rsid w:val="003751F3"/>
    <w:rsid w:val="0037631A"/>
    <w:rsid w:val="0037703F"/>
    <w:rsid w:val="0037745C"/>
    <w:rsid w:val="00377B7F"/>
    <w:rsid w:val="00377E7A"/>
    <w:rsid w:val="00380EC8"/>
    <w:rsid w:val="00381F80"/>
    <w:rsid w:val="00381F88"/>
    <w:rsid w:val="00382817"/>
    <w:rsid w:val="003828B7"/>
    <w:rsid w:val="003828BC"/>
    <w:rsid w:val="00384850"/>
    <w:rsid w:val="00384F6F"/>
    <w:rsid w:val="00385106"/>
    <w:rsid w:val="00386A23"/>
    <w:rsid w:val="00386C22"/>
    <w:rsid w:val="00387348"/>
    <w:rsid w:val="00387DA5"/>
    <w:rsid w:val="00390633"/>
    <w:rsid w:val="0039090A"/>
    <w:rsid w:val="00391D65"/>
    <w:rsid w:val="00393249"/>
    <w:rsid w:val="00393BFE"/>
    <w:rsid w:val="003949FD"/>
    <w:rsid w:val="00394C7F"/>
    <w:rsid w:val="003954B5"/>
    <w:rsid w:val="003963BD"/>
    <w:rsid w:val="00396690"/>
    <w:rsid w:val="003977EC"/>
    <w:rsid w:val="003978FF"/>
    <w:rsid w:val="0039799F"/>
    <w:rsid w:val="003A00BF"/>
    <w:rsid w:val="003A0649"/>
    <w:rsid w:val="003A0C0B"/>
    <w:rsid w:val="003A20D4"/>
    <w:rsid w:val="003A2A62"/>
    <w:rsid w:val="003A2E81"/>
    <w:rsid w:val="003A2F6C"/>
    <w:rsid w:val="003A42AB"/>
    <w:rsid w:val="003A45D6"/>
    <w:rsid w:val="003A4AD2"/>
    <w:rsid w:val="003A5D6F"/>
    <w:rsid w:val="003A6064"/>
    <w:rsid w:val="003A64F4"/>
    <w:rsid w:val="003A6580"/>
    <w:rsid w:val="003A6A83"/>
    <w:rsid w:val="003A77C5"/>
    <w:rsid w:val="003B2B9B"/>
    <w:rsid w:val="003B2F3D"/>
    <w:rsid w:val="003B3075"/>
    <w:rsid w:val="003B430F"/>
    <w:rsid w:val="003B5F0F"/>
    <w:rsid w:val="003B5FE1"/>
    <w:rsid w:val="003B6937"/>
    <w:rsid w:val="003B6E70"/>
    <w:rsid w:val="003B72EA"/>
    <w:rsid w:val="003B7A9A"/>
    <w:rsid w:val="003B7B16"/>
    <w:rsid w:val="003B7D3D"/>
    <w:rsid w:val="003C031C"/>
    <w:rsid w:val="003C2916"/>
    <w:rsid w:val="003C2B8F"/>
    <w:rsid w:val="003C40F0"/>
    <w:rsid w:val="003C42BD"/>
    <w:rsid w:val="003C4E9A"/>
    <w:rsid w:val="003C7CF7"/>
    <w:rsid w:val="003D04FF"/>
    <w:rsid w:val="003D2035"/>
    <w:rsid w:val="003D2275"/>
    <w:rsid w:val="003D2D67"/>
    <w:rsid w:val="003D2ED9"/>
    <w:rsid w:val="003D56DA"/>
    <w:rsid w:val="003D5D0F"/>
    <w:rsid w:val="003D5FC4"/>
    <w:rsid w:val="003D71F4"/>
    <w:rsid w:val="003D7317"/>
    <w:rsid w:val="003E048D"/>
    <w:rsid w:val="003E217C"/>
    <w:rsid w:val="003E286D"/>
    <w:rsid w:val="003E2B3F"/>
    <w:rsid w:val="003E30C2"/>
    <w:rsid w:val="003E39B0"/>
    <w:rsid w:val="003E3C8A"/>
    <w:rsid w:val="003E41DA"/>
    <w:rsid w:val="003E555D"/>
    <w:rsid w:val="003E56D2"/>
    <w:rsid w:val="003E5CA6"/>
    <w:rsid w:val="003E6583"/>
    <w:rsid w:val="003E7999"/>
    <w:rsid w:val="003F02D8"/>
    <w:rsid w:val="003F07A4"/>
    <w:rsid w:val="003F092F"/>
    <w:rsid w:val="003F1C06"/>
    <w:rsid w:val="003F21F8"/>
    <w:rsid w:val="003F2582"/>
    <w:rsid w:val="003F29C3"/>
    <w:rsid w:val="003F2ABA"/>
    <w:rsid w:val="003F2FC6"/>
    <w:rsid w:val="003F3A3E"/>
    <w:rsid w:val="003F5263"/>
    <w:rsid w:val="003F63C4"/>
    <w:rsid w:val="003F63DF"/>
    <w:rsid w:val="003F6429"/>
    <w:rsid w:val="003F7133"/>
    <w:rsid w:val="003F731E"/>
    <w:rsid w:val="00401F94"/>
    <w:rsid w:val="00402075"/>
    <w:rsid w:val="004029AD"/>
    <w:rsid w:val="00402C56"/>
    <w:rsid w:val="0040314C"/>
    <w:rsid w:val="00403187"/>
    <w:rsid w:val="00403D58"/>
    <w:rsid w:val="00403DA7"/>
    <w:rsid w:val="00403DF0"/>
    <w:rsid w:val="004046AC"/>
    <w:rsid w:val="0040490E"/>
    <w:rsid w:val="00404FDB"/>
    <w:rsid w:val="004052F9"/>
    <w:rsid w:val="00405D2E"/>
    <w:rsid w:val="00406F60"/>
    <w:rsid w:val="00407112"/>
    <w:rsid w:val="00407789"/>
    <w:rsid w:val="00410A0D"/>
    <w:rsid w:val="00410C74"/>
    <w:rsid w:val="00410E8C"/>
    <w:rsid w:val="004120E5"/>
    <w:rsid w:val="00413F4F"/>
    <w:rsid w:val="00414921"/>
    <w:rsid w:val="00414BC1"/>
    <w:rsid w:val="00414E17"/>
    <w:rsid w:val="00414EB4"/>
    <w:rsid w:val="004150C9"/>
    <w:rsid w:val="004152D5"/>
    <w:rsid w:val="004158C4"/>
    <w:rsid w:val="00417120"/>
    <w:rsid w:val="0042101B"/>
    <w:rsid w:val="004236FE"/>
    <w:rsid w:val="00423E54"/>
    <w:rsid w:val="00423E96"/>
    <w:rsid w:val="0042466A"/>
    <w:rsid w:val="00424771"/>
    <w:rsid w:val="0042548D"/>
    <w:rsid w:val="0042557A"/>
    <w:rsid w:val="00425BFD"/>
    <w:rsid w:val="00426A79"/>
    <w:rsid w:val="004302CA"/>
    <w:rsid w:val="00430B36"/>
    <w:rsid w:val="0043112F"/>
    <w:rsid w:val="00431E22"/>
    <w:rsid w:val="00431F38"/>
    <w:rsid w:val="00432E7B"/>
    <w:rsid w:val="00432FB7"/>
    <w:rsid w:val="004330AD"/>
    <w:rsid w:val="004341C2"/>
    <w:rsid w:val="004358AB"/>
    <w:rsid w:val="00435E44"/>
    <w:rsid w:val="00436D26"/>
    <w:rsid w:val="00442317"/>
    <w:rsid w:val="0044254F"/>
    <w:rsid w:val="00443330"/>
    <w:rsid w:val="004450FA"/>
    <w:rsid w:val="004474F8"/>
    <w:rsid w:val="004478EA"/>
    <w:rsid w:val="00447B29"/>
    <w:rsid w:val="00447BB8"/>
    <w:rsid w:val="004507DC"/>
    <w:rsid w:val="00450B6B"/>
    <w:rsid w:val="00452339"/>
    <w:rsid w:val="00452B6D"/>
    <w:rsid w:val="0045399E"/>
    <w:rsid w:val="00453BE5"/>
    <w:rsid w:val="00453C1B"/>
    <w:rsid w:val="0045422C"/>
    <w:rsid w:val="00454693"/>
    <w:rsid w:val="0045540D"/>
    <w:rsid w:val="00455A75"/>
    <w:rsid w:val="00455F01"/>
    <w:rsid w:val="0045667C"/>
    <w:rsid w:val="00456D7D"/>
    <w:rsid w:val="00457E24"/>
    <w:rsid w:val="00460960"/>
    <w:rsid w:val="00460EAD"/>
    <w:rsid w:val="004630CA"/>
    <w:rsid w:val="00463593"/>
    <w:rsid w:val="00463682"/>
    <w:rsid w:val="00464352"/>
    <w:rsid w:val="004655B3"/>
    <w:rsid w:val="004666B5"/>
    <w:rsid w:val="00466A49"/>
    <w:rsid w:val="004670BF"/>
    <w:rsid w:val="00467B50"/>
    <w:rsid w:val="004710B3"/>
    <w:rsid w:val="00471578"/>
    <w:rsid w:val="00471BB9"/>
    <w:rsid w:val="00471BDF"/>
    <w:rsid w:val="0047244F"/>
    <w:rsid w:val="00472B3C"/>
    <w:rsid w:val="00473210"/>
    <w:rsid w:val="00473573"/>
    <w:rsid w:val="00473DFB"/>
    <w:rsid w:val="004740C5"/>
    <w:rsid w:val="0047410A"/>
    <w:rsid w:val="00474480"/>
    <w:rsid w:val="0047509E"/>
    <w:rsid w:val="00475141"/>
    <w:rsid w:val="004753A1"/>
    <w:rsid w:val="004753CB"/>
    <w:rsid w:val="0047572C"/>
    <w:rsid w:val="004761D4"/>
    <w:rsid w:val="00476E5B"/>
    <w:rsid w:val="00477BAC"/>
    <w:rsid w:val="0048158A"/>
    <w:rsid w:val="0048254D"/>
    <w:rsid w:val="00482CDA"/>
    <w:rsid w:val="00484CEF"/>
    <w:rsid w:val="00485C23"/>
    <w:rsid w:val="00485E1E"/>
    <w:rsid w:val="0048642C"/>
    <w:rsid w:val="004865F0"/>
    <w:rsid w:val="00487A6D"/>
    <w:rsid w:val="00487FA7"/>
    <w:rsid w:val="004901F2"/>
    <w:rsid w:val="00490ECD"/>
    <w:rsid w:val="0049121C"/>
    <w:rsid w:val="00491C6A"/>
    <w:rsid w:val="00492118"/>
    <w:rsid w:val="004922D4"/>
    <w:rsid w:val="00496A44"/>
    <w:rsid w:val="00497BDF"/>
    <w:rsid w:val="004A067C"/>
    <w:rsid w:val="004A0FFC"/>
    <w:rsid w:val="004A1A44"/>
    <w:rsid w:val="004A274B"/>
    <w:rsid w:val="004A29A6"/>
    <w:rsid w:val="004A3240"/>
    <w:rsid w:val="004A3783"/>
    <w:rsid w:val="004A4549"/>
    <w:rsid w:val="004A5270"/>
    <w:rsid w:val="004A624D"/>
    <w:rsid w:val="004B07A6"/>
    <w:rsid w:val="004B1F99"/>
    <w:rsid w:val="004B2103"/>
    <w:rsid w:val="004B270B"/>
    <w:rsid w:val="004B2B93"/>
    <w:rsid w:val="004B2BA4"/>
    <w:rsid w:val="004B4F08"/>
    <w:rsid w:val="004B509E"/>
    <w:rsid w:val="004B56E2"/>
    <w:rsid w:val="004B69DE"/>
    <w:rsid w:val="004B7D03"/>
    <w:rsid w:val="004B7E05"/>
    <w:rsid w:val="004C041F"/>
    <w:rsid w:val="004C12B0"/>
    <w:rsid w:val="004C1475"/>
    <w:rsid w:val="004C2ECA"/>
    <w:rsid w:val="004C3DC5"/>
    <w:rsid w:val="004C427C"/>
    <w:rsid w:val="004C4291"/>
    <w:rsid w:val="004C4AED"/>
    <w:rsid w:val="004C5D9E"/>
    <w:rsid w:val="004C606A"/>
    <w:rsid w:val="004C7102"/>
    <w:rsid w:val="004C745E"/>
    <w:rsid w:val="004D0516"/>
    <w:rsid w:val="004D0D80"/>
    <w:rsid w:val="004D0FFF"/>
    <w:rsid w:val="004D1B0C"/>
    <w:rsid w:val="004D1CEB"/>
    <w:rsid w:val="004D2866"/>
    <w:rsid w:val="004D57D0"/>
    <w:rsid w:val="004D6B39"/>
    <w:rsid w:val="004D71A8"/>
    <w:rsid w:val="004E0657"/>
    <w:rsid w:val="004E10EC"/>
    <w:rsid w:val="004E23A0"/>
    <w:rsid w:val="004E2761"/>
    <w:rsid w:val="004E410C"/>
    <w:rsid w:val="004E433C"/>
    <w:rsid w:val="004E4D44"/>
    <w:rsid w:val="004E5E25"/>
    <w:rsid w:val="004F1668"/>
    <w:rsid w:val="004F17D8"/>
    <w:rsid w:val="004F48F5"/>
    <w:rsid w:val="004F493D"/>
    <w:rsid w:val="004F4ED6"/>
    <w:rsid w:val="004F607C"/>
    <w:rsid w:val="004F708A"/>
    <w:rsid w:val="004F7F34"/>
    <w:rsid w:val="0050050F"/>
    <w:rsid w:val="00500D1D"/>
    <w:rsid w:val="005011BF"/>
    <w:rsid w:val="00501E83"/>
    <w:rsid w:val="00502129"/>
    <w:rsid w:val="00503598"/>
    <w:rsid w:val="00503913"/>
    <w:rsid w:val="00505B64"/>
    <w:rsid w:val="00506C02"/>
    <w:rsid w:val="005102B5"/>
    <w:rsid w:val="005108BA"/>
    <w:rsid w:val="00512AA0"/>
    <w:rsid w:val="00513287"/>
    <w:rsid w:val="00513B1C"/>
    <w:rsid w:val="005143FF"/>
    <w:rsid w:val="00514CCE"/>
    <w:rsid w:val="005150B9"/>
    <w:rsid w:val="00515ACE"/>
    <w:rsid w:val="00516A4C"/>
    <w:rsid w:val="00516F52"/>
    <w:rsid w:val="0051797C"/>
    <w:rsid w:val="00520045"/>
    <w:rsid w:val="005212DD"/>
    <w:rsid w:val="005215BA"/>
    <w:rsid w:val="005227BD"/>
    <w:rsid w:val="00523106"/>
    <w:rsid w:val="005232A3"/>
    <w:rsid w:val="00524497"/>
    <w:rsid w:val="00524F9E"/>
    <w:rsid w:val="0052593F"/>
    <w:rsid w:val="0052611D"/>
    <w:rsid w:val="005265A5"/>
    <w:rsid w:val="00526776"/>
    <w:rsid w:val="0052681E"/>
    <w:rsid w:val="0052726C"/>
    <w:rsid w:val="005276C8"/>
    <w:rsid w:val="00530897"/>
    <w:rsid w:val="00530934"/>
    <w:rsid w:val="00530D18"/>
    <w:rsid w:val="00530D9E"/>
    <w:rsid w:val="0053158E"/>
    <w:rsid w:val="00531749"/>
    <w:rsid w:val="00531777"/>
    <w:rsid w:val="0053252F"/>
    <w:rsid w:val="00533783"/>
    <w:rsid w:val="0053444F"/>
    <w:rsid w:val="005351A1"/>
    <w:rsid w:val="005353D1"/>
    <w:rsid w:val="0053674E"/>
    <w:rsid w:val="00536A79"/>
    <w:rsid w:val="00536BE0"/>
    <w:rsid w:val="005377EA"/>
    <w:rsid w:val="00537E52"/>
    <w:rsid w:val="00540274"/>
    <w:rsid w:val="005416BF"/>
    <w:rsid w:val="00541FDB"/>
    <w:rsid w:val="00542873"/>
    <w:rsid w:val="0054472F"/>
    <w:rsid w:val="00545073"/>
    <w:rsid w:val="00546048"/>
    <w:rsid w:val="0054761A"/>
    <w:rsid w:val="00550AA9"/>
    <w:rsid w:val="00550E11"/>
    <w:rsid w:val="00551128"/>
    <w:rsid w:val="005538A3"/>
    <w:rsid w:val="005545F6"/>
    <w:rsid w:val="00554E8F"/>
    <w:rsid w:val="00555431"/>
    <w:rsid w:val="00556577"/>
    <w:rsid w:val="0055663B"/>
    <w:rsid w:val="00557E39"/>
    <w:rsid w:val="005608D8"/>
    <w:rsid w:val="00560D72"/>
    <w:rsid w:val="0056121B"/>
    <w:rsid w:val="0056156B"/>
    <w:rsid w:val="00561AC9"/>
    <w:rsid w:val="005645D6"/>
    <w:rsid w:val="005649F0"/>
    <w:rsid w:val="00564A59"/>
    <w:rsid w:val="0056698D"/>
    <w:rsid w:val="00567535"/>
    <w:rsid w:val="0057009D"/>
    <w:rsid w:val="00570200"/>
    <w:rsid w:val="00570745"/>
    <w:rsid w:val="00570E38"/>
    <w:rsid w:val="00571818"/>
    <w:rsid w:val="00571A74"/>
    <w:rsid w:val="00572A0A"/>
    <w:rsid w:val="00572A59"/>
    <w:rsid w:val="00572D86"/>
    <w:rsid w:val="00572E7F"/>
    <w:rsid w:val="0057368A"/>
    <w:rsid w:val="005742B9"/>
    <w:rsid w:val="00574AE8"/>
    <w:rsid w:val="005762BE"/>
    <w:rsid w:val="005772D7"/>
    <w:rsid w:val="005772EF"/>
    <w:rsid w:val="0057756C"/>
    <w:rsid w:val="0058000B"/>
    <w:rsid w:val="00580752"/>
    <w:rsid w:val="00581396"/>
    <w:rsid w:val="005816E9"/>
    <w:rsid w:val="00583C80"/>
    <w:rsid w:val="00584460"/>
    <w:rsid w:val="00585CD2"/>
    <w:rsid w:val="00585EC1"/>
    <w:rsid w:val="005866EB"/>
    <w:rsid w:val="00586BB3"/>
    <w:rsid w:val="0058731D"/>
    <w:rsid w:val="005873EE"/>
    <w:rsid w:val="005908C6"/>
    <w:rsid w:val="00591EE2"/>
    <w:rsid w:val="005920D3"/>
    <w:rsid w:val="00592BC8"/>
    <w:rsid w:val="00592C14"/>
    <w:rsid w:val="0059371B"/>
    <w:rsid w:val="005951D8"/>
    <w:rsid w:val="00595572"/>
    <w:rsid w:val="00595767"/>
    <w:rsid w:val="005959EF"/>
    <w:rsid w:val="0059615A"/>
    <w:rsid w:val="005963ED"/>
    <w:rsid w:val="005971B3"/>
    <w:rsid w:val="005A0250"/>
    <w:rsid w:val="005A096F"/>
    <w:rsid w:val="005A253A"/>
    <w:rsid w:val="005A2A17"/>
    <w:rsid w:val="005A3190"/>
    <w:rsid w:val="005A3674"/>
    <w:rsid w:val="005A4053"/>
    <w:rsid w:val="005A4736"/>
    <w:rsid w:val="005A47FA"/>
    <w:rsid w:val="005A5218"/>
    <w:rsid w:val="005A5442"/>
    <w:rsid w:val="005A60D8"/>
    <w:rsid w:val="005A7003"/>
    <w:rsid w:val="005A718D"/>
    <w:rsid w:val="005A7E69"/>
    <w:rsid w:val="005A7F78"/>
    <w:rsid w:val="005B1427"/>
    <w:rsid w:val="005B1E77"/>
    <w:rsid w:val="005B234C"/>
    <w:rsid w:val="005B3B0C"/>
    <w:rsid w:val="005B4982"/>
    <w:rsid w:val="005B4AC8"/>
    <w:rsid w:val="005B4D26"/>
    <w:rsid w:val="005B526C"/>
    <w:rsid w:val="005B6104"/>
    <w:rsid w:val="005B6B68"/>
    <w:rsid w:val="005B70E4"/>
    <w:rsid w:val="005B7734"/>
    <w:rsid w:val="005B78EA"/>
    <w:rsid w:val="005B7A2A"/>
    <w:rsid w:val="005B7BBB"/>
    <w:rsid w:val="005C0BC2"/>
    <w:rsid w:val="005C1F82"/>
    <w:rsid w:val="005C213B"/>
    <w:rsid w:val="005C30F3"/>
    <w:rsid w:val="005C32CD"/>
    <w:rsid w:val="005C3E77"/>
    <w:rsid w:val="005C4501"/>
    <w:rsid w:val="005C50A3"/>
    <w:rsid w:val="005C58FF"/>
    <w:rsid w:val="005C5961"/>
    <w:rsid w:val="005C5ADE"/>
    <w:rsid w:val="005C60BE"/>
    <w:rsid w:val="005C684A"/>
    <w:rsid w:val="005C7BD5"/>
    <w:rsid w:val="005C7E5D"/>
    <w:rsid w:val="005C7E9A"/>
    <w:rsid w:val="005D15FB"/>
    <w:rsid w:val="005D29E5"/>
    <w:rsid w:val="005D2F04"/>
    <w:rsid w:val="005D591F"/>
    <w:rsid w:val="005D6349"/>
    <w:rsid w:val="005D6ACC"/>
    <w:rsid w:val="005D7F65"/>
    <w:rsid w:val="005E08AC"/>
    <w:rsid w:val="005E0BC4"/>
    <w:rsid w:val="005E326F"/>
    <w:rsid w:val="005E362A"/>
    <w:rsid w:val="005E3A3F"/>
    <w:rsid w:val="005E486A"/>
    <w:rsid w:val="005E58AC"/>
    <w:rsid w:val="005E6462"/>
    <w:rsid w:val="005E6D14"/>
    <w:rsid w:val="005E6F94"/>
    <w:rsid w:val="005E73EB"/>
    <w:rsid w:val="005E783E"/>
    <w:rsid w:val="005F00D3"/>
    <w:rsid w:val="005F09A7"/>
    <w:rsid w:val="005F0C2D"/>
    <w:rsid w:val="005F0FCB"/>
    <w:rsid w:val="005F1BD6"/>
    <w:rsid w:val="005F27AC"/>
    <w:rsid w:val="005F3373"/>
    <w:rsid w:val="005F34A9"/>
    <w:rsid w:val="005F3CE4"/>
    <w:rsid w:val="005F46F3"/>
    <w:rsid w:val="005F4EF1"/>
    <w:rsid w:val="005F5135"/>
    <w:rsid w:val="005F5FEC"/>
    <w:rsid w:val="00602EDB"/>
    <w:rsid w:val="00603320"/>
    <w:rsid w:val="006036D4"/>
    <w:rsid w:val="00603C71"/>
    <w:rsid w:val="00604D9D"/>
    <w:rsid w:val="006050D8"/>
    <w:rsid w:val="006053EE"/>
    <w:rsid w:val="006055CD"/>
    <w:rsid w:val="00605B86"/>
    <w:rsid w:val="00606064"/>
    <w:rsid w:val="006067CF"/>
    <w:rsid w:val="00607D4F"/>
    <w:rsid w:val="00607D9A"/>
    <w:rsid w:val="00610B50"/>
    <w:rsid w:val="00610E2E"/>
    <w:rsid w:val="0061112A"/>
    <w:rsid w:val="00611E28"/>
    <w:rsid w:val="00612223"/>
    <w:rsid w:val="006123C5"/>
    <w:rsid w:val="0061250E"/>
    <w:rsid w:val="0061255B"/>
    <w:rsid w:val="0061269C"/>
    <w:rsid w:val="00613582"/>
    <w:rsid w:val="00616CDB"/>
    <w:rsid w:val="00616D58"/>
    <w:rsid w:val="00616E26"/>
    <w:rsid w:val="00616F85"/>
    <w:rsid w:val="0061708D"/>
    <w:rsid w:val="00617661"/>
    <w:rsid w:val="006202E9"/>
    <w:rsid w:val="00620EA1"/>
    <w:rsid w:val="00621788"/>
    <w:rsid w:val="0062225B"/>
    <w:rsid w:val="00622672"/>
    <w:rsid w:val="00622EF2"/>
    <w:rsid w:val="00622F78"/>
    <w:rsid w:val="006242E8"/>
    <w:rsid w:val="00624C0D"/>
    <w:rsid w:val="00624E75"/>
    <w:rsid w:val="00625174"/>
    <w:rsid w:val="00625E47"/>
    <w:rsid w:val="0062677B"/>
    <w:rsid w:val="00626828"/>
    <w:rsid w:val="00630172"/>
    <w:rsid w:val="00630A14"/>
    <w:rsid w:val="00630A6C"/>
    <w:rsid w:val="00631CC6"/>
    <w:rsid w:val="006333CD"/>
    <w:rsid w:val="00634401"/>
    <w:rsid w:val="00635553"/>
    <w:rsid w:val="00636674"/>
    <w:rsid w:val="00636C40"/>
    <w:rsid w:val="0063773D"/>
    <w:rsid w:val="0064018A"/>
    <w:rsid w:val="00640371"/>
    <w:rsid w:val="00640C92"/>
    <w:rsid w:val="006412F1"/>
    <w:rsid w:val="00642D25"/>
    <w:rsid w:val="00644098"/>
    <w:rsid w:val="00646034"/>
    <w:rsid w:val="006460CE"/>
    <w:rsid w:val="00646A46"/>
    <w:rsid w:val="00647012"/>
    <w:rsid w:val="00647227"/>
    <w:rsid w:val="00647C3F"/>
    <w:rsid w:val="006500B9"/>
    <w:rsid w:val="00650858"/>
    <w:rsid w:val="0065126B"/>
    <w:rsid w:val="006514C0"/>
    <w:rsid w:val="00651841"/>
    <w:rsid w:val="00651962"/>
    <w:rsid w:val="00652429"/>
    <w:rsid w:val="00652AAA"/>
    <w:rsid w:val="00653265"/>
    <w:rsid w:val="00653358"/>
    <w:rsid w:val="00653AFF"/>
    <w:rsid w:val="00653EB1"/>
    <w:rsid w:val="00654297"/>
    <w:rsid w:val="006552B2"/>
    <w:rsid w:val="00656077"/>
    <w:rsid w:val="0065635F"/>
    <w:rsid w:val="006564CD"/>
    <w:rsid w:val="006565E6"/>
    <w:rsid w:val="00656A1C"/>
    <w:rsid w:val="00656D22"/>
    <w:rsid w:val="00657BEE"/>
    <w:rsid w:val="00661564"/>
    <w:rsid w:val="00662BA9"/>
    <w:rsid w:val="0066355A"/>
    <w:rsid w:val="00663A05"/>
    <w:rsid w:val="006641D4"/>
    <w:rsid w:val="0066483E"/>
    <w:rsid w:val="006657FB"/>
    <w:rsid w:val="00665A4F"/>
    <w:rsid w:val="00665B77"/>
    <w:rsid w:val="006664C6"/>
    <w:rsid w:val="006665D5"/>
    <w:rsid w:val="00666693"/>
    <w:rsid w:val="00667088"/>
    <w:rsid w:val="00667184"/>
    <w:rsid w:val="00667251"/>
    <w:rsid w:val="00670076"/>
    <w:rsid w:val="006706F1"/>
    <w:rsid w:val="00670940"/>
    <w:rsid w:val="00670BEF"/>
    <w:rsid w:val="0067149C"/>
    <w:rsid w:val="00671940"/>
    <w:rsid w:val="006719B6"/>
    <w:rsid w:val="006741F3"/>
    <w:rsid w:val="00674FF2"/>
    <w:rsid w:val="00676B00"/>
    <w:rsid w:val="00677C79"/>
    <w:rsid w:val="00680609"/>
    <w:rsid w:val="006819EA"/>
    <w:rsid w:val="0068204D"/>
    <w:rsid w:val="006826C8"/>
    <w:rsid w:val="00682BAA"/>
    <w:rsid w:val="00683780"/>
    <w:rsid w:val="006843EC"/>
    <w:rsid w:val="006849EB"/>
    <w:rsid w:val="00685DAE"/>
    <w:rsid w:val="00686447"/>
    <w:rsid w:val="00686620"/>
    <w:rsid w:val="0068664E"/>
    <w:rsid w:val="00687197"/>
    <w:rsid w:val="00690145"/>
    <w:rsid w:val="00691FCD"/>
    <w:rsid w:val="00693722"/>
    <w:rsid w:val="0069385F"/>
    <w:rsid w:val="006965F1"/>
    <w:rsid w:val="006966EC"/>
    <w:rsid w:val="006A06C4"/>
    <w:rsid w:val="006A0CC4"/>
    <w:rsid w:val="006A0FF7"/>
    <w:rsid w:val="006A193E"/>
    <w:rsid w:val="006A27D4"/>
    <w:rsid w:val="006A38EC"/>
    <w:rsid w:val="006A393B"/>
    <w:rsid w:val="006A3B56"/>
    <w:rsid w:val="006A3DED"/>
    <w:rsid w:val="006A52BE"/>
    <w:rsid w:val="006A552E"/>
    <w:rsid w:val="006A5588"/>
    <w:rsid w:val="006A5F7D"/>
    <w:rsid w:val="006A66BE"/>
    <w:rsid w:val="006A7163"/>
    <w:rsid w:val="006B0127"/>
    <w:rsid w:val="006B044F"/>
    <w:rsid w:val="006B0789"/>
    <w:rsid w:val="006B07CA"/>
    <w:rsid w:val="006B2089"/>
    <w:rsid w:val="006B284C"/>
    <w:rsid w:val="006B2E33"/>
    <w:rsid w:val="006B428F"/>
    <w:rsid w:val="006B4380"/>
    <w:rsid w:val="006B4424"/>
    <w:rsid w:val="006B46CC"/>
    <w:rsid w:val="006B4AAB"/>
    <w:rsid w:val="006B4F5D"/>
    <w:rsid w:val="006B609C"/>
    <w:rsid w:val="006B6342"/>
    <w:rsid w:val="006B6508"/>
    <w:rsid w:val="006B65D6"/>
    <w:rsid w:val="006C0B66"/>
    <w:rsid w:val="006C11E4"/>
    <w:rsid w:val="006C1618"/>
    <w:rsid w:val="006C1BA0"/>
    <w:rsid w:val="006C2257"/>
    <w:rsid w:val="006C2ABF"/>
    <w:rsid w:val="006C3795"/>
    <w:rsid w:val="006C3BD4"/>
    <w:rsid w:val="006C3C69"/>
    <w:rsid w:val="006C4088"/>
    <w:rsid w:val="006C478D"/>
    <w:rsid w:val="006C6866"/>
    <w:rsid w:val="006C68F0"/>
    <w:rsid w:val="006C6CEA"/>
    <w:rsid w:val="006D00ED"/>
    <w:rsid w:val="006D0605"/>
    <w:rsid w:val="006D11AF"/>
    <w:rsid w:val="006D1BA7"/>
    <w:rsid w:val="006D297F"/>
    <w:rsid w:val="006D2CF1"/>
    <w:rsid w:val="006D2F7C"/>
    <w:rsid w:val="006D327A"/>
    <w:rsid w:val="006D3280"/>
    <w:rsid w:val="006D434D"/>
    <w:rsid w:val="006D4622"/>
    <w:rsid w:val="006D51A2"/>
    <w:rsid w:val="006D5271"/>
    <w:rsid w:val="006D74A9"/>
    <w:rsid w:val="006E25EC"/>
    <w:rsid w:val="006E30D1"/>
    <w:rsid w:val="006E4169"/>
    <w:rsid w:val="006E56A7"/>
    <w:rsid w:val="006E6377"/>
    <w:rsid w:val="006E6D48"/>
    <w:rsid w:val="006E6DE8"/>
    <w:rsid w:val="006E710B"/>
    <w:rsid w:val="006F035B"/>
    <w:rsid w:val="006F1171"/>
    <w:rsid w:val="006F1902"/>
    <w:rsid w:val="006F2C2B"/>
    <w:rsid w:val="006F2DFB"/>
    <w:rsid w:val="006F3401"/>
    <w:rsid w:val="006F6330"/>
    <w:rsid w:val="006F6A78"/>
    <w:rsid w:val="006F7316"/>
    <w:rsid w:val="006F774A"/>
    <w:rsid w:val="007028DF"/>
    <w:rsid w:val="0070296D"/>
    <w:rsid w:val="007036E0"/>
    <w:rsid w:val="0070371D"/>
    <w:rsid w:val="00703B7E"/>
    <w:rsid w:val="007057B1"/>
    <w:rsid w:val="007058D1"/>
    <w:rsid w:val="007060C1"/>
    <w:rsid w:val="0070616E"/>
    <w:rsid w:val="00706A22"/>
    <w:rsid w:val="00707927"/>
    <w:rsid w:val="00707AE2"/>
    <w:rsid w:val="00710541"/>
    <w:rsid w:val="0071058D"/>
    <w:rsid w:val="00710DE6"/>
    <w:rsid w:val="00711111"/>
    <w:rsid w:val="0071300B"/>
    <w:rsid w:val="00713247"/>
    <w:rsid w:val="0071349E"/>
    <w:rsid w:val="007135A1"/>
    <w:rsid w:val="00714447"/>
    <w:rsid w:val="0071479C"/>
    <w:rsid w:val="00714B47"/>
    <w:rsid w:val="00714B6A"/>
    <w:rsid w:val="00714F1B"/>
    <w:rsid w:val="007159CB"/>
    <w:rsid w:val="00715BE9"/>
    <w:rsid w:val="00716C63"/>
    <w:rsid w:val="0072068B"/>
    <w:rsid w:val="0072090E"/>
    <w:rsid w:val="00720923"/>
    <w:rsid w:val="0072147C"/>
    <w:rsid w:val="00723C1F"/>
    <w:rsid w:val="00723CA1"/>
    <w:rsid w:val="00724671"/>
    <w:rsid w:val="00724E7D"/>
    <w:rsid w:val="007251B8"/>
    <w:rsid w:val="00725FEE"/>
    <w:rsid w:val="0072611C"/>
    <w:rsid w:val="007263EF"/>
    <w:rsid w:val="0072685C"/>
    <w:rsid w:val="007305C9"/>
    <w:rsid w:val="00730EAC"/>
    <w:rsid w:val="00731F04"/>
    <w:rsid w:val="00732498"/>
    <w:rsid w:val="00732FE2"/>
    <w:rsid w:val="00733372"/>
    <w:rsid w:val="007341C2"/>
    <w:rsid w:val="007341D4"/>
    <w:rsid w:val="00734D6B"/>
    <w:rsid w:val="007366DC"/>
    <w:rsid w:val="00740BE4"/>
    <w:rsid w:val="007438B7"/>
    <w:rsid w:val="0074470B"/>
    <w:rsid w:val="00744D22"/>
    <w:rsid w:val="00745885"/>
    <w:rsid w:val="00745927"/>
    <w:rsid w:val="00745F7B"/>
    <w:rsid w:val="007463AE"/>
    <w:rsid w:val="00746670"/>
    <w:rsid w:val="007474C6"/>
    <w:rsid w:val="00747DA5"/>
    <w:rsid w:val="00750001"/>
    <w:rsid w:val="007503D4"/>
    <w:rsid w:val="007508EB"/>
    <w:rsid w:val="00750D20"/>
    <w:rsid w:val="00751190"/>
    <w:rsid w:val="00752930"/>
    <w:rsid w:val="007536C6"/>
    <w:rsid w:val="00753E6C"/>
    <w:rsid w:val="007563F6"/>
    <w:rsid w:val="00757F0C"/>
    <w:rsid w:val="007602B6"/>
    <w:rsid w:val="00760306"/>
    <w:rsid w:val="007617C1"/>
    <w:rsid w:val="00761EFA"/>
    <w:rsid w:val="00761FEA"/>
    <w:rsid w:val="0076241C"/>
    <w:rsid w:val="007625BB"/>
    <w:rsid w:val="00762BB5"/>
    <w:rsid w:val="00762E8E"/>
    <w:rsid w:val="00763DA7"/>
    <w:rsid w:val="00764128"/>
    <w:rsid w:val="0076417F"/>
    <w:rsid w:val="00764B9C"/>
    <w:rsid w:val="0076614E"/>
    <w:rsid w:val="007667C3"/>
    <w:rsid w:val="007677B7"/>
    <w:rsid w:val="00770BC6"/>
    <w:rsid w:val="00771019"/>
    <w:rsid w:val="00771FAD"/>
    <w:rsid w:val="00772137"/>
    <w:rsid w:val="00773E6E"/>
    <w:rsid w:val="007741E8"/>
    <w:rsid w:val="00774617"/>
    <w:rsid w:val="00774BCD"/>
    <w:rsid w:val="007759E1"/>
    <w:rsid w:val="00776431"/>
    <w:rsid w:val="0077650A"/>
    <w:rsid w:val="007766AD"/>
    <w:rsid w:val="00776BB4"/>
    <w:rsid w:val="00776E42"/>
    <w:rsid w:val="00777162"/>
    <w:rsid w:val="007774B2"/>
    <w:rsid w:val="007818B3"/>
    <w:rsid w:val="007823F0"/>
    <w:rsid w:val="0078328C"/>
    <w:rsid w:val="0078330C"/>
    <w:rsid w:val="00783EBD"/>
    <w:rsid w:val="0078432D"/>
    <w:rsid w:val="007844D5"/>
    <w:rsid w:val="00785B4B"/>
    <w:rsid w:val="00785ED9"/>
    <w:rsid w:val="0078636E"/>
    <w:rsid w:val="00786A2F"/>
    <w:rsid w:val="0078714E"/>
    <w:rsid w:val="007909BA"/>
    <w:rsid w:val="00791DA9"/>
    <w:rsid w:val="00793215"/>
    <w:rsid w:val="00793741"/>
    <w:rsid w:val="00793848"/>
    <w:rsid w:val="00793B8E"/>
    <w:rsid w:val="007945AC"/>
    <w:rsid w:val="007953B3"/>
    <w:rsid w:val="0079616D"/>
    <w:rsid w:val="0079653A"/>
    <w:rsid w:val="00796883"/>
    <w:rsid w:val="00796E7D"/>
    <w:rsid w:val="00797263"/>
    <w:rsid w:val="00797C5B"/>
    <w:rsid w:val="007A0DA8"/>
    <w:rsid w:val="007A2476"/>
    <w:rsid w:val="007A3451"/>
    <w:rsid w:val="007A379F"/>
    <w:rsid w:val="007A5FCF"/>
    <w:rsid w:val="007A6626"/>
    <w:rsid w:val="007A7286"/>
    <w:rsid w:val="007A74A9"/>
    <w:rsid w:val="007A7A8F"/>
    <w:rsid w:val="007B07C1"/>
    <w:rsid w:val="007B089C"/>
    <w:rsid w:val="007B1AB6"/>
    <w:rsid w:val="007B1C39"/>
    <w:rsid w:val="007B3661"/>
    <w:rsid w:val="007B43FC"/>
    <w:rsid w:val="007B4501"/>
    <w:rsid w:val="007B4F2C"/>
    <w:rsid w:val="007B5121"/>
    <w:rsid w:val="007B575E"/>
    <w:rsid w:val="007B7144"/>
    <w:rsid w:val="007C0EEB"/>
    <w:rsid w:val="007C1126"/>
    <w:rsid w:val="007C15CB"/>
    <w:rsid w:val="007C1B12"/>
    <w:rsid w:val="007C1B23"/>
    <w:rsid w:val="007C1F75"/>
    <w:rsid w:val="007C2CC4"/>
    <w:rsid w:val="007C312E"/>
    <w:rsid w:val="007C45F0"/>
    <w:rsid w:val="007C4F92"/>
    <w:rsid w:val="007C50C6"/>
    <w:rsid w:val="007C5FA2"/>
    <w:rsid w:val="007C6446"/>
    <w:rsid w:val="007C6DD7"/>
    <w:rsid w:val="007C6EED"/>
    <w:rsid w:val="007D0CB4"/>
    <w:rsid w:val="007D14A2"/>
    <w:rsid w:val="007D25FA"/>
    <w:rsid w:val="007D4381"/>
    <w:rsid w:val="007D468B"/>
    <w:rsid w:val="007D48A5"/>
    <w:rsid w:val="007D531B"/>
    <w:rsid w:val="007D547A"/>
    <w:rsid w:val="007D57BA"/>
    <w:rsid w:val="007D5B57"/>
    <w:rsid w:val="007D5F62"/>
    <w:rsid w:val="007D5FCF"/>
    <w:rsid w:val="007D60BB"/>
    <w:rsid w:val="007D630E"/>
    <w:rsid w:val="007D6461"/>
    <w:rsid w:val="007D6A3F"/>
    <w:rsid w:val="007D7165"/>
    <w:rsid w:val="007D719C"/>
    <w:rsid w:val="007E0129"/>
    <w:rsid w:val="007E0767"/>
    <w:rsid w:val="007E1BB3"/>
    <w:rsid w:val="007E23C7"/>
    <w:rsid w:val="007E249D"/>
    <w:rsid w:val="007E2665"/>
    <w:rsid w:val="007E305F"/>
    <w:rsid w:val="007E3099"/>
    <w:rsid w:val="007E472A"/>
    <w:rsid w:val="007E4C67"/>
    <w:rsid w:val="007E5032"/>
    <w:rsid w:val="007E5931"/>
    <w:rsid w:val="007F0914"/>
    <w:rsid w:val="007F0DE4"/>
    <w:rsid w:val="007F26FC"/>
    <w:rsid w:val="007F2A7D"/>
    <w:rsid w:val="007F3542"/>
    <w:rsid w:val="007F37E9"/>
    <w:rsid w:val="007F3A05"/>
    <w:rsid w:val="007F4A81"/>
    <w:rsid w:val="007F4E0D"/>
    <w:rsid w:val="007F5BF6"/>
    <w:rsid w:val="007F6AF3"/>
    <w:rsid w:val="007F79E5"/>
    <w:rsid w:val="007F7E3E"/>
    <w:rsid w:val="00800DAE"/>
    <w:rsid w:val="008028D3"/>
    <w:rsid w:val="00803663"/>
    <w:rsid w:val="00804061"/>
    <w:rsid w:val="00804E05"/>
    <w:rsid w:val="00805ADD"/>
    <w:rsid w:val="00806166"/>
    <w:rsid w:val="00806404"/>
    <w:rsid w:val="00806F27"/>
    <w:rsid w:val="00807B2E"/>
    <w:rsid w:val="00807D91"/>
    <w:rsid w:val="00807F69"/>
    <w:rsid w:val="00810540"/>
    <w:rsid w:val="00810564"/>
    <w:rsid w:val="00810B99"/>
    <w:rsid w:val="008125CD"/>
    <w:rsid w:val="008127CE"/>
    <w:rsid w:val="008141A7"/>
    <w:rsid w:val="00814BCE"/>
    <w:rsid w:val="00814D4D"/>
    <w:rsid w:val="00815FE9"/>
    <w:rsid w:val="0081668C"/>
    <w:rsid w:val="00820712"/>
    <w:rsid w:val="00822D83"/>
    <w:rsid w:val="00822EB6"/>
    <w:rsid w:val="00823A62"/>
    <w:rsid w:val="00823F00"/>
    <w:rsid w:val="008253D7"/>
    <w:rsid w:val="00825623"/>
    <w:rsid w:val="008259B4"/>
    <w:rsid w:val="00826D0C"/>
    <w:rsid w:val="00827048"/>
    <w:rsid w:val="00827105"/>
    <w:rsid w:val="00830312"/>
    <w:rsid w:val="00830428"/>
    <w:rsid w:val="00831302"/>
    <w:rsid w:val="00831511"/>
    <w:rsid w:val="00831A98"/>
    <w:rsid w:val="00831F6D"/>
    <w:rsid w:val="00835B34"/>
    <w:rsid w:val="00841E4B"/>
    <w:rsid w:val="00842CE9"/>
    <w:rsid w:val="008440AE"/>
    <w:rsid w:val="008444DF"/>
    <w:rsid w:val="00844DE3"/>
    <w:rsid w:val="0084550C"/>
    <w:rsid w:val="0084687B"/>
    <w:rsid w:val="008476C8"/>
    <w:rsid w:val="008500F1"/>
    <w:rsid w:val="0085236A"/>
    <w:rsid w:val="00852AAE"/>
    <w:rsid w:val="00855406"/>
    <w:rsid w:val="00855409"/>
    <w:rsid w:val="008555AD"/>
    <w:rsid w:val="0085571B"/>
    <w:rsid w:val="008557CC"/>
    <w:rsid w:val="008571E3"/>
    <w:rsid w:val="0085741D"/>
    <w:rsid w:val="00857CF4"/>
    <w:rsid w:val="008606C4"/>
    <w:rsid w:val="0086093E"/>
    <w:rsid w:val="00861C3C"/>
    <w:rsid w:val="00862ACD"/>
    <w:rsid w:val="00862EA2"/>
    <w:rsid w:val="00863140"/>
    <w:rsid w:val="008632B4"/>
    <w:rsid w:val="00863CB6"/>
    <w:rsid w:val="00863F6A"/>
    <w:rsid w:val="00864287"/>
    <w:rsid w:val="008646AA"/>
    <w:rsid w:val="00865EB1"/>
    <w:rsid w:val="008671D7"/>
    <w:rsid w:val="008674DE"/>
    <w:rsid w:val="00867A48"/>
    <w:rsid w:val="008708D0"/>
    <w:rsid w:val="00871447"/>
    <w:rsid w:val="00871D35"/>
    <w:rsid w:val="00871EE1"/>
    <w:rsid w:val="00874A46"/>
    <w:rsid w:val="00875BCE"/>
    <w:rsid w:val="00876237"/>
    <w:rsid w:val="00876BE9"/>
    <w:rsid w:val="0088044A"/>
    <w:rsid w:val="00882400"/>
    <w:rsid w:val="008827C9"/>
    <w:rsid w:val="008838A3"/>
    <w:rsid w:val="008838B9"/>
    <w:rsid w:val="0088520B"/>
    <w:rsid w:val="008858A0"/>
    <w:rsid w:val="00885D99"/>
    <w:rsid w:val="00886C0B"/>
    <w:rsid w:val="00887139"/>
    <w:rsid w:val="008877A2"/>
    <w:rsid w:val="00890661"/>
    <w:rsid w:val="00890E9C"/>
    <w:rsid w:val="00890F53"/>
    <w:rsid w:val="008925BF"/>
    <w:rsid w:val="0089293F"/>
    <w:rsid w:val="008930C3"/>
    <w:rsid w:val="0089497A"/>
    <w:rsid w:val="008949DE"/>
    <w:rsid w:val="00895744"/>
    <w:rsid w:val="00896DFB"/>
    <w:rsid w:val="00897ECD"/>
    <w:rsid w:val="00897FA0"/>
    <w:rsid w:val="008A109D"/>
    <w:rsid w:val="008A133D"/>
    <w:rsid w:val="008A16A1"/>
    <w:rsid w:val="008A17DE"/>
    <w:rsid w:val="008A1807"/>
    <w:rsid w:val="008A2006"/>
    <w:rsid w:val="008A2018"/>
    <w:rsid w:val="008A21DC"/>
    <w:rsid w:val="008A2A57"/>
    <w:rsid w:val="008A36D6"/>
    <w:rsid w:val="008A49FD"/>
    <w:rsid w:val="008A5EDC"/>
    <w:rsid w:val="008A6312"/>
    <w:rsid w:val="008A694F"/>
    <w:rsid w:val="008A7EE9"/>
    <w:rsid w:val="008B021C"/>
    <w:rsid w:val="008B05A6"/>
    <w:rsid w:val="008B10EC"/>
    <w:rsid w:val="008B1437"/>
    <w:rsid w:val="008B2103"/>
    <w:rsid w:val="008B24A5"/>
    <w:rsid w:val="008B2DA2"/>
    <w:rsid w:val="008B337C"/>
    <w:rsid w:val="008B3C5B"/>
    <w:rsid w:val="008B6503"/>
    <w:rsid w:val="008B6C18"/>
    <w:rsid w:val="008B70E4"/>
    <w:rsid w:val="008B750E"/>
    <w:rsid w:val="008B7A90"/>
    <w:rsid w:val="008C2747"/>
    <w:rsid w:val="008C2D63"/>
    <w:rsid w:val="008C2E13"/>
    <w:rsid w:val="008C3A6F"/>
    <w:rsid w:val="008C41BF"/>
    <w:rsid w:val="008C49FD"/>
    <w:rsid w:val="008C4B84"/>
    <w:rsid w:val="008C4C84"/>
    <w:rsid w:val="008C4EF9"/>
    <w:rsid w:val="008C5501"/>
    <w:rsid w:val="008C5BF8"/>
    <w:rsid w:val="008C6D72"/>
    <w:rsid w:val="008C6EA6"/>
    <w:rsid w:val="008D11C7"/>
    <w:rsid w:val="008D151D"/>
    <w:rsid w:val="008D278C"/>
    <w:rsid w:val="008D3838"/>
    <w:rsid w:val="008D43B7"/>
    <w:rsid w:val="008D57E7"/>
    <w:rsid w:val="008D60F1"/>
    <w:rsid w:val="008D7183"/>
    <w:rsid w:val="008D71DB"/>
    <w:rsid w:val="008D795A"/>
    <w:rsid w:val="008D7BC1"/>
    <w:rsid w:val="008E02E0"/>
    <w:rsid w:val="008E0634"/>
    <w:rsid w:val="008E3691"/>
    <w:rsid w:val="008E45FE"/>
    <w:rsid w:val="008E4E3B"/>
    <w:rsid w:val="008E57C0"/>
    <w:rsid w:val="008E5C54"/>
    <w:rsid w:val="008E5F5B"/>
    <w:rsid w:val="008E6224"/>
    <w:rsid w:val="008E62D2"/>
    <w:rsid w:val="008F00F0"/>
    <w:rsid w:val="008F0DC4"/>
    <w:rsid w:val="008F1159"/>
    <w:rsid w:val="008F1468"/>
    <w:rsid w:val="008F286C"/>
    <w:rsid w:val="008F29EE"/>
    <w:rsid w:val="008F2B7F"/>
    <w:rsid w:val="008F2EC6"/>
    <w:rsid w:val="008F34B8"/>
    <w:rsid w:val="008F48A6"/>
    <w:rsid w:val="008F5407"/>
    <w:rsid w:val="008F5BF2"/>
    <w:rsid w:val="008F6048"/>
    <w:rsid w:val="008F66FA"/>
    <w:rsid w:val="008F703E"/>
    <w:rsid w:val="00901255"/>
    <w:rsid w:val="0090238C"/>
    <w:rsid w:val="009023AC"/>
    <w:rsid w:val="009030B0"/>
    <w:rsid w:val="00903318"/>
    <w:rsid w:val="009049E1"/>
    <w:rsid w:val="00904D35"/>
    <w:rsid w:val="00905D35"/>
    <w:rsid w:val="009064A8"/>
    <w:rsid w:val="009078D2"/>
    <w:rsid w:val="00907E86"/>
    <w:rsid w:val="009102D9"/>
    <w:rsid w:val="00910703"/>
    <w:rsid w:val="009108C2"/>
    <w:rsid w:val="009111F7"/>
    <w:rsid w:val="00911ACF"/>
    <w:rsid w:val="00912291"/>
    <w:rsid w:val="0091232A"/>
    <w:rsid w:val="00912599"/>
    <w:rsid w:val="00912D2C"/>
    <w:rsid w:val="00913606"/>
    <w:rsid w:val="00914766"/>
    <w:rsid w:val="009163CD"/>
    <w:rsid w:val="00916EA3"/>
    <w:rsid w:val="0091745F"/>
    <w:rsid w:val="0091755B"/>
    <w:rsid w:val="00917C9A"/>
    <w:rsid w:val="0092047A"/>
    <w:rsid w:val="00921705"/>
    <w:rsid w:val="009222AA"/>
    <w:rsid w:val="00922B55"/>
    <w:rsid w:val="00923019"/>
    <w:rsid w:val="00923F4A"/>
    <w:rsid w:val="0092416E"/>
    <w:rsid w:val="009253A2"/>
    <w:rsid w:val="0092541D"/>
    <w:rsid w:val="00927D4F"/>
    <w:rsid w:val="00932E44"/>
    <w:rsid w:val="00934BA9"/>
    <w:rsid w:val="00934E09"/>
    <w:rsid w:val="0093572D"/>
    <w:rsid w:val="009359F5"/>
    <w:rsid w:val="009360F2"/>
    <w:rsid w:val="00936834"/>
    <w:rsid w:val="0093699A"/>
    <w:rsid w:val="009372B7"/>
    <w:rsid w:val="00937470"/>
    <w:rsid w:val="009376F0"/>
    <w:rsid w:val="00940C09"/>
    <w:rsid w:val="00941AAC"/>
    <w:rsid w:val="0094229D"/>
    <w:rsid w:val="0094271D"/>
    <w:rsid w:val="00942989"/>
    <w:rsid w:val="00943B4F"/>
    <w:rsid w:val="00945BCC"/>
    <w:rsid w:val="00945EB6"/>
    <w:rsid w:val="00946792"/>
    <w:rsid w:val="00947ADE"/>
    <w:rsid w:val="00950E1E"/>
    <w:rsid w:val="00951879"/>
    <w:rsid w:val="009544B5"/>
    <w:rsid w:val="009547CB"/>
    <w:rsid w:val="0095553F"/>
    <w:rsid w:val="00955AFF"/>
    <w:rsid w:val="00956158"/>
    <w:rsid w:val="00956D93"/>
    <w:rsid w:val="009572FF"/>
    <w:rsid w:val="00957529"/>
    <w:rsid w:val="00957BB4"/>
    <w:rsid w:val="009604DF"/>
    <w:rsid w:val="0096200C"/>
    <w:rsid w:val="0096229C"/>
    <w:rsid w:val="0096307D"/>
    <w:rsid w:val="00963EA4"/>
    <w:rsid w:val="00964689"/>
    <w:rsid w:val="00964D04"/>
    <w:rsid w:val="00966069"/>
    <w:rsid w:val="00966160"/>
    <w:rsid w:val="00966452"/>
    <w:rsid w:val="009725E6"/>
    <w:rsid w:val="00972838"/>
    <w:rsid w:val="00972F9E"/>
    <w:rsid w:val="0097372F"/>
    <w:rsid w:val="00973876"/>
    <w:rsid w:val="00974563"/>
    <w:rsid w:val="00974E67"/>
    <w:rsid w:val="00975837"/>
    <w:rsid w:val="00976724"/>
    <w:rsid w:val="00976759"/>
    <w:rsid w:val="00976CF2"/>
    <w:rsid w:val="00977951"/>
    <w:rsid w:val="00981EF2"/>
    <w:rsid w:val="0098242A"/>
    <w:rsid w:val="009833BB"/>
    <w:rsid w:val="00983C26"/>
    <w:rsid w:val="0098484A"/>
    <w:rsid w:val="00984F1B"/>
    <w:rsid w:val="0098539B"/>
    <w:rsid w:val="00985BE8"/>
    <w:rsid w:val="0098684E"/>
    <w:rsid w:val="00987175"/>
    <w:rsid w:val="009871FB"/>
    <w:rsid w:val="00987385"/>
    <w:rsid w:val="0098773E"/>
    <w:rsid w:val="009909C0"/>
    <w:rsid w:val="00991A67"/>
    <w:rsid w:val="00991D6A"/>
    <w:rsid w:val="00991E6B"/>
    <w:rsid w:val="009921E5"/>
    <w:rsid w:val="0099357D"/>
    <w:rsid w:val="009937A8"/>
    <w:rsid w:val="00993D32"/>
    <w:rsid w:val="00995EA3"/>
    <w:rsid w:val="0099758D"/>
    <w:rsid w:val="00997F66"/>
    <w:rsid w:val="009A078C"/>
    <w:rsid w:val="009A07F6"/>
    <w:rsid w:val="009A1C57"/>
    <w:rsid w:val="009A211E"/>
    <w:rsid w:val="009A228B"/>
    <w:rsid w:val="009A26F1"/>
    <w:rsid w:val="009A32E8"/>
    <w:rsid w:val="009A3309"/>
    <w:rsid w:val="009A3FDE"/>
    <w:rsid w:val="009A4590"/>
    <w:rsid w:val="009A4F6C"/>
    <w:rsid w:val="009A5817"/>
    <w:rsid w:val="009A5C52"/>
    <w:rsid w:val="009A5EF7"/>
    <w:rsid w:val="009A686D"/>
    <w:rsid w:val="009A6C2C"/>
    <w:rsid w:val="009A6D0D"/>
    <w:rsid w:val="009A7D7F"/>
    <w:rsid w:val="009B1414"/>
    <w:rsid w:val="009B27D3"/>
    <w:rsid w:val="009B30B1"/>
    <w:rsid w:val="009B33F2"/>
    <w:rsid w:val="009B3722"/>
    <w:rsid w:val="009B3886"/>
    <w:rsid w:val="009B47D2"/>
    <w:rsid w:val="009B5522"/>
    <w:rsid w:val="009B6120"/>
    <w:rsid w:val="009B62EA"/>
    <w:rsid w:val="009B7478"/>
    <w:rsid w:val="009B781A"/>
    <w:rsid w:val="009C0673"/>
    <w:rsid w:val="009C07FD"/>
    <w:rsid w:val="009C0A02"/>
    <w:rsid w:val="009C0AD3"/>
    <w:rsid w:val="009C110F"/>
    <w:rsid w:val="009C1ADE"/>
    <w:rsid w:val="009C20EA"/>
    <w:rsid w:val="009C2567"/>
    <w:rsid w:val="009C27E8"/>
    <w:rsid w:val="009C30DF"/>
    <w:rsid w:val="009C4B97"/>
    <w:rsid w:val="009C4EC3"/>
    <w:rsid w:val="009C5925"/>
    <w:rsid w:val="009C5F3C"/>
    <w:rsid w:val="009C5F88"/>
    <w:rsid w:val="009C7790"/>
    <w:rsid w:val="009D026B"/>
    <w:rsid w:val="009D02E0"/>
    <w:rsid w:val="009D2619"/>
    <w:rsid w:val="009D266C"/>
    <w:rsid w:val="009D306C"/>
    <w:rsid w:val="009D3836"/>
    <w:rsid w:val="009D3A50"/>
    <w:rsid w:val="009D50CB"/>
    <w:rsid w:val="009D591A"/>
    <w:rsid w:val="009D61F7"/>
    <w:rsid w:val="009D6A78"/>
    <w:rsid w:val="009D770D"/>
    <w:rsid w:val="009D774A"/>
    <w:rsid w:val="009D78DB"/>
    <w:rsid w:val="009D7C84"/>
    <w:rsid w:val="009D7D69"/>
    <w:rsid w:val="009D7E72"/>
    <w:rsid w:val="009D7F80"/>
    <w:rsid w:val="009E1472"/>
    <w:rsid w:val="009E15AD"/>
    <w:rsid w:val="009E1F0A"/>
    <w:rsid w:val="009E2057"/>
    <w:rsid w:val="009E3476"/>
    <w:rsid w:val="009E3B22"/>
    <w:rsid w:val="009E43FA"/>
    <w:rsid w:val="009E5D56"/>
    <w:rsid w:val="009E5DF9"/>
    <w:rsid w:val="009E6252"/>
    <w:rsid w:val="009E6291"/>
    <w:rsid w:val="009F0530"/>
    <w:rsid w:val="009F0A1C"/>
    <w:rsid w:val="009F0C39"/>
    <w:rsid w:val="009F16E6"/>
    <w:rsid w:val="009F1C1F"/>
    <w:rsid w:val="009F1DF8"/>
    <w:rsid w:val="009F2628"/>
    <w:rsid w:val="009F2E7B"/>
    <w:rsid w:val="009F323D"/>
    <w:rsid w:val="009F3806"/>
    <w:rsid w:val="009F4B61"/>
    <w:rsid w:val="009F5B28"/>
    <w:rsid w:val="009F62AB"/>
    <w:rsid w:val="009F73B2"/>
    <w:rsid w:val="00A01815"/>
    <w:rsid w:val="00A021AE"/>
    <w:rsid w:val="00A025E6"/>
    <w:rsid w:val="00A02ACA"/>
    <w:rsid w:val="00A02C63"/>
    <w:rsid w:val="00A03E56"/>
    <w:rsid w:val="00A041A8"/>
    <w:rsid w:val="00A05429"/>
    <w:rsid w:val="00A05743"/>
    <w:rsid w:val="00A066D4"/>
    <w:rsid w:val="00A07EE1"/>
    <w:rsid w:val="00A10076"/>
    <w:rsid w:val="00A111BE"/>
    <w:rsid w:val="00A12150"/>
    <w:rsid w:val="00A12576"/>
    <w:rsid w:val="00A12BBF"/>
    <w:rsid w:val="00A12D0D"/>
    <w:rsid w:val="00A13F18"/>
    <w:rsid w:val="00A14DD1"/>
    <w:rsid w:val="00A170CE"/>
    <w:rsid w:val="00A17A6E"/>
    <w:rsid w:val="00A17FFB"/>
    <w:rsid w:val="00A2023C"/>
    <w:rsid w:val="00A20846"/>
    <w:rsid w:val="00A21389"/>
    <w:rsid w:val="00A21442"/>
    <w:rsid w:val="00A2195F"/>
    <w:rsid w:val="00A233F8"/>
    <w:rsid w:val="00A23817"/>
    <w:rsid w:val="00A24A88"/>
    <w:rsid w:val="00A25186"/>
    <w:rsid w:val="00A25785"/>
    <w:rsid w:val="00A25F31"/>
    <w:rsid w:val="00A27E50"/>
    <w:rsid w:val="00A30389"/>
    <w:rsid w:val="00A30BA5"/>
    <w:rsid w:val="00A31D28"/>
    <w:rsid w:val="00A32628"/>
    <w:rsid w:val="00A32E23"/>
    <w:rsid w:val="00A33006"/>
    <w:rsid w:val="00A33070"/>
    <w:rsid w:val="00A335C5"/>
    <w:rsid w:val="00A33FC1"/>
    <w:rsid w:val="00A35027"/>
    <w:rsid w:val="00A36263"/>
    <w:rsid w:val="00A364EE"/>
    <w:rsid w:val="00A36891"/>
    <w:rsid w:val="00A36E6D"/>
    <w:rsid w:val="00A36F85"/>
    <w:rsid w:val="00A379CF"/>
    <w:rsid w:val="00A37E92"/>
    <w:rsid w:val="00A409DD"/>
    <w:rsid w:val="00A4246D"/>
    <w:rsid w:val="00A42ADB"/>
    <w:rsid w:val="00A42B56"/>
    <w:rsid w:val="00A43E2B"/>
    <w:rsid w:val="00A44E1B"/>
    <w:rsid w:val="00A45332"/>
    <w:rsid w:val="00A4600B"/>
    <w:rsid w:val="00A47D27"/>
    <w:rsid w:val="00A50265"/>
    <w:rsid w:val="00A50530"/>
    <w:rsid w:val="00A5067C"/>
    <w:rsid w:val="00A51896"/>
    <w:rsid w:val="00A51FD3"/>
    <w:rsid w:val="00A5328B"/>
    <w:rsid w:val="00A533DF"/>
    <w:rsid w:val="00A534D4"/>
    <w:rsid w:val="00A53A7B"/>
    <w:rsid w:val="00A53BE1"/>
    <w:rsid w:val="00A53DE0"/>
    <w:rsid w:val="00A53E16"/>
    <w:rsid w:val="00A545CF"/>
    <w:rsid w:val="00A54AA8"/>
    <w:rsid w:val="00A54BD1"/>
    <w:rsid w:val="00A55380"/>
    <w:rsid w:val="00A55463"/>
    <w:rsid w:val="00A556B7"/>
    <w:rsid w:val="00A562F9"/>
    <w:rsid w:val="00A56959"/>
    <w:rsid w:val="00A569B2"/>
    <w:rsid w:val="00A60B3F"/>
    <w:rsid w:val="00A60D4C"/>
    <w:rsid w:val="00A61E76"/>
    <w:rsid w:val="00A621DA"/>
    <w:rsid w:val="00A62F41"/>
    <w:rsid w:val="00A635E8"/>
    <w:rsid w:val="00A63D03"/>
    <w:rsid w:val="00A641FD"/>
    <w:rsid w:val="00A6443C"/>
    <w:rsid w:val="00A645D9"/>
    <w:rsid w:val="00A64A01"/>
    <w:rsid w:val="00A650B4"/>
    <w:rsid w:val="00A654B6"/>
    <w:rsid w:val="00A65E79"/>
    <w:rsid w:val="00A660AC"/>
    <w:rsid w:val="00A666FE"/>
    <w:rsid w:val="00A66F93"/>
    <w:rsid w:val="00A678AC"/>
    <w:rsid w:val="00A67C49"/>
    <w:rsid w:val="00A70415"/>
    <w:rsid w:val="00A707AE"/>
    <w:rsid w:val="00A708D8"/>
    <w:rsid w:val="00A70C6A"/>
    <w:rsid w:val="00A70E4D"/>
    <w:rsid w:val="00A72250"/>
    <w:rsid w:val="00A73289"/>
    <w:rsid w:val="00A7354F"/>
    <w:rsid w:val="00A73DE7"/>
    <w:rsid w:val="00A741A6"/>
    <w:rsid w:val="00A7468F"/>
    <w:rsid w:val="00A74A39"/>
    <w:rsid w:val="00A74C6A"/>
    <w:rsid w:val="00A75660"/>
    <w:rsid w:val="00A7685E"/>
    <w:rsid w:val="00A77BCA"/>
    <w:rsid w:val="00A8076E"/>
    <w:rsid w:val="00A8163E"/>
    <w:rsid w:val="00A81A12"/>
    <w:rsid w:val="00A8222F"/>
    <w:rsid w:val="00A82260"/>
    <w:rsid w:val="00A825CF"/>
    <w:rsid w:val="00A82FD8"/>
    <w:rsid w:val="00A830B2"/>
    <w:rsid w:val="00A834D4"/>
    <w:rsid w:val="00A83A83"/>
    <w:rsid w:val="00A83F86"/>
    <w:rsid w:val="00A842D9"/>
    <w:rsid w:val="00A84B77"/>
    <w:rsid w:val="00A8516B"/>
    <w:rsid w:val="00A85A81"/>
    <w:rsid w:val="00A868ED"/>
    <w:rsid w:val="00A86975"/>
    <w:rsid w:val="00A86A6A"/>
    <w:rsid w:val="00A871D7"/>
    <w:rsid w:val="00A8768A"/>
    <w:rsid w:val="00A8796C"/>
    <w:rsid w:val="00A87EED"/>
    <w:rsid w:val="00A90146"/>
    <w:rsid w:val="00A904E8"/>
    <w:rsid w:val="00A90996"/>
    <w:rsid w:val="00A90C8B"/>
    <w:rsid w:val="00A90E21"/>
    <w:rsid w:val="00A94F22"/>
    <w:rsid w:val="00A95F74"/>
    <w:rsid w:val="00A963A7"/>
    <w:rsid w:val="00A9713A"/>
    <w:rsid w:val="00A97618"/>
    <w:rsid w:val="00AA0BA1"/>
    <w:rsid w:val="00AA15A6"/>
    <w:rsid w:val="00AA17E7"/>
    <w:rsid w:val="00AA23B7"/>
    <w:rsid w:val="00AA2943"/>
    <w:rsid w:val="00AA2E5F"/>
    <w:rsid w:val="00AA38E6"/>
    <w:rsid w:val="00AA4A9E"/>
    <w:rsid w:val="00AA4FE1"/>
    <w:rsid w:val="00AA59B8"/>
    <w:rsid w:val="00AA5A5B"/>
    <w:rsid w:val="00AA5AA3"/>
    <w:rsid w:val="00AA5B80"/>
    <w:rsid w:val="00AA620D"/>
    <w:rsid w:val="00AA6870"/>
    <w:rsid w:val="00AA6AA5"/>
    <w:rsid w:val="00AA6EF9"/>
    <w:rsid w:val="00AA7791"/>
    <w:rsid w:val="00AA7876"/>
    <w:rsid w:val="00AA7AB9"/>
    <w:rsid w:val="00AB0E05"/>
    <w:rsid w:val="00AB121E"/>
    <w:rsid w:val="00AB12CA"/>
    <w:rsid w:val="00AB1529"/>
    <w:rsid w:val="00AB15A0"/>
    <w:rsid w:val="00AB193B"/>
    <w:rsid w:val="00AB312A"/>
    <w:rsid w:val="00AB420B"/>
    <w:rsid w:val="00AB4BFE"/>
    <w:rsid w:val="00AB55E5"/>
    <w:rsid w:val="00AB587D"/>
    <w:rsid w:val="00AB5B7C"/>
    <w:rsid w:val="00AB6289"/>
    <w:rsid w:val="00AB62B8"/>
    <w:rsid w:val="00AB6733"/>
    <w:rsid w:val="00AB7DB2"/>
    <w:rsid w:val="00AC167F"/>
    <w:rsid w:val="00AC1CDE"/>
    <w:rsid w:val="00AC2AF5"/>
    <w:rsid w:val="00AC3E72"/>
    <w:rsid w:val="00AC4133"/>
    <w:rsid w:val="00AC4335"/>
    <w:rsid w:val="00AC45D7"/>
    <w:rsid w:val="00AC5176"/>
    <w:rsid w:val="00AC5FF3"/>
    <w:rsid w:val="00AC71A8"/>
    <w:rsid w:val="00AC74C1"/>
    <w:rsid w:val="00AC7EE7"/>
    <w:rsid w:val="00AD008F"/>
    <w:rsid w:val="00AD0460"/>
    <w:rsid w:val="00AD0532"/>
    <w:rsid w:val="00AD16FB"/>
    <w:rsid w:val="00AD19F8"/>
    <w:rsid w:val="00AD232E"/>
    <w:rsid w:val="00AD2F69"/>
    <w:rsid w:val="00AD3373"/>
    <w:rsid w:val="00AD390F"/>
    <w:rsid w:val="00AD3A85"/>
    <w:rsid w:val="00AD3C8E"/>
    <w:rsid w:val="00AD46A8"/>
    <w:rsid w:val="00AD6316"/>
    <w:rsid w:val="00AD64B4"/>
    <w:rsid w:val="00AD68D7"/>
    <w:rsid w:val="00AE064A"/>
    <w:rsid w:val="00AE23A7"/>
    <w:rsid w:val="00AE2607"/>
    <w:rsid w:val="00AE2727"/>
    <w:rsid w:val="00AE2B36"/>
    <w:rsid w:val="00AE3247"/>
    <w:rsid w:val="00AE3716"/>
    <w:rsid w:val="00AE41B3"/>
    <w:rsid w:val="00AE44E3"/>
    <w:rsid w:val="00AE4FE3"/>
    <w:rsid w:val="00AE66A8"/>
    <w:rsid w:val="00AE678A"/>
    <w:rsid w:val="00AE741C"/>
    <w:rsid w:val="00AE7AC8"/>
    <w:rsid w:val="00AE7C75"/>
    <w:rsid w:val="00AE7CC8"/>
    <w:rsid w:val="00AF07F5"/>
    <w:rsid w:val="00AF1F52"/>
    <w:rsid w:val="00AF2008"/>
    <w:rsid w:val="00AF296F"/>
    <w:rsid w:val="00AF2C56"/>
    <w:rsid w:val="00AF370A"/>
    <w:rsid w:val="00AF3CBB"/>
    <w:rsid w:val="00AF3DCD"/>
    <w:rsid w:val="00AF4783"/>
    <w:rsid w:val="00AF56C5"/>
    <w:rsid w:val="00AF5DEE"/>
    <w:rsid w:val="00AF69F1"/>
    <w:rsid w:val="00AF6CC2"/>
    <w:rsid w:val="00AF78E7"/>
    <w:rsid w:val="00AF7E20"/>
    <w:rsid w:val="00B018C9"/>
    <w:rsid w:val="00B023C5"/>
    <w:rsid w:val="00B028D5"/>
    <w:rsid w:val="00B04781"/>
    <w:rsid w:val="00B05779"/>
    <w:rsid w:val="00B06102"/>
    <w:rsid w:val="00B07B39"/>
    <w:rsid w:val="00B07C50"/>
    <w:rsid w:val="00B10647"/>
    <w:rsid w:val="00B11AA6"/>
    <w:rsid w:val="00B12200"/>
    <w:rsid w:val="00B12A0C"/>
    <w:rsid w:val="00B12C16"/>
    <w:rsid w:val="00B131E4"/>
    <w:rsid w:val="00B14242"/>
    <w:rsid w:val="00B14594"/>
    <w:rsid w:val="00B148E7"/>
    <w:rsid w:val="00B160E2"/>
    <w:rsid w:val="00B16328"/>
    <w:rsid w:val="00B16789"/>
    <w:rsid w:val="00B16DA0"/>
    <w:rsid w:val="00B175C6"/>
    <w:rsid w:val="00B17A6A"/>
    <w:rsid w:val="00B21C7A"/>
    <w:rsid w:val="00B21F35"/>
    <w:rsid w:val="00B222CD"/>
    <w:rsid w:val="00B22B0F"/>
    <w:rsid w:val="00B22F89"/>
    <w:rsid w:val="00B23069"/>
    <w:rsid w:val="00B2400E"/>
    <w:rsid w:val="00B26451"/>
    <w:rsid w:val="00B26557"/>
    <w:rsid w:val="00B27265"/>
    <w:rsid w:val="00B273C7"/>
    <w:rsid w:val="00B2774F"/>
    <w:rsid w:val="00B31D7E"/>
    <w:rsid w:val="00B32558"/>
    <w:rsid w:val="00B32A5B"/>
    <w:rsid w:val="00B33034"/>
    <w:rsid w:val="00B33330"/>
    <w:rsid w:val="00B337E1"/>
    <w:rsid w:val="00B350CE"/>
    <w:rsid w:val="00B352CE"/>
    <w:rsid w:val="00B35A43"/>
    <w:rsid w:val="00B36FC9"/>
    <w:rsid w:val="00B3736E"/>
    <w:rsid w:val="00B37559"/>
    <w:rsid w:val="00B42A4D"/>
    <w:rsid w:val="00B4354E"/>
    <w:rsid w:val="00B43561"/>
    <w:rsid w:val="00B44790"/>
    <w:rsid w:val="00B45399"/>
    <w:rsid w:val="00B45D9D"/>
    <w:rsid w:val="00B45F26"/>
    <w:rsid w:val="00B46555"/>
    <w:rsid w:val="00B46743"/>
    <w:rsid w:val="00B47099"/>
    <w:rsid w:val="00B47250"/>
    <w:rsid w:val="00B50A81"/>
    <w:rsid w:val="00B50B4E"/>
    <w:rsid w:val="00B50F95"/>
    <w:rsid w:val="00B511C5"/>
    <w:rsid w:val="00B51769"/>
    <w:rsid w:val="00B51D6C"/>
    <w:rsid w:val="00B5246C"/>
    <w:rsid w:val="00B55D7F"/>
    <w:rsid w:val="00B55E6D"/>
    <w:rsid w:val="00B57161"/>
    <w:rsid w:val="00B57FD7"/>
    <w:rsid w:val="00B60495"/>
    <w:rsid w:val="00B60E7A"/>
    <w:rsid w:val="00B611A8"/>
    <w:rsid w:val="00B613D1"/>
    <w:rsid w:val="00B616AC"/>
    <w:rsid w:val="00B618A6"/>
    <w:rsid w:val="00B61ACE"/>
    <w:rsid w:val="00B61C27"/>
    <w:rsid w:val="00B62B47"/>
    <w:rsid w:val="00B649A0"/>
    <w:rsid w:val="00B6625A"/>
    <w:rsid w:val="00B6728C"/>
    <w:rsid w:val="00B676F7"/>
    <w:rsid w:val="00B67DE3"/>
    <w:rsid w:val="00B67DEC"/>
    <w:rsid w:val="00B71515"/>
    <w:rsid w:val="00B71BDB"/>
    <w:rsid w:val="00B71C89"/>
    <w:rsid w:val="00B72295"/>
    <w:rsid w:val="00B7247A"/>
    <w:rsid w:val="00B73424"/>
    <w:rsid w:val="00B73BCD"/>
    <w:rsid w:val="00B73DCF"/>
    <w:rsid w:val="00B73FDF"/>
    <w:rsid w:val="00B74528"/>
    <w:rsid w:val="00B75EBD"/>
    <w:rsid w:val="00B765BA"/>
    <w:rsid w:val="00B778CA"/>
    <w:rsid w:val="00B77D0D"/>
    <w:rsid w:val="00B77E4F"/>
    <w:rsid w:val="00B8061A"/>
    <w:rsid w:val="00B807B3"/>
    <w:rsid w:val="00B80BE1"/>
    <w:rsid w:val="00B81376"/>
    <w:rsid w:val="00B81B94"/>
    <w:rsid w:val="00B83C56"/>
    <w:rsid w:val="00B8470C"/>
    <w:rsid w:val="00B84851"/>
    <w:rsid w:val="00B87179"/>
    <w:rsid w:val="00B904C6"/>
    <w:rsid w:val="00B90847"/>
    <w:rsid w:val="00B90F90"/>
    <w:rsid w:val="00B9406E"/>
    <w:rsid w:val="00B940AE"/>
    <w:rsid w:val="00B94922"/>
    <w:rsid w:val="00BA0E5B"/>
    <w:rsid w:val="00BA13C7"/>
    <w:rsid w:val="00BA18FF"/>
    <w:rsid w:val="00BA3EBF"/>
    <w:rsid w:val="00BA4639"/>
    <w:rsid w:val="00BA5B15"/>
    <w:rsid w:val="00BA762D"/>
    <w:rsid w:val="00BB0557"/>
    <w:rsid w:val="00BB0559"/>
    <w:rsid w:val="00BB08A7"/>
    <w:rsid w:val="00BB2933"/>
    <w:rsid w:val="00BB2DBE"/>
    <w:rsid w:val="00BB3363"/>
    <w:rsid w:val="00BB3668"/>
    <w:rsid w:val="00BB3F2F"/>
    <w:rsid w:val="00BB4414"/>
    <w:rsid w:val="00BB45AE"/>
    <w:rsid w:val="00BB4E65"/>
    <w:rsid w:val="00BB5A40"/>
    <w:rsid w:val="00BB5EDF"/>
    <w:rsid w:val="00BB6572"/>
    <w:rsid w:val="00BB7F56"/>
    <w:rsid w:val="00BC0C61"/>
    <w:rsid w:val="00BC2127"/>
    <w:rsid w:val="00BC27DE"/>
    <w:rsid w:val="00BC2CA7"/>
    <w:rsid w:val="00BC317D"/>
    <w:rsid w:val="00BC3AF2"/>
    <w:rsid w:val="00BC581D"/>
    <w:rsid w:val="00BC5962"/>
    <w:rsid w:val="00BC5AF6"/>
    <w:rsid w:val="00BC7FF3"/>
    <w:rsid w:val="00BD045E"/>
    <w:rsid w:val="00BD0684"/>
    <w:rsid w:val="00BD1887"/>
    <w:rsid w:val="00BD2601"/>
    <w:rsid w:val="00BD2A39"/>
    <w:rsid w:val="00BD4183"/>
    <w:rsid w:val="00BD4D0B"/>
    <w:rsid w:val="00BD4EC2"/>
    <w:rsid w:val="00BD56F2"/>
    <w:rsid w:val="00BD5BCC"/>
    <w:rsid w:val="00BD605D"/>
    <w:rsid w:val="00BD6765"/>
    <w:rsid w:val="00BD6D7B"/>
    <w:rsid w:val="00BD702A"/>
    <w:rsid w:val="00BE0825"/>
    <w:rsid w:val="00BE0896"/>
    <w:rsid w:val="00BE3AF7"/>
    <w:rsid w:val="00BE3B00"/>
    <w:rsid w:val="00BE3B6C"/>
    <w:rsid w:val="00BE3C75"/>
    <w:rsid w:val="00BE3F4D"/>
    <w:rsid w:val="00BE3FBA"/>
    <w:rsid w:val="00BE457E"/>
    <w:rsid w:val="00BE4A96"/>
    <w:rsid w:val="00BE4B78"/>
    <w:rsid w:val="00BE5A5C"/>
    <w:rsid w:val="00BE7C5C"/>
    <w:rsid w:val="00BE7FB8"/>
    <w:rsid w:val="00BF312E"/>
    <w:rsid w:val="00BF3575"/>
    <w:rsid w:val="00BF47E9"/>
    <w:rsid w:val="00BF4AA0"/>
    <w:rsid w:val="00BF4AE5"/>
    <w:rsid w:val="00BF5438"/>
    <w:rsid w:val="00BF5A86"/>
    <w:rsid w:val="00BF5E49"/>
    <w:rsid w:val="00BF621C"/>
    <w:rsid w:val="00BF69F4"/>
    <w:rsid w:val="00BF7FBE"/>
    <w:rsid w:val="00C00D38"/>
    <w:rsid w:val="00C01380"/>
    <w:rsid w:val="00C01D3B"/>
    <w:rsid w:val="00C0282F"/>
    <w:rsid w:val="00C04AFF"/>
    <w:rsid w:val="00C04B1E"/>
    <w:rsid w:val="00C05377"/>
    <w:rsid w:val="00C05448"/>
    <w:rsid w:val="00C05A1F"/>
    <w:rsid w:val="00C05E93"/>
    <w:rsid w:val="00C06CCB"/>
    <w:rsid w:val="00C06E7D"/>
    <w:rsid w:val="00C07695"/>
    <w:rsid w:val="00C07F6B"/>
    <w:rsid w:val="00C109BF"/>
    <w:rsid w:val="00C11589"/>
    <w:rsid w:val="00C11BD3"/>
    <w:rsid w:val="00C1230B"/>
    <w:rsid w:val="00C12D7F"/>
    <w:rsid w:val="00C13240"/>
    <w:rsid w:val="00C134F3"/>
    <w:rsid w:val="00C13F97"/>
    <w:rsid w:val="00C144F9"/>
    <w:rsid w:val="00C16273"/>
    <w:rsid w:val="00C16AC8"/>
    <w:rsid w:val="00C20F9A"/>
    <w:rsid w:val="00C21A3B"/>
    <w:rsid w:val="00C23598"/>
    <w:rsid w:val="00C24F14"/>
    <w:rsid w:val="00C252F0"/>
    <w:rsid w:val="00C25530"/>
    <w:rsid w:val="00C25888"/>
    <w:rsid w:val="00C25DAE"/>
    <w:rsid w:val="00C269A9"/>
    <w:rsid w:val="00C3065D"/>
    <w:rsid w:val="00C315E2"/>
    <w:rsid w:val="00C31CE6"/>
    <w:rsid w:val="00C3230B"/>
    <w:rsid w:val="00C32888"/>
    <w:rsid w:val="00C32F61"/>
    <w:rsid w:val="00C33A67"/>
    <w:rsid w:val="00C33CA7"/>
    <w:rsid w:val="00C33EDA"/>
    <w:rsid w:val="00C3534C"/>
    <w:rsid w:val="00C35EF6"/>
    <w:rsid w:val="00C36223"/>
    <w:rsid w:val="00C367AA"/>
    <w:rsid w:val="00C367EF"/>
    <w:rsid w:val="00C40099"/>
    <w:rsid w:val="00C403EA"/>
    <w:rsid w:val="00C40D2A"/>
    <w:rsid w:val="00C40EFE"/>
    <w:rsid w:val="00C4113C"/>
    <w:rsid w:val="00C41766"/>
    <w:rsid w:val="00C41AC6"/>
    <w:rsid w:val="00C41EBD"/>
    <w:rsid w:val="00C438B1"/>
    <w:rsid w:val="00C43BB8"/>
    <w:rsid w:val="00C445E2"/>
    <w:rsid w:val="00C44B13"/>
    <w:rsid w:val="00C44FF2"/>
    <w:rsid w:val="00C459DE"/>
    <w:rsid w:val="00C465DE"/>
    <w:rsid w:val="00C46633"/>
    <w:rsid w:val="00C46761"/>
    <w:rsid w:val="00C46B47"/>
    <w:rsid w:val="00C51308"/>
    <w:rsid w:val="00C51F6B"/>
    <w:rsid w:val="00C525B8"/>
    <w:rsid w:val="00C52653"/>
    <w:rsid w:val="00C532C0"/>
    <w:rsid w:val="00C53BC0"/>
    <w:rsid w:val="00C54023"/>
    <w:rsid w:val="00C54CAB"/>
    <w:rsid w:val="00C55296"/>
    <w:rsid w:val="00C55530"/>
    <w:rsid w:val="00C56586"/>
    <w:rsid w:val="00C56AD7"/>
    <w:rsid w:val="00C56BD0"/>
    <w:rsid w:val="00C56C1B"/>
    <w:rsid w:val="00C56D48"/>
    <w:rsid w:val="00C573E0"/>
    <w:rsid w:val="00C6074E"/>
    <w:rsid w:val="00C61802"/>
    <w:rsid w:val="00C61CB8"/>
    <w:rsid w:val="00C62E48"/>
    <w:rsid w:val="00C63269"/>
    <w:rsid w:val="00C63CBA"/>
    <w:rsid w:val="00C65889"/>
    <w:rsid w:val="00C66830"/>
    <w:rsid w:val="00C67AD3"/>
    <w:rsid w:val="00C67B9E"/>
    <w:rsid w:val="00C705E7"/>
    <w:rsid w:val="00C7136C"/>
    <w:rsid w:val="00C71789"/>
    <w:rsid w:val="00C718AD"/>
    <w:rsid w:val="00C72399"/>
    <w:rsid w:val="00C723FE"/>
    <w:rsid w:val="00C73446"/>
    <w:rsid w:val="00C7365A"/>
    <w:rsid w:val="00C73746"/>
    <w:rsid w:val="00C749F9"/>
    <w:rsid w:val="00C750CA"/>
    <w:rsid w:val="00C75196"/>
    <w:rsid w:val="00C76F69"/>
    <w:rsid w:val="00C7701A"/>
    <w:rsid w:val="00C775F1"/>
    <w:rsid w:val="00C80D97"/>
    <w:rsid w:val="00C82ED6"/>
    <w:rsid w:val="00C83A6F"/>
    <w:rsid w:val="00C84856"/>
    <w:rsid w:val="00C858DB"/>
    <w:rsid w:val="00C85AC5"/>
    <w:rsid w:val="00C8735C"/>
    <w:rsid w:val="00C87EB0"/>
    <w:rsid w:val="00C90D53"/>
    <w:rsid w:val="00C90F8B"/>
    <w:rsid w:val="00C913EA"/>
    <w:rsid w:val="00C917AE"/>
    <w:rsid w:val="00C91FD7"/>
    <w:rsid w:val="00C9304E"/>
    <w:rsid w:val="00C93E2D"/>
    <w:rsid w:val="00C94508"/>
    <w:rsid w:val="00C94BCD"/>
    <w:rsid w:val="00C9585E"/>
    <w:rsid w:val="00C95865"/>
    <w:rsid w:val="00C965F4"/>
    <w:rsid w:val="00C96FB0"/>
    <w:rsid w:val="00C974BE"/>
    <w:rsid w:val="00C9769B"/>
    <w:rsid w:val="00CA1597"/>
    <w:rsid w:val="00CA16F7"/>
    <w:rsid w:val="00CA1A30"/>
    <w:rsid w:val="00CA1BD1"/>
    <w:rsid w:val="00CA2305"/>
    <w:rsid w:val="00CA24C5"/>
    <w:rsid w:val="00CA252A"/>
    <w:rsid w:val="00CA2A94"/>
    <w:rsid w:val="00CA326F"/>
    <w:rsid w:val="00CA3B48"/>
    <w:rsid w:val="00CA69BF"/>
    <w:rsid w:val="00CA75AA"/>
    <w:rsid w:val="00CB0576"/>
    <w:rsid w:val="00CB08C1"/>
    <w:rsid w:val="00CB09D4"/>
    <w:rsid w:val="00CB0CAD"/>
    <w:rsid w:val="00CB0ECE"/>
    <w:rsid w:val="00CB0FD6"/>
    <w:rsid w:val="00CB1F78"/>
    <w:rsid w:val="00CB242D"/>
    <w:rsid w:val="00CB4420"/>
    <w:rsid w:val="00CB4BB5"/>
    <w:rsid w:val="00CB4EF3"/>
    <w:rsid w:val="00CB4F71"/>
    <w:rsid w:val="00CB608A"/>
    <w:rsid w:val="00CB635F"/>
    <w:rsid w:val="00CB7836"/>
    <w:rsid w:val="00CC101B"/>
    <w:rsid w:val="00CC1575"/>
    <w:rsid w:val="00CC2599"/>
    <w:rsid w:val="00CC2E8C"/>
    <w:rsid w:val="00CC344C"/>
    <w:rsid w:val="00CC3D14"/>
    <w:rsid w:val="00CC458B"/>
    <w:rsid w:val="00CC47B3"/>
    <w:rsid w:val="00CC5139"/>
    <w:rsid w:val="00CC6185"/>
    <w:rsid w:val="00CC6454"/>
    <w:rsid w:val="00CD00B9"/>
    <w:rsid w:val="00CD021A"/>
    <w:rsid w:val="00CD085E"/>
    <w:rsid w:val="00CD2188"/>
    <w:rsid w:val="00CD2A52"/>
    <w:rsid w:val="00CD2B0E"/>
    <w:rsid w:val="00CD3AF2"/>
    <w:rsid w:val="00CD3CDD"/>
    <w:rsid w:val="00CD436F"/>
    <w:rsid w:val="00CD51AF"/>
    <w:rsid w:val="00CD56B4"/>
    <w:rsid w:val="00CD5778"/>
    <w:rsid w:val="00CD5B96"/>
    <w:rsid w:val="00CD669C"/>
    <w:rsid w:val="00CD68D8"/>
    <w:rsid w:val="00CD6E5B"/>
    <w:rsid w:val="00CD7351"/>
    <w:rsid w:val="00CD784D"/>
    <w:rsid w:val="00CD7BCB"/>
    <w:rsid w:val="00CD7E26"/>
    <w:rsid w:val="00CD7F87"/>
    <w:rsid w:val="00CE0C87"/>
    <w:rsid w:val="00CE0FD9"/>
    <w:rsid w:val="00CE10AA"/>
    <w:rsid w:val="00CE1233"/>
    <w:rsid w:val="00CE215C"/>
    <w:rsid w:val="00CE263E"/>
    <w:rsid w:val="00CE494E"/>
    <w:rsid w:val="00CE5C28"/>
    <w:rsid w:val="00CE63BC"/>
    <w:rsid w:val="00CE7592"/>
    <w:rsid w:val="00CF0BBC"/>
    <w:rsid w:val="00CF0EC3"/>
    <w:rsid w:val="00CF10EB"/>
    <w:rsid w:val="00CF1FF3"/>
    <w:rsid w:val="00CF26D0"/>
    <w:rsid w:val="00CF2E1E"/>
    <w:rsid w:val="00CF39C2"/>
    <w:rsid w:val="00CF3E78"/>
    <w:rsid w:val="00CF47F2"/>
    <w:rsid w:val="00CF5636"/>
    <w:rsid w:val="00CF57AE"/>
    <w:rsid w:val="00CF59FA"/>
    <w:rsid w:val="00CF68E8"/>
    <w:rsid w:val="00CF7AF8"/>
    <w:rsid w:val="00D00081"/>
    <w:rsid w:val="00D0076A"/>
    <w:rsid w:val="00D01E77"/>
    <w:rsid w:val="00D0249F"/>
    <w:rsid w:val="00D033D3"/>
    <w:rsid w:val="00D034E0"/>
    <w:rsid w:val="00D040F4"/>
    <w:rsid w:val="00D05339"/>
    <w:rsid w:val="00D06045"/>
    <w:rsid w:val="00D0660E"/>
    <w:rsid w:val="00D06C06"/>
    <w:rsid w:val="00D06C7F"/>
    <w:rsid w:val="00D07557"/>
    <w:rsid w:val="00D07609"/>
    <w:rsid w:val="00D079A0"/>
    <w:rsid w:val="00D07D76"/>
    <w:rsid w:val="00D1010A"/>
    <w:rsid w:val="00D10AB2"/>
    <w:rsid w:val="00D10CFE"/>
    <w:rsid w:val="00D1115A"/>
    <w:rsid w:val="00D113BA"/>
    <w:rsid w:val="00D116EA"/>
    <w:rsid w:val="00D117AC"/>
    <w:rsid w:val="00D11AF1"/>
    <w:rsid w:val="00D12D2A"/>
    <w:rsid w:val="00D13232"/>
    <w:rsid w:val="00D13D6A"/>
    <w:rsid w:val="00D13DE9"/>
    <w:rsid w:val="00D13F5D"/>
    <w:rsid w:val="00D14509"/>
    <w:rsid w:val="00D1464F"/>
    <w:rsid w:val="00D15B82"/>
    <w:rsid w:val="00D16706"/>
    <w:rsid w:val="00D170D4"/>
    <w:rsid w:val="00D17D08"/>
    <w:rsid w:val="00D17EBD"/>
    <w:rsid w:val="00D20A70"/>
    <w:rsid w:val="00D21019"/>
    <w:rsid w:val="00D217B5"/>
    <w:rsid w:val="00D217FA"/>
    <w:rsid w:val="00D21861"/>
    <w:rsid w:val="00D223FB"/>
    <w:rsid w:val="00D2385E"/>
    <w:rsid w:val="00D24389"/>
    <w:rsid w:val="00D24D36"/>
    <w:rsid w:val="00D25275"/>
    <w:rsid w:val="00D252A7"/>
    <w:rsid w:val="00D2710F"/>
    <w:rsid w:val="00D277AE"/>
    <w:rsid w:val="00D27EC8"/>
    <w:rsid w:val="00D30012"/>
    <w:rsid w:val="00D30024"/>
    <w:rsid w:val="00D30A6D"/>
    <w:rsid w:val="00D30FF9"/>
    <w:rsid w:val="00D31A47"/>
    <w:rsid w:val="00D31B89"/>
    <w:rsid w:val="00D32DE0"/>
    <w:rsid w:val="00D34451"/>
    <w:rsid w:val="00D36621"/>
    <w:rsid w:val="00D367A6"/>
    <w:rsid w:val="00D3686E"/>
    <w:rsid w:val="00D36B93"/>
    <w:rsid w:val="00D36FB1"/>
    <w:rsid w:val="00D36FCD"/>
    <w:rsid w:val="00D3720C"/>
    <w:rsid w:val="00D3762C"/>
    <w:rsid w:val="00D378F7"/>
    <w:rsid w:val="00D408C5"/>
    <w:rsid w:val="00D415F5"/>
    <w:rsid w:val="00D41B88"/>
    <w:rsid w:val="00D42D59"/>
    <w:rsid w:val="00D434FE"/>
    <w:rsid w:val="00D4382A"/>
    <w:rsid w:val="00D440E3"/>
    <w:rsid w:val="00D449E0"/>
    <w:rsid w:val="00D4614D"/>
    <w:rsid w:val="00D46265"/>
    <w:rsid w:val="00D505A4"/>
    <w:rsid w:val="00D50777"/>
    <w:rsid w:val="00D51683"/>
    <w:rsid w:val="00D51E22"/>
    <w:rsid w:val="00D52152"/>
    <w:rsid w:val="00D52EFB"/>
    <w:rsid w:val="00D5359C"/>
    <w:rsid w:val="00D54315"/>
    <w:rsid w:val="00D54D1F"/>
    <w:rsid w:val="00D562D9"/>
    <w:rsid w:val="00D56575"/>
    <w:rsid w:val="00D5666B"/>
    <w:rsid w:val="00D56F30"/>
    <w:rsid w:val="00D57351"/>
    <w:rsid w:val="00D5791E"/>
    <w:rsid w:val="00D57B73"/>
    <w:rsid w:val="00D60E4B"/>
    <w:rsid w:val="00D61876"/>
    <w:rsid w:val="00D621AA"/>
    <w:rsid w:val="00D6296F"/>
    <w:rsid w:val="00D62E3D"/>
    <w:rsid w:val="00D634CB"/>
    <w:rsid w:val="00D64B4F"/>
    <w:rsid w:val="00D650AD"/>
    <w:rsid w:val="00D650F2"/>
    <w:rsid w:val="00D6578A"/>
    <w:rsid w:val="00D6592C"/>
    <w:rsid w:val="00D66550"/>
    <w:rsid w:val="00D67E14"/>
    <w:rsid w:val="00D706AD"/>
    <w:rsid w:val="00D70CE8"/>
    <w:rsid w:val="00D714EB"/>
    <w:rsid w:val="00D718D0"/>
    <w:rsid w:val="00D72905"/>
    <w:rsid w:val="00D72AE0"/>
    <w:rsid w:val="00D7517A"/>
    <w:rsid w:val="00D75870"/>
    <w:rsid w:val="00D75E63"/>
    <w:rsid w:val="00D76A08"/>
    <w:rsid w:val="00D80969"/>
    <w:rsid w:val="00D809DD"/>
    <w:rsid w:val="00D81B94"/>
    <w:rsid w:val="00D82570"/>
    <w:rsid w:val="00D82F32"/>
    <w:rsid w:val="00D8314A"/>
    <w:rsid w:val="00D84965"/>
    <w:rsid w:val="00D84DD6"/>
    <w:rsid w:val="00D858CD"/>
    <w:rsid w:val="00D85C28"/>
    <w:rsid w:val="00D86160"/>
    <w:rsid w:val="00D90372"/>
    <w:rsid w:val="00D90872"/>
    <w:rsid w:val="00D91005"/>
    <w:rsid w:val="00D91257"/>
    <w:rsid w:val="00D91773"/>
    <w:rsid w:val="00D91B26"/>
    <w:rsid w:val="00D91CA9"/>
    <w:rsid w:val="00D91D2E"/>
    <w:rsid w:val="00D92DD9"/>
    <w:rsid w:val="00D93651"/>
    <w:rsid w:val="00D93AEC"/>
    <w:rsid w:val="00D946EF"/>
    <w:rsid w:val="00D94F15"/>
    <w:rsid w:val="00D9572A"/>
    <w:rsid w:val="00D95B18"/>
    <w:rsid w:val="00D966B9"/>
    <w:rsid w:val="00D972E6"/>
    <w:rsid w:val="00DA0B8C"/>
    <w:rsid w:val="00DA0E77"/>
    <w:rsid w:val="00DA1450"/>
    <w:rsid w:val="00DA1F61"/>
    <w:rsid w:val="00DA3C1C"/>
    <w:rsid w:val="00DA3C30"/>
    <w:rsid w:val="00DA4134"/>
    <w:rsid w:val="00DA4A3B"/>
    <w:rsid w:val="00DA4E6F"/>
    <w:rsid w:val="00DA5604"/>
    <w:rsid w:val="00DA5BC4"/>
    <w:rsid w:val="00DB0E16"/>
    <w:rsid w:val="00DB1ACD"/>
    <w:rsid w:val="00DB2A76"/>
    <w:rsid w:val="00DB32F8"/>
    <w:rsid w:val="00DB346A"/>
    <w:rsid w:val="00DB38DF"/>
    <w:rsid w:val="00DB4B78"/>
    <w:rsid w:val="00DB4C1A"/>
    <w:rsid w:val="00DB60AE"/>
    <w:rsid w:val="00DC020C"/>
    <w:rsid w:val="00DC03CD"/>
    <w:rsid w:val="00DC0CD0"/>
    <w:rsid w:val="00DC0D9C"/>
    <w:rsid w:val="00DC18BA"/>
    <w:rsid w:val="00DC1AC7"/>
    <w:rsid w:val="00DC28C4"/>
    <w:rsid w:val="00DC3A5D"/>
    <w:rsid w:val="00DC4104"/>
    <w:rsid w:val="00DC4638"/>
    <w:rsid w:val="00DC4764"/>
    <w:rsid w:val="00DC5B16"/>
    <w:rsid w:val="00DC5EDA"/>
    <w:rsid w:val="00DC6747"/>
    <w:rsid w:val="00DC694D"/>
    <w:rsid w:val="00DC6CC9"/>
    <w:rsid w:val="00DC7188"/>
    <w:rsid w:val="00DC765E"/>
    <w:rsid w:val="00DD0456"/>
    <w:rsid w:val="00DD0D49"/>
    <w:rsid w:val="00DD160C"/>
    <w:rsid w:val="00DD3146"/>
    <w:rsid w:val="00DD436B"/>
    <w:rsid w:val="00DD4F64"/>
    <w:rsid w:val="00DD50DC"/>
    <w:rsid w:val="00DD5C6D"/>
    <w:rsid w:val="00DD7197"/>
    <w:rsid w:val="00DD75F2"/>
    <w:rsid w:val="00DE0310"/>
    <w:rsid w:val="00DE09A1"/>
    <w:rsid w:val="00DE0C4A"/>
    <w:rsid w:val="00DE0F7A"/>
    <w:rsid w:val="00DE1684"/>
    <w:rsid w:val="00DE249F"/>
    <w:rsid w:val="00DE2C2F"/>
    <w:rsid w:val="00DE2E13"/>
    <w:rsid w:val="00DE30A4"/>
    <w:rsid w:val="00DE38E5"/>
    <w:rsid w:val="00DE68B3"/>
    <w:rsid w:val="00DE6A45"/>
    <w:rsid w:val="00DE6B6F"/>
    <w:rsid w:val="00DE7997"/>
    <w:rsid w:val="00DE7A20"/>
    <w:rsid w:val="00DF06A5"/>
    <w:rsid w:val="00DF10DE"/>
    <w:rsid w:val="00DF1684"/>
    <w:rsid w:val="00DF1BBA"/>
    <w:rsid w:val="00DF202D"/>
    <w:rsid w:val="00DF2152"/>
    <w:rsid w:val="00DF3164"/>
    <w:rsid w:val="00DF34CE"/>
    <w:rsid w:val="00DF4175"/>
    <w:rsid w:val="00DF42A5"/>
    <w:rsid w:val="00DF42B8"/>
    <w:rsid w:val="00DF4BF0"/>
    <w:rsid w:val="00DF4C68"/>
    <w:rsid w:val="00DF5C4D"/>
    <w:rsid w:val="00DF70AE"/>
    <w:rsid w:val="00DF798D"/>
    <w:rsid w:val="00DF7BE6"/>
    <w:rsid w:val="00E003D5"/>
    <w:rsid w:val="00E00E32"/>
    <w:rsid w:val="00E01615"/>
    <w:rsid w:val="00E0326D"/>
    <w:rsid w:val="00E03BCD"/>
    <w:rsid w:val="00E041CB"/>
    <w:rsid w:val="00E04636"/>
    <w:rsid w:val="00E04C8C"/>
    <w:rsid w:val="00E0643C"/>
    <w:rsid w:val="00E07191"/>
    <w:rsid w:val="00E0759D"/>
    <w:rsid w:val="00E0776B"/>
    <w:rsid w:val="00E1036A"/>
    <w:rsid w:val="00E1077C"/>
    <w:rsid w:val="00E11742"/>
    <w:rsid w:val="00E11B03"/>
    <w:rsid w:val="00E11B26"/>
    <w:rsid w:val="00E126BF"/>
    <w:rsid w:val="00E12C17"/>
    <w:rsid w:val="00E1379F"/>
    <w:rsid w:val="00E137FE"/>
    <w:rsid w:val="00E14A84"/>
    <w:rsid w:val="00E162B1"/>
    <w:rsid w:val="00E17701"/>
    <w:rsid w:val="00E2075B"/>
    <w:rsid w:val="00E21723"/>
    <w:rsid w:val="00E21BA5"/>
    <w:rsid w:val="00E27FD6"/>
    <w:rsid w:val="00E30474"/>
    <w:rsid w:val="00E30556"/>
    <w:rsid w:val="00E30882"/>
    <w:rsid w:val="00E31E6F"/>
    <w:rsid w:val="00E31F57"/>
    <w:rsid w:val="00E320E1"/>
    <w:rsid w:val="00E32DA4"/>
    <w:rsid w:val="00E3310A"/>
    <w:rsid w:val="00E33192"/>
    <w:rsid w:val="00E3365A"/>
    <w:rsid w:val="00E349AC"/>
    <w:rsid w:val="00E35486"/>
    <w:rsid w:val="00E3751A"/>
    <w:rsid w:val="00E37BF0"/>
    <w:rsid w:val="00E40114"/>
    <w:rsid w:val="00E40485"/>
    <w:rsid w:val="00E4136F"/>
    <w:rsid w:val="00E41AA2"/>
    <w:rsid w:val="00E42A13"/>
    <w:rsid w:val="00E44C4F"/>
    <w:rsid w:val="00E45393"/>
    <w:rsid w:val="00E467FD"/>
    <w:rsid w:val="00E46AA2"/>
    <w:rsid w:val="00E46B90"/>
    <w:rsid w:val="00E4788E"/>
    <w:rsid w:val="00E507E4"/>
    <w:rsid w:val="00E50B04"/>
    <w:rsid w:val="00E51456"/>
    <w:rsid w:val="00E51527"/>
    <w:rsid w:val="00E53C35"/>
    <w:rsid w:val="00E53C98"/>
    <w:rsid w:val="00E5514A"/>
    <w:rsid w:val="00E55488"/>
    <w:rsid w:val="00E55727"/>
    <w:rsid w:val="00E55B0C"/>
    <w:rsid w:val="00E56AF7"/>
    <w:rsid w:val="00E573FF"/>
    <w:rsid w:val="00E613DC"/>
    <w:rsid w:val="00E61851"/>
    <w:rsid w:val="00E619E9"/>
    <w:rsid w:val="00E62363"/>
    <w:rsid w:val="00E631EC"/>
    <w:rsid w:val="00E6321A"/>
    <w:rsid w:val="00E6390E"/>
    <w:rsid w:val="00E6454D"/>
    <w:rsid w:val="00E64636"/>
    <w:rsid w:val="00E650A8"/>
    <w:rsid w:val="00E6590A"/>
    <w:rsid w:val="00E65A5F"/>
    <w:rsid w:val="00E65F6D"/>
    <w:rsid w:val="00E660FE"/>
    <w:rsid w:val="00E66EAD"/>
    <w:rsid w:val="00E66F34"/>
    <w:rsid w:val="00E66FD1"/>
    <w:rsid w:val="00E672A9"/>
    <w:rsid w:val="00E6759E"/>
    <w:rsid w:val="00E67A1F"/>
    <w:rsid w:val="00E67D4C"/>
    <w:rsid w:val="00E71999"/>
    <w:rsid w:val="00E71DB8"/>
    <w:rsid w:val="00E727B8"/>
    <w:rsid w:val="00E72DA7"/>
    <w:rsid w:val="00E745A8"/>
    <w:rsid w:val="00E7533C"/>
    <w:rsid w:val="00E76B1F"/>
    <w:rsid w:val="00E76BB5"/>
    <w:rsid w:val="00E81238"/>
    <w:rsid w:val="00E814A7"/>
    <w:rsid w:val="00E8167D"/>
    <w:rsid w:val="00E81882"/>
    <w:rsid w:val="00E819D3"/>
    <w:rsid w:val="00E821C8"/>
    <w:rsid w:val="00E83063"/>
    <w:rsid w:val="00E8346C"/>
    <w:rsid w:val="00E8347A"/>
    <w:rsid w:val="00E83A28"/>
    <w:rsid w:val="00E85A89"/>
    <w:rsid w:val="00E87DF7"/>
    <w:rsid w:val="00E91953"/>
    <w:rsid w:val="00E91D7B"/>
    <w:rsid w:val="00E926EC"/>
    <w:rsid w:val="00E935FA"/>
    <w:rsid w:val="00E93749"/>
    <w:rsid w:val="00E93CE0"/>
    <w:rsid w:val="00E93DD6"/>
    <w:rsid w:val="00E944B3"/>
    <w:rsid w:val="00E94A23"/>
    <w:rsid w:val="00E94A71"/>
    <w:rsid w:val="00EA07A3"/>
    <w:rsid w:val="00EA0C8A"/>
    <w:rsid w:val="00EA0F86"/>
    <w:rsid w:val="00EA120E"/>
    <w:rsid w:val="00EA1BA1"/>
    <w:rsid w:val="00EA2672"/>
    <w:rsid w:val="00EA38F8"/>
    <w:rsid w:val="00EA7DF3"/>
    <w:rsid w:val="00EB019C"/>
    <w:rsid w:val="00EB3034"/>
    <w:rsid w:val="00EB35DD"/>
    <w:rsid w:val="00EB39B0"/>
    <w:rsid w:val="00EB40AE"/>
    <w:rsid w:val="00EB42D4"/>
    <w:rsid w:val="00EB52EC"/>
    <w:rsid w:val="00EB53F1"/>
    <w:rsid w:val="00EB55BD"/>
    <w:rsid w:val="00EB56EF"/>
    <w:rsid w:val="00EB6F69"/>
    <w:rsid w:val="00EB765A"/>
    <w:rsid w:val="00EC0A12"/>
    <w:rsid w:val="00EC0E9A"/>
    <w:rsid w:val="00EC161D"/>
    <w:rsid w:val="00EC1DEB"/>
    <w:rsid w:val="00EC24C1"/>
    <w:rsid w:val="00EC2553"/>
    <w:rsid w:val="00EC2A12"/>
    <w:rsid w:val="00EC2A9D"/>
    <w:rsid w:val="00EC2B24"/>
    <w:rsid w:val="00EC3177"/>
    <w:rsid w:val="00EC37F3"/>
    <w:rsid w:val="00EC4758"/>
    <w:rsid w:val="00EC5870"/>
    <w:rsid w:val="00EC64E2"/>
    <w:rsid w:val="00EC7A4C"/>
    <w:rsid w:val="00ED02C2"/>
    <w:rsid w:val="00ED1175"/>
    <w:rsid w:val="00ED1BAF"/>
    <w:rsid w:val="00ED1DE2"/>
    <w:rsid w:val="00ED24B4"/>
    <w:rsid w:val="00ED2FCA"/>
    <w:rsid w:val="00ED3785"/>
    <w:rsid w:val="00ED42CA"/>
    <w:rsid w:val="00ED4653"/>
    <w:rsid w:val="00ED6CA4"/>
    <w:rsid w:val="00ED755D"/>
    <w:rsid w:val="00EE1334"/>
    <w:rsid w:val="00EE1B49"/>
    <w:rsid w:val="00EE1BBA"/>
    <w:rsid w:val="00EE3404"/>
    <w:rsid w:val="00EE368C"/>
    <w:rsid w:val="00EE401C"/>
    <w:rsid w:val="00EE4B36"/>
    <w:rsid w:val="00EE503A"/>
    <w:rsid w:val="00EE5875"/>
    <w:rsid w:val="00EE751B"/>
    <w:rsid w:val="00EF025D"/>
    <w:rsid w:val="00EF0881"/>
    <w:rsid w:val="00EF10A8"/>
    <w:rsid w:val="00EF10B6"/>
    <w:rsid w:val="00EF169D"/>
    <w:rsid w:val="00EF2498"/>
    <w:rsid w:val="00EF39D8"/>
    <w:rsid w:val="00EF4087"/>
    <w:rsid w:val="00EF49A8"/>
    <w:rsid w:val="00EF512A"/>
    <w:rsid w:val="00EF5B7D"/>
    <w:rsid w:val="00EF65E0"/>
    <w:rsid w:val="00EF7490"/>
    <w:rsid w:val="00F00EEE"/>
    <w:rsid w:val="00F01B66"/>
    <w:rsid w:val="00F0470A"/>
    <w:rsid w:val="00F04D61"/>
    <w:rsid w:val="00F05615"/>
    <w:rsid w:val="00F0669E"/>
    <w:rsid w:val="00F067C0"/>
    <w:rsid w:val="00F06F07"/>
    <w:rsid w:val="00F1097A"/>
    <w:rsid w:val="00F10A4B"/>
    <w:rsid w:val="00F10ED3"/>
    <w:rsid w:val="00F11A49"/>
    <w:rsid w:val="00F12AD9"/>
    <w:rsid w:val="00F1302D"/>
    <w:rsid w:val="00F13176"/>
    <w:rsid w:val="00F13301"/>
    <w:rsid w:val="00F13D9F"/>
    <w:rsid w:val="00F140C0"/>
    <w:rsid w:val="00F1440F"/>
    <w:rsid w:val="00F144CA"/>
    <w:rsid w:val="00F150DE"/>
    <w:rsid w:val="00F15B70"/>
    <w:rsid w:val="00F15E43"/>
    <w:rsid w:val="00F202F5"/>
    <w:rsid w:val="00F20E73"/>
    <w:rsid w:val="00F214A4"/>
    <w:rsid w:val="00F21D71"/>
    <w:rsid w:val="00F22748"/>
    <w:rsid w:val="00F22AEE"/>
    <w:rsid w:val="00F232CC"/>
    <w:rsid w:val="00F23893"/>
    <w:rsid w:val="00F24023"/>
    <w:rsid w:val="00F2556F"/>
    <w:rsid w:val="00F25A6C"/>
    <w:rsid w:val="00F25E84"/>
    <w:rsid w:val="00F27B6C"/>
    <w:rsid w:val="00F303AE"/>
    <w:rsid w:val="00F30498"/>
    <w:rsid w:val="00F30DEE"/>
    <w:rsid w:val="00F31E9C"/>
    <w:rsid w:val="00F324DE"/>
    <w:rsid w:val="00F3334E"/>
    <w:rsid w:val="00F335F1"/>
    <w:rsid w:val="00F34C20"/>
    <w:rsid w:val="00F360DF"/>
    <w:rsid w:val="00F365A4"/>
    <w:rsid w:val="00F36C60"/>
    <w:rsid w:val="00F36CB7"/>
    <w:rsid w:val="00F375BA"/>
    <w:rsid w:val="00F379CF"/>
    <w:rsid w:val="00F37D0C"/>
    <w:rsid w:val="00F404E9"/>
    <w:rsid w:val="00F413C8"/>
    <w:rsid w:val="00F43676"/>
    <w:rsid w:val="00F43ABC"/>
    <w:rsid w:val="00F43D36"/>
    <w:rsid w:val="00F444A1"/>
    <w:rsid w:val="00F4450A"/>
    <w:rsid w:val="00F44F3D"/>
    <w:rsid w:val="00F455B2"/>
    <w:rsid w:val="00F46DED"/>
    <w:rsid w:val="00F46F50"/>
    <w:rsid w:val="00F5042A"/>
    <w:rsid w:val="00F5161F"/>
    <w:rsid w:val="00F525E0"/>
    <w:rsid w:val="00F5378D"/>
    <w:rsid w:val="00F53997"/>
    <w:rsid w:val="00F54209"/>
    <w:rsid w:val="00F545BC"/>
    <w:rsid w:val="00F5538F"/>
    <w:rsid w:val="00F555D7"/>
    <w:rsid w:val="00F56500"/>
    <w:rsid w:val="00F568A0"/>
    <w:rsid w:val="00F56E27"/>
    <w:rsid w:val="00F5734E"/>
    <w:rsid w:val="00F57429"/>
    <w:rsid w:val="00F57497"/>
    <w:rsid w:val="00F6099E"/>
    <w:rsid w:val="00F616C7"/>
    <w:rsid w:val="00F61C82"/>
    <w:rsid w:val="00F6265A"/>
    <w:rsid w:val="00F6303E"/>
    <w:rsid w:val="00F65D77"/>
    <w:rsid w:val="00F662A0"/>
    <w:rsid w:val="00F666A1"/>
    <w:rsid w:val="00F669EC"/>
    <w:rsid w:val="00F66A82"/>
    <w:rsid w:val="00F66E82"/>
    <w:rsid w:val="00F70E50"/>
    <w:rsid w:val="00F71661"/>
    <w:rsid w:val="00F71F78"/>
    <w:rsid w:val="00F71F99"/>
    <w:rsid w:val="00F72302"/>
    <w:rsid w:val="00F72675"/>
    <w:rsid w:val="00F7474B"/>
    <w:rsid w:val="00F74F4E"/>
    <w:rsid w:val="00F7530D"/>
    <w:rsid w:val="00F7532C"/>
    <w:rsid w:val="00F75505"/>
    <w:rsid w:val="00F756E5"/>
    <w:rsid w:val="00F76FF2"/>
    <w:rsid w:val="00F77A8F"/>
    <w:rsid w:val="00F80466"/>
    <w:rsid w:val="00F8120E"/>
    <w:rsid w:val="00F81ACB"/>
    <w:rsid w:val="00F81E44"/>
    <w:rsid w:val="00F82147"/>
    <w:rsid w:val="00F82618"/>
    <w:rsid w:val="00F83806"/>
    <w:rsid w:val="00F83D96"/>
    <w:rsid w:val="00F83E3C"/>
    <w:rsid w:val="00F8453A"/>
    <w:rsid w:val="00F84BFB"/>
    <w:rsid w:val="00F851B7"/>
    <w:rsid w:val="00F85BEA"/>
    <w:rsid w:val="00F85CA3"/>
    <w:rsid w:val="00F86F29"/>
    <w:rsid w:val="00F90562"/>
    <w:rsid w:val="00F92550"/>
    <w:rsid w:val="00F92D54"/>
    <w:rsid w:val="00F92F0B"/>
    <w:rsid w:val="00F9315A"/>
    <w:rsid w:val="00F94305"/>
    <w:rsid w:val="00F94D51"/>
    <w:rsid w:val="00F94F59"/>
    <w:rsid w:val="00F9597D"/>
    <w:rsid w:val="00F967FF"/>
    <w:rsid w:val="00F969A2"/>
    <w:rsid w:val="00F979A5"/>
    <w:rsid w:val="00FA1D87"/>
    <w:rsid w:val="00FA1DDA"/>
    <w:rsid w:val="00FA27DA"/>
    <w:rsid w:val="00FA2830"/>
    <w:rsid w:val="00FA2AF8"/>
    <w:rsid w:val="00FA4654"/>
    <w:rsid w:val="00FA4A9E"/>
    <w:rsid w:val="00FA4E41"/>
    <w:rsid w:val="00FA5974"/>
    <w:rsid w:val="00FA6189"/>
    <w:rsid w:val="00FA6619"/>
    <w:rsid w:val="00FA767D"/>
    <w:rsid w:val="00FA7E3C"/>
    <w:rsid w:val="00FB00AE"/>
    <w:rsid w:val="00FB144C"/>
    <w:rsid w:val="00FB1590"/>
    <w:rsid w:val="00FB27A2"/>
    <w:rsid w:val="00FB2F2E"/>
    <w:rsid w:val="00FB37C4"/>
    <w:rsid w:val="00FB38BF"/>
    <w:rsid w:val="00FB3BAF"/>
    <w:rsid w:val="00FB4652"/>
    <w:rsid w:val="00FB48F3"/>
    <w:rsid w:val="00FB4BA3"/>
    <w:rsid w:val="00FB4DB8"/>
    <w:rsid w:val="00FB4F9D"/>
    <w:rsid w:val="00FC02F9"/>
    <w:rsid w:val="00FC0885"/>
    <w:rsid w:val="00FC0ACC"/>
    <w:rsid w:val="00FC1488"/>
    <w:rsid w:val="00FC1899"/>
    <w:rsid w:val="00FC275A"/>
    <w:rsid w:val="00FC339A"/>
    <w:rsid w:val="00FC339C"/>
    <w:rsid w:val="00FC3E07"/>
    <w:rsid w:val="00FC4D69"/>
    <w:rsid w:val="00FC4EFB"/>
    <w:rsid w:val="00FC564B"/>
    <w:rsid w:val="00FC636F"/>
    <w:rsid w:val="00FD006F"/>
    <w:rsid w:val="00FD0245"/>
    <w:rsid w:val="00FD26A6"/>
    <w:rsid w:val="00FD274C"/>
    <w:rsid w:val="00FD2B3A"/>
    <w:rsid w:val="00FD331B"/>
    <w:rsid w:val="00FD3F6F"/>
    <w:rsid w:val="00FD4432"/>
    <w:rsid w:val="00FD464F"/>
    <w:rsid w:val="00FD482C"/>
    <w:rsid w:val="00FD50D5"/>
    <w:rsid w:val="00FD5258"/>
    <w:rsid w:val="00FD581C"/>
    <w:rsid w:val="00FD5FEB"/>
    <w:rsid w:val="00FD61DA"/>
    <w:rsid w:val="00FD653D"/>
    <w:rsid w:val="00FD653F"/>
    <w:rsid w:val="00FE01F3"/>
    <w:rsid w:val="00FE03D9"/>
    <w:rsid w:val="00FE0670"/>
    <w:rsid w:val="00FE0ACE"/>
    <w:rsid w:val="00FE144B"/>
    <w:rsid w:val="00FE1AF5"/>
    <w:rsid w:val="00FE25D8"/>
    <w:rsid w:val="00FE2628"/>
    <w:rsid w:val="00FE3050"/>
    <w:rsid w:val="00FE3085"/>
    <w:rsid w:val="00FE4162"/>
    <w:rsid w:val="00FE4801"/>
    <w:rsid w:val="00FE49B1"/>
    <w:rsid w:val="00FE49EE"/>
    <w:rsid w:val="00FE4AC6"/>
    <w:rsid w:val="00FE4B1A"/>
    <w:rsid w:val="00FE5279"/>
    <w:rsid w:val="00FE5A3E"/>
    <w:rsid w:val="00FE5B06"/>
    <w:rsid w:val="00FE6FF9"/>
    <w:rsid w:val="00FE704F"/>
    <w:rsid w:val="00FE70AF"/>
    <w:rsid w:val="00FF0C28"/>
    <w:rsid w:val="00FF12CB"/>
    <w:rsid w:val="00FF1C9B"/>
    <w:rsid w:val="00FF1CD8"/>
    <w:rsid w:val="00FF294A"/>
    <w:rsid w:val="00FF298C"/>
    <w:rsid w:val="00FF354C"/>
    <w:rsid w:val="00FF4697"/>
    <w:rsid w:val="00FF5F31"/>
    <w:rsid w:val="00FF6CFA"/>
    <w:rsid w:val="00FF72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17089"/>
    <o:shapelayout v:ext="edit">
      <o:idmap v:ext="edit" data="1"/>
    </o:shapelayout>
  </w:shapeDefaults>
  <w:decimalSymbol w:val=","/>
  <w:listSeparator w:val=";"/>
  <w14:docId w14:val="04450614"/>
  <w15:docId w15:val="{7F037D14-A4F7-4FAB-BEAC-39B00102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B06"/>
    <w:pPr>
      <w:spacing w:after="200" w:line="276" w:lineRule="auto"/>
    </w:pPr>
    <w:rPr>
      <w:rFonts w:eastAsia="Calibri"/>
      <w:sz w:val="24"/>
      <w:szCs w:val="22"/>
      <w:lang w:eastAsia="en-US"/>
    </w:rPr>
  </w:style>
  <w:style w:type="paragraph" w:styleId="Heading1">
    <w:name w:val="heading 1"/>
    <w:basedOn w:val="Normal"/>
    <w:next w:val="Normal"/>
    <w:link w:val="Heading1Char"/>
    <w:qFormat/>
    <w:rsid w:val="00181B06"/>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181B06"/>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181B06"/>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Overskrift 4 indholdsforteg."/>
    <w:basedOn w:val="Normal"/>
    <w:next w:val="Normal"/>
    <w:link w:val="Heading4Char"/>
    <w:qFormat/>
    <w:rsid w:val="00181B06"/>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181B06"/>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81B06"/>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181B06"/>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81B06"/>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181B06"/>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B06"/>
    <w:rPr>
      <w:rFonts w:eastAsia="Calibri"/>
      <w:sz w:val="28"/>
      <w:szCs w:val="22"/>
    </w:rPr>
  </w:style>
  <w:style w:type="character" w:customStyle="1" w:styleId="Heading2Char">
    <w:name w:val="Heading 2 Char"/>
    <w:basedOn w:val="DefaultParagraphFont"/>
    <w:link w:val="Heading2"/>
    <w:rsid w:val="00181B06"/>
    <w:rPr>
      <w:sz w:val="24"/>
    </w:rPr>
  </w:style>
  <w:style w:type="character" w:customStyle="1" w:styleId="Heading3Char">
    <w:name w:val="Heading 3 Char"/>
    <w:basedOn w:val="DefaultParagraphFont"/>
    <w:link w:val="Heading3"/>
    <w:rsid w:val="00181B06"/>
    <w:rPr>
      <w:sz w:val="24"/>
    </w:rPr>
  </w:style>
  <w:style w:type="character" w:customStyle="1" w:styleId="Heading4Char">
    <w:name w:val="Heading 4 Char"/>
    <w:aliases w:val="Heading 4 Char Char Char Char Char,Sub-Clause Sub-paragraph Char,Overskrift 4 indholdsforteg. Char"/>
    <w:basedOn w:val="DefaultParagraphFont"/>
    <w:link w:val="Heading4"/>
    <w:rsid w:val="00181B06"/>
    <w:rPr>
      <w:b/>
      <w:sz w:val="44"/>
    </w:rPr>
  </w:style>
  <w:style w:type="character" w:customStyle="1" w:styleId="Heading5Char">
    <w:name w:val="Heading 5 Char"/>
    <w:basedOn w:val="DefaultParagraphFont"/>
    <w:link w:val="Heading5"/>
    <w:rsid w:val="00181B06"/>
    <w:rPr>
      <w:b/>
      <w:sz w:val="40"/>
    </w:rPr>
  </w:style>
  <w:style w:type="character" w:customStyle="1" w:styleId="Heading6Char">
    <w:name w:val="Heading 6 Char"/>
    <w:basedOn w:val="DefaultParagraphFont"/>
    <w:link w:val="Heading6"/>
    <w:rsid w:val="00181B06"/>
    <w:rPr>
      <w:b/>
      <w:sz w:val="36"/>
    </w:rPr>
  </w:style>
  <w:style w:type="character" w:customStyle="1" w:styleId="Heading7Char">
    <w:name w:val="Heading 7 Char"/>
    <w:basedOn w:val="DefaultParagraphFont"/>
    <w:link w:val="Heading7"/>
    <w:rsid w:val="00181B06"/>
    <w:rPr>
      <w:sz w:val="48"/>
    </w:rPr>
  </w:style>
  <w:style w:type="character" w:customStyle="1" w:styleId="Heading8Char">
    <w:name w:val="Heading 8 Char"/>
    <w:basedOn w:val="DefaultParagraphFont"/>
    <w:link w:val="Heading8"/>
    <w:rsid w:val="00181B06"/>
    <w:rPr>
      <w:b/>
      <w:sz w:val="18"/>
    </w:rPr>
  </w:style>
  <w:style w:type="character" w:customStyle="1" w:styleId="Heading9Char">
    <w:name w:val="Heading 9 Char"/>
    <w:basedOn w:val="DefaultParagraphFont"/>
    <w:link w:val="Heading9"/>
    <w:rsid w:val="00181B06"/>
    <w:rPr>
      <w:sz w:val="40"/>
    </w:rPr>
  </w:style>
  <w:style w:type="character" w:styleId="Hyperlink">
    <w:name w:val="Hyperlink"/>
    <w:basedOn w:val="DefaultParagraphFont"/>
    <w:uiPriority w:val="99"/>
    <w:rsid w:val="00181B06"/>
    <w:rPr>
      <w:color w:val="0000FF"/>
      <w:u w:val="single"/>
    </w:rPr>
  </w:style>
  <w:style w:type="paragraph" w:styleId="CommentText">
    <w:name w:val="annotation text"/>
    <w:basedOn w:val="Normal"/>
    <w:link w:val="CommentTextChar"/>
    <w:semiHidden/>
    <w:rsid w:val="00181B06"/>
    <w:rPr>
      <w:sz w:val="20"/>
      <w:szCs w:val="20"/>
    </w:rPr>
  </w:style>
  <w:style w:type="character" w:customStyle="1" w:styleId="CommentTextChar">
    <w:name w:val="Comment Text Char"/>
    <w:basedOn w:val="DefaultParagraphFont"/>
    <w:link w:val="CommentText"/>
    <w:semiHidden/>
    <w:rsid w:val="00181B06"/>
    <w:rPr>
      <w:rFonts w:eastAsia="Calibri"/>
      <w:lang w:val="lt-LT" w:eastAsia="en-US" w:bidi="ar-SA"/>
    </w:rPr>
  </w:style>
  <w:style w:type="paragraph" w:styleId="Header">
    <w:name w:val="header"/>
    <w:basedOn w:val="Normal"/>
    <w:link w:val="HeaderChar"/>
    <w:rsid w:val="00181B06"/>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181B06"/>
    <w:rPr>
      <w:sz w:val="24"/>
      <w:lang w:val="lt-LT" w:eastAsia="lt-LT" w:bidi="ar-SA"/>
    </w:rPr>
  </w:style>
  <w:style w:type="paragraph" w:styleId="Footer">
    <w:name w:val="footer"/>
    <w:basedOn w:val="Normal"/>
    <w:link w:val="FooterChar"/>
    <w:rsid w:val="00181B06"/>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181B06"/>
    <w:rPr>
      <w:sz w:val="24"/>
      <w:lang w:val="lt-LT" w:eastAsia="lt-LT" w:bidi="ar-SA"/>
    </w:rPr>
  </w:style>
  <w:style w:type="character" w:customStyle="1" w:styleId="BodyTextIndent3Char">
    <w:name w:val="Body Text Indent 3 Char"/>
    <w:basedOn w:val="DefaultParagraphFont"/>
    <w:link w:val="BodyTextIndent3"/>
    <w:semiHidden/>
    <w:rsid w:val="00181B06"/>
    <w:rPr>
      <w:rFonts w:eastAsia="Calibri"/>
      <w:lang w:bidi="ar-SA"/>
    </w:rPr>
  </w:style>
  <w:style w:type="paragraph" w:styleId="BodyTextIndent3">
    <w:name w:val="Body Text Indent 3"/>
    <w:basedOn w:val="Normal"/>
    <w:link w:val="BodyTextIndent3Char"/>
    <w:semiHidden/>
    <w:rsid w:val="00181B06"/>
    <w:pPr>
      <w:tabs>
        <w:tab w:val="left" w:pos="4536"/>
      </w:tabs>
      <w:spacing w:after="0" w:line="240" w:lineRule="auto"/>
      <w:ind w:firstLine="2268"/>
      <w:jc w:val="both"/>
    </w:pPr>
    <w:rPr>
      <w:sz w:val="20"/>
      <w:szCs w:val="20"/>
      <w:lang w:eastAsia="lt-LT"/>
    </w:rPr>
  </w:style>
  <w:style w:type="character" w:customStyle="1" w:styleId="PlainTextChar">
    <w:name w:val="Plain Text Char"/>
    <w:basedOn w:val="DefaultParagraphFont"/>
    <w:link w:val="PlainText"/>
    <w:semiHidden/>
    <w:rsid w:val="00181B06"/>
    <w:rPr>
      <w:rFonts w:ascii="Courier New" w:hAnsi="Courier New"/>
      <w:lang w:bidi="ar-SA"/>
    </w:rPr>
  </w:style>
  <w:style w:type="paragraph" w:styleId="PlainText">
    <w:name w:val="Plain Text"/>
    <w:basedOn w:val="Normal"/>
    <w:link w:val="PlainTextChar"/>
    <w:semiHidden/>
    <w:rsid w:val="00181B06"/>
    <w:pPr>
      <w:spacing w:after="0" w:line="240" w:lineRule="auto"/>
    </w:pPr>
    <w:rPr>
      <w:rFonts w:ascii="Courier New" w:eastAsia="Times New Roman" w:hAnsi="Courier New"/>
      <w:sz w:val="20"/>
      <w:szCs w:val="20"/>
      <w:lang w:eastAsia="lt-LT"/>
    </w:rPr>
  </w:style>
  <w:style w:type="character" w:customStyle="1" w:styleId="CommentSubjectChar">
    <w:name w:val="Comment Subject Char"/>
    <w:basedOn w:val="Heading1Char"/>
    <w:link w:val="CommentSubject"/>
    <w:semiHidden/>
    <w:rsid w:val="00181B06"/>
    <w:rPr>
      <w:rFonts w:eastAsia="Calibri"/>
      <w:sz w:val="28"/>
      <w:szCs w:val="22"/>
      <w:lang w:val="lt-LT" w:eastAsia="lt-LT"/>
    </w:rPr>
  </w:style>
  <w:style w:type="paragraph" w:styleId="CommentSubject">
    <w:name w:val="annotation subject"/>
    <w:basedOn w:val="CommentText"/>
    <w:next w:val="CommentText"/>
    <w:link w:val="CommentSubjectChar"/>
    <w:semiHidden/>
    <w:rsid w:val="00181B06"/>
    <w:rPr>
      <w:sz w:val="28"/>
      <w:szCs w:val="22"/>
      <w:lang w:eastAsia="lt-LT"/>
    </w:rPr>
  </w:style>
  <w:style w:type="paragraph" w:customStyle="1" w:styleId="Patvirtinta">
    <w:name w:val="Patvirtinta"/>
    <w:rsid w:val="00181B0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181B06"/>
    <w:pPr>
      <w:snapToGrid w:val="0"/>
      <w:ind w:firstLine="312"/>
      <w:jc w:val="both"/>
    </w:pPr>
    <w:rPr>
      <w:rFonts w:ascii="TimesLT" w:hAnsi="TimesLT"/>
      <w:lang w:val="en-US" w:eastAsia="en-US"/>
    </w:rPr>
  </w:style>
  <w:style w:type="paragraph" w:customStyle="1" w:styleId="CentrBoldm">
    <w:name w:val="CentrBoldm"/>
    <w:basedOn w:val="Normal"/>
    <w:rsid w:val="00181B06"/>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181B0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basedOn w:val="DefaultParagraphFont"/>
    <w:link w:val="BalloonText"/>
    <w:uiPriority w:val="99"/>
    <w:semiHidden/>
    <w:rsid w:val="00181B06"/>
    <w:rPr>
      <w:rFonts w:ascii="Tahoma" w:hAnsi="Tahoma"/>
      <w:sz w:val="16"/>
      <w:szCs w:val="16"/>
      <w:lang w:bidi="ar-SA"/>
    </w:rPr>
  </w:style>
  <w:style w:type="paragraph" w:styleId="BalloonText">
    <w:name w:val="Balloon Text"/>
    <w:basedOn w:val="Normal"/>
    <w:link w:val="BalloonTextChar"/>
    <w:uiPriority w:val="99"/>
    <w:semiHidden/>
    <w:rsid w:val="00181B06"/>
    <w:rPr>
      <w:rFonts w:ascii="Tahoma" w:eastAsia="Times New Roman" w:hAnsi="Tahoma"/>
      <w:sz w:val="16"/>
      <w:szCs w:val="16"/>
      <w:lang w:eastAsia="lt-LT"/>
    </w:rPr>
  </w:style>
  <w:style w:type="paragraph" w:styleId="BodyText">
    <w:name w:val="Body Text"/>
    <w:basedOn w:val="Normal"/>
    <w:link w:val="BodyTextChar"/>
    <w:unhideWhenUsed/>
    <w:rsid w:val="00181B06"/>
    <w:pPr>
      <w:spacing w:after="120"/>
    </w:pPr>
  </w:style>
  <w:style w:type="character" w:customStyle="1" w:styleId="BodyTextChar">
    <w:name w:val="Body Text Char"/>
    <w:basedOn w:val="DefaultParagraphFont"/>
    <w:link w:val="BodyText"/>
    <w:rsid w:val="00181B06"/>
    <w:rPr>
      <w:rFonts w:eastAsia="Calibri"/>
      <w:sz w:val="24"/>
      <w:szCs w:val="22"/>
      <w:lang w:val="lt-LT" w:eastAsia="en-US" w:bidi="ar-SA"/>
    </w:rPr>
  </w:style>
  <w:style w:type="character" w:styleId="PageNumber">
    <w:name w:val="page number"/>
    <w:basedOn w:val="DefaultParagraphFont"/>
    <w:rsid w:val="00181B06"/>
  </w:style>
  <w:style w:type="character" w:styleId="CommentReference">
    <w:name w:val="annotation reference"/>
    <w:basedOn w:val="DefaultParagraphFont"/>
    <w:semiHidden/>
    <w:rsid w:val="00181B06"/>
    <w:rPr>
      <w:sz w:val="16"/>
      <w:szCs w:val="16"/>
    </w:rPr>
  </w:style>
  <w:style w:type="paragraph" w:customStyle="1" w:styleId="linija">
    <w:name w:val="linija"/>
    <w:basedOn w:val="Normal"/>
    <w:rsid w:val="00181B06"/>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uiPriority w:val="99"/>
    <w:rsid w:val="00181B06"/>
    <w:pPr>
      <w:spacing w:before="100" w:beforeAutospacing="1" w:after="100" w:afterAutospacing="1" w:line="240" w:lineRule="auto"/>
    </w:pPr>
    <w:rPr>
      <w:szCs w:val="24"/>
      <w:lang w:eastAsia="lt-LT"/>
    </w:rPr>
  </w:style>
  <w:style w:type="paragraph" w:customStyle="1" w:styleId="bodytext0">
    <w:name w:val="bodytext"/>
    <w:basedOn w:val="Normal"/>
    <w:rsid w:val="00181B06"/>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rsid w:val="00181B06"/>
    <w:pPr>
      <w:spacing w:before="100" w:beforeAutospacing="1" w:after="100" w:afterAutospacing="1" w:line="240" w:lineRule="auto"/>
    </w:pPr>
    <w:rPr>
      <w:rFonts w:eastAsia="Times New Roman"/>
      <w:szCs w:val="24"/>
      <w:lang w:eastAsia="lt-LT"/>
    </w:rPr>
  </w:style>
  <w:style w:type="character" w:customStyle="1" w:styleId="tblrowlbl1">
    <w:name w:val="tblrowlbl1"/>
    <w:basedOn w:val="DefaultParagraphFont"/>
    <w:rsid w:val="00181B06"/>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181B06"/>
    <w:rPr>
      <w:rFonts w:ascii="Verdana" w:hAnsi="Verdana" w:hint="default"/>
      <w:b/>
      <w:bCs/>
      <w:color w:val="000000"/>
      <w:sz w:val="17"/>
      <w:szCs w:val="17"/>
    </w:rPr>
  </w:style>
  <w:style w:type="paragraph" w:customStyle="1" w:styleId="ListParagraph1">
    <w:name w:val="List Paragraph1"/>
    <w:basedOn w:val="Normal"/>
    <w:qFormat/>
    <w:rsid w:val="00181B06"/>
    <w:pPr>
      <w:ind w:left="720"/>
    </w:pPr>
  </w:style>
  <w:style w:type="paragraph" w:customStyle="1" w:styleId="Point1">
    <w:name w:val="Point 1"/>
    <w:basedOn w:val="Normal"/>
    <w:rsid w:val="0066355A"/>
    <w:pPr>
      <w:spacing w:before="120" w:after="120" w:line="240" w:lineRule="auto"/>
      <w:ind w:left="1418" w:hanging="567"/>
      <w:jc w:val="both"/>
    </w:pPr>
    <w:rPr>
      <w:rFonts w:eastAsia="Times New Roman"/>
      <w:szCs w:val="20"/>
      <w:lang w:val="en-GB" w:eastAsia="lt-LT"/>
    </w:rPr>
  </w:style>
  <w:style w:type="paragraph" w:customStyle="1" w:styleId="CharChar8DiagramaDiagramaCharCharDiagramaDiagramaCharCharDiagramaDiagramaCharCharDiagramaDiagramaCharCharDiagramaDiagramaCharChar">
    <w:name w:val="Char Char8 Diagrama Diagrama Char Char Diagrama Diagrama Char Char Diagrama Diagrama Char Char Diagrama Diagrama Char Char Diagrama Diagrama Char Char"/>
    <w:basedOn w:val="Normal"/>
    <w:semiHidden/>
    <w:rsid w:val="009D7C84"/>
    <w:pPr>
      <w:spacing w:after="160" w:line="240" w:lineRule="exact"/>
    </w:pPr>
    <w:rPr>
      <w:rFonts w:ascii="Verdana" w:eastAsia="Times New Roman" w:hAnsi="Verdana" w:cs="Verdana"/>
      <w:sz w:val="20"/>
      <w:szCs w:val="20"/>
      <w:lang w:eastAsia="lt-LT"/>
    </w:rPr>
  </w:style>
  <w:style w:type="table" w:styleId="TableGrid">
    <w:name w:val="Table Grid"/>
    <w:basedOn w:val="TableNormal"/>
    <w:rsid w:val="00A83F8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CharCharDiagramaDiagramaCharCharDiagramaDiagramaCharCharDiagramaDiagramaCharCharDiagramaDiagramaCharChar0">
    <w:name w:val="Char Char8 Diagrama Diagrama Char Char Diagrama Diagrama Char Char Diagrama Diagrama Char Char Diagrama Diagrama Char Char Diagrama Diagrama Char Char"/>
    <w:basedOn w:val="Normal"/>
    <w:semiHidden/>
    <w:rsid w:val="004D0FFF"/>
    <w:pPr>
      <w:spacing w:after="160" w:line="240" w:lineRule="exact"/>
    </w:pPr>
    <w:rPr>
      <w:rFonts w:ascii="Verdana" w:eastAsia="Times New Roman" w:hAnsi="Verdana" w:cs="Verdana"/>
      <w:sz w:val="20"/>
      <w:szCs w:val="20"/>
      <w:lang w:eastAsia="lt-LT"/>
    </w:rPr>
  </w:style>
  <w:style w:type="paragraph" w:customStyle="1" w:styleId="CharChar8DiagramaDiagramaCharCharDiagramaDiagramaCharCharDiagramaDiagramaCharCharDiagramaDiagramaCharCharDiagramaDiagramaCharCharDiagramaDiagramaDiagrama">
    <w:name w:val="Char Char8 Diagrama Diagrama Char Char Diagrama Diagrama Char Char Diagrama Diagrama Char Char Diagrama Diagrama Char Char Diagrama Diagrama Char Char Diagrama Diagrama Diagrama"/>
    <w:basedOn w:val="Normal"/>
    <w:semiHidden/>
    <w:rsid w:val="009D770D"/>
    <w:pPr>
      <w:spacing w:after="160" w:line="240" w:lineRule="exact"/>
    </w:pPr>
    <w:rPr>
      <w:rFonts w:ascii="Verdana" w:eastAsia="Times New Roman" w:hAnsi="Verdana" w:cs="Verdana"/>
      <w:sz w:val="20"/>
      <w:szCs w:val="20"/>
      <w:lang w:eastAsia="lt-LT"/>
    </w:rPr>
  </w:style>
  <w:style w:type="paragraph" w:customStyle="1" w:styleId="DiagramaDiagramaDiagrama">
    <w:name w:val="Diagrama Diagrama Diagrama"/>
    <w:basedOn w:val="Normal"/>
    <w:rsid w:val="005011BF"/>
    <w:pPr>
      <w:spacing w:after="160" w:line="240" w:lineRule="exact"/>
    </w:pPr>
    <w:rPr>
      <w:rFonts w:ascii="Tahoma" w:eastAsia="Times New Roman" w:hAnsi="Tahoma"/>
      <w:sz w:val="20"/>
      <w:szCs w:val="20"/>
      <w:lang w:val="en-US"/>
    </w:rPr>
  </w:style>
  <w:style w:type="paragraph" w:styleId="HTMLPreformatted">
    <w:name w:val="HTML Preformatted"/>
    <w:basedOn w:val="Normal"/>
    <w:link w:val="HTMLPreformattedChar"/>
    <w:rsid w:val="008E6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paragraph" w:customStyle="1" w:styleId="CharChar8DiagramaDiagramaCharCharDiagramaDiagramaCharCharDiagramaDiagramaCharCharCharChar">
    <w:name w:val="Char Char8 Diagrama Diagrama Char Char Diagrama Diagrama Char Char Diagrama Diagrama Char Char Char Char"/>
    <w:basedOn w:val="Normal"/>
    <w:semiHidden/>
    <w:rsid w:val="00DD0D49"/>
    <w:pPr>
      <w:spacing w:after="160" w:line="240" w:lineRule="exact"/>
    </w:pPr>
    <w:rPr>
      <w:rFonts w:ascii="Verdana" w:eastAsia="Times New Roman" w:hAnsi="Verdana" w:cs="Verdana"/>
      <w:sz w:val="20"/>
      <w:szCs w:val="20"/>
      <w:lang w:eastAsia="lt-LT"/>
    </w:rPr>
  </w:style>
  <w:style w:type="paragraph" w:customStyle="1" w:styleId="CharChar8DiagramaDiagramaCharCharDiagramaDiagramaCharCharDiagramaDiagramaCharCharDiagramaDiagramaCharCharDiagramaDiagramaCharCharDiagramaDiagramaCharChar">
    <w:name w:val="Char Char8 Diagrama Diagrama Char Char Diagrama Diagrama Char Char Diagrama Diagrama Char Char Diagrama Diagrama Char Char Diagrama Diagrama Char Char Diagrama Diagrama Char Char"/>
    <w:basedOn w:val="Normal"/>
    <w:semiHidden/>
    <w:rsid w:val="005C5ADE"/>
    <w:pPr>
      <w:spacing w:after="160" w:line="240" w:lineRule="exact"/>
    </w:pPr>
    <w:rPr>
      <w:rFonts w:ascii="Verdana" w:eastAsia="Times New Roman" w:hAnsi="Verdana" w:cs="Verdana"/>
      <w:sz w:val="20"/>
      <w:szCs w:val="20"/>
      <w:lang w:eastAsia="lt-LT"/>
    </w:rPr>
  </w:style>
  <w:style w:type="paragraph" w:customStyle="1" w:styleId="ListParagraph2">
    <w:name w:val="List Paragraph2"/>
    <w:basedOn w:val="Normal"/>
    <w:qFormat/>
    <w:rsid w:val="004A067C"/>
    <w:pPr>
      <w:spacing w:after="0" w:line="240" w:lineRule="auto"/>
      <w:ind w:left="1296"/>
    </w:pPr>
    <w:rPr>
      <w:rFonts w:eastAsia="Times New Roman"/>
      <w:szCs w:val="24"/>
      <w:lang w:val="en-GB"/>
    </w:rPr>
  </w:style>
  <w:style w:type="paragraph" w:styleId="NoSpacing">
    <w:name w:val="No Spacing"/>
    <w:link w:val="NoSpacingChar"/>
    <w:uiPriority w:val="1"/>
    <w:qFormat/>
    <w:rsid w:val="00BC5962"/>
    <w:rPr>
      <w:rFonts w:eastAsia="Calibri"/>
      <w:sz w:val="24"/>
      <w:szCs w:val="22"/>
      <w:lang w:eastAsia="en-US"/>
    </w:rPr>
  </w:style>
  <w:style w:type="paragraph" w:styleId="ListParagraph">
    <w:name w:val="List Paragraph"/>
    <w:aliases w:val="Buletai,Bullet EY,List Paragraph21,lp1,Bullet 1,Use Case List Paragraph,Numbering,ERP-List Paragraph,List Paragraph11,List Paragraph111,Paragraph,List Paragraph Red,List not in Table,Lentele,lp,Sąrašo pastraipa.Bullet,Lente"/>
    <w:basedOn w:val="Normal"/>
    <w:link w:val="ListParagraphChar"/>
    <w:uiPriority w:val="34"/>
    <w:qFormat/>
    <w:rsid w:val="00CD2A52"/>
    <w:pPr>
      <w:spacing w:after="0" w:line="240" w:lineRule="auto"/>
      <w:ind w:left="720"/>
      <w:contextualSpacing/>
    </w:pPr>
    <w:rPr>
      <w:rFonts w:eastAsia="Times New Roman"/>
      <w:szCs w:val="24"/>
      <w:lang w:val="ru-RU"/>
    </w:rPr>
  </w:style>
  <w:style w:type="character" w:customStyle="1" w:styleId="HTMLPreformattedChar">
    <w:name w:val="HTML Preformatted Char"/>
    <w:basedOn w:val="DefaultParagraphFont"/>
    <w:link w:val="HTMLPreformatted"/>
    <w:rsid w:val="00BB0557"/>
    <w:rPr>
      <w:rFonts w:ascii="Courier New" w:hAnsi="Courier New" w:cs="Courier New"/>
    </w:rPr>
  </w:style>
  <w:style w:type="paragraph" w:styleId="Revision">
    <w:name w:val="Revision"/>
    <w:hidden/>
    <w:uiPriority w:val="99"/>
    <w:semiHidden/>
    <w:rsid w:val="00BB6572"/>
    <w:rPr>
      <w:rFonts w:eastAsia="Calibri"/>
      <w:sz w:val="24"/>
      <w:szCs w:val="22"/>
      <w:lang w:eastAsia="en-US"/>
    </w:rPr>
  </w:style>
  <w:style w:type="character" w:styleId="PlaceholderText">
    <w:name w:val="Placeholder Text"/>
    <w:basedOn w:val="DefaultParagraphFont"/>
    <w:uiPriority w:val="99"/>
    <w:semiHidden/>
    <w:rsid w:val="00685DAE"/>
    <w:rPr>
      <w:color w:val="808080"/>
    </w:rPr>
  </w:style>
  <w:style w:type="paragraph" w:styleId="TOCHeading">
    <w:name w:val="TOC Heading"/>
    <w:basedOn w:val="Heading1"/>
    <w:next w:val="Normal"/>
    <w:uiPriority w:val="39"/>
    <w:unhideWhenUsed/>
    <w:qFormat/>
    <w:rsid w:val="00685DAE"/>
    <w:pPr>
      <w:keepLines/>
      <w:numPr>
        <w:numId w:val="0"/>
      </w:numPr>
      <w:spacing w:before="240" w:after="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B90847"/>
    <w:pPr>
      <w:tabs>
        <w:tab w:val="right" w:leader="dot" w:pos="9629"/>
      </w:tabs>
      <w:spacing w:after="100"/>
      <w:jc w:val="both"/>
    </w:pPr>
  </w:style>
  <w:style w:type="character" w:styleId="BookTitle">
    <w:name w:val="Book Title"/>
    <w:basedOn w:val="DefaultParagraphFont"/>
    <w:uiPriority w:val="33"/>
    <w:qFormat/>
    <w:rsid w:val="006B2089"/>
    <w:rPr>
      <w:b/>
      <w:bCs/>
      <w:i/>
      <w:iCs/>
      <w:spacing w:val="5"/>
    </w:rPr>
  </w:style>
  <w:style w:type="character" w:styleId="FollowedHyperlink">
    <w:name w:val="FollowedHyperlink"/>
    <w:basedOn w:val="DefaultParagraphFont"/>
    <w:semiHidden/>
    <w:unhideWhenUsed/>
    <w:rsid w:val="001F4A84"/>
    <w:rPr>
      <w:color w:val="800080" w:themeColor="followedHyperlink"/>
      <w:u w:val="single"/>
    </w:rPr>
  </w:style>
  <w:style w:type="paragraph" w:styleId="FootnoteText">
    <w:name w:val="footnote text"/>
    <w:basedOn w:val="Normal"/>
    <w:link w:val="FootnoteTextChar"/>
    <w:uiPriority w:val="99"/>
    <w:unhideWhenUsed/>
    <w:rsid w:val="00FB4DB8"/>
    <w:pPr>
      <w:spacing w:after="0" w:line="240" w:lineRule="auto"/>
    </w:pPr>
    <w:rPr>
      <w:sz w:val="20"/>
      <w:szCs w:val="20"/>
    </w:rPr>
  </w:style>
  <w:style w:type="character" w:customStyle="1" w:styleId="FootnoteTextChar">
    <w:name w:val="Footnote Text Char"/>
    <w:basedOn w:val="DefaultParagraphFont"/>
    <w:link w:val="FootnoteText"/>
    <w:uiPriority w:val="99"/>
    <w:rsid w:val="00FB4DB8"/>
    <w:rPr>
      <w:rFonts w:eastAsia="Calibri"/>
      <w:lang w:eastAsia="en-US"/>
    </w:rPr>
  </w:style>
  <w:style w:type="character" w:styleId="FootnoteReference">
    <w:name w:val="footnote reference"/>
    <w:basedOn w:val="DefaultParagraphFont"/>
    <w:uiPriority w:val="99"/>
    <w:semiHidden/>
    <w:unhideWhenUsed/>
    <w:rsid w:val="00FB4DB8"/>
    <w:rPr>
      <w:vertAlign w:val="superscript"/>
    </w:r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lp Char"/>
    <w:link w:val="ListParagraph"/>
    <w:uiPriority w:val="34"/>
    <w:qFormat/>
    <w:locked/>
    <w:rsid w:val="00876BE9"/>
    <w:rPr>
      <w:sz w:val="24"/>
      <w:szCs w:val="24"/>
      <w:lang w:val="ru-RU" w:eastAsia="en-US"/>
    </w:rPr>
  </w:style>
  <w:style w:type="paragraph" w:customStyle="1" w:styleId="Punktas1">
    <w:name w:val="Punktas 1"/>
    <w:basedOn w:val="Normal"/>
    <w:autoRedefine/>
    <w:uiPriority w:val="99"/>
    <w:rsid w:val="008253D7"/>
    <w:pPr>
      <w:numPr>
        <w:ilvl w:val="1"/>
        <w:numId w:val="27"/>
      </w:numPr>
      <w:tabs>
        <w:tab w:val="left" w:pos="0"/>
        <w:tab w:val="left" w:pos="567"/>
      </w:tabs>
      <w:spacing w:after="0" w:line="240" w:lineRule="auto"/>
      <w:ind w:left="0" w:firstLine="0"/>
      <w:jc w:val="both"/>
    </w:pPr>
    <w:rPr>
      <w:rFonts w:ascii="Arial" w:eastAsia="Times New Roman" w:hAnsi="Arial" w:cs="Arial"/>
      <w:bCs/>
      <w:sz w:val="20"/>
      <w:szCs w:val="20"/>
    </w:rPr>
  </w:style>
  <w:style w:type="character" w:customStyle="1" w:styleId="NoSpacingChar">
    <w:name w:val="No Spacing Char"/>
    <w:basedOn w:val="DefaultParagraphFont"/>
    <w:link w:val="NoSpacing"/>
    <w:uiPriority w:val="1"/>
    <w:rsid w:val="00473210"/>
    <w:rPr>
      <w:rFonts w:eastAsia="Calibri"/>
      <w:sz w:val="24"/>
      <w:szCs w:val="22"/>
      <w:lang w:eastAsia="en-US"/>
    </w:rPr>
  </w:style>
  <w:style w:type="paragraph" w:styleId="NormalWeb">
    <w:name w:val="Normal (Web)"/>
    <w:basedOn w:val="Normal"/>
    <w:uiPriority w:val="99"/>
    <w:semiHidden/>
    <w:unhideWhenUsed/>
    <w:rsid w:val="002F5FF4"/>
    <w:pPr>
      <w:spacing w:before="100" w:beforeAutospacing="1" w:after="100" w:afterAutospacing="1" w:line="240" w:lineRule="auto"/>
    </w:pPr>
    <w:rPr>
      <w:rFonts w:eastAsia="Times New Roman"/>
      <w:szCs w:val="24"/>
      <w:lang w:eastAsia="lt-LT"/>
    </w:rPr>
  </w:style>
  <w:style w:type="character" w:styleId="UnresolvedMention">
    <w:name w:val="Unresolved Mention"/>
    <w:basedOn w:val="DefaultParagraphFont"/>
    <w:uiPriority w:val="99"/>
    <w:semiHidden/>
    <w:unhideWhenUsed/>
    <w:rsid w:val="002F3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29554">
      <w:bodyDiv w:val="1"/>
      <w:marLeft w:val="0"/>
      <w:marRight w:val="0"/>
      <w:marTop w:val="0"/>
      <w:marBottom w:val="0"/>
      <w:divBdr>
        <w:top w:val="none" w:sz="0" w:space="0" w:color="auto"/>
        <w:left w:val="none" w:sz="0" w:space="0" w:color="auto"/>
        <w:bottom w:val="none" w:sz="0" w:space="0" w:color="auto"/>
        <w:right w:val="none" w:sz="0" w:space="0" w:color="auto"/>
      </w:divBdr>
      <w:divsChild>
        <w:div w:id="407269007">
          <w:marLeft w:val="0"/>
          <w:marRight w:val="0"/>
          <w:marTop w:val="0"/>
          <w:marBottom w:val="0"/>
          <w:divBdr>
            <w:top w:val="none" w:sz="0" w:space="0" w:color="auto"/>
            <w:left w:val="none" w:sz="0" w:space="0" w:color="auto"/>
            <w:bottom w:val="none" w:sz="0" w:space="0" w:color="auto"/>
            <w:right w:val="none" w:sz="0" w:space="0" w:color="auto"/>
          </w:divBdr>
          <w:divsChild>
            <w:div w:id="1784493667">
              <w:marLeft w:val="0"/>
              <w:marRight w:val="0"/>
              <w:marTop w:val="0"/>
              <w:marBottom w:val="0"/>
              <w:divBdr>
                <w:top w:val="none" w:sz="0" w:space="0" w:color="auto"/>
                <w:left w:val="none" w:sz="0" w:space="0" w:color="auto"/>
                <w:bottom w:val="none" w:sz="0" w:space="0" w:color="auto"/>
                <w:right w:val="none" w:sz="0" w:space="0" w:color="auto"/>
              </w:divBdr>
              <w:divsChild>
                <w:div w:id="1346515841">
                  <w:marLeft w:val="0"/>
                  <w:marRight w:val="0"/>
                  <w:marTop w:val="0"/>
                  <w:marBottom w:val="0"/>
                  <w:divBdr>
                    <w:top w:val="none" w:sz="0" w:space="0" w:color="auto"/>
                    <w:left w:val="none" w:sz="0" w:space="0" w:color="auto"/>
                    <w:bottom w:val="none" w:sz="0" w:space="0" w:color="auto"/>
                    <w:right w:val="none" w:sz="0" w:space="0" w:color="auto"/>
                  </w:divBdr>
                  <w:divsChild>
                    <w:div w:id="1696538762">
                      <w:marLeft w:val="0"/>
                      <w:marRight w:val="0"/>
                      <w:marTop w:val="0"/>
                      <w:marBottom w:val="0"/>
                      <w:divBdr>
                        <w:top w:val="none" w:sz="0" w:space="0" w:color="auto"/>
                        <w:left w:val="none" w:sz="0" w:space="0" w:color="auto"/>
                        <w:bottom w:val="none" w:sz="0" w:space="0" w:color="auto"/>
                        <w:right w:val="none" w:sz="0" w:space="0" w:color="auto"/>
                      </w:divBdr>
                      <w:divsChild>
                        <w:div w:id="1031876590">
                          <w:marLeft w:val="0"/>
                          <w:marRight w:val="0"/>
                          <w:marTop w:val="0"/>
                          <w:marBottom w:val="0"/>
                          <w:divBdr>
                            <w:top w:val="none" w:sz="0" w:space="0" w:color="auto"/>
                            <w:left w:val="none" w:sz="0" w:space="0" w:color="auto"/>
                            <w:bottom w:val="none" w:sz="0" w:space="0" w:color="auto"/>
                            <w:right w:val="none" w:sz="0" w:space="0" w:color="auto"/>
                          </w:divBdr>
                          <w:divsChild>
                            <w:div w:id="1399549044">
                              <w:marLeft w:val="0"/>
                              <w:marRight w:val="0"/>
                              <w:marTop w:val="0"/>
                              <w:marBottom w:val="0"/>
                              <w:divBdr>
                                <w:top w:val="none" w:sz="0" w:space="0" w:color="auto"/>
                                <w:left w:val="none" w:sz="0" w:space="0" w:color="auto"/>
                                <w:bottom w:val="none" w:sz="0" w:space="0" w:color="auto"/>
                                <w:right w:val="none" w:sz="0" w:space="0" w:color="auto"/>
                              </w:divBdr>
                              <w:divsChild>
                                <w:div w:id="238368997">
                                  <w:marLeft w:val="0"/>
                                  <w:marRight w:val="0"/>
                                  <w:marTop w:val="0"/>
                                  <w:marBottom w:val="0"/>
                                  <w:divBdr>
                                    <w:top w:val="none" w:sz="0" w:space="0" w:color="auto"/>
                                    <w:left w:val="none" w:sz="0" w:space="0" w:color="auto"/>
                                    <w:bottom w:val="none" w:sz="0" w:space="0" w:color="auto"/>
                                    <w:right w:val="none" w:sz="0" w:space="0" w:color="auto"/>
                                  </w:divBdr>
                                  <w:divsChild>
                                    <w:div w:id="740712832">
                                      <w:marLeft w:val="0"/>
                                      <w:marRight w:val="0"/>
                                      <w:marTop w:val="0"/>
                                      <w:marBottom w:val="0"/>
                                      <w:divBdr>
                                        <w:top w:val="none" w:sz="0" w:space="0" w:color="auto"/>
                                        <w:left w:val="none" w:sz="0" w:space="0" w:color="auto"/>
                                        <w:bottom w:val="none" w:sz="0" w:space="0" w:color="auto"/>
                                        <w:right w:val="none" w:sz="0" w:space="0" w:color="auto"/>
                                      </w:divBdr>
                                      <w:divsChild>
                                        <w:div w:id="978538289">
                                          <w:marLeft w:val="0"/>
                                          <w:marRight w:val="0"/>
                                          <w:marTop w:val="0"/>
                                          <w:marBottom w:val="0"/>
                                          <w:divBdr>
                                            <w:top w:val="none" w:sz="0" w:space="0" w:color="auto"/>
                                            <w:left w:val="none" w:sz="0" w:space="0" w:color="auto"/>
                                            <w:bottom w:val="none" w:sz="0" w:space="0" w:color="auto"/>
                                            <w:right w:val="none" w:sz="0" w:space="0" w:color="auto"/>
                                          </w:divBdr>
                                          <w:divsChild>
                                            <w:div w:id="933367006">
                                              <w:marLeft w:val="0"/>
                                              <w:marRight w:val="0"/>
                                              <w:marTop w:val="0"/>
                                              <w:marBottom w:val="0"/>
                                              <w:divBdr>
                                                <w:top w:val="none" w:sz="0" w:space="0" w:color="auto"/>
                                                <w:left w:val="none" w:sz="0" w:space="0" w:color="auto"/>
                                                <w:bottom w:val="none" w:sz="0" w:space="0" w:color="auto"/>
                                                <w:right w:val="none" w:sz="0" w:space="0" w:color="auto"/>
                                              </w:divBdr>
                                              <w:divsChild>
                                                <w:div w:id="566036428">
                                                  <w:marLeft w:val="0"/>
                                                  <w:marRight w:val="0"/>
                                                  <w:marTop w:val="0"/>
                                                  <w:marBottom w:val="0"/>
                                                  <w:divBdr>
                                                    <w:top w:val="none" w:sz="0" w:space="0" w:color="auto"/>
                                                    <w:left w:val="none" w:sz="0" w:space="0" w:color="auto"/>
                                                    <w:bottom w:val="none" w:sz="0" w:space="0" w:color="auto"/>
                                                    <w:right w:val="none" w:sz="0" w:space="0" w:color="auto"/>
                                                  </w:divBdr>
                                                  <w:divsChild>
                                                    <w:div w:id="1561595569">
                                                      <w:marLeft w:val="0"/>
                                                      <w:marRight w:val="0"/>
                                                      <w:marTop w:val="0"/>
                                                      <w:marBottom w:val="0"/>
                                                      <w:divBdr>
                                                        <w:top w:val="none" w:sz="0" w:space="0" w:color="auto"/>
                                                        <w:left w:val="none" w:sz="0" w:space="0" w:color="auto"/>
                                                        <w:bottom w:val="none" w:sz="0" w:space="0" w:color="auto"/>
                                                        <w:right w:val="none" w:sz="0" w:space="0" w:color="auto"/>
                                                      </w:divBdr>
                                                      <w:divsChild>
                                                        <w:div w:id="1853839795">
                                                          <w:marLeft w:val="0"/>
                                                          <w:marRight w:val="0"/>
                                                          <w:marTop w:val="0"/>
                                                          <w:marBottom w:val="0"/>
                                                          <w:divBdr>
                                                            <w:top w:val="none" w:sz="0" w:space="0" w:color="auto"/>
                                                            <w:left w:val="none" w:sz="0" w:space="0" w:color="auto"/>
                                                            <w:bottom w:val="none" w:sz="0" w:space="0" w:color="auto"/>
                                                            <w:right w:val="none" w:sz="0" w:space="0" w:color="auto"/>
                                                          </w:divBdr>
                                                          <w:divsChild>
                                                            <w:div w:id="1207525365">
                                                              <w:marLeft w:val="0"/>
                                                              <w:marRight w:val="0"/>
                                                              <w:marTop w:val="0"/>
                                                              <w:marBottom w:val="0"/>
                                                              <w:divBdr>
                                                                <w:top w:val="none" w:sz="0" w:space="0" w:color="auto"/>
                                                                <w:left w:val="none" w:sz="0" w:space="0" w:color="auto"/>
                                                                <w:bottom w:val="none" w:sz="0" w:space="0" w:color="auto"/>
                                                                <w:right w:val="none" w:sz="0" w:space="0" w:color="auto"/>
                                                              </w:divBdr>
                                                              <w:divsChild>
                                                                <w:div w:id="1325477496">
                                                                  <w:marLeft w:val="0"/>
                                                                  <w:marRight w:val="0"/>
                                                                  <w:marTop w:val="0"/>
                                                                  <w:marBottom w:val="0"/>
                                                                  <w:divBdr>
                                                                    <w:top w:val="none" w:sz="0" w:space="0" w:color="auto"/>
                                                                    <w:left w:val="none" w:sz="0" w:space="0" w:color="auto"/>
                                                                    <w:bottom w:val="none" w:sz="0" w:space="0" w:color="auto"/>
                                                                    <w:right w:val="none" w:sz="0" w:space="0" w:color="auto"/>
                                                                  </w:divBdr>
                                                                  <w:divsChild>
                                                                    <w:div w:id="672536376">
                                                                      <w:marLeft w:val="0"/>
                                                                      <w:marRight w:val="0"/>
                                                                      <w:marTop w:val="0"/>
                                                                      <w:marBottom w:val="0"/>
                                                                      <w:divBdr>
                                                                        <w:top w:val="none" w:sz="0" w:space="0" w:color="auto"/>
                                                                        <w:left w:val="none" w:sz="0" w:space="0" w:color="auto"/>
                                                                        <w:bottom w:val="none" w:sz="0" w:space="0" w:color="auto"/>
                                                                        <w:right w:val="none" w:sz="0" w:space="0" w:color="auto"/>
                                                                      </w:divBdr>
                                                                      <w:divsChild>
                                                                        <w:div w:id="1991322883">
                                                                          <w:marLeft w:val="0"/>
                                                                          <w:marRight w:val="0"/>
                                                                          <w:marTop w:val="0"/>
                                                                          <w:marBottom w:val="0"/>
                                                                          <w:divBdr>
                                                                            <w:top w:val="none" w:sz="0" w:space="0" w:color="auto"/>
                                                                            <w:left w:val="none" w:sz="0" w:space="0" w:color="auto"/>
                                                                            <w:bottom w:val="none" w:sz="0" w:space="0" w:color="auto"/>
                                                                            <w:right w:val="none" w:sz="0" w:space="0" w:color="auto"/>
                                                                          </w:divBdr>
                                                                          <w:divsChild>
                                                                            <w:div w:id="27073618">
                                                                              <w:marLeft w:val="0"/>
                                                                              <w:marRight w:val="0"/>
                                                                              <w:marTop w:val="0"/>
                                                                              <w:marBottom w:val="0"/>
                                                                              <w:divBdr>
                                                                                <w:top w:val="none" w:sz="0" w:space="0" w:color="auto"/>
                                                                                <w:left w:val="none" w:sz="0" w:space="0" w:color="auto"/>
                                                                                <w:bottom w:val="none" w:sz="0" w:space="0" w:color="auto"/>
                                                                                <w:right w:val="none" w:sz="0" w:space="0" w:color="auto"/>
                                                                              </w:divBdr>
                                                                              <w:divsChild>
                                                                                <w:div w:id="748843776">
                                                                                  <w:marLeft w:val="0"/>
                                                                                  <w:marRight w:val="0"/>
                                                                                  <w:marTop w:val="0"/>
                                                                                  <w:marBottom w:val="0"/>
                                                                                  <w:divBdr>
                                                                                    <w:top w:val="none" w:sz="0" w:space="0" w:color="auto"/>
                                                                                    <w:left w:val="none" w:sz="0" w:space="0" w:color="auto"/>
                                                                                    <w:bottom w:val="none" w:sz="0" w:space="0" w:color="auto"/>
                                                                                    <w:right w:val="none" w:sz="0" w:space="0" w:color="auto"/>
                                                                                  </w:divBdr>
                                                                                  <w:divsChild>
                                                                                    <w:div w:id="2102985012">
                                                                                      <w:marLeft w:val="0"/>
                                                                                      <w:marRight w:val="0"/>
                                                                                      <w:marTop w:val="0"/>
                                                                                      <w:marBottom w:val="0"/>
                                                                                      <w:divBdr>
                                                                                        <w:top w:val="none" w:sz="0" w:space="0" w:color="auto"/>
                                                                                        <w:left w:val="none" w:sz="0" w:space="0" w:color="auto"/>
                                                                                        <w:bottom w:val="none" w:sz="0" w:space="0" w:color="auto"/>
                                                                                        <w:right w:val="none" w:sz="0" w:space="0" w:color="auto"/>
                                                                                      </w:divBdr>
                                                                                      <w:divsChild>
                                                                                        <w:div w:id="1576085366">
                                                                                          <w:marLeft w:val="0"/>
                                                                                          <w:marRight w:val="0"/>
                                                                                          <w:marTop w:val="0"/>
                                                                                          <w:marBottom w:val="0"/>
                                                                                          <w:divBdr>
                                                                                            <w:top w:val="none" w:sz="0" w:space="0" w:color="auto"/>
                                                                                            <w:left w:val="none" w:sz="0" w:space="0" w:color="auto"/>
                                                                                            <w:bottom w:val="none" w:sz="0" w:space="0" w:color="auto"/>
                                                                                            <w:right w:val="none" w:sz="0" w:space="0" w:color="auto"/>
                                                                                          </w:divBdr>
                                                                                          <w:divsChild>
                                                                                            <w:div w:id="1634015443">
                                                                                              <w:marLeft w:val="0"/>
                                                                                              <w:marRight w:val="120"/>
                                                                                              <w:marTop w:val="0"/>
                                                                                              <w:marBottom w:val="150"/>
                                                                                              <w:divBdr>
                                                                                                <w:top w:val="single" w:sz="2" w:space="0" w:color="EFEFEF"/>
                                                                                                <w:left w:val="single" w:sz="6" w:space="0" w:color="EFEFEF"/>
                                                                                                <w:bottom w:val="single" w:sz="6" w:space="0" w:color="E2E2E2"/>
                                                                                                <w:right w:val="single" w:sz="6" w:space="0" w:color="EFEFEF"/>
                                                                                              </w:divBdr>
                                                                                              <w:divsChild>
                                                                                                <w:div w:id="739256882">
                                                                                                  <w:marLeft w:val="0"/>
                                                                                                  <w:marRight w:val="0"/>
                                                                                                  <w:marTop w:val="0"/>
                                                                                                  <w:marBottom w:val="0"/>
                                                                                                  <w:divBdr>
                                                                                                    <w:top w:val="none" w:sz="0" w:space="0" w:color="auto"/>
                                                                                                    <w:left w:val="none" w:sz="0" w:space="0" w:color="auto"/>
                                                                                                    <w:bottom w:val="none" w:sz="0" w:space="0" w:color="auto"/>
                                                                                                    <w:right w:val="none" w:sz="0" w:space="0" w:color="auto"/>
                                                                                                  </w:divBdr>
                                                                                                  <w:divsChild>
                                                                                                    <w:div w:id="689649002">
                                                                                                      <w:marLeft w:val="0"/>
                                                                                                      <w:marRight w:val="0"/>
                                                                                                      <w:marTop w:val="0"/>
                                                                                                      <w:marBottom w:val="0"/>
                                                                                                      <w:divBdr>
                                                                                                        <w:top w:val="none" w:sz="0" w:space="0" w:color="auto"/>
                                                                                                        <w:left w:val="none" w:sz="0" w:space="0" w:color="auto"/>
                                                                                                        <w:bottom w:val="none" w:sz="0" w:space="0" w:color="auto"/>
                                                                                                        <w:right w:val="none" w:sz="0" w:space="0" w:color="auto"/>
                                                                                                      </w:divBdr>
                                                                                                      <w:divsChild>
                                                                                                        <w:div w:id="663556905">
                                                                                                          <w:marLeft w:val="0"/>
                                                                                                          <w:marRight w:val="0"/>
                                                                                                          <w:marTop w:val="0"/>
                                                                                                          <w:marBottom w:val="0"/>
                                                                                                          <w:divBdr>
                                                                                                            <w:top w:val="none" w:sz="0" w:space="0" w:color="auto"/>
                                                                                                            <w:left w:val="none" w:sz="0" w:space="0" w:color="auto"/>
                                                                                                            <w:bottom w:val="none" w:sz="0" w:space="0" w:color="auto"/>
                                                                                                            <w:right w:val="none" w:sz="0" w:space="0" w:color="auto"/>
                                                                                                          </w:divBdr>
                                                                                                          <w:divsChild>
                                                                                                            <w:div w:id="198980279">
                                                                                                              <w:marLeft w:val="0"/>
                                                                                                              <w:marRight w:val="0"/>
                                                                                                              <w:marTop w:val="0"/>
                                                                                                              <w:marBottom w:val="0"/>
                                                                                                              <w:divBdr>
                                                                                                                <w:top w:val="none" w:sz="0" w:space="0" w:color="auto"/>
                                                                                                                <w:left w:val="none" w:sz="0" w:space="0" w:color="auto"/>
                                                                                                                <w:bottom w:val="none" w:sz="0" w:space="0" w:color="auto"/>
                                                                                                                <w:right w:val="none" w:sz="0" w:space="0" w:color="auto"/>
                                                                                                              </w:divBdr>
                                                                                                              <w:divsChild>
                                                                                                                <w:div w:id="1740596715">
                                                                                                                  <w:marLeft w:val="75"/>
                                                                                                                  <w:marRight w:val="75"/>
                                                                                                                  <w:marTop w:val="0"/>
                                                                                                                  <w:marBottom w:val="0"/>
                                                                                                                  <w:divBdr>
                                                                                                                    <w:top w:val="single" w:sz="6" w:space="0" w:color="E5E5E5"/>
                                                                                                                    <w:left w:val="none" w:sz="0" w:space="0" w:color="auto"/>
                                                                                                                    <w:bottom w:val="none" w:sz="0" w:space="0" w:color="auto"/>
                                                                                                                    <w:right w:val="none" w:sz="0" w:space="0" w:color="auto"/>
                                                                                                                  </w:divBdr>
                                                                                                                  <w:divsChild>
                                                                                                                    <w:div w:id="1991010544">
                                                                                                                      <w:marLeft w:val="0"/>
                                                                                                                      <w:marRight w:val="0"/>
                                                                                                                      <w:marTop w:val="0"/>
                                                                                                                      <w:marBottom w:val="0"/>
                                                                                                                      <w:divBdr>
                                                                                                                        <w:top w:val="single" w:sz="6" w:space="9" w:color="D8D8D8"/>
                                                                                                                        <w:left w:val="none" w:sz="0" w:space="0" w:color="auto"/>
                                                                                                                        <w:bottom w:val="none" w:sz="0" w:space="0" w:color="auto"/>
                                                                                                                        <w:right w:val="none" w:sz="0" w:space="0" w:color="auto"/>
                                                                                                                      </w:divBdr>
                                                                                                                      <w:divsChild>
                                                                                                                        <w:div w:id="816337318">
                                                                                                                          <w:marLeft w:val="0"/>
                                                                                                                          <w:marRight w:val="0"/>
                                                                                                                          <w:marTop w:val="0"/>
                                                                                                                          <w:marBottom w:val="0"/>
                                                                                                                          <w:divBdr>
                                                                                                                            <w:top w:val="none" w:sz="0" w:space="0" w:color="auto"/>
                                                                                                                            <w:left w:val="none" w:sz="0" w:space="0" w:color="auto"/>
                                                                                                                            <w:bottom w:val="none" w:sz="0" w:space="0" w:color="auto"/>
                                                                                                                            <w:right w:val="none" w:sz="0" w:space="0" w:color="auto"/>
                                                                                                                          </w:divBdr>
                                                                                                                          <w:divsChild>
                                                                                                                            <w:div w:id="1086224837">
                                                                                                                              <w:marLeft w:val="0"/>
                                                                                                                              <w:marRight w:val="0"/>
                                                                                                                              <w:marTop w:val="0"/>
                                                                                                                              <w:marBottom w:val="0"/>
                                                                                                                              <w:divBdr>
                                                                                                                                <w:top w:val="none" w:sz="0" w:space="0" w:color="auto"/>
                                                                                                                                <w:left w:val="none" w:sz="0" w:space="0" w:color="auto"/>
                                                                                                                                <w:bottom w:val="none" w:sz="0" w:space="0" w:color="auto"/>
                                                                                                                                <w:right w:val="none" w:sz="0" w:space="0" w:color="auto"/>
                                                                                                                              </w:divBdr>
                                                                                                                              <w:divsChild>
                                                                                                                                <w:div w:id="1992632831">
                                                                                                                                  <w:marLeft w:val="0"/>
                                                                                                                                  <w:marRight w:val="0"/>
                                                                                                                                  <w:marTop w:val="0"/>
                                                                                                                                  <w:marBottom w:val="0"/>
                                                                                                                                  <w:divBdr>
                                                                                                                                    <w:top w:val="none" w:sz="0" w:space="0" w:color="auto"/>
                                                                                                                                    <w:left w:val="none" w:sz="0" w:space="0" w:color="auto"/>
                                                                                                                                    <w:bottom w:val="none" w:sz="0" w:space="0" w:color="auto"/>
                                                                                                                                    <w:right w:val="none" w:sz="0" w:space="0" w:color="auto"/>
                                                                                                                                  </w:divBdr>
                                                                                                                                  <w:divsChild>
                                                                                                                                    <w:div w:id="1829863043">
                                                                                                                                      <w:marLeft w:val="-6000"/>
                                                                                                                                      <w:marRight w:val="0"/>
                                                                                                                                      <w:marTop w:val="0"/>
                                                                                                                                      <w:marBottom w:val="135"/>
                                                                                                                                      <w:divBdr>
                                                                                                                                        <w:top w:val="none" w:sz="0" w:space="0" w:color="auto"/>
                                                                                                                                        <w:left w:val="none" w:sz="0" w:space="0" w:color="auto"/>
                                                                                                                                        <w:bottom w:val="single" w:sz="6" w:space="0" w:color="E5E5E5"/>
                                                                                                                                        <w:right w:val="none" w:sz="0" w:space="0" w:color="auto"/>
                                                                                                                                      </w:divBdr>
                                                                                                                                      <w:divsChild>
                                                                                                                                        <w:div w:id="1665162793">
                                                                                                                                          <w:marLeft w:val="0"/>
                                                                                                                                          <w:marRight w:val="0"/>
                                                                                                                                          <w:marTop w:val="0"/>
                                                                                                                                          <w:marBottom w:val="0"/>
                                                                                                                                          <w:divBdr>
                                                                                                                                            <w:top w:val="none" w:sz="0" w:space="0" w:color="auto"/>
                                                                                                                                            <w:left w:val="none" w:sz="0" w:space="0" w:color="auto"/>
                                                                                                                                            <w:bottom w:val="none" w:sz="0" w:space="0" w:color="auto"/>
                                                                                                                                            <w:right w:val="none" w:sz="0" w:space="0" w:color="auto"/>
                                                                                                                                          </w:divBdr>
                                                                                                                                          <w:divsChild>
                                                                                                                                            <w:div w:id="1433818728">
                                                                                                                                              <w:marLeft w:val="0"/>
                                                                                                                                              <w:marRight w:val="0"/>
                                                                                                                                              <w:marTop w:val="0"/>
                                                                                                                                              <w:marBottom w:val="0"/>
                                                                                                                                              <w:divBdr>
                                                                                                                                                <w:top w:val="none" w:sz="0" w:space="0" w:color="auto"/>
                                                                                                                                                <w:left w:val="none" w:sz="0" w:space="0" w:color="auto"/>
                                                                                                                                                <w:bottom w:val="none" w:sz="0" w:space="0" w:color="auto"/>
                                                                                                                                                <w:right w:val="none" w:sz="0" w:space="0" w:color="auto"/>
                                                                                                                                              </w:divBdr>
                                                                                                                                              <w:divsChild>
                                                                                                                                                <w:div w:id="1442650536">
                                                                                                                                                  <w:marLeft w:val="0"/>
                                                                                                                                                  <w:marRight w:val="0"/>
                                                                                                                                                  <w:marTop w:val="0"/>
                                                                                                                                                  <w:marBottom w:val="0"/>
                                                                                                                                                  <w:divBdr>
                                                                                                                                                    <w:top w:val="none" w:sz="0" w:space="0" w:color="auto"/>
                                                                                                                                                    <w:left w:val="none" w:sz="0" w:space="0" w:color="auto"/>
                                                                                                                                                    <w:bottom w:val="none" w:sz="0" w:space="0" w:color="auto"/>
                                                                                                                                                    <w:right w:val="none" w:sz="0" w:space="0" w:color="auto"/>
                                                                                                                                                  </w:divBdr>
                                                                                                                                                  <w:divsChild>
                                                                                                                                                    <w:div w:id="160002366">
                                                                                                                                                      <w:marLeft w:val="0"/>
                                                                                                                                                      <w:marRight w:val="0"/>
                                                                                                                                                      <w:marTop w:val="0"/>
                                                                                                                                                      <w:marBottom w:val="0"/>
                                                                                                                                                      <w:divBdr>
                                                                                                                                                        <w:top w:val="none" w:sz="0" w:space="0" w:color="auto"/>
                                                                                                                                                        <w:left w:val="none" w:sz="0" w:space="0" w:color="auto"/>
                                                                                                                                                        <w:bottom w:val="none" w:sz="0" w:space="0" w:color="auto"/>
                                                                                                                                                        <w:right w:val="none" w:sz="0" w:space="0" w:color="auto"/>
                                                                                                                                                      </w:divBdr>
                                                                                                                                                      <w:divsChild>
                                                                                                                                                        <w:div w:id="557284831">
                                                                                                                                                          <w:marLeft w:val="30"/>
                                                                                                                                                          <w:marRight w:val="0"/>
                                                                                                                                                          <w:marTop w:val="0"/>
                                                                                                                                                          <w:marBottom w:val="0"/>
                                                                                                                                                          <w:divBdr>
                                                                                                                                                            <w:top w:val="none" w:sz="0" w:space="0" w:color="auto"/>
                                                                                                                                                            <w:left w:val="none" w:sz="0" w:space="0" w:color="auto"/>
                                                                                                                                                            <w:bottom w:val="none" w:sz="0" w:space="0" w:color="auto"/>
                                                                                                                                                            <w:right w:val="none" w:sz="0" w:space="0" w:color="auto"/>
                                                                                                                                                          </w:divBdr>
                                                                                                                                                          <w:divsChild>
                                                                                                                                                            <w:div w:id="204952528">
                                                                                                                                                              <w:marLeft w:val="0"/>
                                                                                                                                                              <w:marRight w:val="0"/>
                                                                                                                                                              <w:marTop w:val="0"/>
                                                                                                                                                              <w:marBottom w:val="0"/>
                                                                                                                                                              <w:divBdr>
                                                                                                                                                                <w:top w:val="none" w:sz="0" w:space="0" w:color="auto"/>
                                                                                                                                                                <w:left w:val="none" w:sz="0" w:space="0" w:color="auto"/>
                                                                                                                                                                <w:bottom w:val="none" w:sz="0" w:space="0" w:color="auto"/>
                                                                                                                                                                <w:right w:val="none" w:sz="0" w:space="0" w:color="auto"/>
                                                                                                                                                              </w:divBdr>
                                                                                                                                                            </w:div>
                                                                                                                                                            <w:div w:id="16418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4046108">
      <w:bodyDiv w:val="1"/>
      <w:marLeft w:val="0"/>
      <w:marRight w:val="0"/>
      <w:marTop w:val="0"/>
      <w:marBottom w:val="0"/>
      <w:divBdr>
        <w:top w:val="none" w:sz="0" w:space="0" w:color="auto"/>
        <w:left w:val="none" w:sz="0" w:space="0" w:color="auto"/>
        <w:bottom w:val="none" w:sz="0" w:space="0" w:color="auto"/>
        <w:right w:val="none" w:sz="0" w:space="0" w:color="auto"/>
      </w:divBdr>
    </w:div>
    <w:div w:id="697197911">
      <w:bodyDiv w:val="1"/>
      <w:marLeft w:val="0"/>
      <w:marRight w:val="0"/>
      <w:marTop w:val="0"/>
      <w:marBottom w:val="0"/>
      <w:divBdr>
        <w:top w:val="none" w:sz="0" w:space="0" w:color="auto"/>
        <w:left w:val="none" w:sz="0" w:space="0" w:color="auto"/>
        <w:bottom w:val="none" w:sz="0" w:space="0" w:color="auto"/>
        <w:right w:val="none" w:sz="0" w:space="0" w:color="auto"/>
      </w:divBdr>
      <w:divsChild>
        <w:div w:id="1936208867">
          <w:marLeft w:val="0"/>
          <w:marRight w:val="0"/>
          <w:marTop w:val="0"/>
          <w:marBottom w:val="0"/>
          <w:divBdr>
            <w:top w:val="none" w:sz="0" w:space="0" w:color="auto"/>
            <w:left w:val="none" w:sz="0" w:space="0" w:color="auto"/>
            <w:bottom w:val="none" w:sz="0" w:space="0" w:color="auto"/>
            <w:right w:val="none" w:sz="0" w:space="0" w:color="auto"/>
          </w:divBdr>
          <w:divsChild>
            <w:div w:id="1385443214">
              <w:marLeft w:val="0"/>
              <w:marRight w:val="0"/>
              <w:marTop w:val="0"/>
              <w:marBottom w:val="0"/>
              <w:divBdr>
                <w:top w:val="none" w:sz="0" w:space="0" w:color="auto"/>
                <w:left w:val="none" w:sz="0" w:space="0" w:color="auto"/>
                <w:bottom w:val="none" w:sz="0" w:space="0" w:color="auto"/>
                <w:right w:val="none" w:sz="0" w:space="0" w:color="auto"/>
              </w:divBdr>
              <w:divsChild>
                <w:div w:id="183789010">
                  <w:marLeft w:val="0"/>
                  <w:marRight w:val="0"/>
                  <w:marTop w:val="0"/>
                  <w:marBottom w:val="0"/>
                  <w:divBdr>
                    <w:top w:val="none" w:sz="0" w:space="0" w:color="auto"/>
                    <w:left w:val="none" w:sz="0" w:space="0" w:color="auto"/>
                    <w:bottom w:val="none" w:sz="0" w:space="0" w:color="auto"/>
                    <w:right w:val="none" w:sz="0" w:space="0" w:color="auto"/>
                  </w:divBdr>
                  <w:divsChild>
                    <w:div w:id="1231770193">
                      <w:marLeft w:val="0"/>
                      <w:marRight w:val="0"/>
                      <w:marTop w:val="0"/>
                      <w:marBottom w:val="0"/>
                      <w:divBdr>
                        <w:top w:val="none" w:sz="0" w:space="0" w:color="auto"/>
                        <w:left w:val="none" w:sz="0" w:space="0" w:color="auto"/>
                        <w:bottom w:val="none" w:sz="0" w:space="0" w:color="auto"/>
                        <w:right w:val="none" w:sz="0" w:space="0" w:color="auto"/>
                      </w:divBdr>
                      <w:divsChild>
                        <w:div w:id="34939298">
                          <w:marLeft w:val="0"/>
                          <w:marRight w:val="0"/>
                          <w:marTop w:val="0"/>
                          <w:marBottom w:val="0"/>
                          <w:divBdr>
                            <w:top w:val="none" w:sz="0" w:space="0" w:color="auto"/>
                            <w:left w:val="none" w:sz="0" w:space="0" w:color="auto"/>
                            <w:bottom w:val="none" w:sz="0" w:space="0" w:color="auto"/>
                            <w:right w:val="none" w:sz="0" w:space="0" w:color="auto"/>
                          </w:divBdr>
                          <w:divsChild>
                            <w:div w:id="1293830389">
                              <w:marLeft w:val="0"/>
                              <w:marRight w:val="0"/>
                              <w:marTop w:val="0"/>
                              <w:marBottom w:val="0"/>
                              <w:divBdr>
                                <w:top w:val="none" w:sz="0" w:space="0" w:color="auto"/>
                                <w:left w:val="none" w:sz="0" w:space="0" w:color="auto"/>
                                <w:bottom w:val="none" w:sz="0" w:space="0" w:color="auto"/>
                                <w:right w:val="none" w:sz="0" w:space="0" w:color="auto"/>
                              </w:divBdr>
                              <w:divsChild>
                                <w:div w:id="442041526">
                                  <w:marLeft w:val="0"/>
                                  <w:marRight w:val="0"/>
                                  <w:marTop w:val="0"/>
                                  <w:marBottom w:val="0"/>
                                  <w:divBdr>
                                    <w:top w:val="none" w:sz="0" w:space="0" w:color="auto"/>
                                    <w:left w:val="none" w:sz="0" w:space="0" w:color="auto"/>
                                    <w:bottom w:val="none" w:sz="0" w:space="0" w:color="auto"/>
                                    <w:right w:val="none" w:sz="0" w:space="0" w:color="auto"/>
                                  </w:divBdr>
                                  <w:divsChild>
                                    <w:div w:id="1332757836">
                                      <w:marLeft w:val="0"/>
                                      <w:marRight w:val="0"/>
                                      <w:marTop w:val="0"/>
                                      <w:marBottom w:val="0"/>
                                      <w:divBdr>
                                        <w:top w:val="none" w:sz="0" w:space="0" w:color="auto"/>
                                        <w:left w:val="none" w:sz="0" w:space="0" w:color="auto"/>
                                        <w:bottom w:val="none" w:sz="0" w:space="0" w:color="auto"/>
                                        <w:right w:val="none" w:sz="0" w:space="0" w:color="auto"/>
                                      </w:divBdr>
                                      <w:divsChild>
                                        <w:div w:id="1253785019">
                                          <w:marLeft w:val="0"/>
                                          <w:marRight w:val="0"/>
                                          <w:marTop w:val="0"/>
                                          <w:marBottom w:val="0"/>
                                          <w:divBdr>
                                            <w:top w:val="none" w:sz="0" w:space="0" w:color="auto"/>
                                            <w:left w:val="none" w:sz="0" w:space="0" w:color="auto"/>
                                            <w:bottom w:val="none" w:sz="0" w:space="0" w:color="auto"/>
                                            <w:right w:val="none" w:sz="0" w:space="0" w:color="auto"/>
                                          </w:divBdr>
                                          <w:divsChild>
                                            <w:div w:id="1520697806">
                                              <w:marLeft w:val="0"/>
                                              <w:marRight w:val="0"/>
                                              <w:marTop w:val="0"/>
                                              <w:marBottom w:val="0"/>
                                              <w:divBdr>
                                                <w:top w:val="none" w:sz="0" w:space="0" w:color="auto"/>
                                                <w:left w:val="none" w:sz="0" w:space="0" w:color="auto"/>
                                                <w:bottom w:val="none" w:sz="0" w:space="0" w:color="auto"/>
                                                <w:right w:val="none" w:sz="0" w:space="0" w:color="auto"/>
                                              </w:divBdr>
                                              <w:divsChild>
                                                <w:div w:id="668213993">
                                                  <w:marLeft w:val="0"/>
                                                  <w:marRight w:val="0"/>
                                                  <w:marTop w:val="0"/>
                                                  <w:marBottom w:val="0"/>
                                                  <w:divBdr>
                                                    <w:top w:val="none" w:sz="0" w:space="0" w:color="auto"/>
                                                    <w:left w:val="none" w:sz="0" w:space="0" w:color="auto"/>
                                                    <w:bottom w:val="none" w:sz="0" w:space="0" w:color="auto"/>
                                                    <w:right w:val="none" w:sz="0" w:space="0" w:color="auto"/>
                                                  </w:divBdr>
                                                  <w:divsChild>
                                                    <w:div w:id="76246889">
                                                      <w:marLeft w:val="0"/>
                                                      <w:marRight w:val="0"/>
                                                      <w:marTop w:val="0"/>
                                                      <w:marBottom w:val="0"/>
                                                      <w:divBdr>
                                                        <w:top w:val="none" w:sz="0" w:space="0" w:color="auto"/>
                                                        <w:left w:val="none" w:sz="0" w:space="0" w:color="auto"/>
                                                        <w:bottom w:val="none" w:sz="0" w:space="0" w:color="auto"/>
                                                        <w:right w:val="none" w:sz="0" w:space="0" w:color="auto"/>
                                                      </w:divBdr>
                                                      <w:divsChild>
                                                        <w:div w:id="52244627">
                                                          <w:marLeft w:val="0"/>
                                                          <w:marRight w:val="0"/>
                                                          <w:marTop w:val="0"/>
                                                          <w:marBottom w:val="0"/>
                                                          <w:divBdr>
                                                            <w:top w:val="none" w:sz="0" w:space="0" w:color="auto"/>
                                                            <w:left w:val="none" w:sz="0" w:space="0" w:color="auto"/>
                                                            <w:bottom w:val="none" w:sz="0" w:space="0" w:color="auto"/>
                                                            <w:right w:val="none" w:sz="0" w:space="0" w:color="auto"/>
                                                          </w:divBdr>
                                                          <w:divsChild>
                                                            <w:div w:id="1383480244">
                                                              <w:marLeft w:val="0"/>
                                                              <w:marRight w:val="0"/>
                                                              <w:marTop w:val="0"/>
                                                              <w:marBottom w:val="0"/>
                                                              <w:divBdr>
                                                                <w:top w:val="none" w:sz="0" w:space="0" w:color="auto"/>
                                                                <w:left w:val="none" w:sz="0" w:space="0" w:color="auto"/>
                                                                <w:bottom w:val="none" w:sz="0" w:space="0" w:color="auto"/>
                                                                <w:right w:val="none" w:sz="0" w:space="0" w:color="auto"/>
                                                              </w:divBdr>
                                                              <w:divsChild>
                                                                <w:div w:id="1805393494">
                                                                  <w:marLeft w:val="0"/>
                                                                  <w:marRight w:val="0"/>
                                                                  <w:marTop w:val="0"/>
                                                                  <w:marBottom w:val="0"/>
                                                                  <w:divBdr>
                                                                    <w:top w:val="none" w:sz="0" w:space="0" w:color="auto"/>
                                                                    <w:left w:val="none" w:sz="0" w:space="0" w:color="auto"/>
                                                                    <w:bottom w:val="none" w:sz="0" w:space="0" w:color="auto"/>
                                                                    <w:right w:val="none" w:sz="0" w:space="0" w:color="auto"/>
                                                                  </w:divBdr>
                                                                  <w:divsChild>
                                                                    <w:div w:id="1265305366">
                                                                      <w:marLeft w:val="0"/>
                                                                      <w:marRight w:val="0"/>
                                                                      <w:marTop w:val="0"/>
                                                                      <w:marBottom w:val="0"/>
                                                                      <w:divBdr>
                                                                        <w:top w:val="none" w:sz="0" w:space="0" w:color="auto"/>
                                                                        <w:left w:val="none" w:sz="0" w:space="0" w:color="auto"/>
                                                                        <w:bottom w:val="none" w:sz="0" w:space="0" w:color="auto"/>
                                                                        <w:right w:val="none" w:sz="0" w:space="0" w:color="auto"/>
                                                                      </w:divBdr>
                                                                      <w:divsChild>
                                                                        <w:div w:id="2036497722">
                                                                          <w:marLeft w:val="0"/>
                                                                          <w:marRight w:val="0"/>
                                                                          <w:marTop w:val="0"/>
                                                                          <w:marBottom w:val="0"/>
                                                                          <w:divBdr>
                                                                            <w:top w:val="none" w:sz="0" w:space="0" w:color="auto"/>
                                                                            <w:left w:val="none" w:sz="0" w:space="0" w:color="auto"/>
                                                                            <w:bottom w:val="none" w:sz="0" w:space="0" w:color="auto"/>
                                                                            <w:right w:val="none" w:sz="0" w:space="0" w:color="auto"/>
                                                                          </w:divBdr>
                                                                          <w:divsChild>
                                                                            <w:div w:id="1356692442">
                                                                              <w:marLeft w:val="0"/>
                                                                              <w:marRight w:val="0"/>
                                                                              <w:marTop w:val="0"/>
                                                                              <w:marBottom w:val="0"/>
                                                                              <w:divBdr>
                                                                                <w:top w:val="none" w:sz="0" w:space="0" w:color="auto"/>
                                                                                <w:left w:val="none" w:sz="0" w:space="0" w:color="auto"/>
                                                                                <w:bottom w:val="none" w:sz="0" w:space="0" w:color="auto"/>
                                                                                <w:right w:val="none" w:sz="0" w:space="0" w:color="auto"/>
                                                                              </w:divBdr>
                                                                              <w:divsChild>
                                                                                <w:div w:id="1247304395">
                                                                                  <w:marLeft w:val="0"/>
                                                                                  <w:marRight w:val="0"/>
                                                                                  <w:marTop w:val="0"/>
                                                                                  <w:marBottom w:val="0"/>
                                                                                  <w:divBdr>
                                                                                    <w:top w:val="none" w:sz="0" w:space="0" w:color="auto"/>
                                                                                    <w:left w:val="none" w:sz="0" w:space="0" w:color="auto"/>
                                                                                    <w:bottom w:val="none" w:sz="0" w:space="0" w:color="auto"/>
                                                                                    <w:right w:val="none" w:sz="0" w:space="0" w:color="auto"/>
                                                                                  </w:divBdr>
                                                                                  <w:divsChild>
                                                                                    <w:div w:id="885919780">
                                                                                      <w:marLeft w:val="0"/>
                                                                                      <w:marRight w:val="0"/>
                                                                                      <w:marTop w:val="0"/>
                                                                                      <w:marBottom w:val="0"/>
                                                                                      <w:divBdr>
                                                                                        <w:top w:val="none" w:sz="0" w:space="0" w:color="auto"/>
                                                                                        <w:left w:val="none" w:sz="0" w:space="0" w:color="auto"/>
                                                                                        <w:bottom w:val="none" w:sz="0" w:space="0" w:color="auto"/>
                                                                                        <w:right w:val="none" w:sz="0" w:space="0" w:color="auto"/>
                                                                                      </w:divBdr>
                                                                                      <w:divsChild>
                                                                                        <w:div w:id="1087312221">
                                                                                          <w:marLeft w:val="0"/>
                                                                                          <w:marRight w:val="0"/>
                                                                                          <w:marTop w:val="0"/>
                                                                                          <w:marBottom w:val="0"/>
                                                                                          <w:divBdr>
                                                                                            <w:top w:val="none" w:sz="0" w:space="0" w:color="auto"/>
                                                                                            <w:left w:val="none" w:sz="0" w:space="0" w:color="auto"/>
                                                                                            <w:bottom w:val="none" w:sz="0" w:space="0" w:color="auto"/>
                                                                                            <w:right w:val="none" w:sz="0" w:space="0" w:color="auto"/>
                                                                                          </w:divBdr>
                                                                                          <w:divsChild>
                                                                                            <w:div w:id="904489776">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524949">
                                                                                                  <w:marLeft w:val="0"/>
                                                                                                  <w:marRight w:val="0"/>
                                                                                                  <w:marTop w:val="0"/>
                                                                                                  <w:marBottom w:val="0"/>
                                                                                                  <w:divBdr>
                                                                                                    <w:top w:val="none" w:sz="0" w:space="0" w:color="auto"/>
                                                                                                    <w:left w:val="none" w:sz="0" w:space="0" w:color="auto"/>
                                                                                                    <w:bottom w:val="none" w:sz="0" w:space="0" w:color="auto"/>
                                                                                                    <w:right w:val="none" w:sz="0" w:space="0" w:color="auto"/>
                                                                                                  </w:divBdr>
                                                                                                  <w:divsChild>
                                                                                                    <w:div w:id="1677266947">
                                                                                                      <w:marLeft w:val="0"/>
                                                                                                      <w:marRight w:val="0"/>
                                                                                                      <w:marTop w:val="0"/>
                                                                                                      <w:marBottom w:val="0"/>
                                                                                                      <w:divBdr>
                                                                                                        <w:top w:val="none" w:sz="0" w:space="0" w:color="auto"/>
                                                                                                        <w:left w:val="none" w:sz="0" w:space="0" w:color="auto"/>
                                                                                                        <w:bottom w:val="none" w:sz="0" w:space="0" w:color="auto"/>
                                                                                                        <w:right w:val="none" w:sz="0" w:space="0" w:color="auto"/>
                                                                                                      </w:divBdr>
                                                                                                      <w:divsChild>
                                                                                                        <w:div w:id="1729376769">
                                                                                                          <w:marLeft w:val="0"/>
                                                                                                          <w:marRight w:val="0"/>
                                                                                                          <w:marTop w:val="0"/>
                                                                                                          <w:marBottom w:val="0"/>
                                                                                                          <w:divBdr>
                                                                                                            <w:top w:val="none" w:sz="0" w:space="0" w:color="auto"/>
                                                                                                            <w:left w:val="none" w:sz="0" w:space="0" w:color="auto"/>
                                                                                                            <w:bottom w:val="none" w:sz="0" w:space="0" w:color="auto"/>
                                                                                                            <w:right w:val="none" w:sz="0" w:space="0" w:color="auto"/>
                                                                                                          </w:divBdr>
                                                                                                          <w:divsChild>
                                                                                                            <w:div w:id="1291783855">
                                                                                                              <w:marLeft w:val="0"/>
                                                                                                              <w:marRight w:val="0"/>
                                                                                                              <w:marTop w:val="0"/>
                                                                                                              <w:marBottom w:val="0"/>
                                                                                                              <w:divBdr>
                                                                                                                <w:top w:val="none" w:sz="0" w:space="0" w:color="auto"/>
                                                                                                                <w:left w:val="none" w:sz="0" w:space="0" w:color="auto"/>
                                                                                                                <w:bottom w:val="none" w:sz="0" w:space="0" w:color="auto"/>
                                                                                                                <w:right w:val="none" w:sz="0" w:space="0" w:color="auto"/>
                                                                                                              </w:divBdr>
                                                                                                              <w:divsChild>
                                                                                                                <w:div w:id="1301882131">
                                                                                                                  <w:marLeft w:val="0"/>
                                                                                                                  <w:marRight w:val="0"/>
                                                                                                                  <w:marTop w:val="0"/>
                                                                                                                  <w:marBottom w:val="0"/>
                                                                                                                  <w:divBdr>
                                                                                                                    <w:top w:val="single" w:sz="2" w:space="4" w:color="D8D8D8"/>
                                                                                                                    <w:left w:val="single" w:sz="2" w:space="0" w:color="D8D8D8"/>
                                                                                                                    <w:bottom w:val="single" w:sz="2" w:space="4" w:color="D8D8D8"/>
                                                                                                                    <w:right w:val="single" w:sz="2" w:space="0" w:color="D8D8D8"/>
                                                                                                                  </w:divBdr>
                                                                                                                  <w:divsChild>
                                                                                                                    <w:div w:id="185216632">
                                                                                                                      <w:marLeft w:val="225"/>
                                                                                                                      <w:marRight w:val="225"/>
                                                                                                                      <w:marTop w:val="75"/>
                                                                                                                      <w:marBottom w:val="75"/>
                                                                                                                      <w:divBdr>
                                                                                                                        <w:top w:val="none" w:sz="0" w:space="0" w:color="auto"/>
                                                                                                                        <w:left w:val="none" w:sz="0" w:space="0" w:color="auto"/>
                                                                                                                        <w:bottom w:val="none" w:sz="0" w:space="0" w:color="auto"/>
                                                                                                                        <w:right w:val="none" w:sz="0" w:space="0" w:color="auto"/>
                                                                                                                      </w:divBdr>
                                                                                                                      <w:divsChild>
                                                                                                                        <w:div w:id="1916089878">
                                                                                                                          <w:marLeft w:val="0"/>
                                                                                                                          <w:marRight w:val="0"/>
                                                                                                                          <w:marTop w:val="0"/>
                                                                                                                          <w:marBottom w:val="0"/>
                                                                                                                          <w:divBdr>
                                                                                                                            <w:top w:val="single" w:sz="6" w:space="0" w:color="auto"/>
                                                                                                                            <w:left w:val="single" w:sz="6" w:space="0" w:color="auto"/>
                                                                                                                            <w:bottom w:val="single" w:sz="6" w:space="0" w:color="auto"/>
                                                                                                                            <w:right w:val="single" w:sz="6" w:space="0" w:color="auto"/>
                                                                                                                          </w:divBdr>
                                                                                                                          <w:divsChild>
                                                                                                                            <w:div w:id="82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958422">
      <w:bodyDiv w:val="1"/>
      <w:marLeft w:val="0"/>
      <w:marRight w:val="0"/>
      <w:marTop w:val="0"/>
      <w:marBottom w:val="0"/>
      <w:divBdr>
        <w:top w:val="none" w:sz="0" w:space="0" w:color="auto"/>
        <w:left w:val="none" w:sz="0" w:space="0" w:color="auto"/>
        <w:bottom w:val="none" w:sz="0" w:space="0" w:color="auto"/>
        <w:right w:val="none" w:sz="0" w:space="0" w:color="auto"/>
      </w:divBdr>
    </w:div>
    <w:div w:id="815534618">
      <w:bodyDiv w:val="1"/>
      <w:marLeft w:val="0"/>
      <w:marRight w:val="0"/>
      <w:marTop w:val="0"/>
      <w:marBottom w:val="0"/>
      <w:divBdr>
        <w:top w:val="none" w:sz="0" w:space="0" w:color="auto"/>
        <w:left w:val="none" w:sz="0" w:space="0" w:color="auto"/>
        <w:bottom w:val="none" w:sz="0" w:space="0" w:color="auto"/>
        <w:right w:val="none" w:sz="0" w:space="0" w:color="auto"/>
      </w:divBdr>
      <w:divsChild>
        <w:div w:id="724373466">
          <w:marLeft w:val="0"/>
          <w:marRight w:val="0"/>
          <w:marTop w:val="0"/>
          <w:marBottom w:val="0"/>
          <w:divBdr>
            <w:top w:val="none" w:sz="0" w:space="0" w:color="auto"/>
            <w:left w:val="none" w:sz="0" w:space="0" w:color="auto"/>
            <w:bottom w:val="none" w:sz="0" w:space="0" w:color="auto"/>
            <w:right w:val="none" w:sz="0" w:space="0" w:color="auto"/>
          </w:divBdr>
          <w:divsChild>
            <w:div w:id="566111303">
              <w:marLeft w:val="0"/>
              <w:marRight w:val="0"/>
              <w:marTop w:val="0"/>
              <w:marBottom w:val="0"/>
              <w:divBdr>
                <w:top w:val="none" w:sz="0" w:space="0" w:color="auto"/>
                <w:left w:val="none" w:sz="0" w:space="0" w:color="auto"/>
                <w:bottom w:val="none" w:sz="0" w:space="0" w:color="auto"/>
                <w:right w:val="none" w:sz="0" w:space="0" w:color="auto"/>
              </w:divBdr>
              <w:divsChild>
                <w:div w:id="427042289">
                  <w:marLeft w:val="0"/>
                  <w:marRight w:val="0"/>
                  <w:marTop w:val="0"/>
                  <w:marBottom w:val="0"/>
                  <w:divBdr>
                    <w:top w:val="none" w:sz="0" w:space="0" w:color="auto"/>
                    <w:left w:val="none" w:sz="0" w:space="0" w:color="auto"/>
                    <w:bottom w:val="none" w:sz="0" w:space="0" w:color="auto"/>
                    <w:right w:val="none" w:sz="0" w:space="0" w:color="auto"/>
                  </w:divBdr>
                  <w:divsChild>
                    <w:div w:id="1394162956">
                      <w:marLeft w:val="0"/>
                      <w:marRight w:val="0"/>
                      <w:marTop w:val="0"/>
                      <w:marBottom w:val="0"/>
                      <w:divBdr>
                        <w:top w:val="none" w:sz="0" w:space="0" w:color="auto"/>
                        <w:left w:val="none" w:sz="0" w:space="0" w:color="auto"/>
                        <w:bottom w:val="none" w:sz="0" w:space="0" w:color="auto"/>
                        <w:right w:val="none" w:sz="0" w:space="0" w:color="auto"/>
                      </w:divBdr>
                      <w:divsChild>
                        <w:div w:id="1244148868">
                          <w:marLeft w:val="0"/>
                          <w:marRight w:val="0"/>
                          <w:marTop w:val="0"/>
                          <w:marBottom w:val="0"/>
                          <w:divBdr>
                            <w:top w:val="none" w:sz="0" w:space="0" w:color="auto"/>
                            <w:left w:val="none" w:sz="0" w:space="0" w:color="auto"/>
                            <w:bottom w:val="none" w:sz="0" w:space="0" w:color="auto"/>
                            <w:right w:val="none" w:sz="0" w:space="0" w:color="auto"/>
                          </w:divBdr>
                          <w:divsChild>
                            <w:div w:id="655109579">
                              <w:marLeft w:val="0"/>
                              <w:marRight w:val="0"/>
                              <w:marTop w:val="0"/>
                              <w:marBottom w:val="0"/>
                              <w:divBdr>
                                <w:top w:val="none" w:sz="0" w:space="0" w:color="auto"/>
                                <w:left w:val="none" w:sz="0" w:space="0" w:color="auto"/>
                                <w:bottom w:val="none" w:sz="0" w:space="0" w:color="auto"/>
                                <w:right w:val="none" w:sz="0" w:space="0" w:color="auto"/>
                              </w:divBdr>
                              <w:divsChild>
                                <w:div w:id="1805538564">
                                  <w:marLeft w:val="0"/>
                                  <w:marRight w:val="0"/>
                                  <w:marTop w:val="0"/>
                                  <w:marBottom w:val="0"/>
                                  <w:divBdr>
                                    <w:top w:val="none" w:sz="0" w:space="0" w:color="auto"/>
                                    <w:left w:val="none" w:sz="0" w:space="0" w:color="auto"/>
                                    <w:bottom w:val="none" w:sz="0" w:space="0" w:color="auto"/>
                                    <w:right w:val="none" w:sz="0" w:space="0" w:color="auto"/>
                                  </w:divBdr>
                                  <w:divsChild>
                                    <w:div w:id="1259216164">
                                      <w:marLeft w:val="0"/>
                                      <w:marRight w:val="0"/>
                                      <w:marTop w:val="0"/>
                                      <w:marBottom w:val="0"/>
                                      <w:divBdr>
                                        <w:top w:val="none" w:sz="0" w:space="0" w:color="auto"/>
                                        <w:left w:val="none" w:sz="0" w:space="0" w:color="auto"/>
                                        <w:bottom w:val="none" w:sz="0" w:space="0" w:color="auto"/>
                                        <w:right w:val="none" w:sz="0" w:space="0" w:color="auto"/>
                                      </w:divBdr>
                                      <w:divsChild>
                                        <w:div w:id="1397625422">
                                          <w:marLeft w:val="0"/>
                                          <w:marRight w:val="0"/>
                                          <w:marTop w:val="0"/>
                                          <w:marBottom w:val="0"/>
                                          <w:divBdr>
                                            <w:top w:val="none" w:sz="0" w:space="0" w:color="auto"/>
                                            <w:left w:val="none" w:sz="0" w:space="0" w:color="auto"/>
                                            <w:bottom w:val="none" w:sz="0" w:space="0" w:color="auto"/>
                                            <w:right w:val="none" w:sz="0" w:space="0" w:color="auto"/>
                                          </w:divBdr>
                                          <w:divsChild>
                                            <w:div w:id="625040124">
                                              <w:marLeft w:val="0"/>
                                              <w:marRight w:val="0"/>
                                              <w:marTop w:val="0"/>
                                              <w:marBottom w:val="0"/>
                                              <w:divBdr>
                                                <w:top w:val="none" w:sz="0" w:space="0" w:color="auto"/>
                                                <w:left w:val="none" w:sz="0" w:space="0" w:color="auto"/>
                                                <w:bottom w:val="none" w:sz="0" w:space="0" w:color="auto"/>
                                                <w:right w:val="none" w:sz="0" w:space="0" w:color="auto"/>
                                              </w:divBdr>
                                            </w:div>
                                            <w:div w:id="727075879">
                                              <w:marLeft w:val="0"/>
                                              <w:marRight w:val="0"/>
                                              <w:marTop w:val="0"/>
                                              <w:marBottom w:val="0"/>
                                              <w:divBdr>
                                                <w:top w:val="none" w:sz="0" w:space="0" w:color="auto"/>
                                                <w:left w:val="none" w:sz="0" w:space="0" w:color="auto"/>
                                                <w:bottom w:val="none" w:sz="0" w:space="0" w:color="auto"/>
                                                <w:right w:val="none" w:sz="0" w:space="0" w:color="auto"/>
                                              </w:divBdr>
                                            </w:div>
                                            <w:div w:id="2981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983773">
      <w:bodyDiv w:val="1"/>
      <w:marLeft w:val="0"/>
      <w:marRight w:val="0"/>
      <w:marTop w:val="0"/>
      <w:marBottom w:val="0"/>
      <w:divBdr>
        <w:top w:val="none" w:sz="0" w:space="0" w:color="auto"/>
        <w:left w:val="none" w:sz="0" w:space="0" w:color="auto"/>
        <w:bottom w:val="none" w:sz="0" w:space="0" w:color="auto"/>
        <w:right w:val="none" w:sz="0" w:space="0" w:color="auto"/>
      </w:divBdr>
    </w:div>
    <w:div w:id="966162712">
      <w:bodyDiv w:val="1"/>
      <w:marLeft w:val="0"/>
      <w:marRight w:val="0"/>
      <w:marTop w:val="0"/>
      <w:marBottom w:val="0"/>
      <w:divBdr>
        <w:top w:val="none" w:sz="0" w:space="0" w:color="auto"/>
        <w:left w:val="none" w:sz="0" w:space="0" w:color="auto"/>
        <w:bottom w:val="none" w:sz="0" w:space="0" w:color="auto"/>
        <w:right w:val="none" w:sz="0" w:space="0" w:color="auto"/>
      </w:divBdr>
      <w:divsChild>
        <w:div w:id="974333569">
          <w:marLeft w:val="0"/>
          <w:marRight w:val="0"/>
          <w:marTop w:val="0"/>
          <w:marBottom w:val="0"/>
          <w:divBdr>
            <w:top w:val="none" w:sz="0" w:space="0" w:color="auto"/>
            <w:left w:val="none" w:sz="0" w:space="0" w:color="auto"/>
            <w:bottom w:val="none" w:sz="0" w:space="0" w:color="auto"/>
            <w:right w:val="none" w:sz="0" w:space="0" w:color="auto"/>
          </w:divBdr>
          <w:divsChild>
            <w:div w:id="1964118082">
              <w:marLeft w:val="0"/>
              <w:marRight w:val="0"/>
              <w:marTop w:val="0"/>
              <w:marBottom w:val="0"/>
              <w:divBdr>
                <w:top w:val="none" w:sz="0" w:space="0" w:color="auto"/>
                <w:left w:val="none" w:sz="0" w:space="0" w:color="auto"/>
                <w:bottom w:val="none" w:sz="0" w:space="0" w:color="auto"/>
                <w:right w:val="none" w:sz="0" w:space="0" w:color="auto"/>
              </w:divBdr>
              <w:divsChild>
                <w:div w:id="17819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9602">
      <w:bodyDiv w:val="1"/>
      <w:marLeft w:val="0"/>
      <w:marRight w:val="0"/>
      <w:marTop w:val="0"/>
      <w:marBottom w:val="0"/>
      <w:divBdr>
        <w:top w:val="none" w:sz="0" w:space="0" w:color="auto"/>
        <w:left w:val="none" w:sz="0" w:space="0" w:color="auto"/>
        <w:bottom w:val="none" w:sz="0" w:space="0" w:color="auto"/>
        <w:right w:val="none" w:sz="0" w:space="0" w:color="auto"/>
      </w:divBdr>
    </w:div>
    <w:div w:id="1073625063">
      <w:bodyDiv w:val="1"/>
      <w:marLeft w:val="0"/>
      <w:marRight w:val="0"/>
      <w:marTop w:val="0"/>
      <w:marBottom w:val="0"/>
      <w:divBdr>
        <w:top w:val="none" w:sz="0" w:space="0" w:color="auto"/>
        <w:left w:val="none" w:sz="0" w:space="0" w:color="auto"/>
        <w:bottom w:val="none" w:sz="0" w:space="0" w:color="auto"/>
        <w:right w:val="none" w:sz="0" w:space="0" w:color="auto"/>
      </w:divBdr>
    </w:div>
    <w:div w:id="1137843352">
      <w:bodyDiv w:val="1"/>
      <w:marLeft w:val="0"/>
      <w:marRight w:val="0"/>
      <w:marTop w:val="0"/>
      <w:marBottom w:val="0"/>
      <w:divBdr>
        <w:top w:val="none" w:sz="0" w:space="0" w:color="auto"/>
        <w:left w:val="none" w:sz="0" w:space="0" w:color="auto"/>
        <w:bottom w:val="none" w:sz="0" w:space="0" w:color="auto"/>
        <w:right w:val="none" w:sz="0" w:space="0" w:color="auto"/>
      </w:divBdr>
      <w:divsChild>
        <w:div w:id="113602710">
          <w:marLeft w:val="0"/>
          <w:marRight w:val="0"/>
          <w:marTop w:val="0"/>
          <w:marBottom w:val="0"/>
          <w:divBdr>
            <w:top w:val="none" w:sz="0" w:space="0" w:color="auto"/>
            <w:left w:val="none" w:sz="0" w:space="0" w:color="auto"/>
            <w:bottom w:val="none" w:sz="0" w:space="0" w:color="auto"/>
            <w:right w:val="none" w:sz="0" w:space="0" w:color="auto"/>
          </w:divBdr>
          <w:divsChild>
            <w:div w:id="844126738">
              <w:marLeft w:val="0"/>
              <w:marRight w:val="0"/>
              <w:marTop w:val="0"/>
              <w:marBottom w:val="0"/>
              <w:divBdr>
                <w:top w:val="none" w:sz="0" w:space="0" w:color="auto"/>
                <w:left w:val="none" w:sz="0" w:space="0" w:color="auto"/>
                <w:bottom w:val="none" w:sz="0" w:space="0" w:color="auto"/>
                <w:right w:val="none" w:sz="0" w:space="0" w:color="auto"/>
              </w:divBdr>
              <w:divsChild>
                <w:div w:id="2069913691">
                  <w:marLeft w:val="0"/>
                  <w:marRight w:val="0"/>
                  <w:marTop w:val="0"/>
                  <w:marBottom w:val="0"/>
                  <w:divBdr>
                    <w:top w:val="none" w:sz="0" w:space="0" w:color="auto"/>
                    <w:left w:val="none" w:sz="0" w:space="0" w:color="auto"/>
                    <w:bottom w:val="none" w:sz="0" w:space="0" w:color="auto"/>
                    <w:right w:val="none" w:sz="0" w:space="0" w:color="auto"/>
                  </w:divBdr>
                  <w:divsChild>
                    <w:div w:id="267012648">
                      <w:marLeft w:val="0"/>
                      <w:marRight w:val="0"/>
                      <w:marTop w:val="0"/>
                      <w:marBottom w:val="0"/>
                      <w:divBdr>
                        <w:top w:val="none" w:sz="0" w:space="0" w:color="auto"/>
                        <w:left w:val="none" w:sz="0" w:space="0" w:color="auto"/>
                        <w:bottom w:val="none" w:sz="0" w:space="0" w:color="auto"/>
                        <w:right w:val="none" w:sz="0" w:space="0" w:color="auto"/>
                      </w:divBdr>
                      <w:divsChild>
                        <w:div w:id="1223710870">
                          <w:marLeft w:val="0"/>
                          <w:marRight w:val="0"/>
                          <w:marTop w:val="0"/>
                          <w:marBottom w:val="0"/>
                          <w:divBdr>
                            <w:top w:val="none" w:sz="0" w:space="0" w:color="auto"/>
                            <w:left w:val="none" w:sz="0" w:space="0" w:color="auto"/>
                            <w:bottom w:val="none" w:sz="0" w:space="0" w:color="auto"/>
                            <w:right w:val="none" w:sz="0" w:space="0" w:color="auto"/>
                          </w:divBdr>
                          <w:divsChild>
                            <w:div w:id="1253467955">
                              <w:marLeft w:val="0"/>
                              <w:marRight w:val="0"/>
                              <w:marTop w:val="0"/>
                              <w:marBottom w:val="0"/>
                              <w:divBdr>
                                <w:top w:val="none" w:sz="0" w:space="0" w:color="auto"/>
                                <w:left w:val="none" w:sz="0" w:space="0" w:color="auto"/>
                                <w:bottom w:val="none" w:sz="0" w:space="0" w:color="auto"/>
                                <w:right w:val="none" w:sz="0" w:space="0" w:color="auto"/>
                              </w:divBdr>
                              <w:divsChild>
                                <w:div w:id="1827548946">
                                  <w:marLeft w:val="0"/>
                                  <w:marRight w:val="0"/>
                                  <w:marTop w:val="0"/>
                                  <w:marBottom w:val="0"/>
                                  <w:divBdr>
                                    <w:top w:val="none" w:sz="0" w:space="0" w:color="auto"/>
                                    <w:left w:val="none" w:sz="0" w:space="0" w:color="auto"/>
                                    <w:bottom w:val="none" w:sz="0" w:space="0" w:color="auto"/>
                                    <w:right w:val="none" w:sz="0" w:space="0" w:color="auto"/>
                                  </w:divBdr>
                                  <w:divsChild>
                                    <w:div w:id="1828591620">
                                      <w:marLeft w:val="0"/>
                                      <w:marRight w:val="0"/>
                                      <w:marTop w:val="0"/>
                                      <w:marBottom w:val="0"/>
                                      <w:divBdr>
                                        <w:top w:val="none" w:sz="0" w:space="0" w:color="auto"/>
                                        <w:left w:val="none" w:sz="0" w:space="0" w:color="auto"/>
                                        <w:bottom w:val="none" w:sz="0" w:space="0" w:color="auto"/>
                                        <w:right w:val="none" w:sz="0" w:space="0" w:color="auto"/>
                                      </w:divBdr>
                                      <w:divsChild>
                                        <w:div w:id="2029408438">
                                          <w:marLeft w:val="0"/>
                                          <w:marRight w:val="0"/>
                                          <w:marTop w:val="0"/>
                                          <w:marBottom w:val="0"/>
                                          <w:divBdr>
                                            <w:top w:val="none" w:sz="0" w:space="0" w:color="auto"/>
                                            <w:left w:val="none" w:sz="0" w:space="0" w:color="auto"/>
                                            <w:bottom w:val="none" w:sz="0" w:space="0" w:color="auto"/>
                                            <w:right w:val="none" w:sz="0" w:space="0" w:color="auto"/>
                                          </w:divBdr>
                                          <w:divsChild>
                                            <w:div w:id="1120298509">
                                              <w:marLeft w:val="0"/>
                                              <w:marRight w:val="0"/>
                                              <w:marTop w:val="0"/>
                                              <w:marBottom w:val="0"/>
                                              <w:divBdr>
                                                <w:top w:val="none" w:sz="0" w:space="0" w:color="auto"/>
                                                <w:left w:val="none" w:sz="0" w:space="0" w:color="auto"/>
                                                <w:bottom w:val="none" w:sz="0" w:space="0" w:color="auto"/>
                                                <w:right w:val="none" w:sz="0" w:space="0" w:color="auto"/>
                                              </w:divBdr>
                                            </w:div>
                                            <w:div w:id="478232023">
                                              <w:marLeft w:val="0"/>
                                              <w:marRight w:val="0"/>
                                              <w:marTop w:val="0"/>
                                              <w:marBottom w:val="0"/>
                                              <w:divBdr>
                                                <w:top w:val="none" w:sz="0" w:space="0" w:color="auto"/>
                                                <w:left w:val="none" w:sz="0" w:space="0" w:color="auto"/>
                                                <w:bottom w:val="none" w:sz="0" w:space="0" w:color="auto"/>
                                                <w:right w:val="none" w:sz="0" w:space="0" w:color="auto"/>
                                              </w:divBdr>
                                            </w:div>
                                            <w:div w:id="20510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219136">
      <w:bodyDiv w:val="1"/>
      <w:marLeft w:val="0"/>
      <w:marRight w:val="0"/>
      <w:marTop w:val="0"/>
      <w:marBottom w:val="0"/>
      <w:divBdr>
        <w:top w:val="none" w:sz="0" w:space="0" w:color="auto"/>
        <w:left w:val="none" w:sz="0" w:space="0" w:color="auto"/>
        <w:bottom w:val="none" w:sz="0" w:space="0" w:color="auto"/>
        <w:right w:val="none" w:sz="0" w:space="0" w:color="auto"/>
      </w:divBdr>
      <w:divsChild>
        <w:div w:id="1008099590">
          <w:marLeft w:val="0"/>
          <w:marRight w:val="0"/>
          <w:marTop w:val="0"/>
          <w:marBottom w:val="0"/>
          <w:divBdr>
            <w:top w:val="none" w:sz="0" w:space="0" w:color="auto"/>
            <w:left w:val="none" w:sz="0" w:space="0" w:color="auto"/>
            <w:bottom w:val="none" w:sz="0" w:space="0" w:color="auto"/>
            <w:right w:val="none" w:sz="0" w:space="0" w:color="auto"/>
          </w:divBdr>
          <w:divsChild>
            <w:div w:id="1440415779">
              <w:marLeft w:val="0"/>
              <w:marRight w:val="0"/>
              <w:marTop w:val="0"/>
              <w:marBottom w:val="0"/>
              <w:divBdr>
                <w:top w:val="none" w:sz="0" w:space="0" w:color="auto"/>
                <w:left w:val="none" w:sz="0" w:space="0" w:color="auto"/>
                <w:bottom w:val="none" w:sz="0" w:space="0" w:color="auto"/>
                <w:right w:val="none" w:sz="0" w:space="0" w:color="auto"/>
              </w:divBdr>
              <w:divsChild>
                <w:div w:id="2120251529">
                  <w:marLeft w:val="0"/>
                  <w:marRight w:val="0"/>
                  <w:marTop w:val="0"/>
                  <w:marBottom w:val="0"/>
                  <w:divBdr>
                    <w:top w:val="none" w:sz="0" w:space="0" w:color="auto"/>
                    <w:left w:val="none" w:sz="0" w:space="0" w:color="auto"/>
                    <w:bottom w:val="none" w:sz="0" w:space="0" w:color="auto"/>
                    <w:right w:val="none" w:sz="0" w:space="0" w:color="auto"/>
                  </w:divBdr>
                  <w:divsChild>
                    <w:div w:id="1482773386">
                      <w:marLeft w:val="0"/>
                      <w:marRight w:val="0"/>
                      <w:marTop w:val="0"/>
                      <w:marBottom w:val="0"/>
                      <w:divBdr>
                        <w:top w:val="none" w:sz="0" w:space="0" w:color="auto"/>
                        <w:left w:val="none" w:sz="0" w:space="0" w:color="auto"/>
                        <w:bottom w:val="none" w:sz="0" w:space="0" w:color="auto"/>
                        <w:right w:val="none" w:sz="0" w:space="0" w:color="auto"/>
                      </w:divBdr>
                      <w:divsChild>
                        <w:div w:id="1367632245">
                          <w:marLeft w:val="0"/>
                          <w:marRight w:val="0"/>
                          <w:marTop w:val="0"/>
                          <w:marBottom w:val="0"/>
                          <w:divBdr>
                            <w:top w:val="none" w:sz="0" w:space="0" w:color="auto"/>
                            <w:left w:val="none" w:sz="0" w:space="0" w:color="auto"/>
                            <w:bottom w:val="none" w:sz="0" w:space="0" w:color="auto"/>
                            <w:right w:val="none" w:sz="0" w:space="0" w:color="auto"/>
                          </w:divBdr>
                          <w:divsChild>
                            <w:div w:id="2008367037">
                              <w:marLeft w:val="0"/>
                              <w:marRight w:val="0"/>
                              <w:marTop w:val="0"/>
                              <w:marBottom w:val="0"/>
                              <w:divBdr>
                                <w:top w:val="none" w:sz="0" w:space="0" w:color="auto"/>
                                <w:left w:val="none" w:sz="0" w:space="0" w:color="auto"/>
                                <w:bottom w:val="none" w:sz="0" w:space="0" w:color="auto"/>
                                <w:right w:val="none" w:sz="0" w:space="0" w:color="auto"/>
                              </w:divBdr>
                              <w:divsChild>
                                <w:div w:id="626741574">
                                  <w:marLeft w:val="0"/>
                                  <w:marRight w:val="0"/>
                                  <w:marTop w:val="0"/>
                                  <w:marBottom w:val="0"/>
                                  <w:divBdr>
                                    <w:top w:val="none" w:sz="0" w:space="0" w:color="auto"/>
                                    <w:left w:val="none" w:sz="0" w:space="0" w:color="auto"/>
                                    <w:bottom w:val="none" w:sz="0" w:space="0" w:color="auto"/>
                                    <w:right w:val="none" w:sz="0" w:space="0" w:color="auto"/>
                                  </w:divBdr>
                                  <w:divsChild>
                                    <w:div w:id="98187355">
                                      <w:marLeft w:val="0"/>
                                      <w:marRight w:val="0"/>
                                      <w:marTop w:val="0"/>
                                      <w:marBottom w:val="0"/>
                                      <w:divBdr>
                                        <w:top w:val="none" w:sz="0" w:space="0" w:color="auto"/>
                                        <w:left w:val="none" w:sz="0" w:space="0" w:color="auto"/>
                                        <w:bottom w:val="none" w:sz="0" w:space="0" w:color="auto"/>
                                        <w:right w:val="none" w:sz="0" w:space="0" w:color="auto"/>
                                      </w:divBdr>
                                      <w:divsChild>
                                        <w:div w:id="1718628766">
                                          <w:marLeft w:val="0"/>
                                          <w:marRight w:val="0"/>
                                          <w:marTop w:val="0"/>
                                          <w:marBottom w:val="0"/>
                                          <w:divBdr>
                                            <w:top w:val="none" w:sz="0" w:space="0" w:color="auto"/>
                                            <w:left w:val="none" w:sz="0" w:space="0" w:color="auto"/>
                                            <w:bottom w:val="none" w:sz="0" w:space="0" w:color="auto"/>
                                            <w:right w:val="none" w:sz="0" w:space="0" w:color="auto"/>
                                          </w:divBdr>
                                          <w:divsChild>
                                            <w:div w:id="1288389135">
                                              <w:marLeft w:val="0"/>
                                              <w:marRight w:val="0"/>
                                              <w:marTop w:val="0"/>
                                              <w:marBottom w:val="0"/>
                                              <w:divBdr>
                                                <w:top w:val="none" w:sz="0" w:space="0" w:color="auto"/>
                                                <w:left w:val="none" w:sz="0" w:space="0" w:color="auto"/>
                                                <w:bottom w:val="none" w:sz="0" w:space="0" w:color="auto"/>
                                                <w:right w:val="none" w:sz="0" w:space="0" w:color="auto"/>
                                              </w:divBdr>
                                              <w:divsChild>
                                                <w:div w:id="1195533707">
                                                  <w:marLeft w:val="0"/>
                                                  <w:marRight w:val="0"/>
                                                  <w:marTop w:val="0"/>
                                                  <w:marBottom w:val="0"/>
                                                  <w:divBdr>
                                                    <w:top w:val="none" w:sz="0" w:space="0" w:color="auto"/>
                                                    <w:left w:val="none" w:sz="0" w:space="0" w:color="auto"/>
                                                    <w:bottom w:val="none" w:sz="0" w:space="0" w:color="auto"/>
                                                    <w:right w:val="none" w:sz="0" w:space="0" w:color="auto"/>
                                                  </w:divBdr>
                                                </w:div>
                                                <w:div w:id="685593267">
                                                  <w:marLeft w:val="0"/>
                                                  <w:marRight w:val="0"/>
                                                  <w:marTop w:val="0"/>
                                                  <w:marBottom w:val="0"/>
                                                  <w:divBdr>
                                                    <w:top w:val="none" w:sz="0" w:space="0" w:color="auto"/>
                                                    <w:left w:val="none" w:sz="0" w:space="0" w:color="auto"/>
                                                    <w:bottom w:val="none" w:sz="0" w:space="0" w:color="auto"/>
                                                    <w:right w:val="none" w:sz="0" w:space="0" w:color="auto"/>
                                                  </w:divBdr>
                                                </w:div>
                                                <w:div w:id="1222474637">
                                                  <w:marLeft w:val="0"/>
                                                  <w:marRight w:val="0"/>
                                                  <w:marTop w:val="0"/>
                                                  <w:marBottom w:val="0"/>
                                                  <w:divBdr>
                                                    <w:top w:val="none" w:sz="0" w:space="0" w:color="auto"/>
                                                    <w:left w:val="none" w:sz="0" w:space="0" w:color="auto"/>
                                                    <w:bottom w:val="none" w:sz="0" w:space="0" w:color="auto"/>
                                                    <w:right w:val="none" w:sz="0" w:space="0" w:color="auto"/>
                                                  </w:divBdr>
                                                </w:div>
                                                <w:div w:id="187376779">
                                                  <w:marLeft w:val="0"/>
                                                  <w:marRight w:val="0"/>
                                                  <w:marTop w:val="0"/>
                                                  <w:marBottom w:val="0"/>
                                                  <w:divBdr>
                                                    <w:top w:val="none" w:sz="0" w:space="0" w:color="auto"/>
                                                    <w:left w:val="none" w:sz="0" w:space="0" w:color="auto"/>
                                                    <w:bottom w:val="none" w:sz="0" w:space="0" w:color="auto"/>
                                                    <w:right w:val="none" w:sz="0" w:space="0" w:color="auto"/>
                                                  </w:divBdr>
                                                </w:div>
                                                <w:div w:id="1880315608">
                                                  <w:marLeft w:val="0"/>
                                                  <w:marRight w:val="0"/>
                                                  <w:marTop w:val="0"/>
                                                  <w:marBottom w:val="0"/>
                                                  <w:divBdr>
                                                    <w:top w:val="none" w:sz="0" w:space="0" w:color="auto"/>
                                                    <w:left w:val="none" w:sz="0" w:space="0" w:color="auto"/>
                                                    <w:bottom w:val="none" w:sz="0" w:space="0" w:color="auto"/>
                                                    <w:right w:val="none" w:sz="0" w:space="0" w:color="auto"/>
                                                  </w:divBdr>
                                                </w:div>
                                                <w:div w:id="1114786623">
                                                  <w:marLeft w:val="0"/>
                                                  <w:marRight w:val="0"/>
                                                  <w:marTop w:val="0"/>
                                                  <w:marBottom w:val="0"/>
                                                  <w:divBdr>
                                                    <w:top w:val="none" w:sz="0" w:space="0" w:color="auto"/>
                                                    <w:left w:val="none" w:sz="0" w:space="0" w:color="auto"/>
                                                    <w:bottom w:val="none" w:sz="0" w:space="0" w:color="auto"/>
                                                    <w:right w:val="none" w:sz="0" w:space="0" w:color="auto"/>
                                                  </w:divBdr>
                                                </w:div>
                                                <w:div w:id="1275942224">
                                                  <w:marLeft w:val="0"/>
                                                  <w:marRight w:val="0"/>
                                                  <w:marTop w:val="0"/>
                                                  <w:marBottom w:val="0"/>
                                                  <w:divBdr>
                                                    <w:top w:val="none" w:sz="0" w:space="0" w:color="auto"/>
                                                    <w:left w:val="none" w:sz="0" w:space="0" w:color="auto"/>
                                                    <w:bottom w:val="none" w:sz="0" w:space="0" w:color="auto"/>
                                                    <w:right w:val="none" w:sz="0" w:space="0" w:color="auto"/>
                                                  </w:divBdr>
                                                </w:div>
                                                <w:div w:id="2028869902">
                                                  <w:marLeft w:val="0"/>
                                                  <w:marRight w:val="0"/>
                                                  <w:marTop w:val="0"/>
                                                  <w:marBottom w:val="0"/>
                                                  <w:divBdr>
                                                    <w:top w:val="none" w:sz="0" w:space="0" w:color="auto"/>
                                                    <w:left w:val="none" w:sz="0" w:space="0" w:color="auto"/>
                                                    <w:bottom w:val="none" w:sz="0" w:space="0" w:color="auto"/>
                                                    <w:right w:val="none" w:sz="0" w:space="0" w:color="auto"/>
                                                  </w:divBdr>
                                                </w:div>
                                                <w:div w:id="1262908928">
                                                  <w:marLeft w:val="0"/>
                                                  <w:marRight w:val="0"/>
                                                  <w:marTop w:val="0"/>
                                                  <w:marBottom w:val="0"/>
                                                  <w:divBdr>
                                                    <w:top w:val="none" w:sz="0" w:space="0" w:color="auto"/>
                                                    <w:left w:val="none" w:sz="0" w:space="0" w:color="auto"/>
                                                    <w:bottom w:val="none" w:sz="0" w:space="0" w:color="auto"/>
                                                    <w:right w:val="none" w:sz="0" w:space="0" w:color="auto"/>
                                                  </w:divBdr>
                                                </w:div>
                                                <w:div w:id="282614629">
                                                  <w:marLeft w:val="0"/>
                                                  <w:marRight w:val="0"/>
                                                  <w:marTop w:val="0"/>
                                                  <w:marBottom w:val="0"/>
                                                  <w:divBdr>
                                                    <w:top w:val="none" w:sz="0" w:space="0" w:color="auto"/>
                                                    <w:left w:val="none" w:sz="0" w:space="0" w:color="auto"/>
                                                    <w:bottom w:val="none" w:sz="0" w:space="0" w:color="auto"/>
                                                    <w:right w:val="none" w:sz="0" w:space="0" w:color="auto"/>
                                                  </w:divBdr>
                                                </w:div>
                                                <w:div w:id="1301304651">
                                                  <w:marLeft w:val="0"/>
                                                  <w:marRight w:val="0"/>
                                                  <w:marTop w:val="0"/>
                                                  <w:marBottom w:val="0"/>
                                                  <w:divBdr>
                                                    <w:top w:val="none" w:sz="0" w:space="0" w:color="auto"/>
                                                    <w:left w:val="none" w:sz="0" w:space="0" w:color="auto"/>
                                                    <w:bottom w:val="none" w:sz="0" w:space="0" w:color="auto"/>
                                                    <w:right w:val="none" w:sz="0" w:space="0" w:color="auto"/>
                                                  </w:divBdr>
                                                </w:div>
                                                <w:div w:id="1287809463">
                                                  <w:marLeft w:val="0"/>
                                                  <w:marRight w:val="0"/>
                                                  <w:marTop w:val="0"/>
                                                  <w:marBottom w:val="0"/>
                                                  <w:divBdr>
                                                    <w:top w:val="none" w:sz="0" w:space="0" w:color="auto"/>
                                                    <w:left w:val="none" w:sz="0" w:space="0" w:color="auto"/>
                                                    <w:bottom w:val="none" w:sz="0" w:space="0" w:color="auto"/>
                                                    <w:right w:val="none" w:sz="0" w:space="0" w:color="auto"/>
                                                  </w:divBdr>
                                                </w:div>
                                                <w:div w:id="992295937">
                                                  <w:marLeft w:val="0"/>
                                                  <w:marRight w:val="0"/>
                                                  <w:marTop w:val="0"/>
                                                  <w:marBottom w:val="0"/>
                                                  <w:divBdr>
                                                    <w:top w:val="none" w:sz="0" w:space="0" w:color="auto"/>
                                                    <w:left w:val="none" w:sz="0" w:space="0" w:color="auto"/>
                                                    <w:bottom w:val="none" w:sz="0" w:space="0" w:color="auto"/>
                                                    <w:right w:val="none" w:sz="0" w:space="0" w:color="auto"/>
                                                  </w:divBdr>
                                                </w:div>
                                                <w:div w:id="100685518">
                                                  <w:marLeft w:val="0"/>
                                                  <w:marRight w:val="0"/>
                                                  <w:marTop w:val="0"/>
                                                  <w:marBottom w:val="0"/>
                                                  <w:divBdr>
                                                    <w:top w:val="none" w:sz="0" w:space="0" w:color="auto"/>
                                                    <w:left w:val="none" w:sz="0" w:space="0" w:color="auto"/>
                                                    <w:bottom w:val="none" w:sz="0" w:space="0" w:color="auto"/>
                                                    <w:right w:val="none" w:sz="0" w:space="0" w:color="auto"/>
                                                  </w:divBdr>
                                                </w:div>
                                                <w:div w:id="1296793135">
                                                  <w:marLeft w:val="0"/>
                                                  <w:marRight w:val="0"/>
                                                  <w:marTop w:val="0"/>
                                                  <w:marBottom w:val="0"/>
                                                  <w:divBdr>
                                                    <w:top w:val="none" w:sz="0" w:space="0" w:color="auto"/>
                                                    <w:left w:val="none" w:sz="0" w:space="0" w:color="auto"/>
                                                    <w:bottom w:val="none" w:sz="0" w:space="0" w:color="auto"/>
                                                    <w:right w:val="none" w:sz="0" w:space="0" w:color="auto"/>
                                                  </w:divBdr>
                                                </w:div>
                                                <w:div w:id="2144736607">
                                                  <w:marLeft w:val="0"/>
                                                  <w:marRight w:val="0"/>
                                                  <w:marTop w:val="0"/>
                                                  <w:marBottom w:val="0"/>
                                                  <w:divBdr>
                                                    <w:top w:val="none" w:sz="0" w:space="0" w:color="auto"/>
                                                    <w:left w:val="none" w:sz="0" w:space="0" w:color="auto"/>
                                                    <w:bottom w:val="none" w:sz="0" w:space="0" w:color="auto"/>
                                                    <w:right w:val="none" w:sz="0" w:space="0" w:color="auto"/>
                                                  </w:divBdr>
                                                </w:div>
                                                <w:div w:id="1530801729">
                                                  <w:marLeft w:val="0"/>
                                                  <w:marRight w:val="0"/>
                                                  <w:marTop w:val="0"/>
                                                  <w:marBottom w:val="0"/>
                                                  <w:divBdr>
                                                    <w:top w:val="none" w:sz="0" w:space="0" w:color="auto"/>
                                                    <w:left w:val="none" w:sz="0" w:space="0" w:color="auto"/>
                                                    <w:bottom w:val="none" w:sz="0" w:space="0" w:color="auto"/>
                                                    <w:right w:val="none" w:sz="0" w:space="0" w:color="auto"/>
                                                  </w:divBdr>
                                                </w:div>
                                                <w:div w:id="142166579">
                                                  <w:marLeft w:val="0"/>
                                                  <w:marRight w:val="0"/>
                                                  <w:marTop w:val="0"/>
                                                  <w:marBottom w:val="0"/>
                                                  <w:divBdr>
                                                    <w:top w:val="none" w:sz="0" w:space="0" w:color="auto"/>
                                                    <w:left w:val="none" w:sz="0" w:space="0" w:color="auto"/>
                                                    <w:bottom w:val="none" w:sz="0" w:space="0" w:color="auto"/>
                                                    <w:right w:val="none" w:sz="0" w:space="0" w:color="auto"/>
                                                  </w:divBdr>
                                                </w:div>
                                                <w:div w:id="493954363">
                                                  <w:marLeft w:val="0"/>
                                                  <w:marRight w:val="0"/>
                                                  <w:marTop w:val="0"/>
                                                  <w:marBottom w:val="0"/>
                                                  <w:divBdr>
                                                    <w:top w:val="none" w:sz="0" w:space="0" w:color="auto"/>
                                                    <w:left w:val="none" w:sz="0" w:space="0" w:color="auto"/>
                                                    <w:bottom w:val="none" w:sz="0" w:space="0" w:color="auto"/>
                                                    <w:right w:val="none" w:sz="0" w:space="0" w:color="auto"/>
                                                  </w:divBdr>
                                                </w:div>
                                                <w:div w:id="1428505220">
                                                  <w:marLeft w:val="0"/>
                                                  <w:marRight w:val="0"/>
                                                  <w:marTop w:val="0"/>
                                                  <w:marBottom w:val="0"/>
                                                  <w:divBdr>
                                                    <w:top w:val="none" w:sz="0" w:space="0" w:color="auto"/>
                                                    <w:left w:val="none" w:sz="0" w:space="0" w:color="auto"/>
                                                    <w:bottom w:val="none" w:sz="0" w:space="0" w:color="auto"/>
                                                    <w:right w:val="none" w:sz="0" w:space="0" w:color="auto"/>
                                                  </w:divBdr>
                                                </w:div>
                                                <w:div w:id="1454866012">
                                                  <w:marLeft w:val="0"/>
                                                  <w:marRight w:val="0"/>
                                                  <w:marTop w:val="0"/>
                                                  <w:marBottom w:val="0"/>
                                                  <w:divBdr>
                                                    <w:top w:val="none" w:sz="0" w:space="0" w:color="auto"/>
                                                    <w:left w:val="none" w:sz="0" w:space="0" w:color="auto"/>
                                                    <w:bottom w:val="none" w:sz="0" w:space="0" w:color="auto"/>
                                                    <w:right w:val="none" w:sz="0" w:space="0" w:color="auto"/>
                                                  </w:divBdr>
                                                </w:div>
                                                <w:div w:id="975454770">
                                                  <w:marLeft w:val="0"/>
                                                  <w:marRight w:val="0"/>
                                                  <w:marTop w:val="0"/>
                                                  <w:marBottom w:val="0"/>
                                                  <w:divBdr>
                                                    <w:top w:val="none" w:sz="0" w:space="0" w:color="auto"/>
                                                    <w:left w:val="none" w:sz="0" w:space="0" w:color="auto"/>
                                                    <w:bottom w:val="none" w:sz="0" w:space="0" w:color="auto"/>
                                                    <w:right w:val="none" w:sz="0" w:space="0" w:color="auto"/>
                                                  </w:divBdr>
                                                </w:div>
                                                <w:div w:id="150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003521">
      <w:bodyDiv w:val="1"/>
      <w:marLeft w:val="0"/>
      <w:marRight w:val="0"/>
      <w:marTop w:val="0"/>
      <w:marBottom w:val="0"/>
      <w:divBdr>
        <w:top w:val="none" w:sz="0" w:space="0" w:color="auto"/>
        <w:left w:val="none" w:sz="0" w:space="0" w:color="auto"/>
        <w:bottom w:val="none" w:sz="0" w:space="0" w:color="auto"/>
        <w:right w:val="none" w:sz="0" w:space="0" w:color="auto"/>
      </w:divBdr>
    </w:div>
    <w:div w:id="1482117549">
      <w:bodyDiv w:val="1"/>
      <w:marLeft w:val="0"/>
      <w:marRight w:val="0"/>
      <w:marTop w:val="0"/>
      <w:marBottom w:val="0"/>
      <w:divBdr>
        <w:top w:val="none" w:sz="0" w:space="0" w:color="auto"/>
        <w:left w:val="none" w:sz="0" w:space="0" w:color="auto"/>
        <w:bottom w:val="none" w:sz="0" w:space="0" w:color="auto"/>
        <w:right w:val="none" w:sz="0" w:space="0" w:color="auto"/>
      </w:divBdr>
    </w:div>
    <w:div w:id="1544976167">
      <w:bodyDiv w:val="1"/>
      <w:marLeft w:val="0"/>
      <w:marRight w:val="0"/>
      <w:marTop w:val="0"/>
      <w:marBottom w:val="0"/>
      <w:divBdr>
        <w:top w:val="none" w:sz="0" w:space="0" w:color="auto"/>
        <w:left w:val="none" w:sz="0" w:space="0" w:color="auto"/>
        <w:bottom w:val="none" w:sz="0" w:space="0" w:color="auto"/>
        <w:right w:val="none" w:sz="0" w:space="0" w:color="auto"/>
      </w:divBdr>
    </w:div>
    <w:div w:id="1678313529">
      <w:bodyDiv w:val="1"/>
      <w:marLeft w:val="0"/>
      <w:marRight w:val="0"/>
      <w:marTop w:val="0"/>
      <w:marBottom w:val="0"/>
      <w:divBdr>
        <w:top w:val="none" w:sz="0" w:space="0" w:color="auto"/>
        <w:left w:val="none" w:sz="0" w:space="0" w:color="auto"/>
        <w:bottom w:val="none" w:sz="0" w:space="0" w:color="auto"/>
        <w:right w:val="none" w:sz="0" w:space="0" w:color="auto"/>
      </w:divBdr>
    </w:div>
    <w:div w:id="2016804871">
      <w:bodyDiv w:val="1"/>
      <w:marLeft w:val="0"/>
      <w:marRight w:val="0"/>
      <w:marTop w:val="0"/>
      <w:marBottom w:val="0"/>
      <w:divBdr>
        <w:top w:val="none" w:sz="0" w:space="0" w:color="auto"/>
        <w:left w:val="none" w:sz="0" w:space="0" w:color="auto"/>
        <w:bottom w:val="none" w:sz="0" w:space="0" w:color="auto"/>
        <w:right w:val="none" w:sz="0" w:space="0" w:color="auto"/>
      </w:divBdr>
    </w:div>
    <w:div w:id="2043482932">
      <w:bodyDiv w:val="1"/>
      <w:marLeft w:val="0"/>
      <w:marRight w:val="0"/>
      <w:marTop w:val="0"/>
      <w:marBottom w:val="0"/>
      <w:divBdr>
        <w:top w:val="none" w:sz="0" w:space="0" w:color="auto"/>
        <w:left w:val="none" w:sz="0" w:space="0" w:color="auto"/>
        <w:bottom w:val="none" w:sz="0" w:space="0" w:color="auto"/>
        <w:right w:val="none" w:sz="0" w:space="0" w:color="auto"/>
      </w:divBdr>
      <w:divsChild>
        <w:div w:id="1646813441">
          <w:marLeft w:val="0"/>
          <w:marRight w:val="0"/>
          <w:marTop w:val="0"/>
          <w:marBottom w:val="0"/>
          <w:divBdr>
            <w:top w:val="none" w:sz="0" w:space="0" w:color="auto"/>
            <w:left w:val="none" w:sz="0" w:space="0" w:color="auto"/>
            <w:bottom w:val="none" w:sz="0" w:space="0" w:color="auto"/>
            <w:right w:val="none" w:sz="0" w:space="0" w:color="auto"/>
          </w:divBdr>
          <w:divsChild>
            <w:div w:id="2146466577">
              <w:marLeft w:val="0"/>
              <w:marRight w:val="0"/>
              <w:marTop w:val="0"/>
              <w:marBottom w:val="0"/>
              <w:divBdr>
                <w:top w:val="none" w:sz="0" w:space="0" w:color="auto"/>
                <w:left w:val="none" w:sz="0" w:space="0" w:color="auto"/>
                <w:bottom w:val="none" w:sz="0" w:space="0" w:color="auto"/>
                <w:right w:val="none" w:sz="0" w:space="0" w:color="auto"/>
              </w:divBdr>
              <w:divsChild>
                <w:div w:id="1070078280">
                  <w:marLeft w:val="0"/>
                  <w:marRight w:val="0"/>
                  <w:marTop w:val="0"/>
                  <w:marBottom w:val="0"/>
                  <w:divBdr>
                    <w:top w:val="none" w:sz="0" w:space="0" w:color="auto"/>
                    <w:left w:val="none" w:sz="0" w:space="0" w:color="auto"/>
                    <w:bottom w:val="none" w:sz="0" w:space="0" w:color="auto"/>
                    <w:right w:val="none" w:sz="0" w:space="0" w:color="auto"/>
                  </w:divBdr>
                  <w:divsChild>
                    <w:div w:id="366685709">
                      <w:marLeft w:val="0"/>
                      <w:marRight w:val="0"/>
                      <w:marTop w:val="0"/>
                      <w:marBottom w:val="0"/>
                      <w:divBdr>
                        <w:top w:val="none" w:sz="0" w:space="0" w:color="auto"/>
                        <w:left w:val="none" w:sz="0" w:space="0" w:color="auto"/>
                        <w:bottom w:val="none" w:sz="0" w:space="0" w:color="auto"/>
                        <w:right w:val="none" w:sz="0" w:space="0" w:color="auto"/>
                      </w:divBdr>
                      <w:divsChild>
                        <w:div w:id="1266499976">
                          <w:marLeft w:val="0"/>
                          <w:marRight w:val="0"/>
                          <w:marTop w:val="0"/>
                          <w:marBottom w:val="0"/>
                          <w:divBdr>
                            <w:top w:val="none" w:sz="0" w:space="0" w:color="auto"/>
                            <w:left w:val="none" w:sz="0" w:space="0" w:color="auto"/>
                            <w:bottom w:val="none" w:sz="0" w:space="0" w:color="auto"/>
                            <w:right w:val="none" w:sz="0" w:space="0" w:color="auto"/>
                          </w:divBdr>
                          <w:divsChild>
                            <w:div w:id="918053016">
                              <w:marLeft w:val="0"/>
                              <w:marRight w:val="0"/>
                              <w:marTop w:val="0"/>
                              <w:marBottom w:val="0"/>
                              <w:divBdr>
                                <w:top w:val="none" w:sz="0" w:space="0" w:color="auto"/>
                                <w:left w:val="none" w:sz="0" w:space="0" w:color="auto"/>
                                <w:bottom w:val="none" w:sz="0" w:space="0" w:color="auto"/>
                                <w:right w:val="none" w:sz="0" w:space="0" w:color="auto"/>
                              </w:divBdr>
                              <w:divsChild>
                                <w:div w:id="706181730">
                                  <w:marLeft w:val="0"/>
                                  <w:marRight w:val="0"/>
                                  <w:marTop w:val="0"/>
                                  <w:marBottom w:val="0"/>
                                  <w:divBdr>
                                    <w:top w:val="none" w:sz="0" w:space="0" w:color="auto"/>
                                    <w:left w:val="none" w:sz="0" w:space="0" w:color="auto"/>
                                    <w:bottom w:val="none" w:sz="0" w:space="0" w:color="auto"/>
                                    <w:right w:val="none" w:sz="0" w:space="0" w:color="auto"/>
                                  </w:divBdr>
                                  <w:divsChild>
                                    <w:div w:id="641618097">
                                      <w:marLeft w:val="0"/>
                                      <w:marRight w:val="0"/>
                                      <w:marTop w:val="0"/>
                                      <w:marBottom w:val="0"/>
                                      <w:divBdr>
                                        <w:top w:val="none" w:sz="0" w:space="0" w:color="auto"/>
                                        <w:left w:val="none" w:sz="0" w:space="0" w:color="auto"/>
                                        <w:bottom w:val="none" w:sz="0" w:space="0" w:color="auto"/>
                                        <w:right w:val="none" w:sz="0" w:space="0" w:color="auto"/>
                                      </w:divBdr>
                                      <w:divsChild>
                                        <w:div w:id="970407394">
                                          <w:marLeft w:val="0"/>
                                          <w:marRight w:val="0"/>
                                          <w:marTop w:val="0"/>
                                          <w:marBottom w:val="0"/>
                                          <w:divBdr>
                                            <w:top w:val="none" w:sz="0" w:space="0" w:color="auto"/>
                                            <w:left w:val="none" w:sz="0" w:space="0" w:color="auto"/>
                                            <w:bottom w:val="none" w:sz="0" w:space="0" w:color="auto"/>
                                            <w:right w:val="none" w:sz="0" w:space="0" w:color="auto"/>
                                          </w:divBdr>
                                          <w:divsChild>
                                            <w:div w:id="1668022594">
                                              <w:marLeft w:val="0"/>
                                              <w:marRight w:val="0"/>
                                              <w:marTop w:val="0"/>
                                              <w:marBottom w:val="0"/>
                                              <w:divBdr>
                                                <w:top w:val="none" w:sz="0" w:space="0" w:color="auto"/>
                                                <w:left w:val="none" w:sz="0" w:space="0" w:color="auto"/>
                                                <w:bottom w:val="none" w:sz="0" w:space="0" w:color="auto"/>
                                                <w:right w:val="none" w:sz="0" w:space="0" w:color="auto"/>
                                              </w:divBdr>
                                              <w:divsChild>
                                                <w:div w:id="697896334">
                                                  <w:marLeft w:val="0"/>
                                                  <w:marRight w:val="0"/>
                                                  <w:marTop w:val="0"/>
                                                  <w:marBottom w:val="0"/>
                                                  <w:divBdr>
                                                    <w:top w:val="none" w:sz="0" w:space="0" w:color="auto"/>
                                                    <w:left w:val="none" w:sz="0" w:space="0" w:color="auto"/>
                                                    <w:bottom w:val="none" w:sz="0" w:space="0" w:color="auto"/>
                                                    <w:right w:val="none" w:sz="0" w:space="0" w:color="auto"/>
                                                  </w:divBdr>
                                                </w:div>
                                                <w:div w:id="138616005">
                                                  <w:marLeft w:val="0"/>
                                                  <w:marRight w:val="0"/>
                                                  <w:marTop w:val="0"/>
                                                  <w:marBottom w:val="0"/>
                                                  <w:divBdr>
                                                    <w:top w:val="none" w:sz="0" w:space="0" w:color="auto"/>
                                                    <w:left w:val="none" w:sz="0" w:space="0" w:color="auto"/>
                                                    <w:bottom w:val="none" w:sz="0" w:space="0" w:color="auto"/>
                                                    <w:right w:val="none" w:sz="0" w:space="0" w:color="auto"/>
                                                  </w:divBdr>
                                                </w:div>
                                                <w:div w:id="791635688">
                                                  <w:marLeft w:val="0"/>
                                                  <w:marRight w:val="0"/>
                                                  <w:marTop w:val="0"/>
                                                  <w:marBottom w:val="0"/>
                                                  <w:divBdr>
                                                    <w:top w:val="none" w:sz="0" w:space="0" w:color="auto"/>
                                                    <w:left w:val="none" w:sz="0" w:space="0" w:color="auto"/>
                                                    <w:bottom w:val="none" w:sz="0" w:space="0" w:color="auto"/>
                                                    <w:right w:val="none" w:sz="0" w:space="0" w:color="auto"/>
                                                  </w:divBdr>
                                                </w:div>
                                                <w:div w:id="1868250000">
                                                  <w:marLeft w:val="0"/>
                                                  <w:marRight w:val="0"/>
                                                  <w:marTop w:val="0"/>
                                                  <w:marBottom w:val="0"/>
                                                  <w:divBdr>
                                                    <w:top w:val="none" w:sz="0" w:space="0" w:color="auto"/>
                                                    <w:left w:val="none" w:sz="0" w:space="0" w:color="auto"/>
                                                    <w:bottom w:val="none" w:sz="0" w:space="0" w:color="auto"/>
                                                    <w:right w:val="none" w:sz="0" w:space="0" w:color="auto"/>
                                                  </w:divBdr>
                                                </w:div>
                                                <w:div w:id="195580937">
                                                  <w:marLeft w:val="0"/>
                                                  <w:marRight w:val="0"/>
                                                  <w:marTop w:val="0"/>
                                                  <w:marBottom w:val="0"/>
                                                  <w:divBdr>
                                                    <w:top w:val="none" w:sz="0" w:space="0" w:color="auto"/>
                                                    <w:left w:val="none" w:sz="0" w:space="0" w:color="auto"/>
                                                    <w:bottom w:val="none" w:sz="0" w:space="0" w:color="auto"/>
                                                    <w:right w:val="none" w:sz="0" w:space="0" w:color="auto"/>
                                                  </w:divBdr>
                                                </w:div>
                                                <w:div w:id="78141976">
                                                  <w:marLeft w:val="0"/>
                                                  <w:marRight w:val="0"/>
                                                  <w:marTop w:val="0"/>
                                                  <w:marBottom w:val="0"/>
                                                  <w:divBdr>
                                                    <w:top w:val="none" w:sz="0" w:space="0" w:color="auto"/>
                                                    <w:left w:val="none" w:sz="0" w:space="0" w:color="auto"/>
                                                    <w:bottom w:val="none" w:sz="0" w:space="0" w:color="auto"/>
                                                    <w:right w:val="none" w:sz="0" w:space="0" w:color="auto"/>
                                                  </w:divBdr>
                                                </w:div>
                                                <w:div w:id="1591156392">
                                                  <w:marLeft w:val="0"/>
                                                  <w:marRight w:val="0"/>
                                                  <w:marTop w:val="0"/>
                                                  <w:marBottom w:val="0"/>
                                                  <w:divBdr>
                                                    <w:top w:val="none" w:sz="0" w:space="0" w:color="auto"/>
                                                    <w:left w:val="none" w:sz="0" w:space="0" w:color="auto"/>
                                                    <w:bottom w:val="none" w:sz="0" w:space="0" w:color="auto"/>
                                                    <w:right w:val="none" w:sz="0" w:space="0" w:color="auto"/>
                                                  </w:divBdr>
                                                </w:div>
                                                <w:div w:id="671031650">
                                                  <w:marLeft w:val="0"/>
                                                  <w:marRight w:val="0"/>
                                                  <w:marTop w:val="0"/>
                                                  <w:marBottom w:val="0"/>
                                                  <w:divBdr>
                                                    <w:top w:val="none" w:sz="0" w:space="0" w:color="auto"/>
                                                    <w:left w:val="none" w:sz="0" w:space="0" w:color="auto"/>
                                                    <w:bottom w:val="none" w:sz="0" w:space="0" w:color="auto"/>
                                                    <w:right w:val="none" w:sz="0" w:space="0" w:color="auto"/>
                                                  </w:divBdr>
                                                </w:div>
                                                <w:div w:id="1081490488">
                                                  <w:marLeft w:val="0"/>
                                                  <w:marRight w:val="0"/>
                                                  <w:marTop w:val="0"/>
                                                  <w:marBottom w:val="0"/>
                                                  <w:divBdr>
                                                    <w:top w:val="none" w:sz="0" w:space="0" w:color="auto"/>
                                                    <w:left w:val="none" w:sz="0" w:space="0" w:color="auto"/>
                                                    <w:bottom w:val="none" w:sz="0" w:space="0" w:color="auto"/>
                                                    <w:right w:val="none" w:sz="0" w:space="0" w:color="auto"/>
                                                  </w:divBdr>
                                                </w:div>
                                                <w:div w:id="1526869053">
                                                  <w:marLeft w:val="0"/>
                                                  <w:marRight w:val="0"/>
                                                  <w:marTop w:val="0"/>
                                                  <w:marBottom w:val="0"/>
                                                  <w:divBdr>
                                                    <w:top w:val="none" w:sz="0" w:space="0" w:color="auto"/>
                                                    <w:left w:val="none" w:sz="0" w:space="0" w:color="auto"/>
                                                    <w:bottom w:val="none" w:sz="0" w:space="0" w:color="auto"/>
                                                    <w:right w:val="none" w:sz="0" w:space="0" w:color="auto"/>
                                                  </w:divBdr>
                                                </w:div>
                                                <w:div w:id="770902274">
                                                  <w:marLeft w:val="0"/>
                                                  <w:marRight w:val="0"/>
                                                  <w:marTop w:val="0"/>
                                                  <w:marBottom w:val="0"/>
                                                  <w:divBdr>
                                                    <w:top w:val="none" w:sz="0" w:space="0" w:color="auto"/>
                                                    <w:left w:val="none" w:sz="0" w:space="0" w:color="auto"/>
                                                    <w:bottom w:val="none" w:sz="0" w:space="0" w:color="auto"/>
                                                    <w:right w:val="none" w:sz="0" w:space="0" w:color="auto"/>
                                                  </w:divBdr>
                                                </w:div>
                                                <w:div w:id="395207363">
                                                  <w:marLeft w:val="0"/>
                                                  <w:marRight w:val="0"/>
                                                  <w:marTop w:val="0"/>
                                                  <w:marBottom w:val="0"/>
                                                  <w:divBdr>
                                                    <w:top w:val="none" w:sz="0" w:space="0" w:color="auto"/>
                                                    <w:left w:val="none" w:sz="0" w:space="0" w:color="auto"/>
                                                    <w:bottom w:val="none" w:sz="0" w:space="0" w:color="auto"/>
                                                    <w:right w:val="none" w:sz="0" w:space="0" w:color="auto"/>
                                                  </w:divBdr>
                                                </w:div>
                                                <w:div w:id="1859806686">
                                                  <w:marLeft w:val="0"/>
                                                  <w:marRight w:val="0"/>
                                                  <w:marTop w:val="0"/>
                                                  <w:marBottom w:val="0"/>
                                                  <w:divBdr>
                                                    <w:top w:val="none" w:sz="0" w:space="0" w:color="auto"/>
                                                    <w:left w:val="none" w:sz="0" w:space="0" w:color="auto"/>
                                                    <w:bottom w:val="none" w:sz="0" w:space="0" w:color="auto"/>
                                                    <w:right w:val="none" w:sz="0" w:space="0" w:color="auto"/>
                                                  </w:divBdr>
                                                </w:div>
                                                <w:div w:id="695471641">
                                                  <w:marLeft w:val="0"/>
                                                  <w:marRight w:val="0"/>
                                                  <w:marTop w:val="0"/>
                                                  <w:marBottom w:val="0"/>
                                                  <w:divBdr>
                                                    <w:top w:val="none" w:sz="0" w:space="0" w:color="auto"/>
                                                    <w:left w:val="none" w:sz="0" w:space="0" w:color="auto"/>
                                                    <w:bottom w:val="none" w:sz="0" w:space="0" w:color="auto"/>
                                                    <w:right w:val="none" w:sz="0" w:space="0" w:color="auto"/>
                                                  </w:divBdr>
                                                </w:div>
                                                <w:div w:id="1884555655">
                                                  <w:marLeft w:val="0"/>
                                                  <w:marRight w:val="0"/>
                                                  <w:marTop w:val="0"/>
                                                  <w:marBottom w:val="0"/>
                                                  <w:divBdr>
                                                    <w:top w:val="none" w:sz="0" w:space="0" w:color="auto"/>
                                                    <w:left w:val="none" w:sz="0" w:space="0" w:color="auto"/>
                                                    <w:bottom w:val="none" w:sz="0" w:space="0" w:color="auto"/>
                                                    <w:right w:val="none" w:sz="0" w:space="0" w:color="auto"/>
                                                  </w:divBdr>
                                                </w:div>
                                                <w:div w:id="2129156125">
                                                  <w:marLeft w:val="0"/>
                                                  <w:marRight w:val="0"/>
                                                  <w:marTop w:val="0"/>
                                                  <w:marBottom w:val="0"/>
                                                  <w:divBdr>
                                                    <w:top w:val="none" w:sz="0" w:space="0" w:color="auto"/>
                                                    <w:left w:val="none" w:sz="0" w:space="0" w:color="auto"/>
                                                    <w:bottom w:val="none" w:sz="0" w:space="0" w:color="auto"/>
                                                    <w:right w:val="none" w:sz="0" w:space="0" w:color="auto"/>
                                                  </w:divBdr>
                                                </w:div>
                                                <w:div w:id="50276431">
                                                  <w:marLeft w:val="0"/>
                                                  <w:marRight w:val="0"/>
                                                  <w:marTop w:val="0"/>
                                                  <w:marBottom w:val="0"/>
                                                  <w:divBdr>
                                                    <w:top w:val="none" w:sz="0" w:space="0" w:color="auto"/>
                                                    <w:left w:val="none" w:sz="0" w:space="0" w:color="auto"/>
                                                    <w:bottom w:val="none" w:sz="0" w:space="0" w:color="auto"/>
                                                    <w:right w:val="none" w:sz="0" w:space="0" w:color="auto"/>
                                                  </w:divBdr>
                                                </w:div>
                                                <w:div w:id="1679186803">
                                                  <w:marLeft w:val="0"/>
                                                  <w:marRight w:val="0"/>
                                                  <w:marTop w:val="0"/>
                                                  <w:marBottom w:val="0"/>
                                                  <w:divBdr>
                                                    <w:top w:val="none" w:sz="0" w:space="0" w:color="auto"/>
                                                    <w:left w:val="none" w:sz="0" w:space="0" w:color="auto"/>
                                                    <w:bottom w:val="none" w:sz="0" w:space="0" w:color="auto"/>
                                                    <w:right w:val="none" w:sz="0" w:space="0" w:color="auto"/>
                                                  </w:divBdr>
                                                </w:div>
                                                <w:div w:id="1943101230">
                                                  <w:marLeft w:val="0"/>
                                                  <w:marRight w:val="0"/>
                                                  <w:marTop w:val="0"/>
                                                  <w:marBottom w:val="0"/>
                                                  <w:divBdr>
                                                    <w:top w:val="none" w:sz="0" w:space="0" w:color="auto"/>
                                                    <w:left w:val="none" w:sz="0" w:space="0" w:color="auto"/>
                                                    <w:bottom w:val="none" w:sz="0" w:space="0" w:color="auto"/>
                                                    <w:right w:val="none" w:sz="0" w:space="0" w:color="auto"/>
                                                  </w:divBdr>
                                                </w:div>
                                                <w:div w:id="371198570">
                                                  <w:marLeft w:val="0"/>
                                                  <w:marRight w:val="0"/>
                                                  <w:marTop w:val="0"/>
                                                  <w:marBottom w:val="0"/>
                                                  <w:divBdr>
                                                    <w:top w:val="none" w:sz="0" w:space="0" w:color="auto"/>
                                                    <w:left w:val="none" w:sz="0" w:space="0" w:color="auto"/>
                                                    <w:bottom w:val="none" w:sz="0" w:space="0" w:color="auto"/>
                                                    <w:right w:val="none" w:sz="0" w:space="0" w:color="auto"/>
                                                  </w:divBdr>
                                                </w:div>
                                                <w:div w:id="147330427">
                                                  <w:marLeft w:val="0"/>
                                                  <w:marRight w:val="0"/>
                                                  <w:marTop w:val="0"/>
                                                  <w:marBottom w:val="0"/>
                                                  <w:divBdr>
                                                    <w:top w:val="none" w:sz="0" w:space="0" w:color="auto"/>
                                                    <w:left w:val="none" w:sz="0" w:space="0" w:color="auto"/>
                                                    <w:bottom w:val="none" w:sz="0" w:space="0" w:color="auto"/>
                                                    <w:right w:val="none" w:sz="0" w:space="0" w:color="auto"/>
                                                  </w:divBdr>
                                                </w:div>
                                                <w:div w:id="544486289">
                                                  <w:marLeft w:val="0"/>
                                                  <w:marRight w:val="0"/>
                                                  <w:marTop w:val="0"/>
                                                  <w:marBottom w:val="0"/>
                                                  <w:divBdr>
                                                    <w:top w:val="none" w:sz="0" w:space="0" w:color="auto"/>
                                                    <w:left w:val="none" w:sz="0" w:space="0" w:color="auto"/>
                                                    <w:bottom w:val="none" w:sz="0" w:space="0" w:color="auto"/>
                                                    <w:right w:val="none" w:sz="0" w:space="0" w:color="auto"/>
                                                  </w:divBdr>
                                                </w:div>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litesko.lt/apie-mus/duomenu-apsauga/privatumo-pranesimas"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ebvpd.eviesiejipirkimai.lt/espd-web/"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hyperlink" Target="http://eur-lex.europa.eu/legal-content/LIT/TXT/?uri=CELEX:32013L0034&amp;locale=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32061-7067-4E4E-B501-68062613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10076</Words>
  <Characters>74500</Characters>
  <Application>Microsoft Office Word</Application>
  <DocSecurity>0</DocSecurity>
  <Lines>620</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'Litesko'</Company>
  <LinksUpToDate>false</LinksUpToDate>
  <CharactersWithSpaces>84408</CharactersWithSpaces>
  <SharedDoc>false</SharedDoc>
  <HLinks>
    <vt:vector size="42" baseType="variant">
      <vt:variant>
        <vt:i4>6946938</vt:i4>
      </vt:variant>
      <vt:variant>
        <vt:i4>63</vt:i4>
      </vt:variant>
      <vt:variant>
        <vt:i4>0</vt:i4>
      </vt:variant>
      <vt:variant>
        <vt:i4>5</vt:i4>
      </vt:variant>
      <vt:variant>
        <vt:lpwstr>http://www.vpt.lt/</vt:lpwstr>
      </vt:variant>
      <vt:variant>
        <vt:lpwstr/>
      </vt:variant>
      <vt:variant>
        <vt:i4>6946938</vt:i4>
      </vt:variant>
      <vt:variant>
        <vt:i4>45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5373981</vt:i4>
      </vt:variant>
      <vt:variant>
        <vt:i4>6</vt:i4>
      </vt:variant>
      <vt:variant>
        <vt:i4>0</vt:i4>
      </vt:variant>
      <vt:variant>
        <vt:i4>5</vt:i4>
      </vt:variant>
      <vt:variant>
        <vt:lpwstr>http://www3.lrs.lt/cgi-bin/preps2?a=41770&amp;b=</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ŠUNSKIS</dc:creator>
  <cp:lastModifiedBy>Tomas ŠUNSKIS</cp:lastModifiedBy>
  <cp:revision>5</cp:revision>
  <dcterms:created xsi:type="dcterms:W3CDTF">2024-10-31T12:17:00Z</dcterms:created>
  <dcterms:modified xsi:type="dcterms:W3CDTF">2025-01-30T11:51:00Z</dcterms:modified>
</cp:coreProperties>
</file>