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647EF80D" w:rsidR="005A5832" w:rsidRPr="00775A6C" w:rsidRDefault="00094B03" w:rsidP="00775A6C">
            <w:pPr>
              <w:jc w:val="center"/>
              <w:rPr>
                <w:b/>
                <w:bCs/>
                <w:kern w:val="2"/>
                <w:sz w:val="22"/>
                <w:szCs w:val="22"/>
              </w:rPr>
            </w:pPr>
            <w:r w:rsidRPr="00094B03">
              <w:rPr>
                <w:b/>
                <w:sz w:val="22"/>
                <w:szCs w:val="22"/>
              </w:rPr>
              <w:t>DARBO PRIEMONIŲ PATOLOGIJOS TYRIMAMAS PIRKIMAS</w:t>
            </w:r>
            <w:r>
              <w:rPr>
                <w:sz w:val="22"/>
                <w:szCs w:val="22"/>
              </w:rPr>
              <w:t xml:space="preserve"> </w:t>
            </w:r>
            <w:r w:rsidR="00550A94" w:rsidRPr="00550A94">
              <w:rPr>
                <w:b/>
                <w:bCs/>
                <w:noProof/>
                <w:kern w:val="2"/>
                <w:sz w:val="22"/>
                <w:szCs w:val="22"/>
              </w:rPr>
              <w:t>(</w:t>
            </w:r>
            <w:bookmarkStart w:id="0" w:name="_GoBack"/>
            <w:bookmarkEnd w:id="0"/>
            <w:r>
              <w:rPr>
                <w:b/>
                <w:bCs/>
                <w:noProof/>
                <w:kern w:val="2"/>
                <w:sz w:val="22"/>
                <w:szCs w:val="22"/>
              </w:rPr>
              <w:t>10162</w:t>
            </w:r>
            <w:r w:rsidR="00F82ED1" w:rsidRPr="00775A6C">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29A63729" w:rsidR="005A5832" w:rsidRPr="00094B03" w:rsidRDefault="008C1F08" w:rsidP="00333420">
            <w:pPr>
              <w:jc w:val="center"/>
              <w:rPr>
                <w:color w:val="FF0000"/>
                <w:kern w:val="2"/>
                <w:sz w:val="22"/>
                <w:szCs w:val="22"/>
              </w:rPr>
            </w:pPr>
            <w:proofErr w:type="spellStart"/>
            <w:r w:rsidRPr="008C1F08">
              <w:rPr>
                <w:sz w:val="22"/>
                <w:szCs w:val="22"/>
              </w:rPr>
              <w:t>A.s</w:t>
            </w:r>
            <w:proofErr w:type="spellEnd"/>
            <w:r w:rsidRPr="008C1F08">
              <w:rPr>
                <w:sz w:val="22"/>
                <w:szCs w:val="22"/>
              </w:rPr>
              <w:t>. LT487300010002492286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2164D"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006F0D56"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8C1F08">
              <w:rPr>
                <w:kern w:val="2"/>
                <w:sz w:val="22"/>
                <w:szCs w:val="22"/>
              </w:rPr>
              <w:t xml:space="preserve">darbo priemones patologijos tyrimams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60462408" w:rsidR="005A5832" w:rsidRPr="00333420" w:rsidRDefault="008C1F08" w:rsidP="00073242">
            <w:pPr>
              <w:jc w:val="both"/>
              <w:rPr>
                <w:kern w:val="2"/>
                <w:sz w:val="22"/>
                <w:szCs w:val="22"/>
              </w:rPr>
            </w:pPr>
            <w:r>
              <w:rPr>
                <w:kern w:val="2"/>
                <w:sz w:val="22"/>
                <w:szCs w:val="22"/>
              </w:rPr>
              <w:t>Darbo priemonės patologijos tyrimams</w:t>
            </w:r>
            <w:r w:rsidR="00B17CE7" w:rsidRPr="00B17CE7">
              <w:rPr>
                <w:noProof/>
                <w:kern w:val="2"/>
                <w:sz w:val="22"/>
                <w:szCs w:val="22"/>
              </w:rPr>
              <w:t xml:space="preserve"> </w:t>
            </w:r>
            <w:r w:rsidR="000F3774" w:rsidRPr="000F3774">
              <w:rPr>
                <w:kern w:val="2"/>
                <w:sz w:val="22"/>
                <w:szCs w:val="22"/>
              </w:rPr>
              <w:t xml:space="preserve">(Nr. </w:t>
            </w:r>
            <w:r>
              <w:rPr>
                <w:kern w:val="2"/>
                <w:sz w:val="22"/>
                <w:szCs w:val="22"/>
              </w:rPr>
              <w:t>10162</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4CF69D81" w:rsidR="00954467" w:rsidRPr="00BD18C1" w:rsidRDefault="00D11900" w:rsidP="00D11900">
            <w:pPr>
              <w:pStyle w:val="Default"/>
              <w:rPr>
                <w:kern w:val="2"/>
                <w:sz w:val="22"/>
                <w:szCs w:val="22"/>
              </w:rPr>
            </w:pPr>
            <w:proofErr w:type="spellStart"/>
            <w:r>
              <w:rPr>
                <w:sz w:val="22"/>
                <w:szCs w:val="22"/>
              </w:rPr>
              <w:t>Tiekėjas</w:t>
            </w:r>
            <w:proofErr w:type="spellEnd"/>
            <w:r w:rsidR="000949FF">
              <w:rPr>
                <w:sz w:val="22"/>
                <w:szCs w:val="22"/>
              </w:rPr>
              <w:t xml:space="preserve"> </w:t>
            </w:r>
            <w:proofErr w:type="spellStart"/>
            <w:r w:rsidR="000949FF">
              <w:rPr>
                <w:sz w:val="22"/>
                <w:szCs w:val="22"/>
              </w:rPr>
              <w:t>įsipareigoja</w:t>
            </w:r>
            <w:proofErr w:type="spellEnd"/>
            <w:r w:rsidR="000949FF">
              <w:rPr>
                <w:sz w:val="22"/>
                <w:szCs w:val="22"/>
              </w:rPr>
              <w:t xml:space="preserve"> </w:t>
            </w:r>
            <w:proofErr w:type="spellStart"/>
            <w:r w:rsidR="000949FF">
              <w:rPr>
                <w:sz w:val="22"/>
                <w:szCs w:val="22"/>
              </w:rPr>
              <w:t>pristatyti</w:t>
            </w:r>
            <w:proofErr w:type="spellEnd"/>
            <w:r w:rsidR="000949FF">
              <w:rPr>
                <w:sz w:val="22"/>
                <w:szCs w:val="22"/>
              </w:rPr>
              <w:t xml:space="preserve"> </w:t>
            </w:r>
            <w:proofErr w:type="spellStart"/>
            <w:r w:rsidR="000949FF">
              <w:rPr>
                <w:sz w:val="22"/>
                <w:szCs w:val="22"/>
              </w:rPr>
              <w:t>prekes</w:t>
            </w:r>
            <w:proofErr w:type="spellEnd"/>
            <w:r w:rsidR="000949FF">
              <w:rPr>
                <w:sz w:val="22"/>
                <w:szCs w:val="22"/>
              </w:rPr>
              <w:t xml:space="preserve"> </w:t>
            </w:r>
            <w:proofErr w:type="spellStart"/>
            <w:r w:rsidR="000949FF">
              <w:rPr>
                <w:sz w:val="22"/>
                <w:szCs w:val="22"/>
              </w:rPr>
              <w:t>savo</w:t>
            </w:r>
            <w:proofErr w:type="spellEnd"/>
            <w:r w:rsidR="000949FF">
              <w:rPr>
                <w:sz w:val="22"/>
                <w:szCs w:val="22"/>
              </w:rPr>
              <w:t xml:space="preserve"> </w:t>
            </w:r>
            <w:proofErr w:type="spellStart"/>
            <w:r w:rsidR="000949FF">
              <w:rPr>
                <w:sz w:val="22"/>
                <w:szCs w:val="22"/>
              </w:rPr>
              <w:t>transportu</w:t>
            </w:r>
            <w:proofErr w:type="spellEnd"/>
            <w:r w:rsidR="000949FF">
              <w:rPr>
                <w:sz w:val="22"/>
                <w:szCs w:val="22"/>
              </w:rPr>
              <w:t xml:space="preserve"> ne </w:t>
            </w:r>
            <w:proofErr w:type="spellStart"/>
            <w:r w:rsidR="000949FF">
              <w:rPr>
                <w:sz w:val="22"/>
                <w:szCs w:val="22"/>
              </w:rPr>
              <w:t>vėliau</w:t>
            </w:r>
            <w:proofErr w:type="spellEnd"/>
            <w:r w:rsidR="000949FF">
              <w:rPr>
                <w:sz w:val="22"/>
                <w:szCs w:val="22"/>
              </w:rPr>
              <w:t xml:space="preserve"> </w:t>
            </w:r>
            <w:proofErr w:type="spellStart"/>
            <w:r w:rsidR="000949FF">
              <w:rPr>
                <w:sz w:val="22"/>
                <w:szCs w:val="22"/>
              </w:rPr>
              <w:t>kaip</w:t>
            </w:r>
            <w:proofErr w:type="spellEnd"/>
            <w:r w:rsidR="000949FF">
              <w:rPr>
                <w:sz w:val="22"/>
                <w:szCs w:val="22"/>
              </w:rPr>
              <w:t xml:space="preserve"> per 14 (</w:t>
            </w:r>
            <w:proofErr w:type="spellStart"/>
            <w:r w:rsidR="000949FF">
              <w:rPr>
                <w:sz w:val="22"/>
                <w:szCs w:val="22"/>
              </w:rPr>
              <w:t>keturiolika</w:t>
            </w:r>
            <w:proofErr w:type="spellEnd"/>
            <w:r w:rsidR="000949FF">
              <w:rPr>
                <w:sz w:val="22"/>
                <w:szCs w:val="22"/>
              </w:rPr>
              <w:t xml:space="preserve">) </w:t>
            </w:r>
            <w:proofErr w:type="spellStart"/>
            <w:r w:rsidR="000949FF">
              <w:rPr>
                <w:sz w:val="22"/>
                <w:szCs w:val="22"/>
              </w:rPr>
              <w:t>dienų</w:t>
            </w:r>
            <w:proofErr w:type="spellEnd"/>
            <w:r w:rsidR="000949FF">
              <w:rPr>
                <w:sz w:val="22"/>
                <w:szCs w:val="22"/>
              </w:rPr>
              <w:t xml:space="preserve">, </w:t>
            </w:r>
            <w:proofErr w:type="spellStart"/>
            <w:r w:rsidR="000949FF">
              <w:rPr>
                <w:sz w:val="22"/>
                <w:szCs w:val="22"/>
              </w:rPr>
              <w:t>skubiais</w:t>
            </w:r>
            <w:proofErr w:type="spellEnd"/>
            <w:r w:rsidR="000949FF">
              <w:rPr>
                <w:sz w:val="22"/>
                <w:szCs w:val="22"/>
              </w:rPr>
              <w:t xml:space="preserve"> </w:t>
            </w:r>
            <w:proofErr w:type="spellStart"/>
            <w:r w:rsidR="000949FF">
              <w:rPr>
                <w:sz w:val="22"/>
                <w:szCs w:val="22"/>
              </w:rPr>
              <w:t>atvejais</w:t>
            </w:r>
            <w:proofErr w:type="spellEnd"/>
            <w:r w:rsidR="000949FF">
              <w:rPr>
                <w:sz w:val="22"/>
                <w:szCs w:val="22"/>
              </w:rPr>
              <w:t xml:space="preserve"> ne </w:t>
            </w:r>
            <w:proofErr w:type="spellStart"/>
            <w:r w:rsidR="000949FF">
              <w:rPr>
                <w:sz w:val="22"/>
                <w:szCs w:val="22"/>
              </w:rPr>
              <w:t>vėliau</w:t>
            </w:r>
            <w:proofErr w:type="spellEnd"/>
            <w:r w:rsidR="000949FF">
              <w:rPr>
                <w:sz w:val="22"/>
                <w:szCs w:val="22"/>
              </w:rPr>
              <w:t xml:space="preserve"> </w:t>
            </w:r>
            <w:proofErr w:type="spellStart"/>
            <w:r w:rsidR="000949FF">
              <w:rPr>
                <w:sz w:val="22"/>
                <w:szCs w:val="22"/>
              </w:rPr>
              <w:t>kaip</w:t>
            </w:r>
            <w:proofErr w:type="spellEnd"/>
            <w:r w:rsidR="000949FF">
              <w:rPr>
                <w:sz w:val="22"/>
                <w:szCs w:val="22"/>
              </w:rPr>
              <w:t xml:space="preserve"> per 7 (</w:t>
            </w:r>
            <w:proofErr w:type="spellStart"/>
            <w:r w:rsidR="000949FF">
              <w:rPr>
                <w:sz w:val="22"/>
                <w:szCs w:val="22"/>
              </w:rPr>
              <w:t>septynias</w:t>
            </w:r>
            <w:proofErr w:type="spellEnd"/>
            <w:r w:rsidR="000949FF">
              <w:rPr>
                <w:sz w:val="22"/>
                <w:szCs w:val="22"/>
              </w:rPr>
              <w:t xml:space="preserve">) </w:t>
            </w:r>
            <w:proofErr w:type="spellStart"/>
            <w:r w:rsidR="000949FF">
              <w:rPr>
                <w:sz w:val="22"/>
                <w:szCs w:val="22"/>
              </w:rPr>
              <w:t>dienas</w:t>
            </w:r>
            <w:proofErr w:type="spellEnd"/>
            <w:r w:rsidR="000949FF">
              <w:rPr>
                <w:sz w:val="22"/>
                <w:szCs w:val="22"/>
              </w:rPr>
              <w:t xml:space="preserve"> </w:t>
            </w:r>
            <w:proofErr w:type="spellStart"/>
            <w:r w:rsidR="000949FF">
              <w:rPr>
                <w:sz w:val="22"/>
                <w:szCs w:val="22"/>
              </w:rPr>
              <w:t>nuo</w:t>
            </w:r>
            <w:proofErr w:type="spellEnd"/>
            <w:r w:rsidR="000949FF">
              <w:rPr>
                <w:sz w:val="22"/>
                <w:szCs w:val="22"/>
              </w:rPr>
              <w:t xml:space="preserve"> </w:t>
            </w:r>
            <w:proofErr w:type="spellStart"/>
            <w:r w:rsidR="000949FF">
              <w:rPr>
                <w:sz w:val="22"/>
                <w:szCs w:val="22"/>
              </w:rPr>
              <w:t>Pirkėjo</w:t>
            </w:r>
            <w:proofErr w:type="spellEnd"/>
            <w:r w:rsidR="000949FF">
              <w:rPr>
                <w:sz w:val="22"/>
                <w:szCs w:val="22"/>
              </w:rPr>
              <w:t xml:space="preserve"> </w:t>
            </w:r>
            <w:proofErr w:type="spellStart"/>
            <w:r w:rsidR="000949FF">
              <w:rPr>
                <w:sz w:val="22"/>
                <w:szCs w:val="22"/>
              </w:rPr>
              <w:t>užsakyme</w:t>
            </w:r>
            <w:proofErr w:type="spellEnd"/>
            <w:r w:rsidR="000949FF">
              <w:rPr>
                <w:sz w:val="22"/>
                <w:szCs w:val="22"/>
              </w:rPr>
              <w:t xml:space="preserve"> </w:t>
            </w:r>
            <w:proofErr w:type="spellStart"/>
            <w:r w:rsidR="000949FF">
              <w:rPr>
                <w:sz w:val="22"/>
                <w:szCs w:val="22"/>
              </w:rPr>
              <w:t>nurodytos</w:t>
            </w:r>
            <w:proofErr w:type="spellEnd"/>
            <w:r w:rsidR="000949FF">
              <w:rPr>
                <w:sz w:val="22"/>
                <w:szCs w:val="22"/>
              </w:rPr>
              <w:t xml:space="preserve"> </w:t>
            </w:r>
            <w:proofErr w:type="spellStart"/>
            <w:r w:rsidR="000949FF">
              <w:rPr>
                <w:sz w:val="22"/>
                <w:szCs w:val="22"/>
              </w:rPr>
              <w:t>datos</w:t>
            </w:r>
            <w:proofErr w:type="spellEnd"/>
            <w:r w:rsidR="000949FF">
              <w:rPr>
                <w:sz w:val="22"/>
                <w:szCs w:val="22"/>
              </w:rPr>
              <w:t xml:space="preserve">. </w:t>
            </w:r>
            <w:proofErr w:type="spellStart"/>
            <w:r w:rsidR="000949FF">
              <w:rPr>
                <w:sz w:val="22"/>
                <w:szCs w:val="22"/>
              </w:rPr>
              <w:t>Prekių</w:t>
            </w:r>
            <w:proofErr w:type="spellEnd"/>
            <w:r w:rsidR="000949FF">
              <w:rPr>
                <w:sz w:val="22"/>
                <w:szCs w:val="22"/>
              </w:rPr>
              <w:t xml:space="preserve"> </w:t>
            </w:r>
            <w:proofErr w:type="spellStart"/>
            <w:r w:rsidR="000949FF">
              <w:rPr>
                <w:sz w:val="22"/>
                <w:szCs w:val="22"/>
              </w:rPr>
              <w:t>pristatymo</w:t>
            </w:r>
            <w:proofErr w:type="spellEnd"/>
            <w:r w:rsidR="000949FF">
              <w:rPr>
                <w:sz w:val="22"/>
                <w:szCs w:val="22"/>
              </w:rPr>
              <w:t xml:space="preserve"> </w:t>
            </w:r>
            <w:proofErr w:type="spellStart"/>
            <w:r w:rsidR="000949FF">
              <w:rPr>
                <w:sz w:val="22"/>
                <w:szCs w:val="22"/>
              </w:rPr>
              <w:t>adresas</w:t>
            </w:r>
            <w:proofErr w:type="spellEnd"/>
            <w:r w:rsidR="000949FF">
              <w:rPr>
                <w:sz w:val="22"/>
                <w:szCs w:val="22"/>
              </w:rPr>
              <w:t xml:space="preserve">: </w:t>
            </w:r>
            <w:proofErr w:type="spellStart"/>
            <w:r w:rsidR="00A76220">
              <w:rPr>
                <w:kern w:val="2"/>
                <w:sz w:val="22"/>
                <w:szCs w:val="22"/>
              </w:rPr>
              <w:t>Valstybinis</w:t>
            </w:r>
            <w:proofErr w:type="spellEnd"/>
            <w:r w:rsidR="00A76220">
              <w:rPr>
                <w:kern w:val="2"/>
                <w:sz w:val="22"/>
                <w:szCs w:val="22"/>
              </w:rPr>
              <w:t xml:space="preserve"> </w:t>
            </w:r>
            <w:proofErr w:type="spellStart"/>
            <w:r w:rsidR="00A76220">
              <w:rPr>
                <w:kern w:val="2"/>
                <w:sz w:val="22"/>
                <w:szCs w:val="22"/>
              </w:rPr>
              <w:t>patologijos</w:t>
            </w:r>
            <w:proofErr w:type="spellEnd"/>
            <w:r w:rsidR="00A76220">
              <w:rPr>
                <w:kern w:val="2"/>
                <w:sz w:val="22"/>
                <w:szCs w:val="22"/>
              </w:rPr>
              <w:t xml:space="preserve"> </w:t>
            </w:r>
            <w:proofErr w:type="spellStart"/>
            <w:r w:rsidR="00A76220">
              <w:rPr>
                <w:kern w:val="2"/>
                <w:sz w:val="22"/>
                <w:szCs w:val="22"/>
              </w:rPr>
              <w:t>centras</w:t>
            </w:r>
            <w:proofErr w:type="spellEnd"/>
            <w:r w:rsidR="00BF7E46" w:rsidRPr="00BF7E46">
              <w:rPr>
                <w:kern w:val="2"/>
                <w:sz w:val="22"/>
                <w:szCs w:val="22"/>
              </w:rPr>
              <w:t xml:space="preserve"> </w:t>
            </w:r>
            <w:proofErr w:type="spellStart"/>
            <w:r w:rsidR="008B1FFF" w:rsidRPr="00BF7E46">
              <w:rPr>
                <w:kern w:val="2"/>
                <w:sz w:val="22"/>
                <w:szCs w:val="22"/>
              </w:rPr>
              <w:t>VšĮ</w:t>
            </w:r>
            <w:proofErr w:type="spellEnd"/>
            <w:r w:rsidR="008B1FFF" w:rsidRPr="00BF7E46">
              <w:rPr>
                <w:kern w:val="2"/>
                <w:sz w:val="22"/>
                <w:szCs w:val="22"/>
              </w:rPr>
              <w:t xml:space="preserve"> Vilniaus universiteto ligoninė Santaros klinik</w:t>
            </w:r>
            <w:r w:rsidR="00BF7E46" w:rsidRPr="00BF7E46">
              <w:rPr>
                <w:kern w:val="2"/>
                <w:sz w:val="22"/>
                <w:szCs w:val="22"/>
              </w:rPr>
              <w:t>ų filialas</w:t>
            </w:r>
            <w:r w:rsidR="0044278D" w:rsidRPr="00BF7E46">
              <w:rPr>
                <w:kern w:val="2"/>
                <w:sz w:val="22"/>
                <w:szCs w:val="22"/>
              </w:rPr>
              <w:t xml:space="preserve">, </w:t>
            </w:r>
            <w:r w:rsidR="00A76220">
              <w:rPr>
                <w:kern w:val="2"/>
                <w:sz w:val="22"/>
                <w:szCs w:val="22"/>
              </w:rPr>
              <w:t>Petro Baublio</w:t>
            </w:r>
            <w:r w:rsidR="0044278D" w:rsidRPr="00BF7E46">
              <w:rPr>
                <w:kern w:val="2"/>
                <w:sz w:val="22"/>
                <w:szCs w:val="22"/>
              </w:rPr>
              <w:t xml:space="preserve"> g. </w:t>
            </w:r>
            <w:r w:rsidR="00A76220">
              <w:rPr>
                <w:kern w:val="2"/>
                <w:sz w:val="22"/>
                <w:szCs w:val="22"/>
              </w:rPr>
              <w:t>5</w:t>
            </w:r>
            <w:r>
              <w:rPr>
                <w:kern w:val="2"/>
                <w:sz w:val="22"/>
                <w:szCs w:val="22"/>
              </w:rPr>
              <w:t>, LT-08406</w:t>
            </w:r>
            <w:r w:rsidR="0044278D" w:rsidRPr="008604D8">
              <w:rPr>
                <w:kern w:val="2"/>
                <w:sz w:val="22"/>
                <w:szCs w:val="22"/>
              </w:rPr>
              <w:t xml:space="preserve"> </w:t>
            </w:r>
            <w:r w:rsidR="0044278D" w:rsidRPr="00F95108">
              <w:rPr>
                <w:kern w:val="2"/>
                <w:sz w:val="22"/>
                <w:szCs w:val="22"/>
              </w:rPr>
              <w:t>Vilniuje</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54ECCB42"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77777777" w:rsidR="005063B6" w:rsidRPr="00A248FD" w:rsidRDefault="005063B6" w:rsidP="005063B6">
            <w:pPr>
              <w:jc w:val="both"/>
              <w:rPr>
                <w:kern w:val="2"/>
                <w:szCs w:val="24"/>
              </w:rPr>
            </w:pPr>
            <w:r w:rsidRPr="00A248FD">
              <w:rPr>
                <w:kern w:val="2"/>
                <w:szCs w:val="24"/>
              </w:rPr>
              <w:t>4.5.1. Kartu su Prekėmis pateikiami šie dokumentai:</w:t>
            </w:r>
          </w:p>
          <w:p w14:paraId="35EEE93F" w14:textId="77777777" w:rsidR="005063B6" w:rsidRPr="00A248FD" w:rsidRDefault="005063B6" w:rsidP="005063B6">
            <w:pPr>
              <w:jc w:val="both"/>
              <w:rPr>
                <w:kern w:val="2"/>
                <w:szCs w:val="24"/>
              </w:rPr>
            </w:pPr>
            <w:r w:rsidRPr="00A248FD">
              <w:rPr>
                <w:kern w:val="2"/>
                <w:szCs w:val="24"/>
              </w:rPr>
              <w:t>CE sertifikatų kopijos (CE sertifikatų vertimas į lietuvių kalbą nebūtinas, jei CE sertifikatas pateikiamas anglų kalba) ir skaitmeninės prekių naudojimo instrukcijos anglų kalba;</w:t>
            </w:r>
          </w:p>
          <w:p w14:paraId="2976F619" w14:textId="77777777" w:rsidR="005063B6" w:rsidRPr="00A248FD" w:rsidRDefault="005063B6" w:rsidP="005063B6">
            <w:pPr>
              <w:jc w:val="both"/>
              <w:rPr>
                <w:kern w:val="2"/>
                <w:szCs w:val="24"/>
              </w:rPr>
            </w:pPr>
            <w:r w:rsidRPr="00A248FD">
              <w:rPr>
                <w:kern w:val="2"/>
                <w:szCs w:val="24"/>
              </w:rPr>
              <w:t xml:space="preserve">kada atitinkamo katalogo numerio prekė pristatoma nebe pirmą kartą pateikiamos tik prekių skaitmeninės naudojimo instrukcijos anglų kalba.  </w:t>
            </w:r>
          </w:p>
          <w:p w14:paraId="53CBD940" w14:textId="77777777" w:rsidR="005063B6" w:rsidRPr="00A248FD" w:rsidRDefault="005063B6" w:rsidP="005063B6">
            <w:pPr>
              <w:jc w:val="both"/>
              <w:rPr>
                <w:kern w:val="2"/>
                <w:szCs w:val="24"/>
              </w:rPr>
            </w:pPr>
            <w:r w:rsidRPr="00A248FD">
              <w:rPr>
                <w:kern w:val="2"/>
                <w:szCs w:val="24"/>
                <w:shd w:val="clear" w:color="auto" w:fill="FFFFFF"/>
              </w:rPr>
              <w:t>4.5.2. Prekės antrinės pakuotės tinkamumą perdirbti (</w:t>
            </w:r>
            <w:proofErr w:type="spellStart"/>
            <w:r w:rsidRPr="00A248FD">
              <w:rPr>
                <w:kern w:val="2"/>
                <w:szCs w:val="24"/>
                <w:shd w:val="clear" w:color="auto" w:fill="FFFFFF"/>
              </w:rPr>
              <w:t>perdirbamumą</w:t>
            </w:r>
            <w:proofErr w:type="spellEnd"/>
            <w:r w:rsidRPr="00A248FD">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4E5A409E" w:rsidR="005A5832" w:rsidRPr="00575770" w:rsidRDefault="005063B6" w:rsidP="005063B6">
            <w:pPr>
              <w:jc w:val="both"/>
              <w:rPr>
                <w:kern w:val="2"/>
                <w:sz w:val="22"/>
                <w:szCs w:val="22"/>
              </w:rPr>
            </w:pPr>
            <w:r w:rsidRPr="00A248FD">
              <w:rPr>
                <w:kern w:val="2"/>
                <w:szCs w:val="24"/>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36DFDD19" w14:textId="1D38CA3A" w:rsidR="00D86B51" w:rsidRPr="00D656F4" w:rsidRDefault="00E64617" w:rsidP="00D86B51">
            <w:pPr>
              <w:rPr>
                <w:kern w:val="2"/>
                <w:szCs w:val="24"/>
              </w:rPr>
            </w:pPr>
            <w:r w:rsidRPr="00D656F4">
              <w:rPr>
                <w:kern w:val="2"/>
                <w:szCs w:val="24"/>
              </w:rPr>
              <w:t>5</w:t>
            </w:r>
            <w:r w:rsidR="00D656F4" w:rsidRPr="00D656F4">
              <w:rPr>
                <w:kern w:val="2"/>
                <w:szCs w:val="24"/>
              </w:rPr>
              <w:t xml:space="preserve">.2.1. </w:t>
            </w:r>
            <w:r w:rsidR="00D86B51" w:rsidRPr="00D656F4">
              <w:rPr>
                <w:kern w:val="2"/>
                <w:szCs w:val="24"/>
              </w:rPr>
              <w:t xml:space="preserve">Pradinės Sutarties vertė yra (nurodyti sumą skaičiais) Eur, (nurodyti sumą žodžiais) be PVM. </w:t>
            </w:r>
          </w:p>
          <w:p w14:paraId="4531DBB4" w14:textId="77777777" w:rsidR="00D86B51" w:rsidRPr="00D656F4" w:rsidRDefault="00D86B51" w:rsidP="00D86B51">
            <w:pPr>
              <w:rPr>
                <w:kern w:val="2"/>
                <w:szCs w:val="24"/>
              </w:rPr>
            </w:pPr>
            <w:r w:rsidRPr="00D656F4">
              <w:rPr>
                <w:kern w:val="2"/>
                <w:szCs w:val="24"/>
              </w:rPr>
              <w:t>PVM sudaro (nurodyti sumą skaičiais) Eur, (nurodyti sumą žodžiais).</w:t>
            </w:r>
          </w:p>
          <w:p w14:paraId="24C65724" w14:textId="77777777" w:rsidR="00D86B51" w:rsidRPr="00D656F4" w:rsidRDefault="00D86B51" w:rsidP="00D86B51">
            <w:pPr>
              <w:rPr>
                <w:kern w:val="2"/>
                <w:szCs w:val="24"/>
              </w:rPr>
            </w:pPr>
            <w:r w:rsidRPr="00D656F4">
              <w:rPr>
                <w:kern w:val="2"/>
                <w:szCs w:val="24"/>
              </w:rPr>
              <w:t>Sutarties kaina yra (nurodyti sumą skaičiais) Eur, (nurodyti sumą žodžiais) Eur su PVM.</w:t>
            </w:r>
          </w:p>
          <w:p w14:paraId="6809D63E" w14:textId="77777777" w:rsidR="00D86B51" w:rsidRPr="00D656F4" w:rsidRDefault="00D86B51" w:rsidP="00D86B51">
            <w:pPr>
              <w:rPr>
                <w:kern w:val="2"/>
                <w:szCs w:val="24"/>
              </w:rPr>
            </w:pPr>
          </w:p>
          <w:p w14:paraId="5C6D0461" w14:textId="0DC4EAD7" w:rsidR="00D86B51" w:rsidRPr="00D656F4" w:rsidRDefault="00D656F4" w:rsidP="00D86B51">
            <w:pPr>
              <w:rPr>
                <w:kern w:val="2"/>
                <w:szCs w:val="24"/>
              </w:rPr>
            </w:pPr>
            <w:r w:rsidRPr="00D656F4">
              <w:rPr>
                <w:kern w:val="2"/>
                <w:szCs w:val="24"/>
              </w:rPr>
              <w:t xml:space="preserve">5.2.2. </w:t>
            </w:r>
            <w:r w:rsidR="00D86B51" w:rsidRPr="00D656F4">
              <w:rPr>
                <w:kern w:val="2"/>
                <w:szCs w:val="24"/>
              </w:rPr>
              <w:t xml:space="preserve">Šioje Sutartyje Pradinės Sutarties vertė yra lygi Tiekėjo pasiūlymo kainai be PVM, apskaičiuotai sudauginus </w:t>
            </w:r>
            <w:r w:rsidR="00D86B51" w:rsidRPr="00D656F4">
              <w:rPr>
                <w:b/>
                <w:bCs/>
                <w:kern w:val="2"/>
                <w:szCs w:val="24"/>
              </w:rPr>
              <w:t>maksimalų Prekių kiekį</w:t>
            </w:r>
            <w:r w:rsidR="00D86B51" w:rsidRPr="00D656F4">
              <w:rPr>
                <w:kern w:val="2"/>
                <w:szCs w:val="24"/>
              </w:rPr>
              <w:t xml:space="preserve"> iš </w:t>
            </w:r>
            <w:r w:rsidR="00D86B51" w:rsidRPr="00D656F4">
              <w:rPr>
                <w:kern w:val="2"/>
                <w:szCs w:val="24"/>
              </w:rPr>
              <w:lastRenderedPageBreak/>
              <w:t>Tiekėjo pasiūlyto įkainio be PVM.</w:t>
            </w:r>
            <w:r w:rsidR="00D86B51" w:rsidRPr="00D656F4">
              <w:rPr>
                <w:kern w:val="2"/>
                <w:szCs w:val="24"/>
                <w:lang w:val="en-US"/>
              </w:rPr>
              <w:t xml:space="preserve"> </w:t>
            </w:r>
            <w:r w:rsidR="00D86B51" w:rsidRPr="00D656F4">
              <w:rPr>
                <w:kern w:val="2"/>
                <w:szCs w:val="24"/>
              </w:rPr>
              <w:t xml:space="preserve">Pirkėjas perka Prekes pagal poreikį Sutartyje arba jos priede Nr. 1  nurodytais įkainiais, neviršijant jame nurodyto Prekių maksimalaus kiekio. </w:t>
            </w:r>
          </w:p>
          <w:p w14:paraId="5D4DE0BE" w14:textId="77777777" w:rsidR="00D86B51" w:rsidRPr="00D656F4" w:rsidRDefault="00D86B51" w:rsidP="00D86B51">
            <w:pPr>
              <w:rPr>
                <w:kern w:val="2"/>
                <w:szCs w:val="24"/>
              </w:rPr>
            </w:pPr>
            <w:r w:rsidRPr="00D656F4">
              <w:rPr>
                <w:kern w:val="2"/>
                <w:szCs w:val="24"/>
              </w:rPr>
              <w:t>Pirkėjas neįsipareigoja išpirkti maksimalaus Prekių kiekio ar bet kokios jo dalies.</w:t>
            </w:r>
          </w:p>
          <w:p w14:paraId="0FB3BB42" w14:textId="77777777" w:rsidR="00D86B51" w:rsidRPr="00D656F4" w:rsidRDefault="00D86B51" w:rsidP="00D86B51">
            <w:pPr>
              <w:rPr>
                <w:kern w:val="2"/>
                <w:szCs w:val="24"/>
              </w:rPr>
            </w:pPr>
          </w:p>
          <w:p w14:paraId="542375E5" w14:textId="6C2739A0" w:rsidR="0064121B" w:rsidRPr="005F469B" w:rsidRDefault="0064121B" w:rsidP="00B32F2F">
            <w:pPr>
              <w:jc w:val="both"/>
              <w:rPr>
                <w:color w:val="C00000"/>
                <w:kern w:val="2"/>
                <w:sz w:val="22"/>
                <w:szCs w:val="22"/>
              </w:rPr>
            </w:pPr>
            <w:r w:rsidRPr="00D656F4">
              <w:rPr>
                <w:kern w:val="2"/>
                <w:sz w:val="22"/>
                <w:szCs w:val="22"/>
              </w:rPr>
              <w:t>5.2.</w:t>
            </w:r>
            <w:r w:rsidR="00D656F4" w:rsidRPr="00D656F4">
              <w:rPr>
                <w:kern w:val="2"/>
                <w:sz w:val="22"/>
                <w:szCs w:val="22"/>
              </w:rPr>
              <w:t>3</w:t>
            </w:r>
            <w:r w:rsidRPr="00D656F4">
              <w:rPr>
                <w:kern w:val="2"/>
                <w:sz w:val="22"/>
                <w:szCs w:val="22"/>
              </w:rPr>
              <w:t>.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7B6FAE4A"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sidR="00D656F4">
              <w:rPr>
                <w:sz w:val="22"/>
                <w:szCs w:val="22"/>
              </w:rPr>
              <w:t>12</w:t>
            </w:r>
            <w:r w:rsidRPr="00B1171D">
              <w:rPr>
                <w:sz w:val="22"/>
                <w:szCs w:val="22"/>
              </w:rPr>
              <w:t xml:space="preserve"> (</w:t>
            </w:r>
            <w:r w:rsidR="00D656F4">
              <w:rPr>
                <w:sz w:val="22"/>
                <w:szCs w:val="22"/>
              </w:rPr>
              <w:t>dvylika</w:t>
            </w:r>
            <w:r w:rsidRPr="00B1171D">
              <w:rPr>
                <w:sz w:val="22"/>
                <w:szCs w:val="22"/>
              </w:rPr>
              <w:t xml:space="preserve">)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D656F4">
              <w:rPr>
                <w:sz w:val="22"/>
                <w:szCs w:val="22"/>
              </w:rPr>
              <w:t>8</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12164D"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34F8C6FB"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656F4">
                  <w:rPr>
                    <w:color w:val="4472C4" w:themeColor="accent1"/>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74499776"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656F4">
                  <w:rPr>
                    <w:color w:val="4472C4" w:themeColor="accent1"/>
                    <w:sz w:val="22"/>
                    <w:szCs w:val="22"/>
                  </w:rPr>
                  <w:t>0612 KITI MEDICINOS GAMINIAI</w:t>
                </w:r>
              </w:sdtContent>
            </w:sdt>
            <w:r w:rsidRPr="00624BE1">
              <w:rPr>
                <w:sz w:val="22"/>
                <w:szCs w:val="22"/>
              </w:rPr>
              <w:t>)</w:t>
            </w:r>
            <w:r w:rsidRPr="00624BE1">
              <w:rPr>
                <w:kern w:val="2"/>
                <w:sz w:val="22"/>
                <w:szCs w:val="22"/>
              </w:rPr>
              <w:t>.</w:t>
            </w:r>
          </w:p>
          <w:p w14:paraId="05449515" w14:textId="4F2C7DCE"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656F4">
                  <w:rPr>
                    <w:color w:val="4472C4" w:themeColor="accent1"/>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061D560F" w14:textId="6F55388C" w:rsidR="00D656F4" w:rsidRPr="00333420" w:rsidRDefault="00D656F4" w:rsidP="00D656F4">
            <w:pPr>
              <w:jc w:val="both"/>
              <w:rPr>
                <w:kern w:val="2"/>
                <w:sz w:val="22"/>
                <w:szCs w:val="22"/>
              </w:rPr>
            </w:pPr>
            <w:r>
              <w:rPr>
                <w:kern w:val="2"/>
                <w:sz w:val="22"/>
                <w:szCs w:val="22"/>
              </w:rPr>
              <w:t>Netaikoma</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shd w:val="clear" w:color="auto" w:fill="auto"/>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shd w:val="clear" w:color="auto" w:fill="auto"/>
          </w:tcPr>
          <w:p w14:paraId="20A50668" w14:textId="40FDDC62"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w:t>
            </w:r>
            <w:r w:rsidR="00891979" w:rsidRPr="00891979">
              <w:rPr>
                <w:kern w:val="2"/>
                <w:sz w:val="22"/>
                <w:szCs w:val="22"/>
              </w:rPr>
              <w:t>nei 6 mėn. nuo gamintojo nustatyto galiojimo termino pabaigos</w:t>
            </w:r>
            <w:r w:rsidRPr="002802E4">
              <w:rPr>
                <w:kern w:val="2"/>
                <w:sz w:val="22"/>
                <w:szCs w:val="22"/>
              </w:rPr>
              <w:t>.</w:t>
            </w:r>
            <w:r w:rsidRPr="007F7B04">
              <w:rPr>
                <w:sz w:val="22"/>
                <w:szCs w:val="22"/>
              </w:rPr>
              <w:t xml:space="preserve">  </w:t>
            </w:r>
            <w:r w:rsidRPr="007F7B04">
              <w:rPr>
                <w:sz w:val="22"/>
                <w:szCs w:val="22"/>
              </w:rPr>
              <w:lastRenderedPageBreak/>
              <w:t>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D656F4" w:rsidRPr="007221D5" w:rsidRDefault="00D656F4" w:rsidP="00D656F4">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D656F4" w:rsidRPr="00E464E7" w:rsidRDefault="00D656F4" w:rsidP="00D656F4">
            <w:pPr>
              <w:jc w:val="both"/>
              <w:rPr>
                <w:kern w:val="2"/>
                <w:sz w:val="22"/>
                <w:szCs w:val="22"/>
              </w:rPr>
            </w:pPr>
            <w:r w:rsidRPr="00E464E7">
              <w:rPr>
                <w:sz w:val="22"/>
                <w:szCs w:val="22"/>
              </w:rPr>
              <w:t xml:space="preserve">Prekių trūkumų nustatymo bei šalinimo tvarka nustatyta Bendrųjų sąlygų 7 skyriuje. </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8E21BE" w:rsidRDefault="00D656F4" w:rsidP="00D656F4">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2A26A307" w:rsidR="00D656F4" w:rsidRPr="006B70D8" w:rsidRDefault="00D656F4" w:rsidP="00D656F4">
            <w:pPr>
              <w:jc w:val="both"/>
              <w:rPr>
                <w:color w:val="000000"/>
                <w:kern w:val="2"/>
                <w:sz w:val="22"/>
                <w:szCs w:val="22"/>
              </w:rPr>
            </w:pPr>
            <w:r w:rsidRPr="004D4FC5">
              <w:rPr>
                <w:color w:val="000000"/>
                <w:kern w:val="2"/>
                <w:sz w:val="22"/>
                <w:szCs w:val="22"/>
              </w:rPr>
              <w:t>Jeigu Tiekėjas nesilaiko šiose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6B70D8" w:rsidRDefault="00D656F4" w:rsidP="00D656F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D656F4" w:rsidRPr="00166505" w:rsidRDefault="00D656F4" w:rsidP="00D656F4">
            <w:pPr>
              <w:jc w:val="both"/>
              <w:rPr>
                <w:color w:val="4472C4"/>
                <w:kern w:val="2"/>
                <w:sz w:val="22"/>
                <w:szCs w:val="22"/>
                <w:highlight w:val="yellow"/>
              </w:rPr>
            </w:pPr>
            <w:r>
              <w:t xml:space="preserve"> </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D656F4" w:rsidRPr="00B0367E" w:rsidRDefault="00D656F4" w:rsidP="00D656F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D656F4" w:rsidRPr="00333420" w14:paraId="7BDD63CD" w14:textId="77777777" w:rsidTr="00487851">
        <w:trPr>
          <w:trHeight w:val="704"/>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3CB28DD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D656F4" w:rsidRPr="004D4FC5" w:rsidRDefault="00D656F4" w:rsidP="00D656F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D656F4" w:rsidRPr="004D4FC5" w:rsidRDefault="00D656F4" w:rsidP="00D656F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D656F4" w:rsidRPr="00333420" w:rsidRDefault="00D656F4" w:rsidP="00D656F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656F4" w:rsidRPr="00080871" w14:paraId="210242FB" w14:textId="77777777" w:rsidTr="00375B7C">
        <w:trPr>
          <w:trHeight w:val="983"/>
        </w:trPr>
        <w:tc>
          <w:tcPr>
            <w:tcW w:w="2532" w:type="dxa"/>
          </w:tcPr>
          <w:p w14:paraId="51C89A1A" w14:textId="719B380D" w:rsidR="00D656F4" w:rsidRPr="00333420" w:rsidRDefault="00D656F4" w:rsidP="00D656F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D656F4" w:rsidRDefault="00D656F4" w:rsidP="00D656F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D656F4" w:rsidRDefault="00D656F4" w:rsidP="00D656F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D656F4" w:rsidRPr="008C595F" w:rsidRDefault="00D656F4" w:rsidP="00D656F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77777777" w:rsidR="00D656F4" w:rsidRPr="008C595F" w:rsidRDefault="00D656F4" w:rsidP="00D656F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CCA5D3" w14:textId="3F6F95CE" w:rsidR="00D656F4" w:rsidRPr="00080871" w:rsidRDefault="00D656F4" w:rsidP="00D656F4">
            <w:pPr>
              <w:jc w:val="both"/>
              <w:rPr>
                <w:b/>
                <w:bCs/>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D656F4" w:rsidRPr="00333420" w14:paraId="62965113" w14:textId="77777777" w:rsidTr="002F016D">
        <w:trPr>
          <w:trHeight w:val="573"/>
        </w:trPr>
        <w:tc>
          <w:tcPr>
            <w:tcW w:w="2532" w:type="dxa"/>
          </w:tcPr>
          <w:p w14:paraId="17778EDB" w14:textId="7099863B" w:rsidR="00D656F4" w:rsidRPr="00333420" w:rsidRDefault="00D656F4" w:rsidP="00D656F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656F4" w:rsidRPr="00C018F2" w:rsidRDefault="00D656F4" w:rsidP="00D656F4">
            <w:pPr>
              <w:rPr>
                <w:color w:val="000000"/>
                <w:kern w:val="2"/>
                <w:sz w:val="22"/>
                <w:szCs w:val="22"/>
                <w:shd w:val="clear" w:color="auto" w:fill="FFFFFF"/>
              </w:rPr>
            </w:pPr>
            <w:r w:rsidRPr="00333420">
              <w:rPr>
                <w:color w:val="000000"/>
                <w:kern w:val="2"/>
                <w:sz w:val="22"/>
                <w:szCs w:val="22"/>
                <w:shd w:val="clear" w:color="auto" w:fill="FFFFFF"/>
              </w:rPr>
              <w:t>Netaikoma</w:t>
            </w:r>
          </w:p>
        </w:tc>
      </w:tr>
      <w:tr w:rsidR="00D656F4" w:rsidRPr="00333420" w14:paraId="70A0FE24" w14:textId="77777777" w:rsidTr="005850D7">
        <w:trPr>
          <w:trHeight w:val="300"/>
        </w:trPr>
        <w:tc>
          <w:tcPr>
            <w:tcW w:w="10207" w:type="dxa"/>
            <w:gridSpan w:val="4"/>
          </w:tcPr>
          <w:p w14:paraId="7702B764" w14:textId="6DC14D8C" w:rsidR="00D656F4" w:rsidRPr="00FF2F04" w:rsidRDefault="00D656F4" w:rsidP="00D656F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656F4" w:rsidRPr="00333420" w:rsidRDefault="00D656F4" w:rsidP="00D656F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D656F4" w:rsidRPr="00333420" w14:paraId="392E141A" w14:textId="77777777" w:rsidTr="005850D7">
        <w:trPr>
          <w:trHeight w:val="485"/>
        </w:trPr>
        <w:tc>
          <w:tcPr>
            <w:tcW w:w="2532" w:type="dxa"/>
          </w:tcPr>
          <w:p w14:paraId="5641D480" w14:textId="56ACDC6E" w:rsidR="00D656F4" w:rsidRPr="00FF2F04" w:rsidRDefault="00D656F4" w:rsidP="00D656F4">
            <w:pPr>
              <w:rPr>
                <w:b/>
                <w:bCs/>
                <w:kern w:val="2"/>
                <w:sz w:val="22"/>
                <w:szCs w:val="22"/>
              </w:rPr>
            </w:pPr>
            <w:r>
              <w:rPr>
                <w:b/>
                <w:bCs/>
                <w:kern w:val="2"/>
                <w:sz w:val="22"/>
                <w:szCs w:val="22"/>
              </w:rPr>
              <w:t xml:space="preserve">14.1. </w:t>
            </w:r>
          </w:p>
        </w:tc>
        <w:tc>
          <w:tcPr>
            <w:tcW w:w="7675" w:type="dxa"/>
            <w:gridSpan w:val="3"/>
          </w:tcPr>
          <w:p w14:paraId="368220B8" w14:textId="20A8AD48" w:rsidR="00D656F4" w:rsidRPr="00FF0387" w:rsidRDefault="00D656F4" w:rsidP="00D656F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656F4" w:rsidRPr="00333420" w14:paraId="52330A94" w14:textId="77777777" w:rsidTr="006E19AF">
        <w:trPr>
          <w:trHeight w:val="167"/>
        </w:trPr>
        <w:tc>
          <w:tcPr>
            <w:tcW w:w="10207" w:type="dxa"/>
            <w:gridSpan w:val="4"/>
          </w:tcPr>
          <w:p w14:paraId="5454BF12" w14:textId="5A78AB33" w:rsidR="00D656F4" w:rsidRDefault="00D656F4" w:rsidP="00D656F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656F4" w:rsidRPr="00333420" w14:paraId="0AD61E16" w14:textId="77777777" w:rsidTr="005850D7">
        <w:trPr>
          <w:trHeight w:val="167"/>
        </w:trPr>
        <w:tc>
          <w:tcPr>
            <w:tcW w:w="2532" w:type="dxa"/>
          </w:tcPr>
          <w:p w14:paraId="0C89E69A" w14:textId="61F4274E" w:rsidR="00D656F4" w:rsidRPr="00333420" w:rsidRDefault="00D656F4" w:rsidP="00D656F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656F4" w:rsidRPr="002E680B" w:rsidRDefault="00D656F4" w:rsidP="00D656F4">
            <w:pPr>
              <w:rPr>
                <w:kern w:val="2"/>
                <w:sz w:val="22"/>
                <w:szCs w:val="22"/>
              </w:rPr>
            </w:pPr>
            <w:r w:rsidRPr="002E680B">
              <w:rPr>
                <w:kern w:val="2"/>
                <w:sz w:val="22"/>
                <w:szCs w:val="22"/>
              </w:rPr>
              <w:t>Techninė specifikacija ir įkainiai</w:t>
            </w:r>
          </w:p>
        </w:tc>
      </w:tr>
      <w:tr w:rsidR="00D656F4" w:rsidRPr="00333420" w14:paraId="3D749430" w14:textId="77777777" w:rsidTr="005850D7">
        <w:tc>
          <w:tcPr>
            <w:tcW w:w="10207" w:type="dxa"/>
            <w:gridSpan w:val="4"/>
          </w:tcPr>
          <w:p w14:paraId="32B0A346" w14:textId="3123E67A"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656F4" w:rsidRPr="00333420" w14:paraId="1C05AAF8" w14:textId="77777777" w:rsidTr="005850D7">
        <w:tc>
          <w:tcPr>
            <w:tcW w:w="4788" w:type="dxa"/>
            <w:gridSpan w:val="3"/>
          </w:tcPr>
          <w:p w14:paraId="3C65D486" w14:textId="77777777" w:rsidR="00D656F4" w:rsidRPr="00333420" w:rsidRDefault="00D656F4" w:rsidP="00D656F4">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D656F4" w:rsidRPr="00333420" w:rsidRDefault="00D656F4" w:rsidP="00D656F4">
            <w:pPr>
              <w:jc w:val="center"/>
              <w:rPr>
                <w:b/>
                <w:bCs/>
                <w:kern w:val="2"/>
                <w:sz w:val="22"/>
                <w:szCs w:val="22"/>
              </w:rPr>
            </w:pPr>
            <w:r w:rsidRPr="00333420">
              <w:rPr>
                <w:b/>
                <w:bCs/>
                <w:kern w:val="2"/>
                <w:sz w:val="22"/>
                <w:szCs w:val="22"/>
              </w:rPr>
              <w:t>TIEKĖJAS</w:t>
            </w:r>
          </w:p>
        </w:tc>
      </w:tr>
      <w:tr w:rsidR="00D656F4" w:rsidRPr="00333420" w14:paraId="410D4930" w14:textId="77777777" w:rsidTr="00A95FB7">
        <w:trPr>
          <w:trHeight w:val="409"/>
        </w:trPr>
        <w:tc>
          <w:tcPr>
            <w:tcW w:w="4788" w:type="dxa"/>
            <w:gridSpan w:val="3"/>
            <w:vAlign w:val="center"/>
          </w:tcPr>
          <w:p w14:paraId="456BCF92" w14:textId="2381485A" w:rsidR="00D656F4" w:rsidRDefault="00D656F4" w:rsidP="00D656F4">
            <w:pPr>
              <w:jc w:val="center"/>
              <w:rPr>
                <w:kern w:val="2"/>
                <w:sz w:val="22"/>
                <w:szCs w:val="22"/>
              </w:rPr>
            </w:pPr>
            <w:r w:rsidRPr="00DE49C6">
              <w:rPr>
                <w:kern w:val="2"/>
                <w:sz w:val="22"/>
                <w:szCs w:val="22"/>
              </w:rPr>
              <w:t>Generalinis direktorius</w:t>
            </w:r>
          </w:p>
          <w:p w14:paraId="207CAE2F" w14:textId="02745EF7" w:rsidR="00D656F4" w:rsidRPr="00DE49C6" w:rsidRDefault="00D656F4" w:rsidP="00D656F4">
            <w:pPr>
              <w:jc w:val="center"/>
              <w:rPr>
                <w:kern w:val="2"/>
                <w:sz w:val="22"/>
                <w:szCs w:val="22"/>
              </w:rPr>
            </w:pPr>
            <w:r>
              <w:rPr>
                <w:kern w:val="2"/>
                <w:sz w:val="22"/>
                <w:szCs w:val="22"/>
              </w:rPr>
              <w:t>Tomas Jovaiša</w:t>
            </w:r>
          </w:p>
        </w:tc>
        <w:tc>
          <w:tcPr>
            <w:tcW w:w="5419" w:type="dxa"/>
            <w:vAlign w:val="center"/>
          </w:tcPr>
          <w:p w14:paraId="27512B64" w14:textId="77777777" w:rsidR="00D656F4" w:rsidRDefault="00D656F4" w:rsidP="00D656F4">
            <w:pPr>
              <w:jc w:val="center"/>
              <w:rPr>
                <w:color w:val="4472C4"/>
                <w:kern w:val="2"/>
                <w:sz w:val="22"/>
                <w:szCs w:val="22"/>
              </w:rPr>
            </w:pPr>
            <w:r w:rsidRPr="00333420">
              <w:rPr>
                <w:color w:val="4472C4"/>
                <w:kern w:val="2"/>
                <w:sz w:val="22"/>
                <w:szCs w:val="22"/>
              </w:rPr>
              <w:t xml:space="preserve">nurodomos atstovo pareigos, </w:t>
            </w:r>
          </w:p>
          <w:p w14:paraId="6A32FC7D" w14:textId="5406E377" w:rsidR="00D656F4" w:rsidRPr="00333420" w:rsidRDefault="00D656F4" w:rsidP="00D656F4">
            <w:pPr>
              <w:jc w:val="center"/>
              <w:rPr>
                <w:b/>
                <w:bCs/>
                <w:kern w:val="2"/>
                <w:sz w:val="22"/>
                <w:szCs w:val="22"/>
              </w:rPr>
            </w:pPr>
            <w:r w:rsidRPr="00333420">
              <w:rPr>
                <w:color w:val="4472C4"/>
                <w:kern w:val="2"/>
                <w:sz w:val="22"/>
                <w:szCs w:val="22"/>
              </w:rPr>
              <w:t>vardas, pavardė</w:t>
            </w:r>
          </w:p>
        </w:tc>
      </w:tr>
      <w:tr w:rsidR="00D656F4" w:rsidRPr="00333420" w14:paraId="399359D2" w14:textId="77777777" w:rsidTr="00FB6A20">
        <w:trPr>
          <w:trHeight w:val="652"/>
        </w:trPr>
        <w:tc>
          <w:tcPr>
            <w:tcW w:w="4788" w:type="dxa"/>
            <w:gridSpan w:val="3"/>
          </w:tcPr>
          <w:p w14:paraId="35BD80FE" w14:textId="77777777" w:rsidR="00D656F4" w:rsidRPr="00193F2B" w:rsidRDefault="00D656F4" w:rsidP="00D656F4">
            <w:pPr>
              <w:jc w:val="center"/>
              <w:rPr>
                <w:bCs/>
                <w:color w:val="4472C4"/>
                <w:kern w:val="2"/>
                <w:sz w:val="10"/>
                <w:szCs w:val="10"/>
              </w:rPr>
            </w:pPr>
          </w:p>
          <w:p w14:paraId="230BDDED" w14:textId="29E0B2F4" w:rsidR="00D656F4" w:rsidRPr="00FB6A20" w:rsidRDefault="00D656F4" w:rsidP="00D656F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656F4" w:rsidRPr="00193F2B" w:rsidRDefault="00D656F4" w:rsidP="00D656F4">
            <w:pPr>
              <w:jc w:val="center"/>
              <w:rPr>
                <w:bCs/>
                <w:color w:val="4472C4"/>
                <w:kern w:val="2"/>
                <w:sz w:val="10"/>
                <w:szCs w:val="10"/>
              </w:rPr>
            </w:pPr>
          </w:p>
          <w:p w14:paraId="51580A63" w14:textId="77777777" w:rsidR="00D656F4" w:rsidRPr="00193F2B" w:rsidRDefault="00D656F4" w:rsidP="00D656F4">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5336" w14:textId="77777777" w:rsidR="0012164D" w:rsidRDefault="0012164D">
      <w:pPr>
        <w:rPr>
          <w:kern w:val="2"/>
          <w:sz w:val="22"/>
          <w:szCs w:val="22"/>
          <w:lang w:val="en-US"/>
        </w:rPr>
      </w:pPr>
      <w:r>
        <w:rPr>
          <w:kern w:val="2"/>
          <w:sz w:val="22"/>
          <w:szCs w:val="22"/>
          <w:lang w:val="en-US"/>
        </w:rPr>
        <w:separator/>
      </w:r>
    </w:p>
  </w:endnote>
  <w:endnote w:type="continuationSeparator" w:id="0">
    <w:p w14:paraId="3C076A47" w14:textId="77777777" w:rsidR="0012164D" w:rsidRDefault="0012164D">
      <w:pPr>
        <w:rPr>
          <w:kern w:val="2"/>
          <w:sz w:val="22"/>
          <w:szCs w:val="22"/>
          <w:lang w:val="en-US"/>
        </w:rPr>
      </w:pPr>
      <w:r>
        <w:rPr>
          <w:kern w:val="2"/>
          <w:sz w:val="22"/>
          <w:szCs w:val="22"/>
          <w:lang w:val="en-US"/>
        </w:rPr>
        <w:continuationSeparator/>
      </w:r>
    </w:p>
  </w:endnote>
  <w:endnote w:type="continuationNotice" w:id="1">
    <w:p w14:paraId="20C2B65A" w14:textId="77777777" w:rsidR="0012164D" w:rsidRDefault="001216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067B" w14:textId="77777777" w:rsidR="0012164D" w:rsidRDefault="0012164D">
      <w:pPr>
        <w:rPr>
          <w:kern w:val="2"/>
          <w:sz w:val="22"/>
          <w:szCs w:val="22"/>
          <w:lang w:val="en-US"/>
        </w:rPr>
      </w:pPr>
      <w:r>
        <w:rPr>
          <w:kern w:val="2"/>
          <w:sz w:val="22"/>
          <w:szCs w:val="22"/>
          <w:lang w:val="en-US"/>
        </w:rPr>
        <w:separator/>
      </w:r>
    </w:p>
  </w:footnote>
  <w:footnote w:type="continuationSeparator" w:id="0">
    <w:p w14:paraId="520ABD2A" w14:textId="77777777" w:rsidR="0012164D" w:rsidRDefault="0012164D">
      <w:pPr>
        <w:rPr>
          <w:kern w:val="2"/>
          <w:sz w:val="22"/>
          <w:szCs w:val="22"/>
          <w:lang w:val="en-US"/>
        </w:rPr>
      </w:pPr>
      <w:r>
        <w:rPr>
          <w:kern w:val="2"/>
          <w:sz w:val="22"/>
          <w:szCs w:val="22"/>
          <w:lang w:val="en-US"/>
        </w:rPr>
        <w:continuationSeparator/>
      </w:r>
    </w:p>
  </w:footnote>
  <w:footnote w:type="continuationNotice" w:id="1">
    <w:p w14:paraId="260129A8" w14:textId="77777777" w:rsidR="0012164D" w:rsidRDefault="001216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949FF"/>
    <w:rsid w:val="00094B03"/>
    <w:rsid w:val="000A3FB6"/>
    <w:rsid w:val="000B0A2E"/>
    <w:rsid w:val="000B0E2A"/>
    <w:rsid w:val="000D7F49"/>
    <w:rsid w:val="000E0314"/>
    <w:rsid w:val="000E0A90"/>
    <w:rsid w:val="000E0C8B"/>
    <w:rsid w:val="000E0E6C"/>
    <w:rsid w:val="000E4B10"/>
    <w:rsid w:val="000E4F23"/>
    <w:rsid w:val="000F3774"/>
    <w:rsid w:val="000F7191"/>
    <w:rsid w:val="0011109B"/>
    <w:rsid w:val="00120230"/>
    <w:rsid w:val="0012164D"/>
    <w:rsid w:val="00121EDE"/>
    <w:rsid w:val="001273A5"/>
    <w:rsid w:val="00135C20"/>
    <w:rsid w:val="00140EC7"/>
    <w:rsid w:val="00142C76"/>
    <w:rsid w:val="00144D5A"/>
    <w:rsid w:val="00154C88"/>
    <w:rsid w:val="00166505"/>
    <w:rsid w:val="00172029"/>
    <w:rsid w:val="00175BEF"/>
    <w:rsid w:val="001823FF"/>
    <w:rsid w:val="00185E46"/>
    <w:rsid w:val="00193F2B"/>
    <w:rsid w:val="001968D6"/>
    <w:rsid w:val="001A7155"/>
    <w:rsid w:val="001B083C"/>
    <w:rsid w:val="001B08A1"/>
    <w:rsid w:val="001B5AF7"/>
    <w:rsid w:val="001B5CD7"/>
    <w:rsid w:val="001B7284"/>
    <w:rsid w:val="001D6FAF"/>
    <w:rsid w:val="001E549E"/>
    <w:rsid w:val="001F24B4"/>
    <w:rsid w:val="001F44A3"/>
    <w:rsid w:val="001F4597"/>
    <w:rsid w:val="001F6089"/>
    <w:rsid w:val="00211932"/>
    <w:rsid w:val="00211E35"/>
    <w:rsid w:val="00221F8A"/>
    <w:rsid w:val="00230CBE"/>
    <w:rsid w:val="00231B3F"/>
    <w:rsid w:val="002335C1"/>
    <w:rsid w:val="00245BC4"/>
    <w:rsid w:val="00257AAB"/>
    <w:rsid w:val="00273FB1"/>
    <w:rsid w:val="002802E4"/>
    <w:rsid w:val="00280913"/>
    <w:rsid w:val="002A2A19"/>
    <w:rsid w:val="002A3378"/>
    <w:rsid w:val="002A5D81"/>
    <w:rsid w:val="002A5DE4"/>
    <w:rsid w:val="002C1BEA"/>
    <w:rsid w:val="002E0485"/>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6D2F"/>
    <w:rsid w:val="003719C8"/>
    <w:rsid w:val="00375B7C"/>
    <w:rsid w:val="00397D8B"/>
    <w:rsid w:val="003A2317"/>
    <w:rsid w:val="003B61DA"/>
    <w:rsid w:val="003B6817"/>
    <w:rsid w:val="003D0151"/>
    <w:rsid w:val="003D3832"/>
    <w:rsid w:val="003D5028"/>
    <w:rsid w:val="003D5B32"/>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063B6"/>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0332"/>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469B"/>
    <w:rsid w:val="005F5B23"/>
    <w:rsid w:val="00607A71"/>
    <w:rsid w:val="00607B92"/>
    <w:rsid w:val="00610A8C"/>
    <w:rsid w:val="00630D1D"/>
    <w:rsid w:val="00631CC4"/>
    <w:rsid w:val="00633447"/>
    <w:rsid w:val="006376C9"/>
    <w:rsid w:val="0064021E"/>
    <w:rsid w:val="0064121B"/>
    <w:rsid w:val="00645DF8"/>
    <w:rsid w:val="0066643B"/>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702D0"/>
    <w:rsid w:val="00770F02"/>
    <w:rsid w:val="00775A6C"/>
    <w:rsid w:val="007819A2"/>
    <w:rsid w:val="007851BC"/>
    <w:rsid w:val="00786923"/>
    <w:rsid w:val="00794CC9"/>
    <w:rsid w:val="007A0C4D"/>
    <w:rsid w:val="007A4F9C"/>
    <w:rsid w:val="007A69A9"/>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604D8"/>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4591"/>
    <w:rsid w:val="008B4D0B"/>
    <w:rsid w:val="008C12EC"/>
    <w:rsid w:val="008C1F08"/>
    <w:rsid w:val="008C494A"/>
    <w:rsid w:val="008C595F"/>
    <w:rsid w:val="008C7449"/>
    <w:rsid w:val="008C77D9"/>
    <w:rsid w:val="008D2699"/>
    <w:rsid w:val="008D278C"/>
    <w:rsid w:val="008E21BE"/>
    <w:rsid w:val="008E3A37"/>
    <w:rsid w:val="008E3AB0"/>
    <w:rsid w:val="008E6A46"/>
    <w:rsid w:val="008F3D3B"/>
    <w:rsid w:val="008F553C"/>
    <w:rsid w:val="008F57C7"/>
    <w:rsid w:val="00907230"/>
    <w:rsid w:val="00907CCF"/>
    <w:rsid w:val="0091564A"/>
    <w:rsid w:val="009203B9"/>
    <w:rsid w:val="009250BD"/>
    <w:rsid w:val="00927949"/>
    <w:rsid w:val="00943950"/>
    <w:rsid w:val="009512DD"/>
    <w:rsid w:val="009531B6"/>
    <w:rsid w:val="00954467"/>
    <w:rsid w:val="00954671"/>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6220"/>
    <w:rsid w:val="00A77811"/>
    <w:rsid w:val="00A83F4D"/>
    <w:rsid w:val="00A847D7"/>
    <w:rsid w:val="00A905B6"/>
    <w:rsid w:val="00A91E37"/>
    <w:rsid w:val="00A95FB7"/>
    <w:rsid w:val="00AA300A"/>
    <w:rsid w:val="00AA3736"/>
    <w:rsid w:val="00AB0012"/>
    <w:rsid w:val="00AB0729"/>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5A61"/>
    <w:rsid w:val="00C33576"/>
    <w:rsid w:val="00C34A55"/>
    <w:rsid w:val="00C35A88"/>
    <w:rsid w:val="00C405C4"/>
    <w:rsid w:val="00C5036A"/>
    <w:rsid w:val="00C53015"/>
    <w:rsid w:val="00C53EE4"/>
    <w:rsid w:val="00C61E2E"/>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1900"/>
    <w:rsid w:val="00D1508F"/>
    <w:rsid w:val="00D26FDB"/>
    <w:rsid w:val="00D34D7A"/>
    <w:rsid w:val="00D37472"/>
    <w:rsid w:val="00D41F05"/>
    <w:rsid w:val="00D43347"/>
    <w:rsid w:val="00D52A7C"/>
    <w:rsid w:val="00D600FF"/>
    <w:rsid w:val="00D60AF3"/>
    <w:rsid w:val="00D652F1"/>
    <w:rsid w:val="00D656F4"/>
    <w:rsid w:val="00D7389E"/>
    <w:rsid w:val="00D86B51"/>
    <w:rsid w:val="00D91EE1"/>
    <w:rsid w:val="00D95A23"/>
    <w:rsid w:val="00DA4811"/>
    <w:rsid w:val="00DB288F"/>
    <w:rsid w:val="00DC10E6"/>
    <w:rsid w:val="00DC3753"/>
    <w:rsid w:val="00DC3C1C"/>
    <w:rsid w:val="00DC3ECD"/>
    <w:rsid w:val="00DC52C5"/>
    <w:rsid w:val="00DE49C6"/>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5E71"/>
    <w:rsid w:val="00E97CEC"/>
    <w:rsid w:val="00EA09EE"/>
    <w:rsid w:val="00EA2041"/>
    <w:rsid w:val="00EA2372"/>
    <w:rsid w:val="00EA6ED6"/>
    <w:rsid w:val="00EB41E5"/>
    <w:rsid w:val="00EB4877"/>
    <w:rsid w:val="00EB7E04"/>
    <w:rsid w:val="00EC3879"/>
    <w:rsid w:val="00EC3F29"/>
    <w:rsid w:val="00ED4866"/>
    <w:rsid w:val="00ED6B28"/>
    <w:rsid w:val="00EE43DC"/>
    <w:rsid w:val="00EF61B8"/>
    <w:rsid w:val="00F020F2"/>
    <w:rsid w:val="00F02DB2"/>
    <w:rsid w:val="00F0354D"/>
    <w:rsid w:val="00F07589"/>
    <w:rsid w:val="00F21186"/>
    <w:rsid w:val="00F266A6"/>
    <w:rsid w:val="00F311A0"/>
    <w:rsid w:val="00F37A7F"/>
    <w:rsid w:val="00F4475C"/>
    <w:rsid w:val="00F4527A"/>
    <w:rsid w:val="00F570E9"/>
    <w:rsid w:val="00F66C4C"/>
    <w:rsid w:val="00F73392"/>
    <w:rsid w:val="00F81D1E"/>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B7284"/>
    <w:rsid w:val="001F05AF"/>
    <w:rsid w:val="00241662"/>
    <w:rsid w:val="00257CA2"/>
    <w:rsid w:val="00296592"/>
    <w:rsid w:val="002E53EB"/>
    <w:rsid w:val="003003D2"/>
    <w:rsid w:val="003D3832"/>
    <w:rsid w:val="004272CB"/>
    <w:rsid w:val="004C44A7"/>
    <w:rsid w:val="004E4574"/>
    <w:rsid w:val="005B0350"/>
    <w:rsid w:val="00605547"/>
    <w:rsid w:val="00652E7A"/>
    <w:rsid w:val="0066643B"/>
    <w:rsid w:val="00750037"/>
    <w:rsid w:val="007B56C6"/>
    <w:rsid w:val="008F4AFB"/>
    <w:rsid w:val="00902FC0"/>
    <w:rsid w:val="009A196F"/>
    <w:rsid w:val="009C7373"/>
    <w:rsid w:val="00A14A7C"/>
    <w:rsid w:val="00A56FCF"/>
    <w:rsid w:val="00A74E99"/>
    <w:rsid w:val="00AA6EC0"/>
    <w:rsid w:val="00AC663E"/>
    <w:rsid w:val="00B93EB0"/>
    <w:rsid w:val="00BD41DA"/>
    <w:rsid w:val="00BE611E"/>
    <w:rsid w:val="00C040DC"/>
    <w:rsid w:val="00C355EF"/>
    <w:rsid w:val="00C47E35"/>
    <w:rsid w:val="00C91E9A"/>
    <w:rsid w:val="00D73274"/>
    <w:rsid w:val="00D778D9"/>
    <w:rsid w:val="00D91DEF"/>
    <w:rsid w:val="00E66BF3"/>
    <w:rsid w:val="00EB41E5"/>
    <w:rsid w:val="00EB7E04"/>
    <w:rsid w:val="00F0354D"/>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B8DDF-ECC0-48C2-B2DC-A548F1B2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16150</Words>
  <Characters>92059</Characters>
  <Application>Microsoft Office Word</Application>
  <DocSecurity>0</DocSecurity>
  <Lines>767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Algimantas Varžgalys</cp:lastModifiedBy>
  <cp:revision>5</cp:revision>
  <dcterms:created xsi:type="dcterms:W3CDTF">2025-05-08T06:08:00Z</dcterms:created>
  <dcterms:modified xsi:type="dcterms:W3CDTF">2025-05-08T09:17:00Z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