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9D7" w14:textId="5A155AD2" w:rsidR="00AE3B83" w:rsidRPr="009A3E03" w:rsidRDefault="00AE3B83" w:rsidP="00AE3B83">
      <w:pPr>
        <w:pStyle w:val="Antrat3"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PASIŪLYMO_GALIOJIMO_UŽTIKRINIMO"/>
      <w:bookmarkEnd w:id="0"/>
      <w:r w:rsidRPr="004204D1">
        <w:rPr>
          <w:rFonts w:ascii="Arial" w:hAnsi="Arial" w:cs="Arial"/>
          <w:color w:val="auto"/>
          <w:sz w:val="22"/>
          <w:szCs w:val="22"/>
        </w:rPr>
        <w:t xml:space="preserve">SPS priedas Nr. </w:t>
      </w:r>
      <w:r>
        <w:rPr>
          <w:rFonts w:ascii="Arial" w:hAnsi="Arial" w:cs="Arial"/>
          <w:color w:val="auto"/>
          <w:sz w:val="22"/>
          <w:szCs w:val="22"/>
        </w:rPr>
        <w:t>2</w:t>
      </w:r>
      <w:r w:rsidR="00BD3705">
        <w:rPr>
          <w:rFonts w:ascii="Arial" w:hAnsi="Arial" w:cs="Arial"/>
          <w:color w:val="auto"/>
          <w:sz w:val="22"/>
          <w:szCs w:val="22"/>
        </w:rPr>
        <w:t>2</w:t>
      </w:r>
    </w:p>
    <w:p w14:paraId="754ABCB8" w14:textId="77777777" w:rsidR="00AE3B83" w:rsidRPr="00D9683D" w:rsidRDefault="00AE3B83" w:rsidP="00AE3B83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779DED7B" w14:textId="77777777" w:rsidR="00C63146" w:rsidRPr="005E73E0" w:rsidRDefault="00C63146" w:rsidP="00C63146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1" w:name="_PASIŪLYMŲ_VERTINIMO_KRITERIJAI"/>
      <w:bookmarkEnd w:id="1"/>
      <w:r w:rsidRPr="005E73E0">
        <w:rPr>
          <w:rFonts w:ascii="Arial" w:hAnsi="Arial" w:cs="Arial"/>
          <w:b/>
          <w:bCs/>
          <w:sz w:val="22"/>
          <w:szCs w:val="22"/>
          <w:lang w:eastAsia="en-US"/>
        </w:rPr>
        <w:t xml:space="preserve">PASIŪLYMŲ VERTINIMO KRITERIJAI (KAINOS IR KOKYBĖS SANTYKIS) IR JŲ VERTINIMO TVARKA </w:t>
      </w:r>
    </w:p>
    <w:p w14:paraId="7B39A064" w14:textId="77777777" w:rsidR="005266A2" w:rsidRDefault="005266A2" w:rsidP="00C63146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70"/>
        <w:gridCol w:w="7458"/>
      </w:tblGrid>
      <w:tr w:rsidR="00625BEA" w:rsidRPr="004D5004" w14:paraId="60083C50" w14:textId="77777777" w:rsidTr="00861839">
        <w:tc>
          <w:tcPr>
            <w:tcW w:w="2203" w:type="dxa"/>
            <w:shd w:val="clear" w:color="auto" w:fill="005063"/>
          </w:tcPr>
          <w:p w14:paraId="19410621" w14:textId="77777777" w:rsidR="00625BEA" w:rsidRPr="004D5004" w:rsidRDefault="00625BEA" w:rsidP="00861839">
            <w:pPr>
              <w:spacing w:before="120" w:after="120"/>
              <w:rPr>
                <w:rFonts w:ascii="Arial" w:hAnsi="Arial" w:cs="Arial"/>
                <w:color w:val="FFFFFF" w:themeColor="background1"/>
                <w:lang w:eastAsia="lt-LT"/>
              </w:rPr>
            </w:pPr>
            <w:r w:rsidRPr="004D5004">
              <w:rPr>
                <w:rFonts w:ascii="Arial" w:hAnsi="Arial" w:cs="Arial"/>
                <w:color w:val="FFFFFF" w:themeColor="background1"/>
                <w:lang w:eastAsia="lt-LT"/>
              </w:rPr>
              <w:t>Pirkimo pavadinimas</w:t>
            </w:r>
          </w:p>
        </w:tc>
        <w:tc>
          <w:tcPr>
            <w:tcW w:w="7759" w:type="dxa"/>
            <w:vAlign w:val="center"/>
          </w:tcPr>
          <w:p w14:paraId="6E94DDA7" w14:textId="0F33E9F9" w:rsidR="00625BEA" w:rsidRPr="004D5004" w:rsidRDefault="005F4DC9" w:rsidP="00861839">
            <w:pPr>
              <w:rPr>
                <w:rFonts w:ascii="Arial" w:hAnsi="Arial" w:cs="Arial"/>
                <w:sz w:val="22"/>
                <w:szCs w:val="22"/>
                <w:highlight w:val="green"/>
                <w:lang w:eastAsia="lt-LT"/>
              </w:rPr>
            </w:pPr>
            <w:r w:rsidRPr="005F4DC9">
              <w:rPr>
                <w:rFonts w:ascii="Arial" w:hAnsi="Arial" w:cs="Arial"/>
                <w:lang w:eastAsia="lt-LT"/>
              </w:rPr>
              <w:t>Magistralinio kelio A2 Vilnius-Panevėžys 64,609 km viaduko (kairėje pusėje) rekonstravimas (techninio darbo projekto parengimas, projekto vykdymo priežiūra ir darbų atlikimas)</w:t>
            </w:r>
          </w:p>
        </w:tc>
      </w:tr>
    </w:tbl>
    <w:p w14:paraId="077DAA26" w14:textId="77777777" w:rsidR="00625BEA" w:rsidRDefault="00625BEA" w:rsidP="00C63146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A6F4124" w14:textId="77777777" w:rsidR="00625BEA" w:rsidRPr="005E73E0" w:rsidRDefault="00625BEA" w:rsidP="00C63146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6A2" w:rsidRPr="005E73E0" w14:paraId="1AECFE4C" w14:textId="77777777" w:rsidTr="0013301E">
        <w:tc>
          <w:tcPr>
            <w:tcW w:w="9962" w:type="dxa"/>
            <w:shd w:val="clear" w:color="auto" w:fill="000000" w:themeFill="text1"/>
          </w:tcPr>
          <w:p w14:paraId="471C120B" w14:textId="77777777" w:rsidR="005266A2" w:rsidRPr="005E73E0" w:rsidRDefault="005266A2" w:rsidP="0013301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5E73E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KAINOS IR KOKYBĖS SANTYKIO KRITERIJAI</w:t>
            </w:r>
          </w:p>
        </w:tc>
      </w:tr>
    </w:tbl>
    <w:p w14:paraId="10E47C55" w14:textId="77777777" w:rsidR="005266A2" w:rsidRPr="005E73E0" w:rsidRDefault="005266A2" w:rsidP="005266A2">
      <w:pPr>
        <w:pStyle w:val="Antrat2"/>
        <w:keepNext w:val="0"/>
        <w:keepLines w:val="0"/>
        <w:numPr>
          <w:ilvl w:val="0"/>
          <w:numId w:val="3"/>
        </w:numPr>
        <w:tabs>
          <w:tab w:val="left" w:pos="142"/>
          <w:tab w:val="left" w:pos="284"/>
        </w:tabs>
        <w:spacing w:before="240" w:after="0"/>
        <w:ind w:left="0" w:firstLine="0"/>
        <w:rPr>
          <w:rFonts w:ascii="Arial" w:hAnsi="Arial" w:cs="Arial"/>
          <w:color w:val="auto"/>
          <w:sz w:val="22"/>
          <w:szCs w:val="22"/>
        </w:rPr>
      </w:pPr>
      <w:bookmarkStart w:id="2" w:name="_Ref428970897"/>
      <w:r w:rsidRPr="005E73E0">
        <w:rPr>
          <w:rFonts w:ascii="Arial" w:hAnsi="Arial" w:cs="Arial"/>
          <w:sz w:val="22"/>
          <w:szCs w:val="22"/>
        </w:rPr>
        <w:t xml:space="preserve"> </w:t>
      </w:r>
      <w:r w:rsidRPr="005E73E0">
        <w:rPr>
          <w:rFonts w:ascii="Arial" w:hAnsi="Arial" w:cs="Arial"/>
          <w:color w:val="auto"/>
          <w:sz w:val="22"/>
          <w:szCs w:val="22"/>
        </w:rPr>
        <w:t xml:space="preserve">Tiekėjų pasiūlymai bus vertinami ir ekonomiškai naudingiausias pasiūlymas bus išrenkamas pagal </w:t>
      </w:r>
      <w:r w:rsidRPr="005E73E0">
        <w:rPr>
          <w:rFonts w:ascii="Arial" w:hAnsi="Arial" w:cs="Arial"/>
          <w:b/>
          <w:color w:val="auto"/>
          <w:sz w:val="22"/>
          <w:szCs w:val="22"/>
        </w:rPr>
        <w:t>kainos ir kokybės</w:t>
      </w:r>
      <w:r w:rsidRPr="005E73E0">
        <w:rPr>
          <w:rFonts w:ascii="Arial" w:hAnsi="Arial" w:cs="Arial"/>
          <w:color w:val="auto"/>
          <w:sz w:val="22"/>
          <w:szCs w:val="22"/>
        </w:rPr>
        <w:t xml:space="preserve"> santykį</w:t>
      </w:r>
      <w:bookmarkEnd w:id="2"/>
      <w:r w:rsidRPr="005E73E0">
        <w:rPr>
          <w:rFonts w:ascii="Arial" w:hAnsi="Arial" w:cs="Arial"/>
          <w:color w:val="auto"/>
          <w:sz w:val="22"/>
          <w:szCs w:val="22"/>
        </w:rPr>
        <w:t>, vadovaujantis šiais kriterijais:</w:t>
      </w:r>
    </w:p>
    <w:p w14:paraId="2122E6FC" w14:textId="77777777" w:rsidR="00E41AE1" w:rsidRPr="005E73E0" w:rsidRDefault="00E41AE1" w:rsidP="00E41AE1">
      <w:pPr>
        <w:pStyle w:val="Sraopastraipa"/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14:paraId="53041EB9" w14:textId="77777777" w:rsidR="00E41AE1" w:rsidRPr="005E73E0" w:rsidRDefault="00E41AE1" w:rsidP="00E41AE1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570"/>
        <w:gridCol w:w="6797"/>
        <w:gridCol w:w="2267"/>
      </w:tblGrid>
      <w:tr w:rsidR="00E41AE1" w:rsidRPr="005E73E0" w14:paraId="19E2622A" w14:textId="77777777" w:rsidTr="0013301E">
        <w:tc>
          <w:tcPr>
            <w:tcW w:w="570" w:type="dxa"/>
          </w:tcPr>
          <w:p w14:paraId="601B7C7E" w14:textId="77777777" w:rsidR="00E41AE1" w:rsidRPr="005E73E0" w:rsidRDefault="00E41AE1" w:rsidP="0013301E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6797" w:type="dxa"/>
            <w:vAlign w:val="center"/>
          </w:tcPr>
          <w:p w14:paraId="1983CD16" w14:textId="77777777" w:rsidR="00E41AE1" w:rsidRPr="005E73E0" w:rsidRDefault="00E41AE1" w:rsidP="0013301E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vAlign w:val="center"/>
          </w:tcPr>
          <w:p w14:paraId="705F7A43" w14:textId="77777777" w:rsidR="00E41AE1" w:rsidRPr="005E73E0" w:rsidRDefault="00E41AE1" w:rsidP="0013301E">
            <w:pPr>
              <w:suppressAutoHyphens/>
              <w:ind w:firstLine="33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b/>
                <w:sz w:val="22"/>
                <w:szCs w:val="22"/>
              </w:rPr>
              <w:t>Kriterijaus lyginamasis svoris</w:t>
            </w:r>
          </w:p>
        </w:tc>
      </w:tr>
      <w:tr w:rsidR="00E41AE1" w:rsidRPr="005E73E0" w14:paraId="2BF58243" w14:textId="77777777" w:rsidTr="0013301E">
        <w:tc>
          <w:tcPr>
            <w:tcW w:w="570" w:type="dxa"/>
          </w:tcPr>
          <w:p w14:paraId="1CDCA89F" w14:textId="77777777" w:rsidR="00E41AE1" w:rsidRPr="005E73E0" w:rsidRDefault="00E41AE1" w:rsidP="0013301E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6797" w:type="dxa"/>
          </w:tcPr>
          <w:p w14:paraId="583D9A8D" w14:textId="5A10110C" w:rsidR="00E41AE1" w:rsidRPr="005E73E0" w:rsidRDefault="00E41AE1" w:rsidP="0013301E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sz w:val="22"/>
                <w:szCs w:val="22"/>
              </w:rPr>
              <w:t xml:space="preserve">Kaina, </w:t>
            </w:r>
            <w:r w:rsidR="00DF6D50">
              <w:rPr>
                <w:rFonts w:ascii="Arial" w:eastAsia="Calibri" w:hAnsi="Arial" w:cs="Arial"/>
                <w:sz w:val="22"/>
                <w:szCs w:val="22"/>
              </w:rPr>
              <w:t>C</w:t>
            </w:r>
          </w:p>
        </w:tc>
        <w:tc>
          <w:tcPr>
            <w:tcW w:w="2267" w:type="dxa"/>
          </w:tcPr>
          <w:p w14:paraId="4E5EF54E" w14:textId="26A59E49" w:rsidR="00E41AE1" w:rsidRPr="005E73E0" w:rsidRDefault="00E41AE1" w:rsidP="0013301E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sz w:val="22"/>
                <w:szCs w:val="22"/>
              </w:rPr>
              <w:t>X=</w:t>
            </w:r>
            <w:r w:rsidR="004B7A4A">
              <w:rPr>
                <w:rFonts w:ascii="Arial" w:eastAsia="Calibri" w:hAnsi="Arial" w:cs="Arial"/>
                <w:sz w:val="22"/>
                <w:szCs w:val="22"/>
              </w:rPr>
              <w:t>80</w:t>
            </w:r>
          </w:p>
        </w:tc>
      </w:tr>
      <w:tr w:rsidR="00E41AE1" w:rsidRPr="005E73E0" w14:paraId="6E25EC86" w14:textId="77777777" w:rsidTr="0013301E">
        <w:tc>
          <w:tcPr>
            <w:tcW w:w="570" w:type="dxa"/>
          </w:tcPr>
          <w:p w14:paraId="0492FE6A" w14:textId="77777777" w:rsidR="00E41AE1" w:rsidRPr="005E73E0" w:rsidRDefault="00E41AE1" w:rsidP="0013301E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6797" w:type="dxa"/>
          </w:tcPr>
          <w:p w14:paraId="1636D338" w14:textId="0B3C5F6A" w:rsidR="00E41AE1" w:rsidRPr="005E73E0" w:rsidRDefault="00E41AE1" w:rsidP="0013301E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</w:rPr>
            </w:pPr>
            <w:r w:rsidRPr="005E73E0">
              <w:rPr>
                <w:rFonts w:ascii="Arial" w:eastAsia="Calibri" w:hAnsi="Arial" w:cs="Arial"/>
                <w:sz w:val="22"/>
                <w:szCs w:val="22"/>
                <w:lang w:val="fi-FI"/>
              </w:rPr>
              <w:t xml:space="preserve">Darbų atlikimo terminas mėnesiais, </w:t>
            </w:r>
            <w:r w:rsidR="00DF6D50">
              <w:rPr>
                <w:rFonts w:ascii="Arial" w:eastAsia="Calibri" w:hAnsi="Arial" w:cs="Arial"/>
                <w:sz w:val="22"/>
                <w:szCs w:val="22"/>
                <w:lang w:val="fi-FI"/>
              </w:rPr>
              <w:t>T</w:t>
            </w:r>
            <w:r w:rsidR="004B7A4A" w:rsidRPr="004B7A4A">
              <w:rPr>
                <w:rFonts w:ascii="Arial" w:eastAsia="Calibri" w:hAnsi="Arial" w:cs="Arial"/>
                <w:sz w:val="22"/>
                <w:szCs w:val="22"/>
                <w:vertAlign w:val="subscript"/>
                <w:lang w:val="fi-FI"/>
              </w:rPr>
              <w:t>1</w:t>
            </w:r>
          </w:p>
        </w:tc>
        <w:tc>
          <w:tcPr>
            <w:tcW w:w="2267" w:type="dxa"/>
          </w:tcPr>
          <w:p w14:paraId="5051D359" w14:textId="12E691C9" w:rsidR="00E41AE1" w:rsidRPr="005E73E0" w:rsidRDefault="00E41AE1" w:rsidP="0013301E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bookmarkStart w:id="3" w:name="_Hlk191907966"/>
            <w:r w:rsidRPr="005E73E0">
              <w:rPr>
                <w:rFonts w:ascii="Arial" w:eastAsia="Calibri" w:hAnsi="Arial" w:cs="Arial"/>
                <w:sz w:val="22"/>
                <w:szCs w:val="22"/>
              </w:rPr>
              <w:t>Y</w:t>
            </w:r>
            <w:bookmarkEnd w:id="3"/>
            <w:r w:rsidRPr="005E73E0">
              <w:rPr>
                <w:rFonts w:ascii="Arial" w:eastAsia="Calibri" w:hAnsi="Arial" w:cs="Arial"/>
                <w:sz w:val="22"/>
                <w:szCs w:val="22"/>
              </w:rPr>
              <w:t>=</w:t>
            </w:r>
            <w:r w:rsidR="004B7A4A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</w:tbl>
    <w:p w14:paraId="297B0505" w14:textId="77777777" w:rsidR="00E41AE1" w:rsidRPr="005E73E0" w:rsidRDefault="00E41AE1" w:rsidP="00E41AE1">
      <w:pPr>
        <w:suppressAutoHyphens/>
        <w:rPr>
          <w:rFonts w:ascii="Arial" w:hAnsi="Arial" w:cs="Arial"/>
          <w:sz w:val="22"/>
          <w:szCs w:val="22"/>
        </w:rPr>
      </w:pPr>
    </w:p>
    <w:p w14:paraId="5264150D" w14:textId="77777777" w:rsidR="007E209F" w:rsidRPr="005E73E0" w:rsidRDefault="007E209F" w:rsidP="007E209F">
      <w:pPr>
        <w:pStyle w:val="Sraopastraipa"/>
        <w:keepNext/>
        <w:numPr>
          <w:ilvl w:val="0"/>
          <w:numId w:val="3"/>
        </w:numPr>
        <w:suppressAutoHyphens/>
        <w:outlineLvl w:val="1"/>
        <w:rPr>
          <w:rFonts w:ascii="Arial" w:hAnsi="Arial" w:cs="Arial"/>
          <w:bCs/>
          <w:sz w:val="22"/>
          <w:szCs w:val="22"/>
        </w:rPr>
      </w:pPr>
      <w:r w:rsidRPr="005E73E0">
        <w:rPr>
          <w:rFonts w:ascii="Arial" w:hAnsi="Arial" w:cs="Arial"/>
          <w:b/>
          <w:sz w:val="22"/>
          <w:szCs w:val="22"/>
        </w:rPr>
        <w:t xml:space="preserve"> </w:t>
      </w:r>
      <w:r w:rsidR="00E41AE1" w:rsidRPr="005E73E0">
        <w:rPr>
          <w:rFonts w:ascii="Arial" w:hAnsi="Arial" w:cs="Arial"/>
          <w:bCs/>
          <w:sz w:val="22"/>
          <w:szCs w:val="22"/>
        </w:rPr>
        <w:t xml:space="preserve">Ekonominis naudingumas (S) apskaičiuojamas sudedant tiekėjo pasiūlymo kainos </w:t>
      </w:r>
      <w:r w:rsidR="00C63146" w:rsidRPr="005E73E0">
        <w:rPr>
          <w:rFonts w:ascii="Arial" w:hAnsi="Arial" w:cs="Arial"/>
          <w:bCs/>
          <w:sz w:val="22"/>
          <w:szCs w:val="22"/>
        </w:rPr>
        <w:t>B</w:t>
      </w:r>
      <w:r w:rsidR="00E41AE1" w:rsidRPr="005E73E0">
        <w:rPr>
          <w:rFonts w:ascii="Arial" w:hAnsi="Arial" w:cs="Arial"/>
          <w:bCs/>
          <w:sz w:val="22"/>
          <w:szCs w:val="22"/>
        </w:rPr>
        <w:t xml:space="preserve"> ir kitų</w:t>
      </w:r>
    </w:p>
    <w:p w14:paraId="6F7C62B6" w14:textId="1FCB395B" w:rsidR="00E41AE1" w:rsidRPr="005E73E0" w:rsidRDefault="00E41AE1" w:rsidP="007E209F">
      <w:pPr>
        <w:keepNext/>
        <w:suppressAutoHyphens/>
        <w:outlineLvl w:val="1"/>
        <w:rPr>
          <w:rFonts w:ascii="Arial" w:hAnsi="Arial" w:cs="Arial"/>
          <w:bCs/>
          <w:sz w:val="22"/>
          <w:szCs w:val="22"/>
        </w:rPr>
      </w:pPr>
      <w:r w:rsidRPr="005E73E0">
        <w:rPr>
          <w:rFonts w:ascii="Arial" w:hAnsi="Arial" w:cs="Arial"/>
          <w:bCs/>
          <w:sz w:val="22"/>
          <w:szCs w:val="22"/>
        </w:rPr>
        <w:t xml:space="preserve"> kriterijų (</w:t>
      </w:r>
      <w:r w:rsidR="00C63146" w:rsidRPr="005E73E0">
        <w:rPr>
          <w:rFonts w:ascii="Arial" w:hAnsi="Arial" w:cs="Arial"/>
          <w:bCs/>
          <w:sz w:val="22"/>
          <w:szCs w:val="22"/>
        </w:rPr>
        <w:t>C,D</w:t>
      </w:r>
      <w:r w:rsidRPr="005E73E0">
        <w:rPr>
          <w:rFonts w:ascii="Arial" w:hAnsi="Arial" w:cs="Arial"/>
          <w:bCs/>
          <w:sz w:val="22"/>
          <w:szCs w:val="22"/>
        </w:rPr>
        <w:t>) balus:</w:t>
      </w:r>
    </w:p>
    <w:p w14:paraId="11E3CE6A" w14:textId="77777777" w:rsidR="00E41AE1" w:rsidRPr="005E73E0" w:rsidRDefault="00E41AE1" w:rsidP="00E41AE1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6B727A5E" w14:textId="68D6E423" w:rsidR="00E41AE1" w:rsidRPr="005E73E0" w:rsidRDefault="00E41AE1" w:rsidP="00E41AE1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5E73E0">
        <w:rPr>
          <w:rFonts w:ascii="Arial" w:hAnsi="Arial" w:cs="Arial"/>
          <w:sz w:val="22"/>
          <w:szCs w:val="22"/>
        </w:rPr>
        <w:t xml:space="preserve">S = </w:t>
      </w:r>
      <w:r w:rsidR="00C63146" w:rsidRPr="005E73E0">
        <w:rPr>
          <w:rFonts w:ascii="Arial" w:hAnsi="Arial" w:cs="Arial"/>
          <w:sz w:val="22"/>
          <w:szCs w:val="22"/>
        </w:rPr>
        <w:t xml:space="preserve">C+ </w:t>
      </w:r>
      <w:r w:rsidR="004B7A4A">
        <w:rPr>
          <w:rFonts w:ascii="Arial" w:eastAsia="Calibri" w:hAnsi="Arial" w:cs="Arial"/>
          <w:sz w:val="22"/>
          <w:szCs w:val="22"/>
          <w:lang w:val="fi-FI"/>
        </w:rPr>
        <w:t>T</w:t>
      </w:r>
      <w:r w:rsidR="004B7A4A" w:rsidRPr="004B7A4A">
        <w:rPr>
          <w:rFonts w:ascii="Arial" w:eastAsia="Calibri" w:hAnsi="Arial" w:cs="Arial"/>
          <w:sz w:val="22"/>
          <w:szCs w:val="22"/>
          <w:vertAlign w:val="subscript"/>
          <w:lang w:val="fi-FI"/>
        </w:rPr>
        <w:t>1</w:t>
      </w:r>
    </w:p>
    <w:p w14:paraId="21CD5B64" w14:textId="77777777" w:rsidR="00E41AE1" w:rsidRPr="005E73E0" w:rsidRDefault="00E41AE1" w:rsidP="00E41AE1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5E37CCE4" w14:textId="1FF17609" w:rsidR="00E41AE1" w:rsidRPr="005E73E0" w:rsidRDefault="00216E1A" w:rsidP="00216E1A">
      <w:pPr>
        <w:keepNext/>
        <w:suppressAutoHyphens/>
        <w:outlineLvl w:val="1"/>
        <w:rPr>
          <w:rFonts w:ascii="Arial" w:hAnsi="Arial" w:cs="Arial"/>
          <w:bCs/>
          <w:sz w:val="22"/>
          <w:szCs w:val="22"/>
        </w:rPr>
      </w:pPr>
      <w:r w:rsidRPr="005E73E0">
        <w:rPr>
          <w:rFonts w:ascii="Arial" w:hAnsi="Arial" w:cs="Arial"/>
          <w:b/>
          <w:sz w:val="22"/>
          <w:szCs w:val="22"/>
        </w:rPr>
        <w:t xml:space="preserve">       </w:t>
      </w:r>
      <w:r w:rsidRPr="005E73E0">
        <w:rPr>
          <w:rFonts w:ascii="Arial" w:hAnsi="Arial" w:cs="Arial"/>
          <w:bCs/>
          <w:sz w:val="22"/>
          <w:szCs w:val="22"/>
        </w:rPr>
        <w:t>3</w:t>
      </w:r>
      <w:r w:rsidR="00F834A3" w:rsidRPr="005E73E0">
        <w:rPr>
          <w:rFonts w:ascii="Arial" w:hAnsi="Arial" w:cs="Arial"/>
          <w:bCs/>
          <w:sz w:val="22"/>
          <w:szCs w:val="22"/>
        </w:rPr>
        <w:t>.</w:t>
      </w:r>
      <w:r w:rsidRPr="005E73E0">
        <w:rPr>
          <w:rFonts w:ascii="Arial" w:hAnsi="Arial" w:cs="Arial"/>
          <w:b/>
          <w:sz w:val="22"/>
          <w:szCs w:val="22"/>
        </w:rPr>
        <w:t xml:space="preserve">   </w:t>
      </w:r>
      <w:r w:rsidR="00F834A3" w:rsidRPr="005E73E0">
        <w:rPr>
          <w:rFonts w:ascii="Arial" w:hAnsi="Arial" w:cs="Arial"/>
          <w:b/>
          <w:sz w:val="22"/>
          <w:szCs w:val="22"/>
        </w:rPr>
        <w:t xml:space="preserve">Pirmas kriterijus. </w:t>
      </w:r>
      <w:r w:rsidR="00E41AE1" w:rsidRPr="005E73E0">
        <w:rPr>
          <w:rFonts w:ascii="Arial" w:hAnsi="Arial" w:cs="Arial"/>
          <w:bCs/>
          <w:sz w:val="22"/>
          <w:szCs w:val="22"/>
        </w:rPr>
        <w:t>Pasiūlymo kainos (</w:t>
      </w:r>
      <w:r w:rsidR="004B7A4A">
        <w:rPr>
          <w:rFonts w:ascii="Arial" w:hAnsi="Arial" w:cs="Arial"/>
          <w:bCs/>
          <w:sz w:val="22"/>
          <w:szCs w:val="22"/>
        </w:rPr>
        <w:t>C</w:t>
      </w:r>
      <w:r w:rsidR="00E41AE1" w:rsidRPr="005E73E0">
        <w:rPr>
          <w:rFonts w:ascii="Arial" w:hAnsi="Arial" w:cs="Arial"/>
          <w:bCs/>
          <w:sz w:val="22"/>
          <w:szCs w:val="22"/>
        </w:rPr>
        <w:t>) balai apskaičiuojami mažiausios pasiūlytos kainos (</w:t>
      </w:r>
      <w:proofErr w:type="spellStart"/>
      <w:r w:rsidR="004B7A4A">
        <w:rPr>
          <w:rFonts w:ascii="Arial" w:hAnsi="Arial" w:cs="Arial"/>
          <w:bCs/>
          <w:sz w:val="22"/>
          <w:szCs w:val="22"/>
        </w:rPr>
        <w:t>C</w:t>
      </w:r>
      <w:r w:rsidR="00E41AE1" w:rsidRPr="005E73E0">
        <w:rPr>
          <w:rFonts w:ascii="Arial" w:hAnsi="Arial" w:cs="Arial"/>
          <w:bCs/>
          <w:sz w:val="22"/>
          <w:szCs w:val="22"/>
          <w:vertAlign w:val="subscript"/>
        </w:rPr>
        <w:t>min</w:t>
      </w:r>
      <w:proofErr w:type="spellEnd"/>
      <w:r w:rsidR="00E41AE1" w:rsidRPr="005E73E0">
        <w:rPr>
          <w:rFonts w:ascii="Arial" w:hAnsi="Arial" w:cs="Arial"/>
          <w:bCs/>
          <w:sz w:val="22"/>
          <w:szCs w:val="22"/>
        </w:rPr>
        <w:t>) ir vertinamo pasiūlymo kainos (</w:t>
      </w:r>
      <w:proofErr w:type="spellStart"/>
      <w:r w:rsidR="004B7A4A">
        <w:rPr>
          <w:rFonts w:ascii="Arial" w:hAnsi="Arial" w:cs="Arial"/>
          <w:bCs/>
          <w:sz w:val="22"/>
          <w:szCs w:val="22"/>
        </w:rPr>
        <w:t>C</w:t>
      </w:r>
      <w:r w:rsidR="00E41AE1" w:rsidRPr="005E73E0">
        <w:rPr>
          <w:rFonts w:ascii="Arial" w:hAnsi="Arial" w:cs="Arial"/>
          <w:bCs/>
          <w:sz w:val="22"/>
          <w:szCs w:val="22"/>
          <w:vertAlign w:val="subscript"/>
        </w:rPr>
        <w:t>p</w:t>
      </w:r>
      <w:proofErr w:type="spellEnd"/>
      <w:r w:rsidR="00E41AE1" w:rsidRPr="005E73E0">
        <w:rPr>
          <w:rFonts w:ascii="Arial" w:hAnsi="Arial" w:cs="Arial"/>
          <w:bCs/>
          <w:sz w:val="22"/>
          <w:szCs w:val="22"/>
        </w:rPr>
        <w:t>) santykį padauginant iš kainos lyginamojo svorio (X):</w:t>
      </w:r>
    </w:p>
    <w:p w14:paraId="1DBC1E32" w14:textId="77777777" w:rsidR="00E41AE1" w:rsidRPr="005E73E0" w:rsidRDefault="00E41AE1" w:rsidP="00E41AE1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18034E3F" w14:textId="50856457" w:rsidR="002A4955" w:rsidRPr="005E73E0" w:rsidRDefault="004B7A4A" w:rsidP="002A4955">
      <w:pPr>
        <w:tabs>
          <w:tab w:val="left" w:pos="284"/>
        </w:tabs>
        <w:spacing w:line="276" w:lineRule="auto"/>
        <w:rPr>
          <w:rFonts w:ascii="Arial" w:hAnsi="Arial" w:cs="Arial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*X</m:t>
          </m:r>
        </m:oMath>
      </m:oMathPara>
    </w:p>
    <w:p w14:paraId="54DF360F" w14:textId="5F6A9C84" w:rsidR="00E41AE1" w:rsidRPr="005E73E0" w:rsidRDefault="00E41AE1" w:rsidP="00E41AE1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5E73E0">
        <w:rPr>
          <w:rFonts w:ascii="Arial" w:hAnsi="Arial" w:cs="Arial"/>
          <w:b/>
          <w:sz w:val="22"/>
          <w:szCs w:val="22"/>
        </w:rPr>
        <w:t>.</w:t>
      </w:r>
    </w:p>
    <w:p w14:paraId="568F2766" w14:textId="77777777" w:rsidR="00E41AE1" w:rsidRPr="005E73E0" w:rsidRDefault="00E41AE1" w:rsidP="00E41AE1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28DBC73C" w14:textId="749D196E" w:rsidR="00395AF6" w:rsidRPr="00395AF6" w:rsidRDefault="00A823AB" w:rsidP="00395AF6">
      <w:pPr>
        <w:spacing w:after="60" w:line="260" w:lineRule="atLeast"/>
        <w:rPr>
          <w:rFonts w:ascii="Arial" w:hAnsi="Arial" w:cs="Arial"/>
          <w:sz w:val="22"/>
          <w:szCs w:val="22"/>
          <w14:ligatures w14:val="standardContextual"/>
        </w:rPr>
      </w:pPr>
      <w:r w:rsidRPr="005E73E0">
        <w:rPr>
          <w:rFonts w:ascii="Arial" w:hAnsi="Arial" w:cs="Arial"/>
          <w:bCs/>
          <w:sz w:val="22"/>
          <w:szCs w:val="22"/>
        </w:rPr>
        <w:t xml:space="preserve">        4.</w:t>
      </w:r>
      <w:r w:rsidRPr="005E73E0">
        <w:rPr>
          <w:rFonts w:ascii="Arial" w:hAnsi="Arial" w:cs="Arial"/>
          <w:b/>
          <w:sz w:val="22"/>
          <w:szCs w:val="22"/>
        </w:rPr>
        <w:t xml:space="preserve">  Antras kriterijus. </w:t>
      </w:r>
      <w:r w:rsidR="00E41AE1" w:rsidRPr="005E73E0">
        <w:rPr>
          <w:rFonts w:ascii="Arial" w:hAnsi="Arial" w:cs="Arial"/>
          <w:b/>
          <w:sz w:val="22"/>
          <w:szCs w:val="22"/>
        </w:rPr>
        <w:t xml:space="preserve"> </w:t>
      </w:r>
      <w:r w:rsidR="00395AF6" w:rsidRPr="00395AF6">
        <w:rPr>
          <w:rFonts w:ascii="Arial" w:hAnsi="Arial" w:cs="Arial"/>
          <w:sz w:val="22"/>
          <w:szCs w:val="22"/>
          <w14:ligatures w14:val="standardContextual"/>
        </w:rPr>
        <w:t>Antrajame kriterijuje Tiekėjai savo pasiūlymuose turi nurodyti darbų atlikimo termino trukmę mėnesiais, (</w:t>
      </w:r>
      <w:r w:rsidR="00395AF6" w:rsidRPr="00395AF6">
        <w:rPr>
          <w:rFonts w:ascii="Arial" w:hAnsi="Arial" w:cs="Arial"/>
          <w:bCs/>
          <w:sz w:val="22"/>
          <w:szCs w:val="22"/>
          <w14:ligatures w14:val="standardContextual"/>
        </w:rPr>
        <w:t>T</w:t>
      </w:r>
      <w:r w:rsidR="00395AF6" w:rsidRPr="00395AF6">
        <w:rPr>
          <w:rFonts w:ascii="Arial" w:hAnsi="Arial" w:cs="Arial"/>
          <w:bCs/>
          <w:sz w:val="22"/>
          <w:szCs w:val="22"/>
          <w:vertAlign w:val="subscript"/>
          <w14:ligatures w14:val="standardContextual"/>
        </w:rPr>
        <w:t>1</w:t>
      </w:r>
      <w:r w:rsidR="00395AF6" w:rsidRPr="00395AF6">
        <w:rPr>
          <w:rFonts w:ascii="Arial" w:hAnsi="Arial" w:cs="Arial"/>
          <w:sz w:val="22"/>
          <w:szCs w:val="22"/>
          <w14:ligatures w14:val="standardContextual"/>
        </w:rPr>
        <w:t>) balai apskaičiuojamas taip:</w:t>
      </w:r>
    </w:p>
    <w:p w14:paraId="1277148D" w14:textId="3731DB5B" w:rsidR="00395AF6" w:rsidRPr="00395AF6" w:rsidRDefault="00395AF6" w:rsidP="00395AF6">
      <w:pPr>
        <w:spacing w:after="120"/>
        <w:rPr>
          <w:rFonts w:ascii="Arial" w:hAnsi="Arial" w:cs="Arial"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sz w:val="22"/>
          <w:szCs w:val="22"/>
          <w14:ligatures w14:val="standardContextual"/>
        </w:rPr>
        <w:t>Antrojo kriterijaus, t. y. darbų atlikimo termino, išreikšto mėnesiais, (</w:t>
      </w:r>
      <w:r w:rsidRPr="00395AF6">
        <w:rPr>
          <w:rFonts w:ascii="Arial" w:hAnsi="Arial" w:cs="Arial"/>
          <w:bCs/>
          <w:sz w:val="22"/>
          <w:szCs w:val="22"/>
          <w14:ligatures w14:val="standardContextual"/>
        </w:rPr>
        <w:t>T</w:t>
      </w:r>
      <w:r w:rsidRPr="00395AF6">
        <w:rPr>
          <w:rFonts w:ascii="Arial" w:hAnsi="Arial" w:cs="Arial"/>
          <w:bCs/>
          <w:sz w:val="22"/>
          <w:szCs w:val="22"/>
          <w:vertAlign w:val="subscript"/>
          <w14:ligatures w14:val="standardContextual"/>
        </w:rPr>
        <w:t>1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>) balai apskaičiuojami iš nustatyto maksimalus darbų atlikimo termino (T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1max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>) atėmus Tiekėjo pasiūlytą darbų atlikimo terminą mėnesiais (T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1p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>), gautą skirtumą padalijus iš nustatyto maksimalus darbų atlikimo termino (T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1max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>) ir nustatyto minimalaus darbų atlikimo (T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1min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>) skirtumo ir gautą santykį padauginus iš šio kriterijaus lyginamojo svorio (Y)</w:t>
      </w:r>
    </w:p>
    <w:p w14:paraId="7011D330" w14:textId="3671E3E3" w:rsidR="00395AF6" w:rsidRPr="00395AF6" w:rsidRDefault="005F4DC9" w:rsidP="00395AF6">
      <w:pPr>
        <w:spacing w:before="240" w:after="120"/>
        <w:rPr>
          <w:rFonts w:ascii="Arial" w:hAnsi="Arial" w:cs="Arial"/>
          <w:bCs/>
          <w14:ligatures w14:val="standardContextual"/>
        </w:rPr>
      </w:pPr>
      <m:oMathPara>
        <m:oMath>
          <m:sSub>
            <m:sSubPr>
              <m:ctrlPr>
                <w:rPr>
                  <w:rFonts w:ascii="Cambria Math" w:hAnsi="Cambria Math" w:cs="Arial"/>
                  <w:iCs/>
                  <w:sz w:val="22"/>
                  <w:szCs w:val="22"/>
                  <w14:ligatures w14:val="standardContextu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14:ligatures w14:val="standardContextual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14:ligatures w14:val="standardContextual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14:ligatures w14:val="standardContextual"/>
            </w:rPr>
            <m:t>=</m:t>
          </m:r>
          <m:r>
            <w:rPr>
              <w:rFonts w:ascii="Cambria Math" w:hAnsi="Cambria Math" w:cs="Arial"/>
              <w:sz w:val="22"/>
              <w:szCs w:val="22"/>
              <w14:ligatures w14:val="standardContextual"/>
            </w:rPr>
            <m:t>Y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14:ligatures w14:val="standardContextual"/>
            </w:rPr>
            <m:t xml:space="preserve"> ∙</m:t>
          </m:r>
          <m:d>
            <m:dPr>
              <m:ctrlPr>
                <w:rPr>
                  <w:rFonts w:ascii="Cambria Math" w:hAnsi="Cambria Math" w:cs="Arial"/>
                  <w:iCs/>
                  <w:sz w:val="22"/>
                  <w:szCs w:val="22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14:ligatures w14:val="standardContextu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1max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1p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1max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14:ligatures w14:val="standardContextual"/>
                        </w:rPr>
                        <m:t>1min</m:t>
                      </m:r>
                    </m:sub>
                  </m:sSub>
                </m:den>
              </m:f>
            </m:e>
          </m:d>
        </m:oMath>
      </m:oMathPara>
    </w:p>
    <w:p w14:paraId="76DFD4E4" w14:textId="77777777" w:rsidR="00395AF6" w:rsidRPr="00395AF6" w:rsidRDefault="00395AF6" w:rsidP="00395AF6">
      <w:pPr>
        <w:suppressAutoHyphens/>
        <w:spacing w:before="120" w:after="120"/>
        <w:ind w:firstLine="567"/>
        <w:rPr>
          <w:rFonts w:ascii="Arial" w:eastAsia="Calibri" w:hAnsi="Arial" w:cs="Arial"/>
          <w:iCs/>
          <w:szCs w:val="24"/>
          <w14:ligatures w14:val="standardContextual"/>
        </w:rPr>
      </w:pPr>
      <w:r w:rsidRPr="00395AF6">
        <w:rPr>
          <w:rFonts w:ascii="Arial" w:eastAsia="Calibri" w:hAnsi="Arial" w:cs="Arial"/>
          <w:iCs/>
          <w:szCs w:val="24"/>
          <w14:ligatures w14:val="standardContextual"/>
        </w:rPr>
        <w:t>Čia:</w:t>
      </w:r>
    </w:p>
    <w:p w14:paraId="03F723CC" w14:textId="77777777" w:rsidR="00395AF6" w:rsidRPr="00395AF6" w:rsidRDefault="00395AF6" w:rsidP="00395AF6">
      <w:pPr>
        <w:suppressAutoHyphens/>
        <w:spacing w:before="120" w:after="120"/>
        <w:ind w:firstLine="567"/>
        <w:rPr>
          <w:rFonts w:ascii="Arial" w:hAnsi="Arial" w:cs="Arial"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sz w:val="22"/>
          <w:szCs w:val="22"/>
          <w14:ligatures w14:val="standardContextual"/>
        </w:rPr>
        <w:t>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1p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 xml:space="preserve"> – Tiekėjo pasiūlytas darbų atlikimo terminas mėnesiais;</w:t>
      </w:r>
    </w:p>
    <w:p w14:paraId="3B24EB0D" w14:textId="77777777" w:rsidR="00395AF6" w:rsidRPr="00395AF6" w:rsidRDefault="00395AF6" w:rsidP="00395AF6">
      <w:pPr>
        <w:suppressAutoHyphens/>
        <w:spacing w:before="120" w:after="120"/>
        <w:ind w:firstLine="567"/>
        <w:rPr>
          <w:rFonts w:ascii="Arial" w:hAnsi="Arial" w:cs="Arial"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sz w:val="22"/>
          <w:szCs w:val="22"/>
          <w14:ligatures w14:val="standardContextual"/>
        </w:rPr>
        <w:t>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1min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 xml:space="preserve"> – nustatytas minimalus darbų atlikimo terminas;</w:t>
      </w:r>
    </w:p>
    <w:p w14:paraId="125A366E" w14:textId="77777777" w:rsidR="00395AF6" w:rsidRPr="00395AF6" w:rsidRDefault="00395AF6" w:rsidP="00395AF6">
      <w:pPr>
        <w:suppressAutoHyphens/>
        <w:spacing w:before="120" w:after="120"/>
        <w:ind w:firstLine="567"/>
        <w:rPr>
          <w:rFonts w:ascii="Arial" w:hAnsi="Arial" w:cs="Arial"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sz w:val="22"/>
          <w:szCs w:val="22"/>
          <w14:ligatures w14:val="standardContextual"/>
        </w:rPr>
        <w:t>T</w:t>
      </w:r>
      <w:r w:rsidRPr="00395AF6">
        <w:rPr>
          <w:rFonts w:ascii="Arial" w:hAnsi="Arial" w:cs="Arial"/>
          <w:sz w:val="22"/>
          <w:szCs w:val="22"/>
          <w:vertAlign w:val="subscript"/>
          <w14:ligatures w14:val="standardContextual"/>
        </w:rPr>
        <w:t>1max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 xml:space="preserve"> – nustatytas maksimalus darbų atlikimo terminas;</w:t>
      </w:r>
    </w:p>
    <w:p w14:paraId="29E6D23C" w14:textId="1CEB3718" w:rsidR="00395AF6" w:rsidRPr="00395AF6" w:rsidRDefault="00395AF6" w:rsidP="00395AF6">
      <w:pPr>
        <w:suppressAutoHyphens/>
        <w:spacing w:before="120" w:after="120"/>
        <w:ind w:firstLine="567"/>
        <w:rPr>
          <w:rFonts w:ascii="Arial" w:hAnsi="Arial" w:cs="Arial"/>
          <w:color w:val="FF0000"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sz w:val="22"/>
          <w:szCs w:val="22"/>
          <w14:ligatures w14:val="standardContextual"/>
        </w:rPr>
        <w:t>Y – darbų atlikimo termino lyginamasis svoris.</w:t>
      </w:r>
    </w:p>
    <w:p w14:paraId="171C0B16" w14:textId="77777777" w:rsidR="00395AF6" w:rsidRPr="00395AF6" w:rsidRDefault="00395AF6" w:rsidP="00395AF6">
      <w:pPr>
        <w:suppressAutoHyphens/>
        <w:rPr>
          <w:rFonts w:ascii="Arial" w:hAnsi="Arial" w:cs="Arial"/>
          <w:color w:val="FF0000"/>
          <w:sz w:val="22"/>
          <w:szCs w:val="22"/>
          <w14:ligatures w14:val="standardContextual"/>
        </w:rPr>
      </w:pPr>
    </w:p>
    <w:p w14:paraId="29E202D1" w14:textId="19D42981" w:rsidR="00395AF6" w:rsidRPr="00395AF6" w:rsidRDefault="00395AF6" w:rsidP="00395AF6">
      <w:pPr>
        <w:suppressAutoHyphens/>
        <w:rPr>
          <w:rFonts w:ascii="Arial" w:hAnsi="Arial" w:cs="Arial"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b/>
          <w:bCs/>
          <w:sz w:val="22"/>
          <w:szCs w:val="22"/>
          <w14:ligatures w14:val="standardContextual"/>
        </w:rPr>
        <w:lastRenderedPageBreak/>
        <w:t>Darbų atlikimo terminas min</w:t>
      </w:r>
      <w:r w:rsidR="008B795E">
        <w:rPr>
          <w:rFonts w:ascii="Arial" w:hAnsi="Arial" w:cs="Arial"/>
          <w:b/>
          <w:bCs/>
          <w:sz w:val="22"/>
          <w:szCs w:val="22"/>
          <w14:ligatures w14:val="standardContextual"/>
        </w:rPr>
        <w:t>imalus</w:t>
      </w:r>
      <w:r w:rsidRPr="00395AF6">
        <w:rPr>
          <w:rFonts w:ascii="Arial" w:hAnsi="Arial" w:cs="Arial"/>
          <w:b/>
          <w:bCs/>
          <w:sz w:val="22"/>
          <w:szCs w:val="22"/>
          <w14:ligatures w14:val="standardContextual"/>
        </w:rPr>
        <w:t xml:space="preserve"> 1</w:t>
      </w:r>
      <w:r w:rsidR="006E2C56">
        <w:rPr>
          <w:rFonts w:ascii="Arial" w:hAnsi="Arial" w:cs="Arial"/>
          <w:b/>
          <w:bCs/>
          <w:sz w:val="22"/>
          <w:szCs w:val="22"/>
          <w14:ligatures w14:val="standardContextual"/>
        </w:rPr>
        <w:t xml:space="preserve">4 </w:t>
      </w:r>
      <w:r w:rsidRPr="00395AF6">
        <w:rPr>
          <w:rFonts w:ascii="Arial" w:hAnsi="Arial" w:cs="Arial"/>
          <w:b/>
          <w:bCs/>
          <w:sz w:val="22"/>
          <w:szCs w:val="22"/>
          <w14:ligatures w14:val="standardContextual"/>
        </w:rPr>
        <w:t>mėnesių ir maksimalus 1</w:t>
      </w:r>
      <w:r w:rsidR="006E2C56">
        <w:rPr>
          <w:rFonts w:ascii="Arial" w:hAnsi="Arial" w:cs="Arial"/>
          <w:b/>
          <w:bCs/>
          <w:sz w:val="22"/>
          <w:szCs w:val="22"/>
          <w14:ligatures w14:val="standardContextual"/>
        </w:rPr>
        <w:t>6</w:t>
      </w:r>
      <w:r w:rsidRPr="00395AF6">
        <w:rPr>
          <w:rFonts w:ascii="Arial" w:hAnsi="Arial" w:cs="Arial"/>
          <w:b/>
          <w:bCs/>
          <w:sz w:val="22"/>
          <w:szCs w:val="22"/>
          <w14:ligatures w14:val="standardContextual"/>
        </w:rPr>
        <w:t xml:space="preserve"> </w:t>
      </w:r>
      <w:r w:rsidR="002E622B">
        <w:rPr>
          <w:rFonts w:ascii="Arial" w:hAnsi="Arial" w:cs="Arial"/>
          <w:b/>
          <w:bCs/>
          <w:sz w:val="22"/>
          <w:szCs w:val="22"/>
          <w14:ligatures w14:val="standardContextual"/>
        </w:rPr>
        <w:t>m</w:t>
      </w:r>
      <w:r w:rsidRPr="00395AF6">
        <w:rPr>
          <w:rFonts w:ascii="Arial" w:hAnsi="Arial" w:cs="Arial"/>
          <w:b/>
          <w:bCs/>
          <w:sz w:val="22"/>
          <w:szCs w:val="22"/>
          <w14:ligatures w14:val="standardContextual"/>
        </w:rPr>
        <w:t>ėnesių nuo pirkimo sutarties įsigaliojimo</w:t>
      </w:r>
      <w:r w:rsidRPr="00395AF6">
        <w:rPr>
          <w:rFonts w:ascii="Arial" w:hAnsi="Arial" w:cs="Arial"/>
          <w:sz w:val="22"/>
          <w:szCs w:val="22"/>
          <w14:ligatures w14:val="standardContextual"/>
        </w:rPr>
        <w:t>. Į darbų atlikimo laikotarpį neįskaitomas sutarties sustabdymo laikotarpis dėl sutartyje nurodytų aplinkybių.</w:t>
      </w:r>
    </w:p>
    <w:p w14:paraId="62F16D1F" w14:textId="7B49084F" w:rsidR="00F27900" w:rsidRDefault="00395AF6" w:rsidP="00395AF6">
      <w:pPr>
        <w:spacing w:line="276" w:lineRule="auto"/>
        <w:ind w:right="35"/>
        <w:rPr>
          <w:rFonts w:ascii="Arial" w:hAnsi="Arial" w:cs="Arial"/>
          <w:b/>
          <w:bCs/>
          <w:sz w:val="22"/>
          <w:szCs w:val="22"/>
          <w14:ligatures w14:val="standardContextual"/>
        </w:rPr>
      </w:pPr>
      <w:r w:rsidRPr="00395AF6">
        <w:rPr>
          <w:rFonts w:ascii="Arial" w:hAnsi="Arial" w:cs="Arial"/>
          <w:b/>
          <w:bCs/>
          <w:sz w:val="22"/>
          <w:szCs w:val="22"/>
          <w14:ligatures w14:val="standardContextual"/>
        </w:rPr>
        <w:t>Terminas mėnesiais konkursiniame pasiūlyme turi būti įrašytas sveiku skaičiumi</w:t>
      </w:r>
      <w:r w:rsidR="008B795E">
        <w:rPr>
          <w:rFonts w:ascii="Arial" w:hAnsi="Arial" w:cs="Arial"/>
          <w:b/>
          <w:bCs/>
          <w:sz w:val="22"/>
          <w:szCs w:val="22"/>
          <w14:ligatures w14:val="standardContextual"/>
        </w:rPr>
        <w:t>.</w:t>
      </w:r>
    </w:p>
    <w:p w14:paraId="5C7D8730" w14:textId="77777777" w:rsidR="002E622B" w:rsidRPr="005E73E0" w:rsidRDefault="002E622B" w:rsidP="00395AF6">
      <w:pPr>
        <w:spacing w:line="276" w:lineRule="auto"/>
        <w:ind w:right="35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349AEBCC" w14:textId="603B6E13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  <w:r w:rsidRPr="005E73E0">
        <w:rPr>
          <w:rFonts w:ascii="Arial" w:hAnsi="Arial" w:cs="Arial"/>
          <w:sz w:val="22"/>
          <w:szCs w:val="22"/>
        </w:rPr>
        <w:tab/>
      </w:r>
    </w:p>
    <w:p w14:paraId="3654CF12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6E98B6D5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73AB0CA7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04114581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25A40975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210B8BB2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52FAFC5C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01B04751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62ACA57F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1455E663" w14:textId="77777777" w:rsidR="00E41AE1" w:rsidRPr="005E73E0" w:rsidRDefault="00E41AE1" w:rsidP="00E41AE1">
      <w:pPr>
        <w:jc w:val="left"/>
        <w:rPr>
          <w:rFonts w:ascii="Arial" w:hAnsi="Arial" w:cs="Arial"/>
          <w:sz w:val="22"/>
          <w:szCs w:val="22"/>
        </w:rPr>
      </w:pPr>
    </w:p>
    <w:p w14:paraId="2F83FDA9" w14:textId="62BC3451" w:rsidR="00AE3B83" w:rsidRPr="00AE3B83" w:rsidRDefault="00AE3B83" w:rsidP="00E41AE1">
      <w:pPr>
        <w:jc w:val="center"/>
        <w:rPr>
          <w:rFonts w:ascii="Arial" w:hAnsi="Arial" w:cs="Arial"/>
          <w:sz w:val="22"/>
          <w:szCs w:val="22"/>
        </w:rPr>
      </w:pPr>
    </w:p>
    <w:sectPr w:rsidR="00AE3B83" w:rsidRPr="00AE3B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520"/>
    <w:multiLevelType w:val="multilevel"/>
    <w:tmpl w:val="4CCA6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89256F3"/>
    <w:multiLevelType w:val="hybridMultilevel"/>
    <w:tmpl w:val="00E6D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4A49"/>
    <w:multiLevelType w:val="hybridMultilevel"/>
    <w:tmpl w:val="ACDCF086"/>
    <w:lvl w:ilvl="0" w:tplc="DD9C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2591">
    <w:abstractNumId w:val="1"/>
  </w:num>
  <w:num w:numId="2" w16cid:durableId="1739012357">
    <w:abstractNumId w:val="2"/>
  </w:num>
  <w:num w:numId="3" w16cid:durableId="5865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83"/>
    <w:rsid w:val="00084B92"/>
    <w:rsid w:val="000B03A0"/>
    <w:rsid w:val="000B0507"/>
    <w:rsid w:val="001E707A"/>
    <w:rsid w:val="00216E1A"/>
    <w:rsid w:val="00281BB3"/>
    <w:rsid w:val="002977EF"/>
    <w:rsid w:val="002A4955"/>
    <w:rsid w:val="002D3BBB"/>
    <w:rsid w:val="002E622B"/>
    <w:rsid w:val="00395AF6"/>
    <w:rsid w:val="003B5370"/>
    <w:rsid w:val="004B7A4A"/>
    <w:rsid w:val="005266A2"/>
    <w:rsid w:val="00566AD5"/>
    <w:rsid w:val="005C66C0"/>
    <w:rsid w:val="005D7DDE"/>
    <w:rsid w:val="005E73E0"/>
    <w:rsid w:val="005F4DC9"/>
    <w:rsid w:val="00625BEA"/>
    <w:rsid w:val="00655A1F"/>
    <w:rsid w:val="006934E5"/>
    <w:rsid w:val="006A2712"/>
    <w:rsid w:val="006E2C56"/>
    <w:rsid w:val="007E209F"/>
    <w:rsid w:val="008B795E"/>
    <w:rsid w:val="00933C7C"/>
    <w:rsid w:val="00951146"/>
    <w:rsid w:val="00967F0A"/>
    <w:rsid w:val="00977919"/>
    <w:rsid w:val="00A358C3"/>
    <w:rsid w:val="00A65EBF"/>
    <w:rsid w:val="00A823AB"/>
    <w:rsid w:val="00AE3A70"/>
    <w:rsid w:val="00AE3B83"/>
    <w:rsid w:val="00B827F6"/>
    <w:rsid w:val="00BD3705"/>
    <w:rsid w:val="00BE1572"/>
    <w:rsid w:val="00C63146"/>
    <w:rsid w:val="00C6567F"/>
    <w:rsid w:val="00D04139"/>
    <w:rsid w:val="00D902B1"/>
    <w:rsid w:val="00D96643"/>
    <w:rsid w:val="00DF6D50"/>
    <w:rsid w:val="00E15AB5"/>
    <w:rsid w:val="00E40E4F"/>
    <w:rsid w:val="00E41AE1"/>
    <w:rsid w:val="00E46C5A"/>
    <w:rsid w:val="00F16A08"/>
    <w:rsid w:val="00F27900"/>
    <w:rsid w:val="00F834A3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43AE"/>
  <w15:chartTrackingRefBased/>
  <w15:docId w15:val="{EE0EA86D-D589-4315-B6BA-597209AD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B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3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E3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3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3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3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3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3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3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3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AE3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3B8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3B8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3B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3B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3B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3B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3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3B8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AE3B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3B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3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3B8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3B8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AE3B83"/>
  </w:style>
  <w:style w:type="table" w:customStyle="1" w:styleId="Lentelstinklelis1">
    <w:name w:val="Lentelės tinklelis1"/>
    <w:basedOn w:val="prastojilentel"/>
    <w:next w:val="Lentelstinklelis"/>
    <w:rsid w:val="00AE3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AE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C63146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1382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46</cp:revision>
  <dcterms:created xsi:type="dcterms:W3CDTF">2025-02-27T14:22:00Z</dcterms:created>
  <dcterms:modified xsi:type="dcterms:W3CDTF">2025-06-29T16:14:00Z</dcterms:modified>
</cp:coreProperties>
</file>