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84" w14:textId="37B577DC" w:rsidR="00C407CD" w:rsidRPr="000D1A55" w:rsidRDefault="00C407CD" w:rsidP="000D1A55">
      <w:pPr>
        <w:jc w:val="right"/>
        <w:rPr>
          <w:rFonts w:ascii="Times New Roman" w:hAnsi="Times New Roman"/>
        </w:rPr>
      </w:pPr>
      <w:r w:rsidRPr="000D1A55">
        <w:rPr>
          <w:rFonts w:ascii="Times New Roman" w:hAnsi="Times New Roman"/>
        </w:rPr>
        <w:t xml:space="preserve">Specialiųjų pirkimo sąlygų </w:t>
      </w:r>
      <w:r w:rsidR="00C50596">
        <w:rPr>
          <w:rFonts w:ascii="Times New Roman" w:hAnsi="Times New Roman"/>
        </w:rPr>
        <w:t>3</w:t>
      </w:r>
      <w:r w:rsidRPr="000D1A55">
        <w:rPr>
          <w:rFonts w:ascii="Times New Roman" w:hAnsi="Times New Roman"/>
        </w:rPr>
        <w:t xml:space="preserve"> priedas </w:t>
      </w:r>
    </w:p>
    <w:p w14:paraId="3E847A68" w14:textId="0C202438" w:rsidR="002A7F70" w:rsidRPr="00742805" w:rsidRDefault="00191BC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 xml:space="preserve">PASIŪLYMAS </w:t>
      </w:r>
    </w:p>
    <w:p w14:paraId="7B58C31E" w14:textId="72BC1BE7" w:rsidR="002A7F70" w:rsidRPr="00742805" w:rsidRDefault="003919A3" w:rsidP="00C407CD">
      <w:pPr>
        <w:pStyle w:val="prastasis1"/>
        <w:spacing w:after="0" w:line="240" w:lineRule="auto"/>
        <w:jc w:val="center"/>
        <w:rPr>
          <w:rFonts w:ascii="Times New Roman" w:hAnsi="Times New Roman"/>
          <w:b/>
          <w:bCs/>
        </w:rPr>
      </w:pPr>
      <w:r>
        <w:rPr>
          <w:rStyle w:val="Numatytasispastraiposriftas1"/>
          <w:rFonts w:ascii="Times New Roman" w:hAnsi="Times New Roman"/>
          <w:b/>
          <w:bCs/>
        </w:rPr>
        <w:t xml:space="preserve">DĖL </w:t>
      </w:r>
      <w:r w:rsidR="00EF1BF8">
        <w:rPr>
          <w:rFonts w:ascii="Times New Roman" w:hAnsi="Times New Roman"/>
          <w:b/>
          <w:szCs w:val="20"/>
        </w:rPr>
        <w:t>NUTEISTŲJŲ/SUIMTŲJŲ APIPREKINIMO PASLAUGOS</w:t>
      </w:r>
      <w:r w:rsidR="00D81FEA" w:rsidRPr="00D81FEA">
        <w:rPr>
          <w:rFonts w:ascii="Times New Roman" w:hAnsi="Times New Roman"/>
          <w:b/>
          <w:bCs/>
          <w:sz w:val="20"/>
          <w:szCs w:val="20"/>
        </w:rPr>
        <w:t xml:space="preserve"> </w:t>
      </w:r>
      <w:r w:rsidR="00191BC8" w:rsidRPr="00742805">
        <w:rPr>
          <w:rFonts w:ascii="Times New Roman" w:hAnsi="Times New Roman"/>
          <w:b/>
          <w:bCs/>
        </w:rPr>
        <w:t>P</w:t>
      </w:r>
      <w:r w:rsidR="00191BC8" w:rsidRPr="00742805">
        <w:rPr>
          <w:rStyle w:val="Numatytasispastraiposriftas1"/>
          <w:rFonts w:ascii="Times New Roman" w:hAnsi="Times New Roman"/>
          <w:b/>
          <w:bCs/>
        </w:rPr>
        <w:t>IRKIM</w:t>
      </w:r>
      <w:r>
        <w:rPr>
          <w:rStyle w:val="Numatytasispastraiposriftas1"/>
          <w:rFonts w:ascii="Times New Roman" w:hAnsi="Times New Roman"/>
          <w:b/>
          <w:bCs/>
        </w:rPr>
        <w:t>O</w:t>
      </w:r>
    </w:p>
    <w:p w14:paraId="57523831" w14:textId="77777777" w:rsidR="00043B92" w:rsidRPr="00742805" w:rsidRDefault="00043B92"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0E64BBF5" w14:textId="77777777" w:rsidR="00AB7016" w:rsidRPr="00043B92"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191BC8" w:rsidRPr="00007E38" w14:paraId="0C7AC3A7" w14:textId="77777777" w:rsidTr="00705AE7">
        <w:trPr>
          <w:trHeight w:val="1115"/>
        </w:trPr>
        <w:tc>
          <w:tcPr>
            <w:tcW w:w="2853" w:type="pct"/>
            <w:shd w:val="clear" w:color="auto" w:fill="F2F2F2" w:themeFill="background1" w:themeFillShade="F2"/>
          </w:tcPr>
          <w:p w14:paraId="5A104692" w14:textId="77777777" w:rsidR="00191BC8" w:rsidRPr="00007E38" w:rsidRDefault="00191BC8" w:rsidP="00705AE7">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D703731" w14:textId="77777777" w:rsidR="00191BC8" w:rsidRPr="00007E38" w:rsidRDefault="00191BC8" w:rsidP="00705AE7">
            <w:pPr>
              <w:tabs>
                <w:tab w:val="left" w:pos="851"/>
              </w:tabs>
              <w:spacing w:after="0" w:line="240" w:lineRule="auto"/>
              <w:jc w:val="both"/>
              <w:rPr>
                <w:rFonts w:ascii="Times New Roman" w:hAnsi="Times New Roman"/>
              </w:rPr>
            </w:pPr>
          </w:p>
          <w:p w14:paraId="150218B6"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0A70F470" w14:textId="77777777" w:rsidTr="00705AE7">
        <w:trPr>
          <w:trHeight w:val="510"/>
        </w:trPr>
        <w:tc>
          <w:tcPr>
            <w:tcW w:w="2853" w:type="pct"/>
            <w:shd w:val="clear" w:color="auto" w:fill="F2F2F2" w:themeFill="background1" w:themeFillShade="F2"/>
          </w:tcPr>
          <w:p w14:paraId="5CB0A6B9"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FF8E4DD"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4E12F34" w14:textId="77777777" w:rsidTr="00705AE7">
        <w:trPr>
          <w:trHeight w:val="510"/>
        </w:trPr>
        <w:tc>
          <w:tcPr>
            <w:tcW w:w="2853" w:type="pct"/>
            <w:shd w:val="clear" w:color="auto" w:fill="F2F2F2" w:themeFill="background1" w:themeFillShade="F2"/>
          </w:tcPr>
          <w:p w14:paraId="2A5E33CC"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AF5DB0B"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3997744" w14:textId="77777777" w:rsidTr="00705AE7">
        <w:trPr>
          <w:trHeight w:val="510"/>
        </w:trPr>
        <w:tc>
          <w:tcPr>
            <w:tcW w:w="2853" w:type="pct"/>
            <w:shd w:val="clear" w:color="auto" w:fill="F2F2F2" w:themeFill="background1" w:themeFillShade="F2"/>
          </w:tcPr>
          <w:p w14:paraId="0DDCC1A0" w14:textId="77777777" w:rsidR="00191BC8" w:rsidRPr="00007E38" w:rsidRDefault="00191BC8" w:rsidP="00705AE7">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68FCC188"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A73E0D9" w14:textId="77777777" w:rsidTr="00705AE7">
        <w:trPr>
          <w:trHeight w:val="510"/>
        </w:trPr>
        <w:tc>
          <w:tcPr>
            <w:tcW w:w="2853" w:type="pct"/>
            <w:shd w:val="clear" w:color="auto" w:fill="F2F2F2" w:themeFill="background1" w:themeFillShade="F2"/>
          </w:tcPr>
          <w:p w14:paraId="7181450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07419814"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91BA649" w14:textId="77777777" w:rsidTr="00705AE7">
        <w:trPr>
          <w:trHeight w:val="510"/>
        </w:trPr>
        <w:tc>
          <w:tcPr>
            <w:tcW w:w="2853" w:type="pct"/>
            <w:shd w:val="clear" w:color="auto" w:fill="F2F2F2" w:themeFill="background1" w:themeFillShade="F2"/>
          </w:tcPr>
          <w:p w14:paraId="4A85DDC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0C9988A4" w14:textId="77777777" w:rsidR="00191BC8" w:rsidRPr="00007E38" w:rsidRDefault="00191BC8" w:rsidP="00705AE7">
            <w:pPr>
              <w:tabs>
                <w:tab w:val="left" w:pos="851"/>
              </w:tabs>
              <w:spacing w:after="0" w:line="240" w:lineRule="auto"/>
              <w:jc w:val="both"/>
              <w:rPr>
                <w:rFonts w:ascii="Times New Roman" w:hAnsi="Times New Roman"/>
              </w:rPr>
            </w:pPr>
          </w:p>
        </w:tc>
      </w:tr>
      <w:bookmarkEnd w:id="0"/>
    </w:tbl>
    <w:p w14:paraId="29A5D605" w14:textId="77777777" w:rsidR="00191BC8" w:rsidRDefault="00191BC8" w:rsidP="00191BC8">
      <w:pPr>
        <w:pStyle w:val="BodyTextIndent2"/>
        <w:spacing w:after="0" w:line="240" w:lineRule="auto"/>
        <w:ind w:left="0"/>
        <w:jc w:val="both"/>
        <w:rPr>
          <w:rFonts w:ascii="Times New Roman" w:hAnsi="Times New Roman" w:cs="Times New Roman"/>
        </w:rPr>
      </w:pPr>
    </w:p>
    <w:p w14:paraId="11CB6ACE" w14:textId="79B82D11" w:rsidR="00191BC8" w:rsidRPr="00007E38" w:rsidRDefault="00191BC8" w:rsidP="00191BC8">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43CD1B21"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2. CVP IS elektroninėmis priemonėmis pateikdami pasiūlymą, patvirtiname, kad dokumentų skaitmeninės kopijos ir CVP IS elektroninėmis priemonėmis pateikti duomenys yra tikri.</w:t>
      </w:r>
    </w:p>
    <w:p w14:paraId="60B960ED" w14:textId="0B05E44D" w:rsidR="00B46158" w:rsidRDefault="00191BC8" w:rsidP="002E601E">
      <w:pPr>
        <w:spacing w:after="0" w:line="240" w:lineRule="auto"/>
        <w:jc w:val="both"/>
        <w:rPr>
          <w:rFonts w:ascii="Times New Roman" w:hAnsi="Times New Roman"/>
        </w:rPr>
      </w:pPr>
      <w:r w:rsidRPr="00007E38">
        <w:rPr>
          <w:rFonts w:ascii="Times New Roman" w:hAnsi="Times New Roman"/>
        </w:rPr>
        <w:t>3. Patvirtiname, kad jei pasiūlyme nenurodyti valdymo/priežiūros organų nariai, šie organai juridiniuose asmenyse nėra sudaryti (taikoma, kai pirkimo dokumentuose nustatyti pašalinimo pagrindai).</w:t>
      </w:r>
      <w:bookmarkStart w:id="1" w:name="_Hlk128483365"/>
    </w:p>
    <w:p w14:paraId="2BDC78B2" w14:textId="77777777" w:rsidR="002E601E" w:rsidRPr="002E601E" w:rsidRDefault="002E601E" w:rsidP="002E601E">
      <w:pPr>
        <w:spacing w:after="0" w:line="240" w:lineRule="auto"/>
        <w:jc w:val="both"/>
        <w:rPr>
          <w:rFonts w:ascii="Times New Roman" w:hAnsi="Times New Roman"/>
        </w:rPr>
      </w:pPr>
    </w:p>
    <w:p w14:paraId="49021E58" w14:textId="77777777" w:rsidR="008A4B9B" w:rsidRDefault="008A4B9B" w:rsidP="00422909">
      <w:pPr>
        <w:pStyle w:val="Pagrindiniotekstotrauka31"/>
        <w:spacing w:after="0" w:line="240" w:lineRule="auto"/>
        <w:ind w:left="0"/>
        <w:jc w:val="both"/>
        <w:rPr>
          <w:rFonts w:ascii="Times New Roman" w:hAnsi="Times New Roman"/>
          <w:iCs/>
          <w:sz w:val="22"/>
          <w:szCs w:val="22"/>
        </w:rPr>
      </w:pPr>
    </w:p>
    <w:p w14:paraId="5F44671C" w14:textId="704CA654" w:rsidR="008A4B9B" w:rsidRPr="00153761" w:rsidRDefault="002E601E" w:rsidP="006909BE">
      <w:pPr>
        <w:pStyle w:val="Pagrindiniotekstotrauka31"/>
        <w:spacing w:after="0" w:line="240" w:lineRule="auto"/>
        <w:ind w:left="0"/>
        <w:jc w:val="both"/>
        <w:rPr>
          <w:rFonts w:ascii="Times New Roman" w:hAnsi="Times New Roman"/>
          <w:b/>
          <w:bCs/>
          <w:i/>
          <w:iCs/>
          <w:sz w:val="22"/>
          <w:szCs w:val="22"/>
        </w:rPr>
      </w:pPr>
      <w:r>
        <w:rPr>
          <w:rFonts w:ascii="Times New Roman" w:hAnsi="Times New Roman"/>
          <w:b/>
          <w:bCs/>
          <w:iCs/>
          <w:sz w:val="22"/>
          <w:szCs w:val="22"/>
        </w:rPr>
        <w:t>4</w:t>
      </w:r>
      <w:r w:rsidR="008A4B9B" w:rsidRPr="00153761">
        <w:rPr>
          <w:rFonts w:ascii="Times New Roman" w:hAnsi="Times New Roman"/>
          <w:b/>
          <w:bCs/>
          <w:iCs/>
          <w:sz w:val="22"/>
          <w:szCs w:val="22"/>
        </w:rPr>
        <w:t xml:space="preserve">. </w:t>
      </w:r>
      <w:r w:rsidR="00E116E5" w:rsidRPr="00153761">
        <w:rPr>
          <w:rFonts w:ascii="Times New Roman" w:hAnsi="Times New Roman"/>
          <w:b/>
          <w:bCs/>
          <w:iCs/>
          <w:sz w:val="22"/>
          <w:szCs w:val="22"/>
        </w:rPr>
        <w:t xml:space="preserve"> </w:t>
      </w:r>
      <w:r w:rsidR="00CC341F" w:rsidRPr="00153761">
        <w:rPr>
          <w:rFonts w:ascii="Times New Roman" w:hAnsi="Times New Roman"/>
          <w:b/>
          <w:bCs/>
          <w:iCs/>
          <w:sz w:val="22"/>
          <w:szCs w:val="22"/>
        </w:rPr>
        <w:t>Kainos pasiūlymas</w:t>
      </w:r>
      <w:bookmarkEnd w:id="1"/>
      <w:r w:rsidR="008A4B9B" w:rsidRPr="00153761">
        <w:rPr>
          <w:rFonts w:ascii="Times New Roman" w:hAnsi="Times New Roman"/>
          <w:b/>
          <w:bCs/>
          <w:iCs/>
          <w:sz w:val="22"/>
          <w:szCs w:val="22"/>
        </w:rPr>
        <w:t>:</w:t>
      </w:r>
      <w:r w:rsidR="00BE5E05" w:rsidRPr="00153761">
        <w:rPr>
          <w:rFonts w:ascii="Times New Roman" w:hAnsi="Times New Roman"/>
          <w:b/>
          <w:bCs/>
          <w:sz w:val="22"/>
          <w:szCs w:val="22"/>
        </w:rPr>
        <w:t xml:space="preserve"> </w:t>
      </w:r>
      <w:r w:rsidR="00BE5E05" w:rsidRPr="00153761">
        <w:rPr>
          <w:rFonts w:ascii="Times New Roman" w:hAnsi="Times New Roman"/>
          <w:b/>
          <w:bCs/>
          <w:i/>
          <w:iCs/>
          <w:sz w:val="22"/>
          <w:szCs w:val="22"/>
        </w:rPr>
        <w:t>(pildyti tik tas dalis, dėl kurių teikiamas pasiūlymas)</w:t>
      </w:r>
    </w:p>
    <w:p w14:paraId="3429EB8B" w14:textId="77777777" w:rsidR="006909BE" w:rsidRPr="00153761" w:rsidRDefault="006909BE" w:rsidP="006909BE">
      <w:pPr>
        <w:pStyle w:val="Pagrindiniotekstotrauka31"/>
        <w:spacing w:after="0" w:line="240" w:lineRule="auto"/>
        <w:ind w:left="0"/>
        <w:jc w:val="both"/>
        <w:rPr>
          <w:rFonts w:ascii="Times New Roman" w:hAnsi="Times New Roman"/>
          <w:b/>
          <w:bCs/>
          <w:iCs/>
          <w:sz w:val="22"/>
          <w:szCs w:val="22"/>
        </w:rPr>
      </w:pPr>
    </w:p>
    <w:p w14:paraId="09844752" w14:textId="791A07B4" w:rsidR="00BE5E05" w:rsidRPr="000369A6" w:rsidRDefault="002E601E" w:rsidP="00BE5E05">
      <w:pPr>
        <w:jc w:val="both"/>
        <w:rPr>
          <w:rFonts w:ascii="Times New Roman" w:hAnsi="Times New Roman"/>
          <w:b/>
          <w:bCs/>
        </w:rPr>
      </w:pPr>
      <w:r>
        <w:rPr>
          <w:rFonts w:ascii="Times New Roman" w:hAnsi="Times New Roman"/>
          <w:i/>
          <w:iCs/>
        </w:rPr>
        <w:t>1</w:t>
      </w:r>
      <w:r w:rsidR="008A4B9B" w:rsidRPr="00153761">
        <w:rPr>
          <w:rFonts w:ascii="Times New Roman" w:hAnsi="Times New Roman"/>
          <w:i/>
          <w:iCs/>
        </w:rPr>
        <w:t xml:space="preserve"> lentelė</w:t>
      </w:r>
      <w:r w:rsidR="006909BE" w:rsidRPr="00153761">
        <w:rPr>
          <w:rFonts w:ascii="Times New Roman" w:hAnsi="Times New Roman"/>
          <w:i/>
          <w:iCs/>
        </w:rPr>
        <w:t xml:space="preserve">. </w:t>
      </w:r>
      <w:r w:rsidR="006909BE" w:rsidRPr="00153761">
        <w:rPr>
          <w:rFonts w:ascii="Times New Roman" w:hAnsi="Times New Roman"/>
          <w:b/>
          <w:bCs/>
        </w:rPr>
        <w:t>Pirkimo dalis Nr. 1</w:t>
      </w:r>
      <w:r w:rsidR="006909BE" w:rsidRPr="00153761">
        <w:t xml:space="preserve"> - </w:t>
      </w:r>
      <w:r w:rsidR="000369A6" w:rsidRPr="000369A6">
        <w:rPr>
          <w:rFonts w:ascii="Times New Roman" w:hAnsi="Times New Roman"/>
          <w:b/>
          <w:bCs/>
          <w:kern w:val="2"/>
          <w:szCs w:val="24"/>
        </w:rPr>
        <w:t xml:space="preserve">Nuteistųjų/suimtųjų </w:t>
      </w:r>
      <w:proofErr w:type="spellStart"/>
      <w:r w:rsidR="000369A6" w:rsidRPr="000369A6">
        <w:rPr>
          <w:rFonts w:ascii="Times New Roman" w:hAnsi="Times New Roman"/>
          <w:b/>
          <w:bCs/>
          <w:kern w:val="2"/>
          <w:szCs w:val="24"/>
        </w:rPr>
        <w:t>apiprekinimo</w:t>
      </w:r>
      <w:proofErr w:type="spellEnd"/>
      <w:r w:rsidR="000369A6" w:rsidRPr="000369A6">
        <w:rPr>
          <w:rFonts w:ascii="Times New Roman" w:hAnsi="Times New Roman"/>
          <w:b/>
          <w:bCs/>
          <w:kern w:val="2"/>
          <w:szCs w:val="24"/>
        </w:rPr>
        <w:t xml:space="preserve"> paslauga Kauno kalėjime, esančiame adresu – </w:t>
      </w:r>
      <w:r w:rsidR="00591C3A">
        <w:rPr>
          <w:rFonts w:ascii="Times New Roman" w:hAnsi="Times New Roman"/>
          <w:b/>
          <w:bCs/>
          <w:kern w:val="2"/>
          <w:szCs w:val="24"/>
        </w:rPr>
        <w:t>A. Mickevičiaus</w:t>
      </w:r>
      <w:r w:rsidR="000369A6" w:rsidRPr="000369A6">
        <w:rPr>
          <w:rFonts w:ascii="Times New Roman" w:hAnsi="Times New Roman"/>
          <w:b/>
          <w:bCs/>
          <w:kern w:val="2"/>
          <w:szCs w:val="24"/>
        </w:rPr>
        <w:t xml:space="preserve"> g. </w:t>
      </w:r>
      <w:r w:rsidR="00591C3A">
        <w:rPr>
          <w:rFonts w:ascii="Times New Roman" w:hAnsi="Times New Roman"/>
          <w:b/>
          <w:bCs/>
          <w:kern w:val="2"/>
          <w:szCs w:val="24"/>
        </w:rPr>
        <w:t>11</w:t>
      </w:r>
      <w:r w:rsidR="000369A6" w:rsidRPr="000369A6">
        <w:rPr>
          <w:rFonts w:ascii="Times New Roman" w:hAnsi="Times New Roman"/>
          <w:b/>
          <w:bCs/>
          <w:kern w:val="2"/>
          <w:szCs w:val="24"/>
        </w:rPr>
        <w:t>, Kaunas</w:t>
      </w:r>
    </w:p>
    <w:tbl>
      <w:tblPr>
        <w:tblStyle w:val="TableGrid"/>
        <w:tblW w:w="0" w:type="auto"/>
        <w:tblLook w:val="04A0" w:firstRow="1" w:lastRow="0" w:firstColumn="1" w:lastColumn="0" w:noHBand="0" w:noVBand="1"/>
      </w:tblPr>
      <w:tblGrid>
        <w:gridCol w:w="805"/>
        <w:gridCol w:w="6480"/>
        <w:gridCol w:w="2610"/>
      </w:tblGrid>
      <w:tr w:rsidR="008F04A7" w:rsidRPr="00153761" w14:paraId="6DF20749" w14:textId="77777777" w:rsidTr="00A45FB9">
        <w:tc>
          <w:tcPr>
            <w:tcW w:w="805" w:type="dxa"/>
          </w:tcPr>
          <w:p w14:paraId="32B0C0B3" w14:textId="77777777" w:rsidR="008F04A7" w:rsidRPr="00153761" w:rsidRDefault="008F04A7" w:rsidP="00BF5A9E">
            <w:pPr>
              <w:jc w:val="both"/>
              <w:rPr>
                <w:rFonts w:ascii="Times New Roman" w:hAnsi="Times New Roman"/>
                <w:b/>
                <w:bCs/>
              </w:rPr>
            </w:pPr>
            <w:r w:rsidRPr="00153761">
              <w:rPr>
                <w:rFonts w:ascii="Times New Roman" w:hAnsi="Times New Roman"/>
                <w:b/>
                <w:bCs/>
              </w:rPr>
              <w:t>Eil. Nr.</w:t>
            </w:r>
          </w:p>
        </w:tc>
        <w:tc>
          <w:tcPr>
            <w:tcW w:w="6480" w:type="dxa"/>
          </w:tcPr>
          <w:p w14:paraId="104631F3" w14:textId="37547BBD" w:rsidR="008F04A7" w:rsidRPr="00153761" w:rsidRDefault="008F04A7" w:rsidP="00BF5A9E">
            <w:pPr>
              <w:jc w:val="both"/>
              <w:rPr>
                <w:rFonts w:ascii="Times New Roman" w:hAnsi="Times New Roman"/>
                <w:b/>
                <w:bCs/>
              </w:rPr>
            </w:pPr>
            <w:r w:rsidRPr="00153761">
              <w:rPr>
                <w:rFonts w:ascii="Times New Roman" w:hAnsi="Times New Roman"/>
                <w:b/>
                <w:bCs/>
              </w:rPr>
              <w:t>Paslaugų  pavadinimas</w:t>
            </w:r>
          </w:p>
        </w:tc>
        <w:tc>
          <w:tcPr>
            <w:tcW w:w="2610" w:type="dxa"/>
          </w:tcPr>
          <w:p w14:paraId="333A4C6E" w14:textId="77777777" w:rsidR="00A45FB9" w:rsidRPr="00A45FB9" w:rsidRDefault="00A45FB9" w:rsidP="00A45FB9">
            <w:pPr>
              <w:jc w:val="center"/>
              <w:rPr>
                <w:rFonts w:ascii="Times New Roman" w:hAnsi="Times New Roman"/>
                <w:b/>
                <w:bCs/>
              </w:rPr>
            </w:pPr>
            <w:r w:rsidRPr="00A45FB9">
              <w:rPr>
                <w:rFonts w:ascii="Times New Roman" w:hAnsi="Times New Roman"/>
                <w:b/>
                <w:bCs/>
              </w:rPr>
              <w:t>Bendra visų siūlomų produktų kaina Eur su PVM</w:t>
            </w:r>
          </w:p>
          <w:p w14:paraId="6FF6E668" w14:textId="0F90708B" w:rsidR="008F04A7" w:rsidRPr="00153761" w:rsidRDefault="008F04A7" w:rsidP="00BF5A9E">
            <w:pPr>
              <w:jc w:val="both"/>
              <w:rPr>
                <w:rFonts w:ascii="Times New Roman" w:hAnsi="Times New Roman"/>
                <w:b/>
                <w:bCs/>
              </w:rPr>
            </w:pPr>
          </w:p>
        </w:tc>
      </w:tr>
      <w:tr w:rsidR="008F04A7" w:rsidRPr="00153761" w14:paraId="747E29AC" w14:textId="77777777" w:rsidTr="00A45FB9">
        <w:tc>
          <w:tcPr>
            <w:tcW w:w="805" w:type="dxa"/>
          </w:tcPr>
          <w:p w14:paraId="790E5DBF" w14:textId="77777777" w:rsidR="008F04A7" w:rsidRPr="00153761" w:rsidRDefault="008F04A7" w:rsidP="00BF5A9E">
            <w:pPr>
              <w:jc w:val="both"/>
              <w:rPr>
                <w:rFonts w:ascii="Times New Roman" w:hAnsi="Times New Roman"/>
              </w:rPr>
            </w:pPr>
            <w:r w:rsidRPr="00153761">
              <w:rPr>
                <w:rFonts w:ascii="Times New Roman" w:hAnsi="Times New Roman"/>
              </w:rPr>
              <w:t>1.</w:t>
            </w:r>
          </w:p>
        </w:tc>
        <w:tc>
          <w:tcPr>
            <w:tcW w:w="6480" w:type="dxa"/>
          </w:tcPr>
          <w:p w14:paraId="0AD0F63B" w14:textId="77185D4C" w:rsidR="008F04A7" w:rsidRPr="00591C3A" w:rsidRDefault="00591C3A" w:rsidP="00BF5A9E">
            <w:pPr>
              <w:jc w:val="both"/>
              <w:rPr>
                <w:rFonts w:ascii="Times New Roman" w:hAnsi="Times New Roman"/>
              </w:rPr>
            </w:pPr>
            <w:r w:rsidRPr="00591C3A">
              <w:rPr>
                <w:rFonts w:ascii="Times New Roman" w:hAnsi="Times New Roman"/>
                <w:kern w:val="2"/>
                <w:szCs w:val="24"/>
              </w:rPr>
              <w:t xml:space="preserve">Nuteistųjų/suimtųjų </w:t>
            </w:r>
            <w:proofErr w:type="spellStart"/>
            <w:r w:rsidRPr="00591C3A">
              <w:rPr>
                <w:rFonts w:ascii="Times New Roman" w:hAnsi="Times New Roman"/>
                <w:kern w:val="2"/>
                <w:szCs w:val="24"/>
              </w:rPr>
              <w:t>apiprekinimo</w:t>
            </w:r>
            <w:proofErr w:type="spellEnd"/>
            <w:r w:rsidRPr="00591C3A">
              <w:rPr>
                <w:rFonts w:ascii="Times New Roman" w:hAnsi="Times New Roman"/>
                <w:kern w:val="2"/>
                <w:szCs w:val="24"/>
              </w:rPr>
              <w:t xml:space="preserve"> paslauga Kauno kalėjime, esančiame adresu A. Mickevičiaus g. 11, Kaunas</w:t>
            </w:r>
          </w:p>
        </w:tc>
        <w:tc>
          <w:tcPr>
            <w:tcW w:w="2610" w:type="dxa"/>
          </w:tcPr>
          <w:p w14:paraId="0D82F859" w14:textId="77777777" w:rsidR="008F04A7" w:rsidRPr="00153761" w:rsidRDefault="008F04A7" w:rsidP="00BF5A9E">
            <w:pPr>
              <w:jc w:val="both"/>
              <w:rPr>
                <w:rFonts w:ascii="Times New Roman" w:hAnsi="Times New Roman"/>
              </w:rPr>
            </w:pPr>
          </w:p>
        </w:tc>
      </w:tr>
    </w:tbl>
    <w:p w14:paraId="4B35DD10" w14:textId="77777777" w:rsidR="00707CFC" w:rsidRPr="00153761" w:rsidRDefault="00707CFC" w:rsidP="00BE5E05">
      <w:pPr>
        <w:jc w:val="both"/>
        <w:rPr>
          <w:rFonts w:ascii="Times New Roman" w:hAnsi="Times New Roman"/>
        </w:rPr>
      </w:pPr>
    </w:p>
    <w:p w14:paraId="3A62644C" w14:textId="36E6B18A" w:rsidR="00BE5E05" w:rsidRPr="00153761" w:rsidRDefault="00BE5E05" w:rsidP="00BE5E05">
      <w:pPr>
        <w:jc w:val="both"/>
        <w:rPr>
          <w:rFonts w:ascii="Times New Roman" w:hAnsi="Times New Roman"/>
        </w:rPr>
      </w:pPr>
      <w:r w:rsidRPr="00153761">
        <w:rPr>
          <w:rFonts w:ascii="Times New Roman" w:hAnsi="Times New Roman"/>
        </w:rPr>
        <w:t>Į šią kainą įeina visos išlaidos ir visi mokesčiai.</w:t>
      </w:r>
    </w:p>
    <w:p w14:paraId="6BAE8DB3" w14:textId="4200BD1A" w:rsidR="00BE5E05" w:rsidRPr="00153761" w:rsidRDefault="00BE5E05" w:rsidP="00BE5E05">
      <w:pPr>
        <w:jc w:val="both"/>
        <w:rPr>
          <w:rFonts w:ascii="Times New Roman" w:hAnsi="Times New Roman"/>
          <w:b/>
          <w:bCs/>
        </w:rPr>
      </w:pPr>
      <w:r w:rsidRPr="00153761">
        <w:rPr>
          <w:rFonts w:ascii="Times New Roman" w:hAnsi="Times New Roman"/>
          <w:b/>
          <w:bCs/>
        </w:rPr>
        <w:t xml:space="preserve">Pastabos: </w:t>
      </w:r>
    </w:p>
    <w:p w14:paraId="269D564F" w14:textId="339851C7" w:rsidR="00336A84" w:rsidRDefault="00BE5E05" w:rsidP="00CC5D88">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00336A84" w:rsidRPr="00336A84">
        <w:t xml:space="preserve"> </w:t>
      </w:r>
      <w:r w:rsidR="00336A84" w:rsidRPr="00336A84">
        <w:rPr>
          <w:rFonts w:ascii="Times New Roman" w:hAnsi="Times New Roman"/>
          <w:i/>
          <w:iCs/>
        </w:rPr>
        <w:t>bendra produktų pasiūlymo kaina bus naudojama tik pasiūlymų eilei sudaryti ir laimėtojui nustatyti</w:t>
      </w:r>
      <w:r w:rsidR="001E5BB0">
        <w:rPr>
          <w:rFonts w:ascii="Times New Roman" w:hAnsi="Times New Roman"/>
          <w:i/>
          <w:iCs/>
        </w:rPr>
        <w:t>.</w:t>
      </w:r>
    </w:p>
    <w:p w14:paraId="7D52F8A1" w14:textId="60716CF8" w:rsidR="00BE5E05" w:rsidRPr="00153761" w:rsidRDefault="00336A84" w:rsidP="00CC5D88">
      <w:pPr>
        <w:spacing w:after="0" w:line="240" w:lineRule="auto"/>
        <w:jc w:val="both"/>
        <w:rPr>
          <w:rFonts w:ascii="Times New Roman" w:hAnsi="Times New Roman"/>
          <w:i/>
          <w:iCs/>
        </w:rPr>
      </w:pPr>
      <w:r>
        <w:rPr>
          <w:rFonts w:ascii="Times New Roman" w:hAnsi="Times New Roman"/>
          <w:i/>
          <w:iCs/>
        </w:rPr>
        <w:t xml:space="preserve">2) </w:t>
      </w:r>
      <w:r w:rsidR="00BE5E05" w:rsidRPr="00153761">
        <w:rPr>
          <w:rFonts w:ascii="Times New Roman" w:hAnsi="Times New Roman"/>
          <w:i/>
          <w:iCs/>
        </w:rPr>
        <w:t>kainos pasiūlyme nurodomos suapvalintos, paliekant du skaitmenis po kablelio.</w:t>
      </w:r>
    </w:p>
    <w:p w14:paraId="731940B5" w14:textId="6600AA89" w:rsidR="00BE5E05" w:rsidRDefault="00BE5E05" w:rsidP="00C50596">
      <w:pPr>
        <w:autoSpaceDE w:val="0"/>
        <w:adjustRightInd w:val="0"/>
        <w:spacing w:after="0" w:line="257" w:lineRule="auto"/>
        <w:jc w:val="both"/>
        <w:rPr>
          <w:rFonts w:ascii="Times New Roman" w:hAnsi="Times New Roman"/>
          <w:i/>
          <w:iCs/>
        </w:rPr>
      </w:pPr>
      <w:r w:rsidRPr="00153761">
        <w:rPr>
          <w:rFonts w:ascii="Times New Roman" w:hAnsi="Times New Roman"/>
          <w:i/>
          <w:iCs/>
        </w:rPr>
        <w:lastRenderedPageBreak/>
        <w:t xml:space="preserve">3) tais  atvejais, kai pagal galiojančius teisės aktus teikėjui nereikia  mokėti  PVM, teikėjas </w:t>
      </w:r>
      <w:r w:rsidR="009A5B38">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00707CFC" w:rsidRPr="004D268B">
        <w:rPr>
          <w:rFonts w:ascii="Times New Roman" w:hAnsi="Times New Roman"/>
        </w:rPr>
        <w:t>: _________________________________.</w:t>
      </w:r>
      <w:r w:rsidRPr="004D268B">
        <w:rPr>
          <w:rFonts w:ascii="Times New Roman" w:hAnsi="Times New Roman"/>
        </w:rPr>
        <w:t xml:space="preserve"> </w:t>
      </w:r>
      <w:r w:rsidR="000B2E9F" w:rsidRPr="004D268B">
        <w:rPr>
          <w:rFonts w:ascii="Times New Roman" w:hAnsi="Times New Roman"/>
          <w:i/>
          <w:iCs/>
        </w:rPr>
        <w:t>Tiekėjas turi įvertinti ar sutarties vykdymo metu netaps PVM mokėtoju. Jei tiekėjas vykdydamas sutartį taps PVM mokėtoju, pasiūlyme</w:t>
      </w:r>
      <w:r w:rsidR="004D268B" w:rsidRPr="004D268B">
        <w:rPr>
          <w:rFonts w:ascii="Times New Roman" w:hAnsi="Times New Roman"/>
          <w:i/>
          <w:iCs/>
        </w:rPr>
        <w:t xml:space="preserve"> produktų įkainius</w:t>
      </w:r>
      <w:r w:rsidR="000B2E9F" w:rsidRPr="004D268B">
        <w:rPr>
          <w:rFonts w:ascii="Times New Roman" w:hAnsi="Times New Roman"/>
          <w:i/>
          <w:iCs/>
        </w:rPr>
        <w:t xml:space="preserve"> turi nurodyti su PVM.</w:t>
      </w:r>
      <w:r w:rsidR="00CC5D88">
        <w:rPr>
          <w:rFonts w:ascii="Times New Roman" w:hAnsi="Times New Roman"/>
          <w:i/>
          <w:iCs/>
        </w:rPr>
        <w:t xml:space="preserve"> </w:t>
      </w:r>
      <w:r w:rsidR="000B2E9F"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58CDFA02" w14:textId="77777777" w:rsidR="00C50596" w:rsidRPr="00C50596" w:rsidRDefault="00C50596" w:rsidP="00C50596">
      <w:pPr>
        <w:autoSpaceDE w:val="0"/>
        <w:adjustRightInd w:val="0"/>
        <w:spacing w:after="0" w:line="257" w:lineRule="auto"/>
        <w:jc w:val="both"/>
        <w:rPr>
          <w:rFonts w:ascii="Times New Roman" w:hAnsi="Times New Roman"/>
          <w:i/>
          <w:iCs/>
        </w:rPr>
      </w:pPr>
    </w:p>
    <w:p w14:paraId="0D1E2791" w14:textId="3B12CA2D" w:rsidR="00FD5000" w:rsidRDefault="00533B00" w:rsidP="00FD5000">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1</w:t>
      </w:r>
      <w:r w:rsidRPr="00931A86">
        <w:rPr>
          <w:rFonts w:ascii="Times New Roman" w:hAnsi="Times New Roman"/>
          <w:b/>
          <w:bCs/>
        </w:rPr>
        <w:t xml:space="preserve"> pirkimo dalies vertė (biudžetas)</w:t>
      </w:r>
      <w:r w:rsidR="00F87C4D">
        <w:rPr>
          <w:rFonts w:ascii="Times New Roman" w:hAnsi="Times New Roman"/>
          <w:b/>
          <w:bCs/>
        </w:rPr>
        <w:t xml:space="preserve"> - </w:t>
      </w:r>
      <w:r w:rsidR="00F87C4D" w:rsidRPr="00F87C4D">
        <w:rPr>
          <w:rFonts w:ascii="Times New Roman" w:hAnsi="Times New Roman"/>
          <w:b/>
          <w:bCs/>
        </w:rPr>
        <w:t>4 259 853,00</w:t>
      </w:r>
      <w:r w:rsidR="00FD5000" w:rsidRPr="00FD5000">
        <w:rPr>
          <w:rFonts w:ascii="Times New Roman" w:hAnsi="Times New Roman"/>
          <w:b/>
          <w:bCs/>
        </w:rPr>
        <w:t xml:space="preserve"> Eur be PVM (</w:t>
      </w:r>
      <w:r w:rsidR="00B13187" w:rsidRPr="00B13187">
        <w:rPr>
          <w:rFonts w:ascii="Times New Roman" w:hAnsi="Times New Roman"/>
          <w:b/>
          <w:bCs/>
        </w:rPr>
        <w:t>5 154 422,13</w:t>
      </w:r>
      <w:r w:rsidR="00B13187">
        <w:rPr>
          <w:rFonts w:ascii="Times New Roman" w:hAnsi="Times New Roman"/>
          <w:b/>
          <w:bCs/>
        </w:rPr>
        <w:t xml:space="preserve"> </w:t>
      </w:r>
      <w:r w:rsidR="00FD5000" w:rsidRPr="00FD5000">
        <w:rPr>
          <w:rFonts w:ascii="Times New Roman" w:hAnsi="Times New Roman"/>
          <w:b/>
          <w:bCs/>
        </w:rPr>
        <w:t xml:space="preserve">Eur su PVM). </w:t>
      </w:r>
    </w:p>
    <w:p w14:paraId="7E170A65" w14:textId="77777777" w:rsidR="00C50596" w:rsidRDefault="00C50596" w:rsidP="00FD5000">
      <w:pPr>
        <w:tabs>
          <w:tab w:val="left" w:pos="567"/>
          <w:tab w:val="left" w:pos="851"/>
          <w:tab w:val="left" w:pos="1276"/>
        </w:tabs>
        <w:spacing w:after="0" w:line="240" w:lineRule="auto"/>
        <w:jc w:val="both"/>
        <w:rPr>
          <w:rFonts w:ascii="Times New Roman" w:hAnsi="Times New Roman"/>
          <w:b/>
          <w:bCs/>
        </w:rPr>
      </w:pPr>
    </w:p>
    <w:p w14:paraId="3B4C1FBF" w14:textId="77777777" w:rsidR="00FD5000" w:rsidRPr="00153761" w:rsidRDefault="00FD5000" w:rsidP="00FD5000">
      <w:pPr>
        <w:tabs>
          <w:tab w:val="left" w:pos="567"/>
          <w:tab w:val="left" w:pos="851"/>
          <w:tab w:val="left" w:pos="1276"/>
        </w:tabs>
        <w:spacing w:after="0" w:line="240" w:lineRule="auto"/>
        <w:jc w:val="both"/>
        <w:rPr>
          <w:rFonts w:cs="Calibri"/>
          <w:b/>
        </w:rPr>
      </w:pPr>
    </w:p>
    <w:p w14:paraId="0D4DD869" w14:textId="299043D5" w:rsidR="00BE5E05" w:rsidRPr="006D006D" w:rsidRDefault="00B13187" w:rsidP="00BE5E05">
      <w:pPr>
        <w:autoSpaceDN/>
        <w:rPr>
          <w:rFonts w:ascii="Times New Roman" w:hAnsi="Times New Roman"/>
          <w:b/>
          <w:bCs/>
        </w:rPr>
      </w:pPr>
      <w:r>
        <w:rPr>
          <w:rFonts w:ascii="Times New Roman" w:hAnsi="Times New Roman"/>
          <w:bCs/>
          <w:i/>
          <w:iCs/>
        </w:rPr>
        <w:t>2</w:t>
      </w:r>
      <w:r w:rsidR="00707CFC" w:rsidRPr="00153761">
        <w:rPr>
          <w:rFonts w:ascii="Times New Roman" w:hAnsi="Times New Roman"/>
          <w:bCs/>
          <w:i/>
          <w:iCs/>
        </w:rPr>
        <w:t xml:space="preserve"> lentelė</w:t>
      </w:r>
      <w:r w:rsidR="006909BE" w:rsidRPr="00153761">
        <w:rPr>
          <w:rFonts w:ascii="Times New Roman" w:hAnsi="Times New Roman"/>
          <w:bCs/>
          <w:i/>
          <w:iCs/>
        </w:rPr>
        <w:t xml:space="preserve">. </w:t>
      </w:r>
      <w:r w:rsidR="006909BE" w:rsidRPr="00153761">
        <w:rPr>
          <w:rFonts w:ascii="Times New Roman" w:hAnsi="Times New Roman"/>
          <w:b/>
        </w:rPr>
        <w:t xml:space="preserve">Pirkimo dalis Nr. 2 - </w:t>
      </w:r>
      <w:r w:rsidR="006D006D" w:rsidRPr="006D006D">
        <w:rPr>
          <w:rFonts w:ascii="Times New Roman" w:hAnsi="Times New Roman"/>
          <w:b/>
          <w:bCs/>
          <w:kern w:val="2"/>
          <w:szCs w:val="24"/>
        </w:rPr>
        <w:t xml:space="preserve">Nuteistųjų/suimtųjų </w:t>
      </w:r>
      <w:proofErr w:type="spellStart"/>
      <w:r w:rsidR="006D006D" w:rsidRPr="006D006D">
        <w:rPr>
          <w:rFonts w:ascii="Times New Roman" w:hAnsi="Times New Roman"/>
          <w:b/>
          <w:bCs/>
          <w:kern w:val="2"/>
          <w:szCs w:val="24"/>
        </w:rPr>
        <w:t>apiprekinimo</w:t>
      </w:r>
      <w:proofErr w:type="spellEnd"/>
      <w:r w:rsidR="006D006D" w:rsidRPr="006D006D">
        <w:rPr>
          <w:rFonts w:ascii="Times New Roman" w:hAnsi="Times New Roman"/>
          <w:b/>
          <w:bCs/>
          <w:kern w:val="2"/>
          <w:szCs w:val="24"/>
        </w:rPr>
        <w:t xml:space="preserve"> paslauga Kauno kalėjime, esančiame adresu – Technikos g. 34, Kaunas</w:t>
      </w:r>
    </w:p>
    <w:tbl>
      <w:tblPr>
        <w:tblStyle w:val="TableGrid"/>
        <w:tblW w:w="0" w:type="auto"/>
        <w:tblLook w:val="04A0" w:firstRow="1" w:lastRow="0" w:firstColumn="1" w:lastColumn="0" w:noHBand="0" w:noVBand="1"/>
      </w:tblPr>
      <w:tblGrid>
        <w:gridCol w:w="805"/>
        <w:gridCol w:w="6480"/>
        <w:gridCol w:w="2610"/>
      </w:tblGrid>
      <w:tr w:rsidR="00D35D62" w:rsidRPr="00153761" w14:paraId="79E27E69" w14:textId="77777777" w:rsidTr="00803876">
        <w:tc>
          <w:tcPr>
            <w:tcW w:w="805" w:type="dxa"/>
          </w:tcPr>
          <w:p w14:paraId="2EC7F56A" w14:textId="77777777" w:rsidR="00D35D62" w:rsidRPr="00153761" w:rsidRDefault="00D35D62" w:rsidP="00803876">
            <w:pPr>
              <w:jc w:val="both"/>
              <w:rPr>
                <w:rFonts w:ascii="Times New Roman" w:hAnsi="Times New Roman"/>
                <w:b/>
                <w:bCs/>
              </w:rPr>
            </w:pPr>
            <w:r w:rsidRPr="00153761">
              <w:rPr>
                <w:rFonts w:ascii="Times New Roman" w:hAnsi="Times New Roman"/>
                <w:b/>
                <w:bCs/>
              </w:rPr>
              <w:t>Eil. Nr.</w:t>
            </w:r>
          </w:p>
        </w:tc>
        <w:tc>
          <w:tcPr>
            <w:tcW w:w="6480" w:type="dxa"/>
          </w:tcPr>
          <w:p w14:paraId="481EB481" w14:textId="77777777" w:rsidR="00D35D62" w:rsidRPr="00153761" w:rsidRDefault="00D35D62"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5CFFA043" w14:textId="77777777" w:rsidR="00D35D62" w:rsidRPr="00A45FB9" w:rsidRDefault="00D35D62" w:rsidP="00803876">
            <w:pPr>
              <w:jc w:val="center"/>
              <w:rPr>
                <w:rFonts w:ascii="Times New Roman" w:hAnsi="Times New Roman"/>
                <w:b/>
                <w:bCs/>
              </w:rPr>
            </w:pPr>
            <w:r w:rsidRPr="00A45FB9">
              <w:rPr>
                <w:rFonts w:ascii="Times New Roman" w:hAnsi="Times New Roman"/>
                <w:b/>
                <w:bCs/>
              </w:rPr>
              <w:t>Bendra visų siūlomų produktų kaina Eur su PVM</w:t>
            </w:r>
          </w:p>
          <w:p w14:paraId="55B41DA7" w14:textId="77777777" w:rsidR="00D35D62" w:rsidRPr="00153761" w:rsidRDefault="00D35D62" w:rsidP="00803876">
            <w:pPr>
              <w:jc w:val="both"/>
              <w:rPr>
                <w:rFonts w:ascii="Times New Roman" w:hAnsi="Times New Roman"/>
                <w:b/>
                <w:bCs/>
              </w:rPr>
            </w:pPr>
          </w:p>
        </w:tc>
      </w:tr>
      <w:tr w:rsidR="00D35D62" w:rsidRPr="00153761" w14:paraId="0370ED2D" w14:textId="77777777" w:rsidTr="00803876">
        <w:tc>
          <w:tcPr>
            <w:tcW w:w="805" w:type="dxa"/>
          </w:tcPr>
          <w:p w14:paraId="01186DD2" w14:textId="77777777" w:rsidR="00D35D62" w:rsidRPr="00153761" w:rsidRDefault="00D35D62" w:rsidP="00803876">
            <w:pPr>
              <w:jc w:val="both"/>
              <w:rPr>
                <w:rFonts w:ascii="Times New Roman" w:hAnsi="Times New Roman"/>
              </w:rPr>
            </w:pPr>
            <w:r w:rsidRPr="00153761">
              <w:rPr>
                <w:rFonts w:ascii="Times New Roman" w:hAnsi="Times New Roman"/>
              </w:rPr>
              <w:t>1.</w:t>
            </w:r>
          </w:p>
        </w:tc>
        <w:tc>
          <w:tcPr>
            <w:tcW w:w="6480" w:type="dxa"/>
          </w:tcPr>
          <w:p w14:paraId="2139C584" w14:textId="0A5E87BF" w:rsidR="00D35D62" w:rsidRPr="00591C3A" w:rsidRDefault="00D35D62" w:rsidP="00D35D62">
            <w:pPr>
              <w:autoSpaceDN/>
              <w:rPr>
                <w:rFonts w:ascii="Times New Roman" w:hAnsi="Times New Roman"/>
              </w:rPr>
            </w:pPr>
            <w:r w:rsidRPr="00591C3A">
              <w:rPr>
                <w:rFonts w:ascii="Times New Roman" w:hAnsi="Times New Roman"/>
                <w:kern w:val="2"/>
                <w:szCs w:val="24"/>
              </w:rPr>
              <w:t xml:space="preserve">Nuteistųjų/suimtųjų </w:t>
            </w:r>
            <w:proofErr w:type="spellStart"/>
            <w:r w:rsidRPr="00591C3A">
              <w:rPr>
                <w:rFonts w:ascii="Times New Roman" w:hAnsi="Times New Roman"/>
                <w:kern w:val="2"/>
                <w:szCs w:val="24"/>
              </w:rPr>
              <w:t>apiprekinimo</w:t>
            </w:r>
            <w:proofErr w:type="spellEnd"/>
            <w:r w:rsidRPr="00591C3A">
              <w:rPr>
                <w:rFonts w:ascii="Times New Roman" w:hAnsi="Times New Roman"/>
                <w:kern w:val="2"/>
                <w:szCs w:val="24"/>
              </w:rPr>
              <w:t xml:space="preserve"> paslauga Kauno kalėjime, esančiame adresu – Technikos g. 34, Kaunas</w:t>
            </w:r>
          </w:p>
        </w:tc>
        <w:tc>
          <w:tcPr>
            <w:tcW w:w="2610" w:type="dxa"/>
          </w:tcPr>
          <w:p w14:paraId="405B2395" w14:textId="77777777" w:rsidR="00D35D62" w:rsidRPr="00153761" w:rsidRDefault="00D35D62" w:rsidP="00803876">
            <w:pPr>
              <w:jc w:val="both"/>
              <w:rPr>
                <w:rFonts w:ascii="Times New Roman" w:hAnsi="Times New Roman"/>
              </w:rPr>
            </w:pPr>
          </w:p>
        </w:tc>
      </w:tr>
    </w:tbl>
    <w:p w14:paraId="3E2EB9FD" w14:textId="77777777" w:rsidR="00BE5E05" w:rsidRPr="00153761" w:rsidRDefault="00BE5E05" w:rsidP="00BE5E05">
      <w:pPr>
        <w:autoSpaceDN/>
        <w:rPr>
          <w:rFonts w:cs="Calibri"/>
          <w:b/>
        </w:rPr>
      </w:pPr>
    </w:p>
    <w:p w14:paraId="5DE7AE63" w14:textId="7A419F4F" w:rsidR="00BE5E05" w:rsidRPr="00153761" w:rsidRDefault="00BE5E05" w:rsidP="00BE5E05">
      <w:pPr>
        <w:jc w:val="both"/>
        <w:rPr>
          <w:rFonts w:ascii="Times New Roman" w:hAnsi="Times New Roman"/>
        </w:rPr>
      </w:pPr>
      <w:r w:rsidRPr="00153761">
        <w:rPr>
          <w:rFonts w:ascii="Times New Roman" w:hAnsi="Times New Roman"/>
        </w:rPr>
        <w:t>Į šią kainą įeina visos išlaidos ir visi mokesčiai</w:t>
      </w:r>
      <w:r w:rsidR="00707CFC" w:rsidRPr="00153761">
        <w:rPr>
          <w:rFonts w:ascii="Times New Roman" w:hAnsi="Times New Roman"/>
        </w:rPr>
        <w:t>.</w:t>
      </w:r>
    </w:p>
    <w:p w14:paraId="30A4BC19" w14:textId="77777777" w:rsidR="00591C3A" w:rsidRPr="00153761" w:rsidRDefault="00591C3A" w:rsidP="00591C3A">
      <w:pPr>
        <w:jc w:val="both"/>
        <w:rPr>
          <w:rFonts w:ascii="Times New Roman" w:hAnsi="Times New Roman"/>
          <w:b/>
          <w:bCs/>
        </w:rPr>
      </w:pPr>
      <w:r w:rsidRPr="00153761">
        <w:rPr>
          <w:rFonts w:ascii="Times New Roman" w:hAnsi="Times New Roman"/>
          <w:b/>
          <w:bCs/>
        </w:rPr>
        <w:t xml:space="preserve">Pastabos: </w:t>
      </w:r>
    </w:p>
    <w:p w14:paraId="3AD0E380" w14:textId="77777777" w:rsidR="00591C3A" w:rsidRDefault="00591C3A" w:rsidP="00F9122E">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7AB465DC" w14:textId="77777777" w:rsidR="00591C3A" w:rsidRPr="00153761" w:rsidRDefault="00591C3A" w:rsidP="00F9122E">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75B4AA3F" w14:textId="77777777" w:rsidR="00591C3A" w:rsidRPr="004D268B" w:rsidRDefault="00591C3A" w:rsidP="00591C3A">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09D37379" w14:textId="77777777" w:rsidR="00F9122E" w:rsidRDefault="00F9122E" w:rsidP="00F20F5E">
      <w:pPr>
        <w:tabs>
          <w:tab w:val="left" w:pos="567"/>
          <w:tab w:val="left" w:pos="851"/>
          <w:tab w:val="left" w:pos="1276"/>
        </w:tabs>
        <w:spacing w:after="0" w:line="240" w:lineRule="auto"/>
        <w:jc w:val="both"/>
        <w:rPr>
          <w:rFonts w:ascii="Times New Roman" w:hAnsi="Times New Roman"/>
          <w:b/>
          <w:bCs/>
        </w:rPr>
      </w:pPr>
    </w:p>
    <w:p w14:paraId="3F70D4A5" w14:textId="120E0984" w:rsidR="00FD5000" w:rsidRDefault="00FD5000" w:rsidP="00F20F5E">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2</w:t>
      </w:r>
      <w:r w:rsidRPr="00931A86">
        <w:rPr>
          <w:rFonts w:ascii="Times New Roman" w:hAnsi="Times New Roman"/>
          <w:b/>
          <w:bCs/>
        </w:rPr>
        <w:t xml:space="preserve"> pirkimo dalies vertė (biudžetas) – </w:t>
      </w:r>
      <w:r w:rsidR="00F21A49" w:rsidRPr="00F21A49">
        <w:rPr>
          <w:rFonts w:ascii="Times New Roman" w:hAnsi="Times New Roman"/>
          <w:b/>
          <w:bCs/>
        </w:rPr>
        <w:t>847 331,40</w:t>
      </w:r>
      <w:r w:rsidR="00F20F5E" w:rsidRPr="00F20F5E">
        <w:rPr>
          <w:rFonts w:ascii="Times New Roman" w:hAnsi="Times New Roman"/>
          <w:b/>
          <w:bCs/>
        </w:rPr>
        <w:t xml:space="preserve"> Eur be PVM (</w:t>
      </w:r>
      <w:r w:rsidR="000F73CF" w:rsidRPr="000F73CF">
        <w:rPr>
          <w:rFonts w:ascii="Times New Roman" w:hAnsi="Times New Roman"/>
          <w:b/>
          <w:bCs/>
        </w:rPr>
        <w:t>1 025 271,99</w:t>
      </w:r>
      <w:r w:rsidR="000F73CF">
        <w:rPr>
          <w:rFonts w:ascii="Times New Roman" w:hAnsi="Times New Roman"/>
          <w:b/>
          <w:bCs/>
        </w:rPr>
        <w:t xml:space="preserve"> </w:t>
      </w:r>
      <w:r w:rsidR="00F20F5E" w:rsidRPr="00F20F5E">
        <w:rPr>
          <w:rFonts w:ascii="Times New Roman" w:hAnsi="Times New Roman"/>
          <w:b/>
          <w:bCs/>
        </w:rPr>
        <w:t xml:space="preserve">Eur su PVM). </w:t>
      </w:r>
    </w:p>
    <w:p w14:paraId="405E85DF" w14:textId="77777777" w:rsidR="00C44A53" w:rsidRDefault="00C44A53" w:rsidP="00C44A53">
      <w:pPr>
        <w:jc w:val="both"/>
        <w:rPr>
          <w:rFonts w:ascii="Times New Roman" w:hAnsi="Times New Roman"/>
        </w:rPr>
      </w:pPr>
    </w:p>
    <w:p w14:paraId="40B6DA7A" w14:textId="77777777" w:rsidR="00151D89" w:rsidRPr="00C44A53" w:rsidRDefault="00151D89" w:rsidP="00C44A53">
      <w:pPr>
        <w:jc w:val="both"/>
        <w:rPr>
          <w:rFonts w:ascii="Times New Roman" w:hAnsi="Times New Roman"/>
        </w:rPr>
      </w:pPr>
    </w:p>
    <w:p w14:paraId="18FE3757" w14:textId="78B9B21B" w:rsidR="00BE5E05" w:rsidRPr="00244831" w:rsidRDefault="00F9122E" w:rsidP="00BE5E05">
      <w:pPr>
        <w:autoSpaceDN/>
        <w:rPr>
          <w:rFonts w:ascii="Times New Roman" w:hAnsi="Times New Roman"/>
          <w:b/>
          <w:bCs/>
        </w:rPr>
      </w:pPr>
      <w:r>
        <w:rPr>
          <w:rFonts w:ascii="Times New Roman" w:hAnsi="Times New Roman"/>
          <w:i/>
          <w:iCs/>
        </w:rPr>
        <w:t>3</w:t>
      </w:r>
      <w:r w:rsidR="00707CFC" w:rsidRPr="00153761">
        <w:rPr>
          <w:rFonts w:ascii="Times New Roman" w:hAnsi="Times New Roman"/>
          <w:i/>
          <w:iCs/>
        </w:rPr>
        <w:t xml:space="preserve"> lentelė</w:t>
      </w:r>
      <w:r w:rsidR="006909BE" w:rsidRPr="00153761">
        <w:rPr>
          <w:rFonts w:ascii="Times New Roman" w:hAnsi="Times New Roman"/>
          <w:i/>
          <w:iCs/>
        </w:rPr>
        <w:t xml:space="preserve">. </w:t>
      </w:r>
      <w:r w:rsidR="006909BE" w:rsidRPr="00153761">
        <w:rPr>
          <w:rFonts w:ascii="Times New Roman" w:hAnsi="Times New Roman"/>
          <w:b/>
        </w:rPr>
        <w:t xml:space="preserve">Pirkimo dalis Nr. 3 - </w:t>
      </w:r>
      <w:r w:rsidR="00244831" w:rsidRPr="00244831">
        <w:rPr>
          <w:rFonts w:ascii="Times New Roman" w:hAnsi="Times New Roman"/>
          <w:b/>
          <w:bCs/>
          <w:kern w:val="2"/>
          <w:szCs w:val="24"/>
        </w:rPr>
        <w:t xml:space="preserve">Nuteistųjų/suimtųjų </w:t>
      </w:r>
      <w:proofErr w:type="spellStart"/>
      <w:r w:rsidR="00244831" w:rsidRPr="00244831">
        <w:rPr>
          <w:rFonts w:ascii="Times New Roman" w:hAnsi="Times New Roman"/>
          <w:b/>
          <w:bCs/>
          <w:kern w:val="2"/>
          <w:szCs w:val="24"/>
        </w:rPr>
        <w:t>apiprekinimo</w:t>
      </w:r>
      <w:proofErr w:type="spellEnd"/>
      <w:r w:rsidR="00244831" w:rsidRPr="00244831">
        <w:rPr>
          <w:rFonts w:ascii="Times New Roman" w:hAnsi="Times New Roman"/>
          <w:b/>
          <w:bCs/>
          <w:kern w:val="2"/>
          <w:szCs w:val="24"/>
        </w:rPr>
        <w:t xml:space="preserve"> paslauga Vilniaus kalėjime, esančiame adresu - Rasų g. 8, Vilnius</w:t>
      </w:r>
    </w:p>
    <w:tbl>
      <w:tblPr>
        <w:tblStyle w:val="TableGrid"/>
        <w:tblW w:w="0" w:type="auto"/>
        <w:tblLook w:val="04A0" w:firstRow="1" w:lastRow="0" w:firstColumn="1" w:lastColumn="0" w:noHBand="0" w:noVBand="1"/>
      </w:tblPr>
      <w:tblGrid>
        <w:gridCol w:w="805"/>
        <w:gridCol w:w="6480"/>
        <w:gridCol w:w="2610"/>
      </w:tblGrid>
      <w:tr w:rsidR="008A75F6" w:rsidRPr="00153761" w14:paraId="15D78A21" w14:textId="77777777" w:rsidTr="00803876">
        <w:tc>
          <w:tcPr>
            <w:tcW w:w="805" w:type="dxa"/>
          </w:tcPr>
          <w:p w14:paraId="2E549944" w14:textId="77777777" w:rsidR="008A75F6" w:rsidRPr="00153761" w:rsidRDefault="008A75F6" w:rsidP="00803876">
            <w:pPr>
              <w:jc w:val="both"/>
              <w:rPr>
                <w:rFonts w:ascii="Times New Roman" w:hAnsi="Times New Roman"/>
                <w:b/>
                <w:bCs/>
              </w:rPr>
            </w:pPr>
            <w:r w:rsidRPr="00153761">
              <w:rPr>
                <w:rFonts w:ascii="Times New Roman" w:hAnsi="Times New Roman"/>
                <w:b/>
                <w:bCs/>
              </w:rPr>
              <w:t>Eil. Nr.</w:t>
            </w:r>
          </w:p>
        </w:tc>
        <w:tc>
          <w:tcPr>
            <w:tcW w:w="6480" w:type="dxa"/>
          </w:tcPr>
          <w:p w14:paraId="7E889127" w14:textId="77777777" w:rsidR="008A75F6" w:rsidRPr="00153761" w:rsidRDefault="008A75F6"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583581FF" w14:textId="77777777" w:rsidR="008A75F6" w:rsidRPr="00A45FB9" w:rsidRDefault="008A75F6" w:rsidP="00803876">
            <w:pPr>
              <w:jc w:val="center"/>
              <w:rPr>
                <w:rFonts w:ascii="Times New Roman" w:hAnsi="Times New Roman"/>
                <w:b/>
                <w:bCs/>
              </w:rPr>
            </w:pPr>
            <w:r w:rsidRPr="00A45FB9">
              <w:rPr>
                <w:rFonts w:ascii="Times New Roman" w:hAnsi="Times New Roman"/>
                <w:b/>
                <w:bCs/>
              </w:rPr>
              <w:t>Bendra visų siūlomų produktų kaina Eur su PVM</w:t>
            </w:r>
          </w:p>
          <w:p w14:paraId="17C90528" w14:textId="77777777" w:rsidR="008A75F6" w:rsidRPr="00153761" w:rsidRDefault="008A75F6" w:rsidP="00803876">
            <w:pPr>
              <w:jc w:val="both"/>
              <w:rPr>
                <w:rFonts w:ascii="Times New Roman" w:hAnsi="Times New Roman"/>
                <w:b/>
                <w:bCs/>
              </w:rPr>
            </w:pPr>
          </w:p>
        </w:tc>
      </w:tr>
      <w:tr w:rsidR="008A75F6" w:rsidRPr="00153761" w14:paraId="31EBFD63" w14:textId="77777777" w:rsidTr="00803876">
        <w:tc>
          <w:tcPr>
            <w:tcW w:w="805" w:type="dxa"/>
          </w:tcPr>
          <w:p w14:paraId="08DAC91E" w14:textId="77777777" w:rsidR="008A75F6" w:rsidRPr="00153761" w:rsidRDefault="008A75F6" w:rsidP="00803876">
            <w:pPr>
              <w:jc w:val="both"/>
              <w:rPr>
                <w:rFonts w:ascii="Times New Roman" w:hAnsi="Times New Roman"/>
              </w:rPr>
            </w:pPr>
            <w:r w:rsidRPr="00153761">
              <w:rPr>
                <w:rFonts w:ascii="Times New Roman" w:hAnsi="Times New Roman"/>
              </w:rPr>
              <w:t>1.</w:t>
            </w:r>
          </w:p>
        </w:tc>
        <w:tc>
          <w:tcPr>
            <w:tcW w:w="6480" w:type="dxa"/>
          </w:tcPr>
          <w:p w14:paraId="4C622F0F" w14:textId="7DE52765" w:rsidR="008A75F6" w:rsidRPr="00244831" w:rsidRDefault="00244831" w:rsidP="00803876">
            <w:pPr>
              <w:autoSpaceDN/>
              <w:rPr>
                <w:rFonts w:ascii="Times New Roman" w:hAnsi="Times New Roman"/>
              </w:rPr>
            </w:pPr>
            <w:r w:rsidRPr="00244831">
              <w:rPr>
                <w:rFonts w:ascii="Times New Roman" w:hAnsi="Times New Roman"/>
                <w:kern w:val="2"/>
                <w:szCs w:val="24"/>
              </w:rPr>
              <w:t xml:space="preserve">Nuteistųjų/suimtųjų </w:t>
            </w:r>
            <w:proofErr w:type="spellStart"/>
            <w:r w:rsidRPr="00244831">
              <w:rPr>
                <w:rFonts w:ascii="Times New Roman" w:hAnsi="Times New Roman"/>
                <w:kern w:val="2"/>
                <w:szCs w:val="24"/>
              </w:rPr>
              <w:t>apiprekinimo</w:t>
            </w:r>
            <w:proofErr w:type="spellEnd"/>
            <w:r w:rsidRPr="00244831">
              <w:rPr>
                <w:rFonts w:ascii="Times New Roman" w:hAnsi="Times New Roman"/>
                <w:kern w:val="2"/>
                <w:szCs w:val="24"/>
              </w:rPr>
              <w:t xml:space="preserve"> paslauga Vilniaus kalėjime, esančiame adresu - Rasų g. 8, Vilnius</w:t>
            </w:r>
          </w:p>
        </w:tc>
        <w:tc>
          <w:tcPr>
            <w:tcW w:w="2610" w:type="dxa"/>
          </w:tcPr>
          <w:p w14:paraId="6DB41DE6" w14:textId="77777777" w:rsidR="008A75F6" w:rsidRPr="00153761" w:rsidRDefault="008A75F6" w:rsidP="00803876">
            <w:pPr>
              <w:jc w:val="both"/>
              <w:rPr>
                <w:rFonts w:ascii="Times New Roman" w:hAnsi="Times New Roman"/>
              </w:rPr>
            </w:pPr>
          </w:p>
        </w:tc>
      </w:tr>
    </w:tbl>
    <w:p w14:paraId="4A9DEBF5" w14:textId="77777777" w:rsidR="00BE5E05" w:rsidRPr="00153761" w:rsidRDefault="00BE5E05" w:rsidP="00BE5E05">
      <w:pPr>
        <w:jc w:val="both"/>
        <w:rPr>
          <w:rFonts w:ascii="Times New Roman" w:hAnsi="Times New Roman"/>
        </w:rPr>
      </w:pPr>
    </w:p>
    <w:p w14:paraId="58C6063E" w14:textId="6A177A1E" w:rsidR="00BE5E05" w:rsidRPr="00153761" w:rsidRDefault="00BE5E05" w:rsidP="00BE5E05">
      <w:pPr>
        <w:jc w:val="both"/>
        <w:rPr>
          <w:rFonts w:ascii="Times New Roman" w:hAnsi="Times New Roman"/>
        </w:rPr>
      </w:pPr>
      <w:r w:rsidRPr="00153761">
        <w:rPr>
          <w:rFonts w:ascii="Times New Roman" w:hAnsi="Times New Roman"/>
        </w:rPr>
        <w:t>Į šią kainą įeina visos išlaidos ir visi mokesčiai.</w:t>
      </w:r>
    </w:p>
    <w:p w14:paraId="3FEA6818" w14:textId="21B4CE2E" w:rsidR="00BE5E05" w:rsidRPr="00153761" w:rsidRDefault="00BE5E05" w:rsidP="00BE5E05">
      <w:pPr>
        <w:jc w:val="both"/>
        <w:rPr>
          <w:rFonts w:ascii="Times New Roman" w:hAnsi="Times New Roman"/>
          <w:b/>
          <w:bCs/>
        </w:rPr>
      </w:pPr>
      <w:r w:rsidRPr="00153761">
        <w:rPr>
          <w:rFonts w:ascii="Times New Roman" w:hAnsi="Times New Roman"/>
          <w:b/>
          <w:bCs/>
        </w:rPr>
        <w:t xml:space="preserve">Pastabos: </w:t>
      </w:r>
    </w:p>
    <w:p w14:paraId="34D9EE7B" w14:textId="77777777" w:rsidR="0082537A" w:rsidRDefault="0082537A" w:rsidP="0082537A">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279EAFFD" w14:textId="77777777" w:rsidR="0082537A" w:rsidRPr="00153761" w:rsidRDefault="0082537A" w:rsidP="0082537A">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0E18079A" w14:textId="054796E4" w:rsidR="0082537A" w:rsidRPr="00151D89" w:rsidRDefault="0082537A" w:rsidP="00151D89">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57AD87C5" w14:textId="0ACB2521" w:rsidR="00F20F5E" w:rsidRDefault="00F20F5E" w:rsidP="00F20F5E">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3</w:t>
      </w:r>
      <w:r w:rsidRPr="00931A86">
        <w:rPr>
          <w:rFonts w:ascii="Times New Roman" w:hAnsi="Times New Roman"/>
          <w:b/>
          <w:bCs/>
        </w:rPr>
        <w:t xml:space="preserve"> pirkimo dalies vertė (biudžetas) – </w:t>
      </w:r>
      <w:r w:rsidR="00BC592E" w:rsidRPr="00BC592E">
        <w:rPr>
          <w:rFonts w:ascii="Times New Roman" w:hAnsi="Times New Roman"/>
          <w:b/>
          <w:bCs/>
        </w:rPr>
        <w:t>5 546 380,17</w:t>
      </w:r>
      <w:r w:rsidR="002153E0" w:rsidRPr="002153E0">
        <w:rPr>
          <w:rFonts w:ascii="Times New Roman" w:hAnsi="Times New Roman"/>
          <w:b/>
          <w:bCs/>
        </w:rPr>
        <w:t xml:space="preserve"> Eur be PVM (</w:t>
      </w:r>
      <w:r w:rsidR="007D0A39" w:rsidRPr="007D0A39">
        <w:rPr>
          <w:rFonts w:ascii="Times New Roman" w:hAnsi="Times New Roman"/>
          <w:b/>
          <w:bCs/>
        </w:rPr>
        <w:t>6 711 120,00</w:t>
      </w:r>
      <w:r w:rsidR="002153E0" w:rsidRPr="002153E0">
        <w:rPr>
          <w:rFonts w:ascii="Times New Roman" w:hAnsi="Times New Roman"/>
          <w:b/>
          <w:bCs/>
        </w:rPr>
        <w:t xml:space="preserve"> Eur su PVM). </w:t>
      </w:r>
    </w:p>
    <w:p w14:paraId="1CD062DD" w14:textId="77777777" w:rsidR="006909BE" w:rsidRPr="00F20F5E" w:rsidRDefault="006909BE" w:rsidP="006909BE">
      <w:pPr>
        <w:autoSpaceDN/>
        <w:rPr>
          <w:rFonts w:ascii="Times New Roman" w:hAnsi="Times New Roman"/>
          <w:bCs/>
          <w:i/>
          <w:iCs/>
        </w:rPr>
      </w:pPr>
    </w:p>
    <w:p w14:paraId="2073501F" w14:textId="1B65AA23" w:rsidR="00BE5E05" w:rsidRPr="00AE3C59" w:rsidRDefault="007D0A39" w:rsidP="00C96913">
      <w:pPr>
        <w:jc w:val="both"/>
        <w:rPr>
          <w:rFonts w:ascii="Times New Roman" w:hAnsi="Times New Roman"/>
          <w:b/>
          <w:bCs/>
          <w:kern w:val="2"/>
          <w:szCs w:val="24"/>
        </w:rPr>
      </w:pPr>
      <w:r>
        <w:rPr>
          <w:rFonts w:ascii="Times New Roman" w:hAnsi="Times New Roman"/>
          <w:bCs/>
          <w:i/>
          <w:iCs/>
        </w:rPr>
        <w:t>4</w:t>
      </w:r>
      <w:r w:rsidR="00707CFC" w:rsidRPr="00153761">
        <w:rPr>
          <w:rFonts w:ascii="Times New Roman" w:hAnsi="Times New Roman"/>
          <w:bCs/>
          <w:i/>
          <w:iCs/>
        </w:rPr>
        <w:t xml:space="preserve"> lentelė</w:t>
      </w:r>
      <w:r w:rsidR="006909BE" w:rsidRPr="00153761">
        <w:rPr>
          <w:rFonts w:ascii="Times New Roman" w:hAnsi="Times New Roman"/>
          <w:bCs/>
          <w:i/>
          <w:iCs/>
        </w:rPr>
        <w:t xml:space="preserve">. </w:t>
      </w:r>
      <w:r w:rsidR="006909BE" w:rsidRPr="00153761">
        <w:rPr>
          <w:rFonts w:ascii="Times New Roman" w:hAnsi="Times New Roman"/>
          <w:b/>
        </w:rPr>
        <w:t xml:space="preserve">Pirkimo dalis Nr. 4 - </w:t>
      </w:r>
      <w:r w:rsidR="00C96913" w:rsidRPr="00AE3C59">
        <w:rPr>
          <w:rFonts w:ascii="Times New Roman" w:hAnsi="Times New Roman"/>
          <w:b/>
          <w:bCs/>
          <w:kern w:val="2"/>
          <w:szCs w:val="24"/>
        </w:rPr>
        <w:t xml:space="preserve">Nuteistųjų/suimtųjų </w:t>
      </w:r>
      <w:proofErr w:type="spellStart"/>
      <w:r w:rsidR="00C96913" w:rsidRPr="00AE3C59">
        <w:rPr>
          <w:rFonts w:ascii="Times New Roman" w:hAnsi="Times New Roman"/>
          <w:b/>
          <w:bCs/>
          <w:kern w:val="2"/>
          <w:szCs w:val="24"/>
        </w:rPr>
        <w:t>apiprekinimo</w:t>
      </w:r>
      <w:proofErr w:type="spellEnd"/>
      <w:r w:rsidR="00C96913" w:rsidRPr="00AE3C59">
        <w:rPr>
          <w:rFonts w:ascii="Times New Roman" w:hAnsi="Times New Roman"/>
          <w:b/>
          <w:bCs/>
          <w:kern w:val="2"/>
          <w:szCs w:val="24"/>
        </w:rPr>
        <w:t xml:space="preserve"> paslauga Pravieniškių I kalėjime, esančiame  adresu  Šv. Florijono g. 9, Pravieniškės ir II kalėjime, esančiame adresais Pravieniškių g. 10 ir Pravieniškių g. 57, Pravieniškės</w:t>
      </w:r>
    </w:p>
    <w:tbl>
      <w:tblPr>
        <w:tblStyle w:val="TableGrid"/>
        <w:tblW w:w="0" w:type="auto"/>
        <w:tblLook w:val="04A0" w:firstRow="1" w:lastRow="0" w:firstColumn="1" w:lastColumn="0" w:noHBand="0" w:noVBand="1"/>
      </w:tblPr>
      <w:tblGrid>
        <w:gridCol w:w="805"/>
        <w:gridCol w:w="6480"/>
        <w:gridCol w:w="2610"/>
      </w:tblGrid>
      <w:tr w:rsidR="00AE3C59" w:rsidRPr="00153761" w14:paraId="5D0CD0F6" w14:textId="77777777" w:rsidTr="00803876">
        <w:tc>
          <w:tcPr>
            <w:tcW w:w="805" w:type="dxa"/>
          </w:tcPr>
          <w:p w14:paraId="6414A208" w14:textId="77777777" w:rsidR="00AE3C59" w:rsidRPr="00153761" w:rsidRDefault="00AE3C59" w:rsidP="00803876">
            <w:pPr>
              <w:jc w:val="both"/>
              <w:rPr>
                <w:rFonts w:ascii="Times New Roman" w:hAnsi="Times New Roman"/>
                <w:b/>
                <w:bCs/>
              </w:rPr>
            </w:pPr>
            <w:r w:rsidRPr="00153761">
              <w:rPr>
                <w:rFonts w:ascii="Times New Roman" w:hAnsi="Times New Roman"/>
                <w:b/>
                <w:bCs/>
              </w:rPr>
              <w:t>Eil. Nr.</w:t>
            </w:r>
          </w:p>
        </w:tc>
        <w:tc>
          <w:tcPr>
            <w:tcW w:w="6480" w:type="dxa"/>
          </w:tcPr>
          <w:p w14:paraId="069902B3" w14:textId="77777777" w:rsidR="00AE3C59" w:rsidRPr="00153761" w:rsidRDefault="00AE3C59"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37092ED2" w14:textId="77777777" w:rsidR="00AE3C59" w:rsidRPr="00A45FB9" w:rsidRDefault="00AE3C59" w:rsidP="00803876">
            <w:pPr>
              <w:jc w:val="center"/>
              <w:rPr>
                <w:rFonts w:ascii="Times New Roman" w:hAnsi="Times New Roman"/>
                <w:b/>
                <w:bCs/>
              </w:rPr>
            </w:pPr>
            <w:r w:rsidRPr="00A45FB9">
              <w:rPr>
                <w:rFonts w:ascii="Times New Roman" w:hAnsi="Times New Roman"/>
                <w:b/>
                <w:bCs/>
              </w:rPr>
              <w:t>Bendra visų siūlomų produktų kaina Eur su PVM</w:t>
            </w:r>
          </w:p>
          <w:p w14:paraId="7656050E" w14:textId="77777777" w:rsidR="00AE3C59" w:rsidRPr="00153761" w:rsidRDefault="00AE3C59" w:rsidP="00803876">
            <w:pPr>
              <w:jc w:val="both"/>
              <w:rPr>
                <w:rFonts w:ascii="Times New Roman" w:hAnsi="Times New Roman"/>
                <w:b/>
                <w:bCs/>
              </w:rPr>
            </w:pPr>
          </w:p>
        </w:tc>
      </w:tr>
      <w:tr w:rsidR="00AE3C59" w:rsidRPr="00153761" w14:paraId="6B535097" w14:textId="77777777" w:rsidTr="00803876">
        <w:tc>
          <w:tcPr>
            <w:tcW w:w="805" w:type="dxa"/>
          </w:tcPr>
          <w:p w14:paraId="4FB95657" w14:textId="77777777" w:rsidR="00AE3C59" w:rsidRPr="00153761" w:rsidRDefault="00AE3C59" w:rsidP="00803876">
            <w:pPr>
              <w:jc w:val="both"/>
              <w:rPr>
                <w:rFonts w:ascii="Times New Roman" w:hAnsi="Times New Roman"/>
              </w:rPr>
            </w:pPr>
            <w:r w:rsidRPr="00153761">
              <w:rPr>
                <w:rFonts w:ascii="Times New Roman" w:hAnsi="Times New Roman"/>
              </w:rPr>
              <w:t>1.</w:t>
            </w:r>
          </w:p>
        </w:tc>
        <w:tc>
          <w:tcPr>
            <w:tcW w:w="6480" w:type="dxa"/>
          </w:tcPr>
          <w:p w14:paraId="143233CE" w14:textId="71A67F11" w:rsidR="00AE3C59" w:rsidRPr="00AE3C59" w:rsidRDefault="00AE3C59" w:rsidP="00AE3C59">
            <w:pPr>
              <w:jc w:val="both"/>
              <w:rPr>
                <w:rFonts w:ascii="Times New Roman" w:hAnsi="Times New Roman"/>
                <w:kern w:val="2"/>
                <w:szCs w:val="24"/>
              </w:rPr>
            </w:pPr>
            <w:r w:rsidRPr="00AE3C59">
              <w:rPr>
                <w:rFonts w:ascii="Times New Roman" w:hAnsi="Times New Roman"/>
                <w:kern w:val="2"/>
                <w:szCs w:val="24"/>
              </w:rPr>
              <w:t xml:space="preserve">Nuteistųjų/suimtųjų </w:t>
            </w:r>
            <w:proofErr w:type="spellStart"/>
            <w:r w:rsidRPr="00AE3C59">
              <w:rPr>
                <w:rFonts w:ascii="Times New Roman" w:hAnsi="Times New Roman"/>
                <w:kern w:val="2"/>
                <w:szCs w:val="24"/>
              </w:rPr>
              <w:t>apiprekinimo</w:t>
            </w:r>
            <w:proofErr w:type="spellEnd"/>
            <w:r w:rsidRPr="00AE3C59">
              <w:rPr>
                <w:rFonts w:ascii="Times New Roman" w:hAnsi="Times New Roman"/>
                <w:kern w:val="2"/>
                <w:szCs w:val="24"/>
              </w:rPr>
              <w:t xml:space="preserve"> paslauga Pravieniškių I kalėjime, esančiame  adresu  Šv. Florijono g. 9, Pravieniškės ir II kalėjime, esančiame adresais Pravieniškių g. 10 ir Pravieniškių g. 57, Pravieniškės</w:t>
            </w:r>
          </w:p>
        </w:tc>
        <w:tc>
          <w:tcPr>
            <w:tcW w:w="2610" w:type="dxa"/>
          </w:tcPr>
          <w:p w14:paraId="64FA2466" w14:textId="77777777" w:rsidR="00AE3C59" w:rsidRPr="00153761" w:rsidRDefault="00AE3C59" w:rsidP="00803876">
            <w:pPr>
              <w:jc w:val="both"/>
              <w:rPr>
                <w:rFonts w:ascii="Times New Roman" w:hAnsi="Times New Roman"/>
              </w:rPr>
            </w:pPr>
          </w:p>
        </w:tc>
      </w:tr>
    </w:tbl>
    <w:p w14:paraId="7440A046" w14:textId="77777777" w:rsidR="00BE5E05" w:rsidRPr="00153761" w:rsidRDefault="00BE5E05" w:rsidP="00BE5E05">
      <w:pPr>
        <w:jc w:val="both"/>
        <w:rPr>
          <w:rFonts w:ascii="Times New Roman" w:hAnsi="Times New Roman"/>
        </w:rPr>
      </w:pPr>
    </w:p>
    <w:p w14:paraId="4A1F385C" w14:textId="7EBAD3D3" w:rsidR="00BE5E05" w:rsidRPr="00153761" w:rsidRDefault="00BE5E05" w:rsidP="00BE5E05">
      <w:pPr>
        <w:jc w:val="both"/>
        <w:rPr>
          <w:rFonts w:ascii="Times New Roman" w:hAnsi="Times New Roman"/>
        </w:rPr>
      </w:pPr>
      <w:r w:rsidRPr="00153761">
        <w:rPr>
          <w:rFonts w:ascii="Times New Roman" w:hAnsi="Times New Roman"/>
        </w:rPr>
        <w:t>Į šią kainą įeina visos išlaidos ir visi mokesčiai.</w:t>
      </w:r>
    </w:p>
    <w:p w14:paraId="2AC1FE42" w14:textId="605D4D0C" w:rsidR="00BE5E05" w:rsidRPr="00153761" w:rsidRDefault="00BE5E05" w:rsidP="00BE5E05">
      <w:pPr>
        <w:jc w:val="both"/>
        <w:rPr>
          <w:rFonts w:ascii="Times New Roman" w:hAnsi="Times New Roman"/>
          <w:b/>
          <w:bCs/>
        </w:rPr>
      </w:pPr>
      <w:r w:rsidRPr="00153761">
        <w:rPr>
          <w:rFonts w:ascii="Times New Roman" w:hAnsi="Times New Roman"/>
          <w:b/>
          <w:bCs/>
        </w:rPr>
        <w:t xml:space="preserve">Pastabos: </w:t>
      </w:r>
    </w:p>
    <w:p w14:paraId="0853714D" w14:textId="77777777" w:rsidR="00AE3C59" w:rsidRDefault="00AE3C59" w:rsidP="00AE3C59">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042E49C7" w14:textId="77777777" w:rsidR="00AE3C59" w:rsidRPr="00153761" w:rsidRDefault="00AE3C59" w:rsidP="00AE3C59">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7ED1109C" w14:textId="77777777" w:rsidR="00AE3C59" w:rsidRPr="004D268B" w:rsidRDefault="00AE3C59" w:rsidP="00AE3C59">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35B70ED7" w14:textId="77777777" w:rsidR="00AE3C59" w:rsidRDefault="00AE3C59" w:rsidP="00C15572">
      <w:pPr>
        <w:tabs>
          <w:tab w:val="left" w:pos="567"/>
          <w:tab w:val="left" w:pos="851"/>
          <w:tab w:val="left" w:pos="1276"/>
        </w:tabs>
        <w:spacing w:after="0" w:line="240" w:lineRule="auto"/>
        <w:jc w:val="both"/>
        <w:rPr>
          <w:rFonts w:ascii="Times New Roman" w:hAnsi="Times New Roman"/>
          <w:b/>
          <w:bCs/>
        </w:rPr>
      </w:pPr>
    </w:p>
    <w:p w14:paraId="6FCEEC06" w14:textId="20F7BAA3" w:rsidR="00BE5E05" w:rsidRDefault="002376C9" w:rsidP="00C15572">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4</w:t>
      </w:r>
      <w:r w:rsidRPr="00931A86">
        <w:rPr>
          <w:rFonts w:ascii="Times New Roman" w:hAnsi="Times New Roman"/>
          <w:b/>
          <w:bCs/>
        </w:rPr>
        <w:t xml:space="preserve"> pirkimo dalies vertė (biudžetas) – </w:t>
      </w:r>
      <w:r w:rsidR="00F87600" w:rsidRPr="00F87600">
        <w:rPr>
          <w:rFonts w:ascii="Times New Roman" w:hAnsi="Times New Roman"/>
          <w:b/>
          <w:bCs/>
        </w:rPr>
        <w:t>19 385 578,53</w:t>
      </w:r>
      <w:r w:rsidR="00F87600">
        <w:rPr>
          <w:rFonts w:ascii="Times New Roman" w:hAnsi="Times New Roman"/>
          <w:b/>
          <w:bCs/>
        </w:rPr>
        <w:t xml:space="preserve"> </w:t>
      </w:r>
      <w:r w:rsidR="00C15572" w:rsidRPr="00C15572">
        <w:rPr>
          <w:rFonts w:ascii="Times New Roman" w:hAnsi="Times New Roman"/>
          <w:b/>
          <w:bCs/>
        </w:rPr>
        <w:t>Eur be PVM (</w:t>
      </w:r>
      <w:r w:rsidR="0024364B" w:rsidRPr="0024364B">
        <w:rPr>
          <w:rFonts w:ascii="Times New Roman" w:hAnsi="Times New Roman"/>
          <w:b/>
          <w:bCs/>
        </w:rPr>
        <w:t>23 456 550,02</w:t>
      </w:r>
      <w:r w:rsidR="00C15572" w:rsidRPr="00C15572">
        <w:rPr>
          <w:rFonts w:ascii="Times New Roman" w:hAnsi="Times New Roman"/>
          <w:b/>
          <w:bCs/>
        </w:rPr>
        <w:t xml:space="preserve"> Eur su PVM). </w:t>
      </w:r>
    </w:p>
    <w:p w14:paraId="32DC724B" w14:textId="77777777" w:rsidR="00151D89" w:rsidRDefault="00151D89" w:rsidP="00C15572">
      <w:pPr>
        <w:tabs>
          <w:tab w:val="left" w:pos="567"/>
          <w:tab w:val="left" w:pos="851"/>
          <w:tab w:val="left" w:pos="1276"/>
        </w:tabs>
        <w:spacing w:after="0" w:line="240" w:lineRule="auto"/>
        <w:jc w:val="both"/>
        <w:rPr>
          <w:rFonts w:ascii="Times New Roman" w:hAnsi="Times New Roman"/>
          <w:b/>
          <w:bCs/>
        </w:rPr>
      </w:pPr>
    </w:p>
    <w:p w14:paraId="3CB5DAD4" w14:textId="77777777" w:rsidR="00C15572" w:rsidRPr="00C15572" w:rsidRDefault="00C15572" w:rsidP="00C15572">
      <w:pPr>
        <w:tabs>
          <w:tab w:val="left" w:pos="567"/>
          <w:tab w:val="left" w:pos="851"/>
          <w:tab w:val="left" w:pos="1276"/>
        </w:tabs>
        <w:spacing w:after="0" w:line="240" w:lineRule="auto"/>
        <w:jc w:val="both"/>
        <w:rPr>
          <w:rFonts w:ascii="Times New Roman" w:hAnsi="Times New Roman"/>
          <w:b/>
          <w:bCs/>
        </w:rPr>
      </w:pPr>
    </w:p>
    <w:p w14:paraId="2144583F" w14:textId="45EC761F" w:rsidR="00BE5E05" w:rsidRPr="00BE2F43" w:rsidRDefault="0024364B" w:rsidP="006909BE">
      <w:pPr>
        <w:autoSpaceDN/>
        <w:rPr>
          <w:rFonts w:ascii="Times New Roman" w:hAnsi="Times New Roman"/>
          <w:b/>
          <w:bCs/>
          <w:sz w:val="24"/>
        </w:rPr>
      </w:pPr>
      <w:r>
        <w:rPr>
          <w:rFonts w:ascii="Times New Roman" w:hAnsi="Times New Roman"/>
          <w:bCs/>
          <w:i/>
          <w:iCs/>
          <w:sz w:val="24"/>
          <w:szCs w:val="24"/>
        </w:rPr>
        <w:t>5</w:t>
      </w:r>
      <w:r w:rsidR="00707CFC" w:rsidRPr="00707CFC">
        <w:rPr>
          <w:rFonts w:ascii="Times New Roman" w:hAnsi="Times New Roman"/>
          <w:bCs/>
          <w:i/>
          <w:iCs/>
          <w:sz w:val="24"/>
          <w:szCs w:val="24"/>
        </w:rPr>
        <w:t xml:space="preserve"> lentelė</w:t>
      </w:r>
      <w:r w:rsidR="006909BE">
        <w:rPr>
          <w:rFonts w:ascii="Times New Roman" w:hAnsi="Times New Roman"/>
          <w:bCs/>
          <w:i/>
          <w:iCs/>
          <w:sz w:val="24"/>
          <w:szCs w:val="24"/>
        </w:rPr>
        <w:t xml:space="preserve">. </w:t>
      </w:r>
      <w:r w:rsidR="006909BE" w:rsidRPr="00C64223">
        <w:rPr>
          <w:rFonts w:ascii="Times New Roman" w:hAnsi="Times New Roman"/>
          <w:b/>
          <w:sz w:val="24"/>
        </w:rPr>
        <w:t xml:space="preserve">Pirkimo dalis Nr. 5 - </w:t>
      </w:r>
      <w:r w:rsidR="00BE2F43" w:rsidRPr="00BE2F43">
        <w:rPr>
          <w:rFonts w:ascii="Times New Roman" w:hAnsi="Times New Roman"/>
          <w:b/>
          <w:bCs/>
          <w:kern w:val="2"/>
          <w:szCs w:val="24"/>
        </w:rPr>
        <w:t xml:space="preserve">Nuteistųjų/suimtųjų </w:t>
      </w:r>
      <w:proofErr w:type="spellStart"/>
      <w:r w:rsidR="00BE2F43" w:rsidRPr="00BE2F43">
        <w:rPr>
          <w:rFonts w:ascii="Times New Roman" w:hAnsi="Times New Roman"/>
          <w:b/>
          <w:bCs/>
          <w:kern w:val="2"/>
          <w:szCs w:val="24"/>
        </w:rPr>
        <w:t>apiprekinimo</w:t>
      </w:r>
      <w:proofErr w:type="spellEnd"/>
      <w:r w:rsidR="00BE2F43" w:rsidRPr="00BE2F43">
        <w:rPr>
          <w:rFonts w:ascii="Times New Roman" w:hAnsi="Times New Roman"/>
          <w:b/>
          <w:bCs/>
          <w:kern w:val="2"/>
          <w:szCs w:val="24"/>
        </w:rPr>
        <w:t xml:space="preserve"> paslauga Šiaulių kalėjime adresu – Trakų g. 10, Šiauliai</w:t>
      </w:r>
    </w:p>
    <w:tbl>
      <w:tblPr>
        <w:tblStyle w:val="TableGrid"/>
        <w:tblW w:w="0" w:type="auto"/>
        <w:tblLook w:val="04A0" w:firstRow="1" w:lastRow="0" w:firstColumn="1" w:lastColumn="0" w:noHBand="0" w:noVBand="1"/>
      </w:tblPr>
      <w:tblGrid>
        <w:gridCol w:w="805"/>
        <w:gridCol w:w="6480"/>
        <w:gridCol w:w="2610"/>
      </w:tblGrid>
      <w:tr w:rsidR="00BE2F43" w:rsidRPr="00153761" w14:paraId="3493D30E" w14:textId="77777777" w:rsidTr="00803876">
        <w:tc>
          <w:tcPr>
            <w:tcW w:w="805" w:type="dxa"/>
          </w:tcPr>
          <w:p w14:paraId="3DBDF28E" w14:textId="77777777" w:rsidR="00BE2F43" w:rsidRPr="00153761" w:rsidRDefault="00BE2F43" w:rsidP="00803876">
            <w:pPr>
              <w:jc w:val="both"/>
              <w:rPr>
                <w:rFonts w:ascii="Times New Roman" w:hAnsi="Times New Roman"/>
                <w:b/>
                <w:bCs/>
              </w:rPr>
            </w:pPr>
            <w:r w:rsidRPr="00153761">
              <w:rPr>
                <w:rFonts w:ascii="Times New Roman" w:hAnsi="Times New Roman"/>
                <w:b/>
                <w:bCs/>
              </w:rPr>
              <w:t>Eil. Nr.</w:t>
            </w:r>
          </w:p>
        </w:tc>
        <w:tc>
          <w:tcPr>
            <w:tcW w:w="6480" w:type="dxa"/>
          </w:tcPr>
          <w:p w14:paraId="3B0F1996" w14:textId="77777777" w:rsidR="00BE2F43" w:rsidRPr="00153761" w:rsidRDefault="00BE2F43"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4D556DD4" w14:textId="77777777" w:rsidR="00BE2F43" w:rsidRPr="00A45FB9" w:rsidRDefault="00BE2F43" w:rsidP="00803876">
            <w:pPr>
              <w:jc w:val="center"/>
              <w:rPr>
                <w:rFonts w:ascii="Times New Roman" w:hAnsi="Times New Roman"/>
                <w:b/>
                <w:bCs/>
              </w:rPr>
            </w:pPr>
            <w:r w:rsidRPr="00A45FB9">
              <w:rPr>
                <w:rFonts w:ascii="Times New Roman" w:hAnsi="Times New Roman"/>
                <w:b/>
                <w:bCs/>
              </w:rPr>
              <w:t>Bendra visų siūlomų produktų kaina Eur su PVM</w:t>
            </w:r>
          </w:p>
          <w:p w14:paraId="61632BCA" w14:textId="77777777" w:rsidR="00BE2F43" w:rsidRPr="00153761" w:rsidRDefault="00BE2F43" w:rsidP="00803876">
            <w:pPr>
              <w:jc w:val="both"/>
              <w:rPr>
                <w:rFonts w:ascii="Times New Roman" w:hAnsi="Times New Roman"/>
                <w:b/>
                <w:bCs/>
              </w:rPr>
            </w:pPr>
          </w:p>
        </w:tc>
      </w:tr>
      <w:tr w:rsidR="00BE2F43" w:rsidRPr="00153761" w14:paraId="6CC56AF6" w14:textId="77777777" w:rsidTr="00803876">
        <w:tc>
          <w:tcPr>
            <w:tcW w:w="805" w:type="dxa"/>
          </w:tcPr>
          <w:p w14:paraId="26147E6E" w14:textId="77777777" w:rsidR="00BE2F43" w:rsidRPr="00153761" w:rsidRDefault="00BE2F43" w:rsidP="00803876">
            <w:pPr>
              <w:jc w:val="both"/>
              <w:rPr>
                <w:rFonts w:ascii="Times New Roman" w:hAnsi="Times New Roman"/>
              </w:rPr>
            </w:pPr>
            <w:r w:rsidRPr="00153761">
              <w:rPr>
                <w:rFonts w:ascii="Times New Roman" w:hAnsi="Times New Roman"/>
              </w:rPr>
              <w:t>1.</w:t>
            </w:r>
          </w:p>
        </w:tc>
        <w:tc>
          <w:tcPr>
            <w:tcW w:w="6480" w:type="dxa"/>
          </w:tcPr>
          <w:p w14:paraId="7B42FA3B" w14:textId="43CD64EF" w:rsidR="00BE2F43" w:rsidRPr="00BE2F43" w:rsidRDefault="00BE2F43" w:rsidP="00BE2F43">
            <w:pPr>
              <w:autoSpaceDN/>
              <w:rPr>
                <w:rFonts w:ascii="Times New Roman" w:hAnsi="Times New Roman"/>
                <w:sz w:val="24"/>
              </w:rPr>
            </w:pPr>
            <w:r w:rsidRPr="00BE2F43">
              <w:rPr>
                <w:rFonts w:ascii="Times New Roman" w:hAnsi="Times New Roman"/>
                <w:kern w:val="2"/>
                <w:szCs w:val="24"/>
              </w:rPr>
              <w:t xml:space="preserve">Nuteistųjų/suimtųjų </w:t>
            </w:r>
            <w:proofErr w:type="spellStart"/>
            <w:r w:rsidRPr="00BE2F43">
              <w:rPr>
                <w:rFonts w:ascii="Times New Roman" w:hAnsi="Times New Roman"/>
                <w:kern w:val="2"/>
                <w:szCs w:val="24"/>
              </w:rPr>
              <w:t>apiprekinimo</w:t>
            </w:r>
            <w:proofErr w:type="spellEnd"/>
            <w:r w:rsidRPr="00BE2F43">
              <w:rPr>
                <w:rFonts w:ascii="Times New Roman" w:hAnsi="Times New Roman"/>
                <w:kern w:val="2"/>
                <w:szCs w:val="24"/>
              </w:rPr>
              <w:t xml:space="preserve"> paslauga Šiaulių kalėjime adresu – Trakų g. 10, Šiauliai</w:t>
            </w:r>
          </w:p>
        </w:tc>
        <w:tc>
          <w:tcPr>
            <w:tcW w:w="2610" w:type="dxa"/>
          </w:tcPr>
          <w:p w14:paraId="53869315" w14:textId="77777777" w:rsidR="00BE2F43" w:rsidRPr="00153761" w:rsidRDefault="00BE2F43" w:rsidP="00803876">
            <w:pPr>
              <w:jc w:val="both"/>
              <w:rPr>
                <w:rFonts w:ascii="Times New Roman" w:hAnsi="Times New Roman"/>
              </w:rPr>
            </w:pPr>
          </w:p>
        </w:tc>
      </w:tr>
    </w:tbl>
    <w:p w14:paraId="208C9ED7" w14:textId="77777777" w:rsidR="00BE2F43" w:rsidRDefault="00BE2F43" w:rsidP="00BE5E05">
      <w:pPr>
        <w:jc w:val="both"/>
        <w:rPr>
          <w:rFonts w:ascii="Times New Roman" w:hAnsi="Times New Roman"/>
          <w:sz w:val="24"/>
        </w:rPr>
      </w:pPr>
    </w:p>
    <w:p w14:paraId="6301CF18" w14:textId="0CC299A2" w:rsidR="00BE5E05" w:rsidRPr="00707CFC" w:rsidRDefault="00BE5E05" w:rsidP="00BE5E05">
      <w:pPr>
        <w:jc w:val="both"/>
        <w:rPr>
          <w:rFonts w:ascii="Times New Roman" w:hAnsi="Times New Roman"/>
          <w:sz w:val="24"/>
        </w:rPr>
      </w:pPr>
      <w:r w:rsidRPr="00C64223">
        <w:rPr>
          <w:rFonts w:ascii="Times New Roman" w:hAnsi="Times New Roman"/>
          <w:sz w:val="24"/>
        </w:rPr>
        <w:t>Į šią kainą įeina visos išlaidos ir visi mokesčiai.</w:t>
      </w:r>
    </w:p>
    <w:p w14:paraId="5772AE53" w14:textId="3A85ECA1" w:rsidR="00BE5E05" w:rsidRPr="00C64223" w:rsidRDefault="00BE5E05" w:rsidP="00BE5E05">
      <w:pPr>
        <w:jc w:val="both"/>
        <w:rPr>
          <w:rFonts w:ascii="Times New Roman" w:hAnsi="Times New Roman"/>
          <w:b/>
          <w:bCs/>
          <w:sz w:val="24"/>
        </w:rPr>
      </w:pPr>
      <w:r w:rsidRPr="00C64223">
        <w:rPr>
          <w:rFonts w:ascii="Times New Roman" w:hAnsi="Times New Roman"/>
          <w:b/>
          <w:bCs/>
          <w:sz w:val="24"/>
        </w:rPr>
        <w:t xml:space="preserve">Pastabos: </w:t>
      </w:r>
    </w:p>
    <w:p w14:paraId="392CC4FF" w14:textId="77777777" w:rsidR="00BE2F43" w:rsidRDefault="00BE2F43" w:rsidP="00BE2F43">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058E356B" w14:textId="77777777" w:rsidR="00BE2F43" w:rsidRPr="00153761" w:rsidRDefault="00BE2F43" w:rsidP="00BE2F43">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3BA407FD" w14:textId="77777777" w:rsidR="00BE2F43" w:rsidRPr="004D268B" w:rsidRDefault="00BE2F43" w:rsidP="00BE2F43">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078E112A" w14:textId="77777777" w:rsidR="00BE2F43" w:rsidRDefault="00BE2F43" w:rsidP="00CD3D40">
      <w:pPr>
        <w:tabs>
          <w:tab w:val="left" w:pos="567"/>
          <w:tab w:val="left" w:pos="851"/>
          <w:tab w:val="left" w:pos="1276"/>
        </w:tabs>
        <w:spacing w:after="0" w:line="240" w:lineRule="auto"/>
        <w:jc w:val="both"/>
        <w:rPr>
          <w:rFonts w:ascii="Times New Roman" w:hAnsi="Times New Roman"/>
          <w:b/>
          <w:bCs/>
        </w:rPr>
      </w:pPr>
    </w:p>
    <w:p w14:paraId="09BCEA5D" w14:textId="52C3B5E4" w:rsidR="00A84586" w:rsidRDefault="00C15572" w:rsidP="00CD3D40">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5</w:t>
      </w:r>
      <w:r w:rsidRPr="00931A86">
        <w:rPr>
          <w:rFonts w:ascii="Times New Roman" w:hAnsi="Times New Roman"/>
          <w:b/>
          <w:bCs/>
        </w:rPr>
        <w:t xml:space="preserve"> pirkimo dalies vertė (biudžetas) – </w:t>
      </w:r>
      <w:r w:rsidR="006C3017" w:rsidRPr="006C3017">
        <w:rPr>
          <w:rFonts w:ascii="Times New Roman" w:hAnsi="Times New Roman"/>
          <w:b/>
          <w:bCs/>
        </w:rPr>
        <w:t>3 205 377,12</w:t>
      </w:r>
      <w:r w:rsidR="00066B4F" w:rsidRPr="00066B4F">
        <w:rPr>
          <w:rFonts w:ascii="Times New Roman" w:hAnsi="Times New Roman"/>
          <w:b/>
          <w:bCs/>
        </w:rPr>
        <w:t xml:space="preserve"> Eur be PVM (</w:t>
      </w:r>
      <w:r w:rsidR="00167BB9" w:rsidRPr="00167BB9">
        <w:rPr>
          <w:rFonts w:ascii="Times New Roman" w:hAnsi="Times New Roman"/>
          <w:b/>
          <w:bCs/>
        </w:rPr>
        <w:t>3 878 506,32</w:t>
      </w:r>
      <w:r w:rsidR="00167BB9">
        <w:rPr>
          <w:rFonts w:ascii="Times New Roman" w:hAnsi="Times New Roman"/>
          <w:b/>
          <w:bCs/>
        </w:rPr>
        <w:t xml:space="preserve"> </w:t>
      </w:r>
      <w:r w:rsidR="00066B4F" w:rsidRPr="00066B4F">
        <w:rPr>
          <w:rFonts w:ascii="Times New Roman" w:hAnsi="Times New Roman"/>
          <w:b/>
          <w:bCs/>
        </w:rPr>
        <w:t xml:space="preserve">Eur su PVM). </w:t>
      </w:r>
    </w:p>
    <w:p w14:paraId="504A3736" w14:textId="77777777" w:rsidR="00C15572" w:rsidRDefault="00C15572" w:rsidP="00CD3D40">
      <w:pPr>
        <w:tabs>
          <w:tab w:val="left" w:pos="567"/>
          <w:tab w:val="left" w:pos="851"/>
          <w:tab w:val="left" w:pos="1276"/>
        </w:tabs>
        <w:spacing w:after="0" w:line="240" w:lineRule="auto"/>
        <w:jc w:val="both"/>
        <w:rPr>
          <w:rFonts w:ascii="Times New Roman" w:hAnsi="Times New Roman"/>
        </w:rPr>
      </w:pPr>
    </w:p>
    <w:p w14:paraId="005BE0F1" w14:textId="77777777" w:rsidR="00167BB9" w:rsidRDefault="00167BB9" w:rsidP="00167BB9">
      <w:pPr>
        <w:autoSpaceDN/>
        <w:rPr>
          <w:rFonts w:ascii="Times New Roman" w:hAnsi="Times New Roman"/>
          <w:bCs/>
          <w:i/>
          <w:iCs/>
          <w:sz w:val="24"/>
          <w:szCs w:val="24"/>
        </w:rPr>
      </w:pPr>
    </w:p>
    <w:p w14:paraId="6222DDFC" w14:textId="2FDD1C63" w:rsidR="00167BB9" w:rsidRPr="00514B0B" w:rsidRDefault="00167BB9" w:rsidP="00167BB9">
      <w:pPr>
        <w:autoSpaceDN/>
        <w:rPr>
          <w:rFonts w:ascii="Times New Roman" w:hAnsi="Times New Roman"/>
          <w:b/>
          <w:bCs/>
          <w:sz w:val="24"/>
        </w:rPr>
      </w:pPr>
      <w:r>
        <w:rPr>
          <w:rFonts w:ascii="Times New Roman" w:hAnsi="Times New Roman"/>
          <w:bCs/>
          <w:i/>
          <w:iCs/>
          <w:sz w:val="24"/>
          <w:szCs w:val="24"/>
        </w:rPr>
        <w:t>6</w:t>
      </w:r>
      <w:r w:rsidRPr="00707CFC">
        <w:rPr>
          <w:rFonts w:ascii="Times New Roman" w:hAnsi="Times New Roman"/>
          <w:bCs/>
          <w:i/>
          <w:iCs/>
          <w:sz w:val="24"/>
          <w:szCs w:val="24"/>
        </w:rPr>
        <w:t xml:space="preserve"> lentelė</w:t>
      </w:r>
      <w:r>
        <w:rPr>
          <w:rFonts w:ascii="Times New Roman" w:hAnsi="Times New Roman"/>
          <w:bCs/>
          <w:i/>
          <w:iCs/>
          <w:sz w:val="24"/>
          <w:szCs w:val="24"/>
        </w:rPr>
        <w:t xml:space="preserve">. </w:t>
      </w:r>
      <w:r w:rsidRPr="00C64223">
        <w:rPr>
          <w:rFonts w:ascii="Times New Roman" w:hAnsi="Times New Roman"/>
          <w:b/>
          <w:sz w:val="24"/>
        </w:rPr>
        <w:t xml:space="preserve">Pirkimo dalis Nr. </w:t>
      </w:r>
      <w:r>
        <w:rPr>
          <w:rFonts w:ascii="Times New Roman" w:hAnsi="Times New Roman"/>
          <w:b/>
          <w:sz w:val="24"/>
        </w:rPr>
        <w:t>6</w:t>
      </w:r>
      <w:r w:rsidRPr="00C64223">
        <w:rPr>
          <w:rFonts w:ascii="Times New Roman" w:hAnsi="Times New Roman"/>
          <w:b/>
          <w:sz w:val="24"/>
        </w:rPr>
        <w:t xml:space="preserve"> - </w:t>
      </w:r>
      <w:r w:rsidR="00514B0B" w:rsidRPr="00514B0B">
        <w:rPr>
          <w:rFonts w:ascii="Times New Roman" w:hAnsi="Times New Roman"/>
          <w:b/>
          <w:bCs/>
          <w:kern w:val="2"/>
          <w:szCs w:val="24"/>
        </w:rPr>
        <w:t xml:space="preserve">Nuteistųjų/suimtųjų </w:t>
      </w:r>
      <w:proofErr w:type="spellStart"/>
      <w:r w:rsidR="00514B0B" w:rsidRPr="00514B0B">
        <w:rPr>
          <w:rFonts w:ascii="Times New Roman" w:hAnsi="Times New Roman"/>
          <w:b/>
          <w:bCs/>
          <w:kern w:val="2"/>
          <w:szCs w:val="24"/>
        </w:rPr>
        <w:t>apiprekinimo</w:t>
      </w:r>
      <w:proofErr w:type="spellEnd"/>
      <w:r w:rsidR="00514B0B" w:rsidRPr="00514B0B">
        <w:rPr>
          <w:rFonts w:ascii="Times New Roman" w:hAnsi="Times New Roman"/>
          <w:b/>
          <w:bCs/>
          <w:kern w:val="2"/>
          <w:szCs w:val="24"/>
        </w:rPr>
        <w:t xml:space="preserve"> paslauga Marijampolės kalėjime adresu - Sporto g. 7, Marijampolė</w:t>
      </w:r>
    </w:p>
    <w:tbl>
      <w:tblPr>
        <w:tblStyle w:val="TableGrid"/>
        <w:tblW w:w="0" w:type="auto"/>
        <w:tblLook w:val="04A0" w:firstRow="1" w:lastRow="0" w:firstColumn="1" w:lastColumn="0" w:noHBand="0" w:noVBand="1"/>
      </w:tblPr>
      <w:tblGrid>
        <w:gridCol w:w="805"/>
        <w:gridCol w:w="6480"/>
        <w:gridCol w:w="2610"/>
      </w:tblGrid>
      <w:tr w:rsidR="00167BB9" w:rsidRPr="00153761" w14:paraId="6EA2A06C" w14:textId="77777777" w:rsidTr="00803876">
        <w:tc>
          <w:tcPr>
            <w:tcW w:w="805" w:type="dxa"/>
          </w:tcPr>
          <w:p w14:paraId="6EAAE7CF" w14:textId="77777777" w:rsidR="00167BB9" w:rsidRPr="00153761" w:rsidRDefault="00167BB9" w:rsidP="00803876">
            <w:pPr>
              <w:jc w:val="both"/>
              <w:rPr>
                <w:rFonts w:ascii="Times New Roman" w:hAnsi="Times New Roman"/>
                <w:b/>
                <w:bCs/>
              </w:rPr>
            </w:pPr>
            <w:r w:rsidRPr="00153761">
              <w:rPr>
                <w:rFonts w:ascii="Times New Roman" w:hAnsi="Times New Roman"/>
                <w:b/>
                <w:bCs/>
              </w:rPr>
              <w:t>Eil. Nr.</w:t>
            </w:r>
          </w:p>
        </w:tc>
        <w:tc>
          <w:tcPr>
            <w:tcW w:w="6480" w:type="dxa"/>
          </w:tcPr>
          <w:p w14:paraId="2D8BD32E" w14:textId="77777777" w:rsidR="00167BB9" w:rsidRPr="00153761" w:rsidRDefault="00167BB9"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6831639A" w14:textId="77777777" w:rsidR="00167BB9" w:rsidRPr="00A45FB9" w:rsidRDefault="00167BB9" w:rsidP="00803876">
            <w:pPr>
              <w:jc w:val="center"/>
              <w:rPr>
                <w:rFonts w:ascii="Times New Roman" w:hAnsi="Times New Roman"/>
                <w:b/>
                <w:bCs/>
              </w:rPr>
            </w:pPr>
            <w:r w:rsidRPr="00A45FB9">
              <w:rPr>
                <w:rFonts w:ascii="Times New Roman" w:hAnsi="Times New Roman"/>
                <w:b/>
                <w:bCs/>
              </w:rPr>
              <w:t>Bendra visų siūlomų produktų kaina Eur su PVM</w:t>
            </w:r>
          </w:p>
          <w:p w14:paraId="49C6E742" w14:textId="77777777" w:rsidR="00167BB9" w:rsidRPr="00153761" w:rsidRDefault="00167BB9" w:rsidP="00803876">
            <w:pPr>
              <w:jc w:val="both"/>
              <w:rPr>
                <w:rFonts w:ascii="Times New Roman" w:hAnsi="Times New Roman"/>
                <w:b/>
                <w:bCs/>
              </w:rPr>
            </w:pPr>
          </w:p>
        </w:tc>
      </w:tr>
      <w:tr w:rsidR="00167BB9" w:rsidRPr="00153761" w14:paraId="75DDB2A6" w14:textId="77777777" w:rsidTr="00803876">
        <w:tc>
          <w:tcPr>
            <w:tcW w:w="805" w:type="dxa"/>
          </w:tcPr>
          <w:p w14:paraId="6FF13A14" w14:textId="77777777" w:rsidR="00167BB9" w:rsidRPr="00153761" w:rsidRDefault="00167BB9" w:rsidP="00803876">
            <w:pPr>
              <w:jc w:val="both"/>
              <w:rPr>
                <w:rFonts w:ascii="Times New Roman" w:hAnsi="Times New Roman"/>
              </w:rPr>
            </w:pPr>
            <w:r w:rsidRPr="00153761">
              <w:rPr>
                <w:rFonts w:ascii="Times New Roman" w:hAnsi="Times New Roman"/>
              </w:rPr>
              <w:t>1.</w:t>
            </w:r>
          </w:p>
        </w:tc>
        <w:tc>
          <w:tcPr>
            <w:tcW w:w="6480" w:type="dxa"/>
          </w:tcPr>
          <w:p w14:paraId="144E125F" w14:textId="757AD26E" w:rsidR="00167BB9" w:rsidRPr="00514B0B" w:rsidRDefault="00514B0B" w:rsidP="00803876">
            <w:pPr>
              <w:autoSpaceDN/>
              <w:rPr>
                <w:rFonts w:ascii="Times New Roman" w:hAnsi="Times New Roman"/>
                <w:sz w:val="24"/>
              </w:rPr>
            </w:pPr>
            <w:r w:rsidRPr="00514B0B">
              <w:rPr>
                <w:rFonts w:ascii="Times New Roman" w:hAnsi="Times New Roman"/>
                <w:kern w:val="2"/>
                <w:szCs w:val="24"/>
              </w:rPr>
              <w:t xml:space="preserve">Nuteistųjų/suimtųjų </w:t>
            </w:r>
            <w:proofErr w:type="spellStart"/>
            <w:r w:rsidRPr="00514B0B">
              <w:rPr>
                <w:rFonts w:ascii="Times New Roman" w:hAnsi="Times New Roman"/>
                <w:kern w:val="2"/>
                <w:szCs w:val="24"/>
              </w:rPr>
              <w:t>apiprekinimo</w:t>
            </w:r>
            <w:proofErr w:type="spellEnd"/>
            <w:r w:rsidRPr="00514B0B">
              <w:rPr>
                <w:rFonts w:ascii="Times New Roman" w:hAnsi="Times New Roman"/>
                <w:kern w:val="2"/>
                <w:szCs w:val="24"/>
              </w:rPr>
              <w:t xml:space="preserve"> paslauga Marijampolės kalėjime adresu - Sporto g. 7, Marijampolė</w:t>
            </w:r>
          </w:p>
        </w:tc>
        <w:tc>
          <w:tcPr>
            <w:tcW w:w="2610" w:type="dxa"/>
          </w:tcPr>
          <w:p w14:paraId="122378CB" w14:textId="77777777" w:rsidR="00167BB9" w:rsidRPr="00153761" w:rsidRDefault="00167BB9" w:rsidP="00803876">
            <w:pPr>
              <w:jc w:val="both"/>
              <w:rPr>
                <w:rFonts w:ascii="Times New Roman" w:hAnsi="Times New Roman"/>
              </w:rPr>
            </w:pPr>
          </w:p>
        </w:tc>
      </w:tr>
    </w:tbl>
    <w:p w14:paraId="551B7F44" w14:textId="77777777" w:rsidR="00167BB9" w:rsidRDefault="00167BB9" w:rsidP="00167BB9">
      <w:pPr>
        <w:jc w:val="both"/>
        <w:rPr>
          <w:rFonts w:ascii="Times New Roman" w:hAnsi="Times New Roman"/>
          <w:sz w:val="24"/>
        </w:rPr>
      </w:pPr>
    </w:p>
    <w:p w14:paraId="1AEE4260" w14:textId="77777777" w:rsidR="00167BB9" w:rsidRPr="00707CFC" w:rsidRDefault="00167BB9" w:rsidP="00167BB9">
      <w:pPr>
        <w:jc w:val="both"/>
        <w:rPr>
          <w:rFonts w:ascii="Times New Roman" w:hAnsi="Times New Roman"/>
          <w:sz w:val="24"/>
        </w:rPr>
      </w:pPr>
      <w:r w:rsidRPr="00C64223">
        <w:rPr>
          <w:rFonts w:ascii="Times New Roman" w:hAnsi="Times New Roman"/>
          <w:sz w:val="24"/>
        </w:rPr>
        <w:t>Į šią kainą įeina visos išlaidos ir visi mokesčiai.</w:t>
      </w:r>
    </w:p>
    <w:p w14:paraId="41751B37" w14:textId="77777777" w:rsidR="00167BB9" w:rsidRPr="00C64223" w:rsidRDefault="00167BB9" w:rsidP="00167BB9">
      <w:pPr>
        <w:jc w:val="both"/>
        <w:rPr>
          <w:rFonts w:ascii="Times New Roman" w:hAnsi="Times New Roman"/>
          <w:b/>
          <w:bCs/>
          <w:sz w:val="24"/>
        </w:rPr>
      </w:pPr>
      <w:r w:rsidRPr="00C64223">
        <w:rPr>
          <w:rFonts w:ascii="Times New Roman" w:hAnsi="Times New Roman"/>
          <w:b/>
          <w:bCs/>
          <w:sz w:val="24"/>
        </w:rPr>
        <w:t xml:space="preserve">Pastabos: </w:t>
      </w:r>
    </w:p>
    <w:p w14:paraId="44A1EB9D" w14:textId="77777777" w:rsidR="00167BB9" w:rsidRDefault="00167BB9" w:rsidP="00167BB9">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12D8CFB0" w14:textId="77777777" w:rsidR="00167BB9" w:rsidRPr="00153761" w:rsidRDefault="00167BB9" w:rsidP="00167BB9">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22A44AC3" w14:textId="77777777" w:rsidR="00167BB9" w:rsidRPr="004D268B" w:rsidRDefault="00167BB9" w:rsidP="00167BB9">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13D4DAAF" w14:textId="77777777" w:rsidR="00167BB9" w:rsidRDefault="00167BB9" w:rsidP="00167BB9">
      <w:pPr>
        <w:tabs>
          <w:tab w:val="left" w:pos="567"/>
          <w:tab w:val="left" w:pos="851"/>
          <w:tab w:val="left" w:pos="1276"/>
        </w:tabs>
        <w:spacing w:after="0" w:line="240" w:lineRule="auto"/>
        <w:jc w:val="both"/>
        <w:rPr>
          <w:rFonts w:ascii="Times New Roman" w:hAnsi="Times New Roman"/>
          <w:b/>
          <w:bCs/>
        </w:rPr>
      </w:pPr>
    </w:p>
    <w:p w14:paraId="67D615C2" w14:textId="4516BD9A" w:rsidR="00167BB9" w:rsidRDefault="00514B0B" w:rsidP="00167BB9">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6</w:t>
      </w:r>
      <w:r w:rsidR="00167BB9" w:rsidRPr="00931A86">
        <w:rPr>
          <w:rFonts w:ascii="Times New Roman" w:hAnsi="Times New Roman"/>
          <w:b/>
          <w:bCs/>
        </w:rPr>
        <w:t xml:space="preserve"> pirkimo dalies vertė (biudžetas) – </w:t>
      </w:r>
      <w:r w:rsidR="00E1019F" w:rsidRPr="00E1019F">
        <w:rPr>
          <w:rFonts w:ascii="Times New Roman" w:hAnsi="Times New Roman"/>
          <w:b/>
          <w:bCs/>
        </w:rPr>
        <w:t>4 028 925,60</w:t>
      </w:r>
      <w:r w:rsidR="00167BB9" w:rsidRPr="00066B4F">
        <w:rPr>
          <w:rFonts w:ascii="Times New Roman" w:hAnsi="Times New Roman"/>
          <w:b/>
          <w:bCs/>
        </w:rPr>
        <w:t xml:space="preserve"> Eur be PVM (</w:t>
      </w:r>
      <w:r w:rsidR="00821D80" w:rsidRPr="00821D80">
        <w:rPr>
          <w:rFonts w:ascii="Times New Roman" w:hAnsi="Times New Roman"/>
          <w:b/>
          <w:bCs/>
        </w:rPr>
        <w:t>4 874 999,98</w:t>
      </w:r>
      <w:r w:rsidR="00167BB9">
        <w:rPr>
          <w:rFonts w:ascii="Times New Roman" w:hAnsi="Times New Roman"/>
          <w:b/>
          <w:bCs/>
        </w:rPr>
        <w:t xml:space="preserve"> </w:t>
      </w:r>
      <w:r w:rsidR="00167BB9" w:rsidRPr="00066B4F">
        <w:rPr>
          <w:rFonts w:ascii="Times New Roman" w:hAnsi="Times New Roman"/>
          <w:b/>
          <w:bCs/>
        </w:rPr>
        <w:t xml:space="preserve">Eur su PVM). </w:t>
      </w:r>
    </w:p>
    <w:p w14:paraId="477B02EB" w14:textId="77777777" w:rsidR="00151D89" w:rsidRDefault="00151D89" w:rsidP="00167BB9">
      <w:pPr>
        <w:tabs>
          <w:tab w:val="left" w:pos="567"/>
          <w:tab w:val="left" w:pos="851"/>
          <w:tab w:val="left" w:pos="1276"/>
        </w:tabs>
        <w:spacing w:after="0" w:line="240" w:lineRule="auto"/>
        <w:jc w:val="both"/>
        <w:rPr>
          <w:rFonts w:ascii="Times New Roman" w:hAnsi="Times New Roman"/>
          <w:b/>
          <w:bCs/>
        </w:rPr>
      </w:pPr>
    </w:p>
    <w:p w14:paraId="5FA93F6E" w14:textId="77777777" w:rsidR="00821D80" w:rsidRDefault="00821D80" w:rsidP="00167BB9">
      <w:pPr>
        <w:tabs>
          <w:tab w:val="left" w:pos="567"/>
          <w:tab w:val="left" w:pos="851"/>
          <w:tab w:val="left" w:pos="1276"/>
        </w:tabs>
        <w:spacing w:after="0" w:line="240" w:lineRule="auto"/>
        <w:jc w:val="both"/>
        <w:rPr>
          <w:rFonts w:ascii="Times New Roman" w:hAnsi="Times New Roman"/>
          <w:b/>
          <w:bCs/>
        </w:rPr>
      </w:pPr>
    </w:p>
    <w:p w14:paraId="3392A78F" w14:textId="4AB60D50" w:rsidR="00821D80" w:rsidRPr="007B77E0" w:rsidRDefault="00821D80" w:rsidP="00821D80">
      <w:pPr>
        <w:autoSpaceDN/>
        <w:rPr>
          <w:rFonts w:ascii="Times New Roman" w:hAnsi="Times New Roman"/>
          <w:b/>
          <w:bCs/>
          <w:sz w:val="24"/>
        </w:rPr>
      </w:pPr>
      <w:r>
        <w:rPr>
          <w:rFonts w:ascii="Times New Roman" w:hAnsi="Times New Roman"/>
          <w:bCs/>
          <w:i/>
          <w:iCs/>
          <w:sz w:val="24"/>
          <w:szCs w:val="24"/>
        </w:rPr>
        <w:t>7</w:t>
      </w:r>
      <w:r w:rsidRPr="00707CFC">
        <w:rPr>
          <w:rFonts w:ascii="Times New Roman" w:hAnsi="Times New Roman"/>
          <w:bCs/>
          <w:i/>
          <w:iCs/>
          <w:sz w:val="24"/>
          <w:szCs w:val="24"/>
        </w:rPr>
        <w:t xml:space="preserve"> lentelė</w:t>
      </w:r>
      <w:r>
        <w:rPr>
          <w:rFonts w:ascii="Times New Roman" w:hAnsi="Times New Roman"/>
          <w:bCs/>
          <w:i/>
          <w:iCs/>
          <w:sz w:val="24"/>
          <w:szCs w:val="24"/>
        </w:rPr>
        <w:t xml:space="preserve">. </w:t>
      </w:r>
      <w:r w:rsidRPr="00C64223">
        <w:rPr>
          <w:rFonts w:ascii="Times New Roman" w:hAnsi="Times New Roman"/>
          <w:b/>
          <w:sz w:val="24"/>
        </w:rPr>
        <w:t xml:space="preserve">Pirkimo dalis Nr. </w:t>
      </w:r>
      <w:r>
        <w:rPr>
          <w:rFonts w:ascii="Times New Roman" w:hAnsi="Times New Roman"/>
          <w:b/>
          <w:sz w:val="24"/>
        </w:rPr>
        <w:t>7</w:t>
      </w:r>
      <w:r w:rsidRPr="00C64223">
        <w:rPr>
          <w:rFonts w:ascii="Times New Roman" w:hAnsi="Times New Roman"/>
          <w:b/>
          <w:sz w:val="24"/>
        </w:rPr>
        <w:t xml:space="preserve"> - </w:t>
      </w:r>
      <w:r w:rsidR="007B77E0" w:rsidRPr="007B77E0">
        <w:rPr>
          <w:rFonts w:ascii="Times New Roman" w:hAnsi="Times New Roman"/>
          <w:b/>
          <w:bCs/>
          <w:kern w:val="2"/>
          <w:szCs w:val="24"/>
        </w:rPr>
        <w:t xml:space="preserve">Nuteistųjų/suimtųjų </w:t>
      </w:r>
      <w:proofErr w:type="spellStart"/>
      <w:r w:rsidR="007B77E0" w:rsidRPr="007B77E0">
        <w:rPr>
          <w:rFonts w:ascii="Times New Roman" w:hAnsi="Times New Roman"/>
          <w:b/>
          <w:bCs/>
          <w:kern w:val="2"/>
          <w:szCs w:val="24"/>
        </w:rPr>
        <w:t>apiprekinimo</w:t>
      </w:r>
      <w:proofErr w:type="spellEnd"/>
      <w:r w:rsidR="007B77E0" w:rsidRPr="007B77E0">
        <w:rPr>
          <w:rFonts w:ascii="Times New Roman" w:hAnsi="Times New Roman"/>
          <w:b/>
          <w:bCs/>
          <w:kern w:val="2"/>
          <w:szCs w:val="24"/>
        </w:rPr>
        <w:t xml:space="preserve"> paslauga Alytaus kalėjime, esančiame adresu – Ulonų g. 8A, Alytus</w:t>
      </w:r>
    </w:p>
    <w:tbl>
      <w:tblPr>
        <w:tblStyle w:val="TableGrid"/>
        <w:tblW w:w="0" w:type="auto"/>
        <w:tblLook w:val="04A0" w:firstRow="1" w:lastRow="0" w:firstColumn="1" w:lastColumn="0" w:noHBand="0" w:noVBand="1"/>
      </w:tblPr>
      <w:tblGrid>
        <w:gridCol w:w="805"/>
        <w:gridCol w:w="6480"/>
        <w:gridCol w:w="2610"/>
      </w:tblGrid>
      <w:tr w:rsidR="00821D80" w:rsidRPr="00153761" w14:paraId="6FFE61AC" w14:textId="77777777" w:rsidTr="00803876">
        <w:tc>
          <w:tcPr>
            <w:tcW w:w="805" w:type="dxa"/>
          </w:tcPr>
          <w:p w14:paraId="1C32ED52" w14:textId="77777777" w:rsidR="00821D80" w:rsidRPr="00153761" w:rsidRDefault="00821D80" w:rsidP="00803876">
            <w:pPr>
              <w:jc w:val="both"/>
              <w:rPr>
                <w:rFonts w:ascii="Times New Roman" w:hAnsi="Times New Roman"/>
                <w:b/>
                <w:bCs/>
              </w:rPr>
            </w:pPr>
            <w:r w:rsidRPr="00153761">
              <w:rPr>
                <w:rFonts w:ascii="Times New Roman" w:hAnsi="Times New Roman"/>
                <w:b/>
                <w:bCs/>
              </w:rPr>
              <w:t>Eil. Nr.</w:t>
            </w:r>
          </w:p>
        </w:tc>
        <w:tc>
          <w:tcPr>
            <w:tcW w:w="6480" w:type="dxa"/>
          </w:tcPr>
          <w:p w14:paraId="68C72A7E" w14:textId="77777777" w:rsidR="00821D80" w:rsidRPr="00153761" w:rsidRDefault="00821D80"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3BB61D75" w14:textId="77777777" w:rsidR="00821D80" w:rsidRPr="00A45FB9" w:rsidRDefault="00821D80" w:rsidP="00803876">
            <w:pPr>
              <w:jc w:val="center"/>
              <w:rPr>
                <w:rFonts w:ascii="Times New Roman" w:hAnsi="Times New Roman"/>
                <w:b/>
                <w:bCs/>
              </w:rPr>
            </w:pPr>
            <w:r w:rsidRPr="00A45FB9">
              <w:rPr>
                <w:rFonts w:ascii="Times New Roman" w:hAnsi="Times New Roman"/>
                <w:b/>
                <w:bCs/>
              </w:rPr>
              <w:t>Bendra visų siūlomų produktų kaina Eur su PVM</w:t>
            </w:r>
          </w:p>
          <w:p w14:paraId="5494EABE" w14:textId="77777777" w:rsidR="00821D80" w:rsidRPr="00153761" w:rsidRDefault="00821D80" w:rsidP="00803876">
            <w:pPr>
              <w:jc w:val="both"/>
              <w:rPr>
                <w:rFonts w:ascii="Times New Roman" w:hAnsi="Times New Roman"/>
                <w:b/>
                <w:bCs/>
              </w:rPr>
            </w:pPr>
          </w:p>
        </w:tc>
      </w:tr>
      <w:tr w:rsidR="00821D80" w:rsidRPr="00153761" w14:paraId="00F2C81E" w14:textId="77777777" w:rsidTr="00803876">
        <w:tc>
          <w:tcPr>
            <w:tcW w:w="805" w:type="dxa"/>
          </w:tcPr>
          <w:p w14:paraId="0CF5FDD9" w14:textId="77777777" w:rsidR="00821D80" w:rsidRPr="00153761" w:rsidRDefault="00821D80" w:rsidP="00803876">
            <w:pPr>
              <w:jc w:val="both"/>
              <w:rPr>
                <w:rFonts w:ascii="Times New Roman" w:hAnsi="Times New Roman"/>
              </w:rPr>
            </w:pPr>
            <w:r w:rsidRPr="00153761">
              <w:rPr>
                <w:rFonts w:ascii="Times New Roman" w:hAnsi="Times New Roman"/>
              </w:rPr>
              <w:t>1.</w:t>
            </w:r>
          </w:p>
        </w:tc>
        <w:tc>
          <w:tcPr>
            <w:tcW w:w="6480" w:type="dxa"/>
          </w:tcPr>
          <w:p w14:paraId="541812C5" w14:textId="509DBB95" w:rsidR="00821D80" w:rsidRPr="007B77E0" w:rsidRDefault="007B77E0" w:rsidP="00803876">
            <w:pPr>
              <w:autoSpaceDN/>
              <w:rPr>
                <w:rFonts w:ascii="Times New Roman" w:hAnsi="Times New Roman"/>
                <w:sz w:val="24"/>
              </w:rPr>
            </w:pPr>
            <w:r w:rsidRPr="007B77E0">
              <w:rPr>
                <w:rFonts w:ascii="Times New Roman" w:hAnsi="Times New Roman"/>
                <w:kern w:val="2"/>
                <w:szCs w:val="24"/>
              </w:rPr>
              <w:t xml:space="preserve">Nuteistųjų/suimtųjų </w:t>
            </w:r>
            <w:proofErr w:type="spellStart"/>
            <w:r w:rsidRPr="007B77E0">
              <w:rPr>
                <w:rFonts w:ascii="Times New Roman" w:hAnsi="Times New Roman"/>
                <w:kern w:val="2"/>
                <w:szCs w:val="24"/>
              </w:rPr>
              <w:t>apiprekinimo</w:t>
            </w:r>
            <w:proofErr w:type="spellEnd"/>
            <w:r w:rsidRPr="007B77E0">
              <w:rPr>
                <w:rFonts w:ascii="Times New Roman" w:hAnsi="Times New Roman"/>
                <w:kern w:val="2"/>
                <w:szCs w:val="24"/>
              </w:rPr>
              <w:t xml:space="preserve"> paslauga Alytaus kalėjime, esančiame adresu – Ulonų g. 8A, Alytus</w:t>
            </w:r>
          </w:p>
        </w:tc>
        <w:tc>
          <w:tcPr>
            <w:tcW w:w="2610" w:type="dxa"/>
          </w:tcPr>
          <w:p w14:paraId="3A94FE76" w14:textId="77777777" w:rsidR="00821D80" w:rsidRPr="00153761" w:rsidRDefault="00821D80" w:rsidP="00803876">
            <w:pPr>
              <w:jc w:val="both"/>
              <w:rPr>
                <w:rFonts w:ascii="Times New Roman" w:hAnsi="Times New Roman"/>
              </w:rPr>
            </w:pPr>
          </w:p>
        </w:tc>
      </w:tr>
    </w:tbl>
    <w:p w14:paraId="7CF3D2CE" w14:textId="77777777" w:rsidR="00821D80" w:rsidRDefault="00821D80" w:rsidP="00821D80">
      <w:pPr>
        <w:jc w:val="both"/>
        <w:rPr>
          <w:rFonts w:ascii="Times New Roman" w:hAnsi="Times New Roman"/>
          <w:sz w:val="24"/>
        </w:rPr>
      </w:pPr>
    </w:p>
    <w:p w14:paraId="30EB139C" w14:textId="77777777" w:rsidR="00821D80" w:rsidRPr="00707CFC" w:rsidRDefault="00821D80" w:rsidP="00821D80">
      <w:pPr>
        <w:jc w:val="both"/>
        <w:rPr>
          <w:rFonts w:ascii="Times New Roman" w:hAnsi="Times New Roman"/>
          <w:sz w:val="24"/>
        </w:rPr>
      </w:pPr>
      <w:r w:rsidRPr="00C64223">
        <w:rPr>
          <w:rFonts w:ascii="Times New Roman" w:hAnsi="Times New Roman"/>
          <w:sz w:val="24"/>
        </w:rPr>
        <w:t>Į šią kainą įeina visos išlaidos ir visi mokesčiai.</w:t>
      </w:r>
    </w:p>
    <w:p w14:paraId="455C26E8" w14:textId="77777777" w:rsidR="00821D80" w:rsidRPr="00C64223" w:rsidRDefault="00821D80" w:rsidP="00821D80">
      <w:pPr>
        <w:jc w:val="both"/>
        <w:rPr>
          <w:rFonts w:ascii="Times New Roman" w:hAnsi="Times New Roman"/>
          <w:b/>
          <w:bCs/>
          <w:sz w:val="24"/>
        </w:rPr>
      </w:pPr>
      <w:r w:rsidRPr="00C64223">
        <w:rPr>
          <w:rFonts w:ascii="Times New Roman" w:hAnsi="Times New Roman"/>
          <w:b/>
          <w:bCs/>
          <w:sz w:val="24"/>
        </w:rPr>
        <w:t xml:space="preserve">Pastabos: </w:t>
      </w:r>
    </w:p>
    <w:p w14:paraId="7B4D66F2" w14:textId="77777777" w:rsidR="00821D80" w:rsidRDefault="00821D80" w:rsidP="00821D80">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63735BDB" w14:textId="77777777" w:rsidR="00821D80" w:rsidRPr="00153761" w:rsidRDefault="00821D80" w:rsidP="00821D80">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5B97C9D5" w14:textId="77777777" w:rsidR="00821D80" w:rsidRPr="004D268B" w:rsidRDefault="00821D80" w:rsidP="00821D80">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6926D215" w14:textId="77777777" w:rsidR="00821D80" w:rsidRDefault="00821D80" w:rsidP="00821D80">
      <w:pPr>
        <w:tabs>
          <w:tab w:val="left" w:pos="567"/>
          <w:tab w:val="left" w:pos="851"/>
          <w:tab w:val="left" w:pos="1276"/>
        </w:tabs>
        <w:spacing w:after="0" w:line="240" w:lineRule="auto"/>
        <w:jc w:val="both"/>
        <w:rPr>
          <w:rFonts w:ascii="Times New Roman" w:hAnsi="Times New Roman"/>
          <w:b/>
          <w:bCs/>
        </w:rPr>
      </w:pPr>
    </w:p>
    <w:p w14:paraId="11566A71" w14:textId="08F003A7" w:rsidR="00821D80" w:rsidRDefault="00821D80" w:rsidP="00821D80">
      <w:pPr>
        <w:tabs>
          <w:tab w:val="left" w:pos="567"/>
          <w:tab w:val="left" w:pos="851"/>
          <w:tab w:val="left" w:pos="1276"/>
        </w:tabs>
        <w:spacing w:after="0" w:line="240" w:lineRule="auto"/>
        <w:jc w:val="both"/>
        <w:rPr>
          <w:rFonts w:ascii="Times New Roman" w:hAnsi="Times New Roman"/>
          <w:b/>
          <w:bCs/>
        </w:rPr>
      </w:pPr>
      <w:r>
        <w:rPr>
          <w:rFonts w:ascii="Times New Roman" w:hAnsi="Times New Roman"/>
          <w:b/>
          <w:bCs/>
        </w:rPr>
        <w:t>7</w:t>
      </w:r>
      <w:r w:rsidRPr="00931A86">
        <w:rPr>
          <w:rFonts w:ascii="Times New Roman" w:hAnsi="Times New Roman"/>
          <w:b/>
          <w:bCs/>
        </w:rPr>
        <w:t xml:space="preserve"> pirkimo dalies vertė (biudžetas) – </w:t>
      </w:r>
      <w:r w:rsidR="00F6485C" w:rsidRPr="00F6485C">
        <w:rPr>
          <w:rFonts w:ascii="Times New Roman" w:hAnsi="Times New Roman"/>
          <w:b/>
          <w:bCs/>
        </w:rPr>
        <w:t>3 060 370,20</w:t>
      </w:r>
      <w:r w:rsidRPr="00066B4F">
        <w:rPr>
          <w:rFonts w:ascii="Times New Roman" w:hAnsi="Times New Roman"/>
          <w:b/>
          <w:bCs/>
        </w:rPr>
        <w:t xml:space="preserve"> Eur be PVM (</w:t>
      </w:r>
      <w:r w:rsidR="00C5320B" w:rsidRPr="00C5320B">
        <w:rPr>
          <w:rFonts w:ascii="Times New Roman" w:hAnsi="Times New Roman"/>
          <w:b/>
          <w:bCs/>
        </w:rPr>
        <w:t>3 703 047,94</w:t>
      </w:r>
      <w:r>
        <w:rPr>
          <w:rFonts w:ascii="Times New Roman" w:hAnsi="Times New Roman"/>
          <w:b/>
          <w:bCs/>
        </w:rPr>
        <w:t xml:space="preserve"> </w:t>
      </w:r>
      <w:r w:rsidRPr="00066B4F">
        <w:rPr>
          <w:rFonts w:ascii="Times New Roman" w:hAnsi="Times New Roman"/>
          <w:b/>
          <w:bCs/>
        </w:rPr>
        <w:t xml:space="preserve">Eur su PVM). </w:t>
      </w:r>
    </w:p>
    <w:p w14:paraId="7E9228F4" w14:textId="77777777" w:rsidR="00C5320B" w:rsidRDefault="00C5320B" w:rsidP="00821D80">
      <w:pPr>
        <w:tabs>
          <w:tab w:val="left" w:pos="567"/>
          <w:tab w:val="left" w:pos="851"/>
          <w:tab w:val="left" w:pos="1276"/>
        </w:tabs>
        <w:spacing w:after="0" w:line="240" w:lineRule="auto"/>
        <w:jc w:val="both"/>
        <w:rPr>
          <w:rFonts w:ascii="Times New Roman" w:hAnsi="Times New Roman"/>
          <w:b/>
          <w:bCs/>
        </w:rPr>
      </w:pPr>
    </w:p>
    <w:p w14:paraId="0EB4CA8C" w14:textId="77777777" w:rsidR="00151D89" w:rsidRDefault="00151D89" w:rsidP="00821D80">
      <w:pPr>
        <w:tabs>
          <w:tab w:val="left" w:pos="567"/>
          <w:tab w:val="left" w:pos="851"/>
          <w:tab w:val="left" w:pos="1276"/>
        </w:tabs>
        <w:spacing w:after="0" w:line="240" w:lineRule="auto"/>
        <w:jc w:val="both"/>
        <w:rPr>
          <w:rFonts w:ascii="Times New Roman" w:hAnsi="Times New Roman"/>
          <w:b/>
          <w:bCs/>
        </w:rPr>
      </w:pPr>
    </w:p>
    <w:p w14:paraId="5E4A3E11" w14:textId="39D2BF76" w:rsidR="00C5320B" w:rsidRPr="007B77E0" w:rsidRDefault="00C5320B" w:rsidP="00CF39C6">
      <w:pPr>
        <w:autoSpaceDN/>
        <w:jc w:val="both"/>
        <w:rPr>
          <w:rFonts w:ascii="Times New Roman" w:hAnsi="Times New Roman"/>
          <w:b/>
          <w:bCs/>
          <w:sz w:val="24"/>
        </w:rPr>
      </w:pPr>
      <w:r>
        <w:rPr>
          <w:rFonts w:ascii="Times New Roman" w:hAnsi="Times New Roman"/>
          <w:bCs/>
          <w:i/>
          <w:iCs/>
          <w:sz w:val="24"/>
          <w:szCs w:val="24"/>
        </w:rPr>
        <w:t>8</w:t>
      </w:r>
      <w:r w:rsidRPr="00707CFC">
        <w:rPr>
          <w:rFonts w:ascii="Times New Roman" w:hAnsi="Times New Roman"/>
          <w:bCs/>
          <w:i/>
          <w:iCs/>
          <w:sz w:val="24"/>
          <w:szCs w:val="24"/>
        </w:rPr>
        <w:t xml:space="preserve"> lentelė</w:t>
      </w:r>
      <w:r>
        <w:rPr>
          <w:rFonts w:ascii="Times New Roman" w:hAnsi="Times New Roman"/>
          <w:bCs/>
          <w:i/>
          <w:iCs/>
          <w:sz w:val="24"/>
          <w:szCs w:val="24"/>
        </w:rPr>
        <w:t xml:space="preserve">. </w:t>
      </w:r>
      <w:r w:rsidRPr="00C64223">
        <w:rPr>
          <w:rFonts w:ascii="Times New Roman" w:hAnsi="Times New Roman"/>
          <w:b/>
          <w:sz w:val="24"/>
        </w:rPr>
        <w:t xml:space="preserve">Pirkimo dalis Nr. </w:t>
      </w:r>
      <w:r>
        <w:rPr>
          <w:rFonts w:ascii="Times New Roman" w:hAnsi="Times New Roman"/>
          <w:b/>
          <w:sz w:val="24"/>
        </w:rPr>
        <w:t>8</w:t>
      </w:r>
      <w:r w:rsidRPr="00C64223">
        <w:rPr>
          <w:rFonts w:ascii="Times New Roman" w:hAnsi="Times New Roman"/>
          <w:b/>
          <w:sz w:val="24"/>
        </w:rPr>
        <w:t xml:space="preserve"> - </w:t>
      </w:r>
      <w:r w:rsidR="00CF39C6" w:rsidRPr="00CF39C6">
        <w:rPr>
          <w:rFonts w:ascii="Times New Roman" w:hAnsi="Times New Roman"/>
          <w:b/>
          <w:bCs/>
          <w:kern w:val="2"/>
          <w:szCs w:val="24"/>
        </w:rPr>
        <w:t xml:space="preserve">Nuteistųjų/suimtųjų </w:t>
      </w:r>
      <w:proofErr w:type="spellStart"/>
      <w:r w:rsidR="00CF39C6" w:rsidRPr="00CF39C6">
        <w:rPr>
          <w:rFonts w:ascii="Times New Roman" w:hAnsi="Times New Roman"/>
          <w:b/>
          <w:bCs/>
          <w:kern w:val="2"/>
          <w:szCs w:val="24"/>
        </w:rPr>
        <w:t>apiprekinimo</w:t>
      </w:r>
      <w:proofErr w:type="spellEnd"/>
      <w:r w:rsidR="00CF39C6" w:rsidRPr="00CF39C6">
        <w:rPr>
          <w:rFonts w:ascii="Times New Roman" w:hAnsi="Times New Roman"/>
          <w:b/>
          <w:bCs/>
          <w:kern w:val="2"/>
          <w:szCs w:val="24"/>
        </w:rPr>
        <w:t xml:space="preserve"> paslauga Panevėžio kalėjime, esančiame adresu – Puzino g. 12, Panevėžys</w:t>
      </w:r>
    </w:p>
    <w:tbl>
      <w:tblPr>
        <w:tblStyle w:val="TableGrid"/>
        <w:tblW w:w="0" w:type="auto"/>
        <w:tblLook w:val="04A0" w:firstRow="1" w:lastRow="0" w:firstColumn="1" w:lastColumn="0" w:noHBand="0" w:noVBand="1"/>
      </w:tblPr>
      <w:tblGrid>
        <w:gridCol w:w="805"/>
        <w:gridCol w:w="6480"/>
        <w:gridCol w:w="2610"/>
      </w:tblGrid>
      <w:tr w:rsidR="00C5320B" w:rsidRPr="00153761" w14:paraId="3FBF927B" w14:textId="77777777" w:rsidTr="00803876">
        <w:tc>
          <w:tcPr>
            <w:tcW w:w="805" w:type="dxa"/>
          </w:tcPr>
          <w:p w14:paraId="613BF84D" w14:textId="77777777" w:rsidR="00C5320B" w:rsidRPr="00153761" w:rsidRDefault="00C5320B" w:rsidP="00803876">
            <w:pPr>
              <w:jc w:val="both"/>
              <w:rPr>
                <w:rFonts w:ascii="Times New Roman" w:hAnsi="Times New Roman"/>
                <w:b/>
                <w:bCs/>
              </w:rPr>
            </w:pPr>
            <w:r w:rsidRPr="00153761">
              <w:rPr>
                <w:rFonts w:ascii="Times New Roman" w:hAnsi="Times New Roman"/>
                <w:b/>
                <w:bCs/>
              </w:rPr>
              <w:t>Eil. Nr.</w:t>
            </w:r>
          </w:p>
        </w:tc>
        <w:tc>
          <w:tcPr>
            <w:tcW w:w="6480" w:type="dxa"/>
          </w:tcPr>
          <w:p w14:paraId="54B191EA" w14:textId="77777777" w:rsidR="00C5320B" w:rsidRPr="00153761" w:rsidRDefault="00C5320B" w:rsidP="00803876">
            <w:pPr>
              <w:jc w:val="both"/>
              <w:rPr>
                <w:rFonts w:ascii="Times New Roman" w:hAnsi="Times New Roman"/>
                <w:b/>
                <w:bCs/>
              </w:rPr>
            </w:pPr>
            <w:r w:rsidRPr="00153761">
              <w:rPr>
                <w:rFonts w:ascii="Times New Roman" w:hAnsi="Times New Roman"/>
                <w:b/>
                <w:bCs/>
              </w:rPr>
              <w:t>Paslaugų  pavadinimas</w:t>
            </w:r>
          </w:p>
        </w:tc>
        <w:tc>
          <w:tcPr>
            <w:tcW w:w="2610" w:type="dxa"/>
          </w:tcPr>
          <w:p w14:paraId="3B37A615" w14:textId="77777777" w:rsidR="00C5320B" w:rsidRPr="00A45FB9" w:rsidRDefault="00C5320B" w:rsidP="00803876">
            <w:pPr>
              <w:jc w:val="center"/>
              <w:rPr>
                <w:rFonts w:ascii="Times New Roman" w:hAnsi="Times New Roman"/>
                <w:b/>
                <w:bCs/>
              </w:rPr>
            </w:pPr>
            <w:r w:rsidRPr="00A45FB9">
              <w:rPr>
                <w:rFonts w:ascii="Times New Roman" w:hAnsi="Times New Roman"/>
                <w:b/>
                <w:bCs/>
              </w:rPr>
              <w:t>Bendra visų siūlomų produktų kaina Eur su PVM</w:t>
            </w:r>
          </w:p>
          <w:p w14:paraId="60EB58EE" w14:textId="77777777" w:rsidR="00C5320B" w:rsidRPr="00153761" w:rsidRDefault="00C5320B" w:rsidP="00803876">
            <w:pPr>
              <w:jc w:val="both"/>
              <w:rPr>
                <w:rFonts w:ascii="Times New Roman" w:hAnsi="Times New Roman"/>
                <w:b/>
                <w:bCs/>
              </w:rPr>
            </w:pPr>
          </w:p>
        </w:tc>
      </w:tr>
      <w:tr w:rsidR="00C5320B" w:rsidRPr="00153761" w14:paraId="48C4C9C9" w14:textId="77777777" w:rsidTr="00803876">
        <w:tc>
          <w:tcPr>
            <w:tcW w:w="805" w:type="dxa"/>
          </w:tcPr>
          <w:p w14:paraId="3363415D" w14:textId="77777777" w:rsidR="00C5320B" w:rsidRPr="00153761" w:rsidRDefault="00C5320B" w:rsidP="00803876">
            <w:pPr>
              <w:jc w:val="both"/>
              <w:rPr>
                <w:rFonts w:ascii="Times New Roman" w:hAnsi="Times New Roman"/>
              </w:rPr>
            </w:pPr>
            <w:r w:rsidRPr="00153761">
              <w:rPr>
                <w:rFonts w:ascii="Times New Roman" w:hAnsi="Times New Roman"/>
              </w:rPr>
              <w:t>1.</w:t>
            </w:r>
          </w:p>
        </w:tc>
        <w:tc>
          <w:tcPr>
            <w:tcW w:w="6480" w:type="dxa"/>
          </w:tcPr>
          <w:p w14:paraId="01CF6DF9" w14:textId="21C69E8C" w:rsidR="00C5320B" w:rsidRPr="00CF39C6" w:rsidRDefault="00CF39C6" w:rsidP="00803876">
            <w:pPr>
              <w:autoSpaceDN/>
              <w:rPr>
                <w:rFonts w:ascii="Times New Roman" w:hAnsi="Times New Roman"/>
                <w:sz w:val="24"/>
              </w:rPr>
            </w:pPr>
            <w:r w:rsidRPr="00CF39C6">
              <w:rPr>
                <w:rFonts w:ascii="Times New Roman" w:hAnsi="Times New Roman"/>
                <w:kern w:val="2"/>
                <w:szCs w:val="24"/>
              </w:rPr>
              <w:t xml:space="preserve">Nuteistųjų/suimtųjų </w:t>
            </w:r>
            <w:proofErr w:type="spellStart"/>
            <w:r w:rsidRPr="00CF39C6">
              <w:rPr>
                <w:rFonts w:ascii="Times New Roman" w:hAnsi="Times New Roman"/>
                <w:kern w:val="2"/>
                <w:szCs w:val="24"/>
              </w:rPr>
              <w:t>apiprekinimo</w:t>
            </w:r>
            <w:proofErr w:type="spellEnd"/>
            <w:r w:rsidRPr="00CF39C6">
              <w:rPr>
                <w:rFonts w:ascii="Times New Roman" w:hAnsi="Times New Roman"/>
                <w:kern w:val="2"/>
                <w:szCs w:val="24"/>
              </w:rPr>
              <w:t xml:space="preserve"> paslauga Panevėžio kalėjime, esančiame adresu – Puzino g. 12, Panevėžys</w:t>
            </w:r>
          </w:p>
        </w:tc>
        <w:tc>
          <w:tcPr>
            <w:tcW w:w="2610" w:type="dxa"/>
          </w:tcPr>
          <w:p w14:paraId="0DBA8D20" w14:textId="77777777" w:rsidR="00C5320B" w:rsidRPr="00153761" w:rsidRDefault="00C5320B" w:rsidP="00803876">
            <w:pPr>
              <w:jc w:val="both"/>
              <w:rPr>
                <w:rFonts w:ascii="Times New Roman" w:hAnsi="Times New Roman"/>
              </w:rPr>
            </w:pPr>
          </w:p>
        </w:tc>
      </w:tr>
    </w:tbl>
    <w:p w14:paraId="407E0799" w14:textId="77777777" w:rsidR="00C5320B" w:rsidRDefault="00C5320B" w:rsidP="00C5320B">
      <w:pPr>
        <w:jc w:val="both"/>
        <w:rPr>
          <w:rFonts w:ascii="Times New Roman" w:hAnsi="Times New Roman"/>
          <w:sz w:val="24"/>
        </w:rPr>
      </w:pPr>
    </w:p>
    <w:p w14:paraId="3DF661C8" w14:textId="77777777" w:rsidR="00C5320B" w:rsidRPr="00707CFC" w:rsidRDefault="00C5320B" w:rsidP="00C5320B">
      <w:pPr>
        <w:jc w:val="both"/>
        <w:rPr>
          <w:rFonts w:ascii="Times New Roman" w:hAnsi="Times New Roman"/>
          <w:sz w:val="24"/>
        </w:rPr>
      </w:pPr>
      <w:r w:rsidRPr="00C64223">
        <w:rPr>
          <w:rFonts w:ascii="Times New Roman" w:hAnsi="Times New Roman"/>
          <w:sz w:val="24"/>
        </w:rPr>
        <w:t>Į šią kainą įeina visos išlaidos ir visi mokesčiai.</w:t>
      </w:r>
    </w:p>
    <w:p w14:paraId="30121065" w14:textId="77777777" w:rsidR="00C5320B" w:rsidRPr="00C64223" w:rsidRDefault="00C5320B" w:rsidP="00C5320B">
      <w:pPr>
        <w:jc w:val="both"/>
        <w:rPr>
          <w:rFonts w:ascii="Times New Roman" w:hAnsi="Times New Roman"/>
          <w:b/>
          <w:bCs/>
          <w:sz w:val="24"/>
        </w:rPr>
      </w:pPr>
      <w:r w:rsidRPr="00C64223">
        <w:rPr>
          <w:rFonts w:ascii="Times New Roman" w:hAnsi="Times New Roman"/>
          <w:b/>
          <w:bCs/>
          <w:sz w:val="24"/>
        </w:rPr>
        <w:t xml:space="preserve">Pastabos: </w:t>
      </w:r>
    </w:p>
    <w:p w14:paraId="400BCB42" w14:textId="77777777" w:rsidR="00C5320B" w:rsidRDefault="00C5320B" w:rsidP="00C5320B">
      <w:pPr>
        <w:spacing w:after="0" w:line="240" w:lineRule="auto"/>
        <w:jc w:val="both"/>
        <w:rPr>
          <w:rFonts w:ascii="Times New Roman" w:hAnsi="Times New Roman"/>
          <w:i/>
          <w:iCs/>
        </w:rPr>
      </w:pPr>
      <w:r w:rsidRPr="00153761">
        <w:rPr>
          <w:rFonts w:ascii="Times New Roman" w:hAnsi="Times New Roman"/>
        </w:rPr>
        <w:t>1</w:t>
      </w:r>
      <w:r w:rsidRPr="00153761">
        <w:rPr>
          <w:rFonts w:ascii="Times New Roman" w:hAnsi="Times New Roman"/>
          <w:i/>
          <w:iCs/>
        </w:rPr>
        <w:t>)</w:t>
      </w:r>
      <w:r w:rsidRPr="00336A84">
        <w:t xml:space="preserve"> </w:t>
      </w:r>
      <w:r w:rsidRPr="00336A84">
        <w:rPr>
          <w:rFonts w:ascii="Times New Roman" w:hAnsi="Times New Roman"/>
          <w:i/>
          <w:iCs/>
        </w:rPr>
        <w:t>bendra produktų pasiūlymo kaina bus naudojama tik pasiūlymų eilei sudaryti ir laimėtojui nustatyti</w:t>
      </w:r>
      <w:r>
        <w:rPr>
          <w:rFonts w:ascii="Times New Roman" w:hAnsi="Times New Roman"/>
          <w:i/>
          <w:iCs/>
        </w:rPr>
        <w:t>.</w:t>
      </w:r>
    </w:p>
    <w:p w14:paraId="1F817147" w14:textId="77777777" w:rsidR="00C5320B" w:rsidRPr="00153761" w:rsidRDefault="00C5320B" w:rsidP="00C5320B">
      <w:pPr>
        <w:spacing w:after="0" w:line="240" w:lineRule="auto"/>
        <w:jc w:val="both"/>
        <w:rPr>
          <w:rFonts w:ascii="Times New Roman" w:hAnsi="Times New Roman"/>
          <w:i/>
          <w:iCs/>
        </w:rPr>
      </w:pPr>
      <w:r>
        <w:rPr>
          <w:rFonts w:ascii="Times New Roman" w:hAnsi="Times New Roman"/>
          <w:i/>
          <w:iCs/>
        </w:rPr>
        <w:t xml:space="preserve">2) </w:t>
      </w:r>
      <w:r w:rsidRPr="00153761">
        <w:rPr>
          <w:rFonts w:ascii="Times New Roman" w:hAnsi="Times New Roman"/>
          <w:i/>
          <w:iCs/>
        </w:rPr>
        <w:t>kainos pasiūlyme nurodomos suapvalintos, paliekant du skaitmenis po kablelio.</w:t>
      </w:r>
    </w:p>
    <w:p w14:paraId="43E38384" w14:textId="77777777" w:rsidR="00C5320B" w:rsidRPr="004D268B" w:rsidRDefault="00C5320B" w:rsidP="00C5320B">
      <w:pPr>
        <w:autoSpaceDE w:val="0"/>
        <w:adjustRightInd w:val="0"/>
        <w:spacing w:after="0" w:line="257" w:lineRule="auto"/>
        <w:jc w:val="both"/>
        <w:rPr>
          <w:rFonts w:ascii="Times New Roman" w:hAnsi="Times New Roman"/>
          <w:i/>
          <w:iCs/>
        </w:rPr>
      </w:pPr>
      <w:r w:rsidRPr="00153761">
        <w:rPr>
          <w:rFonts w:ascii="Times New Roman" w:hAnsi="Times New Roman"/>
          <w:i/>
          <w:iCs/>
        </w:rPr>
        <w:t xml:space="preserve">3) tais  atvejais, kai pagal galiojančius teisės aktus teikėjui nereikia  mokėti  PVM, teikėjas </w:t>
      </w:r>
      <w:r>
        <w:rPr>
          <w:rFonts w:ascii="Times New Roman" w:hAnsi="Times New Roman"/>
          <w:i/>
          <w:iCs/>
        </w:rPr>
        <w:t>n</w:t>
      </w:r>
      <w:r w:rsidRPr="00153761">
        <w:rPr>
          <w:rFonts w:ascii="Times New Roman" w:hAnsi="Times New Roman"/>
          <w:i/>
          <w:iCs/>
        </w:rPr>
        <w:t xml:space="preserve">urodo priežastis, dėl kurių PVM </w:t>
      </w:r>
      <w:r w:rsidRPr="004D268B">
        <w:rPr>
          <w:rFonts w:ascii="Times New Roman" w:hAnsi="Times New Roman"/>
          <w:i/>
          <w:iCs/>
        </w:rPr>
        <w:t>nemoka</w:t>
      </w:r>
      <w:r w:rsidRPr="004D268B">
        <w:rPr>
          <w:rFonts w:ascii="Times New Roman" w:hAnsi="Times New Roman"/>
        </w:rPr>
        <w:t xml:space="preserve">: _________________________________. </w:t>
      </w:r>
      <w:r w:rsidRPr="004D268B">
        <w:rPr>
          <w:rFonts w:ascii="Times New Roman" w:hAnsi="Times New Roman"/>
          <w:i/>
          <w:iCs/>
        </w:rPr>
        <w:t>Tiekėjas turi įvertinti ar sutarties vykdymo metu netaps PVM mokėtoju. Jei tiekėjas vykdydamas sutartį taps PVM mokėtoju, pasiūlyme produktų įkainius turi nurodyti su PVM.</w:t>
      </w:r>
      <w:r>
        <w:rPr>
          <w:rFonts w:ascii="Times New Roman" w:hAnsi="Times New Roman"/>
          <w:i/>
          <w:iCs/>
        </w:rPr>
        <w:t xml:space="preserve"> </w:t>
      </w:r>
      <w:r w:rsidRPr="004D268B">
        <w:rPr>
          <w:rFonts w:ascii="Times New Roman" w:hAnsi="Times New Roman"/>
          <w:i/>
          <w:iCs/>
        </w:rPr>
        <w:t>Jei  pirkime dalyvaus tiekėjai, kurie turės skirtingą statusą - PVM mokėtojai ir ne PVM mokėtojai – perkančioji organizacija pasiūlymus vertins,  atsižvelgdama į galutinę lėšų sumą, kurią ji išleis.</w:t>
      </w:r>
    </w:p>
    <w:p w14:paraId="0A3926D0" w14:textId="77777777" w:rsidR="00C5320B" w:rsidRDefault="00C5320B" w:rsidP="00C5320B">
      <w:pPr>
        <w:tabs>
          <w:tab w:val="left" w:pos="567"/>
          <w:tab w:val="left" w:pos="851"/>
          <w:tab w:val="left" w:pos="1276"/>
        </w:tabs>
        <w:spacing w:after="0" w:line="240" w:lineRule="auto"/>
        <w:jc w:val="both"/>
        <w:rPr>
          <w:rFonts w:ascii="Times New Roman" w:hAnsi="Times New Roman"/>
          <w:b/>
          <w:bCs/>
        </w:rPr>
      </w:pPr>
    </w:p>
    <w:p w14:paraId="4D92B475" w14:textId="01ECD071" w:rsidR="00C5320B" w:rsidRDefault="002435A5" w:rsidP="00C5320B">
      <w:pPr>
        <w:tabs>
          <w:tab w:val="left" w:pos="567"/>
          <w:tab w:val="left" w:pos="851"/>
          <w:tab w:val="left" w:pos="1276"/>
        </w:tabs>
        <w:spacing w:after="0" w:line="240" w:lineRule="auto"/>
        <w:jc w:val="both"/>
        <w:rPr>
          <w:rFonts w:ascii="Times New Roman" w:hAnsi="Times New Roman"/>
        </w:rPr>
      </w:pPr>
      <w:r>
        <w:rPr>
          <w:rFonts w:ascii="Times New Roman" w:hAnsi="Times New Roman"/>
          <w:b/>
          <w:bCs/>
        </w:rPr>
        <w:t>8</w:t>
      </w:r>
      <w:r w:rsidR="00C5320B" w:rsidRPr="00931A86">
        <w:rPr>
          <w:rFonts w:ascii="Times New Roman" w:hAnsi="Times New Roman"/>
          <w:b/>
          <w:bCs/>
        </w:rPr>
        <w:t xml:space="preserve"> pirkimo dalies vertė (biudžetas) – </w:t>
      </w:r>
      <w:r w:rsidR="00E07C35" w:rsidRPr="00E07C35">
        <w:rPr>
          <w:rFonts w:ascii="Times New Roman" w:hAnsi="Times New Roman"/>
          <w:b/>
          <w:bCs/>
        </w:rPr>
        <w:t>773 553,72</w:t>
      </w:r>
      <w:r w:rsidR="00C5320B" w:rsidRPr="00066B4F">
        <w:rPr>
          <w:rFonts w:ascii="Times New Roman" w:hAnsi="Times New Roman"/>
          <w:b/>
          <w:bCs/>
        </w:rPr>
        <w:t xml:space="preserve"> Eur be PVM (</w:t>
      </w:r>
      <w:r w:rsidRPr="002435A5">
        <w:rPr>
          <w:rFonts w:ascii="Times New Roman" w:hAnsi="Times New Roman"/>
          <w:b/>
          <w:bCs/>
        </w:rPr>
        <w:t>936 000,00</w:t>
      </w:r>
      <w:r w:rsidR="00C5320B">
        <w:rPr>
          <w:rFonts w:ascii="Times New Roman" w:hAnsi="Times New Roman"/>
          <w:b/>
          <w:bCs/>
        </w:rPr>
        <w:t xml:space="preserve"> </w:t>
      </w:r>
      <w:r w:rsidR="00C5320B" w:rsidRPr="00066B4F">
        <w:rPr>
          <w:rFonts w:ascii="Times New Roman" w:hAnsi="Times New Roman"/>
          <w:b/>
          <w:bCs/>
        </w:rPr>
        <w:t xml:space="preserve">Eur su PVM). </w:t>
      </w:r>
    </w:p>
    <w:p w14:paraId="63439AB3" w14:textId="77777777" w:rsidR="00821D80" w:rsidRDefault="00821D80" w:rsidP="00167BB9">
      <w:pPr>
        <w:tabs>
          <w:tab w:val="left" w:pos="567"/>
          <w:tab w:val="left" w:pos="851"/>
          <w:tab w:val="left" w:pos="1276"/>
        </w:tabs>
        <w:spacing w:after="0" w:line="240" w:lineRule="auto"/>
        <w:jc w:val="both"/>
        <w:rPr>
          <w:rFonts w:ascii="Times New Roman" w:hAnsi="Times New Roman"/>
        </w:rPr>
      </w:pPr>
    </w:p>
    <w:p w14:paraId="42235FE6" w14:textId="77777777" w:rsidR="00167BB9" w:rsidRDefault="00167BB9" w:rsidP="00CD3D40">
      <w:pPr>
        <w:tabs>
          <w:tab w:val="left" w:pos="567"/>
          <w:tab w:val="left" w:pos="851"/>
          <w:tab w:val="left" w:pos="1276"/>
        </w:tabs>
        <w:spacing w:after="0" w:line="240" w:lineRule="auto"/>
        <w:jc w:val="both"/>
        <w:rPr>
          <w:rFonts w:ascii="Times New Roman" w:hAnsi="Times New Roman"/>
        </w:rPr>
      </w:pPr>
    </w:p>
    <w:p w14:paraId="767F745B" w14:textId="61A0E7AF" w:rsidR="00BB2A3C" w:rsidRPr="00B57AE6" w:rsidRDefault="002435A5" w:rsidP="00595877">
      <w:pPr>
        <w:pStyle w:val="prastasis1"/>
        <w:keepNext/>
        <w:spacing w:after="0" w:line="240" w:lineRule="auto"/>
        <w:jc w:val="both"/>
        <w:rPr>
          <w:rFonts w:ascii="Times New Roman" w:hAnsi="Times New Roman"/>
          <w:iCs/>
        </w:rPr>
      </w:pPr>
      <w:r>
        <w:rPr>
          <w:rFonts w:ascii="Times New Roman" w:hAnsi="Times New Roman"/>
          <w:iCs/>
        </w:rPr>
        <w:t>9</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8008"/>
        <w:gridCol w:w="1281"/>
      </w:tblGrid>
      <w:tr w:rsidR="00AF535B" w:rsidRPr="00AF535B" w14:paraId="2B1E9211" w14:textId="77777777" w:rsidTr="003919A3">
        <w:tc>
          <w:tcPr>
            <w:tcW w:w="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4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3919A3">
        <w:tc>
          <w:tcPr>
            <w:tcW w:w="314"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4040" w:type="pct"/>
            <w:tcBorders>
              <w:top w:val="single" w:sz="4" w:space="0" w:color="auto"/>
              <w:left w:val="single" w:sz="4" w:space="0" w:color="auto"/>
              <w:bottom w:val="single" w:sz="4" w:space="0" w:color="auto"/>
              <w:right w:val="single" w:sz="4" w:space="0" w:color="auto"/>
            </w:tcBorders>
          </w:tcPr>
          <w:p w14:paraId="11D3AF4E" w14:textId="35EEA661" w:rsidR="00E57F85" w:rsidRPr="00AF535B" w:rsidRDefault="00AE656B"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646"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3919A3">
        <w:tc>
          <w:tcPr>
            <w:tcW w:w="314"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4040" w:type="pct"/>
            <w:tcBorders>
              <w:top w:val="single" w:sz="4" w:space="0" w:color="auto"/>
              <w:left w:val="single" w:sz="4" w:space="0" w:color="auto"/>
              <w:bottom w:val="single" w:sz="4" w:space="0" w:color="auto"/>
              <w:right w:val="single" w:sz="4" w:space="0" w:color="auto"/>
            </w:tcBorders>
          </w:tcPr>
          <w:p w14:paraId="3EAE7CBF" w14:textId="53619080"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D60EDB">
              <w:rPr>
                <w:rFonts w:ascii="Times New Roman" w:hAnsi="Times New Roman"/>
                <w:bCs/>
                <w:iCs/>
              </w:rPr>
              <w:t xml:space="preserve">pasirašytas </w:t>
            </w:r>
            <w:r w:rsidRPr="00AF535B">
              <w:rPr>
                <w:rFonts w:ascii="Times New Roman" w:hAnsi="Times New Roman"/>
                <w:bCs/>
                <w:iCs/>
              </w:rPr>
              <w:t xml:space="preserve">ketinimų protokolas, </w:t>
            </w:r>
            <w:r w:rsidR="00D60ED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646"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3919A3">
        <w:tc>
          <w:tcPr>
            <w:tcW w:w="314"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tcPr>
          <w:p w14:paraId="52B463CB" w14:textId="0848EBDB"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191BC8">
              <w:rPr>
                <w:rFonts w:ascii="Times New Roman" w:eastAsiaTheme="minorEastAsia" w:hAnsi="Times New Roman"/>
                <w:lang w:eastAsia="lt-LT"/>
              </w:rPr>
              <w:t xml:space="preserve"> </w:t>
            </w:r>
            <w:r w:rsidR="00191BC8">
              <w:rPr>
                <w:rFonts w:ascii="Times New Roman" w:hAnsi="Times New Roman"/>
              </w:rPr>
              <w:t xml:space="preserve">(Specialiųjų pirkimo sąlygų </w:t>
            </w:r>
            <w:r w:rsidR="009A1E9C">
              <w:rPr>
                <w:rFonts w:ascii="Times New Roman" w:hAnsi="Times New Roman"/>
              </w:rPr>
              <w:t>8</w:t>
            </w:r>
            <w:r w:rsidR="00191BC8">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E96B85" w:rsidRPr="00AF535B" w14:paraId="166B524E" w14:textId="77777777" w:rsidTr="003919A3">
        <w:tc>
          <w:tcPr>
            <w:tcW w:w="314" w:type="pct"/>
            <w:tcBorders>
              <w:top w:val="single" w:sz="4" w:space="0" w:color="auto"/>
              <w:left w:val="single" w:sz="4" w:space="0" w:color="auto"/>
              <w:bottom w:val="single" w:sz="4" w:space="0" w:color="auto"/>
              <w:right w:val="single" w:sz="4" w:space="0" w:color="auto"/>
            </w:tcBorders>
          </w:tcPr>
          <w:p w14:paraId="4198DAC4" w14:textId="14D3A867" w:rsidR="00E96B85" w:rsidRPr="00AF535B" w:rsidRDefault="00E96B85"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4040" w:type="pct"/>
            <w:tcBorders>
              <w:top w:val="single" w:sz="4" w:space="0" w:color="auto"/>
              <w:left w:val="single" w:sz="4" w:space="0" w:color="auto"/>
              <w:bottom w:val="single" w:sz="4" w:space="0" w:color="auto"/>
              <w:right w:val="single" w:sz="4" w:space="0" w:color="auto"/>
            </w:tcBorders>
          </w:tcPr>
          <w:p w14:paraId="200D6247" w14:textId="3C11E7D5" w:rsidR="00E96B85" w:rsidRPr="00AF535B" w:rsidRDefault="00E96B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B42FC">
              <w:rPr>
                <w:rFonts w:asciiTheme="majorBidi" w:hAnsiTheme="majorBidi" w:cstheme="majorBidi"/>
              </w:rPr>
              <w:t xml:space="preserve">Tiekėjo deklaracija dėl atitikties Reglamento nuostatoms (juridiniam asmeniui arba fiziniam asmeniui </w:t>
            </w:r>
            <w:r w:rsidRPr="00FB42FC">
              <w:rPr>
                <w:rFonts w:asciiTheme="majorBidi" w:hAnsiTheme="majorBidi" w:cstheme="majorBidi"/>
                <w:i/>
                <w:iCs/>
              </w:rPr>
              <w:t>(priklausomai nuo to kas teikia pasiūlymą</w:t>
            </w:r>
            <w:r>
              <w:rPr>
                <w:rFonts w:asciiTheme="majorBidi" w:hAnsiTheme="majorBidi" w:cstheme="majorBidi"/>
                <w:i/>
                <w:iCs/>
              </w:rPr>
              <w:t xml:space="preserve">) </w:t>
            </w:r>
            <w:r>
              <w:rPr>
                <w:rFonts w:ascii="Times New Roman" w:hAnsi="Times New Roman"/>
              </w:rPr>
              <w:t xml:space="preserve">(Specialiųjų pirkimo sąlygų </w:t>
            </w:r>
            <w:r w:rsidR="0066184A">
              <w:rPr>
                <w:rFonts w:ascii="Times New Roman" w:hAnsi="Times New Roman"/>
              </w:rPr>
              <w:t>7</w:t>
            </w:r>
            <w:r>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3C8005CD" w14:textId="77777777" w:rsidR="00E96B85" w:rsidRPr="00AF535B" w:rsidRDefault="00E96B85" w:rsidP="00E57F85">
            <w:pPr>
              <w:autoSpaceDN/>
              <w:spacing w:after="0" w:line="240" w:lineRule="auto"/>
              <w:jc w:val="both"/>
              <w:textAlignment w:val="auto"/>
              <w:rPr>
                <w:rFonts w:ascii="Times New Roman" w:eastAsiaTheme="minorEastAsia" w:hAnsi="Times New Roman"/>
                <w:lang w:eastAsia="lt-LT"/>
              </w:rPr>
            </w:pPr>
          </w:p>
        </w:tc>
      </w:tr>
      <w:tr w:rsidR="0026183C" w:rsidRPr="00AF535B" w14:paraId="61044A4E" w14:textId="77777777" w:rsidTr="003919A3">
        <w:tc>
          <w:tcPr>
            <w:tcW w:w="314" w:type="pct"/>
            <w:tcBorders>
              <w:top w:val="single" w:sz="4" w:space="0" w:color="auto"/>
              <w:left w:val="single" w:sz="4" w:space="0" w:color="auto"/>
              <w:bottom w:val="single" w:sz="4" w:space="0" w:color="auto"/>
              <w:right w:val="single" w:sz="4" w:space="0" w:color="auto"/>
            </w:tcBorders>
          </w:tcPr>
          <w:p w14:paraId="581A9895" w14:textId="17CF97AD" w:rsidR="0026183C" w:rsidRPr="00D77517" w:rsidRDefault="00E96B85" w:rsidP="00E57F85">
            <w:pPr>
              <w:autoSpaceDN/>
              <w:spacing w:after="0" w:line="240" w:lineRule="auto"/>
              <w:jc w:val="center"/>
              <w:textAlignment w:val="auto"/>
              <w:rPr>
                <w:rFonts w:ascii="Times New Roman" w:eastAsiaTheme="minorEastAsia" w:hAnsi="Times New Roman"/>
                <w:lang w:eastAsia="lt-LT"/>
              </w:rPr>
            </w:pPr>
            <w:r w:rsidRPr="00D77517">
              <w:rPr>
                <w:rFonts w:ascii="Times New Roman" w:eastAsiaTheme="minorEastAsia" w:hAnsi="Times New Roman"/>
                <w:lang w:eastAsia="lt-LT"/>
              </w:rPr>
              <w:t>5</w:t>
            </w:r>
            <w:r w:rsidR="0026183C" w:rsidRPr="00D77517">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tcPr>
          <w:p w14:paraId="0F5C71C6" w14:textId="156F5A65" w:rsidR="0026183C" w:rsidRPr="00D77517" w:rsidRDefault="004436AE"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77517">
              <w:rPr>
                <w:rFonts w:ascii="Times New Roman" w:eastAsiaTheme="minorEastAsia" w:hAnsi="Times New Roman"/>
                <w:lang w:eastAsia="lt-LT"/>
              </w:rPr>
              <w:t>Užpildytas Specialiųjų pirkimo sąlygų 3 priedo „Pasiūlymo forma” priedėlis „</w:t>
            </w:r>
            <w:r w:rsidR="00D77517" w:rsidRPr="00D77517">
              <w:rPr>
                <w:rFonts w:ascii="Times New Roman" w:eastAsiaTheme="minorEastAsia" w:hAnsi="Times New Roman"/>
                <w:lang w:eastAsia="lt-LT"/>
              </w:rPr>
              <w:t>Produktų kainų lentelė”</w:t>
            </w:r>
            <w:r w:rsidR="005B72EA">
              <w:rPr>
                <w:rFonts w:ascii="Times New Roman" w:eastAsiaTheme="minorEastAsia" w:hAnsi="Times New Roman"/>
                <w:lang w:eastAsia="lt-LT"/>
              </w:rPr>
              <w:t xml:space="preserve"> (Excel format</w:t>
            </w:r>
            <w:r w:rsidR="00A25EE2">
              <w:rPr>
                <w:rFonts w:ascii="Times New Roman" w:eastAsiaTheme="minorEastAsia" w:hAnsi="Times New Roman"/>
                <w:lang w:eastAsia="lt-LT"/>
              </w:rPr>
              <w:t>u).</w:t>
            </w:r>
          </w:p>
        </w:tc>
        <w:tc>
          <w:tcPr>
            <w:tcW w:w="646" w:type="pct"/>
            <w:tcBorders>
              <w:top w:val="single" w:sz="4" w:space="0" w:color="auto"/>
              <w:left w:val="single" w:sz="4" w:space="0" w:color="auto"/>
              <w:bottom w:val="single" w:sz="4" w:space="0" w:color="auto"/>
              <w:right w:val="single" w:sz="4" w:space="0" w:color="auto"/>
            </w:tcBorders>
          </w:tcPr>
          <w:p w14:paraId="6885686F" w14:textId="77777777" w:rsidR="0026183C" w:rsidRPr="00AF535B" w:rsidRDefault="0026183C" w:rsidP="00E57F85">
            <w:pPr>
              <w:autoSpaceDN/>
              <w:spacing w:after="0" w:line="240" w:lineRule="auto"/>
              <w:jc w:val="both"/>
              <w:textAlignment w:val="auto"/>
              <w:rPr>
                <w:rFonts w:ascii="Times New Roman" w:eastAsiaTheme="minorEastAsia" w:hAnsi="Times New Roman"/>
                <w:lang w:eastAsia="lt-LT"/>
              </w:rPr>
            </w:pPr>
          </w:p>
        </w:tc>
      </w:tr>
    </w:tbl>
    <w:p w14:paraId="4F2D236A" w14:textId="77777777" w:rsidR="00824E3E" w:rsidRDefault="00824E3E" w:rsidP="0026159A">
      <w:pPr>
        <w:spacing w:after="0" w:line="240" w:lineRule="auto"/>
        <w:jc w:val="both"/>
        <w:rPr>
          <w:rFonts w:ascii="Times New Roman" w:hAnsi="Times New Roman"/>
          <w:b/>
          <w:bCs/>
          <w:iCs/>
          <w:sz w:val="24"/>
          <w:szCs w:val="24"/>
        </w:rPr>
      </w:pPr>
      <w:bookmarkStart w:id="2" w:name="_Hlk109217413"/>
    </w:p>
    <w:p w14:paraId="563506E9" w14:textId="77777777" w:rsidR="00824E3E" w:rsidRPr="008974DB" w:rsidRDefault="00824E3E" w:rsidP="0026159A">
      <w:pPr>
        <w:spacing w:after="0" w:line="240" w:lineRule="auto"/>
        <w:jc w:val="both"/>
        <w:rPr>
          <w:rFonts w:ascii="Times New Roman" w:hAnsi="Times New Roman"/>
          <w:b/>
          <w:bCs/>
          <w:iCs/>
          <w:sz w:val="24"/>
          <w:szCs w:val="24"/>
        </w:rPr>
      </w:pPr>
    </w:p>
    <w:p w14:paraId="7349825E" w14:textId="2D8077D1" w:rsidR="0026159A" w:rsidRDefault="00151D89" w:rsidP="0026159A">
      <w:pPr>
        <w:spacing w:after="0" w:line="240" w:lineRule="auto"/>
        <w:jc w:val="both"/>
        <w:rPr>
          <w:rFonts w:ascii="Times New Roman" w:hAnsi="Times New Roman"/>
        </w:rPr>
      </w:pPr>
      <w:r>
        <w:rPr>
          <w:rFonts w:ascii="Times New Roman" w:hAnsi="Times New Roman"/>
        </w:rPr>
        <w:t>10</w:t>
      </w:r>
      <w:r w:rsidR="0026159A" w:rsidRPr="008974DB">
        <w:rPr>
          <w:rFonts w:ascii="Times New Roman" w:hAnsi="Times New Roman"/>
        </w:rPr>
        <w:t xml:space="preserve"> lentelė. Ūkio subjektai (įskaitant </w:t>
      </w:r>
      <w:r w:rsidR="0026159A" w:rsidRPr="008974DB">
        <w:rPr>
          <w:rFonts w:ascii="Times New Roman" w:hAnsi="Times New Roman"/>
          <w:noProof/>
        </w:rPr>
        <w:t>kvazisubtiekėjus</w:t>
      </w:r>
      <w:r w:rsidR="0026159A">
        <w:rPr>
          <w:rFonts w:ascii="Times New Roman" w:hAnsi="Times New Roman"/>
        </w:rPr>
        <w:t xml:space="preserve"> – </w:t>
      </w:r>
      <w:r w:rsidR="0026159A"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65952332" w14:textId="77777777" w:rsidR="00824E3E" w:rsidRDefault="00824E3E"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5E04D990" w:rsidR="00E55DFC" w:rsidRPr="00B57AE6" w:rsidRDefault="00151D89"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11</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B57AE6" w:rsidRDefault="00B57AE6"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6455AE03" w:rsidR="001A28A2" w:rsidRPr="00B57AE6" w:rsidRDefault="00057A28" w:rsidP="00422909">
      <w:pPr>
        <w:spacing w:after="0" w:line="240" w:lineRule="auto"/>
        <w:jc w:val="both"/>
        <w:rPr>
          <w:rFonts w:ascii="Times New Roman" w:hAnsi="Times New Roman"/>
          <w:bCs/>
        </w:rPr>
      </w:pPr>
      <w:r>
        <w:rPr>
          <w:rFonts w:ascii="Times New Roman" w:hAnsi="Times New Roman"/>
          <w:bCs/>
        </w:rPr>
        <w:t>1</w:t>
      </w:r>
      <w:r w:rsidR="00151D89">
        <w:rPr>
          <w:rFonts w:ascii="Times New Roman" w:hAnsi="Times New Roman"/>
          <w:bCs/>
        </w:rPr>
        <w:t>2</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2EE2" w14:textId="77777777" w:rsidR="00EF35E8" w:rsidRDefault="00EF35E8">
      <w:pPr>
        <w:spacing w:after="0" w:line="240" w:lineRule="auto"/>
      </w:pPr>
      <w:r>
        <w:separator/>
      </w:r>
    </w:p>
  </w:endnote>
  <w:endnote w:type="continuationSeparator" w:id="0">
    <w:p w14:paraId="0C47DE19" w14:textId="77777777" w:rsidR="00EF35E8" w:rsidRDefault="00EF35E8">
      <w:pPr>
        <w:spacing w:after="0" w:line="240" w:lineRule="auto"/>
      </w:pPr>
      <w:r>
        <w:continuationSeparator/>
      </w:r>
    </w:p>
  </w:endnote>
  <w:endnote w:type="continuationNotice" w:id="1">
    <w:p w14:paraId="382CA2AC" w14:textId="77777777" w:rsidR="00EF35E8" w:rsidRDefault="00EF3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5FC5" w14:textId="77777777" w:rsidR="00EF35E8" w:rsidRDefault="00EF35E8">
      <w:pPr>
        <w:spacing w:after="0" w:line="240" w:lineRule="auto"/>
      </w:pPr>
      <w:r>
        <w:rPr>
          <w:color w:val="000000"/>
        </w:rPr>
        <w:separator/>
      </w:r>
    </w:p>
  </w:footnote>
  <w:footnote w:type="continuationSeparator" w:id="0">
    <w:p w14:paraId="3A962D8A" w14:textId="77777777" w:rsidR="00EF35E8" w:rsidRDefault="00EF35E8">
      <w:pPr>
        <w:spacing w:after="0" w:line="240" w:lineRule="auto"/>
      </w:pPr>
      <w:r>
        <w:continuationSeparator/>
      </w:r>
    </w:p>
  </w:footnote>
  <w:footnote w:type="continuationNotice" w:id="1">
    <w:p w14:paraId="5F5C26DB" w14:textId="77777777" w:rsidR="00EF35E8" w:rsidRDefault="00EF35E8">
      <w:pPr>
        <w:spacing w:after="0" w:line="240" w:lineRule="auto"/>
      </w:pPr>
    </w:p>
  </w:footnote>
  <w:footnote w:id="2">
    <w:p w14:paraId="34C72CE4" w14:textId="77777777" w:rsidR="00191BC8" w:rsidRPr="00455AE5" w:rsidRDefault="00191BC8" w:rsidP="00191BC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5575"/>
    <w:rsid w:val="00016133"/>
    <w:rsid w:val="000173A4"/>
    <w:rsid w:val="0002157C"/>
    <w:rsid w:val="00023376"/>
    <w:rsid w:val="00026862"/>
    <w:rsid w:val="0002703E"/>
    <w:rsid w:val="000271C1"/>
    <w:rsid w:val="000274CB"/>
    <w:rsid w:val="00032091"/>
    <w:rsid w:val="00032F51"/>
    <w:rsid w:val="00034CAD"/>
    <w:rsid w:val="000369A6"/>
    <w:rsid w:val="00040854"/>
    <w:rsid w:val="00043B92"/>
    <w:rsid w:val="00044D9A"/>
    <w:rsid w:val="00051DD9"/>
    <w:rsid w:val="00052E21"/>
    <w:rsid w:val="00055C3F"/>
    <w:rsid w:val="000570BE"/>
    <w:rsid w:val="00057A28"/>
    <w:rsid w:val="000606FB"/>
    <w:rsid w:val="0006114E"/>
    <w:rsid w:val="0006499D"/>
    <w:rsid w:val="00064AF0"/>
    <w:rsid w:val="00065EDE"/>
    <w:rsid w:val="00066B4F"/>
    <w:rsid w:val="00067164"/>
    <w:rsid w:val="00071EAF"/>
    <w:rsid w:val="00072505"/>
    <w:rsid w:val="0007297E"/>
    <w:rsid w:val="000755D2"/>
    <w:rsid w:val="00077D9C"/>
    <w:rsid w:val="00082044"/>
    <w:rsid w:val="00084049"/>
    <w:rsid w:val="00085DDA"/>
    <w:rsid w:val="00087906"/>
    <w:rsid w:val="00087953"/>
    <w:rsid w:val="000939EE"/>
    <w:rsid w:val="00095CB8"/>
    <w:rsid w:val="0009686E"/>
    <w:rsid w:val="000A29D7"/>
    <w:rsid w:val="000A5694"/>
    <w:rsid w:val="000B2E9F"/>
    <w:rsid w:val="000B42F1"/>
    <w:rsid w:val="000B4B75"/>
    <w:rsid w:val="000B65A9"/>
    <w:rsid w:val="000B65B6"/>
    <w:rsid w:val="000C4685"/>
    <w:rsid w:val="000C469B"/>
    <w:rsid w:val="000C55AC"/>
    <w:rsid w:val="000D0817"/>
    <w:rsid w:val="000D153D"/>
    <w:rsid w:val="000D1A55"/>
    <w:rsid w:val="000D2866"/>
    <w:rsid w:val="000E2AAB"/>
    <w:rsid w:val="000E380D"/>
    <w:rsid w:val="000E7314"/>
    <w:rsid w:val="000E79DA"/>
    <w:rsid w:val="000F0A32"/>
    <w:rsid w:val="000F0E0E"/>
    <w:rsid w:val="000F220F"/>
    <w:rsid w:val="000F6859"/>
    <w:rsid w:val="000F73CF"/>
    <w:rsid w:val="000F7B12"/>
    <w:rsid w:val="00102863"/>
    <w:rsid w:val="00121D85"/>
    <w:rsid w:val="00122611"/>
    <w:rsid w:val="001247D7"/>
    <w:rsid w:val="001254D2"/>
    <w:rsid w:val="001331A3"/>
    <w:rsid w:val="00133EC2"/>
    <w:rsid w:val="001345DC"/>
    <w:rsid w:val="00134899"/>
    <w:rsid w:val="0014071C"/>
    <w:rsid w:val="00140E13"/>
    <w:rsid w:val="001421A2"/>
    <w:rsid w:val="00145B00"/>
    <w:rsid w:val="00146757"/>
    <w:rsid w:val="001468F9"/>
    <w:rsid w:val="00146BD6"/>
    <w:rsid w:val="00147315"/>
    <w:rsid w:val="00147CBA"/>
    <w:rsid w:val="00151D89"/>
    <w:rsid w:val="00152476"/>
    <w:rsid w:val="0015285D"/>
    <w:rsid w:val="00152A85"/>
    <w:rsid w:val="00153761"/>
    <w:rsid w:val="001537BE"/>
    <w:rsid w:val="0015701C"/>
    <w:rsid w:val="00163A35"/>
    <w:rsid w:val="001643A2"/>
    <w:rsid w:val="00164BF7"/>
    <w:rsid w:val="00166AFC"/>
    <w:rsid w:val="00167054"/>
    <w:rsid w:val="00167372"/>
    <w:rsid w:val="00167BB9"/>
    <w:rsid w:val="001728DA"/>
    <w:rsid w:val="00174EB9"/>
    <w:rsid w:val="00175B86"/>
    <w:rsid w:val="00176BF3"/>
    <w:rsid w:val="0018043B"/>
    <w:rsid w:val="0018099B"/>
    <w:rsid w:val="001818A1"/>
    <w:rsid w:val="001829EC"/>
    <w:rsid w:val="00191BC8"/>
    <w:rsid w:val="00192AEC"/>
    <w:rsid w:val="00195D6C"/>
    <w:rsid w:val="001A1D0C"/>
    <w:rsid w:val="001A27D3"/>
    <w:rsid w:val="001A28A2"/>
    <w:rsid w:val="001A33F9"/>
    <w:rsid w:val="001A4535"/>
    <w:rsid w:val="001A4F6F"/>
    <w:rsid w:val="001A578F"/>
    <w:rsid w:val="001A6363"/>
    <w:rsid w:val="001B08A8"/>
    <w:rsid w:val="001B2BA5"/>
    <w:rsid w:val="001B3BE2"/>
    <w:rsid w:val="001B5003"/>
    <w:rsid w:val="001B754B"/>
    <w:rsid w:val="001C2B98"/>
    <w:rsid w:val="001C4543"/>
    <w:rsid w:val="001C58C3"/>
    <w:rsid w:val="001C717C"/>
    <w:rsid w:val="001C749F"/>
    <w:rsid w:val="001C7D2D"/>
    <w:rsid w:val="001D04F8"/>
    <w:rsid w:val="001D1598"/>
    <w:rsid w:val="001D27EB"/>
    <w:rsid w:val="001D4DB3"/>
    <w:rsid w:val="001D58D0"/>
    <w:rsid w:val="001E4C22"/>
    <w:rsid w:val="001E5BB0"/>
    <w:rsid w:val="001E606A"/>
    <w:rsid w:val="001E7280"/>
    <w:rsid w:val="001E732B"/>
    <w:rsid w:val="001F22FF"/>
    <w:rsid w:val="001F2582"/>
    <w:rsid w:val="001F4A3E"/>
    <w:rsid w:val="001F5FF9"/>
    <w:rsid w:val="00200A7C"/>
    <w:rsid w:val="0020441A"/>
    <w:rsid w:val="00206A21"/>
    <w:rsid w:val="002107A5"/>
    <w:rsid w:val="0021169B"/>
    <w:rsid w:val="00212B45"/>
    <w:rsid w:val="00212E07"/>
    <w:rsid w:val="002153E0"/>
    <w:rsid w:val="002173D8"/>
    <w:rsid w:val="002206A8"/>
    <w:rsid w:val="00220D70"/>
    <w:rsid w:val="0022238C"/>
    <w:rsid w:val="002249F2"/>
    <w:rsid w:val="00225293"/>
    <w:rsid w:val="00227C8F"/>
    <w:rsid w:val="002308A1"/>
    <w:rsid w:val="00230B3A"/>
    <w:rsid w:val="002376C9"/>
    <w:rsid w:val="00241302"/>
    <w:rsid w:val="00242A01"/>
    <w:rsid w:val="002435A5"/>
    <w:rsid w:val="0024364B"/>
    <w:rsid w:val="00244831"/>
    <w:rsid w:val="0024712E"/>
    <w:rsid w:val="00247C7F"/>
    <w:rsid w:val="00251572"/>
    <w:rsid w:val="002533C2"/>
    <w:rsid w:val="00254060"/>
    <w:rsid w:val="002576E8"/>
    <w:rsid w:val="0026159A"/>
    <w:rsid w:val="0026183C"/>
    <w:rsid w:val="00262045"/>
    <w:rsid w:val="0026399A"/>
    <w:rsid w:val="002668D2"/>
    <w:rsid w:val="00270DCA"/>
    <w:rsid w:val="00270E9C"/>
    <w:rsid w:val="00272A83"/>
    <w:rsid w:val="00274268"/>
    <w:rsid w:val="002746CD"/>
    <w:rsid w:val="00274CC6"/>
    <w:rsid w:val="00275A11"/>
    <w:rsid w:val="002763B1"/>
    <w:rsid w:val="00280CEB"/>
    <w:rsid w:val="002840CF"/>
    <w:rsid w:val="0028564B"/>
    <w:rsid w:val="002867BA"/>
    <w:rsid w:val="00291BA9"/>
    <w:rsid w:val="00292F35"/>
    <w:rsid w:val="0029396A"/>
    <w:rsid w:val="002A173D"/>
    <w:rsid w:val="002A18E8"/>
    <w:rsid w:val="002A3A72"/>
    <w:rsid w:val="002A46F4"/>
    <w:rsid w:val="002A4908"/>
    <w:rsid w:val="002A5903"/>
    <w:rsid w:val="002A7F70"/>
    <w:rsid w:val="002B4A84"/>
    <w:rsid w:val="002B57EB"/>
    <w:rsid w:val="002B5A8E"/>
    <w:rsid w:val="002B5F42"/>
    <w:rsid w:val="002C3B16"/>
    <w:rsid w:val="002C5634"/>
    <w:rsid w:val="002C683B"/>
    <w:rsid w:val="002D2D6E"/>
    <w:rsid w:val="002D36D4"/>
    <w:rsid w:val="002D5E23"/>
    <w:rsid w:val="002D6C04"/>
    <w:rsid w:val="002E487D"/>
    <w:rsid w:val="002E601E"/>
    <w:rsid w:val="002F45D3"/>
    <w:rsid w:val="002F5603"/>
    <w:rsid w:val="002F5662"/>
    <w:rsid w:val="00304274"/>
    <w:rsid w:val="00305E7F"/>
    <w:rsid w:val="00310399"/>
    <w:rsid w:val="003112FF"/>
    <w:rsid w:val="003119D8"/>
    <w:rsid w:val="00311B53"/>
    <w:rsid w:val="003141F8"/>
    <w:rsid w:val="00317DB9"/>
    <w:rsid w:val="003223CD"/>
    <w:rsid w:val="0032761D"/>
    <w:rsid w:val="003316E6"/>
    <w:rsid w:val="00331EDB"/>
    <w:rsid w:val="00336A84"/>
    <w:rsid w:val="003407F4"/>
    <w:rsid w:val="00340EC2"/>
    <w:rsid w:val="00341840"/>
    <w:rsid w:val="00346933"/>
    <w:rsid w:val="0035009F"/>
    <w:rsid w:val="00350684"/>
    <w:rsid w:val="003540E6"/>
    <w:rsid w:val="00354A30"/>
    <w:rsid w:val="0035748E"/>
    <w:rsid w:val="00357C19"/>
    <w:rsid w:val="0036276E"/>
    <w:rsid w:val="003640BC"/>
    <w:rsid w:val="0036678B"/>
    <w:rsid w:val="00370C8D"/>
    <w:rsid w:val="0037116E"/>
    <w:rsid w:val="003750A7"/>
    <w:rsid w:val="00377A7A"/>
    <w:rsid w:val="00380BD9"/>
    <w:rsid w:val="00383265"/>
    <w:rsid w:val="00383989"/>
    <w:rsid w:val="003875B1"/>
    <w:rsid w:val="003914F9"/>
    <w:rsid w:val="003919A3"/>
    <w:rsid w:val="00392B5F"/>
    <w:rsid w:val="003937D0"/>
    <w:rsid w:val="00394B63"/>
    <w:rsid w:val="00394D82"/>
    <w:rsid w:val="00396E5D"/>
    <w:rsid w:val="003A0CB7"/>
    <w:rsid w:val="003A1E44"/>
    <w:rsid w:val="003A2385"/>
    <w:rsid w:val="003B0759"/>
    <w:rsid w:val="003B3048"/>
    <w:rsid w:val="003B3ABB"/>
    <w:rsid w:val="003B5C87"/>
    <w:rsid w:val="003B6128"/>
    <w:rsid w:val="003C336B"/>
    <w:rsid w:val="003D0AD8"/>
    <w:rsid w:val="003D1C49"/>
    <w:rsid w:val="003D2837"/>
    <w:rsid w:val="003E17DC"/>
    <w:rsid w:val="003E20AF"/>
    <w:rsid w:val="003E2E41"/>
    <w:rsid w:val="003E487A"/>
    <w:rsid w:val="003E53F8"/>
    <w:rsid w:val="003E7A7F"/>
    <w:rsid w:val="003F22A1"/>
    <w:rsid w:val="003F2FD6"/>
    <w:rsid w:val="003F46AE"/>
    <w:rsid w:val="003F726F"/>
    <w:rsid w:val="00403C72"/>
    <w:rsid w:val="0040420F"/>
    <w:rsid w:val="0040494D"/>
    <w:rsid w:val="00404DA0"/>
    <w:rsid w:val="0041006F"/>
    <w:rsid w:val="00415A22"/>
    <w:rsid w:val="004174C0"/>
    <w:rsid w:val="00417558"/>
    <w:rsid w:val="004175A0"/>
    <w:rsid w:val="00421251"/>
    <w:rsid w:val="004220B8"/>
    <w:rsid w:val="00422909"/>
    <w:rsid w:val="004252FF"/>
    <w:rsid w:val="00425384"/>
    <w:rsid w:val="004264B3"/>
    <w:rsid w:val="004265C0"/>
    <w:rsid w:val="0043062D"/>
    <w:rsid w:val="00432C52"/>
    <w:rsid w:val="004436AE"/>
    <w:rsid w:val="00444C7B"/>
    <w:rsid w:val="00445156"/>
    <w:rsid w:val="004465AA"/>
    <w:rsid w:val="004519C7"/>
    <w:rsid w:val="00454B00"/>
    <w:rsid w:val="00455AE5"/>
    <w:rsid w:val="00455AF2"/>
    <w:rsid w:val="0045682D"/>
    <w:rsid w:val="004568FF"/>
    <w:rsid w:val="0046170F"/>
    <w:rsid w:val="00461971"/>
    <w:rsid w:val="00462349"/>
    <w:rsid w:val="00462F98"/>
    <w:rsid w:val="0046738B"/>
    <w:rsid w:val="00470534"/>
    <w:rsid w:val="004706F9"/>
    <w:rsid w:val="00471896"/>
    <w:rsid w:val="00472717"/>
    <w:rsid w:val="00472A80"/>
    <w:rsid w:val="00476FA6"/>
    <w:rsid w:val="00477A6F"/>
    <w:rsid w:val="00477B7D"/>
    <w:rsid w:val="00477C34"/>
    <w:rsid w:val="00480F14"/>
    <w:rsid w:val="004813B9"/>
    <w:rsid w:val="00481924"/>
    <w:rsid w:val="00485925"/>
    <w:rsid w:val="004948E5"/>
    <w:rsid w:val="00494B8D"/>
    <w:rsid w:val="004957D0"/>
    <w:rsid w:val="00495A4B"/>
    <w:rsid w:val="00495B2C"/>
    <w:rsid w:val="00497B11"/>
    <w:rsid w:val="004A2F25"/>
    <w:rsid w:val="004A3296"/>
    <w:rsid w:val="004B29A7"/>
    <w:rsid w:val="004C09D9"/>
    <w:rsid w:val="004C3805"/>
    <w:rsid w:val="004C398A"/>
    <w:rsid w:val="004D2188"/>
    <w:rsid w:val="004D268B"/>
    <w:rsid w:val="004E35F9"/>
    <w:rsid w:val="004E5802"/>
    <w:rsid w:val="004F20F1"/>
    <w:rsid w:val="004F29F6"/>
    <w:rsid w:val="004F2E3C"/>
    <w:rsid w:val="004F3565"/>
    <w:rsid w:val="004F3E2F"/>
    <w:rsid w:val="004F40BD"/>
    <w:rsid w:val="004F4420"/>
    <w:rsid w:val="004F5B6D"/>
    <w:rsid w:val="004F5BE9"/>
    <w:rsid w:val="005000FF"/>
    <w:rsid w:val="0050297A"/>
    <w:rsid w:val="00502B3B"/>
    <w:rsid w:val="00503B9C"/>
    <w:rsid w:val="0051036C"/>
    <w:rsid w:val="005123B7"/>
    <w:rsid w:val="005134D9"/>
    <w:rsid w:val="0051498F"/>
    <w:rsid w:val="00514B0B"/>
    <w:rsid w:val="00516019"/>
    <w:rsid w:val="00520CEB"/>
    <w:rsid w:val="005236AD"/>
    <w:rsid w:val="00523F2C"/>
    <w:rsid w:val="00524E63"/>
    <w:rsid w:val="0052528A"/>
    <w:rsid w:val="00526FB3"/>
    <w:rsid w:val="00527594"/>
    <w:rsid w:val="0053038C"/>
    <w:rsid w:val="00532A24"/>
    <w:rsid w:val="00533B00"/>
    <w:rsid w:val="00535864"/>
    <w:rsid w:val="00537AEC"/>
    <w:rsid w:val="00537D5D"/>
    <w:rsid w:val="00540EEC"/>
    <w:rsid w:val="00542DA2"/>
    <w:rsid w:val="005444D4"/>
    <w:rsid w:val="00544914"/>
    <w:rsid w:val="005517FE"/>
    <w:rsid w:val="00552420"/>
    <w:rsid w:val="0055644A"/>
    <w:rsid w:val="00557B5E"/>
    <w:rsid w:val="00560578"/>
    <w:rsid w:val="00563E04"/>
    <w:rsid w:val="00567324"/>
    <w:rsid w:val="00567E03"/>
    <w:rsid w:val="00572118"/>
    <w:rsid w:val="00572CBD"/>
    <w:rsid w:val="00577AE4"/>
    <w:rsid w:val="00583506"/>
    <w:rsid w:val="00583656"/>
    <w:rsid w:val="00591C3A"/>
    <w:rsid w:val="00593FAA"/>
    <w:rsid w:val="00594621"/>
    <w:rsid w:val="00595877"/>
    <w:rsid w:val="00596F7B"/>
    <w:rsid w:val="005A083B"/>
    <w:rsid w:val="005A31B6"/>
    <w:rsid w:val="005A505B"/>
    <w:rsid w:val="005A7BCD"/>
    <w:rsid w:val="005B30B8"/>
    <w:rsid w:val="005B7098"/>
    <w:rsid w:val="005B70A2"/>
    <w:rsid w:val="005B72EA"/>
    <w:rsid w:val="005B7D1F"/>
    <w:rsid w:val="005C2C98"/>
    <w:rsid w:val="005C68A6"/>
    <w:rsid w:val="005C7E67"/>
    <w:rsid w:val="005D0054"/>
    <w:rsid w:val="005E2BE0"/>
    <w:rsid w:val="005E3616"/>
    <w:rsid w:val="005F115E"/>
    <w:rsid w:val="005F2CD1"/>
    <w:rsid w:val="005F2D8B"/>
    <w:rsid w:val="005F3388"/>
    <w:rsid w:val="005F4196"/>
    <w:rsid w:val="006022F6"/>
    <w:rsid w:val="006031E8"/>
    <w:rsid w:val="006144D6"/>
    <w:rsid w:val="00615148"/>
    <w:rsid w:val="0061799B"/>
    <w:rsid w:val="00620542"/>
    <w:rsid w:val="00623261"/>
    <w:rsid w:val="00625CCB"/>
    <w:rsid w:val="00627C02"/>
    <w:rsid w:val="00627D8E"/>
    <w:rsid w:val="006301D8"/>
    <w:rsid w:val="006306E4"/>
    <w:rsid w:val="00633388"/>
    <w:rsid w:val="0063362A"/>
    <w:rsid w:val="00634BDE"/>
    <w:rsid w:val="00636019"/>
    <w:rsid w:val="006414D9"/>
    <w:rsid w:val="0064393F"/>
    <w:rsid w:val="00644150"/>
    <w:rsid w:val="00647F15"/>
    <w:rsid w:val="00652991"/>
    <w:rsid w:val="00654381"/>
    <w:rsid w:val="006579C0"/>
    <w:rsid w:val="00657F48"/>
    <w:rsid w:val="0066184A"/>
    <w:rsid w:val="006622C1"/>
    <w:rsid w:val="006636E1"/>
    <w:rsid w:val="00663B09"/>
    <w:rsid w:val="006665F5"/>
    <w:rsid w:val="00672003"/>
    <w:rsid w:val="006760C5"/>
    <w:rsid w:val="0067714C"/>
    <w:rsid w:val="00685BD1"/>
    <w:rsid w:val="00685C08"/>
    <w:rsid w:val="00685E84"/>
    <w:rsid w:val="00687BA0"/>
    <w:rsid w:val="006909BE"/>
    <w:rsid w:val="00690D05"/>
    <w:rsid w:val="00696E32"/>
    <w:rsid w:val="006A05BC"/>
    <w:rsid w:val="006A0AF3"/>
    <w:rsid w:val="006A217E"/>
    <w:rsid w:val="006A2E66"/>
    <w:rsid w:val="006A2FA9"/>
    <w:rsid w:val="006A390B"/>
    <w:rsid w:val="006A53DA"/>
    <w:rsid w:val="006A6DB1"/>
    <w:rsid w:val="006B1BC1"/>
    <w:rsid w:val="006B43BC"/>
    <w:rsid w:val="006B4EE1"/>
    <w:rsid w:val="006C0C12"/>
    <w:rsid w:val="006C1363"/>
    <w:rsid w:val="006C3017"/>
    <w:rsid w:val="006C380C"/>
    <w:rsid w:val="006C42AD"/>
    <w:rsid w:val="006C4CDB"/>
    <w:rsid w:val="006D006D"/>
    <w:rsid w:val="006D0AD1"/>
    <w:rsid w:val="006D2DA0"/>
    <w:rsid w:val="006D44BF"/>
    <w:rsid w:val="006D4763"/>
    <w:rsid w:val="006D4BD7"/>
    <w:rsid w:val="006D4D25"/>
    <w:rsid w:val="006D56D0"/>
    <w:rsid w:val="006E0A4F"/>
    <w:rsid w:val="006E3113"/>
    <w:rsid w:val="006E49D5"/>
    <w:rsid w:val="006E7016"/>
    <w:rsid w:val="006F0D3E"/>
    <w:rsid w:val="006F16E9"/>
    <w:rsid w:val="006F3070"/>
    <w:rsid w:val="006F359D"/>
    <w:rsid w:val="006F3C3A"/>
    <w:rsid w:val="006F51E7"/>
    <w:rsid w:val="006F538B"/>
    <w:rsid w:val="006F5915"/>
    <w:rsid w:val="00707CFC"/>
    <w:rsid w:val="00714242"/>
    <w:rsid w:val="00715A40"/>
    <w:rsid w:val="007230F0"/>
    <w:rsid w:val="007243F4"/>
    <w:rsid w:val="00724F82"/>
    <w:rsid w:val="007309A8"/>
    <w:rsid w:val="0073126D"/>
    <w:rsid w:val="00731382"/>
    <w:rsid w:val="00731386"/>
    <w:rsid w:val="00733A4B"/>
    <w:rsid w:val="007416B3"/>
    <w:rsid w:val="00741B35"/>
    <w:rsid w:val="00742805"/>
    <w:rsid w:val="00742913"/>
    <w:rsid w:val="00742B8C"/>
    <w:rsid w:val="007453B3"/>
    <w:rsid w:val="00747B18"/>
    <w:rsid w:val="007527BD"/>
    <w:rsid w:val="00752A33"/>
    <w:rsid w:val="0075395B"/>
    <w:rsid w:val="0075738D"/>
    <w:rsid w:val="0076076F"/>
    <w:rsid w:val="007625F1"/>
    <w:rsid w:val="00762BDE"/>
    <w:rsid w:val="0076674B"/>
    <w:rsid w:val="00766F4D"/>
    <w:rsid w:val="00772988"/>
    <w:rsid w:val="007738E2"/>
    <w:rsid w:val="00777C8D"/>
    <w:rsid w:val="00780050"/>
    <w:rsid w:val="007802CD"/>
    <w:rsid w:val="0078074C"/>
    <w:rsid w:val="00781A94"/>
    <w:rsid w:val="00783A18"/>
    <w:rsid w:val="00791F36"/>
    <w:rsid w:val="00792177"/>
    <w:rsid w:val="007952DF"/>
    <w:rsid w:val="007B0660"/>
    <w:rsid w:val="007B440C"/>
    <w:rsid w:val="007B49EF"/>
    <w:rsid w:val="007B4FFB"/>
    <w:rsid w:val="007B75A8"/>
    <w:rsid w:val="007B77E0"/>
    <w:rsid w:val="007C0BEE"/>
    <w:rsid w:val="007C339F"/>
    <w:rsid w:val="007C37D1"/>
    <w:rsid w:val="007C4F47"/>
    <w:rsid w:val="007D0A39"/>
    <w:rsid w:val="007D182F"/>
    <w:rsid w:val="007D188B"/>
    <w:rsid w:val="007D25B3"/>
    <w:rsid w:val="007D6CAD"/>
    <w:rsid w:val="007E1A65"/>
    <w:rsid w:val="007E2F0D"/>
    <w:rsid w:val="007E37C3"/>
    <w:rsid w:val="007E5121"/>
    <w:rsid w:val="007E5D0C"/>
    <w:rsid w:val="007E7E35"/>
    <w:rsid w:val="007F203A"/>
    <w:rsid w:val="007F2D8D"/>
    <w:rsid w:val="007F38E1"/>
    <w:rsid w:val="007F7AB4"/>
    <w:rsid w:val="00802706"/>
    <w:rsid w:val="008028D3"/>
    <w:rsid w:val="0080580E"/>
    <w:rsid w:val="00814519"/>
    <w:rsid w:val="00814FA3"/>
    <w:rsid w:val="0081604B"/>
    <w:rsid w:val="00821A5C"/>
    <w:rsid w:val="00821D80"/>
    <w:rsid w:val="00822758"/>
    <w:rsid w:val="00824E3E"/>
    <w:rsid w:val="0082537A"/>
    <w:rsid w:val="0082787B"/>
    <w:rsid w:val="00831A3B"/>
    <w:rsid w:val="00832C5B"/>
    <w:rsid w:val="00840818"/>
    <w:rsid w:val="00841D9A"/>
    <w:rsid w:val="00845AB8"/>
    <w:rsid w:val="00850696"/>
    <w:rsid w:val="00852CD4"/>
    <w:rsid w:val="00853B1C"/>
    <w:rsid w:val="00855398"/>
    <w:rsid w:val="00860D69"/>
    <w:rsid w:val="00862CEB"/>
    <w:rsid w:val="00865806"/>
    <w:rsid w:val="00866277"/>
    <w:rsid w:val="008666D4"/>
    <w:rsid w:val="00866B99"/>
    <w:rsid w:val="00870C5E"/>
    <w:rsid w:val="008714AD"/>
    <w:rsid w:val="0087340C"/>
    <w:rsid w:val="00874494"/>
    <w:rsid w:val="008762F0"/>
    <w:rsid w:val="008763A5"/>
    <w:rsid w:val="00880ADF"/>
    <w:rsid w:val="0088470E"/>
    <w:rsid w:val="0089002F"/>
    <w:rsid w:val="00890FF1"/>
    <w:rsid w:val="00892354"/>
    <w:rsid w:val="0089280D"/>
    <w:rsid w:val="008928B1"/>
    <w:rsid w:val="00892B71"/>
    <w:rsid w:val="00893CA6"/>
    <w:rsid w:val="008A20CB"/>
    <w:rsid w:val="008A4B9B"/>
    <w:rsid w:val="008A4D19"/>
    <w:rsid w:val="008A75F6"/>
    <w:rsid w:val="008B1D8C"/>
    <w:rsid w:val="008B2F8A"/>
    <w:rsid w:val="008B6527"/>
    <w:rsid w:val="008B6574"/>
    <w:rsid w:val="008C4215"/>
    <w:rsid w:val="008C4A77"/>
    <w:rsid w:val="008C58D0"/>
    <w:rsid w:val="008D215F"/>
    <w:rsid w:val="008D5D4B"/>
    <w:rsid w:val="008D735D"/>
    <w:rsid w:val="008D7661"/>
    <w:rsid w:val="008E0052"/>
    <w:rsid w:val="008E1389"/>
    <w:rsid w:val="008E286F"/>
    <w:rsid w:val="008E28F8"/>
    <w:rsid w:val="008E4D49"/>
    <w:rsid w:val="008E6B6A"/>
    <w:rsid w:val="008F0307"/>
    <w:rsid w:val="008F04A7"/>
    <w:rsid w:val="008F37BA"/>
    <w:rsid w:val="008F3F95"/>
    <w:rsid w:val="009036ED"/>
    <w:rsid w:val="009040BB"/>
    <w:rsid w:val="00906BE1"/>
    <w:rsid w:val="0091313A"/>
    <w:rsid w:val="009159EB"/>
    <w:rsid w:val="009163AD"/>
    <w:rsid w:val="00917E1B"/>
    <w:rsid w:val="0092394A"/>
    <w:rsid w:val="00931744"/>
    <w:rsid w:val="00931CFC"/>
    <w:rsid w:val="00932F0B"/>
    <w:rsid w:val="00934125"/>
    <w:rsid w:val="00934E01"/>
    <w:rsid w:val="00935004"/>
    <w:rsid w:val="00942B42"/>
    <w:rsid w:val="00944C06"/>
    <w:rsid w:val="00947A95"/>
    <w:rsid w:val="00950424"/>
    <w:rsid w:val="00952070"/>
    <w:rsid w:val="00954093"/>
    <w:rsid w:val="009552A2"/>
    <w:rsid w:val="00955C6C"/>
    <w:rsid w:val="00956270"/>
    <w:rsid w:val="00961422"/>
    <w:rsid w:val="00962700"/>
    <w:rsid w:val="00964430"/>
    <w:rsid w:val="00964D46"/>
    <w:rsid w:val="00965716"/>
    <w:rsid w:val="00966CD9"/>
    <w:rsid w:val="00977387"/>
    <w:rsid w:val="009804DA"/>
    <w:rsid w:val="00983297"/>
    <w:rsid w:val="00983C55"/>
    <w:rsid w:val="00984D0B"/>
    <w:rsid w:val="00987608"/>
    <w:rsid w:val="009879D0"/>
    <w:rsid w:val="00987CCE"/>
    <w:rsid w:val="00987D49"/>
    <w:rsid w:val="00990BD4"/>
    <w:rsid w:val="009920CD"/>
    <w:rsid w:val="00994339"/>
    <w:rsid w:val="009946C5"/>
    <w:rsid w:val="0099615E"/>
    <w:rsid w:val="009A02DE"/>
    <w:rsid w:val="009A160B"/>
    <w:rsid w:val="009A1E9C"/>
    <w:rsid w:val="009A25A9"/>
    <w:rsid w:val="009A5808"/>
    <w:rsid w:val="009A5B38"/>
    <w:rsid w:val="009A5C00"/>
    <w:rsid w:val="009A6E97"/>
    <w:rsid w:val="009B0F20"/>
    <w:rsid w:val="009B2787"/>
    <w:rsid w:val="009C0F8D"/>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C77"/>
    <w:rsid w:val="009F6F07"/>
    <w:rsid w:val="00A02EC6"/>
    <w:rsid w:val="00A05744"/>
    <w:rsid w:val="00A104B9"/>
    <w:rsid w:val="00A11D83"/>
    <w:rsid w:val="00A1308E"/>
    <w:rsid w:val="00A165AE"/>
    <w:rsid w:val="00A16654"/>
    <w:rsid w:val="00A20A26"/>
    <w:rsid w:val="00A25EE2"/>
    <w:rsid w:val="00A26982"/>
    <w:rsid w:val="00A30D7E"/>
    <w:rsid w:val="00A338E1"/>
    <w:rsid w:val="00A37032"/>
    <w:rsid w:val="00A4465D"/>
    <w:rsid w:val="00A45FB9"/>
    <w:rsid w:val="00A46AAD"/>
    <w:rsid w:val="00A6214C"/>
    <w:rsid w:val="00A66AE5"/>
    <w:rsid w:val="00A67FA9"/>
    <w:rsid w:val="00A75E07"/>
    <w:rsid w:val="00A76143"/>
    <w:rsid w:val="00A76812"/>
    <w:rsid w:val="00A771E2"/>
    <w:rsid w:val="00A77F19"/>
    <w:rsid w:val="00A816A0"/>
    <w:rsid w:val="00A83EF5"/>
    <w:rsid w:val="00A84586"/>
    <w:rsid w:val="00A86D28"/>
    <w:rsid w:val="00A86EE5"/>
    <w:rsid w:val="00A9630E"/>
    <w:rsid w:val="00A968D7"/>
    <w:rsid w:val="00A96C46"/>
    <w:rsid w:val="00AA2264"/>
    <w:rsid w:val="00AA3CD9"/>
    <w:rsid w:val="00AB0477"/>
    <w:rsid w:val="00AB13C0"/>
    <w:rsid w:val="00AB4250"/>
    <w:rsid w:val="00AB4B80"/>
    <w:rsid w:val="00AB4DFA"/>
    <w:rsid w:val="00AB5345"/>
    <w:rsid w:val="00AB5CF5"/>
    <w:rsid w:val="00AB7016"/>
    <w:rsid w:val="00AC4B61"/>
    <w:rsid w:val="00AD00CE"/>
    <w:rsid w:val="00AD12EC"/>
    <w:rsid w:val="00AD5360"/>
    <w:rsid w:val="00AD6A58"/>
    <w:rsid w:val="00AD7E00"/>
    <w:rsid w:val="00AE0085"/>
    <w:rsid w:val="00AE0F3D"/>
    <w:rsid w:val="00AE18A3"/>
    <w:rsid w:val="00AE2CF3"/>
    <w:rsid w:val="00AE2E5B"/>
    <w:rsid w:val="00AE36F6"/>
    <w:rsid w:val="00AE3C59"/>
    <w:rsid w:val="00AE4934"/>
    <w:rsid w:val="00AE497A"/>
    <w:rsid w:val="00AE57EE"/>
    <w:rsid w:val="00AE656B"/>
    <w:rsid w:val="00AF535B"/>
    <w:rsid w:val="00AF6E48"/>
    <w:rsid w:val="00B018D4"/>
    <w:rsid w:val="00B02110"/>
    <w:rsid w:val="00B03DBF"/>
    <w:rsid w:val="00B061F4"/>
    <w:rsid w:val="00B07CB2"/>
    <w:rsid w:val="00B10802"/>
    <w:rsid w:val="00B11C4E"/>
    <w:rsid w:val="00B13187"/>
    <w:rsid w:val="00B15014"/>
    <w:rsid w:val="00B15295"/>
    <w:rsid w:val="00B16321"/>
    <w:rsid w:val="00B17797"/>
    <w:rsid w:val="00B17DEF"/>
    <w:rsid w:val="00B20183"/>
    <w:rsid w:val="00B2106E"/>
    <w:rsid w:val="00B212BB"/>
    <w:rsid w:val="00B23B01"/>
    <w:rsid w:val="00B25120"/>
    <w:rsid w:val="00B2797C"/>
    <w:rsid w:val="00B306CD"/>
    <w:rsid w:val="00B33993"/>
    <w:rsid w:val="00B355C5"/>
    <w:rsid w:val="00B365DB"/>
    <w:rsid w:val="00B44ACD"/>
    <w:rsid w:val="00B46158"/>
    <w:rsid w:val="00B47EEA"/>
    <w:rsid w:val="00B47F5D"/>
    <w:rsid w:val="00B506BE"/>
    <w:rsid w:val="00B52B80"/>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85F30"/>
    <w:rsid w:val="00B872A2"/>
    <w:rsid w:val="00B92EC7"/>
    <w:rsid w:val="00B9358C"/>
    <w:rsid w:val="00B963E3"/>
    <w:rsid w:val="00BA3BA6"/>
    <w:rsid w:val="00BA4654"/>
    <w:rsid w:val="00BA4BFD"/>
    <w:rsid w:val="00BA6E87"/>
    <w:rsid w:val="00BB2A3C"/>
    <w:rsid w:val="00BB2B05"/>
    <w:rsid w:val="00BB2DC9"/>
    <w:rsid w:val="00BB2DD0"/>
    <w:rsid w:val="00BC1175"/>
    <w:rsid w:val="00BC12E7"/>
    <w:rsid w:val="00BC592E"/>
    <w:rsid w:val="00BC7DCF"/>
    <w:rsid w:val="00BD01BB"/>
    <w:rsid w:val="00BD0CA5"/>
    <w:rsid w:val="00BD4675"/>
    <w:rsid w:val="00BD5D9D"/>
    <w:rsid w:val="00BD5EAC"/>
    <w:rsid w:val="00BE0C7F"/>
    <w:rsid w:val="00BE0F73"/>
    <w:rsid w:val="00BE2F43"/>
    <w:rsid w:val="00BE5E05"/>
    <w:rsid w:val="00BE67A6"/>
    <w:rsid w:val="00BF1FEB"/>
    <w:rsid w:val="00BF2A73"/>
    <w:rsid w:val="00BF2EF1"/>
    <w:rsid w:val="00BF3C99"/>
    <w:rsid w:val="00BF4140"/>
    <w:rsid w:val="00BF4B3D"/>
    <w:rsid w:val="00BF6721"/>
    <w:rsid w:val="00BF68A9"/>
    <w:rsid w:val="00C03278"/>
    <w:rsid w:val="00C0388F"/>
    <w:rsid w:val="00C04E50"/>
    <w:rsid w:val="00C10763"/>
    <w:rsid w:val="00C10FA1"/>
    <w:rsid w:val="00C129FF"/>
    <w:rsid w:val="00C12D29"/>
    <w:rsid w:val="00C13387"/>
    <w:rsid w:val="00C13E5D"/>
    <w:rsid w:val="00C140D1"/>
    <w:rsid w:val="00C15089"/>
    <w:rsid w:val="00C15572"/>
    <w:rsid w:val="00C16B95"/>
    <w:rsid w:val="00C204DC"/>
    <w:rsid w:val="00C21392"/>
    <w:rsid w:val="00C21F29"/>
    <w:rsid w:val="00C2245C"/>
    <w:rsid w:val="00C251D1"/>
    <w:rsid w:val="00C25553"/>
    <w:rsid w:val="00C3035A"/>
    <w:rsid w:val="00C30437"/>
    <w:rsid w:val="00C30A9E"/>
    <w:rsid w:val="00C30E4C"/>
    <w:rsid w:val="00C323D8"/>
    <w:rsid w:val="00C34348"/>
    <w:rsid w:val="00C3489D"/>
    <w:rsid w:val="00C407CD"/>
    <w:rsid w:val="00C41137"/>
    <w:rsid w:val="00C41B22"/>
    <w:rsid w:val="00C41BC7"/>
    <w:rsid w:val="00C41BFC"/>
    <w:rsid w:val="00C42ACC"/>
    <w:rsid w:val="00C43CF1"/>
    <w:rsid w:val="00C44A53"/>
    <w:rsid w:val="00C50596"/>
    <w:rsid w:val="00C50866"/>
    <w:rsid w:val="00C52F62"/>
    <w:rsid w:val="00C5320B"/>
    <w:rsid w:val="00C53551"/>
    <w:rsid w:val="00C55419"/>
    <w:rsid w:val="00C5604E"/>
    <w:rsid w:val="00C57ACE"/>
    <w:rsid w:val="00C57B41"/>
    <w:rsid w:val="00C64149"/>
    <w:rsid w:val="00C6785D"/>
    <w:rsid w:val="00C72F51"/>
    <w:rsid w:val="00C73691"/>
    <w:rsid w:val="00C76B6A"/>
    <w:rsid w:val="00C770CB"/>
    <w:rsid w:val="00C80BD7"/>
    <w:rsid w:val="00C81D91"/>
    <w:rsid w:val="00C8225A"/>
    <w:rsid w:val="00C829F6"/>
    <w:rsid w:val="00C85735"/>
    <w:rsid w:val="00C86C4C"/>
    <w:rsid w:val="00C87A0E"/>
    <w:rsid w:val="00C90B2D"/>
    <w:rsid w:val="00C9442E"/>
    <w:rsid w:val="00C94A2B"/>
    <w:rsid w:val="00C96913"/>
    <w:rsid w:val="00C976E6"/>
    <w:rsid w:val="00CA10CF"/>
    <w:rsid w:val="00CA1270"/>
    <w:rsid w:val="00CA12A4"/>
    <w:rsid w:val="00CA196D"/>
    <w:rsid w:val="00CA2099"/>
    <w:rsid w:val="00CA262A"/>
    <w:rsid w:val="00CB0008"/>
    <w:rsid w:val="00CB6573"/>
    <w:rsid w:val="00CB6D84"/>
    <w:rsid w:val="00CB7D6C"/>
    <w:rsid w:val="00CC1544"/>
    <w:rsid w:val="00CC1FBC"/>
    <w:rsid w:val="00CC2527"/>
    <w:rsid w:val="00CC341F"/>
    <w:rsid w:val="00CC5A6D"/>
    <w:rsid w:val="00CC5D88"/>
    <w:rsid w:val="00CD19AC"/>
    <w:rsid w:val="00CD3811"/>
    <w:rsid w:val="00CD3CA4"/>
    <w:rsid w:val="00CD3D40"/>
    <w:rsid w:val="00CD3DF3"/>
    <w:rsid w:val="00CD56F4"/>
    <w:rsid w:val="00CD72D0"/>
    <w:rsid w:val="00CD77E8"/>
    <w:rsid w:val="00CE0106"/>
    <w:rsid w:val="00CE3CB2"/>
    <w:rsid w:val="00CE70C4"/>
    <w:rsid w:val="00CF3236"/>
    <w:rsid w:val="00CF32BD"/>
    <w:rsid w:val="00CF39C6"/>
    <w:rsid w:val="00CF5FBB"/>
    <w:rsid w:val="00D0454A"/>
    <w:rsid w:val="00D107CB"/>
    <w:rsid w:val="00D1316E"/>
    <w:rsid w:val="00D13C12"/>
    <w:rsid w:val="00D163C6"/>
    <w:rsid w:val="00D21C09"/>
    <w:rsid w:val="00D23D36"/>
    <w:rsid w:val="00D25417"/>
    <w:rsid w:val="00D26919"/>
    <w:rsid w:val="00D27A64"/>
    <w:rsid w:val="00D303EC"/>
    <w:rsid w:val="00D35D62"/>
    <w:rsid w:val="00D37BCF"/>
    <w:rsid w:val="00D4206F"/>
    <w:rsid w:val="00D42636"/>
    <w:rsid w:val="00D4477B"/>
    <w:rsid w:val="00D44A06"/>
    <w:rsid w:val="00D46754"/>
    <w:rsid w:val="00D52A61"/>
    <w:rsid w:val="00D5313C"/>
    <w:rsid w:val="00D5448C"/>
    <w:rsid w:val="00D56C33"/>
    <w:rsid w:val="00D6087C"/>
    <w:rsid w:val="00D60EDB"/>
    <w:rsid w:val="00D6335D"/>
    <w:rsid w:val="00D63B12"/>
    <w:rsid w:val="00D645D4"/>
    <w:rsid w:val="00D645E3"/>
    <w:rsid w:val="00D64EB1"/>
    <w:rsid w:val="00D67FA6"/>
    <w:rsid w:val="00D7038B"/>
    <w:rsid w:val="00D70B91"/>
    <w:rsid w:val="00D7202D"/>
    <w:rsid w:val="00D77463"/>
    <w:rsid w:val="00D77517"/>
    <w:rsid w:val="00D81F2A"/>
    <w:rsid w:val="00D81FEA"/>
    <w:rsid w:val="00D8257A"/>
    <w:rsid w:val="00D82F7F"/>
    <w:rsid w:val="00D85580"/>
    <w:rsid w:val="00D90894"/>
    <w:rsid w:val="00D92595"/>
    <w:rsid w:val="00D95B6F"/>
    <w:rsid w:val="00D96402"/>
    <w:rsid w:val="00DA16FD"/>
    <w:rsid w:val="00DB0779"/>
    <w:rsid w:val="00DB1042"/>
    <w:rsid w:val="00DB4033"/>
    <w:rsid w:val="00DB42DC"/>
    <w:rsid w:val="00DB5CD4"/>
    <w:rsid w:val="00DB7D39"/>
    <w:rsid w:val="00DC1E38"/>
    <w:rsid w:val="00DC1FD4"/>
    <w:rsid w:val="00DC39C8"/>
    <w:rsid w:val="00DC50BC"/>
    <w:rsid w:val="00DC55EC"/>
    <w:rsid w:val="00DC5B73"/>
    <w:rsid w:val="00DC6449"/>
    <w:rsid w:val="00DC659E"/>
    <w:rsid w:val="00DC744D"/>
    <w:rsid w:val="00DD0046"/>
    <w:rsid w:val="00DD0E72"/>
    <w:rsid w:val="00DD419E"/>
    <w:rsid w:val="00DD4561"/>
    <w:rsid w:val="00DD66EE"/>
    <w:rsid w:val="00DE21B3"/>
    <w:rsid w:val="00DE4B8B"/>
    <w:rsid w:val="00E02626"/>
    <w:rsid w:val="00E04F56"/>
    <w:rsid w:val="00E051F3"/>
    <w:rsid w:val="00E07C35"/>
    <w:rsid w:val="00E1019F"/>
    <w:rsid w:val="00E116E5"/>
    <w:rsid w:val="00E118AD"/>
    <w:rsid w:val="00E119A1"/>
    <w:rsid w:val="00E13DC6"/>
    <w:rsid w:val="00E16BCB"/>
    <w:rsid w:val="00E220CF"/>
    <w:rsid w:val="00E2377C"/>
    <w:rsid w:val="00E34B4C"/>
    <w:rsid w:val="00E37494"/>
    <w:rsid w:val="00E42012"/>
    <w:rsid w:val="00E45CB0"/>
    <w:rsid w:val="00E46059"/>
    <w:rsid w:val="00E47772"/>
    <w:rsid w:val="00E479F3"/>
    <w:rsid w:val="00E533DB"/>
    <w:rsid w:val="00E53DEA"/>
    <w:rsid w:val="00E54F78"/>
    <w:rsid w:val="00E55BF1"/>
    <w:rsid w:val="00E55DFC"/>
    <w:rsid w:val="00E571DF"/>
    <w:rsid w:val="00E57775"/>
    <w:rsid w:val="00E57C78"/>
    <w:rsid w:val="00E57F85"/>
    <w:rsid w:val="00E603F3"/>
    <w:rsid w:val="00E6212A"/>
    <w:rsid w:val="00E62962"/>
    <w:rsid w:val="00E67CAD"/>
    <w:rsid w:val="00E76727"/>
    <w:rsid w:val="00E770F1"/>
    <w:rsid w:val="00E77458"/>
    <w:rsid w:val="00E821A3"/>
    <w:rsid w:val="00E87422"/>
    <w:rsid w:val="00E9020F"/>
    <w:rsid w:val="00E90E40"/>
    <w:rsid w:val="00E918AC"/>
    <w:rsid w:val="00E93DB5"/>
    <w:rsid w:val="00E96B85"/>
    <w:rsid w:val="00EA1117"/>
    <w:rsid w:val="00EA187E"/>
    <w:rsid w:val="00EA22F0"/>
    <w:rsid w:val="00EA2D2B"/>
    <w:rsid w:val="00EA78BF"/>
    <w:rsid w:val="00EA7CBA"/>
    <w:rsid w:val="00EB2508"/>
    <w:rsid w:val="00EB4BF9"/>
    <w:rsid w:val="00EB59F5"/>
    <w:rsid w:val="00EB6663"/>
    <w:rsid w:val="00EC27B4"/>
    <w:rsid w:val="00ED09F9"/>
    <w:rsid w:val="00ED228C"/>
    <w:rsid w:val="00EE05CB"/>
    <w:rsid w:val="00EE07A8"/>
    <w:rsid w:val="00EE47C7"/>
    <w:rsid w:val="00EE6396"/>
    <w:rsid w:val="00EF0599"/>
    <w:rsid w:val="00EF0815"/>
    <w:rsid w:val="00EF1002"/>
    <w:rsid w:val="00EF1BF8"/>
    <w:rsid w:val="00EF2BD1"/>
    <w:rsid w:val="00EF35E8"/>
    <w:rsid w:val="00EF4D5F"/>
    <w:rsid w:val="00EF6646"/>
    <w:rsid w:val="00F01311"/>
    <w:rsid w:val="00F0176E"/>
    <w:rsid w:val="00F01871"/>
    <w:rsid w:val="00F020BA"/>
    <w:rsid w:val="00F03B3D"/>
    <w:rsid w:val="00F0441C"/>
    <w:rsid w:val="00F115BB"/>
    <w:rsid w:val="00F12A84"/>
    <w:rsid w:val="00F13ABB"/>
    <w:rsid w:val="00F14963"/>
    <w:rsid w:val="00F16862"/>
    <w:rsid w:val="00F20F5E"/>
    <w:rsid w:val="00F21A49"/>
    <w:rsid w:val="00F23C4A"/>
    <w:rsid w:val="00F25F8D"/>
    <w:rsid w:val="00F261EA"/>
    <w:rsid w:val="00F32732"/>
    <w:rsid w:val="00F32990"/>
    <w:rsid w:val="00F33919"/>
    <w:rsid w:val="00F35301"/>
    <w:rsid w:val="00F42710"/>
    <w:rsid w:val="00F42A02"/>
    <w:rsid w:val="00F456FF"/>
    <w:rsid w:val="00F45FFF"/>
    <w:rsid w:val="00F47F6F"/>
    <w:rsid w:val="00F5127E"/>
    <w:rsid w:val="00F51393"/>
    <w:rsid w:val="00F525B7"/>
    <w:rsid w:val="00F53345"/>
    <w:rsid w:val="00F57BF9"/>
    <w:rsid w:val="00F6417A"/>
    <w:rsid w:val="00F6485C"/>
    <w:rsid w:val="00F67320"/>
    <w:rsid w:val="00F709E4"/>
    <w:rsid w:val="00F7553D"/>
    <w:rsid w:val="00F764A6"/>
    <w:rsid w:val="00F80A7C"/>
    <w:rsid w:val="00F82543"/>
    <w:rsid w:val="00F828D9"/>
    <w:rsid w:val="00F867CC"/>
    <w:rsid w:val="00F87324"/>
    <w:rsid w:val="00F87600"/>
    <w:rsid w:val="00F87C4D"/>
    <w:rsid w:val="00F9122E"/>
    <w:rsid w:val="00F9726B"/>
    <w:rsid w:val="00FA1D98"/>
    <w:rsid w:val="00FA1EB9"/>
    <w:rsid w:val="00FA25DE"/>
    <w:rsid w:val="00FA301C"/>
    <w:rsid w:val="00FA340F"/>
    <w:rsid w:val="00FA3E78"/>
    <w:rsid w:val="00FA42C5"/>
    <w:rsid w:val="00FA524E"/>
    <w:rsid w:val="00FA5E5D"/>
    <w:rsid w:val="00FA72EE"/>
    <w:rsid w:val="00FB1652"/>
    <w:rsid w:val="00FB4F71"/>
    <w:rsid w:val="00FC409D"/>
    <w:rsid w:val="00FD0EF0"/>
    <w:rsid w:val="00FD1513"/>
    <w:rsid w:val="00FD1DF2"/>
    <w:rsid w:val="00FD466A"/>
    <w:rsid w:val="00FD49B3"/>
    <w:rsid w:val="00FD5000"/>
    <w:rsid w:val="00FE0FB8"/>
    <w:rsid w:val="00FE11A6"/>
    <w:rsid w:val="00FE1C03"/>
    <w:rsid w:val="00FE26F3"/>
    <w:rsid w:val="00FE275A"/>
    <w:rsid w:val="00FE4CAF"/>
    <w:rsid w:val="00FE6733"/>
    <w:rsid w:val="00FE7D18"/>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uiPriority w:val="99"/>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paragraph" w:styleId="BodyTextIndent2">
    <w:name w:val="Body Text Indent 2"/>
    <w:basedOn w:val="Normal"/>
    <w:link w:val="BodyTextIndent2Char"/>
    <w:uiPriority w:val="99"/>
    <w:semiHidden/>
    <w:unhideWhenUsed/>
    <w:rsid w:val="00191BC8"/>
    <w:pPr>
      <w:autoSpaceDN/>
      <w:spacing w:after="120" w:line="480" w:lineRule="auto"/>
      <w:ind w:left="360"/>
      <w:textAlignment w:val="auto"/>
    </w:pPr>
    <w:rPr>
      <w:rFonts w:asciiTheme="minorHAnsi" w:eastAsiaTheme="minorEastAsia" w:hAnsiTheme="minorHAnsi" w:cstheme="minorBidi"/>
      <w:lang w:eastAsia="lt-LT"/>
    </w:rPr>
  </w:style>
  <w:style w:type="character" w:customStyle="1" w:styleId="BodyTextIndent2Char">
    <w:name w:val="Body Text Indent 2 Char"/>
    <w:basedOn w:val="DefaultParagraphFont"/>
    <w:link w:val="BodyTextIndent2"/>
    <w:uiPriority w:val="99"/>
    <w:semiHidden/>
    <w:rsid w:val="00191BC8"/>
    <w:rPr>
      <w:rFonts w:asciiTheme="minorHAnsi" w:eastAsiaTheme="minorEastAsia" w:hAnsiTheme="minorHAnsi" w:cstheme="minorBidi"/>
      <w:lang w:eastAsia="lt-LT"/>
    </w:rPr>
  </w:style>
  <w:style w:type="paragraph" w:styleId="HTMLPreformatted">
    <w:name w:val="HTML Preformatted"/>
    <w:basedOn w:val="Normal"/>
    <w:link w:val="HTMLPreformattedChar"/>
    <w:uiPriority w:val="99"/>
    <w:semiHidden/>
    <w:unhideWhenUsed/>
    <w:rsid w:val="00A75E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5E0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29010790">
      <w:bodyDiv w:val="1"/>
      <w:marLeft w:val="0"/>
      <w:marRight w:val="0"/>
      <w:marTop w:val="0"/>
      <w:marBottom w:val="0"/>
      <w:divBdr>
        <w:top w:val="none" w:sz="0" w:space="0" w:color="auto"/>
        <w:left w:val="none" w:sz="0" w:space="0" w:color="auto"/>
        <w:bottom w:val="none" w:sz="0" w:space="0" w:color="auto"/>
        <w:right w:val="none" w:sz="0" w:space="0" w:color="auto"/>
      </w:divBdr>
    </w:div>
    <w:div w:id="714624936">
      <w:bodyDiv w:val="1"/>
      <w:marLeft w:val="0"/>
      <w:marRight w:val="0"/>
      <w:marTop w:val="0"/>
      <w:marBottom w:val="0"/>
      <w:divBdr>
        <w:top w:val="none" w:sz="0" w:space="0" w:color="auto"/>
        <w:left w:val="none" w:sz="0" w:space="0" w:color="auto"/>
        <w:bottom w:val="none" w:sz="0" w:space="0" w:color="auto"/>
        <w:right w:val="none" w:sz="0" w:space="0" w:color="auto"/>
      </w:divBdr>
    </w:div>
    <w:div w:id="803933617">
      <w:bodyDiv w:val="1"/>
      <w:marLeft w:val="0"/>
      <w:marRight w:val="0"/>
      <w:marTop w:val="0"/>
      <w:marBottom w:val="0"/>
      <w:divBdr>
        <w:top w:val="none" w:sz="0" w:space="0" w:color="auto"/>
        <w:left w:val="none" w:sz="0" w:space="0" w:color="auto"/>
        <w:bottom w:val="none" w:sz="0" w:space="0" w:color="auto"/>
        <w:right w:val="none" w:sz="0" w:space="0" w:color="auto"/>
      </w:divBdr>
    </w:div>
    <w:div w:id="1185746636">
      <w:bodyDiv w:val="1"/>
      <w:marLeft w:val="0"/>
      <w:marRight w:val="0"/>
      <w:marTop w:val="0"/>
      <w:marBottom w:val="0"/>
      <w:divBdr>
        <w:top w:val="none" w:sz="0" w:space="0" w:color="auto"/>
        <w:left w:val="none" w:sz="0" w:space="0" w:color="auto"/>
        <w:bottom w:val="none" w:sz="0" w:space="0" w:color="auto"/>
        <w:right w:val="none" w:sz="0" w:space="0" w:color="auto"/>
      </w:divBdr>
    </w:div>
    <w:div w:id="1730880387">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96570093">
      <w:bodyDiv w:val="1"/>
      <w:marLeft w:val="0"/>
      <w:marRight w:val="0"/>
      <w:marTop w:val="0"/>
      <w:marBottom w:val="0"/>
      <w:divBdr>
        <w:top w:val="none" w:sz="0" w:space="0" w:color="auto"/>
        <w:left w:val="none" w:sz="0" w:space="0" w:color="auto"/>
        <w:bottom w:val="none" w:sz="0" w:space="0" w:color="auto"/>
        <w:right w:val="none" w:sz="0" w:space="0" w:color="auto"/>
      </w:divBdr>
    </w:div>
    <w:div w:id="212180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Rūta Vitkauskienė</cp:lastModifiedBy>
  <cp:revision>248</cp:revision>
  <dcterms:created xsi:type="dcterms:W3CDTF">2024-11-04T19:34:00Z</dcterms:created>
  <dcterms:modified xsi:type="dcterms:W3CDTF">2025-11-21T09:40:00Z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