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E266" w14:textId="2F3EDAAD" w:rsidR="00191CC4" w:rsidRPr="005C7C97" w:rsidRDefault="007F6B78" w:rsidP="005C7C97">
      <w:pPr>
        <w:spacing w:after="0" w:line="240" w:lineRule="auto"/>
        <w:jc w:val="right"/>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 xml:space="preserve">Pirkimo sąlygų </w:t>
      </w:r>
      <w:r w:rsidR="00ED0B08" w:rsidRPr="005C7C97">
        <w:rPr>
          <w:rFonts w:ascii="Times New Roman" w:eastAsia="Times New Roman" w:hAnsi="Times New Roman" w:cs="Times New Roman"/>
          <w:szCs w:val="20"/>
          <w:lang w:eastAsia="en-US"/>
        </w:rPr>
        <w:t>2</w:t>
      </w:r>
      <w:r w:rsidR="003A39EB">
        <w:rPr>
          <w:rFonts w:ascii="Times New Roman" w:eastAsia="Times New Roman" w:hAnsi="Times New Roman" w:cs="Times New Roman"/>
          <w:szCs w:val="20"/>
          <w:lang w:eastAsia="en-US"/>
        </w:rPr>
        <w:t>C</w:t>
      </w:r>
      <w:r w:rsidR="00191CC4" w:rsidRPr="005C7C97">
        <w:rPr>
          <w:rFonts w:ascii="Times New Roman" w:eastAsia="Times New Roman" w:hAnsi="Times New Roman" w:cs="Times New Roman"/>
          <w:szCs w:val="20"/>
          <w:lang w:eastAsia="en-US"/>
        </w:rPr>
        <w:t xml:space="preserve"> priedas</w:t>
      </w:r>
    </w:p>
    <w:p w14:paraId="7FC433E6" w14:textId="24114296" w:rsidR="00191CC4" w:rsidRPr="005C7C97" w:rsidRDefault="00BD38A5"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P</w:t>
      </w:r>
      <w:r w:rsidR="003D44B6">
        <w:rPr>
          <w:rFonts w:ascii="Times New Roman" w:eastAsia="Times New Roman" w:hAnsi="Times New Roman" w:cs="Times New Roman"/>
          <w:szCs w:val="20"/>
          <w:lang w:eastAsia="en-US"/>
        </w:rPr>
        <w:t>a</w:t>
      </w:r>
      <w:r w:rsidR="008F4D46">
        <w:rPr>
          <w:rFonts w:ascii="Times New Roman" w:eastAsia="Times New Roman" w:hAnsi="Times New Roman" w:cs="Times New Roman"/>
          <w:szCs w:val="20"/>
          <w:lang w:eastAsia="en-US"/>
        </w:rPr>
        <w:t xml:space="preserve">keisto </w:t>
      </w:r>
      <w:r w:rsidR="003D44B6">
        <w:rPr>
          <w:rFonts w:ascii="Times New Roman" w:eastAsia="Times New Roman" w:hAnsi="Times New Roman" w:cs="Times New Roman"/>
          <w:szCs w:val="20"/>
          <w:lang w:eastAsia="en-US"/>
        </w:rPr>
        <w:t>p</w:t>
      </w:r>
      <w:r w:rsidRPr="005C7C97">
        <w:rPr>
          <w:rFonts w:ascii="Times New Roman" w:eastAsia="Times New Roman" w:hAnsi="Times New Roman" w:cs="Times New Roman"/>
          <w:szCs w:val="20"/>
          <w:lang w:eastAsia="en-US"/>
        </w:rPr>
        <w:t>asiūlymo forma</w:t>
      </w:r>
      <w:r w:rsidR="003D44B6">
        <w:rPr>
          <w:rFonts w:ascii="Times New Roman" w:eastAsia="Times New Roman" w:hAnsi="Times New Roman" w:cs="Times New Roman"/>
          <w:szCs w:val="20"/>
          <w:lang w:eastAsia="en-US"/>
        </w:rPr>
        <w:t xml:space="preserve"> / Galutinio pasiūlymo forma</w:t>
      </w:r>
    </w:p>
    <w:p w14:paraId="2507FE62" w14:textId="77777777" w:rsidR="00191CC4" w:rsidRPr="005C7C97" w:rsidRDefault="006B2348"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w:t>
      </w:r>
    </w:p>
    <w:p w14:paraId="3EB6CAF2" w14:textId="5AE68C54" w:rsidR="006F60DA"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NAUJI ŽEMAGRINDŽIAI </w:t>
      </w:r>
      <w:r w:rsidR="001D7F25" w:rsidRPr="005C7C97">
        <w:rPr>
          <w:rFonts w:ascii="Times New Roman" w:eastAsia="Times New Roman" w:hAnsi="Times New Roman" w:cs="Times New Roman"/>
          <w:b/>
          <w:szCs w:val="20"/>
          <w:lang w:eastAsia="en-US"/>
        </w:rPr>
        <w:t>MAŽOS</w:t>
      </w:r>
      <w:r w:rsidR="0095466C" w:rsidRPr="005C7C97">
        <w:rPr>
          <w:rFonts w:ascii="Times New Roman" w:eastAsia="Times New Roman" w:hAnsi="Times New Roman" w:cs="Times New Roman"/>
          <w:b/>
          <w:szCs w:val="20"/>
          <w:lang w:eastAsia="en-US"/>
        </w:rPr>
        <w:t xml:space="preserve"> TALPOS</w:t>
      </w:r>
      <w:r w:rsidR="001F253F" w:rsidRPr="005C7C97">
        <w:rPr>
          <w:rFonts w:ascii="Times New Roman" w:eastAsia="Times New Roman" w:hAnsi="Times New Roman" w:cs="Times New Roman"/>
          <w:b/>
          <w:szCs w:val="20"/>
          <w:lang w:eastAsia="en-US"/>
        </w:rPr>
        <w:t xml:space="preserve"> </w:t>
      </w:r>
      <w:r w:rsidRPr="005C7C97">
        <w:rPr>
          <w:rFonts w:ascii="Times New Roman" w:eastAsia="Times New Roman" w:hAnsi="Times New Roman" w:cs="Times New Roman"/>
          <w:b/>
          <w:szCs w:val="20"/>
          <w:lang w:eastAsia="en-US"/>
        </w:rPr>
        <w:t xml:space="preserve">ELEKTRA VAROMI </w:t>
      </w:r>
    </w:p>
    <w:p w14:paraId="05947B7C"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MIESTO TIPO AUTOBUSAI KELEIVIAMS VEŽTI</w:t>
      </w:r>
    </w:p>
    <w:p w14:paraId="2C520829" w14:textId="0CA62B52" w:rsidR="00191CC4" w:rsidRPr="005C7C97" w:rsidRDefault="003D44B6" w:rsidP="005C7C97">
      <w:pPr>
        <w:spacing w:after="0" w:line="240" w:lineRule="auto"/>
        <w:jc w:val="center"/>
        <w:rPr>
          <w:rFonts w:ascii="Times New Roman" w:eastAsia="Times New Roman" w:hAnsi="Times New Roman" w:cs="Times New Roman"/>
          <w:b/>
          <w:szCs w:val="20"/>
          <w:lang w:eastAsia="en-US"/>
        </w:rPr>
      </w:pPr>
      <w:r>
        <w:rPr>
          <w:rFonts w:ascii="Times New Roman" w:eastAsia="Times New Roman" w:hAnsi="Times New Roman" w:cs="Times New Roman"/>
          <w:b/>
          <w:szCs w:val="20"/>
          <w:lang w:eastAsia="en-US"/>
        </w:rPr>
        <w:t>PA</w:t>
      </w:r>
      <w:r w:rsidR="008F4D46">
        <w:rPr>
          <w:rFonts w:ascii="Times New Roman" w:eastAsia="Times New Roman" w:hAnsi="Times New Roman" w:cs="Times New Roman"/>
          <w:b/>
          <w:szCs w:val="20"/>
          <w:lang w:eastAsia="en-US"/>
        </w:rPr>
        <w:t>KEISTAS</w:t>
      </w:r>
      <w:r>
        <w:rPr>
          <w:rFonts w:ascii="Times New Roman" w:eastAsia="Times New Roman" w:hAnsi="Times New Roman" w:cs="Times New Roman"/>
          <w:b/>
          <w:szCs w:val="20"/>
          <w:lang w:eastAsia="en-US"/>
        </w:rPr>
        <w:t xml:space="preserve"> </w:t>
      </w:r>
      <w:r w:rsidR="00CB13AB" w:rsidRPr="005C7C97">
        <w:rPr>
          <w:rFonts w:ascii="Times New Roman" w:eastAsia="Times New Roman" w:hAnsi="Times New Roman" w:cs="Times New Roman"/>
          <w:b/>
          <w:szCs w:val="20"/>
          <w:lang w:eastAsia="en-US"/>
        </w:rPr>
        <w:t>PASIŪLYMAS</w:t>
      </w:r>
      <w:r>
        <w:rPr>
          <w:rFonts w:ascii="Times New Roman" w:eastAsia="Times New Roman" w:hAnsi="Times New Roman" w:cs="Times New Roman"/>
          <w:b/>
          <w:szCs w:val="20"/>
          <w:lang w:eastAsia="en-US"/>
        </w:rPr>
        <w:t xml:space="preserve"> </w:t>
      </w:r>
      <w:r w:rsidR="004914C4" w:rsidRPr="004914C4">
        <w:rPr>
          <w:rFonts w:ascii="Times New Roman" w:eastAsia="Times New Roman" w:hAnsi="Times New Roman" w:cs="Times New Roman"/>
          <w:b/>
          <w:i/>
          <w:szCs w:val="20"/>
          <w:lang w:eastAsia="en-US"/>
        </w:rPr>
        <w:t>arba</w:t>
      </w:r>
      <w:r>
        <w:rPr>
          <w:rFonts w:ascii="Times New Roman" w:eastAsia="Times New Roman" w:hAnsi="Times New Roman" w:cs="Times New Roman"/>
          <w:b/>
          <w:szCs w:val="20"/>
          <w:lang w:eastAsia="en-US"/>
        </w:rPr>
        <w:t xml:space="preserve"> GALUTINIS PASIŪLYMAS</w:t>
      </w:r>
    </w:p>
    <w:p w14:paraId="620FC4A4" w14:textId="77777777" w:rsidR="00B6667D" w:rsidRPr="005C7C97" w:rsidRDefault="00B6667D" w:rsidP="005C7C97">
      <w:pPr>
        <w:spacing w:after="0" w:line="240" w:lineRule="auto"/>
        <w:jc w:val="center"/>
        <w:rPr>
          <w:rFonts w:ascii="Times New Roman" w:eastAsia="Times New Roman" w:hAnsi="Times New Roman" w:cs="Times New Roman"/>
          <w:b/>
          <w:szCs w:val="20"/>
          <w:lang w:eastAsia="en-US"/>
        </w:rPr>
      </w:pPr>
    </w:p>
    <w:p w14:paraId="11F7A6D1" w14:textId="1B063CC7" w:rsidR="00970AAF" w:rsidRPr="005C7C97" w:rsidRDefault="00CA15CD"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N</w:t>
      </w:r>
      <w:r w:rsidR="00970AAF" w:rsidRPr="005C7C97">
        <w:rPr>
          <w:rFonts w:ascii="Times New Roman" w:eastAsia="Times New Roman" w:hAnsi="Times New Roman" w:cs="Times New Roman"/>
          <w:b/>
          <w:szCs w:val="20"/>
          <w:lang w:eastAsia="en-US"/>
        </w:rPr>
        <w:t xml:space="preserve">auji žemagrindžiai </w:t>
      </w:r>
      <w:r w:rsidR="001D7F25" w:rsidRPr="005C7C97">
        <w:rPr>
          <w:rFonts w:ascii="Times New Roman" w:eastAsia="Times New Roman" w:hAnsi="Times New Roman" w:cs="Times New Roman"/>
          <w:b/>
          <w:szCs w:val="20"/>
          <w:u w:val="single"/>
          <w:lang w:eastAsia="en-US"/>
        </w:rPr>
        <w:t>mažos</w:t>
      </w:r>
      <w:r w:rsidR="0095466C" w:rsidRPr="005C7C97">
        <w:rPr>
          <w:rFonts w:ascii="Times New Roman" w:eastAsia="Times New Roman" w:hAnsi="Times New Roman" w:cs="Times New Roman"/>
          <w:b/>
          <w:szCs w:val="20"/>
          <w:u w:val="single"/>
          <w:lang w:eastAsia="en-US"/>
        </w:rPr>
        <w:t xml:space="preserve"> talpos</w:t>
      </w:r>
    </w:p>
    <w:p w14:paraId="64C74E3B"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elektra varomi miesto tipo autobusai keleiviams vežti</w:t>
      </w:r>
    </w:p>
    <w:p w14:paraId="4D111103" w14:textId="26801EB7" w:rsidR="00970AAF" w:rsidRPr="005C7C97" w:rsidRDefault="00970AAF"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202</w:t>
      </w:r>
      <w:r w:rsidR="00F5409C">
        <w:rPr>
          <w:rFonts w:ascii="Times New Roman" w:eastAsia="Times New Roman" w:hAnsi="Times New Roman" w:cs="Times New Roman"/>
          <w:szCs w:val="20"/>
          <w:lang w:eastAsia="en-US"/>
        </w:rPr>
        <w:t>__</w:t>
      </w:r>
      <w:r w:rsidRPr="005C7C97">
        <w:rPr>
          <w:rFonts w:ascii="Times New Roman" w:eastAsia="Times New Roman" w:hAnsi="Times New Roman" w:cs="Times New Roman"/>
          <w:szCs w:val="20"/>
          <w:lang w:eastAsia="en-US"/>
        </w:rPr>
        <w:t>-_</w:t>
      </w:r>
      <w:r w:rsidR="00F5409C">
        <w:rPr>
          <w:rFonts w:ascii="Times New Roman" w:eastAsia="Times New Roman" w:hAnsi="Times New Roman" w:cs="Times New Roman"/>
          <w:szCs w:val="20"/>
          <w:lang w:eastAsia="en-US"/>
        </w:rPr>
        <w:t>_</w:t>
      </w:r>
      <w:r w:rsidRPr="005C7C97">
        <w:rPr>
          <w:rFonts w:ascii="Times New Roman" w:eastAsia="Times New Roman" w:hAnsi="Times New Roman" w:cs="Times New Roman"/>
          <w:szCs w:val="20"/>
          <w:lang w:eastAsia="en-US"/>
        </w:rPr>
        <w:t>__-_</w:t>
      </w:r>
      <w:r w:rsidR="00F5409C">
        <w:rPr>
          <w:rFonts w:ascii="Times New Roman" w:eastAsia="Times New Roman" w:hAnsi="Times New Roman" w:cs="Times New Roman"/>
          <w:szCs w:val="20"/>
          <w:lang w:eastAsia="en-US"/>
        </w:rPr>
        <w:t>_</w:t>
      </w:r>
      <w:r w:rsidRPr="005C7C97">
        <w:rPr>
          <w:rFonts w:ascii="Times New Roman" w:eastAsia="Times New Roman" w:hAnsi="Times New Roman" w:cs="Times New Roman"/>
          <w:szCs w:val="20"/>
          <w:lang w:eastAsia="en-US"/>
        </w:rPr>
        <w:t>__</w:t>
      </w:r>
    </w:p>
    <w:p w14:paraId="22C6894B" w14:textId="77777777" w:rsidR="00970AAF" w:rsidRPr="005C7C97" w:rsidRDefault="00970AAF" w:rsidP="005C7C97">
      <w:pPr>
        <w:spacing w:after="0" w:line="240" w:lineRule="auto"/>
        <w:jc w:val="center"/>
        <w:rPr>
          <w:rFonts w:ascii="Times New Roman" w:eastAsia="Times New Roman" w:hAnsi="Times New Roman" w:cs="Times New Roman"/>
          <w:b/>
          <w:sz w:val="20"/>
          <w:szCs w:val="20"/>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184D322A"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358DB69F"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Tiekėjas – pavadinimas ir kodas</w:t>
            </w:r>
          </w:p>
          <w:p w14:paraId="18A3CA54"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nurodomi </w:t>
            </w:r>
          </w:p>
          <w:p w14:paraId="5E95C6D0"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visų grupės partnerių pavadinimai ir kodai)</w:t>
            </w:r>
          </w:p>
        </w:tc>
        <w:tc>
          <w:tcPr>
            <w:tcW w:w="5255" w:type="dxa"/>
            <w:tcBorders>
              <w:top w:val="single" w:sz="4" w:space="0" w:color="auto"/>
              <w:left w:val="single" w:sz="4" w:space="0" w:color="auto"/>
              <w:bottom w:val="single" w:sz="4" w:space="0" w:color="auto"/>
              <w:right w:val="single" w:sz="4" w:space="0" w:color="auto"/>
            </w:tcBorders>
          </w:tcPr>
          <w:p w14:paraId="32F912A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71367DC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648A302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Tiekėjo adresas</w:t>
            </w:r>
          </w:p>
          <w:p w14:paraId="2466192B"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w:t>
            </w:r>
          </w:p>
          <w:p w14:paraId="7BE047A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nurodomi visų grupės partnerių adresai)</w:t>
            </w:r>
          </w:p>
        </w:tc>
        <w:tc>
          <w:tcPr>
            <w:tcW w:w="5255" w:type="dxa"/>
            <w:tcBorders>
              <w:top w:val="single" w:sz="4" w:space="0" w:color="auto"/>
              <w:left w:val="single" w:sz="4" w:space="0" w:color="auto"/>
              <w:bottom w:val="single" w:sz="4" w:space="0" w:color="auto"/>
              <w:right w:val="single" w:sz="4" w:space="0" w:color="auto"/>
            </w:tcBorders>
          </w:tcPr>
          <w:p w14:paraId="6629EB5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4039782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52847AA9"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Kontaktinio asmens vardas ir pavardė</w:t>
            </w:r>
          </w:p>
        </w:tc>
        <w:tc>
          <w:tcPr>
            <w:tcW w:w="5255" w:type="dxa"/>
            <w:tcBorders>
              <w:top w:val="single" w:sz="4" w:space="0" w:color="auto"/>
              <w:left w:val="single" w:sz="4" w:space="0" w:color="auto"/>
              <w:bottom w:val="single" w:sz="4" w:space="0" w:color="auto"/>
              <w:right w:val="single" w:sz="4" w:space="0" w:color="auto"/>
            </w:tcBorders>
          </w:tcPr>
          <w:p w14:paraId="3F627BF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02CA4E73"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77C38BCA"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Telefono numeris</w:t>
            </w:r>
          </w:p>
        </w:tc>
        <w:tc>
          <w:tcPr>
            <w:tcW w:w="5255" w:type="dxa"/>
            <w:tcBorders>
              <w:top w:val="single" w:sz="4" w:space="0" w:color="auto"/>
              <w:left w:val="single" w:sz="4" w:space="0" w:color="auto"/>
              <w:bottom w:val="single" w:sz="4" w:space="0" w:color="auto"/>
              <w:right w:val="single" w:sz="4" w:space="0" w:color="auto"/>
            </w:tcBorders>
          </w:tcPr>
          <w:p w14:paraId="23D6CEDA"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45967FB7"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26304FAC"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El. pašto adresas</w:t>
            </w:r>
          </w:p>
        </w:tc>
        <w:tc>
          <w:tcPr>
            <w:tcW w:w="5255" w:type="dxa"/>
            <w:tcBorders>
              <w:top w:val="single" w:sz="4" w:space="0" w:color="auto"/>
              <w:left w:val="single" w:sz="4" w:space="0" w:color="auto"/>
              <w:bottom w:val="single" w:sz="4" w:space="0" w:color="auto"/>
              <w:right w:val="single" w:sz="4" w:space="0" w:color="auto"/>
            </w:tcBorders>
          </w:tcPr>
          <w:p w14:paraId="266D2E5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9AE625A" w14:textId="77777777" w:rsidR="00CB13AB" w:rsidRPr="005C7C97" w:rsidRDefault="00CB13AB" w:rsidP="005C7C97">
      <w:pPr>
        <w:widowControl w:val="0"/>
        <w:spacing w:after="0" w:line="240" w:lineRule="auto"/>
        <w:ind w:firstLine="720"/>
        <w:jc w:val="both"/>
        <w:rPr>
          <w:rFonts w:ascii="Times New Roman" w:eastAsia="Times New Roman" w:hAnsi="Times New Roman" w:cs="Times New Roman"/>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7EEA0B53"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71FFEC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subjektai, kurių pajėgumais tiekėjas remiasi, </w:t>
            </w:r>
          </w:p>
          <w:p w14:paraId="0220506E"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kad atitiktų Pirkimo sąlygose keliamus kvalifikacijos reikalavimus.</w:t>
            </w:r>
          </w:p>
          <w:p w14:paraId="2CBA3759" w14:textId="77777777" w:rsidR="00CB13AB" w:rsidRPr="005C7C97" w:rsidRDefault="00E76801" w:rsidP="005C7C97">
            <w:pPr>
              <w:widowControl w:val="0"/>
              <w:spacing w:after="0" w:line="240" w:lineRule="auto"/>
              <w:rPr>
                <w:rFonts w:ascii="Times New Roman" w:eastAsia="Times New Roman" w:hAnsi="Times New Roman" w:cs="Times New Roman"/>
                <w:color w:val="C00000"/>
                <w:u w:val="single"/>
                <w:lang w:eastAsia="en-US"/>
              </w:rPr>
            </w:pPr>
            <w:r w:rsidRPr="005C7C97">
              <w:rPr>
                <w:rFonts w:ascii="Times New Roman" w:eastAsia="Times New Roman" w:hAnsi="Times New Roman" w:cs="Times New Roman"/>
                <w:color w:val="C00000"/>
                <w:u w:val="single"/>
                <w:lang w:eastAsia="en-US"/>
              </w:rPr>
              <w:t xml:space="preserve"> </w:t>
            </w:r>
            <w:r w:rsidR="00CB13AB" w:rsidRPr="005C7C97">
              <w:rPr>
                <w:rFonts w:ascii="Times New Roman" w:eastAsia="Times New Roman" w:hAnsi="Times New Roman" w:cs="Times New Roman"/>
                <w:color w:val="C00000"/>
                <w:u w:val="single"/>
                <w:lang w:eastAsia="en-US"/>
              </w:rPr>
              <w:t>(</w:t>
            </w:r>
            <w:r w:rsidR="00CB13AB" w:rsidRPr="005C7C97">
              <w:rPr>
                <w:rFonts w:ascii="Times New Roman" w:eastAsia="Times New Roman" w:hAnsi="Times New Roman" w:cs="Times New Roman"/>
                <w:i/>
                <w:color w:val="C00000"/>
                <w:u w:val="single"/>
                <w:lang w:eastAsia="en-US"/>
              </w:rPr>
              <w:t>pildoma, jei tiekėjas pasitelkia kitų ūkio subjektų pajėgumus pagal Viešųjų pirkimų įstatymo 49 straipsnį</w:t>
            </w:r>
            <w:r w:rsidR="00CB13AB" w:rsidRPr="005C7C97">
              <w:rPr>
                <w:rFonts w:ascii="Times New Roman" w:eastAsia="Times New Roman" w:hAnsi="Times New Roman" w:cs="Times New Roman"/>
                <w:color w:val="C00000"/>
                <w:u w:val="single"/>
                <w:lang w:eastAsia="en-US"/>
              </w:rPr>
              <w:t>)</w:t>
            </w:r>
          </w:p>
        </w:tc>
      </w:tr>
      <w:tr w:rsidR="00CB13AB" w:rsidRPr="005C7C97" w14:paraId="2C7E49CB"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3C1769F"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subjektas –  pavadinimas, kodas </w:t>
            </w:r>
          </w:p>
        </w:tc>
        <w:tc>
          <w:tcPr>
            <w:tcW w:w="5255" w:type="dxa"/>
            <w:tcBorders>
              <w:top w:val="single" w:sz="4" w:space="0" w:color="auto"/>
              <w:left w:val="single" w:sz="4" w:space="0" w:color="auto"/>
              <w:bottom w:val="single" w:sz="4" w:space="0" w:color="auto"/>
              <w:right w:val="single" w:sz="4" w:space="0" w:color="auto"/>
            </w:tcBorders>
          </w:tcPr>
          <w:p w14:paraId="5FF09B2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521C8A6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03E1C3E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Ūkio subjekto adresas</w:t>
            </w:r>
          </w:p>
        </w:tc>
        <w:tc>
          <w:tcPr>
            <w:tcW w:w="5255" w:type="dxa"/>
            <w:tcBorders>
              <w:top w:val="single" w:sz="4" w:space="0" w:color="auto"/>
              <w:left w:val="single" w:sz="4" w:space="0" w:color="auto"/>
              <w:bottom w:val="single" w:sz="4" w:space="0" w:color="auto"/>
              <w:right w:val="single" w:sz="4" w:space="0" w:color="auto"/>
            </w:tcBorders>
          </w:tcPr>
          <w:p w14:paraId="0725D9AE"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62916732"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2BF57E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Pirkimo sąlygų punktas, kurio sąlygą atitikti remiamasi ūkio subjekto pajėgumais</w:t>
            </w:r>
          </w:p>
        </w:tc>
        <w:tc>
          <w:tcPr>
            <w:tcW w:w="5255" w:type="dxa"/>
            <w:tcBorders>
              <w:top w:val="single" w:sz="4" w:space="0" w:color="auto"/>
              <w:left w:val="single" w:sz="4" w:space="0" w:color="auto"/>
              <w:bottom w:val="single" w:sz="4" w:space="0" w:color="auto"/>
              <w:right w:val="single" w:sz="4" w:space="0" w:color="auto"/>
            </w:tcBorders>
          </w:tcPr>
          <w:p w14:paraId="04022D52"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1D3D8D5"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F30E325"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subjekto teikiamos paslaugos </w:t>
            </w:r>
          </w:p>
        </w:tc>
        <w:tc>
          <w:tcPr>
            <w:tcW w:w="5255" w:type="dxa"/>
            <w:tcBorders>
              <w:top w:val="single" w:sz="4" w:space="0" w:color="auto"/>
              <w:left w:val="single" w:sz="4" w:space="0" w:color="auto"/>
              <w:bottom w:val="single" w:sz="4" w:space="0" w:color="auto"/>
              <w:right w:val="single" w:sz="4" w:space="0" w:color="auto"/>
            </w:tcBorders>
          </w:tcPr>
          <w:p w14:paraId="1186F78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F0DBF0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3732197A"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ūkio subjektus </w:t>
            </w:r>
          </w:p>
        </w:tc>
        <w:tc>
          <w:tcPr>
            <w:tcW w:w="5255" w:type="dxa"/>
            <w:tcBorders>
              <w:top w:val="single" w:sz="4" w:space="0" w:color="auto"/>
              <w:left w:val="single" w:sz="4" w:space="0" w:color="auto"/>
              <w:bottom w:val="single" w:sz="4" w:space="0" w:color="auto"/>
              <w:right w:val="single" w:sz="4" w:space="0" w:color="auto"/>
            </w:tcBorders>
          </w:tcPr>
          <w:p w14:paraId="18083CB6"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1D653546"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tiekėjas pasitelkia kitų ūkio subjektų pajėgumus pagal Viešųjų pirkimų įstatymo 49 straipsnį.</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5265"/>
      </w:tblGrid>
      <w:tr w:rsidR="00CB13AB" w:rsidRPr="005C7C97" w14:paraId="6CC8BF51"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4EB982D7"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Žinomi subtiekėjai ir jiems perduodama vykdyti sutarties dalis</w:t>
            </w:r>
          </w:p>
          <w:p w14:paraId="3DDD45BA" w14:textId="77777777" w:rsidR="00CB13AB" w:rsidRPr="005C7C97" w:rsidRDefault="00CB13AB" w:rsidP="005C7C97">
            <w:pPr>
              <w:widowControl w:val="0"/>
              <w:tabs>
                <w:tab w:val="center" w:pos="4836"/>
              </w:tab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r w:rsidRPr="005C7C97">
              <w:rPr>
                <w:rFonts w:ascii="Times New Roman" w:eastAsia="Times New Roman" w:hAnsi="Times New Roman" w:cs="Times New Roman"/>
                <w:i/>
                <w:color w:val="C00000"/>
                <w:lang w:eastAsia="en-US"/>
              </w:rPr>
              <w:t>pildoma, jei tiekėjas pasitelkia subtiekėjus</w:t>
            </w:r>
            <w:r w:rsidRPr="005C7C97">
              <w:rPr>
                <w:rFonts w:ascii="Times New Roman" w:eastAsia="Times New Roman" w:hAnsi="Times New Roman" w:cs="Times New Roman"/>
                <w:i/>
                <w:lang w:eastAsia="en-US"/>
              </w:rPr>
              <w:t>)</w:t>
            </w:r>
            <w:r w:rsidRPr="005C7C97">
              <w:rPr>
                <w:rFonts w:ascii="Times New Roman" w:eastAsia="Times New Roman" w:hAnsi="Times New Roman" w:cs="Times New Roman"/>
                <w:i/>
                <w:lang w:eastAsia="en-US"/>
              </w:rPr>
              <w:tab/>
            </w:r>
          </w:p>
        </w:tc>
      </w:tr>
      <w:tr w:rsidR="00CB13AB" w:rsidRPr="005C7C97" w14:paraId="2CAD9976"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6C6082F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Subtiekėjas – pavadinimas ir kodas</w:t>
            </w:r>
          </w:p>
        </w:tc>
        <w:tc>
          <w:tcPr>
            <w:tcW w:w="5265" w:type="dxa"/>
            <w:tcBorders>
              <w:top w:val="single" w:sz="4" w:space="0" w:color="auto"/>
              <w:left w:val="single" w:sz="4" w:space="0" w:color="auto"/>
              <w:bottom w:val="single" w:sz="4" w:space="0" w:color="auto"/>
              <w:right w:val="single" w:sz="4" w:space="0" w:color="auto"/>
            </w:tcBorders>
          </w:tcPr>
          <w:p w14:paraId="4D8CC6A5"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2D000495"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1AE4FE77"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Subtiekėjo adresas</w:t>
            </w:r>
          </w:p>
        </w:tc>
        <w:tc>
          <w:tcPr>
            <w:tcW w:w="5265" w:type="dxa"/>
            <w:tcBorders>
              <w:top w:val="single" w:sz="4" w:space="0" w:color="auto"/>
              <w:left w:val="single" w:sz="4" w:space="0" w:color="auto"/>
              <w:bottom w:val="single" w:sz="4" w:space="0" w:color="auto"/>
              <w:right w:val="single" w:sz="4" w:space="0" w:color="auto"/>
            </w:tcBorders>
          </w:tcPr>
          <w:p w14:paraId="5E02D05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3CBC65BC"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74BC939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Subtiekėjo teikiamos paslaugos </w:t>
            </w:r>
          </w:p>
        </w:tc>
        <w:tc>
          <w:tcPr>
            <w:tcW w:w="5265" w:type="dxa"/>
            <w:tcBorders>
              <w:top w:val="single" w:sz="4" w:space="0" w:color="auto"/>
              <w:left w:val="single" w:sz="4" w:space="0" w:color="auto"/>
              <w:bottom w:val="single" w:sz="4" w:space="0" w:color="auto"/>
              <w:right w:val="single" w:sz="4" w:space="0" w:color="auto"/>
            </w:tcBorders>
          </w:tcPr>
          <w:p w14:paraId="0176919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411E462E"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2297BE42"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subtiekėjus </w:t>
            </w:r>
          </w:p>
        </w:tc>
        <w:tc>
          <w:tcPr>
            <w:tcW w:w="5265" w:type="dxa"/>
            <w:tcBorders>
              <w:top w:val="single" w:sz="4" w:space="0" w:color="auto"/>
              <w:left w:val="single" w:sz="4" w:space="0" w:color="auto"/>
              <w:bottom w:val="single" w:sz="4" w:space="0" w:color="auto"/>
              <w:right w:val="single" w:sz="4" w:space="0" w:color="auto"/>
            </w:tcBorders>
          </w:tcPr>
          <w:p w14:paraId="326AAA91"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417733D1"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sutarties vykdymui bus pasitelkti subtiekėjai. Pasitelkiant subtiekėjus pateikiamas (-i) užpildytas (-i) pirkimo sąlygų 3 priedas.</w:t>
      </w:r>
    </w:p>
    <w:p w14:paraId="150BC25A" w14:textId="77777777" w:rsidR="00CB13AB" w:rsidRPr="005C7C97" w:rsidRDefault="00CB13AB" w:rsidP="005C7C97">
      <w:pPr>
        <w:widowControl w:val="0"/>
        <w:spacing w:before="60"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Šiuo pasiūlymu pažymime, kad sutinkame su visomis pirkimo sąlygomis, nustatytomis:</w:t>
      </w:r>
    </w:p>
    <w:p w14:paraId="7F2BBFF9" w14:textId="7C2F3D81"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1) pirkimo </w:t>
      </w:r>
      <w:r w:rsidR="00493852">
        <w:rPr>
          <w:rFonts w:ascii="Times New Roman" w:eastAsia="Times New Roman" w:hAnsi="Times New Roman" w:cs="Times New Roman"/>
          <w:lang w:eastAsia="en-US"/>
        </w:rPr>
        <w:t>skelbiamų derybų</w:t>
      </w:r>
      <w:r w:rsidRPr="005C7C97">
        <w:rPr>
          <w:rFonts w:ascii="Times New Roman" w:eastAsia="Times New Roman" w:hAnsi="Times New Roman" w:cs="Times New Roman"/>
          <w:lang w:eastAsia="en-US"/>
        </w:rPr>
        <w:t xml:space="preserve"> būdu skelbime, paskelbtame Lietuvos Respublikos pirkimų, atliekamų vandentvarkos, energetikos, transporto ar pašto paslaugų srities perkančiųjų subjektų, įstatymo nustatyta tvarka;</w:t>
      </w:r>
    </w:p>
    <w:p w14:paraId="4C70A606"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2) kituose pirkimo dokumentuose (jų paaiškinimuose, papildymuose).</w:t>
      </w:r>
    </w:p>
    <w:p w14:paraId="189E03AE" w14:textId="77777777" w:rsidR="00ED0B08" w:rsidRPr="005C7C97" w:rsidRDefault="00ED0B08" w:rsidP="005C7C97">
      <w:pPr>
        <w:spacing w:after="0" w:line="240" w:lineRule="auto"/>
        <w:ind w:right="141" w:firstLine="720"/>
        <w:jc w:val="right"/>
        <w:rPr>
          <w:rFonts w:ascii="Times New Roman" w:hAnsi="Times New Roman"/>
          <w:b/>
          <w:sz w:val="24"/>
          <w:szCs w:val="24"/>
        </w:rPr>
      </w:pPr>
    </w:p>
    <w:tbl>
      <w:tblPr>
        <w:tblW w:w="97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2"/>
        <w:gridCol w:w="5255"/>
        <w:gridCol w:w="1106"/>
      </w:tblGrid>
      <w:tr w:rsidR="000D40D7" w:rsidRPr="005C7C97" w14:paraId="4F332DB7" w14:textId="77777777" w:rsidTr="00970AAF">
        <w:trPr>
          <w:trHeight w:val="391"/>
          <w:jc w:val="center"/>
        </w:trPr>
        <w:tc>
          <w:tcPr>
            <w:tcW w:w="8647" w:type="dxa"/>
            <w:gridSpan w:val="2"/>
            <w:tcBorders>
              <w:top w:val="single" w:sz="8" w:space="0" w:color="auto"/>
              <w:bottom w:val="single" w:sz="8" w:space="0" w:color="auto"/>
            </w:tcBorders>
            <w:vAlign w:val="center"/>
          </w:tcPr>
          <w:p w14:paraId="00FFF957"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Mūsų siūlom</w:t>
            </w:r>
            <w:r w:rsidR="00030AC5" w:rsidRPr="005C7C97">
              <w:rPr>
                <w:rFonts w:ascii="Times New Roman" w:hAnsi="Times New Roman"/>
                <w:b/>
                <w:szCs w:val="24"/>
              </w:rPr>
              <w:t>i</w:t>
            </w:r>
            <w:r w:rsidRPr="005C7C97">
              <w:rPr>
                <w:rFonts w:ascii="Times New Roman" w:hAnsi="Times New Roman"/>
                <w:b/>
                <w:szCs w:val="24"/>
              </w:rPr>
              <w:t xml:space="preserve"> </w:t>
            </w:r>
            <w:r w:rsidR="00030AC5" w:rsidRPr="005C7C97">
              <w:rPr>
                <w:rFonts w:ascii="Times New Roman" w:hAnsi="Times New Roman"/>
                <w:b/>
                <w:szCs w:val="24"/>
              </w:rPr>
              <w:t>Autobusai</w:t>
            </w:r>
          </w:p>
        </w:tc>
        <w:tc>
          <w:tcPr>
            <w:tcW w:w="1106" w:type="dxa"/>
            <w:tcBorders>
              <w:top w:val="single" w:sz="8" w:space="0" w:color="auto"/>
              <w:bottom w:val="single" w:sz="8" w:space="0" w:color="auto"/>
            </w:tcBorders>
            <w:vAlign w:val="center"/>
          </w:tcPr>
          <w:p w14:paraId="770D2AE3"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1 lentelė</w:t>
            </w:r>
          </w:p>
        </w:tc>
      </w:tr>
      <w:tr w:rsidR="001548D4" w:rsidRPr="005C7C97" w14:paraId="406B94BB" w14:textId="77777777" w:rsidTr="001548D4">
        <w:trPr>
          <w:jc w:val="center"/>
        </w:trPr>
        <w:tc>
          <w:tcPr>
            <w:tcW w:w="9753" w:type="dxa"/>
            <w:gridSpan w:val="3"/>
            <w:tcBorders>
              <w:top w:val="single" w:sz="8" w:space="0" w:color="auto"/>
            </w:tcBorders>
            <w:vAlign w:val="center"/>
          </w:tcPr>
          <w:p w14:paraId="796DB665" w14:textId="42DF2AA7" w:rsidR="00172B22" w:rsidRPr="005C7C97" w:rsidRDefault="001548D4" w:rsidP="005C7C97">
            <w:pPr>
              <w:spacing w:after="0" w:line="240" w:lineRule="auto"/>
              <w:jc w:val="center"/>
              <w:rPr>
                <w:rFonts w:ascii="Times New Roman" w:hAnsi="Times New Roman"/>
                <w:b/>
                <w:noProof/>
                <w:szCs w:val="24"/>
                <w:u w:val="single"/>
                <w:lang w:bidi="lt-LT"/>
              </w:rPr>
            </w:pPr>
            <w:r w:rsidRPr="005C7C97">
              <w:rPr>
                <w:rFonts w:ascii="Times New Roman" w:hAnsi="Times New Roman"/>
                <w:b/>
                <w:szCs w:val="24"/>
              </w:rPr>
              <w:t xml:space="preserve">Autobusas – naujas </w:t>
            </w:r>
            <w:proofErr w:type="spellStart"/>
            <w:r w:rsidRPr="005C7C97">
              <w:rPr>
                <w:rFonts w:ascii="Times New Roman" w:hAnsi="Times New Roman"/>
                <w:b/>
                <w:szCs w:val="24"/>
              </w:rPr>
              <w:t>žemagrindis</w:t>
            </w:r>
            <w:proofErr w:type="spellEnd"/>
            <w:r w:rsidRPr="005C7C97">
              <w:rPr>
                <w:rFonts w:ascii="Times New Roman" w:hAnsi="Times New Roman"/>
                <w:b/>
                <w:szCs w:val="24"/>
              </w:rPr>
              <w:t xml:space="preserve"> (angl. </w:t>
            </w:r>
            <w:proofErr w:type="spellStart"/>
            <w:r w:rsidRPr="005C7C97">
              <w:rPr>
                <w:rFonts w:ascii="Times New Roman" w:hAnsi="Times New Roman"/>
                <w:b/>
                <w:i/>
                <w:szCs w:val="24"/>
              </w:rPr>
              <w:t>low</w:t>
            </w:r>
            <w:proofErr w:type="spellEnd"/>
            <w:r w:rsidRPr="005C7C97">
              <w:rPr>
                <w:rFonts w:ascii="Times New Roman" w:hAnsi="Times New Roman"/>
                <w:b/>
                <w:i/>
                <w:szCs w:val="24"/>
              </w:rPr>
              <w:t xml:space="preserve"> </w:t>
            </w:r>
            <w:proofErr w:type="spellStart"/>
            <w:r w:rsidRPr="005C7C97">
              <w:rPr>
                <w:rFonts w:ascii="Times New Roman" w:hAnsi="Times New Roman"/>
                <w:b/>
                <w:i/>
                <w:szCs w:val="24"/>
              </w:rPr>
              <w:t>floor</w:t>
            </w:r>
            <w:proofErr w:type="spellEnd"/>
            <w:r w:rsidRPr="005C7C97">
              <w:rPr>
                <w:rFonts w:ascii="Times New Roman" w:hAnsi="Times New Roman"/>
                <w:b/>
                <w:szCs w:val="24"/>
              </w:rPr>
              <w:t xml:space="preserve">) </w:t>
            </w:r>
            <w:r w:rsidR="001D7F25" w:rsidRPr="005C7C97">
              <w:rPr>
                <w:rFonts w:ascii="Times New Roman" w:hAnsi="Times New Roman"/>
                <w:b/>
                <w:szCs w:val="24"/>
                <w:u w:val="single"/>
              </w:rPr>
              <w:t>mažos</w:t>
            </w:r>
            <w:r w:rsidR="0095466C" w:rsidRPr="005C7C97">
              <w:rPr>
                <w:rFonts w:ascii="Times New Roman" w:hAnsi="Times New Roman"/>
                <w:b/>
                <w:szCs w:val="24"/>
                <w:u w:val="single"/>
              </w:rPr>
              <w:t xml:space="preserve"> talpos</w:t>
            </w:r>
          </w:p>
          <w:p w14:paraId="00FB36A2" w14:textId="77777777" w:rsidR="001548D4" w:rsidRPr="005C7C97" w:rsidRDefault="001548D4" w:rsidP="005C7C97">
            <w:pPr>
              <w:spacing w:after="0" w:line="240" w:lineRule="auto"/>
              <w:jc w:val="center"/>
              <w:rPr>
                <w:rFonts w:ascii="Times New Roman" w:hAnsi="Times New Roman"/>
                <w:b/>
                <w:szCs w:val="24"/>
              </w:rPr>
            </w:pPr>
            <w:r w:rsidRPr="005C7C97">
              <w:rPr>
                <w:rFonts w:ascii="Times New Roman" w:hAnsi="Times New Roman"/>
                <w:b/>
                <w:szCs w:val="24"/>
              </w:rPr>
              <w:t xml:space="preserve">elektra varomas </w:t>
            </w:r>
            <w:r w:rsidR="00DB0631" w:rsidRPr="005C7C97">
              <w:rPr>
                <w:rFonts w:ascii="Times New Roman" w:hAnsi="Times New Roman"/>
                <w:b/>
                <w:szCs w:val="24"/>
              </w:rPr>
              <w:t xml:space="preserve">miesto tipo </w:t>
            </w:r>
            <w:r w:rsidRPr="005C7C97">
              <w:rPr>
                <w:rFonts w:ascii="Times New Roman" w:hAnsi="Times New Roman"/>
                <w:b/>
                <w:szCs w:val="24"/>
              </w:rPr>
              <w:t>autobusas keleiviams vežti</w:t>
            </w:r>
          </w:p>
        </w:tc>
      </w:tr>
      <w:tr w:rsidR="001548D4" w:rsidRPr="005C7C97" w14:paraId="07ED97E0" w14:textId="77777777" w:rsidTr="001548D4">
        <w:trPr>
          <w:trHeight w:val="340"/>
          <w:jc w:val="center"/>
        </w:trPr>
        <w:tc>
          <w:tcPr>
            <w:tcW w:w="3392" w:type="dxa"/>
            <w:vAlign w:val="center"/>
          </w:tcPr>
          <w:p w14:paraId="7A35A665"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Gamintojas</w:t>
            </w:r>
          </w:p>
        </w:tc>
        <w:tc>
          <w:tcPr>
            <w:tcW w:w="6361" w:type="dxa"/>
            <w:gridSpan w:val="2"/>
            <w:vAlign w:val="center"/>
          </w:tcPr>
          <w:p w14:paraId="773D5B89"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Tipas, Modelis, Pavadinimas...</w:t>
            </w:r>
          </w:p>
        </w:tc>
      </w:tr>
      <w:tr w:rsidR="001548D4" w:rsidRPr="005C7C97" w14:paraId="4CD8E2C9" w14:textId="77777777" w:rsidTr="001548D4">
        <w:trPr>
          <w:trHeight w:val="340"/>
          <w:jc w:val="center"/>
        </w:trPr>
        <w:tc>
          <w:tcPr>
            <w:tcW w:w="3392" w:type="dxa"/>
            <w:vAlign w:val="center"/>
          </w:tcPr>
          <w:p w14:paraId="40E81EA7" w14:textId="77777777" w:rsidR="001548D4" w:rsidRPr="005C7C97" w:rsidRDefault="001548D4" w:rsidP="005C7C97">
            <w:pPr>
              <w:spacing w:after="0" w:line="240" w:lineRule="auto"/>
              <w:jc w:val="center"/>
              <w:rPr>
                <w:rFonts w:ascii="Times New Roman" w:hAnsi="Times New Roman"/>
                <w:szCs w:val="24"/>
              </w:rPr>
            </w:pPr>
          </w:p>
        </w:tc>
        <w:tc>
          <w:tcPr>
            <w:tcW w:w="6361" w:type="dxa"/>
            <w:gridSpan w:val="2"/>
            <w:vAlign w:val="center"/>
          </w:tcPr>
          <w:p w14:paraId="23ECC1F0" w14:textId="77777777" w:rsidR="001548D4" w:rsidRPr="005C7C97" w:rsidRDefault="001548D4" w:rsidP="005C7C97">
            <w:pPr>
              <w:spacing w:after="0" w:line="240" w:lineRule="auto"/>
              <w:jc w:val="center"/>
              <w:rPr>
                <w:rFonts w:ascii="Times New Roman" w:hAnsi="Times New Roman"/>
                <w:szCs w:val="24"/>
              </w:rPr>
            </w:pPr>
          </w:p>
        </w:tc>
      </w:tr>
    </w:tbl>
    <w:p w14:paraId="3781279D" w14:textId="77777777" w:rsidR="008C60E2" w:rsidRPr="005C7C97" w:rsidRDefault="008C60E2" w:rsidP="005C7C97">
      <w:pPr>
        <w:spacing w:after="0" w:line="240" w:lineRule="auto"/>
        <w:ind w:firstLine="720"/>
        <w:jc w:val="right"/>
        <w:rPr>
          <w:rFonts w:ascii="Times New Roman" w:hAnsi="Times New Roman"/>
          <w:b/>
          <w:sz w:val="24"/>
          <w:szCs w:val="24"/>
        </w:rPr>
      </w:pPr>
    </w:p>
    <w:p w14:paraId="70D98FC5" w14:textId="71F7B476" w:rsidR="00A0310A" w:rsidRPr="005C7C97" w:rsidRDefault="00383859" w:rsidP="005C7C97">
      <w:pPr>
        <w:keepNext/>
        <w:keepLines/>
        <w:spacing w:before="120" w:after="40" w:line="240" w:lineRule="auto"/>
        <w:ind w:right="142" w:firstLine="720"/>
        <w:jc w:val="both"/>
        <w:rPr>
          <w:rFonts w:ascii="Times New Roman" w:hAnsi="Times New Roman" w:cs="Times New Roman"/>
          <w:u w:val="single"/>
        </w:rPr>
      </w:pPr>
      <w:r w:rsidRPr="005C7C97">
        <w:rPr>
          <w:rFonts w:ascii="Times New Roman" w:hAnsi="Times New Roman" w:cs="Times New Roman"/>
          <w:b/>
          <w:i/>
        </w:rPr>
        <w:lastRenderedPageBreak/>
        <w:t>Autobus</w:t>
      </w:r>
      <w:r w:rsidR="00E241D5" w:rsidRPr="005C7C97">
        <w:rPr>
          <w:rFonts w:ascii="Times New Roman" w:hAnsi="Times New Roman" w:cs="Times New Roman"/>
          <w:b/>
          <w:i/>
        </w:rPr>
        <w:t>ų</w:t>
      </w:r>
      <w:r w:rsidR="00A0310A" w:rsidRPr="005C7C97">
        <w:rPr>
          <w:rFonts w:ascii="Times New Roman" w:hAnsi="Times New Roman" w:cs="Times New Roman"/>
          <w:b/>
          <w:i/>
        </w:rPr>
        <w:t xml:space="preserve"> kaina</w:t>
      </w:r>
      <w:r w:rsidR="00A0310A" w:rsidRPr="005C7C97">
        <w:rPr>
          <w:rFonts w:ascii="Times New Roman" w:hAnsi="Times New Roman" w:cs="Times New Roman"/>
        </w:rPr>
        <w:t xml:space="preserve">: </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5944"/>
        <w:gridCol w:w="567"/>
        <w:gridCol w:w="2136"/>
        <w:gridCol w:w="1124"/>
      </w:tblGrid>
      <w:tr w:rsidR="000D40D7" w:rsidRPr="005C7C97" w14:paraId="74DA0142" w14:textId="77777777" w:rsidTr="00C36023">
        <w:trPr>
          <w:trHeight w:val="567"/>
          <w:jc w:val="center"/>
        </w:trPr>
        <w:tc>
          <w:tcPr>
            <w:tcW w:w="8647" w:type="dxa"/>
            <w:gridSpan w:val="3"/>
            <w:tcBorders>
              <w:top w:val="single" w:sz="8" w:space="0" w:color="auto"/>
              <w:bottom w:val="single" w:sz="8" w:space="0" w:color="auto"/>
            </w:tcBorders>
            <w:vAlign w:val="center"/>
          </w:tcPr>
          <w:p w14:paraId="656D5B52" w14:textId="77777777" w:rsidR="000D40D7" w:rsidRPr="005C7C97" w:rsidRDefault="000D40D7" w:rsidP="005C7C97">
            <w:pPr>
              <w:spacing w:after="0" w:line="240" w:lineRule="auto"/>
              <w:ind w:left="567"/>
              <w:rPr>
                <w:rFonts w:ascii="Times New Roman" w:hAnsi="Times New Roman"/>
                <w:b/>
                <w:szCs w:val="24"/>
              </w:rPr>
            </w:pPr>
            <w:r w:rsidRPr="005C7C97">
              <w:rPr>
                <w:rFonts w:ascii="Times New Roman" w:hAnsi="Times New Roman"/>
                <w:b/>
                <w:szCs w:val="24"/>
              </w:rPr>
              <w:t xml:space="preserve">Siūlomų </w:t>
            </w:r>
            <w:r w:rsidR="00383859" w:rsidRPr="005C7C97">
              <w:rPr>
                <w:rFonts w:ascii="Times New Roman" w:hAnsi="Times New Roman"/>
                <w:b/>
                <w:szCs w:val="24"/>
              </w:rPr>
              <w:t>Autobusų</w:t>
            </w:r>
            <w:r w:rsidRPr="005C7C97">
              <w:rPr>
                <w:rFonts w:ascii="Times New Roman" w:hAnsi="Times New Roman"/>
                <w:b/>
                <w:szCs w:val="24"/>
              </w:rPr>
              <w:t xml:space="preserve"> kain</w:t>
            </w:r>
            <w:r w:rsidR="0012090F" w:rsidRPr="005C7C97">
              <w:rPr>
                <w:rFonts w:ascii="Times New Roman" w:hAnsi="Times New Roman"/>
                <w:b/>
                <w:szCs w:val="24"/>
              </w:rPr>
              <w:t>a</w:t>
            </w:r>
            <w:r w:rsidRPr="005C7C97">
              <w:rPr>
                <w:rFonts w:ascii="Times New Roman" w:hAnsi="Times New Roman"/>
                <w:b/>
                <w:szCs w:val="24"/>
              </w:rPr>
              <w:t xml:space="preserve"> ir pasiūlymo kaina</w:t>
            </w:r>
          </w:p>
        </w:tc>
        <w:tc>
          <w:tcPr>
            <w:tcW w:w="1124" w:type="dxa"/>
            <w:tcBorders>
              <w:top w:val="single" w:sz="8" w:space="0" w:color="auto"/>
              <w:bottom w:val="single" w:sz="8" w:space="0" w:color="auto"/>
            </w:tcBorders>
            <w:vAlign w:val="center"/>
          </w:tcPr>
          <w:p w14:paraId="2F554237" w14:textId="77777777" w:rsidR="000D40D7" w:rsidRPr="005C7C97" w:rsidRDefault="000D40D7" w:rsidP="005C7C97">
            <w:pPr>
              <w:suppressAutoHyphens/>
              <w:spacing w:after="0" w:line="240" w:lineRule="auto"/>
              <w:jc w:val="center"/>
              <w:rPr>
                <w:rFonts w:ascii="Times New Roman" w:hAnsi="Times New Roman"/>
                <w:b/>
                <w:sz w:val="20"/>
                <w:szCs w:val="24"/>
              </w:rPr>
            </w:pPr>
            <w:r w:rsidRPr="005C7C97">
              <w:rPr>
                <w:rFonts w:ascii="Times New Roman" w:hAnsi="Times New Roman"/>
                <w:b/>
                <w:szCs w:val="24"/>
              </w:rPr>
              <w:t>2 lentelė</w:t>
            </w:r>
          </w:p>
        </w:tc>
      </w:tr>
      <w:tr w:rsidR="006A3D11" w:rsidRPr="005C7C97" w14:paraId="236A5AFD" w14:textId="77777777" w:rsidTr="00C36023">
        <w:trPr>
          <w:trHeight w:val="567"/>
          <w:jc w:val="center"/>
        </w:trPr>
        <w:tc>
          <w:tcPr>
            <w:tcW w:w="6511" w:type="dxa"/>
            <w:gridSpan w:val="2"/>
            <w:tcBorders>
              <w:top w:val="single" w:sz="8" w:space="0" w:color="auto"/>
              <w:bottom w:val="double" w:sz="4" w:space="0" w:color="auto"/>
            </w:tcBorders>
            <w:tcMar>
              <w:top w:w="0" w:type="dxa"/>
              <w:left w:w="57" w:type="dxa"/>
            </w:tcMar>
            <w:vAlign w:val="center"/>
          </w:tcPr>
          <w:p w14:paraId="6A6F338A" w14:textId="77777777" w:rsidR="00E634F3" w:rsidRPr="005C7C97" w:rsidRDefault="00DB1A2B" w:rsidP="005C7C97">
            <w:pPr>
              <w:suppressAutoHyphens/>
              <w:spacing w:after="0" w:line="240" w:lineRule="auto"/>
              <w:ind w:right="-28"/>
              <w:rPr>
                <w:rFonts w:ascii="Times New Roman" w:hAnsi="Times New Roman"/>
                <w:b/>
                <w:szCs w:val="24"/>
              </w:rPr>
            </w:pPr>
            <w:r w:rsidRPr="005C7C97">
              <w:rPr>
                <w:rFonts w:ascii="Times New Roman" w:hAnsi="Times New Roman"/>
                <w:b/>
                <w:szCs w:val="24"/>
              </w:rPr>
              <w:t>1 (v</w:t>
            </w:r>
            <w:r w:rsidR="006A3D11" w:rsidRPr="005C7C97">
              <w:rPr>
                <w:rFonts w:ascii="Times New Roman" w:hAnsi="Times New Roman"/>
                <w:b/>
                <w:szCs w:val="24"/>
              </w:rPr>
              <w:t>ieno</w:t>
            </w:r>
            <w:r w:rsidRPr="005C7C97">
              <w:rPr>
                <w:rFonts w:ascii="Times New Roman" w:hAnsi="Times New Roman"/>
                <w:b/>
                <w:szCs w:val="24"/>
              </w:rPr>
              <w:t>)</w:t>
            </w:r>
            <w:r w:rsidR="006A3D11" w:rsidRPr="005C7C97">
              <w:rPr>
                <w:rFonts w:ascii="Times New Roman" w:hAnsi="Times New Roman"/>
                <w:b/>
                <w:szCs w:val="24"/>
              </w:rPr>
              <w:t xml:space="preserve"> </w:t>
            </w:r>
            <w:r w:rsidR="00383859" w:rsidRPr="005C7C97">
              <w:rPr>
                <w:rFonts w:ascii="Times New Roman" w:hAnsi="Times New Roman"/>
                <w:b/>
                <w:szCs w:val="24"/>
              </w:rPr>
              <w:t>Autobuso</w:t>
            </w:r>
            <w:r w:rsidR="006A3D11" w:rsidRPr="005C7C97">
              <w:rPr>
                <w:rFonts w:ascii="Times New Roman" w:hAnsi="Times New Roman"/>
                <w:b/>
                <w:szCs w:val="24"/>
              </w:rPr>
              <w:t xml:space="preserve"> kain</w:t>
            </w:r>
            <w:r w:rsidR="00504483" w:rsidRPr="005C7C97">
              <w:rPr>
                <w:rFonts w:ascii="Times New Roman" w:hAnsi="Times New Roman"/>
                <w:b/>
                <w:szCs w:val="24"/>
              </w:rPr>
              <w:t>a</w:t>
            </w:r>
            <w:r w:rsidR="006D20A8" w:rsidRPr="005C7C97">
              <w:rPr>
                <w:rFonts w:ascii="Times New Roman" w:hAnsi="Times New Roman"/>
                <w:b/>
                <w:szCs w:val="24"/>
              </w:rPr>
              <w:t xml:space="preserve"> be PVM</w:t>
            </w:r>
            <w:r w:rsidR="007A69B8" w:rsidRPr="005C7C97">
              <w:rPr>
                <w:rFonts w:ascii="Times New Roman" w:hAnsi="Times New Roman"/>
                <w:b/>
                <w:szCs w:val="24"/>
              </w:rPr>
              <w:t>:</w:t>
            </w:r>
          </w:p>
          <w:p w14:paraId="47192AFF" w14:textId="77777777" w:rsidR="00C20D7F" w:rsidRPr="005C7C97" w:rsidRDefault="00C20D7F" w:rsidP="005C7C97">
            <w:pPr>
              <w:suppressAutoHyphens/>
              <w:spacing w:after="0" w:line="240" w:lineRule="auto"/>
              <w:ind w:right="-28"/>
              <w:rPr>
                <w:rFonts w:ascii="Times New Roman" w:hAnsi="Times New Roman"/>
                <w:b/>
                <w:sz w:val="20"/>
                <w:szCs w:val="24"/>
                <w:u w:val="single"/>
              </w:rPr>
            </w:pPr>
            <w:r w:rsidRPr="005C7C97">
              <w:rPr>
                <w:rFonts w:ascii="Times New Roman" w:hAnsi="Times New Roman"/>
                <w:b/>
                <w:color w:val="C00000"/>
                <w:sz w:val="20"/>
                <w:szCs w:val="24"/>
                <w:u w:val="single"/>
              </w:rPr>
              <w:t>(skirta ir pasiūlymo įvertinimui</w:t>
            </w:r>
            <w:r w:rsidR="007A69B8" w:rsidRPr="005C7C97">
              <w:rPr>
                <w:rFonts w:ascii="Times New Roman" w:hAnsi="Times New Roman"/>
                <w:b/>
                <w:color w:val="C00000"/>
                <w:sz w:val="20"/>
                <w:szCs w:val="24"/>
                <w:u w:val="single"/>
              </w:rPr>
              <w:t>,</w:t>
            </w:r>
            <w:r w:rsidR="007A69B8" w:rsidRPr="005C7C97">
              <w:rPr>
                <w:rFonts w:ascii="Times New Roman" w:hAnsi="Times New Roman"/>
                <w:b/>
                <w:color w:val="C00000"/>
                <w:sz w:val="20"/>
                <w:szCs w:val="20"/>
                <w:u w:val="single"/>
              </w:rPr>
              <w:t xml:space="preserve"> </w:t>
            </w:r>
            <w:r w:rsidR="007A69B8" w:rsidRPr="005C7C97">
              <w:rPr>
                <w:rFonts w:ascii="Times New Roman" w:hAnsi="Times New Roman" w:cs="Times New Roman"/>
                <w:b/>
                <w:color w:val="C00000"/>
                <w:sz w:val="20"/>
                <w:szCs w:val="20"/>
                <w:u w:val="single"/>
              </w:rPr>
              <w:t>Pirkimo sąlygų 2.8 punktas</w:t>
            </w:r>
            <w:r w:rsidRPr="005C7C97">
              <w:rPr>
                <w:rFonts w:ascii="Times New Roman" w:hAnsi="Times New Roman"/>
                <w:b/>
                <w:color w:val="C00000"/>
                <w:sz w:val="20"/>
                <w:szCs w:val="20"/>
                <w:u w:val="single"/>
              </w:rPr>
              <w:t>)</w:t>
            </w:r>
          </w:p>
        </w:tc>
        <w:tc>
          <w:tcPr>
            <w:tcW w:w="3260" w:type="dxa"/>
            <w:gridSpan w:val="2"/>
            <w:tcBorders>
              <w:top w:val="single" w:sz="8" w:space="0" w:color="auto"/>
              <w:bottom w:val="double" w:sz="4" w:space="0" w:color="auto"/>
            </w:tcBorders>
          </w:tcPr>
          <w:p w14:paraId="2B9347C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4C34D67C" w14:textId="77777777" w:rsidR="006A3D11" w:rsidRPr="005C7C97" w:rsidRDefault="006A3D11"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22153A4D" w14:textId="77777777" w:rsidR="006A3D11" w:rsidRPr="005C7C97" w:rsidRDefault="006A3D11"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4359A2" w:rsidRPr="005C7C97" w14:paraId="50FA3F71" w14:textId="77777777" w:rsidTr="00C36023">
        <w:trPr>
          <w:trHeight w:val="81"/>
          <w:jc w:val="center"/>
        </w:trPr>
        <w:tc>
          <w:tcPr>
            <w:tcW w:w="5944" w:type="dxa"/>
            <w:tcBorders>
              <w:top w:val="double" w:sz="4" w:space="0" w:color="auto"/>
              <w:bottom w:val="single" w:sz="4" w:space="0" w:color="auto"/>
            </w:tcBorders>
            <w:tcMar>
              <w:top w:w="0" w:type="dxa"/>
              <w:left w:w="57" w:type="dxa"/>
            </w:tcMar>
            <w:vAlign w:val="center"/>
          </w:tcPr>
          <w:p w14:paraId="42316C88" w14:textId="408EBC96"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w:t>
            </w:r>
            <w:r w:rsidRPr="005C7C97">
              <w:rPr>
                <w:rFonts w:ascii="Times New Roman" w:hAnsi="Times New Roman"/>
                <w:b/>
                <w:szCs w:val="24"/>
              </w:rPr>
              <w:t xml:space="preserve"> (</w:t>
            </w:r>
            <w:r w:rsidR="00172B22" w:rsidRPr="005C7C97">
              <w:rPr>
                <w:rFonts w:ascii="Times New Roman" w:hAnsi="Times New Roman"/>
                <w:b/>
                <w:szCs w:val="24"/>
              </w:rPr>
              <w:t>de</w:t>
            </w:r>
            <w:r w:rsidR="001D7F25" w:rsidRPr="005C7C97">
              <w:rPr>
                <w:rFonts w:ascii="Times New Roman" w:hAnsi="Times New Roman"/>
                <w:b/>
                <w:szCs w:val="24"/>
              </w:rPr>
              <w:t>vyn</w:t>
            </w:r>
            <w:r w:rsidR="00C36023" w:rsidRPr="005C7C97">
              <w:rPr>
                <w:rFonts w:ascii="Times New Roman" w:hAnsi="Times New Roman"/>
                <w:b/>
                <w:szCs w:val="24"/>
              </w:rPr>
              <w:t>i</w:t>
            </w:r>
            <w:r w:rsidR="004D6F94" w:rsidRPr="005C7C97">
              <w:rPr>
                <w:rFonts w:ascii="Times New Roman" w:hAnsi="Times New Roman"/>
                <w:b/>
                <w:szCs w:val="24"/>
              </w:rPr>
              <w:t>ų</w:t>
            </w:r>
            <w:r w:rsidRPr="005C7C97">
              <w:rPr>
                <w:rFonts w:ascii="Times New Roman" w:hAnsi="Times New Roman"/>
                <w:b/>
                <w:szCs w:val="24"/>
              </w:rPr>
              <w:t>) Autobusų kaina</w:t>
            </w:r>
            <w:r w:rsidR="00C36023" w:rsidRPr="005C7C97">
              <w:rPr>
                <w:rFonts w:ascii="Times New Roman" w:hAnsi="Times New Roman"/>
                <w:b/>
                <w:szCs w:val="24"/>
              </w:rPr>
              <w:t xml:space="preserve"> </w:t>
            </w:r>
            <w:r w:rsidRPr="005C7C97">
              <w:rPr>
                <w:rFonts w:ascii="Times New Roman" w:hAnsi="Times New Roman"/>
                <w:b/>
                <w:szCs w:val="24"/>
              </w:rPr>
              <w:t xml:space="preserve">be PVM, </w:t>
            </w:r>
          </w:p>
          <w:p w14:paraId="7D1D8853" w14:textId="77777777"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w:t>
            </w:r>
            <w:r w:rsidRPr="005C7C97">
              <w:rPr>
                <w:b/>
              </w:rPr>
              <w:t xml:space="preserve"> </w:t>
            </w:r>
            <w:r w:rsidRPr="005C7C97">
              <w:rPr>
                <w:rFonts w:ascii="Times New Roman" w:hAnsi="Times New Roman"/>
                <w:b/>
                <w:szCs w:val="24"/>
              </w:rPr>
              <w:t>pasiūlymo kaina be  PVM:</w:t>
            </w:r>
          </w:p>
        </w:tc>
        <w:tc>
          <w:tcPr>
            <w:tcW w:w="567" w:type="dxa"/>
            <w:tcBorders>
              <w:top w:val="double" w:sz="4" w:space="0" w:color="auto"/>
              <w:bottom w:val="single" w:sz="4" w:space="0" w:color="auto"/>
            </w:tcBorders>
            <w:vAlign w:val="center"/>
          </w:tcPr>
          <w:p w14:paraId="7103E012" w14:textId="77777777" w:rsidR="004359A2" w:rsidRPr="005C7C97" w:rsidRDefault="004359A2" w:rsidP="005C7C97">
            <w:pPr>
              <w:suppressAutoHyphens/>
              <w:spacing w:after="0" w:line="240" w:lineRule="auto"/>
              <w:ind w:left="-28" w:right="-28"/>
              <w:jc w:val="center"/>
              <w:rPr>
                <w:rFonts w:ascii="Times New Roman" w:hAnsi="Times New Roman"/>
                <w:szCs w:val="24"/>
              </w:rPr>
            </w:pPr>
            <m:oMathPara>
              <m:oMath>
                <m:r>
                  <m:rPr>
                    <m:sty m:val="bi"/>
                  </m:rPr>
                  <w:rPr>
                    <w:rFonts w:ascii="Cambria Math" w:eastAsia="Times New Roman" w:hAnsi="Cambria Math" w:cs="Times New Roman"/>
                    <w:sz w:val="24"/>
                    <w:szCs w:val="26"/>
                    <w:lang w:eastAsia="en-US"/>
                  </w:rPr>
                  <m:t>C</m:t>
                </m:r>
              </m:oMath>
            </m:oMathPara>
          </w:p>
        </w:tc>
        <w:tc>
          <w:tcPr>
            <w:tcW w:w="3260" w:type="dxa"/>
            <w:gridSpan w:val="2"/>
            <w:tcBorders>
              <w:top w:val="double" w:sz="4" w:space="0" w:color="auto"/>
              <w:bottom w:val="single" w:sz="4" w:space="0" w:color="auto"/>
            </w:tcBorders>
          </w:tcPr>
          <w:p w14:paraId="3CB7FF8F" w14:textId="77777777" w:rsidR="004359A2" w:rsidRPr="005C7C97" w:rsidRDefault="004359A2"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79D3F5E0" w14:textId="77777777" w:rsidR="004359A2" w:rsidRPr="005C7C97" w:rsidRDefault="004359A2"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538C85EA" w14:textId="77777777" w:rsidR="004359A2" w:rsidRPr="005C7C97" w:rsidRDefault="004359A2" w:rsidP="005C7C97">
            <w:pPr>
              <w:suppressAutoHyphens/>
              <w:spacing w:after="0" w:line="240" w:lineRule="auto"/>
              <w:jc w:val="center"/>
              <w:rPr>
                <w:rFonts w:ascii="Times New Roman" w:hAnsi="Times New Roman"/>
                <w:szCs w:val="24"/>
                <w:vertAlign w:val="superscript"/>
              </w:rPr>
            </w:pPr>
            <w:r w:rsidRPr="005C7C97">
              <w:rPr>
                <w:rFonts w:ascii="Times New Roman" w:hAnsi="Times New Roman"/>
                <w:i/>
                <w:szCs w:val="24"/>
                <w:vertAlign w:val="superscript"/>
              </w:rPr>
              <w:t>(skaičiais ir žodžiais)</w:t>
            </w:r>
          </w:p>
        </w:tc>
      </w:tr>
      <w:tr w:rsidR="00AF04B6" w:rsidRPr="005C7C97" w14:paraId="7C8437D9" w14:textId="77777777" w:rsidTr="00C36023">
        <w:trPr>
          <w:trHeight w:val="28"/>
          <w:jc w:val="center"/>
        </w:trPr>
        <w:tc>
          <w:tcPr>
            <w:tcW w:w="6511" w:type="dxa"/>
            <w:gridSpan w:val="2"/>
            <w:tcMar>
              <w:top w:w="0" w:type="dxa"/>
              <w:left w:w="57" w:type="dxa"/>
            </w:tcMar>
            <w:vAlign w:val="center"/>
          </w:tcPr>
          <w:p w14:paraId="2B60BF4C" w14:textId="567A0CF4" w:rsidR="0012090F" w:rsidRPr="005C7C97" w:rsidRDefault="00E241D5" w:rsidP="005C7C97">
            <w:pPr>
              <w:suppressAutoHyphens/>
              <w:spacing w:after="0" w:line="240" w:lineRule="auto"/>
              <w:ind w:right="-28"/>
              <w:rPr>
                <w:rFonts w:ascii="Times New Roman" w:hAnsi="Times New Roman"/>
                <w:szCs w:val="24"/>
              </w:rPr>
            </w:pPr>
            <w:r w:rsidRPr="005C7C97">
              <w:rPr>
                <w:rFonts w:ascii="Times New Roman" w:hAnsi="Times New Roman"/>
                <w:szCs w:val="24"/>
              </w:rPr>
              <w:t xml:space="preserve">Visų </w:t>
            </w:r>
            <w:r w:rsidR="001D7F25" w:rsidRPr="005C7C97">
              <w:rPr>
                <w:rFonts w:ascii="Times New Roman" w:hAnsi="Times New Roman"/>
                <w:szCs w:val="24"/>
              </w:rPr>
              <w:t>9 (devynių)</w:t>
            </w:r>
            <w:r w:rsidR="007E1C32" w:rsidRPr="005C7C97">
              <w:rPr>
                <w:rFonts w:ascii="Times New Roman" w:hAnsi="Times New Roman"/>
                <w:szCs w:val="24"/>
              </w:rPr>
              <w:t xml:space="preserve"> </w:t>
            </w:r>
            <w:r w:rsidR="00383859" w:rsidRPr="005C7C97">
              <w:rPr>
                <w:rFonts w:ascii="Times New Roman" w:hAnsi="Times New Roman"/>
                <w:szCs w:val="24"/>
              </w:rPr>
              <w:t>Autobus</w:t>
            </w:r>
            <w:r w:rsidRPr="005C7C97">
              <w:rPr>
                <w:rFonts w:ascii="Times New Roman" w:hAnsi="Times New Roman"/>
                <w:szCs w:val="24"/>
              </w:rPr>
              <w:t>ų</w:t>
            </w:r>
            <w:r w:rsidR="003F40D8" w:rsidRPr="005C7C97">
              <w:rPr>
                <w:rFonts w:ascii="Times New Roman" w:hAnsi="Times New Roman"/>
                <w:szCs w:val="24"/>
              </w:rPr>
              <w:t xml:space="preserve"> kainos</w:t>
            </w:r>
            <w:r w:rsidR="00C36023" w:rsidRPr="005C7C97">
              <w:rPr>
                <w:rFonts w:ascii="Times New Roman" w:hAnsi="Times New Roman"/>
                <w:szCs w:val="24"/>
              </w:rPr>
              <w:t xml:space="preserve"> </w:t>
            </w:r>
            <w:r w:rsidR="003F40D8" w:rsidRPr="005C7C97">
              <w:rPr>
                <w:rFonts w:ascii="Times New Roman" w:hAnsi="Times New Roman"/>
                <w:szCs w:val="24"/>
              </w:rPr>
              <w:t xml:space="preserve"> 21 proc</w:t>
            </w:r>
            <w:r w:rsidR="006D20A8" w:rsidRPr="005C7C97">
              <w:rPr>
                <w:rFonts w:ascii="Times New Roman" w:hAnsi="Times New Roman"/>
                <w:szCs w:val="24"/>
              </w:rPr>
              <w:t>ento</w:t>
            </w:r>
            <w:r w:rsidR="003F40D8" w:rsidRPr="005C7C97">
              <w:rPr>
                <w:rFonts w:ascii="Times New Roman" w:hAnsi="Times New Roman"/>
                <w:szCs w:val="24"/>
              </w:rPr>
              <w:t xml:space="preserve"> </w:t>
            </w:r>
            <w:r w:rsidR="00E92A4A" w:rsidRPr="005C7C97">
              <w:rPr>
                <w:rFonts w:ascii="Times New Roman" w:hAnsi="Times New Roman"/>
                <w:szCs w:val="24"/>
              </w:rPr>
              <w:t>PVM</w:t>
            </w:r>
            <w:r w:rsidR="0012090F" w:rsidRPr="005C7C97">
              <w:rPr>
                <w:rFonts w:ascii="Times New Roman" w:hAnsi="Times New Roman"/>
                <w:szCs w:val="24"/>
              </w:rPr>
              <w:t xml:space="preserve">, </w:t>
            </w:r>
          </w:p>
          <w:p w14:paraId="39979A01" w14:textId="77777777" w:rsidR="00AF04B6" w:rsidRPr="005C7C97" w:rsidRDefault="0012090F" w:rsidP="005C7C97">
            <w:pPr>
              <w:suppressAutoHyphens/>
              <w:spacing w:after="0" w:line="240" w:lineRule="auto"/>
              <w:ind w:right="-28"/>
              <w:rPr>
                <w:rFonts w:ascii="Times New Roman" w:hAnsi="Times New Roman"/>
                <w:szCs w:val="24"/>
              </w:rPr>
            </w:pPr>
            <w:r w:rsidRPr="005C7C97">
              <w:rPr>
                <w:rFonts w:ascii="Times New Roman" w:hAnsi="Times New Roman"/>
                <w:szCs w:val="24"/>
              </w:rPr>
              <w:t>t. y. pasiūlymo kainos 21 procento PVM</w:t>
            </w:r>
            <w:r w:rsidR="007A69B8" w:rsidRPr="005C7C97">
              <w:rPr>
                <w:rFonts w:ascii="Times New Roman" w:hAnsi="Times New Roman"/>
                <w:szCs w:val="24"/>
              </w:rPr>
              <w:t>:</w:t>
            </w:r>
          </w:p>
        </w:tc>
        <w:tc>
          <w:tcPr>
            <w:tcW w:w="3260" w:type="dxa"/>
            <w:gridSpan w:val="2"/>
          </w:tcPr>
          <w:p w14:paraId="07FBF89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000 000,00 Eur </w:t>
            </w:r>
          </w:p>
          <w:p w14:paraId="687BDB91"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 eurų  </w:t>
            </w:r>
          </w:p>
          <w:p w14:paraId="72A34468" w14:textId="77777777" w:rsidR="00AF04B6"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6A3D11" w:rsidRPr="005C7C97" w14:paraId="16F9D568" w14:textId="77777777" w:rsidTr="00C36023">
        <w:trPr>
          <w:trHeight w:val="567"/>
          <w:jc w:val="center"/>
        </w:trPr>
        <w:tc>
          <w:tcPr>
            <w:tcW w:w="6511" w:type="dxa"/>
            <w:gridSpan w:val="2"/>
            <w:tcMar>
              <w:top w:w="0" w:type="dxa"/>
              <w:left w:w="57" w:type="dxa"/>
            </w:tcMar>
            <w:vAlign w:val="center"/>
          </w:tcPr>
          <w:p w14:paraId="786B4BB5" w14:textId="77777777" w:rsidR="001D7F25" w:rsidRPr="005C7C97" w:rsidRDefault="00E241D5"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 (devynių)</w:t>
            </w:r>
            <w:r w:rsidR="007E1C32" w:rsidRPr="005C7C97">
              <w:rPr>
                <w:rFonts w:ascii="Times New Roman" w:hAnsi="Times New Roman"/>
                <w:b/>
                <w:szCs w:val="24"/>
              </w:rPr>
              <w:t xml:space="preserve"> </w:t>
            </w:r>
            <w:r w:rsidRPr="005C7C97">
              <w:rPr>
                <w:rFonts w:ascii="Times New Roman" w:hAnsi="Times New Roman"/>
                <w:b/>
                <w:szCs w:val="24"/>
              </w:rPr>
              <w:t xml:space="preserve">Autobusų </w:t>
            </w:r>
            <w:r w:rsidR="006A3D11" w:rsidRPr="005C7C97">
              <w:rPr>
                <w:rFonts w:ascii="Times New Roman" w:hAnsi="Times New Roman"/>
                <w:b/>
                <w:szCs w:val="24"/>
              </w:rPr>
              <w:t>kain</w:t>
            </w:r>
            <w:r w:rsidR="00504483" w:rsidRPr="005C7C97">
              <w:rPr>
                <w:rFonts w:ascii="Times New Roman" w:hAnsi="Times New Roman"/>
                <w:b/>
                <w:szCs w:val="24"/>
              </w:rPr>
              <w:t>a</w:t>
            </w:r>
            <w:r w:rsidR="00C36023" w:rsidRPr="005C7C97">
              <w:rPr>
                <w:rFonts w:ascii="Times New Roman" w:hAnsi="Times New Roman"/>
                <w:b/>
                <w:szCs w:val="24"/>
              </w:rPr>
              <w:t xml:space="preserve"> </w:t>
            </w:r>
            <w:r w:rsidR="006A3D11" w:rsidRPr="005C7C97">
              <w:rPr>
                <w:rFonts w:ascii="Times New Roman" w:hAnsi="Times New Roman"/>
                <w:b/>
                <w:szCs w:val="24"/>
              </w:rPr>
              <w:t xml:space="preserve">su </w:t>
            </w:r>
            <w:r w:rsidR="00DB1A2B" w:rsidRPr="005C7C97">
              <w:rPr>
                <w:rFonts w:ascii="Times New Roman" w:hAnsi="Times New Roman"/>
                <w:b/>
                <w:szCs w:val="24"/>
              </w:rPr>
              <w:t>21</w:t>
            </w:r>
            <w:r w:rsidR="00AF04B6" w:rsidRPr="005C7C97">
              <w:rPr>
                <w:rFonts w:ascii="Times New Roman" w:hAnsi="Times New Roman"/>
                <w:b/>
                <w:szCs w:val="24"/>
              </w:rPr>
              <w:t xml:space="preserve"> proc</w:t>
            </w:r>
            <w:r w:rsidR="006D20A8" w:rsidRPr="005C7C97">
              <w:rPr>
                <w:rFonts w:ascii="Times New Roman" w:hAnsi="Times New Roman"/>
                <w:b/>
                <w:szCs w:val="24"/>
              </w:rPr>
              <w:t>ento</w:t>
            </w:r>
            <w:r w:rsidR="00AF04B6" w:rsidRPr="005C7C97">
              <w:rPr>
                <w:rFonts w:ascii="Times New Roman" w:hAnsi="Times New Roman"/>
                <w:b/>
                <w:szCs w:val="24"/>
              </w:rPr>
              <w:t xml:space="preserve"> </w:t>
            </w:r>
            <w:r w:rsidR="006A3D11" w:rsidRPr="005C7C97">
              <w:rPr>
                <w:rFonts w:ascii="Times New Roman" w:hAnsi="Times New Roman"/>
                <w:b/>
                <w:szCs w:val="24"/>
              </w:rPr>
              <w:t>PVM</w:t>
            </w:r>
            <w:r w:rsidR="0012090F" w:rsidRPr="005C7C97">
              <w:rPr>
                <w:rFonts w:ascii="Times New Roman" w:hAnsi="Times New Roman"/>
                <w:b/>
                <w:szCs w:val="24"/>
              </w:rPr>
              <w:t xml:space="preserve">, </w:t>
            </w:r>
          </w:p>
          <w:p w14:paraId="775F7996" w14:textId="47446699" w:rsidR="006A3D11" w:rsidRPr="005C7C97" w:rsidRDefault="0012090F"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  pasiūlymo kaina su 21 procento PVM</w:t>
            </w:r>
            <w:r w:rsidR="007A69B8" w:rsidRPr="005C7C97">
              <w:rPr>
                <w:rFonts w:ascii="Times New Roman" w:hAnsi="Times New Roman"/>
                <w:b/>
                <w:szCs w:val="24"/>
              </w:rPr>
              <w:t>:</w:t>
            </w:r>
          </w:p>
        </w:tc>
        <w:tc>
          <w:tcPr>
            <w:tcW w:w="3260" w:type="dxa"/>
            <w:gridSpan w:val="2"/>
          </w:tcPr>
          <w:p w14:paraId="24C87624"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3969064A" w14:textId="77777777" w:rsidR="007445E3" w:rsidRPr="005C7C97" w:rsidRDefault="007445E3"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0D231C1A" w14:textId="77777777" w:rsidR="006A3D11"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bl>
    <w:p w14:paraId="097CC6F5" w14:textId="77777777" w:rsidR="008C60E2" w:rsidRPr="005C7C97" w:rsidRDefault="008C60E2" w:rsidP="005C7C97">
      <w:pPr>
        <w:spacing w:after="0" w:line="240" w:lineRule="auto"/>
        <w:rPr>
          <w:rFonts w:ascii="Times New Roman" w:hAnsi="Times New Roman"/>
          <w:sz w:val="24"/>
          <w:szCs w:val="24"/>
        </w:rPr>
      </w:pPr>
    </w:p>
    <w:p w14:paraId="08966D63" w14:textId="64DB9684" w:rsidR="003A1535" w:rsidRPr="008F4D46" w:rsidRDefault="008F4D46" w:rsidP="003A1535">
      <w:pPr>
        <w:keepNext/>
        <w:keepLines/>
        <w:suppressLineNumbers/>
        <w:suppressAutoHyphens/>
        <w:spacing w:after="40" w:line="240" w:lineRule="auto"/>
        <w:ind w:right="142" w:firstLine="720"/>
        <w:jc w:val="both"/>
        <w:rPr>
          <w:rFonts w:ascii="Times New Roman" w:hAnsi="Times New Roman" w:cs="Times New Roman"/>
          <w:b/>
          <w:i/>
          <w:u w:val="single"/>
        </w:rPr>
      </w:pPr>
      <w:r w:rsidRPr="008F4D46">
        <w:rPr>
          <w:rFonts w:ascii="Times New Roman" w:hAnsi="Times New Roman" w:cs="Times New Roman"/>
          <w:b/>
          <w:i/>
        </w:rPr>
        <w:t>Darbo valandini</w:t>
      </w:r>
      <w:r>
        <w:rPr>
          <w:rFonts w:ascii="Times New Roman" w:hAnsi="Times New Roman" w:cs="Times New Roman"/>
          <w:b/>
          <w:i/>
        </w:rPr>
        <w:t>s</w:t>
      </w:r>
      <w:r w:rsidRPr="008F4D46">
        <w:rPr>
          <w:rFonts w:ascii="Times New Roman" w:hAnsi="Times New Roman" w:cs="Times New Roman"/>
          <w:b/>
          <w:i/>
        </w:rPr>
        <w:t xml:space="preserve"> įkaini</w:t>
      </w:r>
      <w:r>
        <w:rPr>
          <w:rFonts w:ascii="Times New Roman" w:hAnsi="Times New Roman" w:cs="Times New Roman"/>
          <w:b/>
          <w:i/>
        </w:rPr>
        <w:t>s</w:t>
      </w: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6511"/>
        <w:gridCol w:w="2126"/>
        <w:gridCol w:w="1130"/>
      </w:tblGrid>
      <w:tr w:rsidR="003A1535" w:rsidRPr="005C7C97" w14:paraId="736CAC28" w14:textId="77777777" w:rsidTr="00605405">
        <w:trPr>
          <w:cantSplit/>
          <w:trHeight w:val="488"/>
          <w:jc w:val="center"/>
        </w:trPr>
        <w:tc>
          <w:tcPr>
            <w:tcW w:w="8637" w:type="dxa"/>
            <w:gridSpan w:val="2"/>
            <w:tcMar>
              <w:top w:w="28" w:type="dxa"/>
              <w:left w:w="85" w:type="dxa"/>
              <w:bottom w:w="28" w:type="dxa"/>
              <w:right w:w="57" w:type="dxa"/>
            </w:tcMar>
            <w:vAlign w:val="center"/>
          </w:tcPr>
          <w:p w14:paraId="0DEF22BE" w14:textId="75DE8972" w:rsidR="003A1535" w:rsidRPr="005C7C97" w:rsidRDefault="008F4D46" w:rsidP="008F4D46">
            <w:pPr>
              <w:keepLines/>
              <w:suppressLineNumbers/>
              <w:suppressAutoHyphens/>
              <w:spacing w:after="0" w:line="240" w:lineRule="auto"/>
              <w:ind w:left="614"/>
              <w:rPr>
                <w:rFonts w:ascii="Times New Roman" w:hAnsi="Times New Roman" w:cs="Times New Roman"/>
                <w:b/>
                <w:szCs w:val="24"/>
              </w:rPr>
            </w:pPr>
            <w:r w:rsidRPr="008F4D46">
              <w:rPr>
                <w:rFonts w:ascii="Times New Roman" w:hAnsi="Times New Roman" w:cs="Times New Roman"/>
                <w:b/>
              </w:rPr>
              <w:t>Darbo valandini</w:t>
            </w:r>
            <w:r>
              <w:rPr>
                <w:rFonts w:ascii="Times New Roman" w:hAnsi="Times New Roman" w:cs="Times New Roman"/>
                <w:b/>
              </w:rPr>
              <w:t>s</w:t>
            </w:r>
            <w:r w:rsidRPr="008F4D46">
              <w:rPr>
                <w:rFonts w:ascii="Times New Roman" w:hAnsi="Times New Roman" w:cs="Times New Roman"/>
                <w:b/>
              </w:rPr>
              <w:t xml:space="preserve"> įkaini</w:t>
            </w:r>
            <w:r>
              <w:rPr>
                <w:rFonts w:ascii="Times New Roman" w:hAnsi="Times New Roman" w:cs="Times New Roman"/>
                <w:b/>
              </w:rPr>
              <w:t>s</w:t>
            </w:r>
            <w:r w:rsidRPr="008F4D46">
              <w:rPr>
                <w:rFonts w:ascii="Times New Roman" w:hAnsi="Times New Roman" w:cs="Times New Roman"/>
                <w:b/>
              </w:rPr>
              <w:t xml:space="preserve"> be PVM</w:t>
            </w:r>
          </w:p>
        </w:tc>
        <w:tc>
          <w:tcPr>
            <w:tcW w:w="1130" w:type="dxa"/>
            <w:tcMar>
              <w:top w:w="28" w:type="dxa"/>
              <w:left w:w="85" w:type="dxa"/>
              <w:bottom w:w="28" w:type="dxa"/>
              <w:right w:w="57" w:type="dxa"/>
            </w:tcMar>
            <w:vAlign w:val="center"/>
          </w:tcPr>
          <w:p w14:paraId="2A149A35" w14:textId="06ACF903" w:rsidR="003A1535" w:rsidRPr="005C7C97" w:rsidRDefault="008F4D46" w:rsidP="008F4D46">
            <w:pPr>
              <w:keepLines/>
              <w:suppressLineNumbers/>
              <w:suppressAutoHyphens/>
              <w:spacing w:after="0" w:line="240" w:lineRule="auto"/>
              <w:jc w:val="center"/>
              <w:rPr>
                <w:rFonts w:ascii="Times New Roman" w:hAnsi="Times New Roman" w:cs="Times New Roman"/>
                <w:bCs/>
                <w:color w:val="000000"/>
                <w:szCs w:val="24"/>
              </w:rPr>
            </w:pPr>
            <w:r>
              <w:rPr>
                <w:rFonts w:ascii="Times New Roman" w:eastAsia="Times New Roman" w:hAnsi="Times New Roman" w:cs="Times New Roman"/>
                <w:b/>
                <w:szCs w:val="20"/>
                <w:lang w:eastAsia="en-US"/>
              </w:rPr>
              <w:t>3</w:t>
            </w:r>
            <w:r w:rsidR="003A1535" w:rsidRPr="005C7C97">
              <w:rPr>
                <w:rFonts w:ascii="Times New Roman" w:eastAsia="Times New Roman" w:hAnsi="Times New Roman" w:cs="Times New Roman"/>
                <w:b/>
                <w:szCs w:val="20"/>
                <w:lang w:eastAsia="en-US"/>
              </w:rPr>
              <w:t xml:space="preserve"> lentelė</w:t>
            </w:r>
          </w:p>
        </w:tc>
      </w:tr>
      <w:tr w:rsidR="008F4D46" w:rsidRPr="005C7C97" w14:paraId="5CC83076" w14:textId="77777777" w:rsidTr="008F4D46">
        <w:trPr>
          <w:cantSplit/>
          <w:trHeight w:val="369"/>
          <w:jc w:val="center"/>
        </w:trPr>
        <w:tc>
          <w:tcPr>
            <w:tcW w:w="6511" w:type="dxa"/>
            <w:tcMar>
              <w:top w:w="28" w:type="dxa"/>
              <w:left w:w="85" w:type="dxa"/>
              <w:bottom w:w="28" w:type="dxa"/>
              <w:right w:w="57" w:type="dxa"/>
            </w:tcMar>
          </w:tcPr>
          <w:p w14:paraId="01360FF9" w14:textId="77E2EF65" w:rsidR="008F4D46" w:rsidRDefault="008F4D46" w:rsidP="008F4D46">
            <w:pPr>
              <w:keepLines/>
              <w:suppressLineNumbers/>
              <w:suppressAutoHyphens/>
              <w:spacing w:after="0" w:line="240" w:lineRule="auto"/>
              <w:jc w:val="both"/>
              <w:rPr>
                <w:rFonts w:ascii="Times New Roman" w:hAnsi="Times New Roman" w:cs="Times New Roman"/>
                <w:b/>
              </w:rPr>
            </w:pPr>
            <w:r>
              <w:rPr>
                <w:rFonts w:ascii="Times New Roman" w:hAnsi="Times New Roman" w:cs="Times New Roman"/>
                <w:b/>
              </w:rPr>
              <w:t xml:space="preserve">Pakeičiantis </w:t>
            </w:r>
            <w:r w:rsidRPr="008F4D46">
              <w:rPr>
                <w:rFonts w:ascii="Times New Roman" w:hAnsi="Times New Roman" w:cs="Times New Roman"/>
                <w:b/>
              </w:rPr>
              <w:t>Darbo valandin</w:t>
            </w:r>
            <w:r>
              <w:rPr>
                <w:rFonts w:ascii="Times New Roman" w:hAnsi="Times New Roman" w:cs="Times New Roman"/>
                <w:b/>
              </w:rPr>
              <w:t>į</w:t>
            </w:r>
            <w:r w:rsidRPr="008F4D46">
              <w:rPr>
                <w:rFonts w:ascii="Times New Roman" w:hAnsi="Times New Roman" w:cs="Times New Roman"/>
                <w:b/>
              </w:rPr>
              <w:t xml:space="preserve"> įkain</w:t>
            </w:r>
            <w:r>
              <w:rPr>
                <w:rFonts w:ascii="Times New Roman" w:hAnsi="Times New Roman" w:cs="Times New Roman"/>
                <w:b/>
              </w:rPr>
              <w:t>į</w:t>
            </w:r>
            <w:r w:rsidRPr="008F4D46">
              <w:rPr>
                <w:rFonts w:ascii="Times New Roman" w:hAnsi="Times New Roman" w:cs="Times New Roman"/>
                <w:b/>
              </w:rPr>
              <w:t xml:space="preserve"> be PVM, </w:t>
            </w:r>
            <w:r>
              <w:rPr>
                <w:rFonts w:ascii="Times New Roman" w:hAnsi="Times New Roman" w:cs="Times New Roman"/>
                <w:b/>
              </w:rPr>
              <w:t xml:space="preserve">nurodytą </w:t>
            </w:r>
            <w:r w:rsidRPr="008F4D46">
              <w:rPr>
                <w:rFonts w:ascii="Times New Roman" w:hAnsi="Times New Roman" w:cs="Times New Roman"/>
                <w:b/>
              </w:rPr>
              <w:t>pirminio pasiūlymo 3-1 – 3-10 lentelių E skiltyje</w:t>
            </w:r>
            <w:r>
              <w:rPr>
                <w:rFonts w:ascii="Times New Roman" w:hAnsi="Times New Roman" w:cs="Times New Roman"/>
                <w:b/>
              </w:rPr>
              <w:t>,</w:t>
            </w:r>
            <w:r w:rsidRPr="008F4D46">
              <w:rPr>
                <w:rFonts w:ascii="Times New Roman" w:hAnsi="Times New Roman" w:cs="Times New Roman"/>
                <w:b/>
              </w:rPr>
              <w:t xml:space="preserve"> ir Remonto darbų 1 (vienos) darbo valandos įkain</w:t>
            </w:r>
            <w:r>
              <w:rPr>
                <w:rFonts w:ascii="Times New Roman" w:hAnsi="Times New Roman" w:cs="Times New Roman"/>
                <w:b/>
              </w:rPr>
              <w:t>į</w:t>
            </w:r>
            <w:r w:rsidRPr="008F4D46">
              <w:rPr>
                <w:rFonts w:ascii="Times New Roman" w:hAnsi="Times New Roman" w:cs="Times New Roman"/>
                <w:b/>
              </w:rPr>
              <w:t xml:space="preserve"> be PVM, nurodyt</w:t>
            </w:r>
            <w:r>
              <w:rPr>
                <w:rFonts w:ascii="Times New Roman" w:hAnsi="Times New Roman" w:cs="Times New Roman"/>
                <w:b/>
              </w:rPr>
              <w:t>ą</w:t>
            </w:r>
            <w:r w:rsidRPr="008F4D46">
              <w:rPr>
                <w:rFonts w:ascii="Times New Roman" w:hAnsi="Times New Roman" w:cs="Times New Roman"/>
                <w:b/>
              </w:rPr>
              <w:t xml:space="preserve"> pirminio pasiūlymo </w:t>
            </w:r>
          </w:p>
          <w:p w14:paraId="44F64620" w14:textId="77777777" w:rsidR="008F4D46" w:rsidRDefault="008F4D46" w:rsidP="008F4D46">
            <w:pPr>
              <w:keepLines/>
              <w:suppressLineNumbers/>
              <w:suppressAutoHyphens/>
              <w:spacing w:after="0" w:line="240" w:lineRule="auto"/>
              <w:jc w:val="both"/>
              <w:rPr>
                <w:rFonts w:ascii="Times New Roman" w:hAnsi="Times New Roman" w:cs="Times New Roman"/>
                <w:b/>
              </w:rPr>
            </w:pPr>
            <w:r w:rsidRPr="008F4D46">
              <w:rPr>
                <w:rFonts w:ascii="Times New Roman" w:hAnsi="Times New Roman" w:cs="Times New Roman"/>
                <w:b/>
              </w:rPr>
              <w:t>4-2 lentelės 4 skiltyje</w:t>
            </w:r>
            <w:r>
              <w:rPr>
                <w:rFonts w:ascii="Times New Roman" w:hAnsi="Times New Roman" w:cs="Times New Roman"/>
                <w:b/>
              </w:rPr>
              <w:t>.</w:t>
            </w:r>
          </w:p>
          <w:p w14:paraId="1C70DF3F" w14:textId="56D72120" w:rsidR="00605405" w:rsidRPr="005C7C97" w:rsidRDefault="00605405" w:rsidP="00605405">
            <w:pPr>
              <w:keepLines/>
              <w:suppressLineNumbers/>
              <w:suppressAutoHyphens/>
              <w:spacing w:after="0" w:line="240" w:lineRule="auto"/>
              <w:jc w:val="both"/>
              <w:rPr>
                <w:rFonts w:ascii="Times New Roman" w:hAnsi="Times New Roman" w:cs="Times New Roman"/>
                <w:color w:val="000000"/>
                <w:szCs w:val="24"/>
              </w:rPr>
            </w:pPr>
            <w:r w:rsidRPr="00605405">
              <w:rPr>
                <w:rFonts w:ascii="Times New Roman" w:hAnsi="Times New Roman" w:cs="Times New Roman"/>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Privalomosios techninės priežiūros darbų Tiekėjo 1 (vienos) darbo valandos įkainis be PVM“.</w:t>
            </w:r>
          </w:p>
        </w:tc>
        <w:tc>
          <w:tcPr>
            <w:tcW w:w="3256" w:type="dxa"/>
            <w:gridSpan w:val="2"/>
            <w:tcMar>
              <w:top w:w="28" w:type="dxa"/>
              <w:left w:w="85" w:type="dxa"/>
              <w:bottom w:w="28" w:type="dxa"/>
              <w:right w:w="57" w:type="dxa"/>
            </w:tcMar>
            <w:vAlign w:val="center"/>
          </w:tcPr>
          <w:p w14:paraId="2CE613EC" w14:textId="2152E757" w:rsidR="008F4D46" w:rsidRPr="008F4D46" w:rsidRDefault="008F4D46" w:rsidP="008F4D46">
            <w:pPr>
              <w:keepLines/>
              <w:suppressLineNumbers/>
              <w:suppressAutoHyphens/>
              <w:spacing w:after="0" w:line="240" w:lineRule="auto"/>
              <w:jc w:val="right"/>
              <w:rPr>
                <w:rFonts w:ascii="Times New Roman" w:hAnsi="Times New Roman" w:cs="Times New Roman"/>
                <w:b/>
                <w:bCs/>
                <w:color w:val="000000"/>
                <w:szCs w:val="24"/>
              </w:rPr>
            </w:pPr>
            <w:r w:rsidRPr="008F4D46">
              <w:rPr>
                <w:rFonts w:ascii="Times New Roman" w:hAnsi="Times New Roman" w:cs="Times New Roman"/>
                <w:b/>
                <w:bCs/>
                <w:color w:val="000000"/>
                <w:szCs w:val="24"/>
              </w:rPr>
              <w:t xml:space="preserve"> 00,00 Eur </w:t>
            </w:r>
          </w:p>
          <w:p w14:paraId="11970075" w14:textId="77777777" w:rsidR="008F4D46" w:rsidRPr="008F4D46" w:rsidRDefault="008F4D46" w:rsidP="008F4D46">
            <w:pPr>
              <w:keepLines/>
              <w:suppressLineNumbers/>
              <w:suppressAutoHyphens/>
              <w:spacing w:after="0" w:line="240" w:lineRule="auto"/>
              <w:jc w:val="right"/>
              <w:rPr>
                <w:rFonts w:ascii="Times New Roman" w:hAnsi="Times New Roman" w:cs="Times New Roman"/>
                <w:b/>
                <w:bCs/>
                <w:color w:val="000000"/>
                <w:szCs w:val="24"/>
              </w:rPr>
            </w:pPr>
            <w:r w:rsidRPr="008F4D46">
              <w:rPr>
                <w:rFonts w:ascii="Times New Roman" w:hAnsi="Times New Roman" w:cs="Times New Roman"/>
                <w:b/>
                <w:bCs/>
                <w:color w:val="000000"/>
                <w:szCs w:val="24"/>
              </w:rPr>
              <w:t xml:space="preserve">...................................... eurų  </w:t>
            </w:r>
          </w:p>
          <w:p w14:paraId="47F3531C" w14:textId="68F93310" w:rsidR="008F4D46" w:rsidRPr="005C7C97" w:rsidRDefault="008F4D46" w:rsidP="008F4D46">
            <w:pPr>
              <w:keepLines/>
              <w:suppressLineNumbers/>
              <w:suppressAutoHyphens/>
              <w:spacing w:after="0" w:line="240" w:lineRule="auto"/>
              <w:jc w:val="center"/>
              <w:rPr>
                <w:rFonts w:ascii="Times New Roman" w:hAnsi="Times New Roman" w:cs="Times New Roman"/>
                <w:b/>
                <w:bCs/>
                <w:color w:val="000000"/>
                <w:szCs w:val="24"/>
                <w:vertAlign w:val="superscript"/>
              </w:rPr>
            </w:pPr>
            <w:r w:rsidRPr="008F4D46">
              <w:rPr>
                <w:rFonts w:ascii="Times New Roman" w:hAnsi="Times New Roman" w:cs="Times New Roman"/>
                <w:bCs/>
                <w:i/>
                <w:color w:val="000000"/>
                <w:szCs w:val="24"/>
                <w:vertAlign w:val="superscript"/>
              </w:rPr>
              <w:t>(skaičiais ir žodžiais</w:t>
            </w:r>
            <w:r w:rsidRPr="008F4D46">
              <w:rPr>
                <w:rFonts w:ascii="Times New Roman" w:hAnsi="Times New Roman" w:cs="Times New Roman"/>
                <w:b/>
                <w:bCs/>
                <w:color w:val="000000"/>
                <w:szCs w:val="24"/>
                <w:vertAlign w:val="superscript"/>
              </w:rPr>
              <w:t>)</w:t>
            </w:r>
          </w:p>
        </w:tc>
      </w:tr>
    </w:tbl>
    <w:p w14:paraId="2F27BDFE" w14:textId="77777777" w:rsidR="00605405" w:rsidRDefault="00605405" w:rsidP="005C7C97">
      <w:pPr>
        <w:keepLines/>
        <w:spacing w:before="40" w:after="0" w:line="240" w:lineRule="auto"/>
        <w:ind w:right="142" w:firstLine="567"/>
        <w:jc w:val="both"/>
        <w:rPr>
          <w:rFonts w:ascii="Times New Roman" w:eastAsia="Times New Roman" w:hAnsi="Times New Roman" w:cs="Times New Roman"/>
          <w:lang w:eastAsia="en-US"/>
        </w:rPr>
      </w:pPr>
    </w:p>
    <w:p w14:paraId="4F32FB9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Autobusų Techninės priežiūros laikotarpiu Autobusų garantinius ir negarantinius remontus atliksime:</w:t>
      </w:r>
    </w:p>
    <w:p w14:paraId="71E9C490" w14:textId="77777777" w:rsidR="00750271" w:rsidRPr="005C7C97" w:rsidRDefault="00750271" w:rsidP="005C7C97">
      <w:pPr>
        <w:keepLines/>
        <w:spacing w:after="0" w:line="240" w:lineRule="auto"/>
        <w:ind w:right="142" w:firstLine="567"/>
        <w:jc w:val="center"/>
        <w:rPr>
          <w:rFonts w:ascii="Times New Roman" w:eastAsia="Times New Roman" w:hAnsi="Times New Roman" w:cs="Times New Roman"/>
          <w:sz w:val="28"/>
          <w:vertAlign w:val="superscript"/>
          <w:lang w:eastAsia="en-US"/>
        </w:rPr>
      </w:pPr>
      <w:r w:rsidRPr="005C7C97">
        <w:rPr>
          <w:rFonts w:ascii="Times New Roman" w:eastAsia="Times New Roman" w:hAnsi="Times New Roman" w:cs="Times New Roman"/>
          <w:sz w:val="28"/>
          <w:vertAlign w:val="superscript"/>
          <w:lang w:eastAsia="en-US"/>
        </w:rPr>
        <w:t>(nurodyti serviso (-ų) vietą (-</w:t>
      </w:r>
      <w:proofErr w:type="spellStart"/>
      <w:r w:rsidRPr="005C7C97">
        <w:rPr>
          <w:rFonts w:ascii="Times New Roman" w:eastAsia="Times New Roman" w:hAnsi="Times New Roman" w:cs="Times New Roman"/>
          <w:sz w:val="28"/>
          <w:vertAlign w:val="superscript"/>
          <w:lang w:eastAsia="en-US"/>
        </w:rPr>
        <w:t>as</w:t>
      </w:r>
      <w:proofErr w:type="spellEnd"/>
      <w:r w:rsidRPr="005C7C97">
        <w:rPr>
          <w:rFonts w:ascii="Times New Roman" w:eastAsia="Times New Roman" w:hAnsi="Times New Roman" w:cs="Times New Roman"/>
          <w:sz w:val="28"/>
          <w:vertAlign w:val="superscript"/>
          <w:lang w:eastAsia="en-US"/>
        </w:rPr>
        <w:t>) (</w:t>
      </w:r>
      <w:r w:rsidRPr="005C7C97">
        <w:rPr>
          <w:rFonts w:ascii="Times New Roman" w:eastAsia="Times New Roman" w:hAnsi="Times New Roman" w:cs="Times New Roman"/>
          <w:i/>
          <w:sz w:val="28"/>
          <w:vertAlign w:val="superscript"/>
          <w:lang w:eastAsia="en-US"/>
        </w:rPr>
        <w:t>pavadinimą (-</w:t>
      </w:r>
      <w:proofErr w:type="spellStart"/>
      <w:r w:rsidRPr="005C7C97">
        <w:rPr>
          <w:rFonts w:ascii="Times New Roman" w:eastAsia="Times New Roman" w:hAnsi="Times New Roman" w:cs="Times New Roman"/>
          <w:i/>
          <w:sz w:val="28"/>
          <w:vertAlign w:val="superscript"/>
          <w:lang w:eastAsia="en-US"/>
        </w:rPr>
        <w:t>us</w:t>
      </w:r>
      <w:proofErr w:type="spellEnd"/>
      <w:r w:rsidRPr="005C7C97">
        <w:rPr>
          <w:rFonts w:ascii="Times New Roman" w:eastAsia="Times New Roman" w:hAnsi="Times New Roman" w:cs="Times New Roman"/>
          <w:i/>
          <w:sz w:val="28"/>
          <w:vertAlign w:val="superscript"/>
          <w:lang w:eastAsia="en-US"/>
        </w:rPr>
        <w:t>)</w:t>
      </w:r>
      <w:r w:rsidRPr="005C7C97">
        <w:rPr>
          <w:rFonts w:ascii="Times New Roman" w:eastAsia="Times New Roman" w:hAnsi="Times New Roman" w:cs="Times New Roman"/>
          <w:sz w:val="28"/>
          <w:vertAlign w:val="superscript"/>
          <w:lang w:eastAsia="en-US"/>
        </w:rPr>
        <w:t>) ir jos (jų) tikslų (-</w:t>
      </w:r>
      <w:proofErr w:type="spellStart"/>
      <w:r w:rsidRPr="005C7C97">
        <w:rPr>
          <w:rFonts w:ascii="Times New Roman" w:eastAsia="Times New Roman" w:hAnsi="Times New Roman" w:cs="Times New Roman"/>
          <w:sz w:val="28"/>
          <w:vertAlign w:val="superscript"/>
          <w:lang w:eastAsia="en-US"/>
        </w:rPr>
        <w:t>ius</w:t>
      </w:r>
      <w:proofErr w:type="spellEnd"/>
      <w:r w:rsidRPr="005C7C97">
        <w:rPr>
          <w:rFonts w:ascii="Times New Roman" w:eastAsia="Times New Roman" w:hAnsi="Times New Roman" w:cs="Times New Roman"/>
          <w:sz w:val="28"/>
          <w:vertAlign w:val="superscript"/>
          <w:lang w:eastAsia="en-US"/>
        </w:rPr>
        <w:t>) adresą (-</w:t>
      </w:r>
      <w:proofErr w:type="spellStart"/>
      <w:r w:rsidRPr="005C7C97">
        <w:rPr>
          <w:rFonts w:ascii="Times New Roman" w:eastAsia="Times New Roman" w:hAnsi="Times New Roman" w:cs="Times New Roman"/>
          <w:sz w:val="28"/>
          <w:vertAlign w:val="superscript"/>
          <w:lang w:eastAsia="en-US"/>
        </w:rPr>
        <w:t>us</w:t>
      </w:r>
      <w:proofErr w:type="spellEnd"/>
      <w:r w:rsidRPr="005C7C97">
        <w:rPr>
          <w:rFonts w:ascii="Times New Roman" w:eastAsia="Times New Roman" w:hAnsi="Times New Roman" w:cs="Times New Roman"/>
          <w:sz w:val="28"/>
          <w:vertAlign w:val="superscript"/>
          <w:lang w:eastAsia="en-US"/>
        </w:rPr>
        <w:t>)</w:t>
      </w:r>
    </w:p>
    <w:p w14:paraId="3026AED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1. _________________________________________________________________________________</w:t>
      </w:r>
    </w:p>
    <w:p w14:paraId="570D4DFC"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2. _________________________________________________________________________________</w:t>
      </w:r>
    </w:p>
    <w:p w14:paraId="34759005"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3. _________________________________________________________________________________</w:t>
      </w:r>
    </w:p>
    <w:p w14:paraId="1D22D0A2" w14:textId="77777777" w:rsidR="00E64A17" w:rsidRPr="005C7C97" w:rsidRDefault="00E64A17" w:rsidP="005C7C97">
      <w:pPr>
        <w:keepLines/>
        <w:spacing w:after="0" w:line="240" w:lineRule="auto"/>
        <w:ind w:right="142" w:firstLine="720"/>
        <w:jc w:val="both"/>
        <w:rPr>
          <w:rFonts w:ascii="Times New Roman" w:eastAsia="Times New Roman" w:hAnsi="Times New Roman" w:cs="Times New Roman"/>
          <w:lang w:eastAsia="en-US"/>
        </w:rPr>
      </w:pPr>
    </w:p>
    <w:p w14:paraId="5681C392" w14:textId="77777777" w:rsidR="002876E3" w:rsidRPr="005C7C97" w:rsidRDefault="002876E3" w:rsidP="005C7C97">
      <w:pPr>
        <w:keepLines/>
        <w:spacing w:before="60" w:after="40" w:line="240" w:lineRule="auto"/>
        <w:ind w:right="142" w:firstLine="567"/>
        <w:jc w:val="both"/>
        <w:rPr>
          <w:rFonts w:ascii="Times New Roman" w:hAnsi="Times New Roman" w:cs="Times New Roman"/>
          <w:szCs w:val="24"/>
        </w:rPr>
      </w:pPr>
    </w:p>
    <w:p w14:paraId="4B38A79B" w14:textId="77777777" w:rsidR="00B77C61" w:rsidRPr="005C7C97" w:rsidRDefault="00BF2670" w:rsidP="005C7C97">
      <w:pPr>
        <w:keepNext/>
        <w:keepLines/>
        <w:spacing w:after="60" w:line="240" w:lineRule="auto"/>
        <w:ind w:firstLine="119"/>
        <w:jc w:val="center"/>
        <w:rPr>
          <w:rFonts w:ascii="Times New Roman" w:eastAsia="Times New Roman" w:hAnsi="Times New Roman" w:cs="Times New Roman"/>
          <w:b/>
          <w:color w:val="000000" w:themeColor="text1"/>
          <w:lang w:eastAsia="en-US"/>
        </w:rPr>
      </w:pPr>
      <w:r w:rsidRPr="005C7C97">
        <w:rPr>
          <w:rFonts w:ascii="Times New Roman" w:eastAsia="Times New Roman" w:hAnsi="Times New Roman" w:cs="Times New Roman"/>
          <w:b/>
          <w:color w:val="000000" w:themeColor="text1"/>
          <w:lang w:eastAsia="en-US"/>
        </w:rPr>
        <w:t>AUTOBUSŲ</w:t>
      </w:r>
      <w:r w:rsidR="004C56D7" w:rsidRPr="005C7C97">
        <w:rPr>
          <w:rFonts w:ascii="Times New Roman" w:eastAsia="Times New Roman" w:hAnsi="Times New Roman" w:cs="Times New Roman"/>
          <w:b/>
          <w:color w:val="000000" w:themeColor="text1"/>
          <w:lang w:eastAsia="en-US"/>
        </w:rPr>
        <w:t xml:space="preserve"> ATITIKTIS PRIVALOMIEMS TECHNINĖS SPECIFIKACIJOS REIKALAVIMAMS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ayout w:type="fixed"/>
        <w:tblLook w:val="0600" w:firstRow="0" w:lastRow="0" w:firstColumn="0" w:lastColumn="0" w:noHBand="1" w:noVBand="1"/>
      </w:tblPr>
      <w:tblGrid>
        <w:gridCol w:w="460"/>
        <w:gridCol w:w="1376"/>
        <w:gridCol w:w="4393"/>
        <w:gridCol w:w="1276"/>
        <w:gridCol w:w="2341"/>
      </w:tblGrid>
      <w:tr w:rsidR="004E36EC" w:rsidRPr="005C7C97" w14:paraId="7E46C402" w14:textId="77777777" w:rsidTr="003520A9">
        <w:tc>
          <w:tcPr>
            <w:tcW w:w="233" w:type="pct"/>
            <w:shd w:val="clear" w:color="auto" w:fill="auto"/>
            <w:tcMar>
              <w:top w:w="20" w:type="dxa"/>
              <w:left w:w="20" w:type="dxa"/>
              <w:bottom w:w="20" w:type="dxa"/>
              <w:right w:w="20" w:type="dxa"/>
            </w:tcMar>
            <w:vAlign w:val="center"/>
          </w:tcPr>
          <w:p w14:paraId="5782D0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2930" w:type="pct"/>
            <w:gridSpan w:val="2"/>
            <w:shd w:val="clear" w:color="auto" w:fill="auto"/>
            <w:tcMar>
              <w:top w:w="20" w:type="dxa"/>
              <w:left w:w="20" w:type="dxa"/>
              <w:bottom w:w="20" w:type="dxa"/>
              <w:right w:w="20" w:type="dxa"/>
            </w:tcMar>
            <w:vAlign w:val="center"/>
          </w:tcPr>
          <w:p w14:paraId="509527D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0525B7CD" w14:textId="77777777" w:rsidR="004E36EC" w:rsidRPr="005C7C97" w:rsidRDefault="004E36EC" w:rsidP="005C7C97">
            <w:pPr>
              <w:suppressLineNumbers/>
              <w:suppressAutoHyphens/>
              <w:spacing w:after="0" w:line="240" w:lineRule="auto"/>
              <w:ind w:left="-109" w:right="-109"/>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18"/>
                <w:szCs w:val="20"/>
                <w:lang w:eastAsia="en-US"/>
              </w:rPr>
              <w:t>Atitiktis reikalavimams TAIP/NE</w:t>
            </w:r>
          </w:p>
        </w:tc>
        <w:tc>
          <w:tcPr>
            <w:tcW w:w="1190" w:type="pct"/>
            <w:vAlign w:val="center"/>
          </w:tcPr>
          <w:p w14:paraId="1308E767" w14:textId="77777777" w:rsidR="00DD0C64"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57A2092C" w14:textId="77777777" w:rsidR="004E36EC"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(kur reikalinga)</w:t>
            </w:r>
          </w:p>
        </w:tc>
      </w:tr>
      <w:tr w:rsidR="00FE71E2" w:rsidRPr="005C7C97" w14:paraId="0729AC74" w14:textId="77777777" w:rsidTr="001B7EA4">
        <w:tc>
          <w:tcPr>
            <w:tcW w:w="5000" w:type="pct"/>
            <w:gridSpan w:val="5"/>
            <w:shd w:val="clear" w:color="auto" w:fill="auto"/>
            <w:tcMar>
              <w:top w:w="20" w:type="dxa"/>
              <w:left w:w="20" w:type="dxa"/>
              <w:bottom w:w="20" w:type="dxa"/>
              <w:right w:w="20" w:type="dxa"/>
            </w:tcMar>
            <w:vAlign w:val="center"/>
          </w:tcPr>
          <w:p w14:paraId="7BDA778F" w14:textId="77777777" w:rsidR="00FE71E2" w:rsidRPr="005C7C97" w:rsidRDefault="00FE71E2"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 Bendrieji reikalavimai</w:t>
            </w:r>
          </w:p>
        </w:tc>
      </w:tr>
      <w:tr w:rsidR="004E36EC" w:rsidRPr="005C7C97" w14:paraId="6EDC895C" w14:textId="77777777" w:rsidTr="003520A9">
        <w:tc>
          <w:tcPr>
            <w:tcW w:w="233" w:type="pct"/>
            <w:shd w:val="clear" w:color="auto" w:fill="auto"/>
            <w:tcMar>
              <w:top w:w="20" w:type="dxa"/>
              <w:left w:w="20" w:type="dxa"/>
              <w:bottom w:w="20" w:type="dxa"/>
              <w:right w:w="20" w:type="dxa"/>
            </w:tcMar>
          </w:tcPr>
          <w:p w14:paraId="64C989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2930" w:type="pct"/>
            <w:gridSpan w:val="2"/>
            <w:shd w:val="clear" w:color="auto" w:fill="auto"/>
            <w:tcMar>
              <w:top w:w="20" w:type="dxa"/>
              <w:left w:w="57" w:type="dxa"/>
              <w:bottom w:w="20" w:type="dxa"/>
              <w:right w:w="57" w:type="dxa"/>
            </w:tcMar>
          </w:tcPr>
          <w:p w14:paraId="22A23A8F" w14:textId="19095815"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Nauji žemagrindžiai (angl. </w:t>
            </w:r>
            <w:proofErr w:type="spellStart"/>
            <w:r w:rsidRPr="005C7C97">
              <w:rPr>
                <w:rFonts w:ascii="Times New Roman" w:eastAsia="Calibri" w:hAnsi="Times New Roman" w:cs="Times New Roman"/>
                <w:i/>
                <w:color w:val="000000" w:themeColor="text1"/>
                <w:spacing w:val="3"/>
                <w:sz w:val="20"/>
                <w:szCs w:val="20"/>
                <w:lang w:eastAsia="lt-LT"/>
              </w:rPr>
              <w:t>low</w:t>
            </w:r>
            <w:proofErr w:type="spellEnd"/>
            <w:r w:rsidRPr="005C7C97">
              <w:rPr>
                <w:rFonts w:ascii="Times New Roman" w:eastAsia="Calibri" w:hAnsi="Times New Roman" w:cs="Times New Roman"/>
                <w:i/>
                <w:color w:val="000000" w:themeColor="text1"/>
                <w:spacing w:val="3"/>
                <w:sz w:val="20"/>
                <w:szCs w:val="20"/>
                <w:lang w:eastAsia="lt-LT"/>
              </w:rPr>
              <w:t xml:space="preserve"> </w:t>
            </w:r>
            <w:proofErr w:type="spellStart"/>
            <w:r w:rsidRPr="005C7C97">
              <w:rPr>
                <w:rFonts w:ascii="Times New Roman" w:eastAsia="Calibri" w:hAnsi="Times New Roman" w:cs="Times New Roman"/>
                <w:i/>
                <w:color w:val="000000" w:themeColor="text1"/>
                <w:spacing w:val="3"/>
                <w:sz w:val="20"/>
                <w:szCs w:val="20"/>
                <w:lang w:eastAsia="lt-LT"/>
              </w:rPr>
              <w:t>floor</w:t>
            </w:r>
            <w:proofErr w:type="spellEnd"/>
            <w:r w:rsidRPr="005C7C97">
              <w:rPr>
                <w:rFonts w:ascii="Times New Roman" w:eastAsia="Calibri" w:hAnsi="Times New Roman" w:cs="Times New Roman"/>
                <w:color w:val="000000" w:themeColor="text1"/>
                <w:spacing w:val="3"/>
                <w:sz w:val="20"/>
                <w:szCs w:val="20"/>
                <w:lang w:eastAsia="lt-LT"/>
              </w:rPr>
              <w:t>) mažos talpos elektra varomi miesto tipo autobusai (transporto priemonių kodas M3CE) keleiviams vežti (toliau – transporto priemonės, autobusai).</w:t>
            </w:r>
          </w:p>
        </w:tc>
        <w:tc>
          <w:tcPr>
            <w:tcW w:w="648" w:type="pct"/>
          </w:tcPr>
          <w:p w14:paraId="44AD342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3B76CF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3B09079" w14:textId="77777777" w:rsidTr="003520A9">
        <w:tc>
          <w:tcPr>
            <w:tcW w:w="233" w:type="pct"/>
            <w:shd w:val="clear" w:color="auto" w:fill="auto"/>
            <w:tcMar>
              <w:top w:w="20" w:type="dxa"/>
              <w:left w:w="20" w:type="dxa"/>
              <w:bottom w:w="20" w:type="dxa"/>
              <w:right w:w="20" w:type="dxa"/>
            </w:tcMar>
          </w:tcPr>
          <w:p w14:paraId="1D8E86C2"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w:t>
            </w:r>
          </w:p>
        </w:tc>
        <w:tc>
          <w:tcPr>
            <w:tcW w:w="2930" w:type="pct"/>
            <w:gridSpan w:val="2"/>
            <w:shd w:val="clear" w:color="auto" w:fill="auto"/>
            <w:tcMar>
              <w:top w:w="20" w:type="dxa"/>
              <w:left w:w="57" w:type="dxa"/>
              <w:bottom w:w="20" w:type="dxa"/>
              <w:right w:w="57" w:type="dxa"/>
            </w:tcMar>
          </w:tcPr>
          <w:p w14:paraId="1892F9B9" w14:textId="62F5F123"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Transporto priemonės turi atitikti I klasės keleivinėms transporto priemonėms keliamus reikalavimus, nustatytus Jungtinių Tautų transporto priemonių taisyklėje Nr. 107, kuri skelbiama https://eur-lex.europa.eu/legal-content/LT/TXT/?uri=CELEX%3A42015X0618%2801%29 ir kitus reikalavimus, nurodytus šioje techninėje specifikacijoje.</w:t>
            </w:r>
          </w:p>
        </w:tc>
        <w:tc>
          <w:tcPr>
            <w:tcW w:w="648" w:type="pct"/>
          </w:tcPr>
          <w:p w14:paraId="5982F35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FBF29B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64ADB6F" w14:textId="77777777" w:rsidTr="003520A9">
        <w:tc>
          <w:tcPr>
            <w:tcW w:w="233" w:type="pct"/>
            <w:shd w:val="clear" w:color="auto" w:fill="auto"/>
            <w:tcMar>
              <w:top w:w="20" w:type="dxa"/>
              <w:left w:w="20" w:type="dxa"/>
              <w:bottom w:w="20" w:type="dxa"/>
              <w:right w:w="20" w:type="dxa"/>
            </w:tcMar>
          </w:tcPr>
          <w:p w14:paraId="17A34BE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w:t>
            </w:r>
          </w:p>
        </w:tc>
        <w:tc>
          <w:tcPr>
            <w:tcW w:w="2930" w:type="pct"/>
            <w:gridSpan w:val="2"/>
            <w:shd w:val="clear" w:color="auto" w:fill="auto"/>
            <w:tcMar>
              <w:top w:w="20" w:type="dxa"/>
              <w:left w:w="57" w:type="dxa"/>
              <w:bottom w:w="20" w:type="dxa"/>
              <w:right w:w="57" w:type="dxa"/>
            </w:tcMar>
          </w:tcPr>
          <w:p w14:paraId="6EA282A6" w14:textId="3903FB22"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Techninius motorinių transporto priemonių ir jų priekabų reikalavimus, patvirtintus Lietuvos transporto saugos administracijos direktoriaus 2022 m. spalio 20 d. įsakymu Nr. 2BE-260 su pakeitimais (TAR, 2022-10-20, Nr. 21281; TAR, 2023-04-06, Nr. 6693; TAR, 2023-11-21, Nr. 22387; TAR, 2024-12-04, 2024-21464).</w:t>
            </w:r>
          </w:p>
        </w:tc>
        <w:tc>
          <w:tcPr>
            <w:tcW w:w="648" w:type="pct"/>
          </w:tcPr>
          <w:p w14:paraId="6B7B15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C0566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DABDE59" w14:textId="77777777" w:rsidTr="003520A9">
        <w:tc>
          <w:tcPr>
            <w:tcW w:w="233" w:type="pct"/>
            <w:shd w:val="clear" w:color="auto" w:fill="auto"/>
            <w:tcMar>
              <w:top w:w="20" w:type="dxa"/>
              <w:left w:w="20" w:type="dxa"/>
              <w:bottom w:w="20" w:type="dxa"/>
              <w:right w:w="20" w:type="dxa"/>
            </w:tcMar>
          </w:tcPr>
          <w:p w14:paraId="20D0E78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2930" w:type="pct"/>
            <w:gridSpan w:val="2"/>
            <w:shd w:val="clear" w:color="auto" w:fill="auto"/>
            <w:tcMar>
              <w:top w:w="20" w:type="dxa"/>
              <w:left w:w="57" w:type="dxa"/>
              <w:bottom w:w="20" w:type="dxa"/>
              <w:right w:w="57" w:type="dxa"/>
            </w:tcMar>
          </w:tcPr>
          <w:p w14:paraId="094DD97E" w14:textId="71B09B23"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2019 m. lapkričio 27 d. Europos Parlamento ir Tarybos reglamento (ES) 2019/2144 II „B“ priede nustatytus reikalavimus, įskaitant reikalavimus, kurie įsigalios 2026 m. liepos 7 d., kuriuos galima rasti adresu https://eur-lex.europa.eu/legal-content/lt/TXT/?uri=CELEX%3A32019R2144</w:t>
            </w:r>
          </w:p>
        </w:tc>
        <w:tc>
          <w:tcPr>
            <w:tcW w:w="648" w:type="pct"/>
          </w:tcPr>
          <w:p w14:paraId="0A9D6EE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B422E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5A6F85E3" w14:textId="77777777" w:rsidTr="003520A9">
        <w:tc>
          <w:tcPr>
            <w:tcW w:w="233" w:type="pct"/>
            <w:shd w:val="clear" w:color="auto" w:fill="auto"/>
            <w:tcMar>
              <w:top w:w="20" w:type="dxa"/>
              <w:left w:w="20" w:type="dxa"/>
              <w:bottom w:w="20" w:type="dxa"/>
              <w:right w:w="20" w:type="dxa"/>
            </w:tcMar>
          </w:tcPr>
          <w:p w14:paraId="657DBB6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2930" w:type="pct"/>
            <w:gridSpan w:val="2"/>
            <w:shd w:val="clear" w:color="auto" w:fill="auto"/>
            <w:tcMar>
              <w:top w:w="20" w:type="dxa"/>
              <w:left w:w="57" w:type="dxa"/>
              <w:bottom w:w="20" w:type="dxa"/>
              <w:right w:w="57" w:type="dxa"/>
            </w:tcMar>
          </w:tcPr>
          <w:p w14:paraId="238BF5D4" w14:textId="310B41A7"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tc>
        <w:tc>
          <w:tcPr>
            <w:tcW w:w="648" w:type="pct"/>
          </w:tcPr>
          <w:p w14:paraId="4B62867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DCCF213"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319E297" w14:textId="77777777" w:rsidTr="003520A9">
        <w:tc>
          <w:tcPr>
            <w:tcW w:w="233" w:type="pct"/>
            <w:shd w:val="clear" w:color="auto" w:fill="auto"/>
            <w:tcMar>
              <w:top w:w="20" w:type="dxa"/>
              <w:left w:w="20" w:type="dxa"/>
              <w:bottom w:w="20" w:type="dxa"/>
              <w:right w:w="20" w:type="dxa"/>
            </w:tcMar>
          </w:tcPr>
          <w:p w14:paraId="03703E2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2930" w:type="pct"/>
            <w:gridSpan w:val="2"/>
            <w:shd w:val="clear" w:color="auto" w:fill="auto"/>
            <w:tcMar>
              <w:top w:w="20" w:type="dxa"/>
              <w:left w:w="57" w:type="dxa"/>
              <w:bottom w:w="20" w:type="dxa"/>
              <w:right w:w="57" w:type="dxa"/>
            </w:tcMar>
          </w:tcPr>
          <w:p w14:paraId="040CBB68" w14:textId="40D29CEC"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Jungtinių Tautų Europos ekonominės komisijos (JT EEK) taisyklės Nr. 100 reikalavimus.</w:t>
            </w:r>
          </w:p>
        </w:tc>
        <w:tc>
          <w:tcPr>
            <w:tcW w:w="648" w:type="pct"/>
          </w:tcPr>
          <w:p w14:paraId="777E2D7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A3204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5A269C8" w14:textId="77777777" w:rsidTr="003520A9">
        <w:tc>
          <w:tcPr>
            <w:tcW w:w="233" w:type="pct"/>
            <w:shd w:val="clear" w:color="auto" w:fill="auto"/>
            <w:tcMar>
              <w:top w:w="20" w:type="dxa"/>
              <w:left w:w="20" w:type="dxa"/>
              <w:bottom w:w="20" w:type="dxa"/>
              <w:right w:w="20" w:type="dxa"/>
            </w:tcMar>
          </w:tcPr>
          <w:p w14:paraId="631687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2930" w:type="pct"/>
            <w:gridSpan w:val="2"/>
            <w:shd w:val="clear" w:color="auto" w:fill="auto"/>
            <w:tcMar>
              <w:top w:w="20" w:type="dxa"/>
              <w:left w:w="57" w:type="dxa"/>
              <w:bottom w:w="20" w:type="dxa"/>
              <w:right w:w="57" w:type="dxa"/>
            </w:tcMar>
          </w:tcPr>
          <w:p w14:paraId="72567939" w14:textId="356AB64C"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Tiekėjas suteikia Perkančiojo subjekto atstovams galimybę ir prieigą apžiūrėti transporto priemones jų gamybos metu ir įvertinti jų techninę ir estetinę būklę bei atitiktį Tiekėjo pasiūlyme pateiktai specifikacijai ir šiems Reikalavimams. Prieiga Perkančiojo subjekto atstovams suteikiama per 10 (dešimt) kalendorinių dienų nuo rašytinio pranešimo gavimo dienos.</w:t>
            </w:r>
          </w:p>
        </w:tc>
        <w:tc>
          <w:tcPr>
            <w:tcW w:w="648" w:type="pct"/>
          </w:tcPr>
          <w:p w14:paraId="7A757FF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8BBBF31"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0102826E" w14:textId="77777777" w:rsidTr="003520A9">
        <w:tc>
          <w:tcPr>
            <w:tcW w:w="233" w:type="pct"/>
            <w:shd w:val="clear" w:color="auto" w:fill="auto"/>
            <w:tcMar>
              <w:top w:w="20" w:type="dxa"/>
              <w:left w:w="20" w:type="dxa"/>
              <w:bottom w:w="20" w:type="dxa"/>
              <w:right w:w="20" w:type="dxa"/>
            </w:tcMar>
          </w:tcPr>
          <w:p w14:paraId="62C0F3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2930" w:type="pct"/>
            <w:gridSpan w:val="2"/>
            <w:shd w:val="clear" w:color="auto" w:fill="auto"/>
            <w:tcMar>
              <w:top w:w="20" w:type="dxa"/>
              <w:left w:w="57" w:type="dxa"/>
              <w:bottom w:w="20" w:type="dxa"/>
              <w:right w:w="57" w:type="dxa"/>
            </w:tcMar>
          </w:tcPr>
          <w:p w14:paraId="1F3FBC2F" w14:textId="4881C31A"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tc>
        <w:tc>
          <w:tcPr>
            <w:tcW w:w="648" w:type="pct"/>
          </w:tcPr>
          <w:p w14:paraId="6B230ED2"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AFC6D8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68A9AC5" w14:textId="77777777" w:rsidTr="003520A9">
        <w:tc>
          <w:tcPr>
            <w:tcW w:w="233" w:type="pct"/>
            <w:shd w:val="clear" w:color="auto" w:fill="auto"/>
            <w:tcMar>
              <w:top w:w="20" w:type="dxa"/>
              <w:left w:w="20" w:type="dxa"/>
              <w:bottom w:w="20" w:type="dxa"/>
              <w:right w:w="20" w:type="dxa"/>
            </w:tcMar>
          </w:tcPr>
          <w:p w14:paraId="585253C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2930" w:type="pct"/>
            <w:gridSpan w:val="2"/>
            <w:shd w:val="clear" w:color="auto" w:fill="auto"/>
            <w:tcMar>
              <w:top w:w="20" w:type="dxa"/>
              <w:left w:w="57" w:type="dxa"/>
              <w:bottom w:w="20" w:type="dxa"/>
              <w:right w:w="57" w:type="dxa"/>
            </w:tcMar>
          </w:tcPr>
          <w:p w14:paraId="62801FAF" w14:textId="77777777" w:rsidR="003A1535" w:rsidRPr="002E671D" w:rsidRDefault="009C0CD1" w:rsidP="001A0A9C">
            <w:pPr>
              <w:spacing w:after="0" w:line="240" w:lineRule="auto"/>
              <w:contextualSpacing/>
              <w:jc w:val="both"/>
              <w:rPr>
                <w:rFonts w:ascii="Times New Roman" w:eastAsia="Calibri" w:hAnsi="Times New Roman" w:cs="Times New Roman"/>
                <w:b/>
                <w:color w:val="000000" w:themeColor="text1"/>
                <w:spacing w:val="3"/>
                <w:sz w:val="20"/>
                <w:szCs w:val="20"/>
                <w:lang w:eastAsia="lt-LT"/>
              </w:rPr>
            </w:pPr>
            <w:r w:rsidRPr="002E671D">
              <w:rPr>
                <w:rFonts w:ascii="Times New Roman" w:eastAsia="Calibri" w:hAnsi="Times New Roman" w:cs="Times New Roman"/>
                <w:b/>
                <w:color w:val="000000" w:themeColor="text1"/>
                <w:spacing w:val="3"/>
                <w:sz w:val="20"/>
                <w:szCs w:val="20"/>
                <w:lang w:eastAsia="lt-LT"/>
              </w:rPr>
              <w:t>Tiekėjas privalo pateikti:</w:t>
            </w:r>
          </w:p>
          <w:p w14:paraId="684C59DC" w14:textId="77777777" w:rsidR="001A0A9C" w:rsidRPr="001A0A9C"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9.1. </w:t>
            </w:r>
            <w:r w:rsidRPr="002E671D">
              <w:rPr>
                <w:rFonts w:ascii="Times New Roman" w:eastAsia="Calibri" w:hAnsi="Times New Roman" w:cs="Times New Roman"/>
                <w:b/>
                <w:color w:val="000000" w:themeColor="text1"/>
                <w:spacing w:val="3"/>
                <w:sz w:val="20"/>
                <w:szCs w:val="20"/>
                <w:lang w:eastAsia="lt-LT"/>
              </w:rPr>
              <w:t>kartu su pasiūlymu</w:t>
            </w:r>
            <w:r w:rsidRPr="001A0A9C">
              <w:rPr>
                <w:rFonts w:ascii="Times New Roman" w:eastAsia="Calibri" w:hAnsi="Times New Roman" w:cs="Times New Roman"/>
                <w:color w:val="000000" w:themeColor="text1"/>
                <w:spacing w:val="3"/>
                <w:sz w:val="20"/>
                <w:szCs w:val="20"/>
                <w:lang w:eastAsia="lt-LT"/>
              </w:rPr>
              <w:t xml:space="preserve"> – siūlomo autobuso ES tipo patvirtinimo liudijimą (angl. </w:t>
            </w:r>
            <w:r w:rsidRPr="001A0A9C">
              <w:rPr>
                <w:rFonts w:ascii="Times New Roman" w:eastAsia="Calibri" w:hAnsi="Times New Roman" w:cs="Times New Roman"/>
                <w:i/>
                <w:color w:val="000000" w:themeColor="text1"/>
                <w:spacing w:val="3"/>
                <w:sz w:val="20"/>
                <w:szCs w:val="20"/>
                <w:lang w:eastAsia="lt-LT"/>
              </w:rPr>
              <w:t xml:space="preserve">EU </w:t>
            </w:r>
            <w:proofErr w:type="spellStart"/>
            <w:r w:rsidRPr="001A0A9C">
              <w:rPr>
                <w:rFonts w:ascii="Times New Roman" w:eastAsia="Calibri" w:hAnsi="Times New Roman" w:cs="Times New Roman"/>
                <w:i/>
                <w:color w:val="000000" w:themeColor="text1"/>
                <w:spacing w:val="3"/>
                <w:sz w:val="20"/>
                <w:szCs w:val="20"/>
                <w:lang w:eastAsia="lt-LT"/>
              </w:rPr>
              <w:t>type-approval</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color w:val="000000" w:themeColor="text1"/>
                <w:spacing w:val="3"/>
                <w:sz w:val="20"/>
                <w:szCs w:val="20"/>
                <w:lang w:eastAsia="lt-LT"/>
              </w:rPr>
              <w:t>) (kopiją), kuriuo patvirtinama, kad siūlomo autobuso – transporto priemonės tipas yra patvirtintas pagal Europos Parlamento ir Tarybos reglamento (ES) 2018/858 reikalavimus;</w:t>
            </w:r>
          </w:p>
          <w:p w14:paraId="696504BC" w14:textId="54202C3B" w:rsidR="004E36EC" w:rsidRPr="005C7C97"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9.2. pristatydamas autobusus – kiekvienam autobusui išduotą atitikties liudijimą (angl.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of</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Conformity</w:t>
            </w:r>
            <w:proofErr w:type="spellEnd"/>
            <w:r w:rsidRPr="001A0A9C">
              <w:rPr>
                <w:rFonts w:ascii="Times New Roman" w:eastAsia="Calibri" w:hAnsi="Times New Roman" w:cs="Times New Roman"/>
                <w:color w:val="000000" w:themeColor="text1"/>
                <w:spacing w:val="3"/>
                <w:sz w:val="20"/>
                <w:szCs w:val="20"/>
                <w:lang w:eastAsia="lt-LT"/>
              </w:rPr>
              <w:t>), kuriuo patvirtinama, kad pagamintas autobusas atitinka patvirtintą transporto priemonės tipą, kaip reikalaujama Europos Parlamento ir Tarybos reglamente (ES) 2018/858.</w:t>
            </w:r>
          </w:p>
        </w:tc>
        <w:tc>
          <w:tcPr>
            <w:tcW w:w="648" w:type="pct"/>
          </w:tcPr>
          <w:p w14:paraId="637386D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20A0C6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8493E19" w14:textId="77777777" w:rsidTr="003520A9">
        <w:tc>
          <w:tcPr>
            <w:tcW w:w="233" w:type="pct"/>
            <w:shd w:val="clear" w:color="auto" w:fill="auto"/>
            <w:tcMar>
              <w:top w:w="20" w:type="dxa"/>
              <w:left w:w="20" w:type="dxa"/>
              <w:bottom w:w="20" w:type="dxa"/>
              <w:right w:w="20" w:type="dxa"/>
            </w:tcMar>
          </w:tcPr>
          <w:p w14:paraId="7E6038C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2930" w:type="pct"/>
            <w:gridSpan w:val="2"/>
            <w:shd w:val="clear" w:color="auto" w:fill="auto"/>
            <w:tcMar>
              <w:top w:w="20" w:type="dxa"/>
              <w:left w:w="57" w:type="dxa"/>
              <w:bottom w:w="20" w:type="dxa"/>
              <w:right w:w="57" w:type="dxa"/>
            </w:tcMar>
          </w:tcPr>
          <w:p w14:paraId="4C6E1F00" w14:textId="2296C9FA"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tc>
        <w:tc>
          <w:tcPr>
            <w:tcW w:w="648" w:type="pct"/>
          </w:tcPr>
          <w:p w14:paraId="37A8299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94FDFC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7E89B8F7" w14:textId="77777777" w:rsidTr="003520A9">
        <w:tc>
          <w:tcPr>
            <w:tcW w:w="233" w:type="pct"/>
            <w:shd w:val="clear" w:color="auto" w:fill="auto"/>
            <w:tcMar>
              <w:top w:w="20" w:type="dxa"/>
              <w:left w:w="20" w:type="dxa"/>
              <w:bottom w:w="20" w:type="dxa"/>
              <w:right w:w="20" w:type="dxa"/>
            </w:tcMar>
          </w:tcPr>
          <w:p w14:paraId="4CE0064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11.</w:t>
            </w:r>
          </w:p>
        </w:tc>
        <w:tc>
          <w:tcPr>
            <w:tcW w:w="2930" w:type="pct"/>
            <w:gridSpan w:val="2"/>
            <w:shd w:val="clear" w:color="auto" w:fill="auto"/>
            <w:tcMar>
              <w:top w:w="20" w:type="dxa"/>
              <w:left w:w="57" w:type="dxa"/>
              <w:bottom w:w="20" w:type="dxa"/>
              <w:right w:w="57" w:type="dxa"/>
            </w:tcMar>
          </w:tcPr>
          <w:p w14:paraId="495D5FF4" w14:textId="08CD6D97" w:rsidR="004E36EC" w:rsidRPr="005C7C97" w:rsidRDefault="00A263BA" w:rsidP="002E671D">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Garantiniu laikotarpiu privalomosios techninės priežiūros paslaugos turės būti teikiamos Perkančiojo subjekto gamybinėse patalpose (adresu Verkių g. 52 Vilniuje), garantinio ir negarantinio remonto paslaugos galės būti teikiamos Tiekėjo nurodytoje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serviso (-ų) vietoje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 kuri (-</w:t>
            </w:r>
            <w:proofErr w:type="spellStart"/>
            <w:r w:rsidRPr="005C7C97">
              <w:rPr>
                <w:rFonts w:ascii="Times New Roman" w:eastAsia="Calibri" w:hAnsi="Times New Roman" w:cs="Times New Roman"/>
                <w:color w:val="000000" w:themeColor="text1"/>
                <w:spacing w:val="3"/>
                <w:sz w:val="20"/>
                <w:szCs w:val="20"/>
                <w:lang w:eastAsia="lt-LT"/>
              </w:rPr>
              <w:t>ios</w:t>
            </w:r>
            <w:proofErr w:type="spellEnd"/>
            <w:r w:rsidRPr="005C7C97">
              <w:rPr>
                <w:rFonts w:ascii="Times New Roman" w:eastAsia="Calibri" w:hAnsi="Times New Roman" w:cs="Times New Roman"/>
                <w:color w:val="000000" w:themeColor="text1"/>
                <w:spacing w:val="3"/>
                <w:sz w:val="20"/>
                <w:szCs w:val="20"/>
                <w:lang w:eastAsia="lt-LT"/>
              </w:rPr>
              <w:t>) gali būti nutolusi (-</w:t>
            </w:r>
            <w:proofErr w:type="spellStart"/>
            <w:r w:rsidRPr="005C7C97">
              <w:rPr>
                <w:rFonts w:ascii="Times New Roman" w:eastAsia="Calibri" w:hAnsi="Times New Roman" w:cs="Times New Roman"/>
                <w:color w:val="000000" w:themeColor="text1"/>
                <w:spacing w:val="3"/>
                <w:sz w:val="20"/>
                <w:szCs w:val="20"/>
                <w:lang w:eastAsia="lt-LT"/>
              </w:rPr>
              <w:t>sios</w:t>
            </w:r>
            <w:proofErr w:type="spellEnd"/>
            <w:r w:rsidRPr="005C7C97">
              <w:rPr>
                <w:rFonts w:ascii="Times New Roman" w:eastAsia="Calibri" w:hAnsi="Times New Roman" w:cs="Times New Roman"/>
                <w:color w:val="000000" w:themeColor="text1"/>
                <w:spacing w:val="3"/>
                <w:sz w:val="20"/>
                <w:szCs w:val="20"/>
                <w:lang w:eastAsia="lt-LT"/>
              </w:rPr>
              <w:t xml:space="preserve">) nuo Perkančiojo subjekto gamybinių patalpų (adresu Verkių g. 52 Vilniuje) ne daugiau kaip 20 kilometrų atstumu. Atstumas tikrinamas internetinėje svetainėje www.google.com/maps/ esančia skaičiuokle vertinant trumpiausių maršrutų gatvėmis pirmyn ir atgal vidurkį – nuo Perkančiojo subjekto gamybinių patalpų (adreso) iki Tiekėjo nurodytos serviso vietos (adreso) ir atgal. Tiekėjai privalo pasiūlyme nurodyti visas siūlomas serviso vietas, kuriose bus atliekami garantinio ir negarantinio remonto darbai, pateikiant jų tikslius adresus. Perkantysis subjektas įsipareigoja suteikti Tiekėjui, reikalingas techninės priežiūros, garantinio ir negarantinio remonto paslaugoms vykdyti, patalpas (iki 70 kv. m autobusų remontui ir iki </w:t>
            </w:r>
            <w:r w:rsidRPr="005C7C97">
              <w:rPr>
                <w:rFonts w:ascii="Times New Roman" w:eastAsia="Calibri" w:hAnsi="Times New Roman" w:cs="Times New Roman"/>
                <w:color w:val="000000" w:themeColor="text1"/>
                <w:spacing w:val="3"/>
                <w:sz w:val="20"/>
                <w:szCs w:val="20"/>
                <w:lang w:eastAsia="lt-LT"/>
              </w:rPr>
              <w:lastRenderedPageBreak/>
              <w:t xml:space="preserve">25 kv. m atsarginių dalių sandėliavimui). Atliekant techninę priežiūrą ir remontuodamas transporto priemones, Tiekėjas galės naudotis Perkančiojo subjekto įranga ir infrastruktūra. Visos suteikiamos patalpos atitiks darbų saugos ir higienos normų reikalavimus įskaitant persirengimo kambarius, dušus ir kitas buitines patalpas. Perkantysis subjektas įsipareigoja suteikti galimybę bendrąja tvarka su kitais priežiūrą vykdančiais subjektais naudotis: transporto priemonių kėlimo įranga, techninės apžiūros įranga (stabdžių bandymo stendas, šviesų reguliavimo prietaisas), padangų montavimo ir balansavimo stendas, agregatų kėlimo ir transportavimo įranga, </w:t>
            </w:r>
            <w:proofErr w:type="spellStart"/>
            <w:r w:rsidRPr="005C7C97">
              <w:rPr>
                <w:rFonts w:ascii="Times New Roman" w:eastAsia="Calibri" w:hAnsi="Times New Roman" w:cs="Times New Roman"/>
                <w:color w:val="000000" w:themeColor="text1"/>
                <w:spacing w:val="3"/>
                <w:sz w:val="20"/>
                <w:szCs w:val="20"/>
                <w:lang w:eastAsia="lt-LT"/>
              </w:rPr>
              <w:t>autokrautuvai</w:t>
            </w:r>
            <w:proofErr w:type="spellEnd"/>
            <w:r w:rsidRPr="005C7C97">
              <w:rPr>
                <w:rFonts w:ascii="Times New Roman" w:eastAsia="Calibri" w:hAnsi="Times New Roman" w:cs="Times New Roman"/>
                <w:color w:val="000000" w:themeColor="text1"/>
                <w:spacing w:val="3"/>
                <w:sz w:val="20"/>
                <w:szCs w:val="20"/>
                <w:lang w:eastAsia="lt-LT"/>
              </w:rPr>
              <w:t xml:space="preserve">. </w:t>
            </w:r>
            <w:r w:rsidRPr="002E671D">
              <w:rPr>
                <w:rFonts w:ascii="Times New Roman" w:eastAsia="Calibri" w:hAnsi="Times New Roman" w:cs="Times New Roman"/>
                <w:b/>
                <w:color w:val="000000" w:themeColor="text1"/>
                <w:spacing w:val="3"/>
                <w:sz w:val="20"/>
                <w:szCs w:val="20"/>
                <w:lang w:eastAsia="lt-LT"/>
              </w:rPr>
              <w:t>Kartu su pasiūlymu Tiekėjas prival</w:t>
            </w:r>
            <w:r w:rsidR="002E671D" w:rsidRPr="002E671D">
              <w:rPr>
                <w:rFonts w:ascii="Times New Roman" w:eastAsia="Calibri" w:hAnsi="Times New Roman" w:cs="Times New Roman"/>
                <w:b/>
                <w:color w:val="000000" w:themeColor="text1"/>
                <w:spacing w:val="3"/>
                <w:sz w:val="20"/>
                <w:szCs w:val="20"/>
                <w:lang w:eastAsia="lt-LT"/>
              </w:rPr>
              <w:t>o</w:t>
            </w:r>
            <w:r w:rsidRPr="002E671D">
              <w:rPr>
                <w:rFonts w:ascii="Times New Roman" w:eastAsia="Calibri" w:hAnsi="Times New Roman" w:cs="Times New Roman"/>
                <w:b/>
                <w:color w:val="000000" w:themeColor="text1"/>
                <w:spacing w:val="3"/>
                <w:sz w:val="20"/>
                <w:szCs w:val="20"/>
                <w:lang w:eastAsia="lt-LT"/>
              </w:rPr>
              <w:t xml:space="preserve"> pateikti</w:t>
            </w:r>
            <w:r w:rsidRPr="005C7C97">
              <w:rPr>
                <w:rFonts w:ascii="Times New Roman" w:eastAsia="Calibri" w:hAnsi="Times New Roman" w:cs="Times New Roman"/>
                <w:color w:val="000000" w:themeColor="text1"/>
                <w:spacing w:val="3"/>
                <w:sz w:val="20"/>
                <w:szCs w:val="20"/>
                <w:lang w:eastAsia="lt-LT"/>
              </w:rPr>
              <w:t xml:space="preserve"> išsamų patalpų ir įrangos, kurios yra būtinos sutarties vykdymui, aprašymą. Aprašyme turi būti nurodyta reikalingų patalpų charakteristikos, reikalingos infrastruktūros aprašymas bei įrangos sąrašas, taip pat nurodytas reikiamas persirengimo vietų skaičius tiekėjo personalui. Perkantysis subjektas įsipareigoja parinkti ir paruošti tinkamas patalpas. Perkantysis subjektas įsipareigoja pateikti tik aukščiau nurodytą įrangą, kitos reikalingos įrangos pateikimą turės užtikrinti Tiekėjas.</w:t>
            </w:r>
          </w:p>
        </w:tc>
        <w:tc>
          <w:tcPr>
            <w:tcW w:w="648" w:type="pct"/>
          </w:tcPr>
          <w:p w14:paraId="1E36FA25"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27238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48E015B4" w14:textId="77777777" w:rsidTr="003520A9">
        <w:tc>
          <w:tcPr>
            <w:tcW w:w="233" w:type="pct"/>
            <w:shd w:val="clear" w:color="auto" w:fill="auto"/>
            <w:tcMar>
              <w:top w:w="20" w:type="dxa"/>
              <w:left w:w="20" w:type="dxa"/>
              <w:bottom w:w="20" w:type="dxa"/>
              <w:right w:w="20" w:type="dxa"/>
            </w:tcMar>
          </w:tcPr>
          <w:p w14:paraId="0489E946"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2930" w:type="pct"/>
            <w:gridSpan w:val="2"/>
            <w:shd w:val="clear" w:color="auto" w:fill="auto"/>
            <w:tcMar>
              <w:top w:w="20" w:type="dxa"/>
              <w:left w:w="57" w:type="dxa"/>
              <w:bottom w:w="20" w:type="dxa"/>
              <w:right w:w="57" w:type="dxa"/>
            </w:tcMar>
          </w:tcPr>
          <w:p w14:paraId="39C6DA8D" w14:textId="4376BD41" w:rsidR="004E36EC" w:rsidRPr="005C7C97" w:rsidRDefault="00A263BA" w:rsidP="005C7C97">
            <w:pPr>
              <w:spacing w:after="0" w:line="240" w:lineRule="auto"/>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Autobuso techninis projektas turi būti suderintas su Perkančiuoju subjektu per 60 kalendorinių dienų nuo sutarties įsigaliojimo dienos.  </w:t>
            </w:r>
          </w:p>
        </w:tc>
        <w:tc>
          <w:tcPr>
            <w:tcW w:w="648" w:type="pct"/>
          </w:tcPr>
          <w:p w14:paraId="1CBB2EF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046D4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64BAB2CB" w14:textId="77777777" w:rsidTr="003520A9">
        <w:tc>
          <w:tcPr>
            <w:tcW w:w="233" w:type="pct"/>
            <w:shd w:val="clear" w:color="auto" w:fill="auto"/>
            <w:tcMar>
              <w:top w:w="20" w:type="dxa"/>
              <w:left w:w="20" w:type="dxa"/>
              <w:bottom w:w="20" w:type="dxa"/>
              <w:right w:w="20" w:type="dxa"/>
            </w:tcMar>
          </w:tcPr>
          <w:p w14:paraId="57AD71F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2930" w:type="pct"/>
            <w:gridSpan w:val="2"/>
            <w:shd w:val="clear" w:color="auto" w:fill="auto"/>
            <w:tcMar>
              <w:top w:w="20" w:type="dxa"/>
              <w:left w:w="57" w:type="dxa"/>
              <w:bottom w:w="20" w:type="dxa"/>
              <w:right w:w="57" w:type="dxa"/>
            </w:tcMar>
          </w:tcPr>
          <w:p w14:paraId="33FA90FC" w14:textId="1684E57D" w:rsidR="004E36EC" w:rsidRPr="005C7C97" w:rsidRDefault="00A263BA" w:rsidP="005C7C97">
            <w:pPr>
              <w:spacing w:after="0" w:line="240" w:lineRule="auto"/>
              <w:ind w:left="80"/>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Planuojama, kad kiekvieno autobuso metinė rida sieks 41 000 km.</w:t>
            </w:r>
          </w:p>
        </w:tc>
        <w:tc>
          <w:tcPr>
            <w:tcW w:w="648" w:type="pct"/>
          </w:tcPr>
          <w:p w14:paraId="2E98F57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D0E32AC"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4F8495D" w14:textId="77777777" w:rsidTr="003520A9">
        <w:tc>
          <w:tcPr>
            <w:tcW w:w="233" w:type="pct"/>
            <w:shd w:val="clear" w:color="auto" w:fill="auto"/>
            <w:tcMar>
              <w:top w:w="20" w:type="dxa"/>
              <w:left w:w="20" w:type="dxa"/>
              <w:bottom w:w="20" w:type="dxa"/>
              <w:right w:w="20" w:type="dxa"/>
            </w:tcMar>
          </w:tcPr>
          <w:p w14:paraId="696A0C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14.</w:t>
            </w:r>
          </w:p>
        </w:tc>
        <w:tc>
          <w:tcPr>
            <w:tcW w:w="2930" w:type="pct"/>
            <w:gridSpan w:val="2"/>
            <w:shd w:val="clear" w:color="auto" w:fill="auto"/>
            <w:tcMar>
              <w:top w:w="20" w:type="dxa"/>
              <w:left w:w="57" w:type="dxa"/>
              <w:bottom w:w="20" w:type="dxa"/>
              <w:right w:w="57" w:type="dxa"/>
            </w:tcMar>
          </w:tcPr>
          <w:p w14:paraId="7CA1DA20" w14:textId="31E8AF78" w:rsidR="00A263BA" w:rsidRPr="002E671D" w:rsidRDefault="00A263BA" w:rsidP="005C7C97">
            <w:pPr>
              <w:spacing w:after="0" w:line="240" w:lineRule="auto"/>
              <w:contextualSpacing/>
              <w:jc w:val="both"/>
              <w:rPr>
                <w:rFonts w:ascii="Times New Roman" w:eastAsia="Calibri" w:hAnsi="Times New Roman" w:cs="Times New Roman"/>
                <w:b/>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Autobusai privalo atitikti Jungtinių Tautų Europos ekonominės komisijos (JT EEK) taisyklių Nr. 155 ir Nr. 156 standarto reikalavimus. </w:t>
            </w:r>
            <w:r w:rsidRPr="002E671D">
              <w:rPr>
                <w:rFonts w:ascii="Times New Roman" w:eastAsia="Calibri" w:hAnsi="Times New Roman" w:cs="Times New Roman"/>
                <w:b/>
                <w:color w:val="000000" w:themeColor="text1"/>
                <w:spacing w:val="3"/>
                <w:sz w:val="20"/>
                <w:szCs w:val="20"/>
                <w:lang w:eastAsia="lt-LT"/>
              </w:rPr>
              <w:t>Kartu su pasiūlymu Tiekėjas privalo pateikti:</w:t>
            </w:r>
          </w:p>
          <w:p w14:paraId="6839EB9E" w14:textId="77777777"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14.1. kibernetinio saugumo valdymo sistemos atitikties sertifikato kopiją (JT EEK taisyklė Nr. 155);</w:t>
            </w:r>
          </w:p>
          <w:p w14:paraId="1ED2B799" w14:textId="1110FF1E" w:rsidR="004E36EC" w:rsidRPr="005C7C97" w:rsidRDefault="00A263BA" w:rsidP="005C7C97">
            <w:pPr>
              <w:spacing w:after="0" w:line="240" w:lineRule="auto"/>
              <w:contextualSpacing/>
              <w:jc w:val="both"/>
              <w:rPr>
                <w:rFonts w:ascii="Times New Roman" w:eastAsia="Times New Roman" w:hAnsi="Times New Roman" w:cs="Times New Roman"/>
                <w:color w:val="212121"/>
                <w:sz w:val="20"/>
                <w:szCs w:val="20"/>
                <w:lang w:eastAsia="en-US"/>
              </w:rPr>
            </w:pPr>
            <w:r w:rsidRPr="005C7C97">
              <w:rPr>
                <w:rFonts w:ascii="Times New Roman" w:eastAsia="Calibri" w:hAnsi="Times New Roman" w:cs="Times New Roman"/>
                <w:color w:val="000000" w:themeColor="text1"/>
                <w:spacing w:val="3"/>
                <w:sz w:val="20"/>
                <w:szCs w:val="20"/>
                <w:lang w:eastAsia="lt-LT"/>
              </w:rPr>
              <w:t>14.2. programinės įrangos atnaujinimo valdymo sistemos atitikties sertifikato kopiją (JT EEK taisyklė Nr. 156).</w:t>
            </w:r>
          </w:p>
        </w:tc>
        <w:tc>
          <w:tcPr>
            <w:tcW w:w="648" w:type="pct"/>
          </w:tcPr>
          <w:p w14:paraId="14DA273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01F89D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580F49" w:rsidRPr="005C7C97" w14:paraId="34AC99ED" w14:textId="77777777" w:rsidTr="001B7EA4">
        <w:trPr>
          <w:trHeight w:val="345"/>
        </w:trPr>
        <w:tc>
          <w:tcPr>
            <w:tcW w:w="5000" w:type="pct"/>
            <w:gridSpan w:val="5"/>
            <w:shd w:val="clear" w:color="auto" w:fill="auto"/>
            <w:tcMar>
              <w:top w:w="20" w:type="dxa"/>
              <w:left w:w="20" w:type="dxa"/>
              <w:bottom w:w="20" w:type="dxa"/>
              <w:right w:w="20" w:type="dxa"/>
            </w:tcMar>
            <w:vAlign w:val="center"/>
          </w:tcPr>
          <w:p w14:paraId="64232E1A" w14:textId="77777777" w:rsidR="00580F49" w:rsidRPr="005C7C97" w:rsidRDefault="00580F49"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II. Techniniai reikalavimai perkamoms transporto priemonėms</w:t>
            </w:r>
          </w:p>
        </w:tc>
      </w:tr>
      <w:tr w:rsidR="004E36EC" w:rsidRPr="005C7C97" w14:paraId="384A1279" w14:textId="77777777" w:rsidTr="003520A9">
        <w:tc>
          <w:tcPr>
            <w:tcW w:w="233" w:type="pct"/>
            <w:shd w:val="clear" w:color="auto" w:fill="auto"/>
            <w:tcMar>
              <w:top w:w="20" w:type="dxa"/>
              <w:left w:w="20" w:type="dxa"/>
              <w:bottom w:w="20" w:type="dxa"/>
              <w:right w:w="20" w:type="dxa"/>
            </w:tcMar>
            <w:vAlign w:val="center"/>
          </w:tcPr>
          <w:p w14:paraId="5C99E3F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699" w:type="pct"/>
            <w:shd w:val="clear" w:color="auto" w:fill="auto"/>
            <w:tcMar>
              <w:top w:w="20" w:type="dxa"/>
              <w:left w:w="20" w:type="dxa"/>
              <w:bottom w:w="20" w:type="dxa"/>
              <w:right w:w="20" w:type="dxa"/>
            </w:tcMar>
            <w:vAlign w:val="center"/>
          </w:tcPr>
          <w:p w14:paraId="16CACCBA"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Pavadinimas</w:t>
            </w:r>
          </w:p>
        </w:tc>
        <w:tc>
          <w:tcPr>
            <w:tcW w:w="2231" w:type="pct"/>
            <w:shd w:val="clear" w:color="auto" w:fill="auto"/>
            <w:tcMar>
              <w:top w:w="20" w:type="dxa"/>
              <w:left w:w="60" w:type="dxa"/>
              <w:bottom w:w="20" w:type="dxa"/>
              <w:right w:w="60" w:type="dxa"/>
            </w:tcMar>
            <w:vAlign w:val="center"/>
          </w:tcPr>
          <w:p w14:paraId="7D1CC12D"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532BD1BC" w14:textId="77777777" w:rsidR="00DD0C64" w:rsidRPr="005C7C97" w:rsidRDefault="004E36EC" w:rsidP="005C7C97">
            <w:pPr>
              <w:spacing w:after="0" w:line="240" w:lineRule="auto"/>
              <w:ind w:left="-109" w:right="-106"/>
              <w:contextualSpacing/>
              <w:jc w:val="center"/>
              <w:rPr>
                <w:rFonts w:ascii="Times New Roman" w:eastAsia="Times New Roman" w:hAnsi="Times New Roman" w:cs="Times New Roman"/>
                <w:b/>
                <w:sz w:val="18"/>
                <w:szCs w:val="20"/>
                <w:lang w:eastAsia="en-US"/>
              </w:rPr>
            </w:pPr>
            <w:r w:rsidRPr="005C7C97">
              <w:rPr>
                <w:rFonts w:ascii="Times New Roman" w:eastAsia="Times New Roman" w:hAnsi="Times New Roman" w:cs="Times New Roman"/>
                <w:b/>
                <w:sz w:val="18"/>
                <w:szCs w:val="20"/>
                <w:lang w:eastAsia="en-US"/>
              </w:rPr>
              <w:t xml:space="preserve">Atitiktis reikalavimams </w:t>
            </w:r>
          </w:p>
          <w:p w14:paraId="5319F2D6" w14:textId="77777777" w:rsidR="004E36EC" w:rsidRPr="005C7C97" w:rsidRDefault="004E36EC" w:rsidP="005C7C97">
            <w:pPr>
              <w:spacing w:after="0" w:line="240" w:lineRule="auto"/>
              <w:ind w:left="-109" w:right="-106"/>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18"/>
                <w:szCs w:val="20"/>
                <w:lang w:eastAsia="en-US"/>
              </w:rPr>
              <w:t>TAIP/NE</w:t>
            </w:r>
          </w:p>
        </w:tc>
        <w:tc>
          <w:tcPr>
            <w:tcW w:w="1190" w:type="pct"/>
            <w:vAlign w:val="center"/>
          </w:tcPr>
          <w:p w14:paraId="2585D7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1AB8A2C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(kur reikalinga)</w:t>
            </w:r>
          </w:p>
        </w:tc>
      </w:tr>
      <w:tr w:rsidR="003520A9" w:rsidRPr="005C7C97" w14:paraId="72B622A5" w14:textId="77777777" w:rsidTr="003520A9">
        <w:tc>
          <w:tcPr>
            <w:tcW w:w="233" w:type="pct"/>
            <w:shd w:val="clear" w:color="auto" w:fill="auto"/>
            <w:tcMar>
              <w:top w:w="20" w:type="dxa"/>
              <w:left w:w="20" w:type="dxa"/>
              <w:bottom w:w="20" w:type="dxa"/>
              <w:right w:w="20" w:type="dxa"/>
            </w:tcMar>
          </w:tcPr>
          <w:p w14:paraId="0CB385C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699" w:type="pct"/>
            <w:shd w:val="clear" w:color="auto" w:fill="auto"/>
            <w:tcMar>
              <w:top w:w="20" w:type="dxa"/>
              <w:left w:w="20" w:type="dxa"/>
              <w:bottom w:w="20" w:type="dxa"/>
              <w:right w:w="20" w:type="dxa"/>
            </w:tcMar>
          </w:tcPr>
          <w:p w14:paraId="5E20B4C8" w14:textId="3C9174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Transporto priemonė</w:t>
            </w:r>
          </w:p>
        </w:tc>
        <w:tc>
          <w:tcPr>
            <w:tcW w:w="2231" w:type="pct"/>
            <w:shd w:val="clear" w:color="auto" w:fill="auto"/>
            <w:tcMar>
              <w:top w:w="20" w:type="dxa"/>
              <w:left w:w="60" w:type="dxa"/>
              <w:bottom w:w="20" w:type="dxa"/>
              <w:right w:w="60" w:type="dxa"/>
            </w:tcMar>
          </w:tcPr>
          <w:p w14:paraId="331FCE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1.1. </w:t>
            </w:r>
            <w:r w:rsidRPr="005C7C97">
              <w:rPr>
                <w:rFonts w:ascii="Times New Roman" w:hAnsi="Times New Roman" w:cs="Times New Roman"/>
                <w:sz w:val="20"/>
                <w:szCs w:val="20"/>
              </w:rPr>
              <w:tab/>
              <w:t xml:space="preserve">Dviašis </w:t>
            </w:r>
            <w:proofErr w:type="spellStart"/>
            <w:r w:rsidRPr="005C7C97">
              <w:rPr>
                <w:rFonts w:ascii="Times New Roman" w:hAnsi="Times New Roman" w:cs="Times New Roman"/>
                <w:sz w:val="20"/>
                <w:szCs w:val="20"/>
              </w:rPr>
              <w:t>žemagrindis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low</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floor</w:t>
            </w:r>
            <w:proofErr w:type="spellEnd"/>
            <w:r w:rsidRPr="005C7C97">
              <w:rPr>
                <w:rFonts w:ascii="Times New Roman" w:hAnsi="Times New Roman" w:cs="Times New Roman"/>
                <w:sz w:val="20"/>
                <w:szCs w:val="20"/>
              </w:rPr>
              <w:t>) mažos talpos elektra varomas miesto tipo autobusas (transporto priemonės kodas M3CE);</w:t>
            </w:r>
          </w:p>
          <w:p w14:paraId="6642FD03" w14:textId="77777777" w:rsidR="003520A9" w:rsidRPr="005C7C97" w:rsidRDefault="003520A9" w:rsidP="005C7C97">
            <w:pPr>
              <w:pStyle w:val="Sraopastraipa"/>
              <w:ind w:left="0"/>
              <w:rPr>
                <w:sz w:val="20"/>
              </w:rPr>
            </w:pPr>
          </w:p>
          <w:p w14:paraId="32F1527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1.2. Pritaikyta eksploatuoti žiemos (iki -30ºC) ir vasaros (iki +40ºC) temperatūros sąlygomis;</w:t>
            </w:r>
          </w:p>
          <w:p w14:paraId="6EF5EBDB" w14:textId="77777777" w:rsidR="003520A9" w:rsidRPr="005C7C97" w:rsidRDefault="003520A9" w:rsidP="005C7C97">
            <w:pPr>
              <w:pStyle w:val="Sraopastraipa"/>
              <w:ind w:left="0"/>
              <w:rPr>
                <w:sz w:val="20"/>
              </w:rPr>
            </w:pPr>
          </w:p>
          <w:p w14:paraId="6B6633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1.3. Sertifikuota pagal 2018 m. gegužės 30 d. Europos Parlamento ir Tarybos direktyvos (ES) 2018/858 su pakeitimais reikalavimus;</w:t>
            </w:r>
          </w:p>
          <w:p w14:paraId="4AC296A7" w14:textId="77777777" w:rsidR="003520A9" w:rsidRPr="005C7C97" w:rsidRDefault="003520A9" w:rsidP="005C7C97">
            <w:pPr>
              <w:pStyle w:val="Sraopastraipa"/>
              <w:ind w:left="0"/>
              <w:rPr>
                <w:sz w:val="20"/>
              </w:rPr>
            </w:pPr>
          </w:p>
          <w:p w14:paraId="261A5F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1.4. Nauja, pagaminta ne anksčiau nei 2026 m.;</w:t>
            </w:r>
          </w:p>
          <w:p w14:paraId="5CCAF158" w14:textId="77777777" w:rsidR="003520A9" w:rsidRPr="005C7C97" w:rsidRDefault="003520A9" w:rsidP="005C7C97">
            <w:pPr>
              <w:pStyle w:val="Sraopastraipa"/>
              <w:ind w:left="0"/>
              <w:rPr>
                <w:sz w:val="20"/>
              </w:rPr>
            </w:pPr>
          </w:p>
          <w:p w14:paraId="4CA77E3F" w14:textId="7099B1A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1.5. Visos siūlomos transporto priemonės turi būti to paties gamintojo ir to paties modelio, surinktos pagal tą patį technologinį procesą toje pačioje gamykloje.</w:t>
            </w:r>
          </w:p>
        </w:tc>
        <w:tc>
          <w:tcPr>
            <w:tcW w:w="648" w:type="pct"/>
          </w:tcPr>
          <w:p w14:paraId="50A313A6"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B359C33"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r>
      <w:tr w:rsidR="003520A9" w:rsidRPr="005C7C97" w14:paraId="2AB3E6AB" w14:textId="77777777" w:rsidTr="003520A9">
        <w:tc>
          <w:tcPr>
            <w:tcW w:w="233" w:type="pct"/>
            <w:shd w:val="clear" w:color="auto" w:fill="auto"/>
            <w:tcMar>
              <w:top w:w="20" w:type="dxa"/>
              <w:left w:w="20" w:type="dxa"/>
              <w:bottom w:w="20" w:type="dxa"/>
              <w:right w:w="20" w:type="dxa"/>
            </w:tcMar>
          </w:tcPr>
          <w:p w14:paraId="505C17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w:t>
            </w:r>
          </w:p>
        </w:tc>
        <w:tc>
          <w:tcPr>
            <w:tcW w:w="699" w:type="pct"/>
            <w:shd w:val="clear" w:color="auto" w:fill="auto"/>
            <w:tcMar>
              <w:top w:w="20" w:type="dxa"/>
              <w:left w:w="20" w:type="dxa"/>
              <w:bottom w:w="20" w:type="dxa"/>
              <w:right w:w="20" w:type="dxa"/>
            </w:tcMar>
          </w:tcPr>
          <w:p w14:paraId="77F09C03" w14:textId="534066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Bendras ilgis</w:t>
            </w:r>
          </w:p>
        </w:tc>
        <w:tc>
          <w:tcPr>
            <w:tcW w:w="2231" w:type="pct"/>
            <w:shd w:val="clear" w:color="auto" w:fill="auto"/>
            <w:tcMar>
              <w:top w:w="20" w:type="dxa"/>
              <w:left w:w="60" w:type="dxa"/>
              <w:bottom w:w="20" w:type="dxa"/>
              <w:right w:w="60" w:type="dxa"/>
            </w:tcMar>
          </w:tcPr>
          <w:p w14:paraId="649E1A6B" w14:textId="68ABDD4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 iki 8,0 metrų</w:t>
            </w:r>
          </w:p>
        </w:tc>
        <w:tc>
          <w:tcPr>
            <w:tcW w:w="648" w:type="pct"/>
          </w:tcPr>
          <w:p w14:paraId="20687A7A"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632F5A9B"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3E68513A" w14:textId="77777777" w:rsidTr="001A0A9C">
        <w:trPr>
          <w:cantSplit/>
        </w:trPr>
        <w:tc>
          <w:tcPr>
            <w:tcW w:w="233" w:type="pct"/>
            <w:shd w:val="clear" w:color="auto" w:fill="auto"/>
            <w:tcMar>
              <w:top w:w="20" w:type="dxa"/>
              <w:left w:w="20" w:type="dxa"/>
              <w:bottom w:w="20" w:type="dxa"/>
              <w:right w:w="20" w:type="dxa"/>
            </w:tcMar>
          </w:tcPr>
          <w:p w14:paraId="52A4F95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w:t>
            </w:r>
          </w:p>
        </w:tc>
        <w:tc>
          <w:tcPr>
            <w:tcW w:w="699" w:type="pct"/>
            <w:shd w:val="clear" w:color="auto" w:fill="auto"/>
            <w:tcMar>
              <w:top w:w="20" w:type="dxa"/>
              <w:left w:w="20" w:type="dxa"/>
              <w:bottom w:w="20" w:type="dxa"/>
              <w:right w:w="20" w:type="dxa"/>
            </w:tcMar>
          </w:tcPr>
          <w:p w14:paraId="1DFEB343" w14:textId="24540E3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Plotis</w:t>
            </w:r>
          </w:p>
        </w:tc>
        <w:tc>
          <w:tcPr>
            <w:tcW w:w="2231" w:type="pct"/>
            <w:shd w:val="clear" w:color="auto" w:fill="auto"/>
            <w:tcMar>
              <w:top w:w="20" w:type="dxa"/>
              <w:left w:w="60" w:type="dxa"/>
              <w:bottom w:w="20" w:type="dxa"/>
              <w:right w:w="60" w:type="dxa"/>
            </w:tcMar>
          </w:tcPr>
          <w:p w14:paraId="47B2E4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 Nuo 2 000 mm iki 2 500 mm.</w:t>
            </w:r>
          </w:p>
          <w:p w14:paraId="763F7BDD" w14:textId="3500272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(išmatuotas pagal ISO 612-1978 (arba lygiaverčio standarto) 6.2 punkto reikalavimus).</w:t>
            </w:r>
          </w:p>
        </w:tc>
        <w:tc>
          <w:tcPr>
            <w:tcW w:w="648" w:type="pct"/>
          </w:tcPr>
          <w:p w14:paraId="7C7FBB94"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B4C04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9C3E74F" w14:textId="77777777" w:rsidTr="003520A9">
        <w:tc>
          <w:tcPr>
            <w:tcW w:w="233" w:type="pct"/>
            <w:shd w:val="clear" w:color="auto" w:fill="auto"/>
            <w:tcMar>
              <w:top w:w="20" w:type="dxa"/>
              <w:left w:w="20" w:type="dxa"/>
              <w:bottom w:w="20" w:type="dxa"/>
              <w:right w:w="20" w:type="dxa"/>
            </w:tcMar>
          </w:tcPr>
          <w:p w14:paraId="4300E67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699" w:type="pct"/>
            <w:shd w:val="clear" w:color="auto" w:fill="auto"/>
            <w:tcMar>
              <w:top w:w="20" w:type="dxa"/>
              <w:left w:w="20" w:type="dxa"/>
              <w:bottom w:w="20" w:type="dxa"/>
              <w:right w:w="20" w:type="dxa"/>
            </w:tcMar>
          </w:tcPr>
          <w:p w14:paraId="1495B574" w14:textId="61EAA9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Grindų aukštis</w:t>
            </w:r>
          </w:p>
        </w:tc>
        <w:tc>
          <w:tcPr>
            <w:tcW w:w="2231" w:type="pct"/>
            <w:shd w:val="clear" w:color="auto" w:fill="auto"/>
            <w:tcMar>
              <w:top w:w="20" w:type="dxa"/>
              <w:left w:w="60" w:type="dxa"/>
              <w:bottom w:w="20" w:type="dxa"/>
              <w:right w:w="60" w:type="dxa"/>
            </w:tcMar>
          </w:tcPr>
          <w:p w14:paraId="027F3F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 Įlipimo aukštis nuo kelio paviršiaus (be įjungtos pasilenkimo funkcijos) neturi viršyti 340 mm. Grindų briaunos durų zonoje pažymėtos ryškiu kontrastiniu žymėjimu. </w:t>
            </w:r>
          </w:p>
          <w:p w14:paraId="66C1A03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96DF1" w14:textId="2D2CD1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lastRenderedPageBreak/>
              <w:t>4.2.</w:t>
            </w:r>
            <w:r w:rsidRPr="005C7C97">
              <w:rPr>
                <w:rFonts w:ascii="Times New Roman" w:hAnsi="Times New Roman" w:cs="Times New Roman"/>
                <w:sz w:val="20"/>
                <w:szCs w:val="20"/>
              </w:rPr>
              <w:tab/>
              <w:t xml:space="preserve">Keleivių salono aukštis (ties praėjimai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dalyje) – ne mažesnis kaip 1 900 mm.</w:t>
            </w:r>
          </w:p>
        </w:tc>
        <w:tc>
          <w:tcPr>
            <w:tcW w:w="648" w:type="pct"/>
          </w:tcPr>
          <w:p w14:paraId="5F9BAE82"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7282AA15"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F00CD8A" w14:textId="77777777" w:rsidTr="003520A9">
        <w:trPr>
          <w:trHeight w:val="67"/>
        </w:trPr>
        <w:tc>
          <w:tcPr>
            <w:tcW w:w="233" w:type="pct"/>
            <w:shd w:val="clear" w:color="auto" w:fill="auto"/>
            <w:tcMar>
              <w:top w:w="20" w:type="dxa"/>
              <w:left w:w="20" w:type="dxa"/>
              <w:bottom w:w="20" w:type="dxa"/>
              <w:right w:w="20" w:type="dxa"/>
            </w:tcMar>
          </w:tcPr>
          <w:p w14:paraId="0B8D88F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699" w:type="pct"/>
            <w:shd w:val="clear" w:color="auto" w:fill="auto"/>
            <w:tcMar>
              <w:top w:w="20" w:type="dxa"/>
              <w:left w:w="20" w:type="dxa"/>
              <w:bottom w:w="20" w:type="dxa"/>
              <w:right w:w="20" w:type="dxa"/>
            </w:tcMar>
          </w:tcPr>
          <w:p w14:paraId="4FCBEEE0" w14:textId="2B7F31F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skaičius</w:t>
            </w:r>
          </w:p>
        </w:tc>
        <w:tc>
          <w:tcPr>
            <w:tcW w:w="2231" w:type="pct"/>
            <w:shd w:val="clear" w:color="auto" w:fill="auto"/>
            <w:tcMar>
              <w:top w:w="20" w:type="dxa"/>
              <w:left w:w="60" w:type="dxa"/>
              <w:bottom w:w="20" w:type="dxa"/>
              <w:right w:w="60" w:type="dxa"/>
            </w:tcMar>
          </w:tcPr>
          <w:p w14:paraId="49ABBC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 Transporto priemonėje turi būti:</w:t>
            </w:r>
          </w:p>
          <w:p w14:paraId="5C5DD03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0A1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5.1.1. ne mažiau kaip 15 sėdimų vietų keleiviams;</w:t>
            </w:r>
          </w:p>
          <w:p w14:paraId="1B97BB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F75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5.1.2. ne mažiau kaip 1 vieta asmenims su negalia (su specialiaisiais poreikiais su vežimėliu) (su tvirtinimo diržais, bėgeliais ar kita vežimėlio tvirtinimo įranga)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zonoje tarp autobuso ašių;</w:t>
            </w:r>
          </w:p>
          <w:p w14:paraId="79A175D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233E5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5.1.3. bendras įrengtų sėdimų ir stovimų vietų skaičius yra ne mažesnis kaip 26, į šį skaičių neįskaičiuojant asmenims su negalia skirtų vietų;</w:t>
            </w:r>
          </w:p>
          <w:p w14:paraId="5BE5D8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8DDAEB" w14:textId="1BA1C96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5.2. vietų skaičius ir jų išdėstymas derinamas 12 punkte nustatyta tvarka.</w:t>
            </w:r>
          </w:p>
        </w:tc>
        <w:tc>
          <w:tcPr>
            <w:tcW w:w="648" w:type="pct"/>
          </w:tcPr>
          <w:p w14:paraId="7F14259C"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2F3D35F"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DF0B072" w14:textId="77777777" w:rsidTr="003520A9">
        <w:tc>
          <w:tcPr>
            <w:tcW w:w="233" w:type="pct"/>
            <w:shd w:val="clear" w:color="auto" w:fill="auto"/>
            <w:tcMar>
              <w:top w:w="20" w:type="dxa"/>
              <w:left w:w="20" w:type="dxa"/>
              <w:bottom w:w="20" w:type="dxa"/>
              <w:right w:w="20" w:type="dxa"/>
            </w:tcMar>
          </w:tcPr>
          <w:p w14:paraId="7CD9DB6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699" w:type="pct"/>
            <w:shd w:val="clear" w:color="auto" w:fill="auto"/>
            <w:tcMar>
              <w:top w:w="20" w:type="dxa"/>
              <w:left w:w="20" w:type="dxa"/>
              <w:bottom w:w="20" w:type="dxa"/>
              <w:right w:w="20" w:type="dxa"/>
            </w:tcMar>
          </w:tcPr>
          <w:p w14:paraId="4CC402EC" w14:textId="28B927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Durys (vairuotojo ir keleivių įlipimo/išlipimo durys)</w:t>
            </w:r>
          </w:p>
        </w:tc>
        <w:tc>
          <w:tcPr>
            <w:tcW w:w="2231" w:type="pct"/>
            <w:shd w:val="clear" w:color="auto" w:fill="auto"/>
            <w:tcMar>
              <w:top w:w="20" w:type="dxa"/>
              <w:left w:w="60" w:type="dxa"/>
              <w:bottom w:w="20" w:type="dxa"/>
              <w:right w:w="60" w:type="dxa"/>
            </w:tcMar>
          </w:tcPr>
          <w:p w14:paraId="621DD5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6.1. Dvivėrės į išorę atidaromos durys, skirtos keleivių įlipimui/išlipimui, dešinėje transporto priemonės pusėje;</w:t>
            </w:r>
          </w:p>
          <w:p w14:paraId="2D8FC8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02FD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6.2. </w:t>
            </w:r>
            <w:r w:rsidRPr="005C7C97">
              <w:rPr>
                <w:rFonts w:ascii="Times New Roman" w:hAnsi="Times New Roman" w:cs="Times New Roman"/>
                <w:sz w:val="20"/>
                <w:szCs w:val="20"/>
              </w:rPr>
              <w:tab/>
              <w:t>dvivėrių durų angos plotis ne mažesnis kaip 1 200 mm (matuojant tarpą skirta įlipimui/išlipimui tarp pilnai atidarytų durų);</w:t>
            </w:r>
          </w:p>
          <w:p w14:paraId="0DCB6E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593B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6.3. Turi būti įrengta keleivių apsauga nuo prispaudimo (durys turi atsidaryti, jei uždarymo metu tarp durų yra kliūtis);</w:t>
            </w:r>
          </w:p>
          <w:p w14:paraId="0A4699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C26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6.4. Turi būti įrengti išoriniai avariniai durų atidarymo įtaisai. Visų durų avarinis atidarymas turi būti apsaugotas nuo savaiminio arba netyčinio paspaudimo;</w:t>
            </w:r>
          </w:p>
          <w:p w14:paraId="22D957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07DB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6.5. Durų valdymas turi būti atliekamas iš vairuotojo darbo vietos;</w:t>
            </w:r>
          </w:p>
          <w:p w14:paraId="5371492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1079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6.6. Durys turi būti rakinamos raktu iš išorės ir atidaromos ir (arba) uždaromos mygtuku iš vidaus ir išorės;</w:t>
            </w:r>
          </w:p>
          <w:p w14:paraId="5F1686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2FF0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6.7 Trumpiausias durų atsidarymo arba užsidarymo laikas turi būti neilgesnis nei 5 sekundės;</w:t>
            </w:r>
          </w:p>
          <w:p w14:paraId="102062E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7EEC7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6.8. Atsidarant ir užsidarant durims, turi įsijungti garsinė signalizacija;</w:t>
            </w:r>
          </w:p>
          <w:p w14:paraId="314191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9BA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6.9. Autobuso išorėje turi būti įrengtas keleivių įlipimo ir (arba) išlipimo durų apšvietimas, kuris įsijungia, kai transporto priemonė sustoja ir durys atsidaro;</w:t>
            </w:r>
          </w:p>
          <w:p w14:paraId="47FA1F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3E65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6.10. Turi būti įrengti vidiniai įlipimo laiptelių apšvietimo šviestuvai prie keleivių įlipimo (išlipimo) durų. Šviestuvai turi automatiškai įsijungti atidarius duris ir išsijungti jas uždarius;</w:t>
            </w:r>
          </w:p>
          <w:p w14:paraId="01F7B6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069A5F" w14:textId="171597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6.11. Kai atidaromos durys, turi būti įjungiama stabdžių sistema, užtikrinanti, kad transporto priemonė negalėtų pajudėti, kai bent vienos durys yra atidarytos. Jei transporto priemonė juda, durų atidarymas turi būti automatiškai blokuojamas.</w:t>
            </w:r>
          </w:p>
        </w:tc>
        <w:tc>
          <w:tcPr>
            <w:tcW w:w="648" w:type="pct"/>
          </w:tcPr>
          <w:p w14:paraId="645D091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032F51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0E210FD" w14:textId="77777777" w:rsidTr="003520A9">
        <w:tc>
          <w:tcPr>
            <w:tcW w:w="233" w:type="pct"/>
            <w:shd w:val="clear" w:color="auto" w:fill="auto"/>
            <w:tcMar>
              <w:top w:w="20" w:type="dxa"/>
              <w:left w:w="20" w:type="dxa"/>
              <w:bottom w:w="20" w:type="dxa"/>
              <w:right w:w="20" w:type="dxa"/>
            </w:tcMar>
          </w:tcPr>
          <w:p w14:paraId="35ADD76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7.</w:t>
            </w:r>
          </w:p>
        </w:tc>
        <w:tc>
          <w:tcPr>
            <w:tcW w:w="699" w:type="pct"/>
            <w:shd w:val="clear" w:color="auto" w:fill="auto"/>
            <w:tcMar>
              <w:top w:w="20" w:type="dxa"/>
              <w:left w:w="20" w:type="dxa"/>
              <w:bottom w:w="20" w:type="dxa"/>
              <w:right w:w="20" w:type="dxa"/>
            </w:tcMar>
          </w:tcPr>
          <w:p w14:paraId="32591C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Rampa </w:t>
            </w:r>
          </w:p>
          <w:p w14:paraId="74C96563" w14:textId="1FABAF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vežimėliui</w:t>
            </w:r>
          </w:p>
        </w:tc>
        <w:tc>
          <w:tcPr>
            <w:tcW w:w="2231" w:type="pct"/>
            <w:shd w:val="clear" w:color="auto" w:fill="auto"/>
            <w:tcMar>
              <w:top w:w="20" w:type="dxa"/>
              <w:left w:w="60" w:type="dxa"/>
              <w:bottom w:w="20" w:type="dxa"/>
              <w:right w:w="60" w:type="dxa"/>
            </w:tcMar>
          </w:tcPr>
          <w:p w14:paraId="1869E3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7.1. Prie dvivėrių durų turi būti įrengta rampa neįgaliesiems ir (arba) specialiųjų poreikių turintiems asmenims, vaikiškiems vežimėliams;</w:t>
            </w:r>
          </w:p>
          <w:p w14:paraId="315A90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128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7.2.  Rampa turi išlaikyti ne mažesnę kaip 350 kg apkrovą;</w:t>
            </w:r>
          </w:p>
          <w:p w14:paraId="6230E9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BD59E8" w14:textId="096F50A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7.3. Mygtukai, skirti pranešimui dėl neįgaliojo ar vaiko vežimėlio įvažiavimo arba išvažiavimo, turi būti prie durų išorėje, o viduje – prie neįgaliojo vietos. Aktyvavus vieną iš mygtukų, keleivis ir vairuotojas informuojamas šviesos ir garso signalu.</w:t>
            </w:r>
          </w:p>
        </w:tc>
        <w:tc>
          <w:tcPr>
            <w:tcW w:w="648" w:type="pct"/>
          </w:tcPr>
          <w:p w14:paraId="6D2EEB1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FE2BC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8BB86B5" w14:textId="77777777" w:rsidTr="003520A9">
        <w:tc>
          <w:tcPr>
            <w:tcW w:w="233" w:type="pct"/>
            <w:shd w:val="clear" w:color="auto" w:fill="auto"/>
            <w:tcMar>
              <w:top w:w="20" w:type="dxa"/>
              <w:left w:w="20" w:type="dxa"/>
              <w:bottom w:w="20" w:type="dxa"/>
              <w:right w:w="20" w:type="dxa"/>
            </w:tcMar>
          </w:tcPr>
          <w:p w14:paraId="1BB28D6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699" w:type="pct"/>
            <w:shd w:val="clear" w:color="auto" w:fill="auto"/>
            <w:tcMar>
              <w:top w:w="20" w:type="dxa"/>
              <w:left w:w="20" w:type="dxa"/>
              <w:bottom w:w="20" w:type="dxa"/>
              <w:right w:w="20" w:type="dxa"/>
            </w:tcMar>
          </w:tcPr>
          <w:p w14:paraId="2BE6A96B" w14:textId="0E74D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Didžiausia leistina masė</w:t>
            </w:r>
          </w:p>
        </w:tc>
        <w:tc>
          <w:tcPr>
            <w:tcW w:w="2231" w:type="pct"/>
            <w:shd w:val="clear" w:color="auto" w:fill="auto"/>
            <w:tcMar>
              <w:top w:w="20" w:type="dxa"/>
              <w:left w:w="60" w:type="dxa"/>
              <w:bottom w:w="20" w:type="dxa"/>
              <w:right w:w="60" w:type="dxa"/>
            </w:tcMar>
          </w:tcPr>
          <w:p w14:paraId="4AFE25EB" w14:textId="32778DA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8.1. Pagal transporto priemonės atitikties sertifikato išrašymo dieną galiojančius Lietuvos Respublikos teisės aktus.</w:t>
            </w:r>
          </w:p>
        </w:tc>
        <w:tc>
          <w:tcPr>
            <w:tcW w:w="648" w:type="pct"/>
          </w:tcPr>
          <w:p w14:paraId="13017D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29AC1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A8101EA" w14:textId="77777777" w:rsidTr="003520A9">
        <w:tc>
          <w:tcPr>
            <w:tcW w:w="233" w:type="pct"/>
            <w:shd w:val="clear" w:color="auto" w:fill="auto"/>
            <w:tcMar>
              <w:top w:w="20" w:type="dxa"/>
              <w:left w:w="20" w:type="dxa"/>
              <w:bottom w:w="20" w:type="dxa"/>
              <w:right w:w="20" w:type="dxa"/>
            </w:tcMar>
          </w:tcPr>
          <w:p w14:paraId="5D2BA8D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699" w:type="pct"/>
            <w:shd w:val="clear" w:color="auto" w:fill="auto"/>
            <w:tcMar>
              <w:top w:w="20" w:type="dxa"/>
              <w:left w:w="20" w:type="dxa"/>
              <w:bottom w:w="20" w:type="dxa"/>
              <w:right w:w="20" w:type="dxa"/>
            </w:tcMar>
          </w:tcPr>
          <w:p w14:paraId="6EFA21B1" w14:textId="2F8196E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Varančiosios ašies apkrova</w:t>
            </w:r>
          </w:p>
        </w:tc>
        <w:tc>
          <w:tcPr>
            <w:tcW w:w="2231" w:type="pct"/>
            <w:tcBorders>
              <w:bottom w:val="single" w:sz="8" w:space="0" w:color="000000" w:themeColor="text1"/>
            </w:tcBorders>
            <w:shd w:val="clear" w:color="auto" w:fill="auto"/>
            <w:tcMar>
              <w:top w:w="20" w:type="dxa"/>
              <w:left w:w="60" w:type="dxa"/>
              <w:bottom w:w="20" w:type="dxa"/>
              <w:right w:w="60" w:type="dxa"/>
            </w:tcMar>
          </w:tcPr>
          <w:p w14:paraId="0CEB635D" w14:textId="1987235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9.1. Pagal transporto priemonės atitikties sertifikato išrašymo dieną galiojančius Lietuvos Respublikos teisės aktus.</w:t>
            </w:r>
          </w:p>
        </w:tc>
        <w:tc>
          <w:tcPr>
            <w:tcW w:w="648" w:type="pct"/>
            <w:tcBorders>
              <w:bottom w:val="single" w:sz="8" w:space="0" w:color="000000"/>
            </w:tcBorders>
          </w:tcPr>
          <w:p w14:paraId="3D4F952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bottom w:val="single" w:sz="8" w:space="0" w:color="000000"/>
            </w:tcBorders>
          </w:tcPr>
          <w:p w14:paraId="311A56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CE1464E" w14:textId="77777777" w:rsidTr="003520A9">
        <w:tc>
          <w:tcPr>
            <w:tcW w:w="233" w:type="pct"/>
            <w:shd w:val="clear" w:color="auto" w:fill="auto"/>
            <w:tcMar>
              <w:top w:w="20" w:type="dxa"/>
              <w:left w:w="20" w:type="dxa"/>
              <w:bottom w:w="20" w:type="dxa"/>
              <w:right w:w="20" w:type="dxa"/>
            </w:tcMar>
          </w:tcPr>
          <w:p w14:paraId="2233491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699" w:type="pct"/>
            <w:shd w:val="clear" w:color="auto" w:fill="auto"/>
            <w:tcMar>
              <w:top w:w="20" w:type="dxa"/>
              <w:left w:w="20" w:type="dxa"/>
              <w:bottom w:w="20" w:type="dxa"/>
              <w:right w:w="20" w:type="dxa"/>
            </w:tcMar>
          </w:tcPr>
          <w:p w14:paraId="2488FF4F" w14:textId="7062968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Ašys</w:t>
            </w:r>
          </w:p>
        </w:tc>
        <w:tc>
          <w:tcPr>
            <w:tcW w:w="2231" w:type="pct"/>
            <w:shd w:val="clear" w:color="auto" w:fill="auto"/>
            <w:tcMar>
              <w:top w:w="20" w:type="dxa"/>
              <w:left w:w="60" w:type="dxa"/>
              <w:bottom w:w="20" w:type="dxa"/>
              <w:right w:w="60" w:type="dxa"/>
            </w:tcMar>
          </w:tcPr>
          <w:p w14:paraId="36B73365" w14:textId="113539B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10.1. Dvi</w:t>
            </w:r>
          </w:p>
        </w:tc>
        <w:tc>
          <w:tcPr>
            <w:tcW w:w="648" w:type="pct"/>
          </w:tcPr>
          <w:p w14:paraId="2D3B7E4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E68932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1D0EAB0" w14:textId="77777777" w:rsidTr="003520A9">
        <w:tc>
          <w:tcPr>
            <w:tcW w:w="233" w:type="pct"/>
            <w:shd w:val="clear" w:color="auto" w:fill="auto"/>
            <w:tcMar>
              <w:top w:w="20" w:type="dxa"/>
              <w:left w:w="20" w:type="dxa"/>
              <w:bottom w:w="20" w:type="dxa"/>
              <w:right w:w="20" w:type="dxa"/>
            </w:tcMar>
          </w:tcPr>
          <w:p w14:paraId="19531F11"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11.                             </w:t>
            </w:r>
          </w:p>
        </w:tc>
        <w:tc>
          <w:tcPr>
            <w:tcW w:w="699" w:type="pct"/>
            <w:shd w:val="clear" w:color="auto" w:fill="auto"/>
            <w:tcMar>
              <w:top w:w="20" w:type="dxa"/>
              <w:left w:w="20" w:type="dxa"/>
              <w:bottom w:w="20" w:type="dxa"/>
              <w:right w:w="20" w:type="dxa"/>
            </w:tcMar>
          </w:tcPr>
          <w:p w14:paraId="24DB850D" w14:textId="41F413B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Posūkio spindulys</w:t>
            </w:r>
          </w:p>
        </w:tc>
        <w:tc>
          <w:tcPr>
            <w:tcW w:w="2231" w:type="pct"/>
            <w:shd w:val="clear" w:color="auto" w:fill="auto"/>
            <w:tcMar>
              <w:top w:w="20" w:type="dxa"/>
              <w:left w:w="60" w:type="dxa"/>
              <w:bottom w:w="20" w:type="dxa"/>
              <w:right w:w="60" w:type="dxa"/>
            </w:tcMar>
          </w:tcPr>
          <w:p w14:paraId="4BA6604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11.1. Mažiausias išorinis posūkio spindulys (D) neturi viršyti 8,5 m.</w:t>
            </w:r>
          </w:p>
          <w:p w14:paraId="48C9429D" w14:textId="77777777" w:rsidR="003520A9" w:rsidRPr="005C7C97" w:rsidRDefault="003520A9" w:rsidP="005C7C97">
            <w:pPr>
              <w:spacing w:after="0" w:line="240" w:lineRule="auto"/>
              <w:contextualSpacing/>
              <w:jc w:val="center"/>
              <w:rPr>
                <w:rFonts w:ascii="Times New Roman" w:hAnsi="Times New Roman" w:cs="Times New Roman"/>
                <w:sz w:val="20"/>
                <w:szCs w:val="20"/>
                <w:lang w:eastAsia="lt-LT"/>
              </w:rPr>
            </w:pPr>
            <w:r w:rsidRPr="005C7C97">
              <w:rPr>
                <w:rFonts w:ascii="Times New Roman" w:hAnsi="Times New Roman" w:cs="Times New Roman"/>
                <w:noProof/>
                <w:sz w:val="20"/>
                <w:szCs w:val="20"/>
                <w:lang w:eastAsia="lt-LT"/>
              </w:rPr>
              <w:drawing>
                <wp:inline distT="0" distB="0" distL="0" distR="0" wp14:anchorId="56B4BCEF" wp14:editId="6EC10B7E">
                  <wp:extent cx="2228461" cy="1433779"/>
                  <wp:effectExtent l="0" t="0" r="635" b="0"/>
                  <wp:docPr id="6" name="Picture 6" descr="C:\AN_2\VPT\VPT konkursai\Archyvas konkursai\VPT_C\Autobusai_M_kW\Manevringumas\original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_2\VPT\VPT konkursai\Archyvas konkursai\VPT_C\Autobusai_M_kW\Manevringumas\original – kopij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66" b="4503"/>
                          <a:stretch/>
                        </pic:blipFill>
                        <pic:spPr bwMode="auto">
                          <a:xfrm>
                            <a:off x="0" y="0"/>
                            <a:ext cx="2274148" cy="1463174"/>
                          </a:xfrm>
                          <a:prstGeom prst="rect">
                            <a:avLst/>
                          </a:prstGeom>
                          <a:noFill/>
                          <a:ln>
                            <a:noFill/>
                          </a:ln>
                          <a:extLst>
                            <a:ext uri="{53640926-AAD7-44D8-BBD7-CCE9431645EC}">
                              <a14:shadowObscured xmlns:a14="http://schemas.microsoft.com/office/drawing/2010/main"/>
                            </a:ext>
                          </a:extLst>
                        </pic:spPr>
                      </pic:pic>
                    </a:graphicData>
                  </a:graphic>
                </wp:inline>
              </w:drawing>
            </w:r>
          </w:p>
          <w:p w14:paraId="5C09A97F" w14:textId="6C0D564D" w:rsidR="003520A9" w:rsidRPr="005C7C97" w:rsidRDefault="003520A9" w:rsidP="005C7C97">
            <w:pPr>
              <w:spacing w:after="0" w:line="240" w:lineRule="auto"/>
              <w:contextualSpacing/>
              <w:jc w:val="center"/>
              <w:rPr>
                <w:rFonts w:ascii="Times New Roman" w:eastAsia="Times New Roman" w:hAnsi="Times New Roman" w:cs="Times New Roman"/>
                <w:sz w:val="20"/>
                <w:szCs w:val="20"/>
                <w:lang w:eastAsia="en-US"/>
              </w:rPr>
            </w:pPr>
            <w:r w:rsidRPr="005C7C97">
              <w:rPr>
                <w:rFonts w:ascii="Times New Roman" w:hAnsi="Times New Roman" w:cs="Times New Roman"/>
                <w:sz w:val="18"/>
                <w:szCs w:val="20"/>
              </w:rPr>
              <w:t>1 pav. Transporto priemonės išorinis posūkio spindulys</w:t>
            </w:r>
          </w:p>
        </w:tc>
        <w:tc>
          <w:tcPr>
            <w:tcW w:w="648" w:type="pct"/>
          </w:tcPr>
          <w:p w14:paraId="79B8475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D9615D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6F8B7127" w14:textId="77777777" w:rsidTr="003520A9">
        <w:tc>
          <w:tcPr>
            <w:tcW w:w="233" w:type="pct"/>
            <w:shd w:val="clear" w:color="auto" w:fill="auto"/>
            <w:tcMar>
              <w:top w:w="20" w:type="dxa"/>
              <w:left w:w="20" w:type="dxa"/>
              <w:bottom w:w="20" w:type="dxa"/>
              <w:right w:w="20" w:type="dxa"/>
            </w:tcMar>
          </w:tcPr>
          <w:p w14:paraId="76C85F5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699" w:type="pct"/>
            <w:shd w:val="clear" w:color="auto" w:fill="auto"/>
            <w:tcMar>
              <w:top w:w="20" w:type="dxa"/>
              <w:left w:w="20" w:type="dxa"/>
              <w:bottom w:w="20" w:type="dxa"/>
              <w:right w:w="20" w:type="dxa"/>
            </w:tcMar>
          </w:tcPr>
          <w:p w14:paraId="7FFF75AE" w14:textId="7EE2C57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variklis</w:t>
            </w:r>
          </w:p>
        </w:tc>
        <w:tc>
          <w:tcPr>
            <w:tcW w:w="2231" w:type="pct"/>
            <w:shd w:val="clear" w:color="auto" w:fill="auto"/>
            <w:tcMar>
              <w:top w:w="20" w:type="dxa"/>
              <w:left w:w="60" w:type="dxa"/>
              <w:bottom w:w="20" w:type="dxa"/>
              <w:right w:w="60" w:type="dxa"/>
            </w:tcMar>
          </w:tcPr>
          <w:p w14:paraId="5CBEB7F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 Tiekėjai gali pasirinktinai siūlyti vieną iš dviejų konstrukcinių elektrinės traukos sprendimų:</w:t>
            </w:r>
          </w:p>
          <w:p w14:paraId="1BA3F55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08D5E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12.1.1. centrinis traukos variklis: nuolatinė traukos galia privalo būti ne mažesnė nei 110 kW (matuojama pagal Jungtinių Tautų Europos ekonominės komisijos (JT EEK) taisyklių Nr. 85 reikalavimus, pasiūlyme privalo būti nurodoma didžiausia nuolatinė 30 minučių galia);</w:t>
            </w:r>
          </w:p>
          <w:p w14:paraId="7A043A4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F3C3A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12.1.2. varančioji elektrinė portalinė ašis su stebulėse įmontuotais elektros varikliais kurių bendra galia ne mažesnė kaip 110 kW (matuojama pagal Jungtinių Tautų Europos ekonominės komisijos (JT EEK) taisyklių Nr. 85 reikalavimus, pasiūlyme privalo būti nurodoma didžiausia nuolatinė 30 minučių galia).</w:t>
            </w:r>
          </w:p>
          <w:p w14:paraId="148C5F4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8306DC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12.2.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konstrukcija turi būti tokia, kad užtikrintų jo (jų) veikimą 1.2 punkte nurodytomis temperatūros sąlygomis;</w:t>
            </w:r>
          </w:p>
          <w:p w14:paraId="24F13C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9B50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12.3. Pavaros konstrukcijoje privalo būti numatyta </w:t>
            </w:r>
            <w:proofErr w:type="spellStart"/>
            <w:r w:rsidRPr="005C7C97">
              <w:rPr>
                <w:rFonts w:ascii="Times New Roman" w:hAnsi="Times New Roman" w:cs="Times New Roman"/>
                <w:sz w:val="20"/>
                <w:szCs w:val="20"/>
              </w:rPr>
              <w:t>rekuperacinė</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regeneracinė</w:t>
            </w:r>
            <w:proofErr w:type="spellEnd"/>
            <w:r w:rsidRPr="005C7C97">
              <w:rPr>
                <w:rFonts w:ascii="Times New Roman" w:hAnsi="Times New Roman" w:cs="Times New Roman"/>
                <w:sz w:val="20"/>
                <w:szCs w:val="20"/>
              </w:rPr>
              <w:t xml:space="preserve"> stabdymo sistema;</w:t>
            </w:r>
          </w:p>
          <w:p w14:paraId="427646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E6FC19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12.4. Autobusų elektros pavaroje ir pagalbiniuose keitikliuose turi būti įrengta stebėjimo diagnostikos sistema (būtina gedimų atmintis);</w:t>
            </w:r>
          </w:p>
          <w:p w14:paraId="30624DA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4A59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12.5. Autobuse turi būti įrengta automatinė užrakto sistema, blokuojanti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įjungimą, įkrovimo metu;</w:t>
            </w:r>
          </w:p>
          <w:p w14:paraId="2D4965A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0A381E40" w14:textId="73CDB9B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12.6. </w:t>
            </w:r>
            <w:proofErr w:type="spellStart"/>
            <w:r w:rsidRPr="005C7C97">
              <w:rPr>
                <w:rFonts w:ascii="Times New Roman" w:hAnsi="Times New Roman" w:cs="Times New Roman"/>
                <w:sz w:val="20"/>
                <w:szCs w:val="20"/>
              </w:rPr>
              <w:t>Elektors</w:t>
            </w:r>
            <w:proofErr w:type="spellEnd"/>
            <w:r w:rsidRPr="005C7C97">
              <w:rPr>
                <w:rFonts w:ascii="Times New Roman" w:hAnsi="Times New Roman" w:cs="Times New Roman"/>
                <w:sz w:val="20"/>
                <w:szCs w:val="20"/>
              </w:rPr>
              <w:t xml:space="preserve"> variklis (-</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turi būti apsaugotas (-i) nuo vandens, sniego ir dulkių patekimo į variklio vidinę konstrukciją.</w:t>
            </w:r>
          </w:p>
        </w:tc>
        <w:tc>
          <w:tcPr>
            <w:tcW w:w="648" w:type="pct"/>
          </w:tcPr>
          <w:p w14:paraId="25ED3FA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19AF27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7B6B1A25"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380D79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DB570F" w14:textId="365B947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baterijų sistema, įkrovimo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725AE54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 Traukos baterijų tipą, skaičių ir technines charakteristikas turi parinkti autobusų gamintojas;</w:t>
            </w:r>
          </w:p>
          <w:p w14:paraId="241BBFE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79D970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13.2. Bendra traukos baterijų talpa privalo būti ne mažesnė nei 110 kWh;</w:t>
            </w:r>
          </w:p>
          <w:p w14:paraId="53B78B0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35E9C0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13.3. Traukos baterijoms turės būti suteiktas ne mažesnis kaip 8 metų garantinis laikotarpis;</w:t>
            </w:r>
          </w:p>
          <w:p w14:paraId="1F94DA1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C7F6F8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 Traukos baterijos, garantinio laikotarpio metu, turės užtikrinti:</w:t>
            </w:r>
          </w:p>
          <w:p w14:paraId="2FE5AF2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97E799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13.4.1 ne mažesnį kaip 210 km nuvažiuojamą atstumą maršrute vienu įkrovimu (esant oro temperatūrai nuo +15 iki +30 ºC);</w:t>
            </w:r>
          </w:p>
          <w:p w14:paraId="240A5A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C4B8F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13.4.2 ne mažesnį kaip 190 km nuvažiuojamą atstumą maršrute vienu įkrovimu (esant oro temperatūrai nuo 0 iki +15 ºC);</w:t>
            </w:r>
          </w:p>
          <w:p w14:paraId="39C147A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E5DCD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13.4.3 ne mažesnį kaip 150 km nuvažiuojamą atstumą maršrute vienu įkrovimu (esant oro temperatūrai nuo 0 iki -10 ºC);</w:t>
            </w:r>
          </w:p>
          <w:p w14:paraId="7B56909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2F5617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13.4.4 ne mažesnį kaip 130 km nuvažiuojamą atstumą maršrute vienu įkrovimu (esant oro temperatūrai nuo -10 iki -20 ºC).</w:t>
            </w:r>
          </w:p>
          <w:p w14:paraId="5AAA15F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A1A3E0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13.5. Autobusų faktinis nuvažiuojamas atstumas bus nustatomas atlikus bandymus, aprašytus 3 priede;</w:t>
            </w:r>
          </w:p>
          <w:p w14:paraId="6BC9CE4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7FB8E2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13.6. Jeigu neįvykdomi 13.4. punkte nurodyti reikalavimai, Tiekėjas garantiniu laikotarpiu privalės pakeisti traukos baterijas naujomis arba atnaujintomis;</w:t>
            </w:r>
          </w:p>
          <w:p w14:paraId="48893A8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396DDA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13.7. Gamintojas privalo užtikrinti traukos akumuliatorių saugumą, našumą ir atitiktį Europos Parlamento ir Tarybos reglamento (ES) 2023/1542 reikalavimams visais jų gyvavimo ciklo etapais. Pasibaigus baterijų eksploatacijai, gamintojas arba jo atsakomybę perimančios organizacijos privalės užtikrinti, kad būtų įgyvendinta efektyvi surinkimo ir utilizavimo sistema. Be to, jie privalės nemokamai priimti baterijų atliekas iš Perkančiojo subjekto arba kitų galutinių naudotojų;</w:t>
            </w:r>
          </w:p>
          <w:p w14:paraId="5DC31C2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11ACF25" w14:textId="68513ABB"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13.8. Tiekėjas </w:t>
            </w:r>
            <w:r w:rsidRPr="002E671D">
              <w:rPr>
                <w:rFonts w:ascii="Times New Roman" w:hAnsi="Times New Roman" w:cs="Times New Roman"/>
                <w:b/>
                <w:sz w:val="20"/>
                <w:szCs w:val="20"/>
              </w:rPr>
              <w:t>kartu su pasiūlymu privalo pateikti</w:t>
            </w:r>
            <w:r w:rsidRPr="005C7C97">
              <w:rPr>
                <w:rFonts w:ascii="Times New Roman" w:hAnsi="Times New Roman" w:cs="Times New Roman"/>
                <w:sz w:val="20"/>
                <w:szCs w:val="20"/>
              </w:rPr>
              <w:t xml:space="preserve"> siūlomos transporto priemonės energijos sąnaudas pagal E-SORT 1 testo bandymo metodą. Bandymai turi būti atlikti akredituotoje laboratorijoje, taikant bandymų metodiką ir protokolą, pateiktą UITP 2017 metų brošiūroje „Project E-SORT: </w:t>
            </w:r>
            <w:proofErr w:type="spellStart"/>
            <w:r w:rsidRPr="005C7C97">
              <w:rPr>
                <w:rFonts w:ascii="Times New Roman" w:hAnsi="Times New Roman" w:cs="Times New Roman"/>
                <w:sz w:val="20"/>
                <w:szCs w:val="20"/>
              </w:rPr>
              <w:t>Cycles</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electric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vehicles</w:t>
            </w:r>
            <w:proofErr w:type="spellEnd"/>
            <w:r w:rsidRPr="005C7C97">
              <w:rPr>
                <w:rFonts w:ascii="Times New Roman" w:hAnsi="Times New Roman" w:cs="Times New Roman"/>
                <w:sz w:val="20"/>
                <w:szCs w:val="20"/>
              </w:rPr>
              <w:t xml:space="preserve">”. Tiekėjas </w:t>
            </w:r>
            <w:r w:rsidRPr="002E671D">
              <w:rPr>
                <w:rFonts w:ascii="Times New Roman" w:hAnsi="Times New Roman" w:cs="Times New Roman"/>
                <w:b/>
                <w:sz w:val="20"/>
                <w:szCs w:val="20"/>
              </w:rPr>
              <w:t>kartu su pasiūlymu tur</w:t>
            </w:r>
            <w:r w:rsidR="002E671D" w:rsidRPr="002E671D">
              <w:rPr>
                <w:rFonts w:ascii="Times New Roman" w:hAnsi="Times New Roman" w:cs="Times New Roman"/>
                <w:b/>
                <w:sz w:val="20"/>
                <w:szCs w:val="20"/>
              </w:rPr>
              <w:t>i</w:t>
            </w:r>
            <w:r w:rsidRPr="002E671D">
              <w:rPr>
                <w:rFonts w:ascii="Times New Roman" w:hAnsi="Times New Roman" w:cs="Times New Roman"/>
                <w:b/>
                <w:sz w:val="20"/>
                <w:szCs w:val="20"/>
              </w:rPr>
              <w:t xml:space="preserve"> pateikti</w:t>
            </w:r>
            <w:r w:rsidRPr="005C7C97">
              <w:rPr>
                <w:rFonts w:ascii="Times New Roman" w:hAnsi="Times New Roman" w:cs="Times New Roman"/>
                <w:sz w:val="20"/>
                <w:szCs w:val="20"/>
              </w:rPr>
              <w:t xml:space="preserve"> akredituotos laboratorijos išduotą bandymų protokolo kopiją;</w:t>
            </w:r>
          </w:p>
          <w:p w14:paraId="1C8977E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0CA0BB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13.9. Traukos akumuliatorius neturi turėti įkrovos atminties efekto ir turi būti įkraunamas esant bet kokiam akumuliatoriaus įkrovos lygiui. Garantinio </w:t>
            </w:r>
            <w:r w:rsidRPr="005C7C97">
              <w:rPr>
                <w:rFonts w:ascii="Times New Roman" w:hAnsi="Times New Roman" w:cs="Times New Roman"/>
                <w:sz w:val="20"/>
                <w:szCs w:val="20"/>
              </w:rPr>
              <w:lastRenderedPageBreak/>
              <w:t>laikotarpio metu neturi būti ribojamas įkrovimų ciklų skaičius;</w:t>
            </w:r>
          </w:p>
          <w:p w14:paraId="422F94A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6661D6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13.10. Traukos akumuliatoriuje turi būti įrengta stebėjimo diagnostikos sistema (įkrovimo ciklų skaičius, akumuliatoriaus parametrai ir gedimai turi būti saugomi atmintyje) Perkančiajam subjektui pateikus užklausą, tiekėjas privalo nemokamai pateikti šiuos duomenis. Užklausų skaičius neribojamas.</w:t>
            </w:r>
          </w:p>
          <w:p w14:paraId="06832A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0F1E81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13.11. Prietaisų skydelyje turi būti traukos baterijų įkrovimo būsenos indikatorius, rodantis numatomą atstumą kilometrais, kurį autobusas gali įveikti įprastomis eksploatavimo sąlygomis;</w:t>
            </w:r>
          </w:p>
          <w:p w14:paraId="0B61248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8C4149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13.12. Transporto priemonėje turi būti įrengtas CCS (</w:t>
            </w:r>
            <w:proofErr w:type="spellStart"/>
            <w:r w:rsidRPr="005C7C97">
              <w:rPr>
                <w:rFonts w:ascii="Times New Roman" w:hAnsi="Times New Roman" w:cs="Times New Roman"/>
                <w:sz w:val="20"/>
                <w:szCs w:val="20"/>
              </w:rPr>
              <w:t>ang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Combined</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Charging</w:t>
            </w:r>
            <w:proofErr w:type="spellEnd"/>
            <w:r w:rsidRPr="005C7C97">
              <w:rPr>
                <w:rFonts w:ascii="Times New Roman" w:hAnsi="Times New Roman" w:cs="Times New Roman"/>
                <w:sz w:val="20"/>
                <w:szCs w:val="20"/>
              </w:rPr>
              <w:t xml:space="preserve"> System) </w:t>
            </w:r>
            <w:proofErr w:type="spellStart"/>
            <w:r w:rsidRPr="005C7C97">
              <w:rPr>
                <w:rFonts w:ascii="Times New Roman" w:hAnsi="Times New Roman" w:cs="Times New Roman"/>
                <w:sz w:val="20"/>
                <w:szCs w:val="20"/>
              </w:rPr>
              <w:t>Combo</w:t>
            </w:r>
            <w:proofErr w:type="spellEnd"/>
            <w:r w:rsidRPr="005C7C97">
              <w:rPr>
                <w:rFonts w:ascii="Times New Roman" w:hAnsi="Times New Roman" w:cs="Times New Roman"/>
                <w:sz w:val="20"/>
                <w:szCs w:val="20"/>
              </w:rPr>
              <w:t xml:space="preserve"> Type 2 tipo įkrovimo lizdas, leidžiantis įkrauti baterijas iki 120 kW galia (tai didžiausia palaikoma įkrovimo galia). Įkrovimo sąsaja: ISO 15118, IEC 61851, VDV-</w:t>
            </w:r>
            <w:proofErr w:type="spellStart"/>
            <w:r w:rsidRPr="005C7C97">
              <w:rPr>
                <w:rFonts w:ascii="Times New Roman" w:hAnsi="Times New Roman" w:cs="Times New Roman"/>
                <w:sz w:val="20"/>
                <w:szCs w:val="20"/>
              </w:rPr>
              <w:t>Recommendation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w:t>
            </w:r>
            <w:proofErr w:type="spellEnd"/>
            <w:r w:rsidRPr="005C7C97">
              <w:rPr>
                <w:rFonts w:ascii="Times New Roman" w:hAnsi="Times New Roman" w:cs="Times New Roman"/>
                <w:sz w:val="20"/>
                <w:szCs w:val="20"/>
              </w:rPr>
              <w:t>. 261. Privalomas OCPP (</w:t>
            </w:r>
            <w:proofErr w:type="spellStart"/>
            <w:r w:rsidRPr="005C7C97">
              <w:rPr>
                <w:rFonts w:ascii="Times New Roman" w:hAnsi="Times New Roman" w:cs="Times New Roman"/>
                <w:sz w:val="20"/>
                <w:szCs w:val="20"/>
              </w:rPr>
              <w:t>Open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Protocol</w:t>
            </w:r>
            <w:proofErr w:type="spellEnd"/>
            <w:r w:rsidRPr="005C7C97">
              <w:rPr>
                <w:rFonts w:ascii="Times New Roman" w:hAnsi="Times New Roman" w:cs="Times New Roman"/>
                <w:sz w:val="20"/>
                <w:szCs w:val="20"/>
              </w:rPr>
              <w:t>) ryšio protokolo 2.0.1 arba aukštesnės versijos palaikymas.;</w:t>
            </w:r>
          </w:p>
          <w:p w14:paraId="055760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BF9597F" w14:textId="042DCC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13.13. Automatinė sistema turės atjungti traukos akumuliatoriaus įkrovimą, kai pasiekiama pilna įkrova, kai išnyksta įkrovimo fazės arba viršijami įkrovimo parametrai. </w:t>
            </w:r>
          </w:p>
        </w:tc>
        <w:tc>
          <w:tcPr>
            <w:tcW w:w="648" w:type="pct"/>
            <w:tcBorders>
              <w:top w:val="single" w:sz="8" w:space="0" w:color="000000"/>
              <w:left w:val="single" w:sz="8" w:space="0" w:color="000000"/>
              <w:bottom w:val="single" w:sz="8" w:space="0" w:color="000000"/>
              <w:right w:val="single" w:sz="8" w:space="0" w:color="000000"/>
            </w:tcBorders>
          </w:tcPr>
          <w:p w14:paraId="57EB48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7849884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7FEF37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ACE57D2"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90BF3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A8371E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FB66DB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49BA61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23F01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62349A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CDB72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F930E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D716C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91442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7F07C2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9061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3CC8E1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97385A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B698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F6D392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C36CC2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D431A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684FD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6CBC060"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19FF19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0055D4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8D8DBE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27884E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8F92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EB40A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61D14F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BB670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46D7DEC"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784878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250E4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51FF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8F465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158A730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C00000"/>
                <w:sz w:val="20"/>
                <w:szCs w:val="20"/>
                <w:lang w:eastAsia="en-US"/>
              </w:rPr>
            </w:pPr>
            <w:r w:rsidRPr="005C7C97">
              <w:rPr>
                <w:rFonts w:ascii="Times New Roman" w:eastAsia="Times New Roman" w:hAnsi="Times New Roman" w:cs="Times New Roman"/>
                <w:i/>
                <w:color w:val="000000" w:themeColor="text1"/>
                <w:sz w:val="20"/>
                <w:szCs w:val="20"/>
                <w:lang w:eastAsia="en-US"/>
              </w:rPr>
              <w:t xml:space="preserve">13.7. Tiekėjas </w:t>
            </w:r>
            <w:r w:rsidRPr="002E671D">
              <w:rPr>
                <w:rFonts w:ascii="Times New Roman" w:eastAsia="Times New Roman" w:hAnsi="Times New Roman" w:cs="Times New Roman"/>
                <w:b/>
                <w:i/>
                <w:color w:val="000000" w:themeColor="text1"/>
                <w:sz w:val="20"/>
                <w:szCs w:val="20"/>
                <w:lang w:eastAsia="en-US"/>
              </w:rPr>
              <w:t>kartu su pasiūlymu turi pateikti</w:t>
            </w:r>
            <w:r w:rsidRPr="005C7C97">
              <w:rPr>
                <w:rFonts w:ascii="Times New Roman" w:eastAsia="Times New Roman" w:hAnsi="Times New Roman" w:cs="Times New Roman"/>
                <w:i/>
                <w:color w:val="000000" w:themeColor="text1"/>
                <w:sz w:val="20"/>
                <w:szCs w:val="20"/>
                <w:lang w:eastAsia="en-US"/>
              </w:rPr>
              <w:t xml:space="preserve"> gamintojo patvirtinimą dėl nurodytų įsipareigojimų tinkamo vykdymo</w:t>
            </w:r>
          </w:p>
        </w:tc>
      </w:tr>
      <w:tr w:rsidR="003520A9" w:rsidRPr="005C7C97" w14:paraId="64CC22C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D6F866"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14.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043DBF" w14:textId="6C0535E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traukos pavaros sistemai ir elektros įrangai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1EF24C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14.1. Jei pneumatinėje sistemoje nepakanka slėgio, bet koks autobuso judėjimas turi būti stabdomas;</w:t>
            </w:r>
          </w:p>
          <w:p w14:paraId="505CFDF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A87EC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14.2. Autobusuose privalo būti įdiegta jungtis, skirta prijungti diagnostikos kompiuterį, kuri leis stebėti esminius transporto priemonės parametrus, fiksuoti ir diagnozuoti gedimus;</w:t>
            </w:r>
          </w:p>
          <w:p w14:paraId="6B79BF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85A9574" w14:textId="38C47AB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14.3. Visą autobuso traukos pavaros sistemą turėtų valdyti elektroninė sistema, užtikrinanti optimalų elektros energijos suvartojimą ir maksimalų veiklos efektyvumą.</w:t>
            </w:r>
          </w:p>
        </w:tc>
        <w:tc>
          <w:tcPr>
            <w:tcW w:w="648" w:type="pct"/>
            <w:tcBorders>
              <w:top w:val="single" w:sz="8" w:space="0" w:color="000000"/>
              <w:left w:val="single" w:sz="8" w:space="0" w:color="000000"/>
              <w:bottom w:val="single" w:sz="8" w:space="0" w:color="000000"/>
              <w:right w:val="single" w:sz="8" w:space="0" w:color="000000"/>
            </w:tcBorders>
          </w:tcPr>
          <w:p w14:paraId="06245E7B"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C4958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47AC498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5E6890"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15.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6EDE07FE" w14:textId="64A5223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Ratai ir padangos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2E1D658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15.1. Naujos, nerestauruotos, </w:t>
            </w:r>
            <w:proofErr w:type="spellStart"/>
            <w:r w:rsidRPr="005C7C97">
              <w:rPr>
                <w:rFonts w:ascii="Times New Roman" w:hAnsi="Times New Roman" w:cs="Times New Roman"/>
                <w:sz w:val="20"/>
                <w:szCs w:val="20"/>
              </w:rPr>
              <w:t>bekamerinės</w:t>
            </w:r>
            <w:proofErr w:type="spellEnd"/>
            <w:r w:rsidRPr="005C7C97">
              <w:rPr>
                <w:rFonts w:ascii="Times New Roman" w:hAnsi="Times New Roman" w:cs="Times New Roman"/>
                <w:sz w:val="20"/>
                <w:szCs w:val="20"/>
              </w:rPr>
              <w:t xml:space="preserve"> padangos turi atitikti Jungtinių Tautų Europos ekonominės komisijos (JT EEK) taisyklių Nr. 54 ir Nr. 117 reikalavimus;</w:t>
            </w:r>
          </w:p>
          <w:p w14:paraId="38CBC6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7ABA4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15.2. Padangų ženklinimas turi atitikti Europos Parlamento ir Tarybos reglamento (EB) Nr. 2020/740 reikalavimus;</w:t>
            </w:r>
          </w:p>
          <w:p w14:paraId="0B499E9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25614D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15.3. Pagaminta ne anksčiau kaip 2025 m;</w:t>
            </w:r>
          </w:p>
          <w:p w14:paraId="5B6A845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15.4. Padangos turi būti tinkamos visiems metų laikams (M+S) ir pažymėtos</w:t>
            </w:r>
            <w:r w:rsidRPr="005C7C97">
              <w:rPr>
                <w:rFonts w:ascii="Times New Roman" w:hAnsi="Times New Roman" w:cs="Times New Roman"/>
                <w:noProof/>
                <w:sz w:val="20"/>
                <w:szCs w:val="20"/>
                <w:lang w:eastAsia="lt-LT"/>
              </w:rPr>
              <w:drawing>
                <wp:inline distT="0" distB="0" distL="0" distR="0" wp14:anchorId="382E2E9F" wp14:editId="5EBF4BB2">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5C7C97">
              <w:rPr>
                <w:rFonts w:ascii="Times New Roman" w:hAnsi="Times New Roman" w:cs="Times New Roman"/>
                <w:sz w:val="20"/>
                <w:szCs w:val="20"/>
              </w:rPr>
              <w:t xml:space="preserve"> (3PMSF ženklu);</w:t>
            </w:r>
          </w:p>
          <w:p w14:paraId="2063468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B95BC3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15.5. Padangos turi būti visų ašių ratams vienodos. Padangų apkrovos indeksas ir greičio indeksas turi atitikti miesto autobusų padangoms keliamus reikalavimus;</w:t>
            </w:r>
          </w:p>
          <w:p w14:paraId="5A61E6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8E198A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15.6. Padangos turi būti skirtos viešajam transportui eksploatuojamam miesto sąlygomis arba komerciniam transportui. Turi būti nusidėvėjimo indikatoriai. Padangos turi atitikti aukščiausią </w:t>
            </w:r>
            <w:r w:rsidRPr="005C7C97">
              <w:rPr>
                <w:rFonts w:ascii="Times New Roman" w:hAnsi="Times New Roman" w:cs="Times New Roman"/>
                <w:sz w:val="20"/>
                <w:szCs w:val="20"/>
              </w:rPr>
              <w:lastRenderedPageBreak/>
              <w:t xml:space="preserve">taikomą šiam padangų tipui degalų naudojimo efektyvumo klasę (prieinamą Europos Sąjungos rinkoje), sukibimo su šlapia danga klasė ne žemesnė kaip C, išmatuota išorinio riedėjimo triukšmo vertė ne didesnė kaip 73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w:t>
            </w:r>
          </w:p>
          <w:p w14:paraId="01AB052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8F0AC9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15.7. Autobuse privalo būti įdiegta padangų slėgio stebėjimo sistema (TPMS). Ji turi realiu laiku stebėti padangų slėgį ir įspėti vairuotoją, jeigu slėgis nukrypsta nuo normos. Informacija apie padangų slėgį turi būti atvaizduojama vairuotojui prietaisų skydelyje arba atskirame ekrane, kuriame turi būti schematiškai pavaizduotas transporto priemonės ratų ir ašių išdėstymas. Slėgio jutikliai turi būti sumontuoti kiekvieno rato viduje, o jų konstrukcija turi leisti lengvai perkelti jutiklį į kitą ratą arba jį pakeisti;</w:t>
            </w:r>
          </w:p>
          <w:p w14:paraId="6418E78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205048" w14:textId="2A7727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15.8. </w:t>
            </w:r>
            <w:bookmarkStart w:id="0" w:name="_Hlk116281253"/>
            <w:r w:rsidRPr="005C7C97">
              <w:rPr>
                <w:rFonts w:ascii="Times New Roman" w:hAnsi="Times New Roman" w:cs="Times New Roman"/>
                <w:sz w:val="20"/>
                <w:szCs w:val="20"/>
              </w:rPr>
              <w:t>Turi būti galimybė patikrinti visų ratų padangų slėgį rankiniu manometru, be jokios specialios papildomos įrangos.</w:t>
            </w:r>
            <w:bookmarkEnd w:id="0"/>
          </w:p>
        </w:tc>
        <w:tc>
          <w:tcPr>
            <w:tcW w:w="648" w:type="pct"/>
            <w:tcBorders>
              <w:top w:val="single" w:sz="8" w:space="0" w:color="000000"/>
              <w:left w:val="single" w:sz="8" w:space="0" w:color="000000"/>
              <w:bottom w:val="single" w:sz="8" w:space="0" w:color="000000"/>
              <w:right w:val="single" w:sz="8" w:space="0" w:color="000000"/>
            </w:tcBorders>
          </w:tcPr>
          <w:p w14:paraId="60B4AE39"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E8CB9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5845015D" w14:textId="77777777" w:rsidTr="003520A9">
        <w:tc>
          <w:tcPr>
            <w:tcW w:w="233" w:type="pct"/>
            <w:shd w:val="clear" w:color="auto" w:fill="auto"/>
            <w:tcMar>
              <w:top w:w="20" w:type="dxa"/>
              <w:left w:w="20" w:type="dxa"/>
              <w:bottom w:w="20" w:type="dxa"/>
              <w:right w:w="20" w:type="dxa"/>
            </w:tcMar>
          </w:tcPr>
          <w:p w14:paraId="378CD7F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16.</w:t>
            </w:r>
          </w:p>
        </w:tc>
        <w:tc>
          <w:tcPr>
            <w:tcW w:w="699" w:type="pct"/>
            <w:shd w:val="clear" w:color="auto" w:fill="auto"/>
            <w:tcMar>
              <w:top w:w="20" w:type="dxa"/>
              <w:left w:w="20" w:type="dxa"/>
              <w:bottom w:w="20" w:type="dxa"/>
              <w:right w:w="20" w:type="dxa"/>
            </w:tcMar>
          </w:tcPr>
          <w:p w14:paraId="31461378" w14:textId="6BC7E5D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Pakaba</w:t>
            </w:r>
          </w:p>
        </w:tc>
        <w:tc>
          <w:tcPr>
            <w:tcW w:w="2231" w:type="pct"/>
            <w:shd w:val="clear" w:color="auto" w:fill="auto"/>
            <w:tcMar>
              <w:top w:w="20" w:type="dxa"/>
              <w:left w:w="60" w:type="dxa"/>
              <w:bottom w:w="20" w:type="dxa"/>
              <w:right w:w="60" w:type="dxa"/>
            </w:tcMar>
          </w:tcPr>
          <w:p w14:paraId="6865BC48" w14:textId="6ECA7FA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16.1. Pneumatinė (įskaitant priekinę ir galinę ašį) su automatine aukščio palaikymo, priverstinio pakilimo bei nusileidimo ir pasvyrimo į dešinę pusę funkcijomis.</w:t>
            </w:r>
          </w:p>
        </w:tc>
        <w:tc>
          <w:tcPr>
            <w:tcW w:w="648" w:type="pct"/>
          </w:tcPr>
          <w:p w14:paraId="21F5004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F179F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096A07" w14:textId="77777777" w:rsidTr="003520A9">
        <w:tc>
          <w:tcPr>
            <w:tcW w:w="233" w:type="pct"/>
            <w:shd w:val="clear" w:color="auto" w:fill="auto"/>
            <w:tcMar>
              <w:top w:w="20" w:type="dxa"/>
              <w:left w:w="20" w:type="dxa"/>
              <w:bottom w:w="20" w:type="dxa"/>
              <w:right w:w="20" w:type="dxa"/>
            </w:tcMar>
          </w:tcPr>
          <w:p w14:paraId="6A521F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17.</w:t>
            </w:r>
          </w:p>
        </w:tc>
        <w:tc>
          <w:tcPr>
            <w:tcW w:w="699" w:type="pct"/>
            <w:shd w:val="clear" w:color="auto" w:fill="auto"/>
            <w:tcMar>
              <w:top w:w="20" w:type="dxa"/>
              <w:left w:w="20" w:type="dxa"/>
              <w:bottom w:w="20" w:type="dxa"/>
              <w:right w:w="20" w:type="dxa"/>
            </w:tcMar>
          </w:tcPr>
          <w:p w14:paraId="69908D1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Pneumatinė sistema</w:t>
            </w:r>
          </w:p>
          <w:p w14:paraId="6A5E1EC6"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2231" w:type="pct"/>
            <w:shd w:val="clear" w:color="auto" w:fill="auto"/>
            <w:tcMar>
              <w:top w:w="20" w:type="dxa"/>
              <w:left w:w="60" w:type="dxa"/>
              <w:bottom w:w="20" w:type="dxa"/>
              <w:right w:w="60" w:type="dxa"/>
            </w:tcMar>
          </w:tcPr>
          <w:p w14:paraId="6980F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17.1. Pneumatinės sistemos vamzdžiai ir žarnos turi būti pagamintos iš korozijai atsparių medžiagų. Pneumatinės sistemos šilumos izoliacija turi užtikrinti jos veikimą 1.2 punkte nurodytomis temperatūros sąlygomis;</w:t>
            </w:r>
          </w:p>
          <w:p w14:paraId="137E97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67B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17.2. Sistemoje turi būti oro džiovintuvas su kaitinimo elementu, automatinis kondensato separatorius ir alyvos separatorius. Sistemoje turi būti įrengtos diagnostinės jungtys (movos) apžiūrai ir techninei priežiūrai atlikti;</w:t>
            </w:r>
          </w:p>
          <w:p w14:paraId="2E65638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A75BF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17.3. Standartinė oro papildymo jungtis turi būti įrengta transporto priemonės priekyje po priekiniu stiklu, tarp priekinių žibintų išorinių taškų ir/arba transporto priemonės gale; </w:t>
            </w:r>
          </w:p>
          <w:p w14:paraId="697F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69DC44" w14:textId="5656840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17.4. Pneumatinės sistemos vamzdynas ir vožtuvai apsaugoti nuo druskų, ledo poveikio ir mechaninių pažeidimų.</w:t>
            </w:r>
          </w:p>
        </w:tc>
        <w:tc>
          <w:tcPr>
            <w:tcW w:w="648" w:type="pct"/>
          </w:tcPr>
          <w:p w14:paraId="283400CF"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6E0FD27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25E2121B" w14:textId="77777777" w:rsidTr="003520A9">
        <w:tc>
          <w:tcPr>
            <w:tcW w:w="233" w:type="pct"/>
            <w:shd w:val="clear" w:color="auto" w:fill="auto"/>
            <w:tcMar>
              <w:top w:w="20" w:type="dxa"/>
              <w:left w:w="20" w:type="dxa"/>
              <w:bottom w:w="20" w:type="dxa"/>
              <w:right w:w="20" w:type="dxa"/>
            </w:tcMar>
          </w:tcPr>
          <w:p w14:paraId="3435903F"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18.                             </w:t>
            </w:r>
          </w:p>
        </w:tc>
        <w:tc>
          <w:tcPr>
            <w:tcW w:w="699" w:type="pct"/>
            <w:shd w:val="clear" w:color="auto" w:fill="auto"/>
            <w:tcMar>
              <w:top w:w="20" w:type="dxa"/>
              <w:left w:w="20" w:type="dxa"/>
              <w:bottom w:w="20" w:type="dxa"/>
              <w:right w:w="20" w:type="dxa"/>
            </w:tcMar>
          </w:tcPr>
          <w:p w14:paraId="05EB848D" w14:textId="501481E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Stabdžiai</w:t>
            </w:r>
          </w:p>
        </w:tc>
        <w:tc>
          <w:tcPr>
            <w:tcW w:w="2231" w:type="pct"/>
            <w:shd w:val="clear" w:color="auto" w:fill="auto"/>
            <w:tcMar>
              <w:top w:w="20" w:type="dxa"/>
              <w:left w:w="60" w:type="dxa"/>
              <w:bottom w:w="20" w:type="dxa"/>
              <w:right w:w="60" w:type="dxa"/>
            </w:tcMar>
          </w:tcPr>
          <w:p w14:paraId="3DC912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18.1. Visi stabdžiai – diskinio tipo;</w:t>
            </w:r>
          </w:p>
          <w:p w14:paraId="65C8415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7F94E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18.2. Transporto priemonėje turi būti sumontuota elektroninė stabdymo jėgų reguliavimo sistema EBS arba lygiavertė sistema;</w:t>
            </w:r>
          </w:p>
          <w:p w14:paraId="0F8023C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E97C88" w14:textId="1957F69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18.3. Pagrindinis stovėjimo stabdys varančiojoje ašyje valdomas iš vairuotojo kabinos. Stovėjimo stabdys turi užtikrinti, kad autobusas galėtų nuolat be laiko apribojimo stovėti nejudant maksimaliai leistiname pakilime arba nuolydyje;</w:t>
            </w:r>
          </w:p>
          <w:p w14:paraId="355B55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29BD51" w14:textId="0BDFB5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18.4. Autobuse turi būti naudojama kombinuota stabdymo sistema, sujungianti stabdymą elektros varikliu ir pneumatinius stabdžius, valdoma vienu pedalu.</w:t>
            </w:r>
          </w:p>
        </w:tc>
        <w:tc>
          <w:tcPr>
            <w:tcW w:w="648" w:type="pct"/>
          </w:tcPr>
          <w:p w14:paraId="1A509F8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049C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D6BE625" w14:textId="77777777" w:rsidTr="003520A9">
        <w:tc>
          <w:tcPr>
            <w:tcW w:w="233" w:type="pct"/>
            <w:shd w:val="clear" w:color="auto" w:fill="auto"/>
            <w:tcMar>
              <w:top w:w="20" w:type="dxa"/>
              <w:left w:w="20" w:type="dxa"/>
              <w:bottom w:w="20" w:type="dxa"/>
              <w:right w:w="20" w:type="dxa"/>
            </w:tcMar>
          </w:tcPr>
          <w:p w14:paraId="6CDD68A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19.</w:t>
            </w:r>
          </w:p>
        </w:tc>
        <w:tc>
          <w:tcPr>
            <w:tcW w:w="699" w:type="pct"/>
            <w:shd w:val="clear" w:color="auto" w:fill="auto"/>
            <w:tcMar>
              <w:top w:w="20" w:type="dxa"/>
              <w:left w:w="20" w:type="dxa"/>
              <w:bottom w:w="20" w:type="dxa"/>
              <w:right w:w="20" w:type="dxa"/>
            </w:tcMar>
          </w:tcPr>
          <w:p w14:paraId="0505B102" w14:textId="2042F0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Vairavimo sistema</w:t>
            </w:r>
          </w:p>
        </w:tc>
        <w:tc>
          <w:tcPr>
            <w:tcW w:w="2231" w:type="pct"/>
            <w:shd w:val="clear" w:color="auto" w:fill="auto"/>
            <w:tcMar>
              <w:top w:w="20" w:type="dxa"/>
              <w:left w:w="60" w:type="dxa"/>
              <w:bottom w:w="20" w:type="dxa"/>
              <w:right w:w="60" w:type="dxa"/>
            </w:tcMar>
          </w:tcPr>
          <w:p w14:paraId="42FE1D8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19.1. Sistema su stiprintuvu;</w:t>
            </w:r>
          </w:p>
          <w:p w14:paraId="29C04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4DCA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19.2. Vairas kairėje pusėje;</w:t>
            </w:r>
          </w:p>
          <w:p w14:paraId="306ECA2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ED89C" w14:textId="254D1A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19.3. Vairo padėtis reguliuojama (pagal aukštį ir išilgai).</w:t>
            </w:r>
          </w:p>
        </w:tc>
        <w:tc>
          <w:tcPr>
            <w:tcW w:w="648" w:type="pct"/>
          </w:tcPr>
          <w:p w14:paraId="0A48C0D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41A3B9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F39A5CA"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68E352"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20.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5E59E61" w14:textId="19F5B17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Elektros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1A516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 Autobusas neturi trukdyti radijo dažnių siųstuvams. Autobusas turi atitikti Jungtinių Tautų Europos ekonominės komisijos (JT EEK) taisyklių Nr. 10 reikalavimus;</w:t>
            </w:r>
          </w:p>
          <w:p w14:paraId="356AFB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4B717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20.2. Visos relės, valdymo blokai, automatiniai saugikliai ir kita elektros įranga, turi būti sumontuota lengvai prieinamose paskirstymo dėžutėse, užtikrinančiose komponentų apsaugą nuo drėgmės ir dulkių poveikio;</w:t>
            </w:r>
          </w:p>
          <w:p w14:paraId="3D4CE72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4CA5D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20.3. Autobuso konstrukcija turi būti pritaikyta automatiniam išorės plovimui;</w:t>
            </w:r>
          </w:p>
          <w:p w14:paraId="798358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D91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20.4. Keleiviai ir techninės priežiūros darbuotojai turi būti apsaugoti nuo atsitiktinio sąlyčio su pavojingos įtampos ir sukauptos energijos įranga;</w:t>
            </w:r>
          </w:p>
          <w:p w14:paraId="2A28D4A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7270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20.5. Visose transporto priemonėse turi būti USB Type-C jungtys, skirtos mobiliųjų telefonų įkrovimui.</w:t>
            </w:r>
          </w:p>
          <w:p w14:paraId="705C08B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C6DF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20.6. USB Type-C mazgai turi būti išdėstyti proporcingai transporto priemonės dydžiui. Viename USB Type-C mazge turi būti dvi USB Type-C jungtys;</w:t>
            </w:r>
          </w:p>
          <w:p w14:paraId="098A18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1E6AB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20.7. Keleivių bendro naudojimo USB Type-C mazgų kiekis transporto priemonėje turi būti nemažesnis nei 6 vnt., USB mazgų vietos derinamos 12 punkte nustatyta tvarka;</w:t>
            </w:r>
          </w:p>
          <w:p w14:paraId="594DE8F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CF071E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20.8. Vairuotojo darbo vietoje – 1 USB Type-C mazgas;</w:t>
            </w:r>
          </w:p>
          <w:p w14:paraId="4F4D862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04F9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 Vidiniai ir išoriniai transporto priemonės garsiakalbiai:</w:t>
            </w:r>
          </w:p>
          <w:p w14:paraId="2E9A7A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62D2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 Transporto priemonėje turi būti įrengti išoriniai ir vidiniai garsiakalbiai;</w:t>
            </w:r>
          </w:p>
          <w:p w14:paraId="2530EF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51AA8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20.9.2. Keleivių salone garsinio informavimo sistema turi užtikrinti ne mažesnį kaip 85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garsumą proporcingai transporto priemonės dydžiui;</w:t>
            </w:r>
          </w:p>
          <w:p w14:paraId="150922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7551C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20.9.3. Garsiakalbiai turi turėti galimybę veikti suderintai su e. bilieto sistema ir/arba keleivių informavimo sistema transporto priemonėje;</w:t>
            </w:r>
          </w:p>
          <w:p w14:paraId="21CEA0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F8AE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20.9.4. Išorinis garsiakalbis turi būti įrengtas prie keleivių įlipimo / išlipimo durų. Išorinis garsiakalbis turi būti pritaikytas veikimui lauko sąlygomis (atsparumo klasė ne mažesnė nei IP53 arba alternatyvi). Išorinis garsiakalbis turi turėti galimybę leisti skirtingą garsinį įrašą nuo keleivių salone esančio vidinio garsiakalbio tuo pačiu metu (pajungtas atskirai nuo vidinių garsiakalbių);</w:t>
            </w:r>
          </w:p>
          <w:p w14:paraId="7558AC4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D5D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20.9.5. Kairėje vairuotojo pusėje turės būti įrengtas mikrofonas, kuris įjungiamas kaire koja arba ranka. Mikrofono pranešimai turi turėti pirmenybę, lyginant su kitais pranešimais;</w:t>
            </w:r>
          </w:p>
          <w:p w14:paraId="571C8F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C12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20.9.6. Turi būti įrengti garsiniai atbulinės eigos ir užsidarančių durų signalai;</w:t>
            </w:r>
          </w:p>
          <w:p w14:paraId="33264E3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948C0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20.9.7. Garso pranešimai transporto priemonėje turi būti skelbiami aiškiai ir keleiviams suprantamai (tinkamo garsumo). Garsinio failo formatas MP3 turi būti 320kbps/</w:t>
            </w:r>
            <w:proofErr w:type="spellStart"/>
            <w:r w:rsidRPr="005C7C97">
              <w:rPr>
                <w:rFonts w:ascii="Times New Roman" w:hAnsi="Times New Roman" w:cs="Times New Roman"/>
                <w:sz w:val="20"/>
                <w:szCs w:val="20"/>
              </w:rPr>
              <w:t>mono</w:t>
            </w:r>
            <w:proofErr w:type="spellEnd"/>
            <w:r w:rsidRPr="005C7C97">
              <w:rPr>
                <w:rFonts w:ascii="Times New Roman" w:hAnsi="Times New Roman" w:cs="Times New Roman"/>
                <w:sz w:val="20"/>
                <w:szCs w:val="20"/>
              </w:rPr>
              <w:t>/44.1kHz.;</w:t>
            </w:r>
          </w:p>
          <w:p w14:paraId="60CD74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0BE71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20.9.8. Keleivių salone esanti garsinio informavimo sistema turi leisti garsinius pranešimus bei reguliuoti jų garsumą;</w:t>
            </w:r>
          </w:p>
          <w:p w14:paraId="74AD3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2E2A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20.9.9. Garsinis stotelių pavadinimų skelbimas privalo būti sinchronizuotas su salone esančių vidinių ekranų (vidinių keleivių informavimo švieslenčių) teikiama informacija apie stoteles;</w:t>
            </w:r>
          </w:p>
          <w:p w14:paraId="6A2937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338F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20.9.10. Vairuotojo darbo vietoje tiri būti įrengtas 1 (vienas) radijo imtuvas;</w:t>
            </w:r>
          </w:p>
          <w:p w14:paraId="371ABD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EF59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20.9.11. Keleivių salone esančioje garsinės informacijos sistemoje turi būti ne mažiau kaip 4 proporcingai išdėstyti garsiakalbiai. Garsiakalbiai montuojami keleivių salono lubose virš keleivių salono arba viršutinių šoninių dangčių vidinėje pusėje. Garsiakalbiai pajungti per garso stiprintuvą;</w:t>
            </w:r>
          </w:p>
          <w:p w14:paraId="5445A3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A4125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20.10. Elektroninis laikrodis vairuotojo darbo vietoje;</w:t>
            </w:r>
          </w:p>
          <w:p w14:paraId="476050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9717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20.11. Garsiniai signalai važiuojant atbuline eiga, uždarant duris, posūkių žibintus;</w:t>
            </w:r>
          </w:p>
          <w:p w14:paraId="6653A3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EC5029" w14:textId="31A6C1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20.12. Elektros instaliacija e. bilietų įrangai prijungti pagal su Perkančiuoju subjektu suderintą </w:t>
            </w:r>
            <w:proofErr w:type="spellStart"/>
            <w:r w:rsidRPr="005C7C97">
              <w:rPr>
                <w:rFonts w:ascii="Times New Roman" w:hAnsi="Times New Roman" w:cs="Times New Roman"/>
                <w:sz w:val="20"/>
                <w:szCs w:val="20"/>
              </w:rPr>
              <w:t>schemą,kuri</w:t>
            </w:r>
            <w:proofErr w:type="spellEnd"/>
            <w:r w:rsidRPr="005C7C97">
              <w:rPr>
                <w:rFonts w:ascii="Times New Roman" w:hAnsi="Times New Roman" w:cs="Times New Roman"/>
                <w:sz w:val="20"/>
                <w:szCs w:val="20"/>
              </w:rPr>
              <w:t xml:space="preserve"> bus patvirtinta 12 punkte nustatyta tvarka.</w:t>
            </w:r>
          </w:p>
        </w:tc>
        <w:tc>
          <w:tcPr>
            <w:tcW w:w="648" w:type="pct"/>
            <w:tcBorders>
              <w:top w:val="single" w:sz="8" w:space="0" w:color="000000"/>
              <w:left w:val="single" w:sz="8" w:space="0" w:color="000000"/>
              <w:bottom w:val="single" w:sz="8" w:space="0" w:color="000000"/>
              <w:right w:val="single" w:sz="8" w:space="0" w:color="000000"/>
            </w:tcBorders>
          </w:tcPr>
          <w:p w14:paraId="37CC1B8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C499DD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B691186" w14:textId="77777777" w:rsidTr="003520A9">
        <w:tc>
          <w:tcPr>
            <w:tcW w:w="233" w:type="pct"/>
            <w:shd w:val="clear" w:color="auto" w:fill="auto"/>
            <w:tcMar>
              <w:top w:w="20" w:type="dxa"/>
              <w:left w:w="20" w:type="dxa"/>
              <w:bottom w:w="20" w:type="dxa"/>
              <w:right w:w="20" w:type="dxa"/>
            </w:tcMar>
          </w:tcPr>
          <w:p w14:paraId="0199F7F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AC9D649" w14:textId="655527C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Akumuliatoriai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EE5294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21.1. Žemosios įtampos grandinėms maitinti autobuse turi būti įrengti akumuliatoriai, kurių talpa turi užtikrinti autobuso įrangai reikalingą elektros energijos kiekį;</w:t>
            </w:r>
          </w:p>
          <w:p w14:paraId="086D9D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3B4D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21.2. Įrengti jungikliai, skirti akumuliatorių baterijos išjungimui;</w:t>
            </w:r>
          </w:p>
          <w:p w14:paraId="2E0AE2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5CC07D7" w14:textId="729A57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21.3. Iš akumuliatorių galinčios išsiskirti dujos neturi patekti į saloną.</w:t>
            </w:r>
          </w:p>
        </w:tc>
        <w:tc>
          <w:tcPr>
            <w:tcW w:w="648" w:type="pct"/>
            <w:tcBorders>
              <w:top w:val="single" w:sz="8" w:space="0" w:color="000000"/>
              <w:left w:val="single" w:sz="8" w:space="0" w:color="000000"/>
              <w:bottom w:val="single" w:sz="8" w:space="0" w:color="000000"/>
              <w:right w:val="single" w:sz="8" w:space="0" w:color="000000"/>
            </w:tcBorders>
          </w:tcPr>
          <w:p w14:paraId="7F55894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F81A37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3DAE818" w14:textId="77777777" w:rsidTr="003520A9">
        <w:tc>
          <w:tcPr>
            <w:tcW w:w="233" w:type="pct"/>
            <w:shd w:val="clear" w:color="auto" w:fill="auto"/>
            <w:tcMar>
              <w:top w:w="60" w:type="dxa"/>
              <w:left w:w="60" w:type="dxa"/>
              <w:bottom w:w="60" w:type="dxa"/>
              <w:right w:w="60" w:type="dxa"/>
            </w:tcMar>
          </w:tcPr>
          <w:p w14:paraId="08D247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60263BF" w14:textId="262774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Centrinė tepimo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29E8D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22.1. Jeigu transporto priemonės važiuoklėje ir pakaboje, išskyrus kardaninį veleną, yra daugiau negu vienas tepimo taškas, privalo būti sumontuota automatinė centrinio tepimo sistema;</w:t>
            </w:r>
          </w:p>
          <w:p w14:paraId="70EFE5E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1BE2730" w14:textId="27A813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22.2. Tiekėjai gali siūlyti tepimo sistemas kurios yra lygiavertės automatinei centrinei tepimo sistemai. </w:t>
            </w:r>
            <w:r w:rsidRPr="002E671D">
              <w:rPr>
                <w:rFonts w:ascii="Times New Roman" w:hAnsi="Times New Roman" w:cs="Times New Roman"/>
                <w:b/>
                <w:sz w:val="20"/>
                <w:szCs w:val="20"/>
              </w:rPr>
              <w:t>Kartu su pasiūlymu Tiekėjai privalo pateikti</w:t>
            </w:r>
            <w:r w:rsidRPr="005C7C97">
              <w:rPr>
                <w:rFonts w:ascii="Times New Roman" w:hAnsi="Times New Roman" w:cs="Times New Roman"/>
                <w:sz w:val="20"/>
                <w:szCs w:val="20"/>
              </w:rPr>
              <w:t xml:space="preserve"> siūlomos tepimo sistemos veikimo aprašymą arba kitus dokumentus įrodančius jos lygiavertiškumą.</w:t>
            </w:r>
          </w:p>
        </w:tc>
        <w:tc>
          <w:tcPr>
            <w:tcW w:w="648" w:type="pct"/>
            <w:tcBorders>
              <w:top w:val="single" w:sz="8" w:space="0" w:color="000000"/>
              <w:left w:val="single" w:sz="8" w:space="0" w:color="000000"/>
              <w:bottom w:val="single" w:sz="8" w:space="0" w:color="000000"/>
              <w:right w:val="single" w:sz="8" w:space="0" w:color="000000"/>
            </w:tcBorders>
          </w:tcPr>
          <w:p w14:paraId="26F261D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B9F285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AF5C181" w14:textId="77777777" w:rsidTr="003520A9">
        <w:tc>
          <w:tcPr>
            <w:tcW w:w="233" w:type="pct"/>
            <w:shd w:val="clear" w:color="auto" w:fill="auto"/>
            <w:tcMar>
              <w:top w:w="60" w:type="dxa"/>
              <w:left w:w="60" w:type="dxa"/>
              <w:bottom w:w="60" w:type="dxa"/>
              <w:right w:w="60" w:type="dxa"/>
            </w:tcMar>
          </w:tcPr>
          <w:p w14:paraId="6006C8C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23.</w:t>
            </w:r>
          </w:p>
        </w:tc>
        <w:tc>
          <w:tcPr>
            <w:tcW w:w="699" w:type="pct"/>
            <w:shd w:val="clear" w:color="auto" w:fill="auto"/>
            <w:tcMar>
              <w:top w:w="60" w:type="dxa"/>
              <w:left w:w="60" w:type="dxa"/>
              <w:bottom w:w="60" w:type="dxa"/>
              <w:right w:w="60" w:type="dxa"/>
            </w:tcMar>
          </w:tcPr>
          <w:p w14:paraId="7F51F90C" w14:textId="75FBADC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Autobuso greitis</w:t>
            </w:r>
          </w:p>
        </w:tc>
        <w:tc>
          <w:tcPr>
            <w:tcW w:w="2231" w:type="pct"/>
            <w:shd w:val="clear" w:color="auto" w:fill="auto"/>
            <w:tcMar>
              <w:top w:w="60" w:type="dxa"/>
              <w:left w:w="60" w:type="dxa"/>
              <w:bottom w:w="60" w:type="dxa"/>
              <w:right w:w="60" w:type="dxa"/>
            </w:tcMar>
          </w:tcPr>
          <w:p w14:paraId="06CC3162" w14:textId="53468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23.1. Transporto priemonėje turi būti įrengtas greičio ribotuvas, kuriame didžiausias leistinas greitis yra 80 km/h.</w:t>
            </w:r>
          </w:p>
        </w:tc>
        <w:tc>
          <w:tcPr>
            <w:tcW w:w="648" w:type="pct"/>
          </w:tcPr>
          <w:p w14:paraId="628F1E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7A4DE6D"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2BC68398" w14:textId="77777777" w:rsidTr="003520A9">
        <w:tc>
          <w:tcPr>
            <w:tcW w:w="233" w:type="pct"/>
            <w:shd w:val="clear" w:color="auto" w:fill="auto"/>
            <w:tcMar>
              <w:top w:w="60" w:type="dxa"/>
              <w:left w:w="60" w:type="dxa"/>
              <w:bottom w:w="60" w:type="dxa"/>
              <w:right w:w="60" w:type="dxa"/>
            </w:tcMar>
          </w:tcPr>
          <w:p w14:paraId="410D5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24.</w:t>
            </w:r>
          </w:p>
        </w:tc>
        <w:tc>
          <w:tcPr>
            <w:tcW w:w="699" w:type="pct"/>
            <w:shd w:val="clear" w:color="auto" w:fill="auto"/>
            <w:tcMar>
              <w:top w:w="60" w:type="dxa"/>
              <w:left w:w="60" w:type="dxa"/>
              <w:bottom w:w="60" w:type="dxa"/>
              <w:right w:w="60" w:type="dxa"/>
            </w:tcMar>
          </w:tcPr>
          <w:p w14:paraId="38D2CAE5" w14:textId="52C4A2A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Kėbulas</w:t>
            </w:r>
          </w:p>
        </w:tc>
        <w:tc>
          <w:tcPr>
            <w:tcW w:w="2231" w:type="pct"/>
            <w:shd w:val="clear" w:color="auto" w:fill="auto"/>
            <w:tcMar>
              <w:top w:w="60" w:type="dxa"/>
              <w:left w:w="60" w:type="dxa"/>
              <w:bottom w:w="60" w:type="dxa"/>
              <w:right w:w="60" w:type="dxa"/>
            </w:tcMar>
          </w:tcPr>
          <w:p w14:paraId="5CA0C7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24.1. Kėbulo šonų ir stogo šiluminė izoliacija, atitinkanti techninės specifikacijos 1.2 punkte nurodytas klimato sąlygas;</w:t>
            </w:r>
          </w:p>
          <w:p w14:paraId="1EFFE9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AA60A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24.2. Antikorozinis padengimas turi užtikrinti kėbului numatytų garantinių įsipareigojimų įvykdymą;</w:t>
            </w:r>
          </w:p>
          <w:p w14:paraId="2EF4C20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C35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24.3. Ratų arkos (kupolai) turi būti iš nerūdijančio plieno arba lygiavertės medžiagos, atsparios korozijai ir druskų poveikiui;</w:t>
            </w:r>
          </w:p>
          <w:p w14:paraId="2831BC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172238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24.4. Ratų arkų kraštuose turi būti pritaikyti sprendimai , apsaugantys išorinius kėbulo paviršius nuo ratų nešvarumų;</w:t>
            </w:r>
          </w:p>
          <w:p w14:paraId="16EA461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70680A" w14:textId="34901250" w:rsidR="003520A9" w:rsidRPr="005C7C97" w:rsidRDefault="003520A9" w:rsidP="005C7C97">
            <w:pPr>
              <w:spacing w:after="0" w:line="240" w:lineRule="auto"/>
              <w:contextualSpacing/>
              <w:jc w:val="both"/>
              <w:rPr>
                <w:rFonts w:ascii="Times New Roman" w:eastAsia="Times New Roman" w:hAnsi="Times New Roman" w:cs="Times New Roman"/>
                <w:strike/>
                <w:sz w:val="20"/>
                <w:szCs w:val="20"/>
                <w:lang w:eastAsia="en-US"/>
              </w:rPr>
            </w:pPr>
            <w:r w:rsidRPr="005C7C97">
              <w:rPr>
                <w:rFonts w:ascii="Times New Roman" w:hAnsi="Times New Roman" w:cs="Times New Roman"/>
                <w:sz w:val="20"/>
                <w:szCs w:val="20"/>
              </w:rPr>
              <w:t>24.5. Transporto priemonių kėbulo išorinė šoninė apdaila turi būti pagaminta iš atskirų keičiamų apdailos plokščių.</w:t>
            </w:r>
          </w:p>
        </w:tc>
        <w:tc>
          <w:tcPr>
            <w:tcW w:w="648" w:type="pct"/>
          </w:tcPr>
          <w:p w14:paraId="5953FE0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6454DC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1A85E7" w14:textId="77777777" w:rsidTr="003520A9">
        <w:tc>
          <w:tcPr>
            <w:tcW w:w="233" w:type="pct"/>
            <w:shd w:val="clear" w:color="auto" w:fill="auto"/>
            <w:tcMar>
              <w:top w:w="60" w:type="dxa"/>
              <w:left w:w="60" w:type="dxa"/>
              <w:bottom w:w="60" w:type="dxa"/>
              <w:right w:w="60" w:type="dxa"/>
            </w:tcMar>
          </w:tcPr>
          <w:p w14:paraId="79B33B0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25.</w:t>
            </w:r>
          </w:p>
        </w:tc>
        <w:tc>
          <w:tcPr>
            <w:tcW w:w="699" w:type="pct"/>
            <w:shd w:val="clear" w:color="auto" w:fill="auto"/>
            <w:tcMar>
              <w:top w:w="60" w:type="dxa"/>
              <w:left w:w="60" w:type="dxa"/>
              <w:bottom w:w="60" w:type="dxa"/>
              <w:right w:w="60" w:type="dxa"/>
            </w:tcMar>
          </w:tcPr>
          <w:p w14:paraId="6BED63F2" w14:textId="161B49C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Oro kondicionavimo sistema, šildymas, ventiliacija</w:t>
            </w:r>
          </w:p>
        </w:tc>
        <w:tc>
          <w:tcPr>
            <w:tcW w:w="2231" w:type="pct"/>
            <w:shd w:val="clear" w:color="auto" w:fill="auto"/>
            <w:tcMar>
              <w:top w:w="60" w:type="dxa"/>
              <w:left w:w="60" w:type="dxa"/>
              <w:bottom w:w="60" w:type="dxa"/>
              <w:right w:w="60" w:type="dxa"/>
            </w:tcMar>
          </w:tcPr>
          <w:p w14:paraId="2FE9178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25.1. Įrengiama šildymo, vėdinimo ir oro kondicionavimo sistema su atskiru vairuotojo darbo vietos ir keleivių salono valdymu;</w:t>
            </w:r>
          </w:p>
          <w:p w14:paraId="1C395D0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B2C97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25.2. Transporto priemonės šildymo sistema turi būti pritaikyta 1.2 punkte nurodytoms klimato sąlygoms;</w:t>
            </w:r>
          </w:p>
          <w:p w14:paraId="68E76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718C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25.3.</w:t>
            </w:r>
            <w:r w:rsidRPr="005C7C97">
              <w:rPr>
                <w:rFonts w:ascii="Times New Roman" w:hAnsi="Times New Roman" w:cs="Times New Roman"/>
                <w:sz w:val="20"/>
                <w:szCs w:val="20"/>
              </w:rPr>
              <w:tab/>
              <w:t xml:space="preserve">Transporto priemonėse turi būti įdiegta techninė įranga, kurios pagalba būtų galima realiu laiku (duomenys turi atsinaujinti ne rečiau nei kas 1 min.) stebėti transporto priemonės keleivių salono temperatūrą maršrutus aptarnaujančiose transporto priemonėse bei matyti įrengtos šildymo/kondicionavimo įrangos būklę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įjungta/išjungta bei faktinę įjungimo ar naudojimo metu buvusią oro temperatūrą realiu laiku ir atitinkamai datai (turi būti kaupiami duomenys). Duomenys turi būti perduodami į programinę įrangą, prie kurios vartotojai gali prisijungti nuotoliniu būdu;</w:t>
            </w:r>
          </w:p>
          <w:p w14:paraId="6F323F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AAB0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 Transporto priemonėse turi būti užtikrinti tokie keleivių salono oro temperatūros reikalavimai:</w:t>
            </w:r>
          </w:p>
          <w:p w14:paraId="30333E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7DE8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25.4.1. Laikotarpiu nuo lapkričio 1 d. iki kovo 31 d. transporto priemonėse maršrutų vykdymo metu keleivių salone turi būti palaikoma 10º – 15ºC temperatūra, o lauko temperatūrai esant žemiau 0 ºC – bent 5 ºC temperatūra;</w:t>
            </w:r>
          </w:p>
          <w:p w14:paraId="3250297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52DC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25.4.2.</w:t>
            </w:r>
            <w:r w:rsidRPr="005C7C97">
              <w:rPr>
                <w:rFonts w:ascii="Times New Roman" w:hAnsi="Times New Roman" w:cs="Times New Roman"/>
                <w:sz w:val="20"/>
                <w:szCs w:val="20"/>
              </w:rPr>
              <w:tab/>
              <w:t xml:space="preserve"> Laikotarpiu nuo balandžio 1 d. iki spalio 31 d. transporto priemonėse maršrutų vykdymo metu keleivių salone turi būti palaikoma 18º – 23ºC temperatūra, išskyrus atvejus, kai lauko temperatūra viršija 28 laipsnius - tokiu atveju, transporto priemonės keleivių salone temperatūra turi būti 5 – 8 ºC mažesnę už lauko temperatūrą.</w:t>
            </w:r>
          </w:p>
          <w:p w14:paraId="2DED44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6B58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25.5. Šildymo, vėdinimo ir oro kondicionavimo sistema turi užtikrinti, kad vairuotojo kabinos ir keleivių salono langų stiklai nerasotų;</w:t>
            </w:r>
          </w:p>
          <w:p w14:paraId="6B2CDF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99A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25.6. Keleivių salone turi būti ne mažiau kaip 1 (vienas) langas su užraktais  rakinamomis orlaidėmis;</w:t>
            </w:r>
          </w:p>
          <w:p w14:paraId="28A213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D39C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25.7.</w:t>
            </w:r>
            <w:r w:rsidRPr="005C7C97">
              <w:rPr>
                <w:rFonts w:ascii="Times New Roman" w:hAnsi="Times New Roman" w:cs="Times New Roman"/>
                <w:sz w:val="20"/>
                <w:szCs w:val="20"/>
              </w:rPr>
              <w:tab/>
              <w:t xml:space="preserve"> Transporto priemonėje esanti šildymo/vėsinimo sistema turi būti varoma elektra,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xml:space="preserve">. nepriklausanti nuo jokio pagalbinio energijos šaltinio, išskyrus transporto priemonėje sumontuotus </w:t>
            </w:r>
            <w:r w:rsidRPr="005C7C97">
              <w:rPr>
                <w:rFonts w:ascii="Times New Roman" w:hAnsi="Times New Roman" w:cs="Times New Roman"/>
                <w:sz w:val="20"/>
                <w:szCs w:val="20"/>
              </w:rPr>
              <w:lastRenderedPageBreak/>
              <w:t xml:space="preserve">akumuliatorius, arba  hibridinė,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varoma tiek elektra nuo transporto priemonėje sumontuotų akumuliatorių, tiek turinti pagalbinį (autonominį) energijos šaltinį, kuris būtų varomas sintetiniu dyzelinu (angl. HVO) arba jam prilygintais alternatyviais degalais.</w:t>
            </w:r>
          </w:p>
          <w:p w14:paraId="0D27A3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49C9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25.8. </w:t>
            </w:r>
            <w:r w:rsidRPr="005C7C97">
              <w:rPr>
                <w:rFonts w:ascii="Times New Roman" w:hAnsi="Times New Roman" w:cs="Times New Roman"/>
                <w:sz w:val="20"/>
                <w:szCs w:val="20"/>
              </w:rPr>
              <w:tab/>
              <w:t>Pagalbinis (autonominis) energijos šaltinis negali naudoti iškastinio kuro (dyzelino ar pan.). Pagalbinis energijos šaltinis gali būti naudojamas tik transporto priemonės šildymo, vėdinimo ir oro kondicionavimo sistemai.</w:t>
            </w:r>
          </w:p>
          <w:p w14:paraId="5FE7C4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C8E8BB" w14:textId="597455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25.9.</w:t>
            </w:r>
            <w:r w:rsidRPr="005C7C97">
              <w:rPr>
                <w:rFonts w:ascii="Times New Roman" w:hAnsi="Times New Roman" w:cs="Times New Roman"/>
                <w:sz w:val="20"/>
                <w:szCs w:val="20"/>
              </w:rPr>
              <w:tab/>
              <w:t>Pagalbinis/autonominis energijos šaltinis bus naudojamas šaltuoju metu laiku esant +5° C lauko oro temperatūrai ir žemiau.</w:t>
            </w:r>
          </w:p>
        </w:tc>
        <w:tc>
          <w:tcPr>
            <w:tcW w:w="648" w:type="pct"/>
          </w:tcPr>
          <w:p w14:paraId="6F95011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2586B5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DDE018E" w14:textId="77777777" w:rsidTr="003520A9">
        <w:tc>
          <w:tcPr>
            <w:tcW w:w="233" w:type="pct"/>
            <w:shd w:val="clear" w:color="auto" w:fill="auto"/>
            <w:tcMar>
              <w:top w:w="60" w:type="dxa"/>
              <w:left w:w="60" w:type="dxa"/>
              <w:bottom w:w="60" w:type="dxa"/>
              <w:right w:w="60" w:type="dxa"/>
            </w:tcMar>
          </w:tcPr>
          <w:p w14:paraId="758FC9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26.</w:t>
            </w:r>
          </w:p>
        </w:tc>
        <w:tc>
          <w:tcPr>
            <w:tcW w:w="699" w:type="pct"/>
            <w:shd w:val="clear" w:color="auto" w:fill="auto"/>
            <w:tcMar>
              <w:top w:w="60" w:type="dxa"/>
              <w:left w:w="60" w:type="dxa"/>
              <w:bottom w:w="60" w:type="dxa"/>
              <w:right w:w="60" w:type="dxa"/>
            </w:tcMar>
          </w:tcPr>
          <w:p w14:paraId="28352ABA" w14:textId="5EFBB98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Triukšmo lygis</w:t>
            </w:r>
          </w:p>
        </w:tc>
        <w:tc>
          <w:tcPr>
            <w:tcW w:w="2231" w:type="pct"/>
            <w:shd w:val="clear" w:color="auto" w:fill="auto"/>
            <w:tcMar>
              <w:top w:w="60" w:type="dxa"/>
              <w:left w:w="60" w:type="dxa"/>
              <w:bottom w:w="60" w:type="dxa"/>
              <w:right w:w="60" w:type="dxa"/>
            </w:tcMar>
          </w:tcPr>
          <w:p w14:paraId="7A0994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26.1. Transporto priemonių skleidžiamo garso lygis neturi viršyti šių ribų (pagal Europos Parlamento ir Tarybos reglamentą (ES) Nr. 540/2014):</w:t>
            </w:r>
          </w:p>
          <w:p w14:paraId="5C81F4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96E91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26.1.1 su ne mažesnės kaip 150 kW ir ne didesnės kaip 250 kW galios varikliu – 76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p w14:paraId="387865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4A5C43" w14:textId="7DE46D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26.1.2 su ne mažesnės kaip 250 kW galios varikliu – 77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tc>
        <w:tc>
          <w:tcPr>
            <w:tcW w:w="648" w:type="pct"/>
          </w:tcPr>
          <w:p w14:paraId="52C2346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7F60565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87F528D" w14:textId="77777777" w:rsidTr="003520A9">
        <w:tc>
          <w:tcPr>
            <w:tcW w:w="233" w:type="pct"/>
            <w:shd w:val="clear" w:color="auto" w:fill="auto"/>
            <w:tcMar>
              <w:top w:w="60" w:type="dxa"/>
              <w:left w:w="60" w:type="dxa"/>
              <w:bottom w:w="60" w:type="dxa"/>
              <w:right w:w="60" w:type="dxa"/>
            </w:tcMar>
          </w:tcPr>
          <w:p w14:paraId="38EE816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27.</w:t>
            </w:r>
          </w:p>
        </w:tc>
        <w:tc>
          <w:tcPr>
            <w:tcW w:w="699" w:type="pct"/>
            <w:shd w:val="clear" w:color="auto" w:fill="auto"/>
            <w:tcMar>
              <w:top w:w="60" w:type="dxa"/>
              <w:left w:w="60" w:type="dxa"/>
              <w:bottom w:w="60" w:type="dxa"/>
              <w:right w:w="60" w:type="dxa"/>
            </w:tcMar>
          </w:tcPr>
          <w:p w14:paraId="30E7E819" w14:textId="3F4A1C1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Vairuotojo darbo vieta ir sėdynė</w:t>
            </w:r>
          </w:p>
        </w:tc>
        <w:tc>
          <w:tcPr>
            <w:tcW w:w="2231" w:type="pct"/>
            <w:shd w:val="clear" w:color="auto" w:fill="auto"/>
            <w:tcMar>
              <w:top w:w="60" w:type="dxa"/>
              <w:left w:w="60" w:type="dxa"/>
              <w:bottom w:w="60" w:type="dxa"/>
              <w:right w:w="60" w:type="dxa"/>
            </w:tcMar>
          </w:tcPr>
          <w:p w14:paraId="1923C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 Pagrindiniai jungikliai, signalinės lemputės, pranešimai vairuotojo konsolėje turi būti pažymėti atpažinimo ženklais ir (arba) užrašais lietuvių kalba;</w:t>
            </w:r>
          </w:p>
          <w:p w14:paraId="0C36DDF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EDF05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27.2. Prietaisų skydelyje turi būti įrengtas, tuo neapsiribojant, spidometras ir </w:t>
            </w:r>
            <w:proofErr w:type="spellStart"/>
            <w:r w:rsidRPr="005C7C97">
              <w:rPr>
                <w:rFonts w:ascii="Times New Roman" w:hAnsi="Times New Roman" w:cs="Times New Roman"/>
                <w:sz w:val="20"/>
                <w:szCs w:val="20"/>
              </w:rPr>
              <w:t>odometras</w:t>
            </w:r>
            <w:proofErr w:type="spellEnd"/>
            <w:r w:rsidRPr="005C7C97">
              <w:rPr>
                <w:rFonts w:ascii="Times New Roman" w:hAnsi="Times New Roman" w:cs="Times New Roman"/>
                <w:sz w:val="20"/>
                <w:szCs w:val="20"/>
              </w:rPr>
              <w:t>, baterijos įkrovimo lygio rodyklė;</w:t>
            </w:r>
          </w:p>
          <w:p w14:paraId="56295E5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C1526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27.3. Prietaisų skydelyje pateikiama visa vairuotojui reikalinga informacija apie transporto priemonės sistemų techninę būklę;</w:t>
            </w:r>
          </w:p>
          <w:p w14:paraId="227939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A572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27.4. Prietaisų skalės turi būti metrinės;</w:t>
            </w:r>
          </w:p>
          <w:p w14:paraId="292FA9E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95FCA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27.5. </w:t>
            </w:r>
            <w:r w:rsidRPr="005C7C97">
              <w:rPr>
                <w:rFonts w:ascii="Times New Roman" w:hAnsi="Times New Roman" w:cs="Times New Roman"/>
                <w:sz w:val="20"/>
                <w:szCs w:val="20"/>
              </w:rPr>
              <w:tab/>
              <w:t>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būti paleidžiamas vairuotojui nepatikrinus blaivumo alkoholio iškvėpimo blokavimo įtaisu. Perkantysis subjektas turi turėti galimybę atjungti šią sistemą naudodamas specialų raktą arba kodą;</w:t>
            </w:r>
          </w:p>
          <w:p w14:paraId="290B59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6450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27.6. Vairuotojo sėdynė ant pneumatinės pakabos, reguliuojamo aukščio, reguliuojamu atlošo kampu ir atstumu nuo vairo;</w:t>
            </w:r>
          </w:p>
          <w:p w14:paraId="2A7591C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65FA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27.7. Vairuotojo darbo vietos priekyje ir kairėje pusėje turi būti įrengtas skydelis nuo saulės, apsaugantis vairuotoją nuo saulės spindulių, su reguliuojamais </w:t>
            </w:r>
            <w:proofErr w:type="spellStart"/>
            <w:r w:rsidRPr="005C7C97">
              <w:rPr>
                <w:rFonts w:ascii="Times New Roman" w:hAnsi="Times New Roman" w:cs="Times New Roman"/>
                <w:sz w:val="20"/>
                <w:szCs w:val="20"/>
              </w:rPr>
              <w:t>porankiais</w:t>
            </w:r>
            <w:proofErr w:type="spellEnd"/>
            <w:r w:rsidRPr="005C7C97">
              <w:rPr>
                <w:rFonts w:ascii="Times New Roman" w:hAnsi="Times New Roman" w:cs="Times New Roman"/>
                <w:sz w:val="20"/>
                <w:szCs w:val="20"/>
              </w:rPr>
              <w:t xml:space="preserve"> ir saugos diržu;</w:t>
            </w:r>
          </w:p>
          <w:p w14:paraId="123F2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4F8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27.8. Vairuotojo darbo vietoje turi būti:</w:t>
            </w:r>
          </w:p>
          <w:p w14:paraId="7470E8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A96B04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27.8.1. 12 V ir 24 V lizdas;</w:t>
            </w:r>
          </w:p>
          <w:p w14:paraId="71F692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4BF8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27.8.2. Uždaras vairuotojo krepšio skyrius;</w:t>
            </w:r>
          </w:p>
          <w:p w14:paraId="4C983C7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5366F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27.8.3. Reguliuojamas šviestuvas, skirtas skaityti ir apšviesti lapo laikiklį, skirtą maršruto tvarkaraščiui laikyti;</w:t>
            </w:r>
          </w:p>
          <w:p w14:paraId="25A1A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6E138E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27.8.4. SOS mygtukas, kuriuo vairuotojas gali užregistruoti įvykį. Paspaudus mygtuką, incidentas turi būti užfiksuotas vaizdo įraše, o sistema turi išsiųsti pavojaus pranešimą į su Perkančiuoju subjektu sutartą vietą (IP) arba kelias vietas. Mygtukas turi būti naudojamas įvykiui transporto priemonės salone įrašyti. Pavojaus pranešimą gavęs operatorius turi turėti galimybę stebėti tiesioginį vaizdą ir girdėti garsą iš autobuse esančios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vaizdo stebėjimo kameros (-ų);</w:t>
            </w:r>
          </w:p>
          <w:p w14:paraId="495137C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D4E3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27.8.5. „A juostos“ mygtukas, kuriuo vairuotojas gali užfiksuoti įvykį ar kelių eismo taisyklių pažeidimą „A“ eismo juostoje. Mygtukas turi užfiksuoti įvykį vaizdo įraše, o sistema iš kameros, esančios priešais transporto priemonę, automatiškai siunčia pranešimą į su Perkančiuoju subjektu sutartą vietą (IP) arba kelias vietas. Siunčiamame vaizde turi būti metaduomenys, o vaizde rodomi: data, laikas, įvykio GPS koordinatės ir transporto priemonės garažo numeris. Pranešimą gavęs operatorius turi turėti galimybę stebėti vaizdą tiesiogiai iš kameros;</w:t>
            </w:r>
          </w:p>
          <w:p w14:paraId="412E06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DB9B3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27.9. </w:t>
            </w:r>
            <w:r w:rsidRPr="005C7C97">
              <w:rPr>
                <w:rFonts w:ascii="Times New Roman" w:hAnsi="Times New Roman" w:cs="Times New Roman"/>
                <w:sz w:val="20"/>
                <w:szCs w:val="20"/>
              </w:rPr>
              <w:tab/>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Bent 50% kabinos pertvaros ploto turi būti permatoma. Skyriuje vairuotojas turi būti apsaugotas nuo vidaus apšvietimo akinimo. Kabinos konstrukcija bus derinama prieš pasirašant sutartį;</w:t>
            </w:r>
          </w:p>
          <w:p w14:paraId="7834AE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0D8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27.10. Už vairuotojo esanti pertvara turi būti nepermatoma, kabinoje turi būti sumontuota pakaba vairuotojo striukei, kitoje pertvaros pusėje turi būti vietos informacijai pateikti;</w:t>
            </w:r>
          </w:p>
          <w:p w14:paraId="59D0C8B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9B1675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27.11. Kairėje vairuotojo kabinos pusėje turi būti įrengtas atidaromas langas;</w:t>
            </w:r>
          </w:p>
          <w:p w14:paraId="65D5E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9163A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27.12.  Vairuotojo kabinoje turi būti įrengtas mini šaldytuvas arba vėsinama </w:t>
            </w:r>
            <w:proofErr w:type="spellStart"/>
            <w:r w:rsidRPr="005C7C97">
              <w:rPr>
                <w:rFonts w:ascii="Times New Roman" w:hAnsi="Times New Roman" w:cs="Times New Roman"/>
                <w:sz w:val="20"/>
                <w:szCs w:val="20"/>
              </w:rPr>
              <w:t>daiktadėžė</w:t>
            </w:r>
            <w:proofErr w:type="spellEnd"/>
            <w:r w:rsidRPr="005C7C97">
              <w:rPr>
                <w:rFonts w:ascii="Times New Roman" w:hAnsi="Times New Roman" w:cs="Times New Roman"/>
                <w:sz w:val="20"/>
                <w:szCs w:val="20"/>
              </w:rPr>
              <w:t>, prijungta prie vairuotojo kabinos oro kondicionavimo sistemos, skirta vandeniui ar vairuotojo pamainos maistui laikyti. Taip pat turi būti įrengtas gėrimų laikiklis;</w:t>
            </w:r>
          </w:p>
          <w:p w14:paraId="44D5EAA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988A9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27.13. Vairuotojo kabinoje turi būti papildomas ventiliatorius. Ventiliatoriaus skersmuo turi būti ne mažesnis nei 6 coliai, o konstrukcija – leisti reguliuoti oro srauto kryptį ir ventiliatoriaus greitį (ne mažiau nei 2 greičiai);</w:t>
            </w:r>
          </w:p>
          <w:p w14:paraId="4008E4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32E77D" w14:textId="303F27B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27.14. Darbo vietoje, vairuotojo matymo zonoje, turi būti sumontuotas A5 formato horizontalaus lapo laikiklis, skirtas maršruto tvarkaraščiui laikyti. Laikiklis turi būti pagamintas iš patvaraus plastiko, lengvai prieinamas vairuotojui ir užtikrinti, kad lapas neiškristų važiuojant. Montavimo vieta turi būti parinkta taip, kad laikiklis netrukdytų vairuotojui matyti kelio ar naudotis valdymo elementais.</w:t>
            </w:r>
          </w:p>
        </w:tc>
        <w:tc>
          <w:tcPr>
            <w:tcW w:w="648" w:type="pct"/>
          </w:tcPr>
          <w:p w14:paraId="47E79D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B88570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0FB0A4A9" w14:textId="77777777" w:rsidTr="003520A9">
        <w:tc>
          <w:tcPr>
            <w:tcW w:w="233" w:type="pct"/>
            <w:shd w:val="clear" w:color="auto" w:fill="auto"/>
            <w:tcMar>
              <w:top w:w="60" w:type="dxa"/>
              <w:left w:w="60" w:type="dxa"/>
              <w:bottom w:w="60" w:type="dxa"/>
              <w:right w:w="60" w:type="dxa"/>
            </w:tcMar>
          </w:tcPr>
          <w:p w14:paraId="278ECF1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28.</w:t>
            </w:r>
          </w:p>
        </w:tc>
        <w:tc>
          <w:tcPr>
            <w:tcW w:w="699" w:type="pct"/>
            <w:shd w:val="clear" w:color="auto" w:fill="auto"/>
            <w:tcMar>
              <w:top w:w="60" w:type="dxa"/>
              <w:left w:w="60" w:type="dxa"/>
              <w:bottom w:w="60" w:type="dxa"/>
              <w:right w:w="60" w:type="dxa"/>
            </w:tcMar>
          </w:tcPr>
          <w:p w14:paraId="2CABF728" w14:textId="01E2EE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sėdynės</w:t>
            </w:r>
          </w:p>
        </w:tc>
        <w:tc>
          <w:tcPr>
            <w:tcW w:w="2231" w:type="pct"/>
            <w:shd w:val="clear" w:color="auto" w:fill="auto"/>
            <w:tcMar>
              <w:top w:w="60" w:type="dxa"/>
              <w:left w:w="60" w:type="dxa"/>
              <w:bottom w:w="60" w:type="dxa"/>
              <w:right w:w="60" w:type="dxa"/>
            </w:tcMar>
          </w:tcPr>
          <w:p w14:paraId="79F589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28.1. Keleivių sėdynės individualios. Sėdynių pagrindas pagamintas iš plastiko. Paminkštintos sėdimosios dalys turi būti atskiriamos nuo pagrindo;</w:t>
            </w:r>
          </w:p>
          <w:p w14:paraId="5BA8568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0B78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28.2. Sėdynės turi būti pritvirtintos prie sienos (naudojant </w:t>
            </w:r>
            <w:proofErr w:type="spellStart"/>
            <w:r w:rsidRPr="005C7C97">
              <w:rPr>
                <w:rFonts w:ascii="Times New Roman" w:hAnsi="Times New Roman" w:cs="Times New Roman"/>
                <w:sz w:val="20"/>
                <w:szCs w:val="20"/>
              </w:rPr>
              <w:t>konsolinį</w:t>
            </w:r>
            <w:proofErr w:type="spellEnd"/>
            <w:r w:rsidRPr="005C7C97">
              <w:rPr>
                <w:rFonts w:ascii="Times New Roman" w:hAnsi="Times New Roman" w:cs="Times New Roman"/>
                <w:sz w:val="20"/>
                <w:szCs w:val="20"/>
              </w:rPr>
              <w:t xml:space="preserve"> tvirtinimą, išskyrus atvejus, kai to neleidžia autobuso konstrukcija);</w:t>
            </w:r>
          </w:p>
          <w:p w14:paraId="271672E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4251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28.3. Sėdynės turi būti atsparios nusidėvėjimui, purvui ir lūžimui;</w:t>
            </w:r>
          </w:p>
          <w:p w14:paraId="422FDA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E7B73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28.4. Ne mažiau kaip 2 (dvi) atlenkiamos vienvietės sėdynės, sumontuotos stovinčių keleivių skyriuje prie neįgaliųjų vietos;</w:t>
            </w:r>
          </w:p>
          <w:p w14:paraId="146C8D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6BFD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28.5. Turi būti įrengta ne mažiau kaip 1 (viena) vieta neįgaliesiems ir (arba) specialiųjų poreikių turintiems žmonėms su neįgaliųjų vežimėliais, įskaitant diržą, atramą (atlošą) ar kitą įrangą vežimėliui pritvirtinti priešais antrąsias duris. Vietų skaičius derinamas 12 punkte nustatyta tvarka;</w:t>
            </w:r>
          </w:p>
          <w:p w14:paraId="00F9042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20A1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28.6. Sėdynių apmušalų audinys turi būti iš ECO odos;</w:t>
            </w:r>
          </w:p>
          <w:p w14:paraId="70E9E2B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4EDF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28.7.  Gamintojas suteikia ne mažesnę kaip 5 metų garantiją, kad sėdynių apmušalų medžiaga (</w:t>
            </w:r>
            <w:proofErr w:type="spellStart"/>
            <w:r w:rsidRPr="005C7C97">
              <w:rPr>
                <w:rFonts w:ascii="Times New Roman" w:hAnsi="Times New Roman" w:cs="Times New Roman"/>
                <w:sz w:val="20"/>
                <w:szCs w:val="20"/>
              </w:rPr>
              <w:t>eco</w:t>
            </w:r>
            <w:proofErr w:type="spellEnd"/>
            <w:r w:rsidRPr="005C7C97">
              <w:rPr>
                <w:rFonts w:ascii="Times New Roman" w:hAnsi="Times New Roman" w:cs="Times New Roman"/>
                <w:sz w:val="20"/>
                <w:szCs w:val="20"/>
              </w:rPr>
              <w:t xml:space="preserve"> oda) nepraras funkcinių ir estetinių savybių dėl nusidėvėjimo. Medžiaga turi būti išbandyta pagal ISO 5470 arba lygiavertį standartą, patvirtinantį jos atsparumą intensyviam naudojimui;</w:t>
            </w:r>
          </w:p>
          <w:p w14:paraId="6AFB0090" w14:textId="55CE969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28.8. Sėdimųjų vietų  spalvų schemos derinamos 12 punkte nustatyta tvarka.</w:t>
            </w:r>
          </w:p>
        </w:tc>
        <w:tc>
          <w:tcPr>
            <w:tcW w:w="648" w:type="pct"/>
          </w:tcPr>
          <w:p w14:paraId="3A5195C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6EC3B6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67DC005" w14:textId="77777777" w:rsidTr="003520A9">
        <w:tc>
          <w:tcPr>
            <w:tcW w:w="233" w:type="pct"/>
            <w:shd w:val="clear" w:color="auto" w:fill="auto"/>
            <w:tcMar>
              <w:top w:w="60" w:type="dxa"/>
              <w:left w:w="60" w:type="dxa"/>
              <w:bottom w:w="60" w:type="dxa"/>
              <w:right w:w="60" w:type="dxa"/>
            </w:tcMar>
          </w:tcPr>
          <w:p w14:paraId="06A995A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29.</w:t>
            </w:r>
          </w:p>
        </w:tc>
        <w:tc>
          <w:tcPr>
            <w:tcW w:w="699" w:type="pct"/>
            <w:shd w:val="clear" w:color="auto" w:fill="auto"/>
            <w:tcMar>
              <w:top w:w="60" w:type="dxa"/>
              <w:left w:w="60" w:type="dxa"/>
              <w:bottom w:w="60" w:type="dxa"/>
              <w:right w:w="60" w:type="dxa"/>
            </w:tcMar>
          </w:tcPr>
          <w:p w14:paraId="32DDF7BD" w14:textId="7173D5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Apsaugos įranga</w:t>
            </w:r>
          </w:p>
        </w:tc>
        <w:tc>
          <w:tcPr>
            <w:tcW w:w="2231" w:type="pct"/>
            <w:shd w:val="clear" w:color="auto" w:fill="auto"/>
            <w:tcMar>
              <w:top w:w="60" w:type="dxa"/>
              <w:left w:w="60" w:type="dxa"/>
              <w:bottom w:w="60" w:type="dxa"/>
              <w:right w:w="60" w:type="dxa"/>
            </w:tcMar>
          </w:tcPr>
          <w:p w14:paraId="03CBD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29.1. Bent du 6 kg sausų miltelių gesintuvai turi būti lengvai prieinami ir pažymėti;</w:t>
            </w:r>
          </w:p>
          <w:p w14:paraId="3D78FE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C4071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29.2. Raudonas, šviesą atspindintis, avarinio trikampio ženklas;</w:t>
            </w:r>
          </w:p>
          <w:p w14:paraId="2C51B3A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52E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29.3. Dvi ratų atsparos;</w:t>
            </w:r>
          </w:p>
          <w:p w14:paraId="25B057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834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29.4 Du kelių motorinės transporto priemonių pirmosios pagalbos rinkiniai, atitinkantys Lietuvos Respublikos sveikatos apsaugos ministro 2003 m. liepos 11 d. įsakymo Nr. V-450 „Dėl sveikatos priežiūros ir farmacijos specialistų kompetencijos teikiant pirmąją pagalbą, pirmosios pagalbos dėžučių ir pirmosios pagalbos rinkinių“ reikalavimus su pakeitimais;</w:t>
            </w:r>
          </w:p>
          <w:p w14:paraId="30942C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6CCD1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29.5. Visi užrašai vairuotojo kabinoje turi būti lietuvių kalba;</w:t>
            </w:r>
          </w:p>
          <w:p w14:paraId="4C05D2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65F0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29.6. Keleivių salone priešais kiekvienas duris įrengiamas gėlinio rankų dezinfekavimo skysčio dozatorius, skirtas viešajam transportui ir maitinamas iš bendros autobuso elektros sistemos;</w:t>
            </w:r>
          </w:p>
          <w:p w14:paraId="5FBB7C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2C96E" w14:textId="369BCE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29.7. Įrengiama „</w:t>
            </w:r>
            <w:proofErr w:type="spellStart"/>
            <w:r w:rsidRPr="005C7C97">
              <w:rPr>
                <w:rFonts w:ascii="Times New Roman" w:hAnsi="Times New Roman" w:cs="Times New Roman"/>
                <w:sz w:val="20"/>
                <w:szCs w:val="20"/>
              </w:rPr>
              <w:t>Mobileye</w:t>
            </w:r>
            <w:proofErr w:type="spellEnd"/>
            <w:r w:rsidRPr="005C7C97">
              <w:rPr>
                <w:rFonts w:ascii="Times New Roman" w:hAnsi="Times New Roman" w:cs="Times New Roman"/>
                <w:sz w:val="20"/>
                <w:szCs w:val="20"/>
              </w:rPr>
              <w:t xml:space="preserve">“ arba lygiavertė susidūrimų išvengimo sistema, kurią visada sudaro aktyvūs priekiniai ir aklosios zonos jutikliai abiejose transporto priemonės pusėse. Jutikliai turi būti pagrįsti vaizdo apdorojimo technologija, stebėti dinamišką vairavimo aplinką ir realiuoju laiku teikti vairuotojams vaizdinius ir garsinius įspėjamuosius signalus. Transporto priemonėje turi būti įrengti transporto priemonės viduje esantys ekranai, kuriuose vairuotojas būtų vizualiai įspėjamas, kai pavojingoje zonoje, esančioje judančios transporto priemonės šone, pasirodo pėsčiasis, dviratininkas, motociklininkas, </w:t>
            </w:r>
            <w:proofErr w:type="spellStart"/>
            <w:r w:rsidRPr="005C7C97">
              <w:rPr>
                <w:rFonts w:ascii="Times New Roman" w:hAnsi="Times New Roman" w:cs="Times New Roman"/>
                <w:sz w:val="20"/>
                <w:szCs w:val="20"/>
              </w:rPr>
              <w:t>motorolerininkas</w:t>
            </w:r>
            <w:proofErr w:type="spellEnd"/>
            <w:r w:rsidRPr="005C7C97">
              <w:rPr>
                <w:rFonts w:ascii="Times New Roman" w:hAnsi="Times New Roman" w:cs="Times New Roman"/>
                <w:sz w:val="20"/>
                <w:szCs w:val="20"/>
              </w:rPr>
              <w:t xml:space="preserve"> ir t. t. (priekinis jutiklis papildomai turi gebėti nustatyti susidūrimo su automobiliais ar kitomis transporto priemonėmis pavojų). Jei susidūrimo pavojus padidėja, be regimojo signalo įsijungia ir garsinis signalas; kai susidūrimas yra neišvengiamas, garsinis signalas turi būti garsesnis. Sistema turi analizuoti objektus, kad būtų kuo mažiau klaidingų pranešimų. Ji neturi fiksuoti į transporto priemonę įeinančių ar iš jos išeinančių keleivių.</w:t>
            </w:r>
          </w:p>
        </w:tc>
        <w:tc>
          <w:tcPr>
            <w:tcW w:w="648" w:type="pct"/>
          </w:tcPr>
          <w:p w14:paraId="4D2646C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076BEA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90DC1E5" w14:textId="77777777" w:rsidTr="003520A9">
        <w:tc>
          <w:tcPr>
            <w:tcW w:w="233" w:type="pct"/>
            <w:shd w:val="clear" w:color="auto" w:fill="auto"/>
            <w:tcMar>
              <w:top w:w="60" w:type="dxa"/>
              <w:left w:w="60" w:type="dxa"/>
              <w:bottom w:w="60" w:type="dxa"/>
              <w:right w:w="60" w:type="dxa"/>
            </w:tcMar>
          </w:tcPr>
          <w:p w14:paraId="513C837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30.</w:t>
            </w:r>
          </w:p>
        </w:tc>
        <w:tc>
          <w:tcPr>
            <w:tcW w:w="699" w:type="pct"/>
            <w:shd w:val="clear" w:color="auto" w:fill="auto"/>
            <w:tcMar>
              <w:top w:w="60" w:type="dxa"/>
              <w:left w:w="60" w:type="dxa"/>
              <w:bottom w:w="60" w:type="dxa"/>
              <w:right w:w="60" w:type="dxa"/>
            </w:tcMar>
          </w:tcPr>
          <w:p w14:paraId="198C4B9E" w14:textId="123F27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Stiklai</w:t>
            </w:r>
          </w:p>
        </w:tc>
        <w:tc>
          <w:tcPr>
            <w:tcW w:w="2231" w:type="pct"/>
            <w:shd w:val="clear" w:color="auto" w:fill="auto"/>
            <w:tcMar>
              <w:top w:w="60" w:type="dxa"/>
              <w:left w:w="60" w:type="dxa"/>
              <w:bottom w:w="60" w:type="dxa"/>
              <w:right w:w="60" w:type="dxa"/>
            </w:tcMar>
          </w:tcPr>
          <w:p w14:paraId="1BD447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30.1. Priekinis stiklas turi būti šildomas oru arba elektra ;</w:t>
            </w:r>
          </w:p>
          <w:p w14:paraId="39B9D5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930C93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30.2. Priekinė švieslentė turi būti autobuso priekyje, priekinio stiklo viršuje arba virš priekinio stiklo;</w:t>
            </w:r>
          </w:p>
          <w:p w14:paraId="4FA4387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1726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1522D96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4FB76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30.4. Durų stiklas turi sudaryti ne mažiau kaip 50 % durų ploto;</w:t>
            </w:r>
          </w:p>
          <w:p w14:paraId="6DFEC3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74B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30.5. Langų stiklai turi būti </w:t>
            </w:r>
            <w:proofErr w:type="spellStart"/>
            <w:r w:rsidRPr="005C7C97">
              <w:rPr>
                <w:rFonts w:ascii="Times New Roman" w:hAnsi="Times New Roman" w:cs="Times New Roman"/>
                <w:sz w:val="20"/>
                <w:szCs w:val="20"/>
              </w:rPr>
              <w:t>tonuoti</w:t>
            </w:r>
            <w:proofErr w:type="spellEnd"/>
            <w:r w:rsidRPr="005C7C97">
              <w:rPr>
                <w:rFonts w:ascii="Times New Roman" w:hAnsi="Times New Roman" w:cs="Times New Roman"/>
                <w:sz w:val="20"/>
                <w:szCs w:val="20"/>
              </w:rPr>
              <w:t xml:space="preserve"> ir priklijuoti prie kėbulo;</w:t>
            </w:r>
          </w:p>
          <w:p w14:paraId="044771D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3E67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30.6. Transporto priemonės stiklų, patenkančių į priekinį 180° vairuotojo matymo lauką, šviesos laidumas turi būti ne mažesnis negu 70 proc. Keleivių salono stiklų šviesos laidumas turi būti nuo 50 iki 70 procentų, derinamas 12 punkte nustatyta tvarka.</w:t>
            </w:r>
          </w:p>
          <w:p w14:paraId="7BC1B9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0122D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30.7. Durys turi būti su dvigubais stiklais arba šildomi elektra;</w:t>
            </w:r>
          </w:p>
          <w:p w14:paraId="10A2959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645E17" w14:textId="5E9BCD3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30.8. Vairuotojo kairės pusės langas turi būti su dvigubu stiklu arba šildomas elektra</w:t>
            </w:r>
            <w:r w:rsidR="003A39EB">
              <w:rPr>
                <w:rFonts w:ascii="Times New Roman" w:hAnsi="Times New Roman" w:cs="Times New Roman"/>
                <w:sz w:val="20"/>
                <w:szCs w:val="20"/>
              </w:rPr>
              <w:t xml:space="preserve"> arba oru</w:t>
            </w:r>
            <w:bookmarkStart w:id="1" w:name="_GoBack"/>
            <w:bookmarkEnd w:id="1"/>
            <w:r w:rsidRPr="005C7C97">
              <w:rPr>
                <w:rFonts w:ascii="Times New Roman" w:hAnsi="Times New Roman" w:cs="Times New Roman"/>
                <w:sz w:val="20"/>
                <w:szCs w:val="20"/>
              </w:rPr>
              <w:t>.</w:t>
            </w:r>
          </w:p>
        </w:tc>
        <w:tc>
          <w:tcPr>
            <w:tcW w:w="648" w:type="pct"/>
          </w:tcPr>
          <w:p w14:paraId="4D7A6CE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CAFA3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951727B" w14:textId="77777777" w:rsidTr="003520A9">
        <w:tc>
          <w:tcPr>
            <w:tcW w:w="233" w:type="pct"/>
            <w:shd w:val="clear" w:color="auto" w:fill="auto"/>
            <w:tcMar>
              <w:top w:w="60" w:type="dxa"/>
              <w:left w:w="60" w:type="dxa"/>
              <w:bottom w:w="60" w:type="dxa"/>
              <w:right w:w="60" w:type="dxa"/>
            </w:tcMar>
          </w:tcPr>
          <w:p w14:paraId="0FD4485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31.</w:t>
            </w:r>
          </w:p>
        </w:tc>
        <w:tc>
          <w:tcPr>
            <w:tcW w:w="699" w:type="pct"/>
            <w:shd w:val="clear" w:color="auto" w:fill="auto"/>
            <w:tcMar>
              <w:top w:w="60" w:type="dxa"/>
              <w:left w:w="60" w:type="dxa"/>
              <w:bottom w:w="60" w:type="dxa"/>
              <w:right w:w="60" w:type="dxa"/>
            </w:tcMar>
          </w:tcPr>
          <w:p w14:paraId="5DE7AC0F" w14:textId="1388F31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Avariniai išėjimai</w:t>
            </w:r>
          </w:p>
        </w:tc>
        <w:tc>
          <w:tcPr>
            <w:tcW w:w="2231" w:type="pct"/>
            <w:shd w:val="clear" w:color="auto" w:fill="auto"/>
            <w:tcMar>
              <w:top w:w="60" w:type="dxa"/>
              <w:left w:w="60" w:type="dxa"/>
              <w:bottom w:w="60" w:type="dxa"/>
              <w:right w:w="60" w:type="dxa"/>
            </w:tcMar>
          </w:tcPr>
          <w:p w14:paraId="07E298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31.1. Avariniai išėjimai pažymėti užrašu „Avarinis išėjimas“;</w:t>
            </w:r>
          </w:p>
          <w:p w14:paraId="1AF08E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94EC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31.2. Avariniam išėjimui neturi būti numatytas galinio lango stiklas;</w:t>
            </w:r>
          </w:p>
          <w:p w14:paraId="012F88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F91A4" w14:textId="179E478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31.3. Šalia avarinio išėjimo pritvirtinti plaktukai, skirti stiklui sudaužyti.</w:t>
            </w:r>
          </w:p>
        </w:tc>
        <w:tc>
          <w:tcPr>
            <w:tcW w:w="648" w:type="pct"/>
          </w:tcPr>
          <w:p w14:paraId="20D341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38E68A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3B1DE74F" w14:textId="77777777" w:rsidTr="003520A9">
        <w:tc>
          <w:tcPr>
            <w:tcW w:w="233" w:type="pct"/>
            <w:shd w:val="clear" w:color="auto" w:fill="auto"/>
            <w:tcMar>
              <w:top w:w="60" w:type="dxa"/>
              <w:left w:w="60" w:type="dxa"/>
              <w:bottom w:w="60" w:type="dxa"/>
              <w:right w:w="60" w:type="dxa"/>
            </w:tcMar>
          </w:tcPr>
          <w:p w14:paraId="74A1D2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32.</w:t>
            </w:r>
          </w:p>
        </w:tc>
        <w:tc>
          <w:tcPr>
            <w:tcW w:w="699" w:type="pct"/>
            <w:shd w:val="clear" w:color="auto" w:fill="auto"/>
            <w:tcMar>
              <w:top w:w="60" w:type="dxa"/>
              <w:left w:w="60" w:type="dxa"/>
              <w:bottom w:w="60" w:type="dxa"/>
              <w:right w:w="60" w:type="dxa"/>
            </w:tcMar>
          </w:tcPr>
          <w:p w14:paraId="7F0799C6" w14:textId="2E29EF3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Vidaus apšvietimas/ išorinis apšvietimas, žibintai</w:t>
            </w:r>
          </w:p>
        </w:tc>
        <w:tc>
          <w:tcPr>
            <w:tcW w:w="2231" w:type="pct"/>
            <w:shd w:val="clear" w:color="auto" w:fill="auto"/>
            <w:tcMar>
              <w:top w:w="60" w:type="dxa"/>
              <w:left w:w="60" w:type="dxa"/>
              <w:bottom w:w="60" w:type="dxa"/>
              <w:right w:w="60" w:type="dxa"/>
            </w:tcMar>
          </w:tcPr>
          <w:p w14:paraId="19CADD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32.1. Keleivių salono apšvietimas turi būti LED technologijos, veikiantis dviem režimais, iš kurių vienas turi būti ekonominis. Turi būti galimybė iš dalies arba visiškai apšviesti keleivių saloną; </w:t>
            </w:r>
          </w:p>
          <w:p w14:paraId="16A6D2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EC5D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32.2. Atskiras vairuotojo darbo vietos (kabinos) apšvietimas;</w:t>
            </w:r>
          </w:p>
          <w:p w14:paraId="3EDCE6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4DCE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32.3. Keleivių salono šviestuvai turi būti išdėstyti taip, kad tamsiu paros metu tinkamai apšviestų keleivių saloną ir duris, neakindami vairuotojo;</w:t>
            </w:r>
          </w:p>
          <w:p w14:paraId="0D4AB3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0C2962D" w14:textId="05CD6BB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32.4. Visas išorinis autobuso apšvietimas turi būti LED.</w:t>
            </w:r>
          </w:p>
        </w:tc>
        <w:tc>
          <w:tcPr>
            <w:tcW w:w="648" w:type="pct"/>
          </w:tcPr>
          <w:p w14:paraId="24083117"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94FF2A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88BFDE" w14:textId="77777777" w:rsidTr="003520A9">
        <w:trPr>
          <w:trHeight w:val="2578"/>
        </w:trPr>
        <w:tc>
          <w:tcPr>
            <w:tcW w:w="233" w:type="pct"/>
            <w:shd w:val="clear" w:color="auto" w:fill="auto"/>
            <w:tcMar>
              <w:top w:w="60" w:type="dxa"/>
              <w:left w:w="60" w:type="dxa"/>
              <w:bottom w:w="60" w:type="dxa"/>
              <w:right w:w="60" w:type="dxa"/>
            </w:tcMar>
          </w:tcPr>
          <w:p w14:paraId="053FA35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33.</w:t>
            </w:r>
          </w:p>
        </w:tc>
        <w:tc>
          <w:tcPr>
            <w:tcW w:w="699" w:type="pct"/>
            <w:shd w:val="clear" w:color="auto" w:fill="auto"/>
            <w:tcMar>
              <w:top w:w="60" w:type="dxa"/>
              <w:left w:w="60" w:type="dxa"/>
              <w:bottom w:w="60" w:type="dxa"/>
              <w:right w:w="60" w:type="dxa"/>
            </w:tcMar>
          </w:tcPr>
          <w:p w14:paraId="7569C15A" w14:textId="34A9FDA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Turėklai</w:t>
            </w:r>
          </w:p>
        </w:tc>
        <w:tc>
          <w:tcPr>
            <w:tcW w:w="2231" w:type="pct"/>
            <w:shd w:val="clear" w:color="auto" w:fill="auto"/>
            <w:tcMar>
              <w:top w:w="60" w:type="dxa"/>
              <w:left w:w="60" w:type="dxa"/>
              <w:bottom w:w="60" w:type="dxa"/>
              <w:right w:w="60" w:type="dxa"/>
            </w:tcMar>
          </w:tcPr>
          <w:p w14:paraId="7875F0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33.1. Keleivių salone turi būti įrengti vamzdiniai turėklai, nudažyti ryškia spalva, spalvos kodas RAL1016;</w:t>
            </w:r>
          </w:p>
          <w:p w14:paraId="5FA694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48C4A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33.2. Prie horizontalių turėklų turi būti pritvirtinti plastikiniai pakabinami laikikliai (ne mažiau 4 vnt.), ant kurių turi būti galima talpinti 90×170 mm (arba 85×125 mm) dydžio dvipusę spausdintą reklamą. Reklaminis laikiklių paviršius turi būti nukreiptas išilgai keleivių salono, kad netrukdytų vairuotojui matyti;</w:t>
            </w:r>
          </w:p>
          <w:p w14:paraId="6523BA7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B4786A" w14:textId="77777777" w:rsidR="003520A9" w:rsidRPr="005C7C97" w:rsidRDefault="003520A9" w:rsidP="005C7C97">
            <w:pPr>
              <w:tabs>
                <w:tab w:val="left" w:pos="142"/>
                <w:tab w:val="left" w:pos="1050"/>
                <w:tab w:val="left" w:pos="1596"/>
              </w:tabs>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33.3. Prie kiekvienų keleivių įlipimo/išlipimo durų ant vertikalių turėklų turi būti įrengti bent 2 ,,STOP’’ mygtukai. Mygtukai turi būti raudonos spalvos, su užrašu „STOP“ ir Brailio raštu. </w:t>
            </w:r>
          </w:p>
          <w:p w14:paraId="747C3B8B" w14:textId="77777777" w:rsidR="003520A9" w:rsidRPr="005C7C97" w:rsidRDefault="003520A9" w:rsidP="005C7C97">
            <w:pPr>
              <w:tabs>
                <w:tab w:val="left" w:pos="142"/>
                <w:tab w:val="left" w:pos="1171"/>
                <w:tab w:val="left" w:pos="1596"/>
              </w:tabs>
              <w:spacing w:after="0" w:line="240" w:lineRule="auto"/>
              <w:contextualSpacing/>
              <w:jc w:val="both"/>
              <w:rPr>
                <w:rFonts w:ascii="Times New Roman" w:hAnsi="Times New Roman" w:cs="Times New Roman"/>
                <w:sz w:val="20"/>
                <w:szCs w:val="20"/>
              </w:rPr>
            </w:pPr>
          </w:p>
          <w:p w14:paraId="5D0536CF" w14:textId="77777777"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2C329618" wp14:editId="2BB4ED1D">
                  <wp:extent cx="1653872" cy="1566608"/>
                  <wp:effectExtent l="0" t="0" r="3810" b="0"/>
                  <wp:docPr id="17458510" name="Picture 17458510" descr="A yellow stop butto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10" name="Picture 17458510" descr="A yellow stop button on a po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6883" cy="1578932"/>
                          </a:xfrm>
                          <a:prstGeom prst="rect">
                            <a:avLst/>
                          </a:prstGeom>
                        </pic:spPr>
                      </pic:pic>
                    </a:graphicData>
                  </a:graphic>
                </wp:inline>
              </w:drawing>
            </w:r>
          </w:p>
          <w:p w14:paraId="67BB4B8F" w14:textId="2C149205"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2 pav. „STOP“ mygtuko su šviesos signalu pavyzdys</w:t>
            </w:r>
          </w:p>
        </w:tc>
        <w:tc>
          <w:tcPr>
            <w:tcW w:w="648" w:type="pct"/>
          </w:tcPr>
          <w:p w14:paraId="174EAA2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FE288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5AC89E9" w14:textId="77777777" w:rsidTr="003520A9">
        <w:tc>
          <w:tcPr>
            <w:tcW w:w="233" w:type="pct"/>
            <w:shd w:val="clear" w:color="auto" w:fill="auto"/>
            <w:tcMar>
              <w:top w:w="60" w:type="dxa"/>
              <w:left w:w="60" w:type="dxa"/>
              <w:bottom w:w="60" w:type="dxa"/>
              <w:right w:w="60" w:type="dxa"/>
            </w:tcMar>
          </w:tcPr>
          <w:p w14:paraId="49358D40"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34.</w:t>
            </w:r>
          </w:p>
        </w:tc>
        <w:tc>
          <w:tcPr>
            <w:tcW w:w="699" w:type="pct"/>
            <w:shd w:val="clear" w:color="auto" w:fill="auto"/>
            <w:tcMar>
              <w:top w:w="60" w:type="dxa"/>
              <w:left w:w="60" w:type="dxa"/>
              <w:bottom w:w="60" w:type="dxa"/>
              <w:right w:w="60" w:type="dxa"/>
            </w:tcMar>
          </w:tcPr>
          <w:p w14:paraId="2678B5C8" w14:textId="56F935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Ženklinimas</w:t>
            </w:r>
          </w:p>
        </w:tc>
        <w:tc>
          <w:tcPr>
            <w:tcW w:w="2231" w:type="pct"/>
            <w:shd w:val="clear" w:color="auto" w:fill="auto"/>
            <w:tcMar>
              <w:top w:w="60" w:type="dxa"/>
              <w:left w:w="60" w:type="dxa"/>
              <w:bottom w:w="60" w:type="dxa"/>
              <w:right w:w="60" w:type="dxa"/>
            </w:tcMar>
          </w:tcPr>
          <w:p w14:paraId="7FE271D9" w14:textId="3188F92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34.1. Visi užrašai ir informacija keleivių salone lietuvių ir anglų kalbomis (Techninės specifikacijos 2 priedas). Faktinė ženklų ir užrašų išdėstymo transporto priemonėje schema derinama 12 punkte nustatyta tvarka.</w:t>
            </w:r>
          </w:p>
        </w:tc>
        <w:tc>
          <w:tcPr>
            <w:tcW w:w="648" w:type="pct"/>
          </w:tcPr>
          <w:p w14:paraId="2D369AE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E065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0CAE0B1" w14:textId="77777777" w:rsidTr="003520A9">
        <w:tc>
          <w:tcPr>
            <w:tcW w:w="233" w:type="pct"/>
            <w:shd w:val="clear" w:color="auto" w:fill="auto"/>
            <w:tcMar>
              <w:top w:w="60" w:type="dxa"/>
              <w:left w:w="60" w:type="dxa"/>
              <w:bottom w:w="60" w:type="dxa"/>
              <w:right w:w="60" w:type="dxa"/>
            </w:tcMar>
          </w:tcPr>
          <w:p w14:paraId="17337F9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35.</w:t>
            </w:r>
          </w:p>
        </w:tc>
        <w:tc>
          <w:tcPr>
            <w:tcW w:w="699" w:type="pct"/>
            <w:shd w:val="clear" w:color="auto" w:fill="auto"/>
            <w:tcMar>
              <w:top w:w="60" w:type="dxa"/>
              <w:left w:w="60" w:type="dxa"/>
              <w:bottom w:w="60" w:type="dxa"/>
              <w:right w:w="60" w:type="dxa"/>
            </w:tcMar>
          </w:tcPr>
          <w:p w14:paraId="2DB2BCCB" w14:textId="6ECC3D1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Grindys</w:t>
            </w:r>
          </w:p>
        </w:tc>
        <w:tc>
          <w:tcPr>
            <w:tcW w:w="2231" w:type="pct"/>
            <w:shd w:val="clear" w:color="auto" w:fill="auto"/>
            <w:tcMar>
              <w:top w:w="60" w:type="dxa"/>
              <w:left w:w="60" w:type="dxa"/>
              <w:bottom w:w="60" w:type="dxa"/>
              <w:right w:w="60" w:type="dxa"/>
            </w:tcMar>
          </w:tcPr>
          <w:p w14:paraId="2C4F897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 Grindys turi būti padengtos neslidžia, lengvai valoma viešajam transportui skirta PVC danga, kuri turi būti atspari dilimui, ugniai, cheminėms valymo priemonėms ir oro sąlygoms:</w:t>
            </w:r>
          </w:p>
          <w:p w14:paraId="0259A7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860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35.1.1. Bendras storis ne mažesnis kaip 2,2 mm;</w:t>
            </w:r>
          </w:p>
          <w:p w14:paraId="65F9619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20D2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35.1.2. </w:t>
            </w:r>
            <w:proofErr w:type="spellStart"/>
            <w:r w:rsidRPr="005C7C97">
              <w:rPr>
                <w:rFonts w:ascii="Times New Roman" w:hAnsi="Times New Roman" w:cs="Times New Roman"/>
                <w:sz w:val="20"/>
                <w:szCs w:val="20"/>
              </w:rPr>
              <w:t>Abrazyvo</w:t>
            </w:r>
            <w:proofErr w:type="spellEnd"/>
            <w:r w:rsidRPr="005C7C97">
              <w:rPr>
                <w:rFonts w:ascii="Times New Roman" w:hAnsi="Times New Roman" w:cs="Times New Roman"/>
                <w:sz w:val="20"/>
                <w:szCs w:val="20"/>
              </w:rPr>
              <w:t xml:space="preserve"> dilimo storis ne mažesnis kaip 1,2 mm;</w:t>
            </w:r>
          </w:p>
          <w:p w14:paraId="25464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B6F3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35.1.3. Likutinis įdubimas (pagal EN 433 arba lygiavertį standartą) ne didesnis kaip 0,1 mm;</w:t>
            </w:r>
          </w:p>
          <w:p w14:paraId="6CAA16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3A9C1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35.1.4. Spalvų patvarumas (pagal EN ISO 105 BO2 arba lygiavertį standartą) ne mažesnis kaip 6;</w:t>
            </w:r>
          </w:p>
          <w:p w14:paraId="67839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4F20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35.1.5. Atsparumas cheminėms medžiagoms (pagal EN 423 arba lygiavertį standartą) – labai geras, nepakitęs;</w:t>
            </w:r>
          </w:p>
          <w:p w14:paraId="1FA9AB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2E610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35.1.6. Slidumas (pagal DIN 51130 arba lygiavertį standartą) ne mažesnis kaip R10;</w:t>
            </w:r>
          </w:p>
          <w:p w14:paraId="4D4C3A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5C0B0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35.1.7. Degumo klasė (pagal ECE R118/3 arba lygiavertį standartą) ne mažesnė kaip </w:t>
            </w:r>
            <w:proofErr w:type="spellStart"/>
            <w:r w:rsidRPr="005C7C97">
              <w:rPr>
                <w:rFonts w:ascii="Times New Roman" w:hAnsi="Times New Roman" w:cs="Times New Roman"/>
                <w:sz w:val="20"/>
                <w:szCs w:val="20"/>
              </w:rPr>
              <w:t>Bfl</w:t>
            </w:r>
            <w:proofErr w:type="spellEnd"/>
            <w:r w:rsidRPr="005C7C97">
              <w:rPr>
                <w:rFonts w:ascii="Times New Roman" w:hAnsi="Times New Roman" w:cs="Times New Roman"/>
                <w:sz w:val="20"/>
                <w:szCs w:val="20"/>
              </w:rPr>
              <w:t xml:space="preserve"> - S1;</w:t>
            </w:r>
          </w:p>
          <w:p w14:paraId="661E9F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D1E5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35.1.8. Dangos kietieji užpildai (pvz., silicio karbidas) turi būti visame gaminio dėvėjimosi sluoksnyje, o ne tik paviršiuje.</w:t>
            </w:r>
          </w:p>
          <w:p w14:paraId="724EEB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9BBB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35.2. PVC dangos spalva ir raštas turi būti praktiški, kad paslėptų nešvarumus. Spalva derinama 12 punkte nustatyta tvarka;</w:t>
            </w:r>
          </w:p>
          <w:p w14:paraId="696B26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E0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35.3. PVC dangos kraštai ant skyriaus sienų turi būti pakelti (pakelti) ne mažiau kaip 100 mm nuo grindų;</w:t>
            </w:r>
          </w:p>
          <w:p w14:paraId="6B18F5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8DB9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35.4. Keleivių įlipimo ir (arba) išlipimo laipteliai ir grindų paviršiaus aukščio skirtumo sankirtos turi būti pažymėti ryškiais kontrastingais ženklais; </w:t>
            </w:r>
          </w:p>
          <w:p w14:paraId="5304449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1C292C5" w14:textId="7A5DCDEA"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35.5. Transporto priemonės salono grindyse turi būti įrengti (sumontuoti) neregių įspėjamieji ir vedimo paviršiai. Šie paviršiai turi nuvesti neregį nuo durų iki artimiausio el. bilieto sistemos bilietų skaitytuvo (</w:t>
            </w:r>
            <w:proofErr w:type="spellStart"/>
            <w:r w:rsidRPr="005C7C97">
              <w:rPr>
                <w:rFonts w:ascii="Times New Roman" w:hAnsi="Times New Roman" w:cs="Times New Roman"/>
                <w:sz w:val="20"/>
                <w:szCs w:val="20"/>
              </w:rPr>
              <w:t>validatoriaus</w:t>
            </w:r>
            <w:proofErr w:type="spellEnd"/>
            <w:r w:rsidRPr="005C7C97">
              <w:rPr>
                <w:rFonts w:ascii="Times New Roman" w:hAnsi="Times New Roman" w:cs="Times New Roman"/>
                <w:sz w:val="20"/>
                <w:szCs w:val="20"/>
              </w:rPr>
              <w:t>) ir sėdimų vietų. Įspėjamųjų ir vedimo paviršių išdėstymas derinamas 12 punkte nustatyta tvarka;</w:t>
            </w:r>
          </w:p>
        </w:tc>
        <w:tc>
          <w:tcPr>
            <w:tcW w:w="648" w:type="pct"/>
          </w:tcPr>
          <w:p w14:paraId="208545A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3CE6A2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D70E548" w14:textId="77777777" w:rsidTr="003520A9">
        <w:tc>
          <w:tcPr>
            <w:tcW w:w="233" w:type="pct"/>
            <w:shd w:val="clear" w:color="auto" w:fill="auto"/>
            <w:tcMar>
              <w:top w:w="60" w:type="dxa"/>
              <w:left w:w="60" w:type="dxa"/>
              <w:bottom w:w="60" w:type="dxa"/>
              <w:right w:w="60" w:type="dxa"/>
            </w:tcMar>
          </w:tcPr>
          <w:p w14:paraId="521A92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36.</w:t>
            </w:r>
          </w:p>
        </w:tc>
        <w:tc>
          <w:tcPr>
            <w:tcW w:w="699" w:type="pct"/>
            <w:shd w:val="clear" w:color="auto" w:fill="auto"/>
            <w:tcMar>
              <w:top w:w="60" w:type="dxa"/>
              <w:left w:w="60" w:type="dxa"/>
              <w:bottom w:w="60" w:type="dxa"/>
              <w:right w:w="60" w:type="dxa"/>
            </w:tcMar>
          </w:tcPr>
          <w:p w14:paraId="6067E606" w14:textId="2367A47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Galinio matymo veidrodžiai</w:t>
            </w:r>
          </w:p>
        </w:tc>
        <w:tc>
          <w:tcPr>
            <w:tcW w:w="2231" w:type="pct"/>
            <w:shd w:val="clear" w:color="auto" w:fill="auto"/>
            <w:tcMar>
              <w:top w:w="60" w:type="dxa"/>
              <w:left w:w="60" w:type="dxa"/>
              <w:bottom w:w="60" w:type="dxa"/>
              <w:right w:w="60" w:type="dxa"/>
            </w:tcMar>
          </w:tcPr>
          <w:p w14:paraId="5A1E170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36.1. Stačiakampio formos galinio vaizdo veidrodis viduje, priekyje. Salono viduje esantys ekranai (monitoriai) neturi užstoti vaizdo, t. y. vairuotojas turi matyti keleivių stovėjimo vietas prie visų durų;</w:t>
            </w:r>
          </w:p>
          <w:p w14:paraId="4F66CD5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D5F2E6" w14:textId="35E0ACB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36.2. Išorėje – „</w:t>
            </w:r>
            <w:proofErr w:type="spellStart"/>
            <w:r w:rsidRPr="005C7C97">
              <w:rPr>
                <w:rFonts w:ascii="Times New Roman" w:hAnsi="Times New Roman" w:cs="Times New Roman"/>
                <w:sz w:val="20"/>
                <w:szCs w:val="20"/>
              </w:rPr>
              <w:t>Mirror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eye</w:t>
            </w:r>
            <w:proofErr w:type="spellEnd"/>
            <w:r w:rsidRPr="005C7C97">
              <w:rPr>
                <w:rFonts w:ascii="Times New Roman" w:hAnsi="Times New Roman" w:cs="Times New Roman"/>
                <w:sz w:val="20"/>
                <w:szCs w:val="20"/>
              </w:rPr>
              <w:t>“ arba lygiavertė šoninio stebėjimo sistema.</w:t>
            </w:r>
          </w:p>
        </w:tc>
        <w:tc>
          <w:tcPr>
            <w:tcW w:w="648" w:type="pct"/>
          </w:tcPr>
          <w:p w14:paraId="64D410D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696ACD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B61F37E" w14:textId="77777777" w:rsidTr="003520A9">
        <w:tc>
          <w:tcPr>
            <w:tcW w:w="233" w:type="pct"/>
            <w:shd w:val="clear" w:color="auto" w:fill="auto"/>
            <w:tcMar>
              <w:top w:w="60" w:type="dxa"/>
              <w:left w:w="60" w:type="dxa"/>
              <w:bottom w:w="60" w:type="dxa"/>
              <w:right w:w="60" w:type="dxa"/>
            </w:tcMar>
          </w:tcPr>
          <w:p w14:paraId="7F18D1B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37.</w:t>
            </w:r>
          </w:p>
        </w:tc>
        <w:tc>
          <w:tcPr>
            <w:tcW w:w="699" w:type="pct"/>
            <w:shd w:val="clear" w:color="auto" w:fill="auto"/>
            <w:tcMar>
              <w:top w:w="60" w:type="dxa"/>
              <w:left w:w="60" w:type="dxa"/>
              <w:bottom w:w="60" w:type="dxa"/>
              <w:right w:w="60" w:type="dxa"/>
            </w:tcMar>
          </w:tcPr>
          <w:p w14:paraId="763191FF" w14:textId="074DE89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Vilkimo įtaisas</w:t>
            </w:r>
          </w:p>
        </w:tc>
        <w:tc>
          <w:tcPr>
            <w:tcW w:w="2231" w:type="pct"/>
            <w:shd w:val="clear" w:color="auto" w:fill="auto"/>
            <w:tcMar>
              <w:top w:w="60" w:type="dxa"/>
              <w:left w:w="60" w:type="dxa"/>
              <w:bottom w:w="60" w:type="dxa"/>
              <w:right w:w="60" w:type="dxa"/>
            </w:tcMar>
          </w:tcPr>
          <w:p w14:paraId="66BAD90C" w14:textId="52E04D4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37.1. Vilkimo įtaisai montuojami apatinėje kėbulo dalyje transporto priemonės priekyje ir gale. Vilkimo kilpa gali būti nuimama, tačiau ji turi būti komplektuojama su kiekviena transporto priemone. Vilkimo įtaisas arba kilpos tvirtinimo vieta turi būti uždengta gaubtu arba dangčiu.</w:t>
            </w:r>
          </w:p>
        </w:tc>
        <w:tc>
          <w:tcPr>
            <w:tcW w:w="648" w:type="pct"/>
          </w:tcPr>
          <w:p w14:paraId="2925937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1977B4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705AB67" w14:textId="77777777" w:rsidTr="003520A9">
        <w:tc>
          <w:tcPr>
            <w:tcW w:w="233" w:type="pct"/>
            <w:shd w:val="clear" w:color="auto" w:fill="auto"/>
            <w:tcMar>
              <w:top w:w="60" w:type="dxa"/>
              <w:left w:w="60" w:type="dxa"/>
              <w:bottom w:w="60" w:type="dxa"/>
              <w:right w:w="60" w:type="dxa"/>
            </w:tcMar>
          </w:tcPr>
          <w:p w14:paraId="07C6FD4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38.</w:t>
            </w:r>
          </w:p>
        </w:tc>
        <w:tc>
          <w:tcPr>
            <w:tcW w:w="699" w:type="pct"/>
            <w:shd w:val="clear" w:color="auto" w:fill="auto"/>
            <w:tcMar>
              <w:top w:w="60" w:type="dxa"/>
              <w:left w:w="60" w:type="dxa"/>
              <w:bottom w:w="60" w:type="dxa"/>
              <w:right w:w="60" w:type="dxa"/>
            </w:tcMar>
          </w:tcPr>
          <w:p w14:paraId="77EFFBE3" w14:textId="0201A2F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Išorės dažymas, salono interjeras</w:t>
            </w:r>
          </w:p>
        </w:tc>
        <w:tc>
          <w:tcPr>
            <w:tcW w:w="2231" w:type="pct"/>
            <w:shd w:val="clear" w:color="auto" w:fill="auto"/>
            <w:tcMar>
              <w:top w:w="60" w:type="dxa"/>
              <w:left w:w="60" w:type="dxa"/>
              <w:bottom w:w="60" w:type="dxa"/>
              <w:right w:w="60" w:type="dxa"/>
            </w:tcMar>
          </w:tcPr>
          <w:p w14:paraId="13D6A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38.1. Autobusų dažymo dizainas, emblemos ir užrašai derinami 12 punkte nustatyta tvarka; </w:t>
            </w:r>
            <w:r w:rsidRPr="005C7C97">
              <w:rPr>
                <w:rFonts w:ascii="Times New Roman" w:hAnsi="Times New Roman" w:cs="Times New Roman"/>
                <w:sz w:val="20"/>
                <w:szCs w:val="20"/>
              </w:rPr>
              <w:tab/>
            </w:r>
          </w:p>
          <w:p w14:paraId="2D432B58" w14:textId="77777777" w:rsidR="003520A9" w:rsidRPr="005C7C97" w:rsidRDefault="003520A9" w:rsidP="005C7C97">
            <w:pPr>
              <w:tabs>
                <w:tab w:val="left" w:pos="2204"/>
              </w:tabs>
              <w:spacing w:after="0" w:line="240" w:lineRule="auto"/>
              <w:contextualSpacing/>
              <w:jc w:val="both"/>
              <w:rPr>
                <w:rFonts w:ascii="Times New Roman" w:hAnsi="Times New Roman" w:cs="Times New Roman"/>
                <w:sz w:val="20"/>
                <w:szCs w:val="20"/>
              </w:rPr>
            </w:pPr>
          </w:p>
          <w:p w14:paraId="04E2AB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38.2. Transporto priemonių išorės dažymui naudojami dažai turi būti atsparūs kasdieniniam plovimui šepečiais. Tiekėjas turi nurodyti reklaminės plėvelės, kuri galėtų būti klijuojama ant dažytų paviršių, tipus;</w:t>
            </w:r>
          </w:p>
          <w:p w14:paraId="3ADD76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26AF1C7" w14:textId="5D05C7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38.3. Keleivių salono vidaus paviršiai turi būti pagaminti iš medžiagų (plastiko, aliuminio ir pan.), atsparių drėgnam valymui (naudojant chemines valymo priemones).</w:t>
            </w:r>
          </w:p>
        </w:tc>
        <w:tc>
          <w:tcPr>
            <w:tcW w:w="648" w:type="pct"/>
          </w:tcPr>
          <w:p w14:paraId="7BCA2F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67A907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5D3FE2" w14:textId="77777777" w:rsidTr="003520A9">
        <w:tc>
          <w:tcPr>
            <w:tcW w:w="233" w:type="pct"/>
            <w:shd w:val="clear" w:color="auto" w:fill="auto"/>
            <w:tcMar>
              <w:top w:w="60" w:type="dxa"/>
              <w:left w:w="60" w:type="dxa"/>
              <w:bottom w:w="60" w:type="dxa"/>
              <w:right w:w="60" w:type="dxa"/>
            </w:tcMar>
          </w:tcPr>
          <w:p w14:paraId="2F8D7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39.</w:t>
            </w:r>
          </w:p>
        </w:tc>
        <w:tc>
          <w:tcPr>
            <w:tcW w:w="699" w:type="pct"/>
            <w:shd w:val="clear" w:color="auto" w:fill="auto"/>
            <w:tcMar>
              <w:top w:w="60" w:type="dxa"/>
              <w:left w:w="60" w:type="dxa"/>
              <w:bottom w:w="60" w:type="dxa"/>
              <w:right w:w="60" w:type="dxa"/>
            </w:tcMar>
          </w:tcPr>
          <w:p w14:paraId="41CD0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Transporto priemonės sistemų</w:t>
            </w:r>
          </w:p>
          <w:p w14:paraId="4608990E" w14:textId="72D6B4E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borto kompiuteris</w:t>
            </w:r>
          </w:p>
        </w:tc>
        <w:tc>
          <w:tcPr>
            <w:tcW w:w="2231" w:type="pct"/>
            <w:shd w:val="clear" w:color="auto" w:fill="auto"/>
            <w:tcMar>
              <w:top w:w="60" w:type="dxa"/>
              <w:left w:w="60" w:type="dxa"/>
              <w:bottom w:w="60" w:type="dxa"/>
              <w:right w:w="60" w:type="dxa"/>
            </w:tcMar>
          </w:tcPr>
          <w:p w14:paraId="31E6BA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39.1. Transporto priemonėje įmontuotame sistemų kompiuteryje turi būti įrašomi ir saugomi techniniai duomenys apie transporto priemonės veikimą, pavyzdžiui: nuvažiuotas atstumas, vidutinis ir maksimalus greitis, staigus stabdymas ir greitėjimas, energijos sąnaudos, durų atidarymas/uždarymas, šildymo sistemos įjungimas / išjungimas (papildomas(-i) transporto priemonėje įmontuotas(-i) kompiuteris(-</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atliekantis(-</w:t>
            </w:r>
            <w:proofErr w:type="spellStart"/>
            <w:r w:rsidRPr="005C7C97">
              <w:rPr>
                <w:rFonts w:ascii="Times New Roman" w:hAnsi="Times New Roman" w:cs="Times New Roman"/>
                <w:sz w:val="20"/>
                <w:szCs w:val="20"/>
              </w:rPr>
              <w:t>ys</w:t>
            </w:r>
            <w:proofErr w:type="spellEnd"/>
            <w:r w:rsidRPr="005C7C97">
              <w:rPr>
                <w:rFonts w:ascii="Times New Roman" w:hAnsi="Times New Roman" w:cs="Times New Roman"/>
                <w:sz w:val="20"/>
                <w:szCs w:val="20"/>
              </w:rPr>
              <w:t xml:space="preserve">) šias funkcijas, gali būti kitų gamintojų); </w:t>
            </w:r>
          </w:p>
          <w:p w14:paraId="7B92EC6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835E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 Galimybė nuotoliniu būdu gauti informaciją iš transporto priemonės borto kompiuterio ir stebėti šiuos parametrus:</w:t>
            </w:r>
          </w:p>
          <w:p w14:paraId="20C906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113D3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39.2.1. Autobuso traukos sistemos parametrai – 24 V grandinės įtampa, traukos variklio įtampa arba galia ir suvartojimas, pagamintos </w:t>
            </w:r>
            <w:proofErr w:type="spellStart"/>
            <w:r w:rsidRPr="005C7C97">
              <w:rPr>
                <w:rFonts w:ascii="Times New Roman" w:hAnsi="Times New Roman" w:cs="Times New Roman"/>
                <w:sz w:val="20"/>
                <w:szCs w:val="20"/>
              </w:rPr>
              <w:t>rekuperacinės</w:t>
            </w:r>
            <w:proofErr w:type="spellEnd"/>
            <w:r w:rsidRPr="005C7C97">
              <w:rPr>
                <w:rFonts w:ascii="Times New Roman" w:hAnsi="Times New Roman" w:cs="Times New Roman"/>
                <w:sz w:val="20"/>
                <w:szCs w:val="20"/>
              </w:rPr>
              <w:t xml:space="preserve"> energijos kiekis, visos energijos suvartojimas, oro kondicionavimo siurblio / kompresoriaus veikimas, šildymo sistemos veikimas, akceleratoriaus pedalo padėtis;</w:t>
            </w:r>
          </w:p>
          <w:p w14:paraId="3F65325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489CD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39.2.2. Autobuso važiuoklės sistemos parametrai, įskaitant stabdžių trinkelių nusidėvėjimą, stabdžių pedalo padėtį ir transporto priemonės greitį;</w:t>
            </w:r>
          </w:p>
          <w:p w14:paraId="04B542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C393B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39.2.3. traukos akumuliatoriaus parametrai – įkrova ir likusi apytikslė rida km, priimtinas energijos atgavimas, temperatūra ir įkrovimo galia, gedimo įvykiai;</w:t>
            </w:r>
          </w:p>
          <w:p w14:paraId="4206AE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0B3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39.2.4. keleivių salono ir lauko temperatūra bei transporto priemonės klimato kontrolės sistemos nustatytos vertės;</w:t>
            </w:r>
          </w:p>
          <w:p w14:paraId="53F64F2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72A0C9" w14:textId="2B47D03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39.3. galimybė nuotoliniu būdu gauti pranešimus apie šių Reikalavimų 39.2.1, 39.2.2 ir 39.2.3 punktuose išvardytų transporto priemonės sistemų gedimus ir sutrikimus.</w:t>
            </w:r>
          </w:p>
        </w:tc>
        <w:tc>
          <w:tcPr>
            <w:tcW w:w="648" w:type="pct"/>
          </w:tcPr>
          <w:p w14:paraId="588F29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729458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21CEBA0" w14:textId="77777777" w:rsidTr="003520A9">
        <w:tc>
          <w:tcPr>
            <w:tcW w:w="233" w:type="pct"/>
            <w:shd w:val="clear" w:color="auto" w:fill="auto"/>
            <w:tcMar>
              <w:top w:w="60" w:type="dxa"/>
              <w:left w:w="60" w:type="dxa"/>
              <w:bottom w:w="60" w:type="dxa"/>
              <w:right w:w="60" w:type="dxa"/>
            </w:tcMar>
          </w:tcPr>
          <w:p w14:paraId="756893E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40.</w:t>
            </w:r>
          </w:p>
        </w:tc>
        <w:tc>
          <w:tcPr>
            <w:tcW w:w="699" w:type="pct"/>
            <w:shd w:val="clear" w:color="auto" w:fill="auto"/>
            <w:tcMar>
              <w:top w:w="60" w:type="dxa"/>
              <w:left w:w="60" w:type="dxa"/>
              <w:bottom w:w="60" w:type="dxa"/>
              <w:right w:w="60" w:type="dxa"/>
            </w:tcMar>
          </w:tcPr>
          <w:p w14:paraId="47FEAD61" w14:textId="7D0C365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skaičiavimo sistema</w:t>
            </w:r>
          </w:p>
        </w:tc>
        <w:tc>
          <w:tcPr>
            <w:tcW w:w="2231" w:type="pct"/>
            <w:shd w:val="clear" w:color="auto" w:fill="auto"/>
            <w:tcMar>
              <w:top w:w="60" w:type="dxa"/>
              <w:left w:w="60" w:type="dxa"/>
              <w:bottom w:w="60" w:type="dxa"/>
              <w:right w:w="60" w:type="dxa"/>
            </w:tcMar>
          </w:tcPr>
          <w:p w14:paraId="588D3EF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 Reikalavimai automatinei keleivių skaičiavimo sistemos įrangai:</w:t>
            </w:r>
          </w:p>
          <w:p w14:paraId="3DB616C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9574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40.1.1. Automatinės keleivių skaičiavimo sistemos įranga turi būti sumontuota prie visų transporto priemonėje esančių keleivių įlipimo/išlipimo durų;</w:t>
            </w:r>
          </w:p>
          <w:p w14:paraId="399DEE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E5A2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40.1.2. Automatinė keleivių skaičiavimo sistemos įranga turi užtikrinti duomenų apie įlipančių ir išlipančių keleivių skaičių kiekvienoje stotelėje gavimą;</w:t>
            </w:r>
          </w:p>
          <w:p w14:paraId="5696B18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E2583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40.1.3. Automatinės keleivių skaičiavimo sistemos įrangos tikslumas turi būti ne mažesnis kaip 95%;</w:t>
            </w:r>
          </w:p>
          <w:p w14:paraId="3030B2D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4990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40.1.4. Automatinę keleivių skaičiavimo sistemą turi sudaryti keleivių matavimo jutikliai (angl. </w:t>
            </w:r>
            <w:proofErr w:type="spellStart"/>
            <w:r w:rsidRPr="005C7C97">
              <w:rPr>
                <w:rFonts w:ascii="Times New Roman" w:hAnsi="Times New Roman" w:cs="Times New Roman"/>
                <w:sz w:val="20"/>
                <w:szCs w:val="20"/>
              </w:rPr>
              <w:t>People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Counting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Unit</w:t>
            </w:r>
            <w:proofErr w:type="spellEnd"/>
            <w:r w:rsidRPr="005C7C97">
              <w:rPr>
                <w:rFonts w:ascii="Times New Roman" w:hAnsi="Times New Roman" w:cs="Times New Roman"/>
                <w:sz w:val="20"/>
                <w:szCs w:val="20"/>
              </w:rPr>
              <w:t xml:space="preserve"> (PCU)) ir borto kompiuteriai;</w:t>
            </w:r>
          </w:p>
          <w:p w14:paraId="3C38CF9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0DF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 Automatinė keleivių skaičiavimo sistemos keleivių srautų matavimo įranga turi:</w:t>
            </w:r>
          </w:p>
          <w:p w14:paraId="6D0341B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FD2B4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40.2.1. Fiksuoti viešojo transporto keleivių srautų duomenis (angl. </w:t>
            </w:r>
            <w:proofErr w:type="spellStart"/>
            <w:r w:rsidRPr="005C7C97">
              <w:rPr>
                <w:rFonts w:ascii="Times New Roman" w:hAnsi="Times New Roman" w:cs="Times New Roman"/>
                <w:sz w:val="20"/>
                <w:szCs w:val="20"/>
              </w:rPr>
              <w:t>Raw</w:t>
            </w:r>
            <w:proofErr w:type="spellEnd"/>
            <w:r w:rsidRPr="005C7C97">
              <w:rPr>
                <w:rFonts w:ascii="Times New Roman" w:hAnsi="Times New Roman" w:cs="Times New Roman"/>
                <w:sz w:val="20"/>
                <w:szCs w:val="20"/>
              </w:rPr>
              <w:t xml:space="preserve"> data), susiejant juos su konkrečia vieta (koordinatėmis), laiku, transporto priemone ir transporto priemonės durimis;</w:t>
            </w:r>
          </w:p>
          <w:p w14:paraId="7B7116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7489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40.2.2. Turėti įdiegtą padėties nustatymo sistemos (GPS,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funkciją, kuri leistų nustatyti ir fiksuoti transporto priemonės buvimo koordinates ir jų fiksavimo laiką;</w:t>
            </w:r>
          </w:p>
          <w:p w14:paraId="5DBEE8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F994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40.2.3. Užtikrinti kaupiamų duomenų saugumą;</w:t>
            </w:r>
          </w:p>
          <w:p w14:paraId="24CF314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A152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40.2.4. Automatinė keleivių skaičiavimo techninė įranga (toliau – AKS TĮ) turi patikimai ir nepertraukiamai funkcionuoti paslaugų teikimo metu;</w:t>
            </w:r>
          </w:p>
          <w:p w14:paraId="36F6E6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5458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40.2.5. AKS TĮ, visos jungtys ir kabeliai turi būti pritaikyti viešojo transporto priemonėms. Tai reiškia turi būti atsparūs, vibracijai, aplinkos poveikiui (dulkėms, vandeniui, drėgmei ir temperatūrai).</w:t>
            </w:r>
          </w:p>
          <w:p w14:paraId="4EA982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FD210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 Reikalavimai keleivių skaičiavimo jutikliams (toliau - IR jutikliai):</w:t>
            </w:r>
          </w:p>
          <w:p w14:paraId="24E9FC4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8073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40.3.1. IR jutikliai turi veikti infraraudonųjų spindulių principu (ar kitu lygiaverčiu principu) ir gebėti </w:t>
            </w:r>
            <w:proofErr w:type="spellStart"/>
            <w:r w:rsidRPr="005C7C97">
              <w:rPr>
                <w:rFonts w:ascii="Times New Roman" w:hAnsi="Times New Roman" w:cs="Times New Roman"/>
                <w:sz w:val="20"/>
                <w:szCs w:val="20"/>
              </w:rPr>
              <w:t>trianguliacijos</w:t>
            </w:r>
            <w:proofErr w:type="spellEnd"/>
            <w:r w:rsidRPr="005C7C97">
              <w:rPr>
                <w:rFonts w:ascii="Times New Roman" w:hAnsi="Times New Roman" w:cs="Times New Roman"/>
                <w:sz w:val="20"/>
                <w:szCs w:val="20"/>
              </w:rPr>
              <w:t xml:space="preserve"> metodu </w:t>
            </w:r>
            <w:proofErr w:type="spellStart"/>
            <w:r w:rsidRPr="005C7C97">
              <w:rPr>
                <w:rFonts w:ascii="Times New Roman" w:hAnsi="Times New Roman" w:cs="Times New Roman"/>
                <w:sz w:val="20"/>
                <w:szCs w:val="20"/>
              </w:rPr>
              <w:t>detektuoti</w:t>
            </w:r>
            <w:proofErr w:type="spellEnd"/>
            <w:r w:rsidRPr="005C7C97">
              <w:rPr>
                <w:rFonts w:ascii="Times New Roman" w:hAnsi="Times New Roman" w:cs="Times New Roman"/>
                <w:sz w:val="20"/>
                <w:szCs w:val="20"/>
              </w:rPr>
              <w:t xml:space="preserve"> objektus ir objektų judėjimo kryptį. Turi būti naudojami žmogaus akiai nematomi ir nekenksmingi infraraudonieji spinduliai;</w:t>
            </w:r>
          </w:p>
          <w:p w14:paraId="3DD926E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6C4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40.3.2. IR turi būti montuojami transporto priemonėje virš keleivių įlipimo/išlipimo durų esančiose angose transporto priemonės konstrukcijose ir turi kokybiškai vykdyti funkcijas, esant tokiam montavimo aukščiui, koks yra naudojamose transporto priemonėse;</w:t>
            </w:r>
          </w:p>
          <w:p w14:paraId="54A45A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03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40.3.3. IR jutiklių kiekis ties kiekvienomis keleivių įlipimo/išlipimo durims turi būti toks, kuris užtikrintų 40.1.3 punkte nurodytą tikslumą;</w:t>
            </w:r>
          </w:p>
          <w:p w14:paraId="301CDFE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EC5732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40.3.4. IR jutikliai turi būti maitinami iš AKS TĮ borto kompiuterio ir nenaudoti baterijų;</w:t>
            </w:r>
          </w:p>
          <w:p w14:paraId="57DFBD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66FDD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40.3.5. Kiekvienoje transporto priemonėje turi būti įdiegta tiek AKS TĮ, kiek reikia atitinkam keleivių įlipimo/išlipimo durų skaičiui padengti. Jeigu diegiamas daugiau negu vienas valdiklis, tarpusavyje jie turi veikti hierarchiniu pavaldumo (angl. </w:t>
            </w:r>
            <w:proofErr w:type="spellStart"/>
            <w:r w:rsidRPr="005C7C97">
              <w:rPr>
                <w:rFonts w:ascii="Times New Roman" w:hAnsi="Times New Roman" w:cs="Times New Roman"/>
                <w:sz w:val="20"/>
                <w:szCs w:val="20"/>
              </w:rPr>
              <w:t>master</w:t>
            </w:r>
            <w:proofErr w:type="spellEnd"/>
            <w:r w:rsidRPr="005C7C97">
              <w:rPr>
                <w:rFonts w:ascii="Times New Roman" w:hAnsi="Times New Roman" w:cs="Times New Roman"/>
                <w:sz w:val="20"/>
                <w:szCs w:val="20"/>
              </w:rPr>
              <w:t>-slave) principu.</w:t>
            </w:r>
          </w:p>
          <w:p w14:paraId="332508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EB2F0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 Transporto priemonės AKS TĮ turi:</w:t>
            </w:r>
          </w:p>
          <w:p w14:paraId="21D2A1C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9405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40.4.1. Suformuoti apskaičiuoto keleivių srautų ir kitų (padėties, durų uždarymo ir kt.) duomenų rinkmeną ir šiuos duomenis GSM ryšiu perduoti į aplikacijų serverį, kuriame yra įdiegta programinė įranga </w:t>
            </w:r>
            <w:proofErr w:type="spellStart"/>
            <w:r w:rsidRPr="005C7C97">
              <w:rPr>
                <w:rFonts w:ascii="Times New Roman" w:hAnsi="Times New Roman" w:cs="Times New Roman"/>
                <w:sz w:val="20"/>
                <w:szCs w:val="20"/>
              </w:rPr>
              <w:t>Dilax</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Citisense</w:t>
            </w:r>
            <w:proofErr w:type="spellEnd"/>
            <w:r w:rsidRPr="005C7C97">
              <w:rPr>
                <w:rFonts w:ascii="Times New Roman" w:hAnsi="Times New Roman" w:cs="Times New Roman"/>
                <w:sz w:val="20"/>
                <w:szCs w:val="20"/>
              </w:rPr>
              <w:t xml:space="preserve">, leidžianti peržiūrėti ir analizuoti gautus statistinius duomenis. Failai turi būti pateikiami dlx, </w:t>
            </w:r>
            <w:proofErr w:type="spellStart"/>
            <w:r w:rsidRPr="005C7C97">
              <w:rPr>
                <w:rFonts w:ascii="Times New Roman" w:hAnsi="Times New Roman" w:cs="Times New Roman"/>
                <w:sz w:val="20"/>
                <w:szCs w:val="20"/>
              </w:rPr>
              <w:t>csv</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xml</w:t>
            </w:r>
            <w:proofErr w:type="spellEnd"/>
            <w:r w:rsidRPr="005C7C97">
              <w:rPr>
                <w:rFonts w:ascii="Times New Roman" w:hAnsi="Times New Roman" w:cs="Times New Roman"/>
                <w:sz w:val="20"/>
                <w:szCs w:val="20"/>
              </w:rPr>
              <w:t xml:space="preserve"> formatu. AKS TĮ turi turėti galimybę išsaugoti bent 2 parų duomenis esant ryšio sutrikimams;</w:t>
            </w:r>
          </w:p>
          <w:p w14:paraId="51AFC5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45BBA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40.4.2. Siųsti duomenis apie AKS TĮ komponentų būklę ir klaidas, gedimus. AKS TĮ gebėti įsidiegti programinės įrangos </w:t>
            </w:r>
            <w:proofErr w:type="spellStart"/>
            <w:r w:rsidRPr="005C7C97">
              <w:rPr>
                <w:rFonts w:ascii="Times New Roman" w:hAnsi="Times New Roman" w:cs="Times New Roman"/>
                <w:sz w:val="20"/>
                <w:szCs w:val="20"/>
              </w:rPr>
              <w:t>atnaujinimus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firmware</w:t>
            </w:r>
            <w:proofErr w:type="spellEnd"/>
            <w:r w:rsidRPr="005C7C97">
              <w:rPr>
                <w:rFonts w:ascii="Times New Roman" w:hAnsi="Times New Roman" w:cs="Times New Roman"/>
                <w:sz w:val="20"/>
                <w:szCs w:val="20"/>
              </w:rPr>
              <w:t>) iš centrinės sistemos;</w:t>
            </w:r>
          </w:p>
          <w:p w14:paraId="113D84E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0A6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40.4.3. Turėti integruotą padėties nustatymo sistemos (GPS ar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įrenginį. Kartu su AKS TĮ turi būti pateikta padėties nustatymo sistemos įrenginio antena;</w:t>
            </w:r>
          </w:p>
          <w:p w14:paraId="7FABDD3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53540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40.4.4. Turėti duomenų perdavimo judraus GSM ryšio tinklais (4G ar aukštesnio lygio) įrenginį, į kurį turi būti dedama standartinė SIM kortelė. Kartu su AKS TĮ turi būti pateikta GSM įrenginio antena;</w:t>
            </w:r>
          </w:p>
          <w:p w14:paraId="3ACBD4A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A90B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40.4.5. Gebėti veikti kompiuteriniame tinkle (angl.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Turi būti galima konfigūruoti borto kompiuterį per kompiuterinį tinklą (tiek prisijungus prie tinklo transporto priemonėje, tiek nuotoliniu būdu per GSM duomenų perdavimo ryšį), naudojant naršyklėje veikiančią (angl. </w:t>
            </w:r>
            <w:proofErr w:type="spellStart"/>
            <w:r w:rsidRPr="005C7C97">
              <w:rPr>
                <w:rFonts w:ascii="Times New Roman" w:hAnsi="Times New Roman" w:cs="Times New Roman"/>
                <w:sz w:val="20"/>
                <w:szCs w:val="20"/>
              </w:rPr>
              <w:t>web</w:t>
            </w:r>
            <w:proofErr w:type="spellEnd"/>
            <w:r w:rsidRPr="005C7C97">
              <w:rPr>
                <w:rFonts w:ascii="Times New Roman" w:hAnsi="Times New Roman" w:cs="Times New Roman"/>
                <w:sz w:val="20"/>
                <w:szCs w:val="20"/>
              </w:rPr>
              <w:t>) naudotojo sąsają;</w:t>
            </w:r>
          </w:p>
          <w:p w14:paraId="483CD6A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388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40.4.6. AKS TĮ turi būti įdiegta ir parengta eksploatacijai, t. y., turi būti patiekti ir įdiegti visi reikalingi laidai, kabeliai ir jungtys visų komponentų sujungimui. Visos jungtys turi būti tokios, kad nebūtų galima sujungti netinkamai. Jungtys ir kabeliai turi atitikti įrenginiams taikomus reikalavimus aplinkai (dulkėms, vandeniui, vibracijai).</w:t>
            </w:r>
          </w:p>
          <w:p w14:paraId="5FA8D8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78DA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 Reikalavimai keleivių srautų duomenų perdavimui:</w:t>
            </w:r>
          </w:p>
          <w:p w14:paraId="1660A9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CBA9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40.5.1. Duomenys apie keleivių srautą turi būti perduodami į tarnybines stotis, kuriose įdiegta APC IS, leidžianti peržiūrėti ir analizuoti gautus statistinius duomenis;</w:t>
            </w:r>
          </w:p>
          <w:p w14:paraId="216DE6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28F6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40.5.2. Duomenys iš APC TĮ į APC IS turi būti perduodami bevieliu IP tinklu, pvz., GPRS arba lygiaverčiais būdais. Perduodant duomenis turi būti sukurti atskiri LAN (angl. </w:t>
            </w:r>
            <w:proofErr w:type="spellStart"/>
            <w:r w:rsidRPr="005C7C97">
              <w:rPr>
                <w:rFonts w:ascii="Times New Roman" w:hAnsi="Times New Roman" w:cs="Times New Roman"/>
                <w:sz w:val="20"/>
                <w:szCs w:val="20"/>
              </w:rPr>
              <w:t>Local</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Area</w:t>
            </w:r>
            <w:proofErr w:type="spellEnd"/>
            <w:r w:rsidRPr="005C7C97">
              <w:rPr>
                <w:rFonts w:ascii="Times New Roman" w:hAnsi="Times New Roman" w:cs="Times New Roman"/>
                <w:sz w:val="20"/>
                <w:szCs w:val="20"/>
              </w:rPr>
              <w:t xml:space="preserve"> Network) tinklai, jei duomenys perduodami uždarame duomenų tinkle, ir atskiri APN (angl. Access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Node</w:t>
            </w:r>
            <w:proofErr w:type="spellEnd"/>
            <w:r w:rsidRPr="005C7C97">
              <w:rPr>
                <w:rFonts w:ascii="Times New Roman" w:hAnsi="Times New Roman" w:cs="Times New Roman"/>
                <w:sz w:val="20"/>
                <w:szCs w:val="20"/>
              </w:rPr>
              <w:t>) ar individualūs VPN tinklai, jei duomenys perduodami viešaisiais duomenų tinklais;</w:t>
            </w:r>
          </w:p>
          <w:p w14:paraId="0E83C23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BE9E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 Reikalavimai ATS TĮ:</w:t>
            </w:r>
          </w:p>
          <w:p w14:paraId="7ECFE1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0092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40.6.1. Turi būti pritaikyti darbui kuomet aplinkos temperatūra svyruoja nuo –25° iki +40° C;</w:t>
            </w:r>
          </w:p>
          <w:p w14:paraId="190286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1E2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40.6.2. Jutikliai turi turėti nemažesnę nei IP65 apsaugos nuo aplinkos sąlygų klasę pagal IEC 60529 arba lygiavertį standartą;</w:t>
            </w:r>
          </w:p>
          <w:p w14:paraId="2A961F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C2FFE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40.6.3. Jutikliai turi turėti bent IK08 apsaugos nuo vandalizmo klasę pagal IEC 62262, EN 50102 arba lygiavertį standartą;</w:t>
            </w:r>
          </w:p>
          <w:p w14:paraId="3848C9E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763A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40.6.4. Turi atitikti 1 kategorijos B klasės atsparumo smūgiams ir vibracijai reikalavimus pagal EN 61373 arba lygiavertį standartą;</w:t>
            </w:r>
          </w:p>
          <w:p w14:paraId="61B8821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635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40.6.5. AKS TĮ užfiksuoti duomenys turi būti perduodami automatiškai ne rečiau kaip kas 24 val.;</w:t>
            </w:r>
          </w:p>
          <w:p w14:paraId="433B38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FD0B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40.6.6. Turi būti užtikrinta galimybė (esant poreikiui) duomenis gauti tikruoju laiku (ne rečiau kas 30 sek.). Duomenys ir jų formatai, kurie apima keleivių srautų skaičiavimo informaciją ir perduodami skaičiavimams privalo būti atviri;</w:t>
            </w:r>
          </w:p>
          <w:p w14:paraId="739E8B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1683AE" w14:textId="2469F90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40.6.7. AKS TĮ turi užtikrinti duomenų apie įlipančių ir išlipančių (vienu metu) keleivių skaičių kiekvienoje stotelėje gavimą.</w:t>
            </w:r>
          </w:p>
        </w:tc>
        <w:tc>
          <w:tcPr>
            <w:tcW w:w="648" w:type="pct"/>
          </w:tcPr>
          <w:p w14:paraId="7EC6912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BAC4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189A78E" w14:textId="77777777" w:rsidTr="003520A9">
        <w:tc>
          <w:tcPr>
            <w:tcW w:w="233" w:type="pct"/>
            <w:shd w:val="clear" w:color="auto" w:fill="auto"/>
            <w:tcMar>
              <w:top w:w="60" w:type="dxa"/>
              <w:left w:w="60" w:type="dxa"/>
              <w:bottom w:w="60" w:type="dxa"/>
              <w:right w:w="60" w:type="dxa"/>
            </w:tcMar>
          </w:tcPr>
          <w:p w14:paraId="5A883C5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41.</w:t>
            </w:r>
          </w:p>
        </w:tc>
        <w:tc>
          <w:tcPr>
            <w:tcW w:w="699" w:type="pct"/>
            <w:shd w:val="clear" w:color="auto" w:fill="auto"/>
            <w:tcMar>
              <w:top w:w="60" w:type="dxa"/>
              <w:left w:w="60" w:type="dxa"/>
              <w:bottom w:w="60" w:type="dxa"/>
              <w:right w:w="60" w:type="dxa"/>
            </w:tcMar>
          </w:tcPr>
          <w:p w14:paraId="377F4F3D" w14:textId="10827E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informavimo sistema</w:t>
            </w:r>
          </w:p>
        </w:tc>
        <w:tc>
          <w:tcPr>
            <w:tcW w:w="2231" w:type="pct"/>
            <w:shd w:val="clear" w:color="auto" w:fill="auto"/>
            <w:tcMar>
              <w:top w:w="60" w:type="dxa"/>
              <w:left w:w="60" w:type="dxa"/>
              <w:bottom w:w="60" w:type="dxa"/>
              <w:right w:w="60" w:type="dxa"/>
            </w:tcMar>
          </w:tcPr>
          <w:p w14:paraId="7935CDC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 Transporto priemonėse turi būti įrengtos išorinės ir vidinės keleivių informavimo švieslentės (ekranai);</w:t>
            </w:r>
          </w:p>
          <w:p w14:paraId="20246D5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84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 Keleivių informavimo sistema  turi būti valdoma valdikliu, esančiu vairuotojo darbo vietoje (kabinoje), lengvai pasiekiamoje vairuotojui vietoje, nesikeliant nuo sėdynės;</w:t>
            </w:r>
          </w:p>
          <w:p w14:paraId="61276D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8EF2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41.3. Švieslenčių vardinė nuolatinė maitinimo įtampa turi būti 24 V.</w:t>
            </w:r>
          </w:p>
          <w:p w14:paraId="46FE9D5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E816A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41.4. </w:t>
            </w:r>
            <w:r w:rsidRPr="005C7C97">
              <w:rPr>
                <w:rFonts w:ascii="Times New Roman" w:hAnsi="Times New Roman" w:cs="Times New Roman"/>
                <w:sz w:val="20"/>
                <w:szCs w:val="20"/>
              </w:rPr>
              <w:tab/>
              <w:t xml:space="preserve">Išorinės švieslentės: šviesos diodo technologijos (SMD LED arba lygiavertės) skydai, kuriuose kiekvienas ženklus sudarantis taškas yra šviesos diodas. Šviesos diodų spalva švieslenčių dalyje, atvaizduojančioje maršruto numerį – spalvota RGB, o atvaizduojančioje kryptį – vienspalvė –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arba lygiavertė. Išorinės švieslentės turi užtikrinti ne mažesnį kaip 110° matymo kampą ir ne mažesnį kaip 5000 cd/m2 šviesumą balta šviesa ir ne mažesnį kaip 3400 cd/m2 šviesumą RGB. Švieslentės turi būti įjungiamos tuo pačiu metu, kai įjungiamas borto kompiuteris;</w:t>
            </w:r>
          </w:p>
          <w:p w14:paraId="52BA20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78A13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010D65BB" wp14:editId="227B581C">
                  <wp:extent cx="2696166" cy="519485"/>
                  <wp:effectExtent l="0" t="0" r="9525" b="0"/>
                  <wp:docPr id="2064075034" name="Picture 4" descr="A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5034" name="Picture 4" descr="A sign with white letter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30" t="18663" r="2427" b="20300"/>
                          <a:stretch/>
                        </pic:blipFill>
                        <pic:spPr bwMode="auto">
                          <a:xfrm>
                            <a:off x="0" y="0"/>
                            <a:ext cx="2752261" cy="530293"/>
                          </a:xfrm>
                          <a:prstGeom prst="rect">
                            <a:avLst/>
                          </a:prstGeom>
                          <a:noFill/>
                          <a:ln>
                            <a:noFill/>
                          </a:ln>
                          <a:extLst>
                            <a:ext uri="{53640926-AAD7-44D8-BBD7-CCE9431645EC}">
                              <a14:shadowObscured xmlns:a14="http://schemas.microsoft.com/office/drawing/2010/main"/>
                            </a:ext>
                          </a:extLst>
                        </pic:spPr>
                      </pic:pic>
                    </a:graphicData>
                  </a:graphic>
                </wp:inline>
              </w:drawing>
            </w:r>
          </w:p>
          <w:p w14:paraId="33CDD0D7" w14:textId="77777777"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3 pav. Išorinės švieslentės pavyzdys.</w:t>
            </w:r>
          </w:p>
          <w:p w14:paraId="79D186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61CC2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41.5. </w:t>
            </w:r>
            <w:r w:rsidRPr="005C7C97">
              <w:rPr>
                <w:rFonts w:ascii="Times New Roman" w:hAnsi="Times New Roman" w:cs="Times New Roman"/>
                <w:sz w:val="20"/>
                <w:szCs w:val="20"/>
              </w:rPr>
              <w:tab/>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p w14:paraId="485226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92EA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41.6. </w:t>
            </w:r>
            <w:r w:rsidRPr="005C7C97">
              <w:rPr>
                <w:rFonts w:ascii="Times New Roman" w:hAnsi="Times New Roman" w:cs="Times New Roman"/>
                <w:sz w:val="20"/>
                <w:szCs w:val="20"/>
              </w:rPr>
              <w:tab/>
              <w:t xml:space="preserve">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w:t>
            </w:r>
            <w:r w:rsidRPr="005C7C97">
              <w:rPr>
                <w:rFonts w:ascii="Times New Roman" w:hAnsi="Times New Roman" w:cs="Times New Roman"/>
                <w:sz w:val="20"/>
                <w:szCs w:val="20"/>
              </w:rPr>
              <w:lastRenderedPageBreak/>
              <w:t>gabaritus. Švieslentės tvirtinimo vieta derinama 12 punkte nustatyta tvarka;</w:t>
            </w:r>
          </w:p>
          <w:p w14:paraId="293BFF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776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41.7. </w:t>
            </w:r>
            <w:r w:rsidRPr="005C7C97">
              <w:rPr>
                <w:rFonts w:ascii="Times New Roman" w:hAnsi="Times New Roman" w:cs="Times New Roman"/>
                <w:sz w:val="20"/>
                <w:szCs w:val="20"/>
              </w:rPr>
              <w:tab/>
              <w:t>Transporto priemonės gale turi būti įrengta viena išorinė keleivių informavimo švieslentė, atvaizduojanti maršruto numerį, kurios raiška turi būti ne mažesnė nei 32x19 taškų. Šios švieslentės dydis turi būti parinktas maksimaliai pagal lango arba švieslentės ertmės virš lango gabaritus.</w:t>
            </w:r>
          </w:p>
          <w:p w14:paraId="02543E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00ED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41.8.</w:t>
            </w:r>
            <w:r w:rsidRPr="005C7C97">
              <w:rPr>
                <w:rFonts w:ascii="Times New Roman" w:hAnsi="Times New Roman" w:cs="Times New Roman"/>
                <w:sz w:val="20"/>
                <w:szCs w:val="20"/>
              </w:rPr>
              <w:tab/>
              <w:t>Transporto priemonėse kairėje pusėje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p w14:paraId="3FAD3B3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C65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41.9. </w:t>
            </w:r>
            <w:r w:rsidRPr="005C7C97">
              <w:rPr>
                <w:rFonts w:ascii="Times New Roman" w:hAnsi="Times New Roman" w:cs="Times New Roman"/>
                <w:sz w:val="20"/>
                <w:szCs w:val="20"/>
              </w:rPr>
              <w:tab/>
              <w:t>Transporto priemonėje turi būti įrengta 1 vidinė švieslentė (ekranas) su LCD TFT ekranu arba lygiavertės technologijos ir ne mažesne kaip 29 colių įstrižaine. Vidinių švieslenčių tvirtinimo vietos derinamos 12 punkte nustatyta tvarka;</w:t>
            </w:r>
          </w:p>
          <w:p w14:paraId="1B764B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3C11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41.10. </w:t>
            </w:r>
            <w:r w:rsidRPr="005C7C97">
              <w:rPr>
                <w:rFonts w:ascii="Times New Roman" w:hAnsi="Times New Roman" w:cs="Times New Roman"/>
                <w:sz w:val="20"/>
                <w:szCs w:val="20"/>
              </w:rPr>
              <w:tab/>
              <w:t xml:space="preserve">Vidinėse švieslentėse (ekranuose) turi būti numatyta skaitmenine sąsaja su išorinėmis švieslentėmis. Raiška ne mažiau nei 1920x610 taškų, ekrano kraštinių santykis ne mažiau 32:9 (angl. </w:t>
            </w:r>
            <w:proofErr w:type="spellStart"/>
            <w:r w:rsidRPr="005C7C97">
              <w:rPr>
                <w:rFonts w:ascii="Times New Roman" w:hAnsi="Times New Roman" w:cs="Times New Roman"/>
                <w:sz w:val="20"/>
                <w:szCs w:val="20"/>
              </w:rPr>
              <w:t>UltraWide</w:t>
            </w:r>
            <w:proofErr w:type="spellEnd"/>
            <w:r w:rsidRPr="005C7C97">
              <w:rPr>
                <w:rFonts w:ascii="Times New Roman" w:hAnsi="Times New Roman" w:cs="Times New Roman"/>
                <w:sz w:val="20"/>
                <w:szCs w:val="20"/>
              </w:rPr>
              <w:t>).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mažiau nei 1900x610 taškų, ekrano kraštinių santykis – ne mažiau 16:9. 18 colių įstrižainės švieslentei reikalavimas dėl galimybės rodyti du skirtingus vaizdus nėra taikomas;</w:t>
            </w:r>
          </w:p>
          <w:p w14:paraId="2F7DC9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989B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41.11. Vidinės švieslentės turi turėti ne mažesnį kaip 170° vertikalų ir ne mažesnį kaip 170° horizontalų matymo kampus (angl. ultra-</w:t>
            </w:r>
            <w:proofErr w:type="spellStart"/>
            <w:r w:rsidRPr="005C7C97">
              <w:rPr>
                <w:rFonts w:ascii="Times New Roman" w:hAnsi="Times New Roman" w:cs="Times New Roman"/>
                <w:sz w:val="20"/>
                <w:szCs w:val="20"/>
              </w:rPr>
              <w:t>wide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viewing</w:t>
            </w:r>
            <w:proofErr w:type="spellEnd"/>
            <w:r w:rsidRPr="005C7C97">
              <w:rPr>
                <w:rFonts w:ascii="Times New Roman" w:hAnsi="Times New Roman" w:cs="Times New Roman"/>
                <w:sz w:val="20"/>
                <w:szCs w:val="20"/>
              </w:rPr>
              <w:t xml:space="preserve">). Vidinių švieslenčių ryškumas turi siekti ne mažiau kaip 500 cd/m2. Vidinė švieslentė turi būti pritaikyta rodyti statinį vaizdą, papildomai nenaudojant matricos išdegimo mažinimo metodų. Ekrano danga – mažinanti atspindžius (angl. </w:t>
            </w:r>
            <w:proofErr w:type="spellStart"/>
            <w:r w:rsidRPr="005C7C97">
              <w:rPr>
                <w:rFonts w:ascii="Times New Roman" w:hAnsi="Times New Roman" w:cs="Times New Roman"/>
                <w:sz w:val="20"/>
                <w:szCs w:val="20"/>
              </w:rPr>
              <w:t>anti-glare</w:t>
            </w:r>
            <w:proofErr w:type="spellEnd"/>
            <w:r w:rsidRPr="005C7C97">
              <w:rPr>
                <w:rFonts w:ascii="Times New Roman" w:hAnsi="Times New Roman" w:cs="Times New Roman"/>
                <w:sz w:val="20"/>
                <w:szCs w:val="20"/>
              </w:rPr>
              <w:t>);</w:t>
            </w:r>
          </w:p>
          <w:p w14:paraId="04A47B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52D06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41.12. Duomenų atnaujinimo (garso, maršrutų informacijos, reklaminių vaizdo įrašų rodomų vidiniuose švieslenčių ekranuose) perdavimo būdas turi būti nuotolinis;</w:t>
            </w:r>
          </w:p>
          <w:p w14:paraId="1B4C8B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2A150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41.13. 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w:t>
            </w:r>
          </w:p>
          <w:p w14:paraId="61A4AC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„Kita stotelė“, „Paskutinė maršruto stotelė“, „Apylanka“, „Reisas į parką“ ir pan.) Kitos (ne stotelių) informacijos įrašai turi turėti galimybę būti </w:t>
            </w:r>
            <w:r w:rsidRPr="005C7C97">
              <w:rPr>
                <w:rFonts w:ascii="Times New Roman" w:hAnsi="Times New Roman" w:cs="Times New Roman"/>
                <w:sz w:val="20"/>
                <w:szCs w:val="20"/>
              </w:rPr>
              <w:lastRenderedPageBreak/>
              <w:t>skelbiami kas tam tikrą pateiktą stotelių kiekį, arba (ir) tam tikrame maršrute;</w:t>
            </w:r>
          </w:p>
          <w:p w14:paraId="058AB0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9965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41.14. Švieslenčių valdiklis turi turėti bent vieną laisvą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lizdą. Švieslenčių valdiklis turi turėti techninę galimybę prisijungti trečios šalies įrangą per LAN tinklą;</w:t>
            </w:r>
          </w:p>
          <w:p w14:paraId="7BE1DF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38CC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41.15. Sistemos </w:t>
            </w:r>
            <w:proofErr w:type="spellStart"/>
            <w:r w:rsidRPr="005C7C97">
              <w:rPr>
                <w:rFonts w:ascii="Times New Roman" w:hAnsi="Times New Roman" w:cs="Times New Roman"/>
                <w:sz w:val="20"/>
                <w:szCs w:val="20"/>
              </w:rPr>
              <w:t>savidiagnostikos</w:t>
            </w:r>
            <w:proofErr w:type="spellEnd"/>
            <w:r w:rsidRPr="005C7C97">
              <w:rPr>
                <w:rFonts w:ascii="Times New Roman" w:hAnsi="Times New Roman" w:cs="Times New Roman"/>
                <w:sz w:val="20"/>
                <w:szCs w:val="20"/>
              </w:rPr>
              <w:t xml:space="preserve"> funkcija;</w:t>
            </w:r>
          </w:p>
          <w:p w14:paraId="550C0A7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FAA8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 Duomenų atnaujinimo (garso, maršruto informacijos, reklaminių vaizdo įrašų, rodomų daugialypės terpės ekranuose) perdavimo būdai:</w:t>
            </w:r>
          </w:p>
          <w:p w14:paraId="3013FAC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898C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ryšys parkuose ir GSM ryšys mieste;</w:t>
            </w:r>
          </w:p>
          <w:p w14:paraId="7CED3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4126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41.16.2. Galimybė tiesiogiai programuoti naudojant specialią kortelę arba USB jungtį borto kompiuterio priekyje.</w:t>
            </w:r>
          </w:p>
          <w:p w14:paraId="42702F0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C8466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41.17. Transporto priemonės gamintojas gali pasirinktinai integruoti švieslentes į transporto priemonėje sumontuotą e. bilieto kompiuterį arba prijungti jas prie keleivių informavimo sistemos valdiklio;</w:t>
            </w:r>
          </w:p>
          <w:p w14:paraId="7240CB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C188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 Keleivių informavimo sistema turi leisti įvesti informaciją (maršrutus ir kt.) šiais būdais:</w:t>
            </w:r>
          </w:p>
          <w:p w14:paraId="2D8C36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0481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41.18.1. GTFS formatu. Keleivių informavimo sistema turi pateiktą informaciją automatiškai apdoroti (nuskaityti pateiktą failą autobuso pamainos vykdymo pradžioje ir sugeneruoti tinkamą maršruto numerį, kryptį, stotelių sąrašą ir kitą žemiau pateikiamą informaciją konkrečiai maršrutui priskirtai transporto priemonei) ir išorinėse bei vidinėse švieslentėse (ekranuose) pateikti teisingą informaciją. Keleivių informavimo sistema turi sekti GTFS ir kitų pateikiamų failų pokyčius ir esant poreikiui operatyviai (automatiškai) atnaujinti rodomą informaciją visos autobuso pamainos vykdymo metu. Turi būti numatyta galimybė vairuotojui maršruto numerį ir kryptį pasirinkti rankiniu būdu;</w:t>
            </w:r>
          </w:p>
          <w:p w14:paraId="02DC6D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57D1E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41.18.2. Rankiniu būdu. Šis būdas turėtų būti naudojamas kaip atsarginis, kai dėl techninių kliūčių nėra prieinami GTFS failai ar kiti duomenys automatiniam informacijos apdorojimui ir pateikimui.</w:t>
            </w:r>
          </w:p>
          <w:p w14:paraId="0D1C07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4650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41.19. Priekinėje išorinėje transporto priemonės švieslentėje turi būti pateikiama informacija apie maršruto numerį, maršruto kryptį, reiso pobūdį (sutrumpintas, pakeistas, apylanka, reisas į parką ir pan.), o tam tikrose kryptyse ir simbolį (pavyzdžiui, vykstant į oro uostą – lėktuvo simbolis. Maršruto numeris turi būti atvaizduojamas spalvotai, pagal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turi būti pateiktas alternatyvus sprendimas;</w:t>
            </w:r>
          </w:p>
          <w:p w14:paraId="2F9BE6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DDD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41.20. Dešiniajame transporto priemonės šone esančioje išorinėje švieslentėje turi būti pateikiama informacija apie maršruto numerį, pavadinimą ir kryptį, reiso pobūdį (sutrumpintas, pakeistas, apylanka, reisas į parką ir pan.). Maršruto numeris turi būti atvaizduojamas spalvotai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w:t>
            </w:r>
          </w:p>
          <w:p w14:paraId="7AD45AB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A906E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41.21. Transporto priemonės išorinėje galinėje švieslentėje turi būti pateikiama informacija apie maršruto numerį, kryptį, reiso pobūdį (sutrumpintas, pakeistas, apylanka, reisas į parką ir pan. Maršruto numeris turi būti atvaizduojamas spalvotai pagal Įgaliotos įstaigos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alternatyvus sprendimas;</w:t>
            </w:r>
          </w:p>
          <w:p w14:paraId="527BBA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A77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41.22. Išorinės keleivių informavimo švieslentės turi turėti galimybę atvaizduoti kitą, su maršruto numeriu ir kryptimi nesusijusią informaciją, įskaitant </w:t>
            </w:r>
            <w:proofErr w:type="spellStart"/>
            <w:r w:rsidRPr="005C7C97">
              <w:rPr>
                <w:rFonts w:ascii="Times New Roman" w:hAnsi="Times New Roman" w:cs="Times New Roman"/>
                <w:sz w:val="20"/>
                <w:szCs w:val="20"/>
              </w:rPr>
              <w:t>ideogramas</w:t>
            </w:r>
            <w:proofErr w:type="spellEnd"/>
            <w:r w:rsidRPr="005C7C97">
              <w:rPr>
                <w:rFonts w:ascii="Times New Roman" w:hAnsi="Times New Roman" w:cs="Times New Roman"/>
                <w:sz w:val="20"/>
                <w:szCs w:val="20"/>
              </w:rPr>
              <w:t xml:space="preserve"> (ikonėles), pavyzdžiui „Gražių švenčių“ arba „Su Gimtadieniu, Vilniau“. Informacija turi būti rodoma ją keičiant su kryptimi; </w:t>
            </w:r>
          </w:p>
          <w:p w14:paraId="79BE10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8CB5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41.23. Išorinėse švieslentėse vaizduojamo maršruto numerio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 būti ne mažesnis kaip 100 mm, pradinių ir galinių stotelių pavadinimų raidžių ir skaičių dydis turi būti ne mažesnis kaip 60 mm, tarpinių stotelių – 35 mm. Užrašai ant maršruto rodyklių turi būti lietuvių kalba. Jeigu maršruto numeris sudaromas iš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ir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derinio,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w:t>
            </w:r>
          </w:p>
          <w:p w14:paraId="300B96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būti ne mažesnis kaip 1/2 skaičiaus dydžio.</w:t>
            </w:r>
          </w:p>
          <w:p w14:paraId="479415F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1AC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 Transporto priemonės keleivių salone esančiose vidinėse švieslentėse turi būti rodoma ši informacija:</w:t>
            </w:r>
          </w:p>
          <w:p w14:paraId="7A25AB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43EB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 Transporto priemonės maršruto numeris;</w:t>
            </w:r>
          </w:p>
          <w:p w14:paraId="52A66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275D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41.24.2. Transporto priemonės maršruto kryptis;</w:t>
            </w:r>
          </w:p>
          <w:p w14:paraId="0528CA5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E7E5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41.24.3. Turi būti numatyta techninė galimybė rodyti prieš tai buvusią stotelę;</w:t>
            </w:r>
          </w:p>
          <w:p w14:paraId="436483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140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41.24.4. Artimiausia stotelė (išryškinta - padidintu šriftu);</w:t>
            </w:r>
          </w:p>
          <w:p w14:paraId="548AC8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3C610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41.24.5. Kita stotelė;</w:t>
            </w:r>
          </w:p>
          <w:p w14:paraId="066417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E373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41.24.6. Rodyklė – rodantį stotelių eiliškumą;</w:t>
            </w:r>
          </w:p>
          <w:p w14:paraId="58C1E4B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16FE0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41.24.7. Laikrodis – rodantis realų laiką;</w:t>
            </w:r>
          </w:p>
          <w:p w14:paraId="5C14B0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0C4E90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41.24.8. Statinė (iš anksto įrašyta arba iš GTFS failo) informacija apie galimus persėdimus būsimoje stotelėje;</w:t>
            </w:r>
          </w:p>
          <w:p w14:paraId="3D2BD3E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C5C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41.24.9. Realaus laiko (gaunama iš GTFS-RT failo) informacija apie kitų maršrutų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būsimos stotelės;</w:t>
            </w:r>
          </w:p>
          <w:p w14:paraId="393858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AB43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41.24.10. Realaus laiko (gaunama iš GTFS-RT failo) informacija apie laiką, kurį užtruks transporto priemonė privažiuodama prie tam tikrų stotelių;</w:t>
            </w:r>
          </w:p>
          <w:p w14:paraId="625A39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4AE8D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41.24.11. Realaus laiko (gaunama iš Įgaliotos įstaigos arba partnerių pateikiamo failo) informacija apie eismo sutrikimus;</w:t>
            </w:r>
          </w:p>
          <w:p w14:paraId="66D40A8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599C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41.24.12. Persėdimo taškų konfigūracija prieš tam tikras pateiktas stoteles (</w:t>
            </w:r>
            <w:proofErr w:type="spellStart"/>
            <w:r w:rsidRPr="005C7C97">
              <w:rPr>
                <w:rFonts w:ascii="Times New Roman" w:hAnsi="Times New Roman" w:cs="Times New Roman"/>
                <w:sz w:val="20"/>
                <w:szCs w:val="20"/>
              </w:rPr>
              <w:t>png</w:t>
            </w:r>
            <w:proofErr w:type="spellEnd"/>
            <w:r w:rsidRPr="005C7C97">
              <w:rPr>
                <w:rFonts w:ascii="Times New Roman" w:hAnsi="Times New Roman" w:cs="Times New Roman"/>
                <w:sz w:val="20"/>
                <w:szCs w:val="20"/>
              </w:rPr>
              <w:t xml:space="preserve"> arba lygiaverčiu formatu);</w:t>
            </w:r>
          </w:p>
          <w:p w14:paraId="3F08C6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A77B6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41.24.13. Didesnių įstrižainių švieslentės (29 colių ir daugiau) turi gebėti rodyti tiek du vaizdus vienu metu (pavyzdžiui, mažo dydžio vertikalią maršruto išklotinę ir artimiausius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stotelės arba reklamą).</w:t>
            </w:r>
          </w:p>
          <w:p w14:paraId="4BA2C8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EB3D57" w14:textId="77777777"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1356D3A5" wp14:editId="053A0EAC">
                  <wp:extent cx="1982158" cy="110487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2032836" cy="1133128"/>
                          </a:xfrm>
                          <a:prstGeom prst="rect">
                            <a:avLst/>
                          </a:prstGeom>
                          <a:noFill/>
                          <a:ln>
                            <a:noFill/>
                          </a:ln>
                        </pic:spPr>
                      </pic:pic>
                    </a:graphicData>
                  </a:graphic>
                </wp:inline>
              </w:drawing>
            </w:r>
          </w:p>
          <w:p w14:paraId="6018CCEA" w14:textId="64B6EF4C"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4 pav. Vidinės keleivių informavimo švieslentės ekrano teikiamos informacijos</w:t>
            </w:r>
            <w:r w:rsidR="002B5389" w:rsidRPr="005C7C97">
              <w:rPr>
                <w:rFonts w:ascii="Times New Roman" w:hAnsi="Times New Roman" w:cs="Times New Roman"/>
                <w:sz w:val="18"/>
                <w:szCs w:val="20"/>
              </w:rPr>
              <w:t xml:space="preserve"> </w:t>
            </w:r>
            <w:r w:rsidRPr="005C7C97">
              <w:rPr>
                <w:rFonts w:ascii="Times New Roman" w:hAnsi="Times New Roman" w:cs="Times New Roman"/>
                <w:sz w:val="18"/>
                <w:szCs w:val="20"/>
              </w:rPr>
              <w:t>dizaino pavyzdys</w:t>
            </w:r>
          </w:p>
          <w:p w14:paraId="327A0CB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3C1B1B71" wp14:editId="1013C6EE">
                  <wp:extent cx="2696135" cy="1497606"/>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740" cy="1510162"/>
                          </a:xfrm>
                          <a:prstGeom prst="rect">
                            <a:avLst/>
                          </a:prstGeom>
                          <a:noFill/>
                          <a:ln>
                            <a:noFill/>
                          </a:ln>
                        </pic:spPr>
                      </pic:pic>
                    </a:graphicData>
                  </a:graphic>
                </wp:inline>
              </w:drawing>
            </w:r>
          </w:p>
          <w:p w14:paraId="77DBB051" w14:textId="61C3585F"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5 pav. Vidinėje keleivių informavimo švieslentėje transliuojamo ekrano vaizdo ir informacijos pavyzdys</w:t>
            </w:r>
          </w:p>
        </w:tc>
        <w:tc>
          <w:tcPr>
            <w:tcW w:w="648" w:type="pct"/>
          </w:tcPr>
          <w:p w14:paraId="4208086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936ACA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C48FBEE" w14:textId="77777777" w:rsidTr="003520A9">
        <w:trPr>
          <w:trHeight w:val="297"/>
        </w:trPr>
        <w:tc>
          <w:tcPr>
            <w:tcW w:w="233" w:type="pct"/>
            <w:shd w:val="clear" w:color="auto" w:fill="auto"/>
            <w:tcMar>
              <w:top w:w="20" w:type="dxa"/>
              <w:left w:w="20" w:type="dxa"/>
              <w:bottom w:w="20" w:type="dxa"/>
              <w:right w:w="20" w:type="dxa"/>
            </w:tcMar>
          </w:tcPr>
          <w:p w14:paraId="28EDD13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42.</w:t>
            </w:r>
          </w:p>
        </w:tc>
        <w:tc>
          <w:tcPr>
            <w:tcW w:w="699" w:type="pct"/>
            <w:shd w:val="clear" w:color="auto" w:fill="auto"/>
            <w:tcMar>
              <w:top w:w="20" w:type="dxa"/>
              <w:left w:w="20" w:type="dxa"/>
              <w:bottom w:w="20" w:type="dxa"/>
              <w:right w:w="20" w:type="dxa"/>
            </w:tcMar>
          </w:tcPr>
          <w:p w14:paraId="46803AFE" w14:textId="3683BE8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Instaliacija </w:t>
            </w:r>
            <w:proofErr w:type="spellStart"/>
            <w:r w:rsidRPr="005C7C97">
              <w:rPr>
                <w:rFonts w:ascii="Times New Roman" w:hAnsi="Times New Roman" w:cs="Times New Roman"/>
                <w:sz w:val="20"/>
                <w:szCs w:val="20"/>
              </w:rPr>
              <w:t>E.bilietų</w:t>
            </w:r>
            <w:proofErr w:type="spellEnd"/>
            <w:r w:rsidRPr="005C7C97">
              <w:rPr>
                <w:rFonts w:ascii="Times New Roman" w:hAnsi="Times New Roman" w:cs="Times New Roman"/>
                <w:sz w:val="20"/>
                <w:szCs w:val="20"/>
              </w:rPr>
              <w:t xml:space="preserve"> sistemai</w:t>
            </w:r>
          </w:p>
        </w:tc>
        <w:tc>
          <w:tcPr>
            <w:tcW w:w="2231" w:type="pct"/>
            <w:shd w:val="clear" w:color="auto" w:fill="auto"/>
            <w:tcMar>
              <w:top w:w="20" w:type="dxa"/>
              <w:left w:w="57" w:type="dxa"/>
              <w:bottom w:w="20" w:type="dxa"/>
              <w:right w:w="57" w:type="dxa"/>
            </w:tcMar>
          </w:tcPr>
          <w:p w14:paraId="40640075" w14:textId="773237E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42.1. Transporto priemonės turi būti paruoštos mieste naudojamų bilietų pardavimo ir žymėjimo sistemos montavimui. Tai yra transporto priemonė turi būti paruošta pajungti naudojamą Vilniaus mieste el. bilietą pagal Perkančiojo subjekto pridedamą schemą (Techninės specifikacijos 1 priedas). Galutiniai sprendimai derinami 12 punkte nustatyta tvarka.</w:t>
            </w:r>
          </w:p>
        </w:tc>
        <w:tc>
          <w:tcPr>
            <w:tcW w:w="648" w:type="pct"/>
          </w:tcPr>
          <w:p w14:paraId="57726EB4"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c>
          <w:tcPr>
            <w:tcW w:w="1190" w:type="pct"/>
          </w:tcPr>
          <w:p w14:paraId="5C0DE64D"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r>
      <w:tr w:rsidR="003520A9" w:rsidRPr="005C7C97" w14:paraId="3AB3CEE8" w14:textId="77777777" w:rsidTr="003520A9">
        <w:tc>
          <w:tcPr>
            <w:tcW w:w="233" w:type="pct"/>
            <w:shd w:val="clear" w:color="auto" w:fill="auto"/>
            <w:tcMar>
              <w:top w:w="20" w:type="dxa"/>
              <w:left w:w="20" w:type="dxa"/>
              <w:bottom w:w="20" w:type="dxa"/>
              <w:right w:w="20" w:type="dxa"/>
            </w:tcMar>
          </w:tcPr>
          <w:p w14:paraId="36F598C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43.</w:t>
            </w:r>
          </w:p>
        </w:tc>
        <w:tc>
          <w:tcPr>
            <w:tcW w:w="699" w:type="pct"/>
            <w:shd w:val="clear" w:color="auto" w:fill="auto"/>
            <w:tcMar>
              <w:top w:w="20" w:type="dxa"/>
              <w:left w:w="20" w:type="dxa"/>
              <w:bottom w:w="20" w:type="dxa"/>
              <w:right w:w="20" w:type="dxa"/>
            </w:tcMar>
          </w:tcPr>
          <w:p w14:paraId="06F2D06E" w14:textId="5C97B5D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transporto priemonės vidaus ir išorės vaizdo kamerų įrangai</w:t>
            </w:r>
          </w:p>
        </w:tc>
        <w:tc>
          <w:tcPr>
            <w:tcW w:w="2231" w:type="pct"/>
            <w:shd w:val="clear" w:color="auto" w:fill="auto"/>
            <w:tcMar>
              <w:top w:w="20" w:type="dxa"/>
              <w:left w:w="57" w:type="dxa"/>
              <w:bottom w:w="20" w:type="dxa"/>
              <w:right w:w="57" w:type="dxa"/>
            </w:tcMar>
          </w:tcPr>
          <w:p w14:paraId="4326FA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 Bendri reikalavimai:</w:t>
            </w:r>
          </w:p>
          <w:p w14:paraId="4966D51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0942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43.1.1. Transporto priemonės išorėje ir transporto priemonės salone montuojamos vaizdo kameros turi būti su ne mažiau kaip 6 </w:t>
            </w:r>
            <w:proofErr w:type="spellStart"/>
            <w:r w:rsidRPr="005C7C97">
              <w:rPr>
                <w:rFonts w:ascii="Times New Roman" w:hAnsi="Times New Roman" w:cs="Times New Roman"/>
                <w:sz w:val="20"/>
                <w:szCs w:val="20"/>
              </w:rPr>
              <w:t>megapikselių</w:t>
            </w:r>
            <w:proofErr w:type="spellEnd"/>
            <w:r w:rsidRPr="005C7C97">
              <w:rPr>
                <w:rFonts w:ascii="Times New Roman" w:hAnsi="Times New Roman" w:cs="Times New Roman"/>
                <w:sz w:val="20"/>
                <w:szCs w:val="20"/>
              </w:rPr>
              <w:t xml:space="preserve"> maksimalios vaizdo raiškos sensoriumi, skirtos veikti temperatūrų diapazone nuo –20°C iki +45 °C, atsparios dulkėms, vibracijai, dideliems temperatūros pokyčiams; nemažesnės kaip IP65 atsparumo klasės arba lygiavertės, turi atitikti EN 55024, EN 61000-6-1 arba lygiaverčius standartus;</w:t>
            </w:r>
          </w:p>
          <w:p w14:paraId="434EA0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79429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43.1.2. Kamerų sistema turi atitikti bent vieną iš šių kibernetinio saugumo sertifikatų: </w:t>
            </w:r>
            <w:proofErr w:type="spellStart"/>
            <w:r w:rsidRPr="005C7C97">
              <w:rPr>
                <w:rFonts w:ascii="Times New Roman" w:hAnsi="Times New Roman" w:cs="Times New Roman"/>
                <w:sz w:val="20"/>
                <w:szCs w:val="20"/>
              </w:rPr>
              <w:t>SySS</w:t>
            </w:r>
            <w:proofErr w:type="spellEnd"/>
            <w:r w:rsidRPr="005C7C97">
              <w:rPr>
                <w:rFonts w:ascii="Times New Roman" w:hAnsi="Times New Roman" w:cs="Times New Roman"/>
                <w:sz w:val="20"/>
                <w:szCs w:val="20"/>
              </w:rPr>
              <w:t xml:space="preserve">, NDAA, </w:t>
            </w:r>
            <w:proofErr w:type="spellStart"/>
            <w:r w:rsidRPr="005C7C97">
              <w:rPr>
                <w:rFonts w:ascii="Times New Roman" w:hAnsi="Times New Roman" w:cs="Times New Roman"/>
                <w:sz w:val="20"/>
                <w:szCs w:val="20"/>
              </w:rPr>
              <w:t>Secure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by</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Default</w:t>
            </w:r>
            <w:proofErr w:type="spellEnd"/>
            <w:r w:rsidRPr="005C7C97">
              <w:rPr>
                <w:rFonts w:ascii="Times New Roman" w:hAnsi="Times New Roman" w:cs="Times New Roman"/>
                <w:sz w:val="20"/>
                <w:szCs w:val="20"/>
              </w:rPr>
              <w:t xml:space="preserve">, CNPP </w:t>
            </w:r>
            <w:proofErr w:type="spellStart"/>
            <w:r w:rsidRPr="005C7C97">
              <w:rPr>
                <w:rFonts w:ascii="Times New Roman" w:hAnsi="Times New Roman" w:cs="Times New Roman"/>
                <w:sz w:val="20"/>
                <w:szCs w:val="20"/>
              </w:rPr>
              <w:t>trust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passport</w:t>
            </w:r>
            <w:proofErr w:type="spellEnd"/>
            <w:r w:rsidRPr="005C7C97">
              <w:rPr>
                <w:rFonts w:ascii="Times New Roman" w:hAnsi="Times New Roman" w:cs="Times New Roman"/>
                <w:sz w:val="20"/>
                <w:szCs w:val="20"/>
              </w:rPr>
              <w:t>;</w:t>
            </w:r>
          </w:p>
          <w:p w14:paraId="58FD2D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3BD83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43.1.3. Vaizdo kamerų objektyvai turi būti parinkti tokie, kad būtų užtikrintas aiškus ir kokybiškas vaizdas, gaunamas iš visų transporto priemonėje esančių vaizdo kamerų (išorinių ir vidinių);</w:t>
            </w:r>
          </w:p>
          <w:p w14:paraId="18765F5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34367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43.1.4. 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 val. vaizdo medžiagos, užtikrinant nemažesnę kaip 1920x1080 vaizdo rezoliuciją ne mažesniu nei 8 unikalių </w:t>
            </w:r>
            <w:proofErr w:type="spellStart"/>
            <w:r w:rsidRPr="005C7C97">
              <w:rPr>
                <w:rFonts w:ascii="Times New Roman" w:hAnsi="Times New Roman" w:cs="Times New Roman"/>
                <w:sz w:val="20"/>
                <w:szCs w:val="20"/>
              </w:rPr>
              <w:t>fps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Frames</w:t>
            </w:r>
            <w:proofErr w:type="spellEnd"/>
            <w:r w:rsidRPr="005C7C97">
              <w:rPr>
                <w:rFonts w:ascii="Times New Roman" w:hAnsi="Times New Roman" w:cs="Times New Roman"/>
                <w:sz w:val="20"/>
                <w:szCs w:val="20"/>
              </w:rPr>
              <w:t xml:space="preserve"> Per </w:t>
            </w:r>
            <w:proofErr w:type="spellStart"/>
            <w:r w:rsidRPr="005C7C97">
              <w:rPr>
                <w:rFonts w:ascii="Times New Roman" w:hAnsi="Times New Roman" w:cs="Times New Roman"/>
                <w:sz w:val="20"/>
                <w:szCs w:val="20"/>
              </w:rPr>
              <w:t>Second</w:t>
            </w:r>
            <w:proofErr w:type="spellEnd"/>
            <w:r w:rsidRPr="005C7C97">
              <w:rPr>
                <w:rFonts w:ascii="Times New Roman" w:hAnsi="Times New Roman" w:cs="Times New Roman"/>
                <w:sz w:val="20"/>
                <w:szCs w:val="20"/>
              </w:rPr>
              <w:t xml:space="preserve"> – kadrai per sekundę). Vaizdo medžiaga turi būti įrašoma į laikmeną, neturinčią mechaninių dalių;</w:t>
            </w:r>
          </w:p>
          <w:p w14:paraId="3E1B47D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A06C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43.1.5. Įgaliotai įstaigai turi būti galimybė peržiūrėti/išeksportuoti peržiūrai vaizdo įrašą bent su Windows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VLC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lygiavertėmis vaizdo peržiūros programomis;</w:t>
            </w:r>
          </w:p>
          <w:p w14:paraId="2069CA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79639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43.1.6. Vaizdo įrašymo įrenginys turi būti be judančių dalių, su ne mažiau kaip 200 valandų vaizdo įrašymo atmintimi, vaizdo įrašo kodavimui turi būti naudojamas </w:t>
            </w:r>
            <w:proofErr w:type="spellStart"/>
            <w:r w:rsidRPr="005C7C97">
              <w:rPr>
                <w:rFonts w:ascii="Times New Roman" w:hAnsi="Times New Roman" w:cs="Times New Roman"/>
                <w:sz w:val="20"/>
                <w:szCs w:val="20"/>
              </w:rPr>
              <w:t>MxPEG</w:t>
            </w:r>
            <w:proofErr w:type="spellEnd"/>
            <w:r w:rsidRPr="005C7C97">
              <w:rPr>
                <w:rFonts w:ascii="Times New Roman" w:hAnsi="Times New Roman" w:cs="Times New Roman"/>
                <w:sz w:val="20"/>
                <w:szCs w:val="20"/>
              </w:rPr>
              <w:t xml:space="preserve"> arba MJPEG arba analogiškas kodas (įraše sustabdžius kadrą, judantis objektas būtų neišplaukęs ir aiškus).</w:t>
            </w:r>
          </w:p>
          <w:p w14:paraId="6CEF40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1874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43.1.7.</w:t>
            </w:r>
            <w:r w:rsidRPr="005C7C97">
              <w:rPr>
                <w:rFonts w:ascii="Times New Roman" w:hAnsi="Times New Roman" w:cs="Times New Roman"/>
                <w:sz w:val="20"/>
                <w:szCs w:val="20"/>
              </w:rPr>
              <w:tab/>
              <w:t xml:space="preserve">Turi būti galimybė prisijungti prie priekinės vaizdo stebėjimo kamerų įrangos sistemos, fiksuojančių vaizdą transporto priemonės priekyje (išorėje) per Perkančiojo subjekto naudojamą programinę įrangą </w:t>
            </w:r>
            <w:proofErr w:type="spellStart"/>
            <w:r w:rsidRPr="005C7C97">
              <w:rPr>
                <w:rFonts w:ascii="Times New Roman" w:hAnsi="Times New Roman" w:cs="Times New Roman"/>
                <w:sz w:val="20"/>
                <w:szCs w:val="20"/>
              </w:rPr>
              <w:t>Digifort</w:t>
            </w:r>
            <w:proofErr w:type="spellEnd"/>
            <w:r w:rsidRPr="005C7C97">
              <w:rPr>
                <w:rFonts w:ascii="Times New Roman" w:hAnsi="Times New Roman" w:cs="Times New Roman"/>
                <w:sz w:val="20"/>
                <w:szCs w:val="20"/>
              </w:rPr>
              <w:t>.</w:t>
            </w:r>
          </w:p>
          <w:p w14:paraId="2DA9740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D5C3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 Transporto priemonės salono (vidaus) vaizdo kamerų įrangos sistema.</w:t>
            </w:r>
          </w:p>
          <w:p w14:paraId="1BB543F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FD51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43.2.1. Transporto priemonės salono (vidaus) vaizdo kamerų įrangos sistemą turi sudaryti: viena vaizdo kamera vairuotojo darbo vietoje (su galimybe ją valdyti atskirai nuo salono kamerų) ir papildom -a/</w:t>
            </w:r>
            <w:proofErr w:type="spellStart"/>
            <w:r w:rsidRPr="005C7C97">
              <w:rPr>
                <w:rFonts w:ascii="Times New Roman" w:hAnsi="Times New Roman" w:cs="Times New Roman"/>
                <w:sz w:val="20"/>
                <w:szCs w:val="20"/>
              </w:rPr>
              <w:t>os</w:t>
            </w:r>
            <w:proofErr w:type="spellEnd"/>
            <w:r w:rsidRPr="005C7C97">
              <w:rPr>
                <w:rFonts w:ascii="Times New Roman" w:hAnsi="Times New Roman" w:cs="Times New Roman"/>
                <w:sz w:val="20"/>
                <w:szCs w:val="20"/>
              </w:rPr>
              <w:t xml:space="preserve"> vaizdo kameros, kad užtikrinti visų įlipamų/išlipamų keleivių filmavimą. Kiekviena keleivių salone esanti vaizdo kamera turi turėti ne mažesnį nei 360° objektyvą arba turi būti alternatyvus sprendimas tam, kad užtikrintų vaizdo stebėjimą visame transporto priemonės salono plote be aklos zonos (keleivio sėdynių ar turėklų užstojimas nėra laikomas akla zona), turi būti matymo kampo perdengimas, kad užtikrintų keleivių, kitų kamerų ir transporto priemonės interjero saugumą nuo vandalizmo. Vaizdo kamerų montavimo vietos derinamos 12 punkte nustatyta tvarka ;</w:t>
            </w:r>
          </w:p>
          <w:p w14:paraId="783A84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EC58C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43.2.2. Transporto priemonių salone prie kiekvienų keleivių įlipimo/išlipimo durų turi būti sumontuota vaizdo kamera turinti galimybę įrašinėti vaizdą su garsu. Kamera prie vairuotojo turi turėti funkcionalumą išjungti garsą. Vaizdo kamerų </w:t>
            </w:r>
            <w:r w:rsidRPr="005C7C97">
              <w:rPr>
                <w:rFonts w:ascii="Times New Roman" w:hAnsi="Times New Roman" w:cs="Times New Roman"/>
                <w:sz w:val="20"/>
                <w:szCs w:val="20"/>
              </w:rPr>
              <w:lastRenderedPageBreak/>
              <w:t>išdėstymas turi užtikrinti, kad vairuotojo darbo vietoje esančiame ekrane būtų matomos visų durų keleivių stovėjimo aikštelės. Vaizdo kamerų išdėstymas taip pat turi užtikrinti vaizdo stebėjimą prie kiekvienų keleivių durų keleivių salone.</w:t>
            </w:r>
          </w:p>
          <w:p w14:paraId="4115D1B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1BE9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 Transporto priemonės išorės vaizdo kamerų įrangos sistema.</w:t>
            </w:r>
          </w:p>
          <w:p w14:paraId="32CFE8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15B0E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43.3.1. Viena kamera, fiksuojanti vaizdą transporto priemonės priekyje (išorėje), kurios matymo kampas turi būti ne mažesnis nei 90° ir ne didesnis nei 120° laipsniu, užtikrinantis vaizdo stebėjimą eismo važiuojamoje dalyje;</w:t>
            </w:r>
          </w:p>
          <w:p w14:paraId="7431B8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76AA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43.3.2. Viena kamera, fiksuojanti vaizdą transporto priemonės gale (išorėje);</w:t>
            </w:r>
          </w:p>
          <w:p w14:paraId="0D77A0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6784A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43.3.3. Viena kamera, fiksuojanti transporto priemonės dešiniojo šono vaizdą (išorėje), užtikrinant vaizdo stebėjimą prie kiekvienų keleivių įlipimo/išlipimo durų;</w:t>
            </w:r>
          </w:p>
          <w:p w14:paraId="3B59528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C0375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43.3.4. Vairuotojui paspaudus mygtuką (</w:t>
            </w:r>
            <w:proofErr w:type="spellStart"/>
            <w:r w:rsidRPr="005C7C97">
              <w:rPr>
                <w:rFonts w:ascii="Times New Roman" w:hAnsi="Times New Roman" w:cs="Times New Roman"/>
                <w:sz w:val="20"/>
                <w:szCs w:val="20"/>
              </w:rPr>
              <w:t>pvz</w:t>
            </w:r>
            <w:proofErr w:type="spellEnd"/>
            <w:r w:rsidRPr="005C7C97">
              <w:rPr>
                <w:rFonts w:ascii="Times New Roman" w:hAnsi="Times New Roman" w:cs="Times New Roman"/>
                <w:sz w:val="20"/>
                <w:szCs w:val="20"/>
              </w:rPr>
              <w:t>, SOS, „A juostos“), būtų pažymima visų transporto priemonės vaizdo kamerų vaizdo įrašo dalis automatiniam perdavimui pagal programinėje įrangoje nustatomus parametrus (laiko tarpas sekundėmis prieš mygtuko paspaudimą ir laiko tarpas sekundėmis po mygtuko paspaudimo) ir turėti galimybę į programinę įrangą išsiųsti pavojaus signalą su ne trumpesniu nei 10 sekundžių įvykio vaizdo įrašu.</w:t>
            </w:r>
          </w:p>
          <w:p w14:paraId="25191D0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7BE74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43.4. Turi būti sukurtas vieningas techninės ir programinės įrangos sprendimas, skirtas automatiniam vaizdo įrašų atsisiuntimui ir nuotolinei peržiūrai, kai tam tikra transporto priemonė yra prisijungimo zonoje, užtikrinant, kad automatiškai būtų atsisiunčiamas programinės įrangos iš anksto nustatyto laiko ir trukmės vaizdo įrašas; </w:t>
            </w:r>
          </w:p>
          <w:p w14:paraId="5F6405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E2BE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43.5. Vairuotojui paspaudus SOS mygtuką arba mygtuką „A juosta“, dalis vaizdo įrašo iš visų transporto priemonės kamerų turi būti pažymėta automatiniam perdavimui pagal programinėje įrangoje nustatytus parametrus (laiko intervalas sekundėmis iki mygtuko paspaudimo ir laiko intervalas sekundėmis po mygtuko paspaudimo) ir turi būti galimybė į programinę įrangą išsiųsti pavojaus signalą su ne trumpesniu kaip 10 sekundžių trukmės įvykio vaizdo įrašu;</w:t>
            </w:r>
          </w:p>
          <w:p w14:paraId="55563C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86CBA1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43.6. Transporto priemonėse turi būti įdiegta visa programinė įranga, reikalinga vaizdo įrašams tvarkyti, perduoti iš transporto priemonių, saugoti ir peržiūrėti. Pateikta programinė įranga turi būti suderinama su 2018–2020 m. įsigytose transporto priemonėse Perkančiojo subjekto naudojama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xml:space="preserve">“ kamerų sistema. Duomenų apsikeitimo protokolai turi būti pateikiami nemokamai, užsiregistravus gamintojo interneto svetainėje https://developer.mobotix.com/ . Jei dėl kokių nors priežasčių tiekėjas negali atsisiųsti prašomų duomenų iš nurodyto adreso, Perkantysis </w:t>
            </w:r>
            <w:r w:rsidRPr="005C7C97">
              <w:rPr>
                <w:rFonts w:ascii="Times New Roman" w:hAnsi="Times New Roman" w:cs="Times New Roman"/>
                <w:sz w:val="20"/>
                <w:szCs w:val="20"/>
              </w:rPr>
              <w:lastRenderedPageBreak/>
              <w:t>subjektas gali suteikti galimybę transporto priemonėse sumontuotos įrangos duomenų mainų protokolus pateikti Pirkime užsiregistravusiems to paprašiusiems tiekėjams;</w:t>
            </w:r>
          </w:p>
          <w:p w14:paraId="2E2C35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8628A0" w14:textId="70FB7FF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43.7. Transporto priemonių garantiniu laikotarpiu turi būti pateiktos licencijos, kurios suteikia naudotojui teisę naudotis transporto priemonėse įdiegta programine įranga ir jos aprašytomis funkcijomis, neribojant darbo vietų skaičiaus.</w:t>
            </w:r>
          </w:p>
        </w:tc>
        <w:tc>
          <w:tcPr>
            <w:tcW w:w="648" w:type="pct"/>
          </w:tcPr>
          <w:p w14:paraId="54D148B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Pr>
          <w:p w14:paraId="7BDF25A3"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090E2A3A" w14:textId="77777777" w:rsidTr="003520A9">
        <w:trPr>
          <w:trHeight w:val="388"/>
        </w:trPr>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F157B5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44.</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6288E85" w14:textId="7B68536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Programinė įranga veikimo/sutrikimų stebėjimui</w:t>
            </w:r>
          </w:p>
        </w:tc>
        <w:tc>
          <w:tcPr>
            <w:tcW w:w="2231"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C54BD9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44.1. Transporto priemonėse turi būti įrengta vieninga programinė įranga, skirta vidinių vaizdo stebėjimo kamerų ir eismo vaizdo stebėjimo bei įrašymo sistemos darbui stebėti (stebėti), taip pat automatiniam pranešimui apie gedimus ir sutrikimus. Ši įrangos dalis turi teikti automatinius pranešimus (įskaitant pranešimus pasirinktais elektroninio pašto adresais) apie sistemos ar jos sudedamųjų dalių gedimus iš visų transporto priemonių;</w:t>
            </w:r>
          </w:p>
          <w:p w14:paraId="09F9E04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1D29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44.2. Keleivių informavimo sistemoje turi būti įdiegta programinė įranga, leidžianti kurti ir atnaujinti reklaminius vaizdo įrašus ar kitą LCD ekranuose rodomą informaciją, taip pat kurti, įkelti ir atnaujinti maršruto informaciją (užrašus) transporto priemonėse. Pateikta programinė įranga turi būti suderinama su „</w:t>
            </w:r>
            <w:proofErr w:type="spellStart"/>
            <w:r w:rsidRPr="005C7C97">
              <w:rPr>
                <w:rFonts w:ascii="Times New Roman" w:hAnsi="Times New Roman" w:cs="Times New Roman"/>
                <w:sz w:val="20"/>
                <w:szCs w:val="20"/>
              </w:rPr>
              <w:t>Luminator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Technology</w:t>
            </w:r>
            <w:proofErr w:type="spellEnd"/>
            <w:r w:rsidRPr="005C7C97">
              <w:rPr>
                <w:rFonts w:ascii="Times New Roman" w:hAnsi="Times New Roman" w:cs="Times New Roman"/>
                <w:sz w:val="20"/>
                <w:szCs w:val="20"/>
              </w:rPr>
              <w:t xml:space="preserve"> Group“ (</w:t>
            </w:r>
            <w:proofErr w:type="spellStart"/>
            <w:r w:rsidRPr="005C7C97">
              <w:rPr>
                <w:rFonts w:ascii="Times New Roman" w:hAnsi="Times New Roman" w:cs="Times New Roman"/>
                <w:sz w:val="20"/>
                <w:szCs w:val="20"/>
              </w:rPr>
              <w:t>Mobitec</w:t>
            </w:r>
            <w:proofErr w:type="spellEnd"/>
            <w:r w:rsidRPr="005C7C97">
              <w:rPr>
                <w:rFonts w:ascii="Times New Roman" w:hAnsi="Times New Roman" w:cs="Times New Roman"/>
                <w:sz w:val="20"/>
                <w:szCs w:val="20"/>
              </w:rPr>
              <w:t xml:space="preserve">) keleivių informavimo sistema ir 2018-2020 m. Perkančiojo subjekto įsigytose transporto priemonėse naudojamais LCD ekranais. Duomenų apsikeitimo protokolai turi būti pateikti pateikiami nemokamai, užsiregistravus gamintojo interneto svetainėje adresu: https://luminator.com/en-uk/service/request-information.html. </w:t>
            </w:r>
          </w:p>
          <w:p w14:paraId="43D99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dėl kokių nors priežasčių tiekėjas negali užsiregistruoti nurodytu adresu arba negauna prašomų pateikti duomenų, Perkantysis subjektas gali pateikti Perkančiojo subjekto transporto priemonėse sumontuotos įrangos keitimosi duomenimis protokolus tiekėjams, užsiregistravusiems viešajame pirkime ir to paprašiusiems tiekėjams;</w:t>
            </w:r>
          </w:p>
          <w:p w14:paraId="0DA5717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FF3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44.3. Programinė įranga, skirta vidinių vaizdo kamerų ir eismo vaizdo stebėjimo ir įrašymo sistemos darbui / </w:t>
            </w:r>
            <w:proofErr w:type="spellStart"/>
            <w:r w:rsidRPr="005C7C97">
              <w:rPr>
                <w:rFonts w:ascii="Times New Roman" w:hAnsi="Times New Roman" w:cs="Times New Roman"/>
                <w:sz w:val="20"/>
                <w:szCs w:val="20"/>
              </w:rPr>
              <w:t>gedimams</w:t>
            </w:r>
            <w:proofErr w:type="spellEnd"/>
            <w:r w:rsidRPr="005C7C97">
              <w:rPr>
                <w:rFonts w:ascii="Times New Roman" w:hAnsi="Times New Roman" w:cs="Times New Roman"/>
                <w:sz w:val="20"/>
                <w:szCs w:val="20"/>
              </w:rPr>
              <w:t xml:space="preserve"> stebėti bei automatiniam vaizdo įrašų atsisiuntimui, turi būti suderinama su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xml:space="preserve">“ vaizdo kamerų stebėjimo (monitoringo) sistema, naudojama 2018–2020 m. Perkančiojo subjekto įsigytose transporto priemonėse. Duomenų apsikeitimo protokolai turi būti pateikti yra nemokamai prieinami gamintojo interneto svetainėje adresu: https://developer.mobotix.com/.  </w:t>
            </w:r>
          </w:p>
          <w:p w14:paraId="403F58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dėl kokių nors priežasčių tiekėjas negali atsisiųsti prašomų duomenų nurodytu adresu, Perkantysis subjektas gali pateikti Perkančiojo subjekto transporto priemonėse sumontuotos įrangos keitimosi duomenimis protokolus tiekėjams, užsiregistravusiems viešajame pirkime ir to paprašiusiems tiekėjams;</w:t>
            </w:r>
          </w:p>
          <w:p w14:paraId="592DD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68C1D75" w14:textId="4F71DA5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44.4. Transporto priemonių garantiniu laikotarpiu turi būti pateiktos licencijos, kurios suteikia naudotojui teisę naudotis transporto priemonėse įdiegta </w:t>
            </w:r>
            <w:r w:rsidRPr="005C7C97">
              <w:rPr>
                <w:rFonts w:ascii="Times New Roman" w:hAnsi="Times New Roman" w:cs="Times New Roman"/>
                <w:sz w:val="20"/>
                <w:szCs w:val="20"/>
              </w:rPr>
              <w:lastRenderedPageBreak/>
              <w:t>programine įranga ir visomis jos funkcijomis, neribojant darbo vietų skaičiaus.</w:t>
            </w:r>
          </w:p>
        </w:tc>
        <w:tc>
          <w:tcPr>
            <w:tcW w:w="648" w:type="pct"/>
            <w:tcBorders>
              <w:top w:val="single" w:sz="4" w:space="0" w:color="auto"/>
              <w:left w:val="single" w:sz="8" w:space="0" w:color="000000"/>
              <w:bottom w:val="single" w:sz="8" w:space="0" w:color="000000"/>
              <w:right w:val="single" w:sz="8" w:space="0" w:color="000000"/>
            </w:tcBorders>
          </w:tcPr>
          <w:p w14:paraId="4852B924"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4" w:space="0" w:color="auto"/>
              <w:left w:val="single" w:sz="8" w:space="0" w:color="000000"/>
              <w:bottom w:val="single" w:sz="8" w:space="0" w:color="000000"/>
              <w:right w:val="single" w:sz="8" w:space="0" w:color="000000"/>
            </w:tcBorders>
          </w:tcPr>
          <w:p w14:paraId="2895774A"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52CA6616"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76AC7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45.</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6C33051" w14:textId="5DD3323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Įrengtas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internetinis ryšys keleiviams transporto priemonėje</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0A3B7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įrenginys (maršrutizatorius) turi būti montuojamas transporto priemonėje taip, kad būtų apsaugotas ir laisvai nepasiekiamas keleiviams;</w:t>
            </w:r>
          </w:p>
          <w:p w14:paraId="2724C7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491189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45.2. Internetinė prieiga transporto priemonės salone turi būti prieinama visiems įrenginiams, kuriuose yra </w:t>
            </w:r>
            <w:proofErr w:type="spellStart"/>
            <w:r w:rsidRPr="005C7C97">
              <w:rPr>
                <w:rFonts w:ascii="Times New Roman" w:hAnsi="Times New Roman" w:cs="Times New Roman"/>
                <w:sz w:val="20"/>
                <w:szCs w:val="20"/>
              </w:rPr>
              <w:t>WiFi</w:t>
            </w:r>
            <w:proofErr w:type="spellEnd"/>
            <w:r w:rsidRPr="005C7C97">
              <w:rPr>
                <w:rFonts w:ascii="Times New Roman" w:hAnsi="Times New Roman" w:cs="Times New Roman"/>
                <w:sz w:val="20"/>
                <w:szCs w:val="20"/>
              </w:rPr>
              <w:t xml:space="preserve"> ryšio sąsaja;</w:t>
            </w:r>
          </w:p>
          <w:p w14:paraId="40D6685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6CEE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45.3.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 xml:space="preserve">-Fi įrenginys (maršrutizatorius) turi būti tinkamas naudoti transporto priemonėje (transporte), t. y. turi palaikyti darbinę temperatūra nuo -20°C iki +45°C, drėgmė - 90 % ir įtampos </w:t>
            </w:r>
            <w:proofErr w:type="spellStart"/>
            <w:r w:rsidRPr="005C7C97">
              <w:rPr>
                <w:rFonts w:ascii="Times New Roman" w:hAnsi="Times New Roman" w:cs="Times New Roman"/>
                <w:sz w:val="20"/>
                <w:szCs w:val="20"/>
              </w:rPr>
              <w:t>svyravimus</w:t>
            </w:r>
            <w:proofErr w:type="spellEnd"/>
            <w:r w:rsidRPr="005C7C97">
              <w:rPr>
                <w:rFonts w:ascii="Times New Roman" w:hAnsi="Times New Roman" w:cs="Times New Roman"/>
                <w:sz w:val="20"/>
                <w:szCs w:val="20"/>
              </w:rPr>
              <w:t>;</w:t>
            </w:r>
          </w:p>
          <w:p w14:paraId="7A16CB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57889E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 Transporto priemonėje esantis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internetinio ryšio įrenginys privalo:</w:t>
            </w:r>
          </w:p>
          <w:p w14:paraId="2F3A267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E32C0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45.4.1. užtikrinti ne mažesnę kaip 100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duomenų parsiuntimo ir nemažiau kaip 50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išsiuntimo greitaveiką;</w:t>
            </w:r>
          </w:p>
          <w:p w14:paraId="7A1CDF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ACE0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45.4.2. Suteikti galimybę vienu metu nemokamai naudotis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paslauga ne mažiau kaip 26 keleiviams / naudotojams;</w:t>
            </w:r>
          </w:p>
          <w:p w14:paraId="433546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DB0EF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45.4.3. palaikyti 802.11b/g/n standartus arba lygiaverčius;</w:t>
            </w:r>
            <w:r w:rsidRPr="005C7C97">
              <w:rPr>
                <w:rFonts w:ascii="Times New Roman" w:hAnsi="Times New Roman" w:cs="Times New Roman"/>
                <w:sz w:val="20"/>
                <w:szCs w:val="20"/>
                <w:shd w:val="clear" w:color="auto" w:fill="E5DFEC" w:themeFill="accent4" w:themeFillTint="33"/>
              </w:rPr>
              <w:t xml:space="preserve"> </w:t>
            </w:r>
          </w:p>
          <w:p w14:paraId="07DB39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E87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45.4.4. Palaikyti ne žemesnį kaip 4G ryšio standartą;</w:t>
            </w:r>
          </w:p>
          <w:p w14:paraId="141A1D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E10D25" w14:textId="48DF089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45.4.5. Palaikyti įdedamą Lietuvos telekomunikacijų operatorių SIM kortelę.</w:t>
            </w:r>
          </w:p>
        </w:tc>
        <w:tc>
          <w:tcPr>
            <w:tcW w:w="648" w:type="pct"/>
            <w:tcBorders>
              <w:top w:val="single" w:sz="8" w:space="0" w:color="000000"/>
              <w:left w:val="single" w:sz="8" w:space="0" w:color="000000"/>
              <w:bottom w:val="single" w:sz="8" w:space="0" w:color="000000"/>
              <w:right w:val="single" w:sz="8" w:space="0" w:color="000000"/>
            </w:tcBorders>
          </w:tcPr>
          <w:p w14:paraId="1AC2414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94EE59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31ACD95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BB357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46.</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DFF8134" w14:textId="2F587F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Kita įranga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711189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46.1. Visose transporto priemonėse turi būti sumontuota faktinį elektros energijos suvartojimą registruojanti įranga, o duomenys turi būti prieinami ir nuskaitomi nuotoliniu būdu;</w:t>
            </w:r>
          </w:p>
          <w:p w14:paraId="48C75C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2847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46.2. Visose transporto priemonėse turi būti sumontuota ekonominio (ECO) vairavimo įranga, nuskaitanti duomenis nuotoliniu būdu, pagal 39.1 punkto reikalavimus;</w:t>
            </w:r>
          </w:p>
          <w:p w14:paraId="5B5642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405F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46.3. Duomenų perdavimui ir komunikacijai: Transporto priemonės išorėje turi būti sumontuotos GSM, GPS antenos. Tiekėjas deda visas pastangas, kad būtų naudojama kuo mažiau atskirų antenų; </w:t>
            </w:r>
          </w:p>
          <w:p w14:paraId="1BAD67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665E0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46.4. Viešajam transportui skirtos metalinės šiukšlių dėžės, įrengtos vairuotojo darbo vietoje ir prie kiekvieno keleivių įėjimo durų;</w:t>
            </w:r>
          </w:p>
          <w:p w14:paraId="6D6AD3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049096" w14:textId="362F7C4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46.5. Vėliavų laikikliai kairės ir dešinės pusės viršutinėje priekinėje dalyje.</w:t>
            </w:r>
          </w:p>
        </w:tc>
        <w:tc>
          <w:tcPr>
            <w:tcW w:w="648" w:type="pct"/>
            <w:tcBorders>
              <w:top w:val="single" w:sz="8" w:space="0" w:color="000000"/>
              <w:left w:val="single" w:sz="8" w:space="0" w:color="000000"/>
              <w:bottom w:val="single" w:sz="8" w:space="0" w:color="000000"/>
              <w:right w:val="single" w:sz="8" w:space="0" w:color="000000"/>
            </w:tcBorders>
          </w:tcPr>
          <w:p w14:paraId="5F2B936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5C27FC8"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1E7CE1D"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1A0B6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47.</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53589B3" w14:textId="56BE9E0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Mokymai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9C2741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47.1. Pristačius pirmuosius autobusus pagal sutartį, Tiekėjas ne vėliau kaip per 10 (dešimt) darbo dienų nuo pirmojo perdavimo-priėmimo akto pasirašymo dienos Perkančiojo subjekto patalpose apmoko ne mažiau kaip 5 (penkis) technikus (aukštesnės kvalifikacijos remonto specialistų). Mokymų datos ir grafikai derinami su Perkančiuoju subjektu. Mokymų medžiaga parengiama lietuvių kalba ir išdalijama visiems mokymų dalyviams. Sėkmingai baigus </w:t>
            </w:r>
            <w:r w:rsidRPr="005C7C97">
              <w:rPr>
                <w:rFonts w:ascii="Times New Roman" w:hAnsi="Times New Roman" w:cs="Times New Roman"/>
                <w:sz w:val="20"/>
                <w:szCs w:val="20"/>
              </w:rPr>
              <w:lastRenderedPageBreak/>
              <w:t>mokymus, Tiekėjas mokymų dalyviams išduoda pažymėjimus, patvirtinančius mokymų kurso baigimą ir darbuotojų kompetenciją vykdyti priežiūros darbus. Iki transporto priemonės garantijos pabaigos Tiekėjas turės organizuoti papildomus mokymus mažiausiai 5 (penkių) technikų grupei. Papildomų mokymų data bus suderinta abiejų šalių susitarimu;</w:t>
            </w:r>
          </w:p>
          <w:p w14:paraId="63EDBE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BE7E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 Mokymo programa turi apimti visas autobusuose sumontuotas sistemas. Mokymo programą sudaro:</w:t>
            </w:r>
          </w:p>
          <w:p w14:paraId="50FED9D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F7A6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47.2.1. Transporto priemonės komponentai ir įranga (važiuoklė, kėbulas, aukštos įtampos įranga, elektronika, traukos elementai, hidraulika, pneumatika ir t. t.);</w:t>
            </w:r>
          </w:p>
          <w:p w14:paraId="46AD337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9BB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47.2.2. Transporto priemonės sudedamųjų dalių veikimo principai ir parametrai;</w:t>
            </w:r>
          </w:p>
          <w:p w14:paraId="5B0CCE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6B8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47.2.3. Transporto priemonių techninės priežiūros darbai;</w:t>
            </w:r>
          </w:p>
          <w:p w14:paraId="586D48D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905A2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47.2.4. Kompiuterinė transporto priemonės diagnostika – tiesioginiai parametrai ir nustatymai, klaidų nuskaitymas, kalibravimo ir programavimo galimybės ir kt.;</w:t>
            </w:r>
          </w:p>
          <w:p w14:paraId="03DFD2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AD92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47.2.5. Galimų gedimų nustatymas ir šalinimas (jei Tiekėjas apie juos žino);</w:t>
            </w:r>
          </w:p>
          <w:p w14:paraId="69E824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CDBB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47.2.6. Papildomos transporto priemonių įrangos (vaizdo, garso, keleivių skaičiavimo ir informacijos, padangų slėgio, gaisro gesinimo, dezinfekavimo ir kt.) sudedamosios dalys, techninė priežiūra ir remontas; </w:t>
            </w:r>
          </w:p>
          <w:p w14:paraId="34AFB3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213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47.2.7. Vienai mokymo grupei skiriama ne mažiau kaip aštuonios (8) valandos praktinių mokymų (transporto priemonės elementų išdėstymas, elektros sistemų klaidų imitavimas, gedimų nustatymas ir jų šalinimas);</w:t>
            </w:r>
          </w:p>
          <w:p w14:paraId="25FB113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CF62B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47.2.8. Penki (5) technikai (aukštesnės kvalifikacijos remonto specialistai) turi būti apmokyti naudotis atsarginių dalių katalogu ir teisingai parinkti atsargines dalis. Jie turės būti apmokyti teisingai skaityti elektros, hidraulinių ir pneumatinių sistemų schemas.</w:t>
            </w:r>
          </w:p>
          <w:p w14:paraId="4E09C4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7BB45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47.3. Garantiniu laikotarpiu pakeitęs transporto priemonių techninius sprendimus, programas ar programinę įrangą, Tiekėjas papildomai apmoko 5 (penkis) technikus (aukštesnės kvalifikacijos remonto specialistus);</w:t>
            </w:r>
          </w:p>
          <w:p w14:paraId="166F1F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1FC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47.4. Tiekėjas, pristatęs pirmąsias transporto priemones pagal Sutartį, apmoko ne mažiau kaip 8 (aštuonis) Perkančiojo subjekto autobusų vairuotojų instruktorius pagal saugaus ir ekonomiško vairavimo programą. Mokymų datos ir grafikai suderinami su Perkančiuoju subjektu. Prireikus Tiekėjas visus mokymų dalyvius aprūpina metodine mokymo </w:t>
            </w:r>
            <w:r w:rsidRPr="005C7C97">
              <w:rPr>
                <w:rFonts w:ascii="Times New Roman" w:hAnsi="Times New Roman" w:cs="Times New Roman"/>
                <w:sz w:val="20"/>
                <w:szCs w:val="20"/>
              </w:rPr>
              <w:lastRenderedPageBreak/>
              <w:t>medžiaga. Sėkmingai mokymus baigusiems darbuotojams Tiekėjas išduoda pažymėjimus;</w:t>
            </w:r>
          </w:p>
          <w:p w14:paraId="72E11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C2C32E" w14:textId="418D0E9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47.5. Visi mokymai vyksta lietuvių kalba.</w:t>
            </w:r>
          </w:p>
        </w:tc>
        <w:tc>
          <w:tcPr>
            <w:tcW w:w="648" w:type="pct"/>
            <w:tcBorders>
              <w:top w:val="single" w:sz="8" w:space="0" w:color="000000"/>
              <w:left w:val="single" w:sz="8" w:space="0" w:color="000000"/>
              <w:bottom w:val="single" w:sz="8" w:space="0" w:color="000000"/>
              <w:right w:val="single" w:sz="8" w:space="0" w:color="000000"/>
            </w:tcBorders>
          </w:tcPr>
          <w:p w14:paraId="08C68FB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83DDFB"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6F781B7"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DADF8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48.</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BBE8307" w14:textId="5B7606C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 dokumentacija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9EF02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 Pristačius ir perdavus Perkančiajam subjektui pirmąjį autobusą pagal pirkimo sutartį, Tiekėjas ne vėliau kaip per 3 (tris) darbo dienas nuo perdavimo-priėmimo akto pasirašymo dienos:</w:t>
            </w:r>
          </w:p>
          <w:p w14:paraId="4140765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7DE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 Elektroninėse laikmenose pateikti išsamius autobusų techninės priežiūros ir remonto technologijos vadovus lietuvių kalba (2 egzemplioriai), kad būtų galima kvalifikuotai atlikti autobusų (įskaitant variklio, ašių ir kitų mazgų) techninę priežiūrą ir remontą, įskaitant techninės priežiūros ir remonto technologiją, schemas, detalių sujungimo brėžinius ir kitą informaciją;</w:t>
            </w:r>
          </w:p>
          <w:p w14:paraId="05F4EB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FD86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48.1.2. Elektroninėse laikmenose pateikti autobusų diagnostikos, remonto ir techninės priežiūros saugos instrukcijas (2 egzemplioriai), jei jos nebuvo pateiktos kartu su technine informacija;</w:t>
            </w:r>
          </w:p>
          <w:p w14:paraId="5C17BD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BC88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48.1.3. Elektroninėje laikmenoje pateikti atsarginių dalių katalogus (2 egzemplioriai) su vaizdais lietuvių arba anglų kalba, kuriuose būtų pavaizduotos visos autobuso atsarginės dalys pagal atskirus mechanizmus, komponentus ar sistemas ir pagal kuriuos būtų galima nustatyti šių atsarginių dalių serijos numerius;</w:t>
            </w:r>
          </w:p>
          <w:p w14:paraId="7CD9A5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878D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48.1.4. Suteikti teisėtą internetinę prieigą prie autobusų gamintojo elektroninio atsarginių dalių katalogo (4 prieigos raktai) arba pateikti autobusų gamintojo elektroninius atsarginių dalių katalogus elektroninėse laikmenose, 2 egzemplioriai;</w:t>
            </w:r>
          </w:p>
          <w:p w14:paraId="74008BA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FB2E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48.1.5. Pateikti elektroninėse laikmenose bendrąsias autobusų elektrinių, pneumatinių, mechaninių sistemų ir komponentų schemas, atskirų mazgų schemas (2 egzemplioriai), mazgų schemas su detaliais aprašymais, reguliuojamų ir valdomų parametrų vertėmis, schemas, kad būtų galima kontroliuoti, remontuoti ir kvalifikuotai prižiūrėti visą autobusą ir jo komponentus;</w:t>
            </w:r>
          </w:p>
          <w:p w14:paraId="66408A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2CB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48.1.6. Elektroninėse laikmenose pateikti visą techninę ir programinę įrangą, reikalingą vaizdo įrašams tvarkyti, perduoti, saugoti ir peržiūrėti (2 egzemplioriai);</w:t>
            </w:r>
          </w:p>
          <w:p w14:paraId="67385D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87A0C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48.1.7. Pateikti elektroninėse laikmenose išsamią autobusuose sumontuotos techninės ir programinės įrangos dokumentaciją (2 egzemplioriai), įskaitant įrangos techninius parametrus, lietuvių arba anglų kalbomis. Tiekėjas turi pateikti konfigūracijos failus, kurie leistų visiškai perjungti / perkonfigūruoti įrangą;</w:t>
            </w:r>
          </w:p>
          <w:p w14:paraId="7D34B1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97F6D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49.1.8. Tiekėjas elektroninėje laikmenoje pateikia trumpą naudotojo vadovą lietuvių kalba, kuriame būtų nurodyta, kaip įprastai naudotis vaizdo kamerų sistema ir keleivių informavimo sistema; </w:t>
            </w:r>
          </w:p>
          <w:p w14:paraId="588D8F8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C8F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48.1.9.  Autobusų garantiniu laikotarpiu turi būti pateiktos ne mažiau kaip 2 (dvi) reikalingos licencijos, kurios suteikia teisę naudotojui naudotis autobusuose įdiegta programine įranga ir visomis jos funkcijomis;</w:t>
            </w:r>
          </w:p>
          <w:p w14:paraId="3D2DC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D0A5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48.1.10. Pateikti elektroninėse laikmenose detalias instrukcijas, aprašančias saugaus ir tinkamo sugedusio autobuso transportavimo procedūras.</w:t>
            </w:r>
          </w:p>
          <w:p w14:paraId="2270A05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C2D4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48.2. Kiekviena transporto priemonė turi būti aprūpinta transporto priemonės eksploatacijos instrukcijomis vairuotojui lietuvių kalba.</w:t>
            </w:r>
          </w:p>
          <w:p w14:paraId="2E70A8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F092C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48.3. Techninė dokumentacija (schemos, elektriniai signalai valdymo taškuose ir kt.) pateikiama lietuvių arba anglų kalba;</w:t>
            </w:r>
          </w:p>
          <w:p w14:paraId="523B9A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9B82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48.4. Periodiškai atnaujinti visą techninę dokumentaciją, įskaitant atsarginių dalių katalogus ir diagnostikos programas, laikantis autobusų gamintojo nustatytų atnaujinimo intervalų;</w:t>
            </w:r>
          </w:p>
          <w:p w14:paraId="4B39C8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522819" w14:textId="34328BC5" w:rsidR="003520A9" w:rsidRPr="005C7C97" w:rsidRDefault="003520A9" w:rsidP="002E671D">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48.5. </w:t>
            </w:r>
            <w:r w:rsidRPr="002E671D">
              <w:rPr>
                <w:rFonts w:ascii="Times New Roman" w:hAnsi="Times New Roman" w:cs="Times New Roman"/>
                <w:b/>
                <w:sz w:val="20"/>
                <w:szCs w:val="20"/>
              </w:rPr>
              <w:t>Kartu su pasiūlymu Tiekėjas prival</w:t>
            </w:r>
            <w:r w:rsidR="002E671D" w:rsidRPr="002E671D">
              <w:rPr>
                <w:rFonts w:ascii="Times New Roman" w:hAnsi="Times New Roman" w:cs="Times New Roman"/>
                <w:b/>
                <w:sz w:val="20"/>
                <w:szCs w:val="20"/>
              </w:rPr>
              <w:t>o</w:t>
            </w:r>
            <w:r w:rsidRPr="002E671D">
              <w:rPr>
                <w:rFonts w:ascii="Times New Roman" w:hAnsi="Times New Roman" w:cs="Times New Roman"/>
                <w:b/>
                <w:sz w:val="20"/>
                <w:szCs w:val="20"/>
              </w:rPr>
              <w:t xml:space="preserve"> pateikti</w:t>
            </w:r>
            <w:r w:rsidRPr="005C7C97">
              <w:rPr>
                <w:rFonts w:ascii="Times New Roman" w:hAnsi="Times New Roman" w:cs="Times New Roman"/>
                <w:sz w:val="20"/>
                <w:szCs w:val="20"/>
              </w:rPr>
              <w:t xml:space="preserve"> išsamų patalpų ir įrangos, kurios yra būtinos sutarties vykdymui, aprašymą. Aprašyme turi būti nurodyta: patalpų charakteristikos, įrangos sąrašas, infrastruktūros aprašymas.</w:t>
            </w:r>
          </w:p>
        </w:tc>
        <w:tc>
          <w:tcPr>
            <w:tcW w:w="648" w:type="pct"/>
            <w:tcBorders>
              <w:top w:val="single" w:sz="8" w:space="0" w:color="000000"/>
              <w:left w:val="single" w:sz="8" w:space="0" w:color="000000"/>
              <w:bottom w:val="single" w:sz="8" w:space="0" w:color="000000"/>
              <w:right w:val="single" w:sz="8" w:space="0" w:color="000000"/>
            </w:tcBorders>
          </w:tcPr>
          <w:p w14:paraId="69D8FAD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1C911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50677749"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3819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49.</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732BC3EB" w14:textId="2CE2B93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Įrankiai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10E7514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49.1. Tiekėjas kartu su pirmosiomis transporto priemonėmis turi pateikti 2 (du) smūgiams atsparių pramoninių diagnostikos kompiuterių komplektus su programine įranga ir darbinių parametrų keitimo programomis, skirtomis išsamiai transporto priemonės diagnostikai. Perkantysis subjektas turi turėti prieigą prie visų transporto priemonėse sumontuotų sistemų.</w:t>
            </w:r>
          </w:p>
          <w:p w14:paraId="15264F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siūloma naudoti pramoninės klasės diagnostikos kompiuterį nešiojamąjį kompiuterį, prie jo turi būti pridėti visi reikalingi kabeliai ir jungtys, kad jį būtų galima prijungti prie autobuso.</w:t>
            </w:r>
          </w:p>
          <w:p w14:paraId="79B5CD1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 colių kompiuteris turi būti tiekiamas su įdiegta licencijuota operacine sistema ir visu licencijuotos diagnostinės programinės įrangos rinkiniu. </w:t>
            </w:r>
          </w:p>
          <w:p w14:paraId="4E8A0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Diagnostikos kompiuteriai turi atitikti šiuos reikalavimus:</w:t>
            </w:r>
          </w:p>
          <w:p w14:paraId="217F80D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ekrano ryškumas ne mažesnis kaip 400 nitų;</w:t>
            </w:r>
          </w:p>
          <w:p w14:paraId="337DF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CPU rezultatas pagal CPUBenchmark.net ne mažesnis nei 12000;</w:t>
            </w:r>
          </w:p>
          <w:p w14:paraId="021A72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mažiau kaip 8 GB DDR operatyviosios atminties 4;</w:t>
            </w:r>
          </w:p>
          <w:p w14:paraId="4B9FC19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Kietasis diskas 500 GB SDD.</w:t>
            </w:r>
          </w:p>
          <w:p w14:paraId="4AD2EB5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 (du)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mechanikams su reikalinga programine įranga, skirta su konkretaus autobuso technine priežiūra ir remontu susijusiems istoriniams duomenims peržiūrėti, patogiai įvesti informaciją apie vykdomą diagnostiką, techninę priežiūrą ir remontą bei turėti prieigą prie išsamių techninės priežiūros ir remonto vadovų.</w:t>
            </w:r>
          </w:p>
          <w:p w14:paraId="189A60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Rankiniai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turi atitikti šiuos reikalavimus:</w:t>
            </w:r>
          </w:p>
          <w:p w14:paraId="75622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Ekranas turi būti ne mažesnio kaip 10 colių skersmens; įskaitomas saulės šviesoje, ne mažesnis kaip 500 nitų;</w:t>
            </w:r>
          </w:p>
          <w:p w14:paraId="51A1E0C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mažesnė kaip 4 GB operatyvioji atmintis;</w:t>
            </w:r>
          </w:p>
          <w:p w14:paraId="4A39D32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w:t>
            </w:r>
            <w:r w:rsidRPr="005C7C97">
              <w:rPr>
                <w:rFonts w:ascii="Times New Roman" w:hAnsi="Times New Roman" w:cs="Times New Roman"/>
                <w:sz w:val="20"/>
                <w:szCs w:val="20"/>
              </w:rPr>
              <w:tab/>
              <w:t>Ryšys bent jau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w:t>
            </w:r>
          </w:p>
          <w:p w14:paraId="2765EE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-ne mažiau</w:t>
            </w:r>
            <w:r w:rsidRPr="005C7C97">
              <w:rPr>
                <w:rFonts w:ascii="Times New Roman" w:hAnsi="Times New Roman" w:cs="Times New Roman"/>
                <w:sz w:val="20"/>
                <w:szCs w:val="20"/>
              </w:rPr>
              <w:tab/>
              <w:t>IP 65</w:t>
            </w:r>
          </w:p>
          <w:p w14:paraId="0C7CCB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Akumuliatoriaus baterija nepertraukiamam darbui mažiausiai 8 valandas</w:t>
            </w:r>
          </w:p>
          <w:p w14:paraId="2A8B22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 xml:space="preserve">Darbinė temperatūra min -20°С, </w:t>
            </w:r>
            <w:proofErr w:type="spellStart"/>
            <w:r w:rsidRPr="005C7C97">
              <w:rPr>
                <w:rFonts w:ascii="Times New Roman" w:hAnsi="Times New Roman" w:cs="Times New Roman"/>
                <w:sz w:val="20"/>
                <w:szCs w:val="20"/>
              </w:rPr>
              <w:t>maks</w:t>
            </w:r>
            <w:proofErr w:type="spellEnd"/>
            <w:r w:rsidRPr="005C7C97">
              <w:rPr>
                <w:rFonts w:ascii="Times New Roman" w:hAnsi="Times New Roman" w:cs="Times New Roman"/>
                <w:sz w:val="20"/>
                <w:szCs w:val="20"/>
              </w:rPr>
              <w:t>. +40°С.</w:t>
            </w:r>
          </w:p>
          <w:p w14:paraId="36C3588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9CA70C" w14:textId="7F274FF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49.2. Tiekėjas turi pateikti ratų priveržimo įrankius, po 1 kiekvienam autobusui.</w:t>
            </w:r>
          </w:p>
        </w:tc>
        <w:tc>
          <w:tcPr>
            <w:tcW w:w="648" w:type="pct"/>
            <w:tcBorders>
              <w:top w:val="single" w:sz="8" w:space="0" w:color="000000"/>
              <w:left w:val="single" w:sz="8" w:space="0" w:color="000000"/>
              <w:bottom w:val="single" w:sz="8" w:space="0" w:color="000000"/>
              <w:right w:val="single" w:sz="8" w:space="0" w:color="000000"/>
            </w:tcBorders>
          </w:tcPr>
          <w:p w14:paraId="54C1449C"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571F8EE"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126CC1B8"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C58078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50.</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825C858" w14:textId="223471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Garantijos transporto priemonei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0FEBE08"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 Garantinis laikotarpis pradedamas skaičiuoti nuo transporto priemonės perdavimo-priėmimo akto pasirašymo dienos:</w:t>
            </w:r>
          </w:p>
          <w:p w14:paraId="57CD1CB6"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2D349DB"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50.1.1. Dalims, mazgams ir agregatams – 60 mėnesių arba kol autobusas nuvažiuos 205 000 km, priklausomai nuo to, kas įvyks anksčiau ( garantija netaikoma natūraliai susidėvinčioms dalims: stabdžių trinkelėms, stabdžių diskams, traukių antgaliams, guminėms pakabos įvorėms, valytuvų šepetėliams, padangoms, filtrams, skysčiams, tepalams, padangoms,  elektros saugikliams); </w:t>
            </w:r>
          </w:p>
          <w:p w14:paraId="2EC54B4C"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61E67C72"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50.1.2. Salono dangai, kėbului nuo lūžimų, deformacijos, korozijos, o taip pat važiuoklei nuo lūžimų ar korozijos – ne trumpiau nei 10 metų (120 mėnesių) be ridos apribojimo;</w:t>
            </w:r>
          </w:p>
          <w:p w14:paraId="62411973"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67A2A2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50.1.3. Dažytiems kėbulo paviršiams – 60 mėnesių be ridos apribojimo; </w:t>
            </w:r>
          </w:p>
          <w:p w14:paraId="47B081D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59722D95"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50.1.4. Elektros ir elektroninei įrangai – 60 mėnesių arba kol transporto priemonė nuvažiuos 205 000 km, priklausomai nuo to, kas įvyks anksčiau.</w:t>
            </w:r>
          </w:p>
          <w:p w14:paraId="0C4B9F7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4C319F7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50.2. Tiekėjas privalo garantuoti atsarginių dalių įsigijimo galimybę </w:t>
            </w:r>
            <w:r w:rsidRPr="005C7C97">
              <w:rPr>
                <w:rFonts w:ascii="Times New Roman" w:hAnsi="Times New Roman" w:cs="Times New Roman"/>
                <w:color w:val="000000" w:themeColor="text1"/>
                <w:sz w:val="20"/>
                <w:szCs w:val="20"/>
                <w:u w:val="single"/>
              </w:rPr>
              <w:t xml:space="preserve">nuo pirmos transporto priemonės perdavimo-priėmimo akto pasirašymo dienos </w:t>
            </w:r>
            <w:r w:rsidRPr="005C7C97">
              <w:rPr>
                <w:rFonts w:ascii="Times New Roman" w:hAnsi="Times New Roman" w:cs="Times New Roman"/>
                <w:sz w:val="20"/>
                <w:szCs w:val="20"/>
              </w:rPr>
              <w:t xml:space="preserve">ir mažiausiai 15 metų nuo paskutinės transporto priemonės  perdavimo–priėmimo akto pasirašymo dienos. </w:t>
            </w:r>
          </w:p>
          <w:p w14:paraId="26BFDFD7"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29FB10C0"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50.3.  Jei per 24 mėnesius nuo eksploatacijos pradžios paaiškėja, kad mažiausiai 40 %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p>
          <w:p w14:paraId="25329852" w14:textId="1FBE60D5" w:rsidR="003520A9" w:rsidRPr="005C7C97" w:rsidRDefault="003520A9" w:rsidP="005C7C97">
            <w:pPr>
              <w:tabs>
                <w:tab w:val="left" w:pos="3160"/>
              </w:tabs>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50.4. Garantiniu laikotarpiu pakeistoms dalims suteikiama nauja garantija nuo pakeitimo dienos iki transporto priemonės garantijos pabaigos, bet ne trumpiau kaip 6 mėnesius.</w:t>
            </w:r>
          </w:p>
        </w:tc>
        <w:tc>
          <w:tcPr>
            <w:tcW w:w="648" w:type="pct"/>
            <w:tcBorders>
              <w:top w:val="single" w:sz="8" w:space="0" w:color="000000"/>
              <w:left w:val="single" w:sz="8" w:space="0" w:color="000000"/>
              <w:bottom w:val="single" w:sz="8" w:space="0" w:color="000000"/>
              <w:right w:val="single" w:sz="8" w:space="0" w:color="000000"/>
            </w:tcBorders>
          </w:tcPr>
          <w:p w14:paraId="210A51BD"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3EE923C"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r>
      <w:tr w:rsidR="003520A9" w:rsidRPr="005C7C97" w14:paraId="691BDD4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15072FA"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657D76F" w14:textId="65957F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Autobusų paėmimas ir grąžinimas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33628F9"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51.1. Atliekant autobusų privalomąją techninę priežiūrą ir remontą, ir teikiant kitas su autobusų privalomąją technine priežiūra, garantiniu ir negarantiniu remontu susijusias paslaugas, tiekėjas naudojasi Perkančiojo subjekto pateikta informacija apie autobuso techninę būklę.</w:t>
            </w:r>
          </w:p>
          <w:p w14:paraId="764D6E4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lastRenderedPageBreak/>
              <w:t>51.2. Atliekant autobusų privalomąją techninę priežiūrą ir remontą, ir teikiant kitas su autobusų privalomąją techninę priežiūrą, garantinių ir negarantinių remontų susijusias paslaugas</w:t>
            </w:r>
            <w:r w:rsidRPr="005C7C97" w:rsidDel="00512F0D">
              <w:rPr>
                <w:rFonts w:ascii="Times New Roman" w:hAnsi="Times New Roman" w:cs="Times New Roman"/>
                <w:color w:val="000000" w:themeColor="text1"/>
                <w:sz w:val="20"/>
                <w:szCs w:val="20"/>
              </w:rPr>
              <w:t xml:space="preserve"> </w:t>
            </w:r>
            <w:r w:rsidRPr="005C7C97">
              <w:rPr>
                <w:rFonts w:ascii="Times New Roman" w:hAnsi="Times New Roman" w:cs="Times New Roman"/>
                <w:color w:val="000000" w:themeColor="text1"/>
                <w:sz w:val="20"/>
                <w:szCs w:val="20"/>
              </w:rPr>
              <w:t>atlikti darbai turi būti fiksuojami ir prieinami Perkančiojo subjekto personalui bet kuriuo metu.</w:t>
            </w:r>
          </w:p>
          <w:p w14:paraId="1691BFA4"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51.3. Autobusų techninė priežiūra, garantinio ir negarantinio remonto darbai bus fiksuojami Perkančiojo subjekto remonto planavimo programoje. Tiekėjui bus suteikti vartotojo prisijungimai prie sistemos, kurioje bus fiksuojami visi atlikti darbai ir kita su autobusų aptarnavimu, priežiūra ir remontu susijusiu informacija.</w:t>
            </w:r>
          </w:p>
          <w:p w14:paraId="59D4C6E5" w14:textId="563EEE1B"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51.4. Garantijos termino pabaigoje bus atliekamas patikrinimas, siekiant nustatyti ir įvertinti transporto priemonės techninę būklę ir aptiktų gedimų atitikimą gamintojo garantijos sąlygoms. Tiekėjas turės pašalinti nustatytus trūkumus per abiejų pusių suderintą terminą.</w:t>
            </w:r>
          </w:p>
        </w:tc>
        <w:tc>
          <w:tcPr>
            <w:tcW w:w="648" w:type="pct"/>
            <w:tcBorders>
              <w:top w:val="single" w:sz="8" w:space="0" w:color="000000"/>
              <w:left w:val="single" w:sz="8" w:space="0" w:color="000000"/>
              <w:bottom w:val="single" w:sz="8" w:space="0" w:color="000000"/>
              <w:right w:val="single" w:sz="8" w:space="0" w:color="000000"/>
            </w:tcBorders>
          </w:tcPr>
          <w:p w14:paraId="52DF2B76"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569339C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r w:rsidR="003520A9" w:rsidRPr="005C7C97" w14:paraId="4F2D12E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040AA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F18EB00" w14:textId="4741700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Techninės specifikacijos priedai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4739DC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1 priedas. Esamos elektroninio bilieto sistemos aprašymas ir reikalavimai elektroninio bilieto įrangos montavimui.</w:t>
            </w:r>
          </w:p>
          <w:p w14:paraId="5279927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2 priedas. Privalomieji lipdukai ir informacijos laikikliai.</w:t>
            </w:r>
          </w:p>
          <w:p w14:paraId="1CF4ECF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3 priedas. Elektra varomo autobuso nuvažiuojamo atstumo viena įkrova nustatymas bandymų metu.</w:t>
            </w:r>
          </w:p>
          <w:p w14:paraId="7B34BF96"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4 priedas. Privalomoji techninė priežiūra, remontas (garantinis ir negarantinis).</w:t>
            </w:r>
          </w:p>
          <w:p w14:paraId="31A6CC3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 priedas. Transporto priemonių pagrindinės atsarginės dalys bei eksploatacinės medžiagos.</w:t>
            </w:r>
          </w:p>
          <w:p w14:paraId="6E3FC7A0" w14:textId="66F6059E"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6 priedas. Transporto priemonių pagrindinių darbų laiko normos.</w:t>
            </w:r>
          </w:p>
        </w:tc>
        <w:tc>
          <w:tcPr>
            <w:tcW w:w="648" w:type="pct"/>
            <w:tcBorders>
              <w:top w:val="single" w:sz="8" w:space="0" w:color="000000"/>
              <w:left w:val="single" w:sz="8" w:space="0" w:color="000000"/>
              <w:bottom w:val="single" w:sz="8" w:space="0" w:color="000000"/>
              <w:right w:val="single" w:sz="8" w:space="0" w:color="000000"/>
            </w:tcBorders>
          </w:tcPr>
          <w:p w14:paraId="1FDA48A0"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420F39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bl>
    <w:p w14:paraId="5F4AD4E4" w14:textId="77777777" w:rsidR="002876E3" w:rsidRDefault="002876E3" w:rsidP="005C7C97">
      <w:pPr>
        <w:spacing w:after="0" w:line="240" w:lineRule="auto"/>
        <w:jc w:val="both"/>
        <w:rPr>
          <w:rFonts w:ascii="Times New Roman" w:eastAsia="Times New Roman" w:hAnsi="Times New Roman" w:cs="Times New Roman"/>
          <w:lang w:eastAsia="en-US"/>
        </w:rPr>
      </w:pPr>
    </w:p>
    <w:p w14:paraId="754BC1BD" w14:textId="77777777" w:rsidR="00605405" w:rsidRPr="005C7C97" w:rsidRDefault="00605405" w:rsidP="005C7C97">
      <w:pPr>
        <w:spacing w:after="0" w:line="240" w:lineRule="auto"/>
        <w:jc w:val="both"/>
        <w:rPr>
          <w:rFonts w:ascii="Times New Roman" w:eastAsia="Times New Roman" w:hAnsi="Times New Roman" w:cs="Times New Roman"/>
          <w:lang w:eastAsia="en-US"/>
        </w:rPr>
      </w:pPr>
    </w:p>
    <w:p w14:paraId="54D609CA" w14:textId="77777777" w:rsidR="00191CC4" w:rsidRPr="005C7C97" w:rsidRDefault="00191CC4" w:rsidP="00605405">
      <w:pPr>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511"/>
        <w:gridCol w:w="1845"/>
      </w:tblGrid>
      <w:tr w:rsidR="003239E1" w:rsidRPr="005C7C97" w14:paraId="56DACDD6" w14:textId="77777777" w:rsidTr="00201F7E">
        <w:trPr>
          <w:jc w:val="center"/>
        </w:trPr>
        <w:tc>
          <w:tcPr>
            <w:tcW w:w="562" w:type="dxa"/>
            <w:vAlign w:val="center"/>
          </w:tcPr>
          <w:p w14:paraId="324277DB" w14:textId="77777777" w:rsidR="003239E1" w:rsidRPr="005C7C97" w:rsidRDefault="003239E1" w:rsidP="00605405">
            <w:pPr>
              <w:suppressLineNumbers/>
              <w:suppressAutoHyphens/>
              <w:spacing w:after="0" w:line="240" w:lineRule="auto"/>
              <w:jc w:val="center"/>
              <w:rPr>
                <w:rFonts w:ascii="Times New Roman" w:hAnsi="Times New Roman"/>
                <w:b/>
              </w:rPr>
            </w:pPr>
            <w:r w:rsidRPr="005C7C97">
              <w:rPr>
                <w:rFonts w:ascii="Times New Roman" w:hAnsi="Times New Roman"/>
                <w:b/>
              </w:rPr>
              <w:t>Eil. Nr.</w:t>
            </w:r>
          </w:p>
        </w:tc>
        <w:tc>
          <w:tcPr>
            <w:tcW w:w="7511" w:type="dxa"/>
            <w:vAlign w:val="center"/>
          </w:tcPr>
          <w:p w14:paraId="3AFCCE7F" w14:textId="77777777" w:rsidR="003239E1" w:rsidRPr="005C7C97" w:rsidRDefault="003239E1" w:rsidP="00605405">
            <w:pPr>
              <w:suppressLineNumbers/>
              <w:suppressAutoHyphens/>
              <w:spacing w:after="0" w:line="240" w:lineRule="auto"/>
              <w:jc w:val="center"/>
              <w:rPr>
                <w:rFonts w:ascii="Times New Roman" w:hAnsi="Times New Roman"/>
                <w:b/>
              </w:rPr>
            </w:pPr>
            <w:r w:rsidRPr="005C7C97">
              <w:rPr>
                <w:rFonts w:ascii="Times New Roman" w:hAnsi="Times New Roman"/>
                <w:b/>
              </w:rPr>
              <w:t>Pateiktų dokumentų pavadinimas</w:t>
            </w:r>
          </w:p>
        </w:tc>
        <w:tc>
          <w:tcPr>
            <w:tcW w:w="1845" w:type="dxa"/>
            <w:vAlign w:val="center"/>
          </w:tcPr>
          <w:p w14:paraId="0F8AB1FC" w14:textId="77777777" w:rsidR="003239E1" w:rsidRPr="005C7C97" w:rsidRDefault="003239E1" w:rsidP="00605405">
            <w:pPr>
              <w:suppressLineNumbers/>
              <w:suppressAutoHyphens/>
              <w:spacing w:after="0" w:line="240" w:lineRule="auto"/>
              <w:jc w:val="center"/>
              <w:rPr>
                <w:rFonts w:ascii="Times New Roman" w:hAnsi="Times New Roman"/>
                <w:b/>
              </w:rPr>
            </w:pPr>
            <w:r w:rsidRPr="005C7C97">
              <w:rPr>
                <w:rFonts w:ascii="Times New Roman" w:hAnsi="Times New Roman"/>
                <w:b/>
              </w:rPr>
              <w:t>Dokumento puslapių skaičius</w:t>
            </w:r>
          </w:p>
        </w:tc>
      </w:tr>
      <w:tr w:rsidR="003239E1" w:rsidRPr="005C7C97" w14:paraId="05DAF6F0" w14:textId="77777777" w:rsidTr="00201F7E">
        <w:trPr>
          <w:jc w:val="center"/>
        </w:trPr>
        <w:tc>
          <w:tcPr>
            <w:tcW w:w="562" w:type="dxa"/>
          </w:tcPr>
          <w:p w14:paraId="23177AE9" w14:textId="77777777" w:rsidR="003239E1" w:rsidRPr="005C7C97" w:rsidRDefault="003239E1" w:rsidP="00605405">
            <w:pPr>
              <w:suppressLineNumbers/>
              <w:suppressAutoHyphens/>
              <w:spacing w:after="0" w:line="240" w:lineRule="auto"/>
              <w:rPr>
                <w:rFonts w:ascii="Times New Roman" w:hAnsi="Times New Roman"/>
              </w:rPr>
            </w:pPr>
            <w:r w:rsidRPr="005C7C97">
              <w:rPr>
                <w:rFonts w:ascii="Times New Roman" w:hAnsi="Times New Roman"/>
              </w:rPr>
              <w:t>1.</w:t>
            </w:r>
          </w:p>
        </w:tc>
        <w:tc>
          <w:tcPr>
            <w:tcW w:w="7511" w:type="dxa"/>
          </w:tcPr>
          <w:p w14:paraId="56D31343" w14:textId="77777777" w:rsidR="003239E1" w:rsidRPr="005C7C97" w:rsidRDefault="003239E1" w:rsidP="00605405">
            <w:pPr>
              <w:suppressLineNumbers/>
              <w:suppressAutoHyphens/>
              <w:spacing w:after="0" w:line="240" w:lineRule="auto"/>
              <w:rPr>
                <w:rFonts w:ascii="Times New Roman" w:hAnsi="Times New Roman"/>
              </w:rPr>
            </w:pPr>
          </w:p>
        </w:tc>
        <w:tc>
          <w:tcPr>
            <w:tcW w:w="1845" w:type="dxa"/>
          </w:tcPr>
          <w:p w14:paraId="7A96CA47" w14:textId="77777777" w:rsidR="003239E1" w:rsidRPr="005C7C97" w:rsidRDefault="003239E1" w:rsidP="00605405">
            <w:pPr>
              <w:suppressLineNumbers/>
              <w:suppressAutoHyphens/>
              <w:spacing w:after="0" w:line="240" w:lineRule="auto"/>
              <w:rPr>
                <w:rFonts w:ascii="Times New Roman" w:hAnsi="Times New Roman"/>
              </w:rPr>
            </w:pPr>
          </w:p>
        </w:tc>
      </w:tr>
      <w:tr w:rsidR="003239E1" w:rsidRPr="005C7C97" w14:paraId="013D5420" w14:textId="77777777" w:rsidTr="00201F7E">
        <w:trPr>
          <w:jc w:val="center"/>
        </w:trPr>
        <w:tc>
          <w:tcPr>
            <w:tcW w:w="562" w:type="dxa"/>
          </w:tcPr>
          <w:p w14:paraId="3C401374" w14:textId="77777777" w:rsidR="003239E1" w:rsidRPr="005C7C97" w:rsidRDefault="003239E1" w:rsidP="00605405">
            <w:pPr>
              <w:suppressLineNumbers/>
              <w:suppressAutoHyphens/>
              <w:spacing w:after="0" w:line="240" w:lineRule="auto"/>
              <w:rPr>
                <w:rFonts w:ascii="Times New Roman" w:hAnsi="Times New Roman"/>
              </w:rPr>
            </w:pPr>
            <w:r w:rsidRPr="005C7C97">
              <w:rPr>
                <w:rFonts w:ascii="Times New Roman" w:hAnsi="Times New Roman"/>
              </w:rPr>
              <w:t>2.</w:t>
            </w:r>
          </w:p>
        </w:tc>
        <w:tc>
          <w:tcPr>
            <w:tcW w:w="7511" w:type="dxa"/>
          </w:tcPr>
          <w:p w14:paraId="013720D0" w14:textId="77777777" w:rsidR="003239E1" w:rsidRPr="005C7C97" w:rsidRDefault="003239E1" w:rsidP="00605405">
            <w:pPr>
              <w:suppressLineNumbers/>
              <w:suppressAutoHyphens/>
              <w:spacing w:after="0" w:line="240" w:lineRule="auto"/>
              <w:rPr>
                <w:rFonts w:ascii="Times New Roman" w:hAnsi="Times New Roman"/>
              </w:rPr>
            </w:pPr>
          </w:p>
        </w:tc>
        <w:tc>
          <w:tcPr>
            <w:tcW w:w="1845" w:type="dxa"/>
          </w:tcPr>
          <w:p w14:paraId="3AF26C9B" w14:textId="77777777" w:rsidR="003239E1" w:rsidRPr="005C7C97" w:rsidRDefault="003239E1" w:rsidP="00605405">
            <w:pPr>
              <w:suppressLineNumbers/>
              <w:suppressAutoHyphens/>
              <w:spacing w:after="0" w:line="240" w:lineRule="auto"/>
              <w:rPr>
                <w:rFonts w:ascii="Times New Roman" w:hAnsi="Times New Roman"/>
              </w:rPr>
            </w:pPr>
          </w:p>
        </w:tc>
      </w:tr>
      <w:tr w:rsidR="003239E1" w:rsidRPr="005C7C97" w14:paraId="5003C97D" w14:textId="77777777" w:rsidTr="00201F7E">
        <w:trPr>
          <w:jc w:val="center"/>
        </w:trPr>
        <w:tc>
          <w:tcPr>
            <w:tcW w:w="562" w:type="dxa"/>
          </w:tcPr>
          <w:p w14:paraId="28D0F817" w14:textId="77777777" w:rsidR="003239E1" w:rsidRPr="005C7C97" w:rsidRDefault="003239E1" w:rsidP="00605405">
            <w:pPr>
              <w:suppressLineNumbers/>
              <w:suppressAutoHyphens/>
              <w:spacing w:after="0" w:line="240" w:lineRule="auto"/>
              <w:rPr>
                <w:rFonts w:ascii="Times New Roman" w:hAnsi="Times New Roman"/>
              </w:rPr>
            </w:pPr>
            <w:r w:rsidRPr="005C7C97">
              <w:rPr>
                <w:rFonts w:ascii="Times New Roman" w:hAnsi="Times New Roman"/>
              </w:rPr>
              <w:t>......</w:t>
            </w:r>
          </w:p>
        </w:tc>
        <w:tc>
          <w:tcPr>
            <w:tcW w:w="7511" w:type="dxa"/>
          </w:tcPr>
          <w:p w14:paraId="73CA4120" w14:textId="77777777" w:rsidR="003239E1" w:rsidRPr="005C7C97" w:rsidRDefault="003239E1" w:rsidP="00605405">
            <w:pPr>
              <w:suppressLineNumbers/>
              <w:suppressAutoHyphens/>
              <w:spacing w:after="0" w:line="240" w:lineRule="auto"/>
              <w:rPr>
                <w:rFonts w:ascii="Times New Roman" w:hAnsi="Times New Roman"/>
              </w:rPr>
            </w:pPr>
          </w:p>
        </w:tc>
        <w:tc>
          <w:tcPr>
            <w:tcW w:w="1845" w:type="dxa"/>
          </w:tcPr>
          <w:p w14:paraId="31316BDD" w14:textId="77777777" w:rsidR="003239E1" w:rsidRPr="005C7C97" w:rsidRDefault="003239E1" w:rsidP="00605405">
            <w:pPr>
              <w:suppressLineNumbers/>
              <w:suppressAutoHyphens/>
              <w:spacing w:after="0" w:line="240" w:lineRule="auto"/>
              <w:rPr>
                <w:rFonts w:ascii="Times New Roman" w:hAnsi="Times New Roman"/>
              </w:rPr>
            </w:pPr>
          </w:p>
        </w:tc>
      </w:tr>
    </w:tbl>
    <w:p w14:paraId="63EA704C" w14:textId="77777777" w:rsidR="00134226" w:rsidRPr="005C7C97" w:rsidRDefault="00134226" w:rsidP="00605405">
      <w:pPr>
        <w:suppressLineNumbers/>
        <w:suppressAutoHyphens/>
        <w:spacing w:after="0" w:line="240" w:lineRule="auto"/>
        <w:ind w:firstLine="567"/>
        <w:jc w:val="both"/>
        <w:rPr>
          <w:rFonts w:ascii="Times New Roman" w:eastAsia="Times New Roman" w:hAnsi="Times New Roman" w:cs="Times New Roman"/>
          <w:lang w:eastAsia="en-US"/>
        </w:rPr>
      </w:pPr>
    </w:p>
    <w:p w14:paraId="715BF8DF" w14:textId="77777777" w:rsidR="00605405" w:rsidRDefault="00605405" w:rsidP="00605405">
      <w:pPr>
        <w:suppressAutoHyphens/>
        <w:spacing w:before="60" w:after="0" w:line="240" w:lineRule="auto"/>
        <w:ind w:firstLine="284"/>
        <w:jc w:val="both"/>
        <w:rPr>
          <w:rFonts w:ascii="Times New Roman" w:eastAsia="Times New Roman" w:hAnsi="Times New Roman" w:cs="Times New Roman"/>
          <w:lang w:eastAsia="en-US"/>
        </w:rPr>
      </w:pPr>
    </w:p>
    <w:p w14:paraId="70677653" w14:textId="77777777" w:rsidR="00605405" w:rsidRDefault="00605405" w:rsidP="00605405">
      <w:pPr>
        <w:suppressAutoHyphens/>
        <w:spacing w:before="60" w:after="0" w:line="240" w:lineRule="auto"/>
        <w:ind w:firstLine="284"/>
        <w:jc w:val="both"/>
        <w:rPr>
          <w:rFonts w:ascii="Times New Roman" w:eastAsia="Times New Roman" w:hAnsi="Times New Roman" w:cs="Times New Roman"/>
          <w:lang w:eastAsia="en-US"/>
        </w:rPr>
      </w:pPr>
    </w:p>
    <w:p w14:paraId="6F07FF89" w14:textId="77777777" w:rsidR="00191CC4" w:rsidRPr="005C7C97" w:rsidRDefault="00191CC4" w:rsidP="00605405">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Pasiūlymas galioja iki pirkimo dokumentuose nurodyto termino pabaigos.</w:t>
      </w:r>
    </w:p>
    <w:p w14:paraId="20E31505" w14:textId="77777777" w:rsidR="00201F7E" w:rsidRPr="005C7C97" w:rsidRDefault="00201F7E" w:rsidP="00605405">
      <w:pPr>
        <w:suppressAutoHyphens/>
        <w:spacing w:before="120" w:after="0" w:line="240" w:lineRule="auto"/>
        <w:ind w:firstLine="284"/>
        <w:jc w:val="both"/>
        <w:rPr>
          <w:rFonts w:ascii="Times New Roman" w:eastAsia="Times New Roman" w:hAnsi="Times New Roman" w:cs="Times New Roman"/>
          <w:lang w:eastAsia="en-US"/>
        </w:rPr>
      </w:pPr>
    </w:p>
    <w:p w14:paraId="42AA2A2C" w14:textId="77777777" w:rsidR="00BF2670" w:rsidRPr="005C7C97" w:rsidRDefault="00BF2670" w:rsidP="00605405">
      <w:pPr>
        <w:suppressAutoHyphens/>
        <w:spacing w:before="120" w:after="0" w:line="240" w:lineRule="auto"/>
        <w:ind w:firstLine="284"/>
        <w:jc w:val="both"/>
        <w:rPr>
          <w:rFonts w:ascii="Times New Roman" w:eastAsia="Times New Roman" w:hAnsi="Times New Roman" w:cs="Times New Roman"/>
          <w:lang w:eastAsia="en-US"/>
        </w:rPr>
      </w:pPr>
    </w:p>
    <w:p w14:paraId="1520AD28" w14:textId="77777777" w:rsidR="00191CC4" w:rsidRPr="005C7C97" w:rsidRDefault="00191CC4" w:rsidP="00605405">
      <w:pPr>
        <w:suppressAutoHyphens/>
        <w:spacing w:after="0" w:line="240" w:lineRule="auto"/>
        <w:ind w:right="-2"/>
        <w:jc w:val="center"/>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__________________________</w:t>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t>______</w:t>
      </w:r>
      <w:r w:rsidRPr="005C7C97">
        <w:rPr>
          <w:rFonts w:ascii="Times New Roman" w:eastAsia="Times New Roman" w:hAnsi="Times New Roman" w:cs="Times New Roman"/>
          <w:lang w:eastAsia="en-US"/>
        </w:rPr>
        <w:t>__________</w:t>
      </w:r>
      <w:r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__________________________</w:t>
      </w:r>
    </w:p>
    <w:p w14:paraId="219FA2D6" w14:textId="77777777" w:rsidR="00191CC4" w:rsidRPr="00AE1ECE" w:rsidRDefault="00191CC4" w:rsidP="00605405">
      <w:pPr>
        <w:suppressAutoHyphens/>
        <w:spacing w:after="0" w:line="240" w:lineRule="auto"/>
        <w:ind w:left="904" w:firstLine="113"/>
        <w:jc w:val="both"/>
        <w:rPr>
          <w:rFonts w:ascii="Times New Roman" w:eastAsia="Times New Roman" w:hAnsi="Times New Roman" w:cs="Times New Roman"/>
          <w:vertAlign w:val="superscript"/>
          <w:lang w:eastAsia="en-US"/>
        </w:rPr>
      </w:pPr>
      <w:r w:rsidRPr="005C7C97">
        <w:rPr>
          <w:rFonts w:ascii="Times New Roman" w:eastAsia="Times New Roman" w:hAnsi="Times New Roman" w:cs="Times New Roman"/>
          <w:i/>
          <w:vertAlign w:val="superscript"/>
          <w:lang w:eastAsia="en-US"/>
        </w:rPr>
        <w:t>Dalyvis  arba jo  įgaliotas asmu</w:t>
      </w:r>
      <w:r w:rsidR="0054165A" w:rsidRPr="005C7C97">
        <w:rPr>
          <w:rFonts w:ascii="Times New Roman" w:eastAsia="Times New Roman" w:hAnsi="Times New Roman" w:cs="Times New Roman"/>
          <w:i/>
          <w:vertAlign w:val="superscript"/>
          <w:lang w:eastAsia="en-US"/>
        </w:rPr>
        <w:t>o</w:t>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parašas</w:t>
      </w:r>
      <w:r w:rsidR="0054165A"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 xml:space="preserve">    </w:t>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vardas ir pavardė</w:t>
      </w:r>
    </w:p>
    <w:sectPr w:rsidR="00191CC4" w:rsidRPr="00AE1ECE" w:rsidSect="00BB035F">
      <w:headerReference w:type="even" r:id="rId17"/>
      <w:headerReference w:type="default" r:id="rId18"/>
      <w:footerReference w:type="even" r:id="rId19"/>
      <w:footerReference w:type="default" r:id="rId20"/>
      <w:headerReference w:type="first" r:id="rId21"/>
      <w:footerReference w:type="first" r:id="rId22"/>
      <w:pgSz w:w="11907" w:h="16840" w:code="9"/>
      <w:pgMar w:top="851" w:right="737" w:bottom="567" w:left="1304" w:header="567" w:footer="85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2AE0" w14:textId="77777777" w:rsidR="00E7059A" w:rsidRDefault="00E7059A" w:rsidP="00191CC4">
      <w:pPr>
        <w:spacing w:after="0" w:line="240" w:lineRule="auto"/>
      </w:pPr>
      <w:r>
        <w:separator/>
      </w:r>
    </w:p>
  </w:endnote>
  <w:endnote w:type="continuationSeparator" w:id="0">
    <w:p w14:paraId="442E4C16" w14:textId="77777777" w:rsidR="00E7059A" w:rsidRDefault="00E7059A" w:rsidP="00191CC4">
      <w:pPr>
        <w:spacing w:after="0" w:line="240" w:lineRule="auto"/>
      </w:pPr>
      <w:r>
        <w:continuationSeparator/>
      </w:r>
    </w:p>
  </w:endnote>
  <w:endnote w:type="continuationNotice" w:id="1">
    <w:p w14:paraId="426ABE1E" w14:textId="77777777" w:rsidR="00E7059A" w:rsidRDefault="00E70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3A1B" w14:textId="77777777" w:rsidR="003A1535" w:rsidRDefault="003A15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001D" w14:textId="77777777" w:rsidR="003A1535" w:rsidRDefault="003A153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389" w14:textId="77777777" w:rsidR="003A1535" w:rsidRDefault="003A15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73A37" w14:textId="77777777" w:rsidR="00E7059A" w:rsidRDefault="00E7059A" w:rsidP="00191CC4">
      <w:pPr>
        <w:spacing w:after="0" w:line="240" w:lineRule="auto"/>
      </w:pPr>
      <w:r>
        <w:separator/>
      </w:r>
    </w:p>
  </w:footnote>
  <w:footnote w:type="continuationSeparator" w:id="0">
    <w:p w14:paraId="346C4E00" w14:textId="77777777" w:rsidR="00E7059A" w:rsidRDefault="00E7059A" w:rsidP="00191CC4">
      <w:pPr>
        <w:spacing w:after="0" w:line="240" w:lineRule="auto"/>
      </w:pPr>
      <w:r>
        <w:continuationSeparator/>
      </w:r>
    </w:p>
  </w:footnote>
  <w:footnote w:type="continuationNotice" w:id="1">
    <w:p w14:paraId="2659EC0A" w14:textId="77777777" w:rsidR="00E7059A" w:rsidRDefault="00E705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7" w14:textId="026358CC" w:rsidR="003A1535" w:rsidRDefault="003A15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231E" w14:textId="38522DC7" w:rsidR="003A1535" w:rsidRPr="00466F7F" w:rsidRDefault="00E7059A" w:rsidP="00353254">
    <w:pPr>
      <w:pStyle w:val="Antrats"/>
      <w:jc w:val="center"/>
      <w:rPr>
        <w:sz w:val="22"/>
      </w:rPr>
    </w:pPr>
    <w:sdt>
      <w:sdtPr>
        <w:id w:val="-1999491107"/>
        <w:docPartObj>
          <w:docPartGallery w:val="Page Numbers (Top of Page)"/>
          <w:docPartUnique/>
        </w:docPartObj>
      </w:sdtPr>
      <w:sdtEndPr>
        <w:rPr>
          <w:sz w:val="22"/>
        </w:rPr>
      </w:sdtEndPr>
      <w:sdtContent>
        <w:r w:rsidR="003A1535" w:rsidRPr="00466F7F">
          <w:rPr>
            <w:sz w:val="22"/>
          </w:rPr>
          <w:fldChar w:fldCharType="begin"/>
        </w:r>
        <w:r w:rsidR="003A1535" w:rsidRPr="00466F7F">
          <w:rPr>
            <w:sz w:val="22"/>
          </w:rPr>
          <w:instrText>PAGE  \* Arabic  \* MERGEFORMAT</w:instrText>
        </w:r>
        <w:r w:rsidR="003A1535" w:rsidRPr="00466F7F">
          <w:rPr>
            <w:sz w:val="22"/>
          </w:rPr>
          <w:fldChar w:fldCharType="separate"/>
        </w:r>
        <w:r w:rsidR="004313AE">
          <w:rPr>
            <w:noProof/>
            <w:sz w:val="22"/>
          </w:rPr>
          <w:t>24</w:t>
        </w:r>
        <w:r w:rsidR="003A1535" w:rsidRPr="00466F7F">
          <w:rPr>
            <w:sz w:val="22"/>
          </w:rPr>
          <w:fldChar w:fldCharType="end"/>
        </w:r>
        <w:r w:rsidR="003A1535" w:rsidRPr="00466F7F">
          <w:rPr>
            <w:sz w:val="22"/>
          </w:rPr>
          <w:t xml:space="preserve"> / </w:t>
        </w:r>
        <w:r w:rsidR="003A1535" w:rsidRPr="00466F7F">
          <w:rPr>
            <w:noProof/>
            <w:sz w:val="22"/>
          </w:rPr>
          <w:fldChar w:fldCharType="begin"/>
        </w:r>
        <w:r w:rsidR="003A1535" w:rsidRPr="00466F7F">
          <w:rPr>
            <w:noProof/>
            <w:sz w:val="22"/>
          </w:rPr>
          <w:instrText>NUMPAGES  \* Arabic  \* MERGEFORMAT</w:instrText>
        </w:r>
        <w:r w:rsidR="003A1535" w:rsidRPr="00466F7F">
          <w:rPr>
            <w:noProof/>
            <w:sz w:val="22"/>
          </w:rPr>
          <w:fldChar w:fldCharType="separate"/>
        </w:r>
        <w:r w:rsidR="004313AE">
          <w:rPr>
            <w:noProof/>
            <w:sz w:val="22"/>
          </w:rPr>
          <w:t>35</w:t>
        </w:r>
        <w:r w:rsidR="003A1535" w:rsidRPr="00466F7F">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63D6" w14:textId="3F1E244C" w:rsidR="003A1535" w:rsidRDefault="003A15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B592868"/>
    <w:multiLevelType w:val="hybridMultilevel"/>
    <w:tmpl w:val="E9CE3E82"/>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0C70F1E"/>
    <w:multiLevelType w:val="hybridMultilevel"/>
    <w:tmpl w:val="13C4A472"/>
    <w:lvl w:ilvl="0" w:tplc="1E54BEF4">
      <w:start w:val="1"/>
      <w:numFmt w:val="upperRoman"/>
      <w:pStyle w:val="PSSKYRIUS"/>
      <w:lvlText w:val="%1."/>
      <w:lvlJc w:val="right"/>
      <w:pPr>
        <w:ind w:left="291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B36088F"/>
    <w:multiLevelType w:val="multilevel"/>
    <w:tmpl w:val="32427470"/>
    <w:styleLink w:val="Stilius211"/>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6B164DD"/>
    <w:multiLevelType w:val="hybridMultilevel"/>
    <w:tmpl w:val="7F0C6DDC"/>
    <w:styleLink w:val="Punktai2"/>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5"/>
  </w:num>
  <w:num w:numId="3">
    <w:abstractNumId w:val="24"/>
  </w:num>
  <w:num w:numId="4">
    <w:abstractNumId w:val="19"/>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2"/>
  </w:num>
  <w:num w:numId="10">
    <w:abstractNumId w:val="25"/>
  </w:num>
  <w:num w:numId="11">
    <w:abstractNumId w:val="3"/>
  </w:num>
  <w:num w:numId="12">
    <w:abstractNumId w:val="16"/>
  </w:num>
  <w:num w:numId="13">
    <w:abstractNumId w:val="10"/>
  </w:num>
  <w:num w:numId="14">
    <w:abstractNumId w:val="5"/>
  </w:num>
  <w:num w:numId="15">
    <w:abstractNumId w:val="12"/>
  </w:num>
  <w:num w:numId="16">
    <w:abstractNumId w:val="23"/>
  </w:num>
  <w:num w:numId="17">
    <w:abstractNumId w:val="18"/>
  </w:num>
  <w:num w:numId="18">
    <w:abstractNumId w:val="26"/>
  </w:num>
  <w:num w:numId="19">
    <w:abstractNumId w:val="17"/>
  </w:num>
  <w:num w:numId="20">
    <w:abstractNumId w:val="20"/>
  </w:num>
  <w:num w:numId="21">
    <w:abstractNumId w:val="4"/>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43"/>
    <w:rsid w:val="00000F87"/>
    <w:rsid w:val="000028F8"/>
    <w:rsid w:val="00002964"/>
    <w:rsid w:val="00004150"/>
    <w:rsid w:val="00005A39"/>
    <w:rsid w:val="00006CCC"/>
    <w:rsid w:val="0000725A"/>
    <w:rsid w:val="00007950"/>
    <w:rsid w:val="00011C02"/>
    <w:rsid w:val="000127D1"/>
    <w:rsid w:val="00013043"/>
    <w:rsid w:val="0001639D"/>
    <w:rsid w:val="0001675A"/>
    <w:rsid w:val="000168D0"/>
    <w:rsid w:val="00017B96"/>
    <w:rsid w:val="00017D2F"/>
    <w:rsid w:val="000223B4"/>
    <w:rsid w:val="00022580"/>
    <w:rsid w:val="00022A69"/>
    <w:rsid w:val="00024386"/>
    <w:rsid w:val="00024633"/>
    <w:rsid w:val="00025567"/>
    <w:rsid w:val="00026648"/>
    <w:rsid w:val="0002760C"/>
    <w:rsid w:val="000307C8"/>
    <w:rsid w:val="00030AC5"/>
    <w:rsid w:val="00031DAE"/>
    <w:rsid w:val="00031E1E"/>
    <w:rsid w:val="000321F7"/>
    <w:rsid w:val="00033ABB"/>
    <w:rsid w:val="00033DB3"/>
    <w:rsid w:val="0003480D"/>
    <w:rsid w:val="00034D82"/>
    <w:rsid w:val="000352CB"/>
    <w:rsid w:val="00037019"/>
    <w:rsid w:val="000373B4"/>
    <w:rsid w:val="00037ACE"/>
    <w:rsid w:val="00037C05"/>
    <w:rsid w:val="00037E6C"/>
    <w:rsid w:val="00040169"/>
    <w:rsid w:val="00042D28"/>
    <w:rsid w:val="00042F7D"/>
    <w:rsid w:val="000435CC"/>
    <w:rsid w:val="00044923"/>
    <w:rsid w:val="00044C1F"/>
    <w:rsid w:val="0004689B"/>
    <w:rsid w:val="00050B13"/>
    <w:rsid w:val="000512DB"/>
    <w:rsid w:val="00051478"/>
    <w:rsid w:val="00051516"/>
    <w:rsid w:val="00051AC4"/>
    <w:rsid w:val="0005201B"/>
    <w:rsid w:val="00052C49"/>
    <w:rsid w:val="00052DA5"/>
    <w:rsid w:val="000561D0"/>
    <w:rsid w:val="00056785"/>
    <w:rsid w:val="00056E2D"/>
    <w:rsid w:val="0005715B"/>
    <w:rsid w:val="00060FB1"/>
    <w:rsid w:val="00061692"/>
    <w:rsid w:val="00061ABD"/>
    <w:rsid w:val="00063C2A"/>
    <w:rsid w:val="00064EBD"/>
    <w:rsid w:val="00065193"/>
    <w:rsid w:val="00066D21"/>
    <w:rsid w:val="00067013"/>
    <w:rsid w:val="00067CD2"/>
    <w:rsid w:val="00071AE9"/>
    <w:rsid w:val="0007252C"/>
    <w:rsid w:val="000729A8"/>
    <w:rsid w:val="00074DAF"/>
    <w:rsid w:val="00075183"/>
    <w:rsid w:val="0007558D"/>
    <w:rsid w:val="00076187"/>
    <w:rsid w:val="000763BC"/>
    <w:rsid w:val="00080559"/>
    <w:rsid w:val="000813FD"/>
    <w:rsid w:val="00082B99"/>
    <w:rsid w:val="00084199"/>
    <w:rsid w:val="00085053"/>
    <w:rsid w:val="00086AF1"/>
    <w:rsid w:val="00087210"/>
    <w:rsid w:val="00087944"/>
    <w:rsid w:val="00087FAA"/>
    <w:rsid w:val="00090242"/>
    <w:rsid w:val="00091B5D"/>
    <w:rsid w:val="00091C77"/>
    <w:rsid w:val="00094CFE"/>
    <w:rsid w:val="00094E84"/>
    <w:rsid w:val="00095BE2"/>
    <w:rsid w:val="000967B1"/>
    <w:rsid w:val="00097B3F"/>
    <w:rsid w:val="00097E71"/>
    <w:rsid w:val="000A25CF"/>
    <w:rsid w:val="000A25FC"/>
    <w:rsid w:val="000A38F9"/>
    <w:rsid w:val="000A3927"/>
    <w:rsid w:val="000A466D"/>
    <w:rsid w:val="000A507B"/>
    <w:rsid w:val="000A5912"/>
    <w:rsid w:val="000A5AA1"/>
    <w:rsid w:val="000A61EB"/>
    <w:rsid w:val="000B12BF"/>
    <w:rsid w:val="000B14B8"/>
    <w:rsid w:val="000B1B92"/>
    <w:rsid w:val="000B227B"/>
    <w:rsid w:val="000B26A7"/>
    <w:rsid w:val="000B33A3"/>
    <w:rsid w:val="000B378B"/>
    <w:rsid w:val="000B41C5"/>
    <w:rsid w:val="000B43D8"/>
    <w:rsid w:val="000B4A6F"/>
    <w:rsid w:val="000B4CD7"/>
    <w:rsid w:val="000B7B39"/>
    <w:rsid w:val="000B7D4C"/>
    <w:rsid w:val="000C0DF0"/>
    <w:rsid w:val="000C0EAA"/>
    <w:rsid w:val="000C1480"/>
    <w:rsid w:val="000C175D"/>
    <w:rsid w:val="000C24B5"/>
    <w:rsid w:val="000C300E"/>
    <w:rsid w:val="000C35EA"/>
    <w:rsid w:val="000C57B3"/>
    <w:rsid w:val="000C6B25"/>
    <w:rsid w:val="000C6C40"/>
    <w:rsid w:val="000D0087"/>
    <w:rsid w:val="000D0B62"/>
    <w:rsid w:val="000D228D"/>
    <w:rsid w:val="000D2537"/>
    <w:rsid w:val="000D3322"/>
    <w:rsid w:val="000D38A5"/>
    <w:rsid w:val="000D3A83"/>
    <w:rsid w:val="000D3D14"/>
    <w:rsid w:val="000D40D7"/>
    <w:rsid w:val="000D4310"/>
    <w:rsid w:val="000D4695"/>
    <w:rsid w:val="000D544D"/>
    <w:rsid w:val="000D5493"/>
    <w:rsid w:val="000E068A"/>
    <w:rsid w:val="000E2AFE"/>
    <w:rsid w:val="000E3732"/>
    <w:rsid w:val="000E43FA"/>
    <w:rsid w:val="000E67A6"/>
    <w:rsid w:val="000E71E3"/>
    <w:rsid w:val="000F0281"/>
    <w:rsid w:val="000F051F"/>
    <w:rsid w:val="000F0CFC"/>
    <w:rsid w:val="000F1C39"/>
    <w:rsid w:val="000F31D9"/>
    <w:rsid w:val="000F6C3A"/>
    <w:rsid w:val="00101A5D"/>
    <w:rsid w:val="00101B3B"/>
    <w:rsid w:val="00102977"/>
    <w:rsid w:val="00102C8D"/>
    <w:rsid w:val="00103392"/>
    <w:rsid w:val="001039D2"/>
    <w:rsid w:val="00104440"/>
    <w:rsid w:val="00104731"/>
    <w:rsid w:val="001054A8"/>
    <w:rsid w:val="001062D3"/>
    <w:rsid w:val="001067A5"/>
    <w:rsid w:val="00106F5D"/>
    <w:rsid w:val="001105D1"/>
    <w:rsid w:val="001114D5"/>
    <w:rsid w:val="00111EC5"/>
    <w:rsid w:val="00112EF6"/>
    <w:rsid w:val="00112F7F"/>
    <w:rsid w:val="00114563"/>
    <w:rsid w:val="00114F04"/>
    <w:rsid w:val="001159CA"/>
    <w:rsid w:val="0011626C"/>
    <w:rsid w:val="00117189"/>
    <w:rsid w:val="0011759D"/>
    <w:rsid w:val="00117B22"/>
    <w:rsid w:val="001203A9"/>
    <w:rsid w:val="0012090F"/>
    <w:rsid w:val="0012130A"/>
    <w:rsid w:val="001238C3"/>
    <w:rsid w:val="00124151"/>
    <w:rsid w:val="0012434D"/>
    <w:rsid w:val="001259C4"/>
    <w:rsid w:val="00125A82"/>
    <w:rsid w:val="00126495"/>
    <w:rsid w:val="001278A6"/>
    <w:rsid w:val="00131389"/>
    <w:rsid w:val="00132F52"/>
    <w:rsid w:val="00134226"/>
    <w:rsid w:val="00134C3D"/>
    <w:rsid w:val="0013504D"/>
    <w:rsid w:val="001359E9"/>
    <w:rsid w:val="00135B62"/>
    <w:rsid w:val="00135EDC"/>
    <w:rsid w:val="00136882"/>
    <w:rsid w:val="0013739E"/>
    <w:rsid w:val="00137796"/>
    <w:rsid w:val="00142047"/>
    <w:rsid w:val="001421F4"/>
    <w:rsid w:val="00142AC3"/>
    <w:rsid w:val="00142AEE"/>
    <w:rsid w:val="00143000"/>
    <w:rsid w:val="00144B17"/>
    <w:rsid w:val="00146894"/>
    <w:rsid w:val="00150D73"/>
    <w:rsid w:val="00151180"/>
    <w:rsid w:val="001512B9"/>
    <w:rsid w:val="001539C9"/>
    <w:rsid w:val="001548D4"/>
    <w:rsid w:val="00154EBB"/>
    <w:rsid w:val="00155685"/>
    <w:rsid w:val="001563EE"/>
    <w:rsid w:val="00156F32"/>
    <w:rsid w:val="001608C6"/>
    <w:rsid w:val="00160E75"/>
    <w:rsid w:val="00160F28"/>
    <w:rsid w:val="001614CC"/>
    <w:rsid w:val="00161D2E"/>
    <w:rsid w:val="001625DE"/>
    <w:rsid w:val="0016398B"/>
    <w:rsid w:val="00164E5B"/>
    <w:rsid w:val="001652B4"/>
    <w:rsid w:val="0016722C"/>
    <w:rsid w:val="00167CE2"/>
    <w:rsid w:val="0017092C"/>
    <w:rsid w:val="00171130"/>
    <w:rsid w:val="001719A4"/>
    <w:rsid w:val="00171FF1"/>
    <w:rsid w:val="00172B22"/>
    <w:rsid w:val="00173E2D"/>
    <w:rsid w:val="00175D3F"/>
    <w:rsid w:val="00176FDD"/>
    <w:rsid w:val="0017748F"/>
    <w:rsid w:val="00177C61"/>
    <w:rsid w:val="0018018E"/>
    <w:rsid w:val="00180F62"/>
    <w:rsid w:val="00181FB7"/>
    <w:rsid w:val="001827AB"/>
    <w:rsid w:val="0018300B"/>
    <w:rsid w:val="00184A33"/>
    <w:rsid w:val="00190864"/>
    <w:rsid w:val="00190C97"/>
    <w:rsid w:val="00191CC4"/>
    <w:rsid w:val="00191E60"/>
    <w:rsid w:val="00192F8D"/>
    <w:rsid w:val="001935D2"/>
    <w:rsid w:val="00193655"/>
    <w:rsid w:val="001946D1"/>
    <w:rsid w:val="001953CE"/>
    <w:rsid w:val="00195EDC"/>
    <w:rsid w:val="00196087"/>
    <w:rsid w:val="0019631D"/>
    <w:rsid w:val="0019632E"/>
    <w:rsid w:val="00196BE1"/>
    <w:rsid w:val="0019797E"/>
    <w:rsid w:val="001A0A9C"/>
    <w:rsid w:val="001A1727"/>
    <w:rsid w:val="001A24A3"/>
    <w:rsid w:val="001A592A"/>
    <w:rsid w:val="001A6A51"/>
    <w:rsid w:val="001A72DB"/>
    <w:rsid w:val="001B1647"/>
    <w:rsid w:val="001B2CC0"/>
    <w:rsid w:val="001B43A8"/>
    <w:rsid w:val="001B7EA4"/>
    <w:rsid w:val="001C10CF"/>
    <w:rsid w:val="001C18A8"/>
    <w:rsid w:val="001C37BD"/>
    <w:rsid w:val="001C44D9"/>
    <w:rsid w:val="001C4644"/>
    <w:rsid w:val="001C4E98"/>
    <w:rsid w:val="001C68E4"/>
    <w:rsid w:val="001C71EC"/>
    <w:rsid w:val="001D031B"/>
    <w:rsid w:val="001D035E"/>
    <w:rsid w:val="001D0947"/>
    <w:rsid w:val="001D345E"/>
    <w:rsid w:val="001D545D"/>
    <w:rsid w:val="001D7F25"/>
    <w:rsid w:val="001E188C"/>
    <w:rsid w:val="001E2FD0"/>
    <w:rsid w:val="001E456C"/>
    <w:rsid w:val="001E5515"/>
    <w:rsid w:val="001E5807"/>
    <w:rsid w:val="001E5E07"/>
    <w:rsid w:val="001E7AC6"/>
    <w:rsid w:val="001F0340"/>
    <w:rsid w:val="001F1317"/>
    <w:rsid w:val="001F13BD"/>
    <w:rsid w:val="001F154B"/>
    <w:rsid w:val="001F1557"/>
    <w:rsid w:val="001F19C5"/>
    <w:rsid w:val="001F253F"/>
    <w:rsid w:val="001F2E5F"/>
    <w:rsid w:val="001F5C21"/>
    <w:rsid w:val="001F614D"/>
    <w:rsid w:val="001F63C6"/>
    <w:rsid w:val="00201266"/>
    <w:rsid w:val="00201390"/>
    <w:rsid w:val="00201F7E"/>
    <w:rsid w:val="00202044"/>
    <w:rsid w:val="002027A1"/>
    <w:rsid w:val="00202B09"/>
    <w:rsid w:val="00202DD1"/>
    <w:rsid w:val="0020397C"/>
    <w:rsid w:val="00203ABE"/>
    <w:rsid w:val="00203B02"/>
    <w:rsid w:val="00203C74"/>
    <w:rsid w:val="00203EE3"/>
    <w:rsid w:val="00204039"/>
    <w:rsid w:val="00204191"/>
    <w:rsid w:val="002041CC"/>
    <w:rsid w:val="00204DF8"/>
    <w:rsid w:val="002056D8"/>
    <w:rsid w:val="00211982"/>
    <w:rsid w:val="0021214E"/>
    <w:rsid w:val="00212BEF"/>
    <w:rsid w:val="00214623"/>
    <w:rsid w:val="00214BC6"/>
    <w:rsid w:val="002162D3"/>
    <w:rsid w:val="002176C4"/>
    <w:rsid w:val="00220D09"/>
    <w:rsid w:val="00220F93"/>
    <w:rsid w:val="00222665"/>
    <w:rsid w:val="002233F8"/>
    <w:rsid w:val="00223681"/>
    <w:rsid w:val="002237A5"/>
    <w:rsid w:val="00224724"/>
    <w:rsid w:val="00224B94"/>
    <w:rsid w:val="00224C73"/>
    <w:rsid w:val="00224C90"/>
    <w:rsid w:val="00226C01"/>
    <w:rsid w:val="00227D46"/>
    <w:rsid w:val="00227F6C"/>
    <w:rsid w:val="00230075"/>
    <w:rsid w:val="0023049B"/>
    <w:rsid w:val="002317D2"/>
    <w:rsid w:val="00231A8D"/>
    <w:rsid w:val="002337A3"/>
    <w:rsid w:val="00234045"/>
    <w:rsid w:val="00235329"/>
    <w:rsid w:val="00236F00"/>
    <w:rsid w:val="00237A09"/>
    <w:rsid w:val="00237DE5"/>
    <w:rsid w:val="00240338"/>
    <w:rsid w:val="00240A54"/>
    <w:rsid w:val="00240FA3"/>
    <w:rsid w:val="00242BAF"/>
    <w:rsid w:val="002433B1"/>
    <w:rsid w:val="002448E2"/>
    <w:rsid w:val="00245265"/>
    <w:rsid w:val="00246590"/>
    <w:rsid w:val="0024681E"/>
    <w:rsid w:val="00250ADA"/>
    <w:rsid w:val="002518DE"/>
    <w:rsid w:val="0026039F"/>
    <w:rsid w:val="002608EF"/>
    <w:rsid w:val="00262ABA"/>
    <w:rsid w:val="00263C0E"/>
    <w:rsid w:val="0026531E"/>
    <w:rsid w:val="00265851"/>
    <w:rsid w:val="00266DB9"/>
    <w:rsid w:val="002671D2"/>
    <w:rsid w:val="0027102E"/>
    <w:rsid w:val="00271164"/>
    <w:rsid w:val="00271F12"/>
    <w:rsid w:val="002733D2"/>
    <w:rsid w:val="002757F6"/>
    <w:rsid w:val="00277F3A"/>
    <w:rsid w:val="00282DF4"/>
    <w:rsid w:val="002833B3"/>
    <w:rsid w:val="00283600"/>
    <w:rsid w:val="00285A2E"/>
    <w:rsid w:val="002876BB"/>
    <w:rsid w:val="002876E3"/>
    <w:rsid w:val="002908FC"/>
    <w:rsid w:val="00290FC7"/>
    <w:rsid w:val="0029115C"/>
    <w:rsid w:val="00291990"/>
    <w:rsid w:val="00291CE3"/>
    <w:rsid w:val="0029310E"/>
    <w:rsid w:val="00295309"/>
    <w:rsid w:val="00295DF6"/>
    <w:rsid w:val="002965B2"/>
    <w:rsid w:val="00296DD4"/>
    <w:rsid w:val="00296E6E"/>
    <w:rsid w:val="0029703E"/>
    <w:rsid w:val="00297EA7"/>
    <w:rsid w:val="002A0708"/>
    <w:rsid w:val="002A15FB"/>
    <w:rsid w:val="002A2D3E"/>
    <w:rsid w:val="002A3419"/>
    <w:rsid w:val="002A3691"/>
    <w:rsid w:val="002A4E5F"/>
    <w:rsid w:val="002A51AE"/>
    <w:rsid w:val="002A5E09"/>
    <w:rsid w:val="002A5E2D"/>
    <w:rsid w:val="002A67A0"/>
    <w:rsid w:val="002A6D14"/>
    <w:rsid w:val="002B0A66"/>
    <w:rsid w:val="002B196D"/>
    <w:rsid w:val="002B1DA8"/>
    <w:rsid w:val="002B20CF"/>
    <w:rsid w:val="002B467B"/>
    <w:rsid w:val="002B5389"/>
    <w:rsid w:val="002B62D5"/>
    <w:rsid w:val="002B68C6"/>
    <w:rsid w:val="002B6C1B"/>
    <w:rsid w:val="002B7378"/>
    <w:rsid w:val="002C049F"/>
    <w:rsid w:val="002C1C9F"/>
    <w:rsid w:val="002C2807"/>
    <w:rsid w:val="002C2EA7"/>
    <w:rsid w:val="002C3477"/>
    <w:rsid w:val="002C4F8E"/>
    <w:rsid w:val="002D0DD1"/>
    <w:rsid w:val="002D157F"/>
    <w:rsid w:val="002D194A"/>
    <w:rsid w:val="002D493E"/>
    <w:rsid w:val="002D537A"/>
    <w:rsid w:val="002D59D9"/>
    <w:rsid w:val="002D60BF"/>
    <w:rsid w:val="002D7303"/>
    <w:rsid w:val="002D7CEF"/>
    <w:rsid w:val="002D7DB2"/>
    <w:rsid w:val="002E0328"/>
    <w:rsid w:val="002E0A8D"/>
    <w:rsid w:val="002E233E"/>
    <w:rsid w:val="002E465F"/>
    <w:rsid w:val="002E5CEF"/>
    <w:rsid w:val="002E5F15"/>
    <w:rsid w:val="002E671D"/>
    <w:rsid w:val="002E782E"/>
    <w:rsid w:val="002F06A4"/>
    <w:rsid w:val="002F093D"/>
    <w:rsid w:val="002F1B18"/>
    <w:rsid w:val="002F46DB"/>
    <w:rsid w:val="002F46F3"/>
    <w:rsid w:val="002F524A"/>
    <w:rsid w:val="002F5C2A"/>
    <w:rsid w:val="002F614A"/>
    <w:rsid w:val="002F642F"/>
    <w:rsid w:val="002F6575"/>
    <w:rsid w:val="002F6609"/>
    <w:rsid w:val="002F66F2"/>
    <w:rsid w:val="002F6FA2"/>
    <w:rsid w:val="002F7AA0"/>
    <w:rsid w:val="00300013"/>
    <w:rsid w:val="00300120"/>
    <w:rsid w:val="00301009"/>
    <w:rsid w:val="00301B11"/>
    <w:rsid w:val="00301D03"/>
    <w:rsid w:val="003021FE"/>
    <w:rsid w:val="00302F5F"/>
    <w:rsid w:val="00303298"/>
    <w:rsid w:val="003037EE"/>
    <w:rsid w:val="00305234"/>
    <w:rsid w:val="00305740"/>
    <w:rsid w:val="00305A26"/>
    <w:rsid w:val="00306338"/>
    <w:rsid w:val="003063A3"/>
    <w:rsid w:val="003065CE"/>
    <w:rsid w:val="0031120B"/>
    <w:rsid w:val="00311CF2"/>
    <w:rsid w:val="00314263"/>
    <w:rsid w:val="003142FA"/>
    <w:rsid w:val="00314686"/>
    <w:rsid w:val="003148DA"/>
    <w:rsid w:val="003153A2"/>
    <w:rsid w:val="00315732"/>
    <w:rsid w:val="003179F6"/>
    <w:rsid w:val="00317DA6"/>
    <w:rsid w:val="003204DB"/>
    <w:rsid w:val="00320D21"/>
    <w:rsid w:val="003221D6"/>
    <w:rsid w:val="00322C51"/>
    <w:rsid w:val="00323138"/>
    <w:rsid w:val="003239E1"/>
    <w:rsid w:val="00323BAC"/>
    <w:rsid w:val="00325468"/>
    <w:rsid w:val="00325AB7"/>
    <w:rsid w:val="003277CB"/>
    <w:rsid w:val="003325B0"/>
    <w:rsid w:val="00333497"/>
    <w:rsid w:val="0033454D"/>
    <w:rsid w:val="00334583"/>
    <w:rsid w:val="00334CC4"/>
    <w:rsid w:val="003377DA"/>
    <w:rsid w:val="00337C4B"/>
    <w:rsid w:val="00340747"/>
    <w:rsid w:val="00341673"/>
    <w:rsid w:val="003416ED"/>
    <w:rsid w:val="00342CCD"/>
    <w:rsid w:val="0034376C"/>
    <w:rsid w:val="00344AFE"/>
    <w:rsid w:val="0034519A"/>
    <w:rsid w:val="003452DA"/>
    <w:rsid w:val="003469AE"/>
    <w:rsid w:val="003470BC"/>
    <w:rsid w:val="00350DAB"/>
    <w:rsid w:val="00351181"/>
    <w:rsid w:val="0035130C"/>
    <w:rsid w:val="003518F7"/>
    <w:rsid w:val="00351D39"/>
    <w:rsid w:val="003520A9"/>
    <w:rsid w:val="0035316B"/>
    <w:rsid w:val="00353254"/>
    <w:rsid w:val="003545D0"/>
    <w:rsid w:val="00355490"/>
    <w:rsid w:val="00356066"/>
    <w:rsid w:val="00357E7D"/>
    <w:rsid w:val="003605D0"/>
    <w:rsid w:val="00361314"/>
    <w:rsid w:val="0036372B"/>
    <w:rsid w:val="003638E0"/>
    <w:rsid w:val="0036623D"/>
    <w:rsid w:val="00367831"/>
    <w:rsid w:val="00370AE0"/>
    <w:rsid w:val="003716C2"/>
    <w:rsid w:val="003716F4"/>
    <w:rsid w:val="00373E6C"/>
    <w:rsid w:val="00373EF5"/>
    <w:rsid w:val="00374405"/>
    <w:rsid w:val="00374643"/>
    <w:rsid w:val="0037479C"/>
    <w:rsid w:val="00375362"/>
    <w:rsid w:val="00375905"/>
    <w:rsid w:val="003779D8"/>
    <w:rsid w:val="003814E0"/>
    <w:rsid w:val="003826FC"/>
    <w:rsid w:val="00382C5B"/>
    <w:rsid w:val="0038369E"/>
    <w:rsid w:val="0038375F"/>
    <w:rsid w:val="00383859"/>
    <w:rsid w:val="00384E4F"/>
    <w:rsid w:val="003855AE"/>
    <w:rsid w:val="003855E8"/>
    <w:rsid w:val="0038607B"/>
    <w:rsid w:val="00386FF2"/>
    <w:rsid w:val="00387626"/>
    <w:rsid w:val="00387C12"/>
    <w:rsid w:val="00387C50"/>
    <w:rsid w:val="00390CAF"/>
    <w:rsid w:val="0039276D"/>
    <w:rsid w:val="00393DC5"/>
    <w:rsid w:val="00394007"/>
    <w:rsid w:val="00394F2E"/>
    <w:rsid w:val="003962F2"/>
    <w:rsid w:val="00396C33"/>
    <w:rsid w:val="00396C7C"/>
    <w:rsid w:val="0039717F"/>
    <w:rsid w:val="003A1535"/>
    <w:rsid w:val="003A33DC"/>
    <w:rsid w:val="003A390B"/>
    <w:rsid w:val="003A39EB"/>
    <w:rsid w:val="003A4765"/>
    <w:rsid w:val="003A4E96"/>
    <w:rsid w:val="003A52AC"/>
    <w:rsid w:val="003A59E2"/>
    <w:rsid w:val="003A7AF0"/>
    <w:rsid w:val="003A7DA2"/>
    <w:rsid w:val="003B3F60"/>
    <w:rsid w:val="003B4EA6"/>
    <w:rsid w:val="003B5318"/>
    <w:rsid w:val="003B5492"/>
    <w:rsid w:val="003B5EC3"/>
    <w:rsid w:val="003C11E6"/>
    <w:rsid w:val="003C19DE"/>
    <w:rsid w:val="003C500D"/>
    <w:rsid w:val="003C5157"/>
    <w:rsid w:val="003C5283"/>
    <w:rsid w:val="003C5BDE"/>
    <w:rsid w:val="003C6312"/>
    <w:rsid w:val="003C76A3"/>
    <w:rsid w:val="003D0082"/>
    <w:rsid w:val="003D1071"/>
    <w:rsid w:val="003D1BE7"/>
    <w:rsid w:val="003D36AB"/>
    <w:rsid w:val="003D394E"/>
    <w:rsid w:val="003D44B6"/>
    <w:rsid w:val="003D5D80"/>
    <w:rsid w:val="003D655D"/>
    <w:rsid w:val="003D7CB6"/>
    <w:rsid w:val="003D7D8E"/>
    <w:rsid w:val="003E163E"/>
    <w:rsid w:val="003E20F6"/>
    <w:rsid w:val="003E223F"/>
    <w:rsid w:val="003E2ECF"/>
    <w:rsid w:val="003E5AB2"/>
    <w:rsid w:val="003E7153"/>
    <w:rsid w:val="003E79CF"/>
    <w:rsid w:val="003F0BBB"/>
    <w:rsid w:val="003F1732"/>
    <w:rsid w:val="003F1F4B"/>
    <w:rsid w:val="003F241D"/>
    <w:rsid w:val="003F32AF"/>
    <w:rsid w:val="003F3403"/>
    <w:rsid w:val="003F3FC5"/>
    <w:rsid w:val="003F40D8"/>
    <w:rsid w:val="003F4508"/>
    <w:rsid w:val="003F54E4"/>
    <w:rsid w:val="003F795B"/>
    <w:rsid w:val="00404A1E"/>
    <w:rsid w:val="00405355"/>
    <w:rsid w:val="004058E9"/>
    <w:rsid w:val="00406DEA"/>
    <w:rsid w:val="00407BC7"/>
    <w:rsid w:val="00407DBC"/>
    <w:rsid w:val="00410255"/>
    <w:rsid w:val="00411E3D"/>
    <w:rsid w:val="00412F5E"/>
    <w:rsid w:val="00413A29"/>
    <w:rsid w:val="00413AC1"/>
    <w:rsid w:val="00414293"/>
    <w:rsid w:val="00415EF7"/>
    <w:rsid w:val="004161DD"/>
    <w:rsid w:val="00416FEC"/>
    <w:rsid w:val="0042053F"/>
    <w:rsid w:val="004218E1"/>
    <w:rsid w:val="00422EEC"/>
    <w:rsid w:val="00423105"/>
    <w:rsid w:val="00424656"/>
    <w:rsid w:val="004251DC"/>
    <w:rsid w:val="0042669E"/>
    <w:rsid w:val="00426C1E"/>
    <w:rsid w:val="00427D19"/>
    <w:rsid w:val="00427DE6"/>
    <w:rsid w:val="00427E63"/>
    <w:rsid w:val="00430601"/>
    <w:rsid w:val="004313AE"/>
    <w:rsid w:val="00431882"/>
    <w:rsid w:val="00433AC5"/>
    <w:rsid w:val="00435961"/>
    <w:rsid w:val="004359A2"/>
    <w:rsid w:val="00435C05"/>
    <w:rsid w:val="00435FAA"/>
    <w:rsid w:val="004400FE"/>
    <w:rsid w:val="00440BD9"/>
    <w:rsid w:val="004423B8"/>
    <w:rsid w:val="00442CF0"/>
    <w:rsid w:val="004436A2"/>
    <w:rsid w:val="0044502E"/>
    <w:rsid w:val="00445DD2"/>
    <w:rsid w:val="004461C4"/>
    <w:rsid w:val="00450926"/>
    <w:rsid w:val="00451FB5"/>
    <w:rsid w:val="00453CD3"/>
    <w:rsid w:val="0045557B"/>
    <w:rsid w:val="00455A39"/>
    <w:rsid w:val="00462130"/>
    <w:rsid w:val="0046216B"/>
    <w:rsid w:val="00462E2C"/>
    <w:rsid w:val="00463022"/>
    <w:rsid w:val="004632E2"/>
    <w:rsid w:val="0046434B"/>
    <w:rsid w:val="00464AF7"/>
    <w:rsid w:val="00465684"/>
    <w:rsid w:val="00465E78"/>
    <w:rsid w:val="004661EE"/>
    <w:rsid w:val="0046690D"/>
    <w:rsid w:val="00466F7F"/>
    <w:rsid w:val="00466F89"/>
    <w:rsid w:val="00467055"/>
    <w:rsid w:val="00470B4C"/>
    <w:rsid w:val="00471315"/>
    <w:rsid w:val="00471CA8"/>
    <w:rsid w:val="0047249A"/>
    <w:rsid w:val="00473D6B"/>
    <w:rsid w:val="0047591B"/>
    <w:rsid w:val="0047617A"/>
    <w:rsid w:val="00476436"/>
    <w:rsid w:val="00476677"/>
    <w:rsid w:val="004772CD"/>
    <w:rsid w:val="004812C7"/>
    <w:rsid w:val="00481698"/>
    <w:rsid w:val="004823E4"/>
    <w:rsid w:val="00482CEC"/>
    <w:rsid w:val="00484A04"/>
    <w:rsid w:val="004850B2"/>
    <w:rsid w:val="004914C4"/>
    <w:rsid w:val="00491AB6"/>
    <w:rsid w:val="00491C5B"/>
    <w:rsid w:val="0049372D"/>
    <w:rsid w:val="00493852"/>
    <w:rsid w:val="004965F6"/>
    <w:rsid w:val="00496C35"/>
    <w:rsid w:val="00497C91"/>
    <w:rsid w:val="004A0964"/>
    <w:rsid w:val="004A1E08"/>
    <w:rsid w:val="004A2038"/>
    <w:rsid w:val="004A275F"/>
    <w:rsid w:val="004A4840"/>
    <w:rsid w:val="004A58AF"/>
    <w:rsid w:val="004A6130"/>
    <w:rsid w:val="004A6C6A"/>
    <w:rsid w:val="004B0B0C"/>
    <w:rsid w:val="004B2397"/>
    <w:rsid w:val="004B250E"/>
    <w:rsid w:val="004B2CFE"/>
    <w:rsid w:val="004B48BA"/>
    <w:rsid w:val="004B4DCD"/>
    <w:rsid w:val="004B52A5"/>
    <w:rsid w:val="004B5F01"/>
    <w:rsid w:val="004B61BC"/>
    <w:rsid w:val="004B62EE"/>
    <w:rsid w:val="004C06F6"/>
    <w:rsid w:val="004C11A5"/>
    <w:rsid w:val="004C1778"/>
    <w:rsid w:val="004C1B2E"/>
    <w:rsid w:val="004C2C15"/>
    <w:rsid w:val="004C37F7"/>
    <w:rsid w:val="004C56D7"/>
    <w:rsid w:val="004C5998"/>
    <w:rsid w:val="004C6A80"/>
    <w:rsid w:val="004C79A7"/>
    <w:rsid w:val="004D0D65"/>
    <w:rsid w:val="004D18AE"/>
    <w:rsid w:val="004D20DC"/>
    <w:rsid w:val="004D33FD"/>
    <w:rsid w:val="004D3928"/>
    <w:rsid w:val="004D60EB"/>
    <w:rsid w:val="004D662A"/>
    <w:rsid w:val="004D6F94"/>
    <w:rsid w:val="004E1494"/>
    <w:rsid w:val="004E36EC"/>
    <w:rsid w:val="004E664A"/>
    <w:rsid w:val="004F0E96"/>
    <w:rsid w:val="004F1ED1"/>
    <w:rsid w:val="004F2CC0"/>
    <w:rsid w:val="004F4E05"/>
    <w:rsid w:val="004F5282"/>
    <w:rsid w:val="004F5DFE"/>
    <w:rsid w:val="004F6CA0"/>
    <w:rsid w:val="00500C42"/>
    <w:rsid w:val="00501FD2"/>
    <w:rsid w:val="00502AB0"/>
    <w:rsid w:val="00503792"/>
    <w:rsid w:val="00503D45"/>
    <w:rsid w:val="00504483"/>
    <w:rsid w:val="0050475F"/>
    <w:rsid w:val="005051EF"/>
    <w:rsid w:val="005052A7"/>
    <w:rsid w:val="00505AD0"/>
    <w:rsid w:val="00506AE4"/>
    <w:rsid w:val="00507B10"/>
    <w:rsid w:val="0051066C"/>
    <w:rsid w:val="0051133B"/>
    <w:rsid w:val="00511C23"/>
    <w:rsid w:val="005123C8"/>
    <w:rsid w:val="0051240B"/>
    <w:rsid w:val="00512C5D"/>
    <w:rsid w:val="005135E3"/>
    <w:rsid w:val="0051401F"/>
    <w:rsid w:val="00515B35"/>
    <w:rsid w:val="005161BD"/>
    <w:rsid w:val="00517949"/>
    <w:rsid w:val="00520438"/>
    <w:rsid w:val="00520A4D"/>
    <w:rsid w:val="0052137C"/>
    <w:rsid w:val="0052368A"/>
    <w:rsid w:val="0052452A"/>
    <w:rsid w:val="005247A7"/>
    <w:rsid w:val="005256D9"/>
    <w:rsid w:val="00526633"/>
    <w:rsid w:val="00526D84"/>
    <w:rsid w:val="00527B59"/>
    <w:rsid w:val="00527D54"/>
    <w:rsid w:val="0053069E"/>
    <w:rsid w:val="00530FED"/>
    <w:rsid w:val="005312FD"/>
    <w:rsid w:val="00531C0E"/>
    <w:rsid w:val="00531EBD"/>
    <w:rsid w:val="00532D93"/>
    <w:rsid w:val="00532E1A"/>
    <w:rsid w:val="00532ED6"/>
    <w:rsid w:val="0053421F"/>
    <w:rsid w:val="00534D85"/>
    <w:rsid w:val="00536656"/>
    <w:rsid w:val="005403B0"/>
    <w:rsid w:val="0054165A"/>
    <w:rsid w:val="00542BC6"/>
    <w:rsid w:val="0054383C"/>
    <w:rsid w:val="00544A5F"/>
    <w:rsid w:val="00546C81"/>
    <w:rsid w:val="00551B9D"/>
    <w:rsid w:val="00551F7C"/>
    <w:rsid w:val="005533D0"/>
    <w:rsid w:val="00553E9D"/>
    <w:rsid w:val="00554276"/>
    <w:rsid w:val="00555EFC"/>
    <w:rsid w:val="005564ED"/>
    <w:rsid w:val="005579D7"/>
    <w:rsid w:val="00560A3A"/>
    <w:rsid w:val="00560D15"/>
    <w:rsid w:val="0056109A"/>
    <w:rsid w:val="0056246A"/>
    <w:rsid w:val="00562BAD"/>
    <w:rsid w:val="005634C4"/>
    <w:rsid w:val="00564143"/>
    <w:rsid w:val="00564348"/>
    <w:rsid w:val="005653E2"/>
    <w:rsid w:val="005657E6"/>
    <w:rsid w:val="00565D2E"/>
    <w:rsid w:val="00567BA5"/>
    <w:rsid w:val="0057097E"/>
    <w:rsid w:val="00570A93"/>
    <w:rsid w:val="00571268"/>
    <w:rsid w:val="005712B1"/>
    <w:rsid w:val="005717EE"/>
    <w:rsid w:val="005725D8"/>
    <w:rsid w:val="005726B3"/>
    <w:rsid w:val="005746EB"/>
    <w:rsid w:val="00574AFE"/>
    <w:rsid w:val="00575526"/>
    <w:rsid w:val="00575ACB"/>
    <w:rsid w:val="00576F32"/>
    <w:rsid w:val="005774B0"/>
    <w:rsid w:val="00580F49"/>
    <w:rsid w:val="005837D3"/>
    <w:rsid w:val="00584784"/>
    <w:rsid w:val="00587BBF"/>
    <w:rsid w:val="0059039D"/>
    <w:rsid w:val="00592616"/>
    <w:rsid w:val="0059279E"/>
    <w:rsid w:val="00593E27"/>
    <w:rsid w:val="00593FAC"/>
    <w:rsid w:val="005949E4"/>
    <w:rsid w:val="00594ABF"/>
    <w:rsid w:val="00595D99"/>
    <w:rsid w:val="00596660"/>
    <w:rsid w:val="00596CB7"/>
    <w:rsid w:val="00597099"/>
    <w:rsid w:val="005A08C6"/>
    <w:rsid w:val="005A1B9C"/>
    <w:rsid w:val="005A28A0"/>
    <w:rsid w:val="005A2C3A"/>
    <w:rsid w:val="005A3601"/>
    <w:rsid w:val="005A3AE2"/>
    <w:rsid w:val="005A53FE"/>
    <w:rsid w:val="005A5B9C"/>
    <w:rsid w:val="005A6117"/>
    <w:rsid w:val="005A675C"/>
    <w:rsid w:val="005A6A07"/>
    <w:rsid w:val="005A6D46"/>
    <w:rsid w:val="005A7864"/>
    <w:rsid w:val="005A7FD8"/>
    <w:rsid w:val="005B0219"/>
    <w:rsid w:val="005B03A2"/>
    <w:rsid w:val="005B0BC8"/>
    <w:rsid w:val="005B0F17"/>
    <w:rsid w:val="005B1330"/>
    <w:rsid w:val="005B27A7"/>
    <w:rsid w:val="005B2FD5"/>
    <w:rsid w:val="005B32CF"/>
    <w:rsid w:val="005B442F"/>
    <w:rsid w:val="005B5042"/>
    <w:rsid w:val="005B585C"/>
    <w:rsid w:val="005B5AC7"/>
    <w:rsid w:val="005B6171"/>
    <w:rsid w:val="005B6C6F"/>
    <w:rsid w:val="005B6E89"/>
    <w:rsid w:val="005B6F90"/>
    <w:rsid w:val="005B725F"/>
    <w:rsid w:val="005B78E3"/>
    <w:rsid w:val="005C04E8"/>
    <w:rsid w:val="005C12AD"/>
    <w:rsid w:val="005C46F7"/>
    <w:rsid w:val="005C6CA0"/>
    <w:rsid w:val="005C788B"/>
    <w:rsid w:val="005C7C97"/>
    <w:rsid w:val="005D027B"/>
    <w:rsid w:val="005D2530"/>
    <w:rsid w:val="005D354E"/>
    <w:rsid w:val="005D39E2"/>
    <w:rsid w:val="005D447B"/>
    <w:rsid w:val="005D6E55"/>
    <w:rsid w:val="005E0EC7"/>
    <w:rsid w:val="005E23D3"/>
    <w:rsid w:val="005E3030"/>
    <w:rsid w:val="005E498A"/>
    <w:rsid w:val="005E5873"/>
    <w:rsid w:val="005F0340"/>
    <w:rsid w:val="005F03DE"/>
    <w:rsid w:val="005F0435"/>
    <w:rsid w:val="005F07F3"/>
    <w:rsid w:val="005F0903"/>
    <w:rsid w:val="005F0F82"/>
    <w:rsid w:val="005F14D2"/>
    <w:rsid w:val="005F3252"/>
    <w:rsid w:val="005F4409"/>
    <w:rsid w:val="005F6589"/>
    <w:rsid w:val="005F74F1"/>
    <w:rsid w:val="005F754B"/>
    <w:rsid w:val="005F7AA6"/>
    <w:rsid w:val="0060147A"/>
    <w:rsid w:val="00601CE1"/>
    <w:rsid w:val="00601F45"/>
    <w:rsid w:val="006024AF"/>
    <w:rsid w:val="00602840"/>
    <w:rsid w:val="00602C26"/>
    <w:rsid w:val="00602C37"/>
    <w:rsid w:val="00603C03"/>
    <w:rsid w:val="006051AC"/>
    <w:rsid w:val="00605405"/>
    <w:rsid w:val="006065AA"/>
    <w:rsid w:val="0060672C"/>
    <w:rsid w:val="006072BB"/>
    <w:rsid w:val="00607579"/>
    <w:rsid w:val="00614248"/>
    <w:rsid w:val="00614FBE"/>
    <w:rsid w:val="00615E05"/>
    <w:rsid w:val="006208C4"/>
    <w:rsid w:val="00620F7B"/>
    <w:rsid w:val="0062192A"/>
    <w:rsid w:val="00621A75"/>
    <w:rsid w:val="00621E0D"/>
    <w:rsid w:val="00622198"/>
    <w:rsid w:val="00622AED"/>
    <w:rsid w:val="00623431"/>
    <w:rsid w:val="006253A2"/>
    <w:rsid w:val="006254CA"/>
    <w:rsid w:val="006269B0"/>
    <w:rsid w:val="006276AD"/>
    <w:rsid w:val="00627A31"/>
    <w:rsid w:val="00627CF6"/>
    <w:rsid w:val="00627ED6"/>
    <w:rsid w:val="006316C7"/>
    <w:rsid w:val="00632FCC"/>
    <w:rsid w:val="006337F4"/>
    <w:rsid w:val="00633864"/>
    <w:rsid w:val="00633DBE"/>
    <w:rsid w:val="00635B71"/>
    <w:rsid w:val="006371D5"/>
    <w:rsid w:val="00637642"/>
    <w:rsid w:val="00642329"/>
    <w:rsid w:val="00643D91"/>
    <w:rsid w:val="00646EB3"/>
    <w:rsid w:val="006507F6"/>
    <w:rsid w:val="00650F0D"/>
    <w:rsid w:val="006510D0"/>
    <w:rsid w:val="00651EDE"/>
    <w:rsid w:val="006527BE"/>
    <w:rsid w:val="00652A75"/>
    <w:rsid w:val="0065487F"/>
    <w:rsid w:val="00654C89"/>
    <w:rsid w:val="0065560B"/>
    <w:rsid w:val="00656E84"/>
    <w:rsid w:val="00657E2C"/>
    <w:rsid w:val="006609E7"/>
    <w:rsid w:val="006622CB"/>
    <w:rsid w:val="00663570"/>
    <w:rsid w:val="0066456D"/>
    <w:rsid w:val="006648DD"/>
    <w:rsid w:val="0066561E"/>
    <w:rsid w:val="0066646E"/>
    <w:rsid w:val="00666AAC"/>
    <w:rsid w:val="00670F48"/>
    <w:rsid w:val="00671A1A"/>
    <w:rsid w:val="00672DF1"/>
    <w:rsid w:val="006755A0"/>
    <w:rsid w:val="00680D02"/>
    <w:rsid w:val="0068193F"/>
    <w:rsid w:val="00681B64"/>
    <w:rsid w:val="006821C2"/>
    <w:rsid w:val="00682A32"/>
    <w:rsid w:val="006849B2"/>
    <w:rsid w:val="00686B6C"/>
    <w:rsid w:val="00686C96"/>
    <w:rsid w:val="0068711E"/>
    <w:rsid w:val="0069110B"/>
    <w:rsid w:val="006918E2"/>
    <w:rsid w:val="00692D80"/>
    <w:rsid w:val="00692F2C"/>
    <w:rsid w:val="00693600"/>
    <w:rsid w:val="006945A7"/>
    <w:rsid w:val="0069494D"/>
    <w:rsid w:val="006A3926"/>
    <w:rsid w:val="006A3D11"/>
    <w:rsid w:val="006A3E1D"/>
    <w:rsid w:val="006A41E1"/>
    <w:rsid w:val="006A46D9"/>
    <w:rsid w:val="006A4BB5"/>
    <w:rsid w:val="006A4C4C"/>
    <w:rsid w:val="006A578A"/>
    <w:rsid w:val="006A5E7C"/>
    <w:rsid w:val="006A6CC1"/>
    <w:rsid w:val="006B0736"/>
    <w:rsid w:val="006B0A3E"/>
    <w:rsid w:val="006B1B0C"/>
    <w:rsid w:val="006B210A"/>
    <w:rsid w:val="006B2348"/>
    <w:rsid w:val="006B2429"/>
    <w:rsid w:val="006B584A"/>
    <w:rsid w:val="006C0FC4"/>
    <w:rsid w:val="006C1914"/>
    <w:rsid w:val="006C1F77"/>
    <w:rsid w:val="006C20E9"/>
    <w:rsid w:val="006C3B43"/>
    <w:rsid w:val="006C4BC1"/>
    <w:rsid w:val="006C5B39"/>
    <w:rsid w:val="006C631C"/>
    <w:rsid w:val="006D01E3"/>
    <w:rsid w:val="006D18AE"/>
    <w:rsid w:val="006D1BDD"/>
    <w:rsid w:val="006D1C6C"/>
    <w:rsid w:val="006D1D83"/>
    <w:rsid w:val="006D1DF6"/>
    <w:rsid w:val="006D20A8"/>
    <w:rsid w:val="006D3B95"/>
    <w:rsid w:val="006D3E07"/>
    <w:rsid w:val="006D66E7"/>
    <w:rsid w:val="006D7BFE"/>
    <w:rsid w:val="006E1A8E"/>
    <w:rsid w:val="006E2CBC"/>
    <w:rsid w:val="006E2FEE"/>
    <w:rsid w:val="006E6CA2"/>
    <w:rsid w:val="006E76EE"/>
    <w:rsid w:val="006E7E4E"/>
    <w:rsid w:val="006F08BC"/>
    <w:rsid w:val="006F2818"/>
    <w:rsid w:val="006F2EA5"/>
    <w:rsid w:val="006F4AA3"/>
    <w:rsid w:val="006F60DA"/>
    <w:rsid w:val="006F773E"/>
    <w:rsid w:val="007009D6"/>
    <w:rsid w:val="0070155D"/>
    <w:rsid w:val="0070381A"/>
    <w:rsid w:val="00704244"/>
    <w:rsid w:val="0070477F"/>
    <w:rsid w:val="007048CD"/>
    <w:rsid w:val="00704A76"/>
    <w:rsid w:val="007050DA"/>
    <w:rsid w:val="0070792D"/>
    <w:rsid w:val="0071022F"/>
    <w:rsid w:val="007102F4"/>
    <w:rsid w:val="00710597"/>
    <w:rsid w:val="0071074A"/>
    <w:rsid w:val="007108B5"/>
    <w:rsid w:val="00710E8D"/>
    <w:rsid w:val="007114E8"/>
    <w:rsid w:val="007117B5"/>
    <w:rsid w:val="00711F6D"/>
    <w:rsid w:val="007123AB"/>
    <w:rsid w:val="007126A9"/>
    <w:rsid w:val="00713056"/>
    <w:rsid w:val="007136E1"/>
    <w:rsid w:val="007140DC"/>
    <w:rsid w:val="00714603"/>
    <w:rsid w:val="007156A3"/>
    <w:rsid w:val="00715BC2"/>
    <w:rsid w:val="00715F63"/>
    <w:rsid w:val="00716B9C"/>
    <w:rsid w:val="0071750A"/>
    <w:rsid w:val="00717D0B"/>
    <w:rsid w:val="00721A91"/>
    <w:rsid w:val="00730106"/>
    <w:rsid w:val="00732433"/>
    <w:rsid w:val="00732E75"/>
    <w:rsid w:val="00733F72"/>
    <w:rsid w:val="00734D78"/>
    <w:rsid w:val="0073523B"/>
    <w:rsid w:val="00735C40"/>
    <w:rsid w:val="007379CE"/>
    <w:rsid w:val="0074051A"/>
    <w:rsid w:val="00741446"/>
    <w:rsid w:val="0074382D"/>
    <w:rsid w:val="00743C27"/>
    <w:rsid w:val="007445E3"/>
    <w:rsid w:val="0074664F"/>
    <w:rsid w:val="007475F3"/>
    <w:rsid w:val="00747EE0"/>
    <w:rsid w:val="00750271"/>
    <w:rsid w:val="007521D3"/>
    <w:rsid w:val="0075319F"/>
    <w:rsid w:val="007549D8"/>
    <w:rsid w:val="007566A9"/>
    <w:rsid w:val="00757825"/>
    <w:rsid w:val="00757AD0"/>
    <w:rsid w:val="007614FE"/>
    <w:rsid w:val="00763947"/>
    <w:rsid w:val="00763DB3"/>
    <w:rsid w:val="00764D06"/>
    <w:rsid w:val="00764F14"/>
    <w:rsid w:val="00765B52"/>
    <w:rsid w:val="007662B7"/>
    <w:rsid w:val="00770294"/>
    <w:rsid w:val="00770EB5"/>
    <w:rsid w:val="00771151"/>
    <w:rsid w:val="00771A3E"/>
    <w:rsid w:val="00771F4A"/>
    <w:rsid w:val="00774FC3"/>
    <w:rsid w:val="00775208"/>
    <w:rsid w:val="00775722"/>
    <w:rsid w:val="00776EAD"/>
    <w:rsid w:val="007775EB"/>
    <w:rsid w:val="00777A3D"/>
    <w:rsid w:val="0078158F"/>
    <w:rsid w:val="00781666"/>
    <w:rsid w:val="0078192A"/>
    <w:rsid w:val="007820C2"/>
    <w:rsid w:val="007824B0"/>
    <w:rsid w:val="00782E5F"/>
    <w:rsid w:val="00783077"/>
    <w:rsid w:val="007833C1"/>
    <w:rsid w:val="00784E5F"/>
    <w:rsid w:val="007858D1"/>
    <w:rsid w:val="00786745"/>
    <w:rsid w:val="00786E36"/>
    <w:rsid w:val="00787DD7"/>
    <w:rsid w:val="00790008"/>
    <w:rsid w:val="007913F6"/>
    <w:rsid w:val="0079292E"/>
    <w:rsid w:val="00792AB7"/>
    <w:rsid w:val="0079458E"/>
    <w:rsid w:val="00794853"/>
    <w:rsid w:val="0079510B"/>
    <w:rsid w:val="007952C1"/>
    <w:rsid w:val="00795554"/>
    <w:rsid w:val="00795D96"/>
    <w:rsid w:val="00795F73"/>
    <w:rsid w:val="00797658"/>
    <w:rsid w:val="007A0CEA"/>
    <w:rsid w:val="007A109A"/>
    <w:rsid w:val="007A1768"/>
    <w:rsid w:val="007A18FA"/>
    <w:rsid w:val="007A1CAE"/>
    <w:rsid w:val="007A1F7B"/>
    <w:rsid w:val="007A249F"/>
    <w:rsid w:val="007A3297"/>
    <w:rsid w:val="007A3717"/>
    <w:rsid w:val="007A4F86"/>
    <w:rsid w:val="007A5561"/>
    <w:rsid w:val="007A6172"/>
    <w:rsid w:val="007A6386"/>
    <w:rsid w:val="007A69B8"/>
    <w:rsid w:val="007B042B"/>
    <w:rsid w:val="007B1129"/>
    <w:rsid w:val="007B17D4"/>
    <w:rsid w:val="007B1A33"/>
    <w:rsid w:val="007B2819"/>
    <w:rsid w:val="007B2CE1"/>
    <w:rsid w:val="007B4255"/>
    <w:rsid w:val="007B4BB9"/>
    <w:rsid w:val="007B5DEA"/>
    <w:rsid w:val="007B6283"/>
    <w:rsid w:val="007C0E49"/>
    <w:rsid w:val="007C4988"/>
    <w:rsid w:val="007C49F0"/>
    <w:rsid w:val="007C575A"/>
    <w:rsid w:val="007C6D2C"/>
    <w:rsid w:val="007C7E87"/>
    <w:rsid w:val="007D096E"/>
    <w:rsid w:val="007D0AB4"/>
    <w:rsid w:val="007D26B1"/>
    <w:rsid w:val="007D28E2"/>
    <w:rsid w:val="007D2C4D"/>
    <w:rsid w:val="007D3C44"/>
    <w:rsid w:val="007D3DAA"/>
    <w:rsid w:val="007D4B17"/>
    <w:rsid w:val="007D5AFD"/>
    <w:rsid w:val="007D5B95"/>
    <w:rsid w:val="007D5C61"/>
    <w:rsid w:val="007D70A0"/>
    <w:rsid w:val="007D7E5B"/>
    <w:rsid w:val="007E1C32"/>
    <w:rsid w:val="007E26D4"/>
    <w:rsid w:val="007E285E"/>
    <w:rsid w:val="007E29BD"/>
    <w:rsid w:val="007E534E"/>
    <w:rsid w:val="007E63E9"/>
    <w:rsid w:val="007E6D69"/>
    <w:rsid w:val="007E6E44"/>
    <w:rsid w:val="007E78D3"/>
    <w:rsid w:val="007E78ED"/>
    <w:rsid w:val="007F19B8"/>
    <w:rsid w:val="007F29D8"/>
    <w:rsid w:val="007F2A39"/>
    <w:rsid w:val="007F2F67"/>
    <w:rsid w:val="007F34DE"/>
    <w:rsid w:val="007F3651"/>
    <w:rsid w:val="007F3B0C"/>
    <w:rsid w:val="007F529A"/>
    <w:rsid w:val="007F5940"/>
    <w:rsid w:val="007F5F4D"/>
    <w:rsid w:val="007F6B78"/>
    <w:rsid w:val="007F72AE"/>
    <w:rsid w:val="007F7F4E"/>
    <w:rsid w:val="00801682"/>
    <w:rsid w:val="008016D7"/>
    <w:rsid w:val="00801C00"/>
    <w:rsid w:val="008023B2"/>
    <w:rsid w:val="00803DB8"/>
    <w:rsid w:val="008063B4"/>
    <w:rsid w:val="00806ECF"/>
    <w:rsid w:val="0081257F"/>
    <w:rsid w:val="008125BD"/>
    <w:rsid w:val="00812AFD"/>
    <w:rsid w:val="008132F0"/>
    <w:rsid w:val="00813C2D"/>
    <w:rsid w:val="00814BB5"/>
    <w:rsid w:val="00814E47"/>
    <w:rsid w:val="0081546C"/>
    <w:rsid w:val="008171B9"/>
    <w:rsid w:val="00822B0C"/>
    <w:rsid w:val="008236B9"/>
    <w:rsid w:val="0082371F"/>
    <w:rsid w:val="00823E00"/>
    <w:rsid w:val="00825083"/>
    <w:rsid w:val="008254C2"/>
    <w:rsid w:val="00825D3A"/>
    <w:rsid w:val="008262AD"/>
    <w:rsid w:val="0082793F"/>
    <w:rsid w:val="00830461"/>
    <w:rsid w:val="00831EFF"/>
    <w:rsid w:val="00832AD0"/>
    <w:rsid w:val="00833593"/>
    <w:rsid w:val="00834527"/>
    <w:rsid w:val="0083500E"/>
    <w:rsid w:val="0083584F"/>
    <w:rsid w:val="008359DE"/>
    <w:rsid w:val="0083768F"/>
    <w:rsid w:val="00837839"/>
    <w:rsid w:val="0084034A"/>
    <w:rsid w:val="00840862"/>
    <w:rsid w:val="008420D4"/>
    <w:rsid w:val="00843673"/>
    <w:rsid w:val="008437B5"/>
    <w:rsid w:val="008437C3"/>
    <w:rsid w:val="00844E1D"/>
    <w:rsid w:val="00845DBF"/>
    <w:rsid w:val="008464B5"/>
    <w:rsid w:val="00846A92"/>
    <w:rsid w:val="00847297"/>
    <w:rsid w:val="0085117F"/>
    <w:rsid w:val="00851AA8"/>
    <w:rsid w:val="00852BEE"/>
    <w:rsid w:val="00854D4A"/>
    <w:rsid w:val="008600CB"/>
    <w:rsid w:val="008603F0"/>
    <w:rsid w:val="00860A03"/>
    <w:rsid w:val="00861AF7"/>
    <w:rsid w:val="0086340A"/>
    <w:rsid w:val="00863A0C"/>
    <w:rsid w:val="00864FF0"/>
    <w:rsid w:val="008652CC"/>
    <w:rsid w:val="00865E6F"/>
    <w:rsid w:val="008677A5"/>
    <w:rsid w:val="0086795A"/>
    <w:rsid w:val="00870208"/>
    <w:rsid w:val="008706A9"/>
    <w:rsid w:val="0087070D"/>
    <w:rsid w:val="00870809"/>
    <w:rsid w:val="00870AB9"/>
    <w:rsid w:val="00870DF6"/>
    <w:rsid w:val="008721DF"/>
    <w:rsid w:val="00873548"/>
    <w:rsid w:val="00873556"/>
    <w:rsid w:val="00873F95"/>
    <w:rsid w:val="0087584C"/>
    <w:rsid w:val="00876652"/>
    <w:rsid w:val="008767B5"/>
    <w:rsid w:val="00876A29"/>
    <w:rsid w:val="00877562"/>
    <w:rsid w:val="008776C8"/>
    <w:rsid w:val="00877F97"/>
    <w:rsid w:val="00880076"/>
    <w:rsid w:val="00883266"/>
    <w:rsid w:val="008837AA"/>
    <w:rsid w:val="00883955"/>
    <w:rsid w:val="00883DFE"/>
    <w:rsid w:val="00883E0E"/>
    <w:rsid w:val="00884F14"/>
    <w:rsid w:val="00886394"/>
    <w:rsid w:val="00886FB8"/>
    <w:rsid w:val="00887286"/>
    <w:rsid w:val="00887988"/>
    <w:rsid w:val="00890ED4"/>
    <w:rsid w:val="00891ECE"/>
    <w:rsid w:val="00892199"/>
    <w:rsid w:val="008930FD"/>
    <w:rsid w:val="00893B81"/>
    <w:rsid w:val="00897E2E"/>
    <w:rsid w:val="008A0CF4"/>
    <w:rsid w:val="008A2180"/>
    <w:rsid w:val="008A31B8"/>
    <w:rsid w:val="008A4146"/>
    <w:rsid w:val="008A60DD"/>
    <w:rsid w:val="008A6B58"/>
    <w:rsid w:val="008B2B63"/>
    <w:rsid w:val="008B2F7F"/>
    <w:rsid w:val="008B354D"/>
    <w:rsid w:val="008B4616"/>
    <w:rsid w:val="008B79E9"/>
    <w:rsid w:val="008B7C9A"/>
    <w:rsid w:val="008C0EBD"/>
    <w:rsid w:val="008C119C"/>
    <w:rsid w:val="008C1858"/>
    <w:rsid w:val="008C1C1C"/>
    <w:rsid w:val="008C209E"/>
    <w:rsid w:val="008C25AC"/>
    <w:rsid w:val="008C60E2"/>
    <w:rsid w:val="008C6733"/>
    <w:rsid w:val="008D0FBF"/>
    <w:rsid w:val="008D4E81"/>
    <w:rsid w:val="008D4FDF"/>
    <w:rsid w:val="008D67E8"/>
    <w:rsid w:val="008D6829"/>
    <w:rsid w:val="008D757C"/>
    <w:rsid w:val="008D7E75"/>
    <w:rsid w:val="008E000C"/>
    <w:rsid w:val="008E0A74"/>
    <w:rsid w:val="008E1781"/>
    <w:rsid w:val="008E3906"/>
    <w:rsid w:val="008E3FFA"/>
    <w:rsid w:val="008E42AD"/>
    <w:rsid w:val="008E5F5F"/>
    <w:rsid w:val="008E5FC8"/>
    <w:rsid w:val="008E7A29"/>
    <w:rsid w:val="008F0854"/>
    <w:rsid w:val="008F0A2A"/>
    <w:rsid w:val="008F1497"/>
    <w:rsid w:val="008F22AE"/>
    <w:rsid w:val="008F2DE0"/>
    <w:rsid w:val="008F2E6A"/>
    <w:rsid w:val="008F3371"/>
    <w:rsid w:val="008F35AE"/>
    <w:rsid w:val="008F3C1C"/>
    <w:rsid w:val="008F3F88"/>
    <w:rsid w:val="008F41E1"/>
    <w:rsid w:val="008F46F6"/>
    <w:rsid w:val="008F4D46"/>
    <w:rsid w:val="008F500E"/>
    <w:rsid w:val="008F641F"/>
    <w:rsid w:val="009004D8"/>
    <w:rsid w:val="00900686"/>
    <w:rsid w:val="00901ABB"/>
    <w:rsid w:val="00901F19"/>
    <w:rsid w:val="00903428"/>
    <w:rsid w:val="00904715"/>
    <w:rsid w:val="00904CE1"/>
    <w:rsid w:val="0090503B"/>
    <w:rsid w:val="009052A5"/>
    <w:rsid w:val="00905311"/>
    <w:rsid w:val="00905323"/>
    <w:rsid w:val="00905538"/>
    <w:rsid w:val="00906289"/>
    <w:rsid w:val="00906E3E"/>
    <w:rsid w:val="00906F67"/>
    <w:rsid w:val="0091000F"/>
    <w:rsid w:val="0091135D"/>
    <w:rsid w:val="00911A69"/>
    <w:rsid w:val="00912871"/>
    <w:rsid w:val="00912FEA"/>
    <w:rsid w:val="009131D2"/>
    <w:rsid w:val="009136C7"/>
    <w:rsid w:val="0091374F"/>
    <w:rsid w:val="00915C9F"/>
    <w:rsid w:val="009174A2"/>
    <w:rsid w:val="00917844"/>
    <w:rsid w:val="009201FC"/>
    <w:rsid w:val="009202E0"/>
    <w:rsid w:val="0092120A"/>
    <w:rsid w:val="009223D1"/>
    <w:rsid w:val="009233F3"/>
    <w:rsid w:val="00924F96"/>
    <w:rsid w:val="00926288"/>
    <w:rsid w:val="009262D9"/>
    <w:rsid w:val="00926DBB"/>
    <w:rsid w:val="00926E80"/>
    <w:rsid w:val="00927889"/>
    <w:rsid w:val="00927E47"/>
    <w:rsid w:val="00930023"/>
    <w:rsid w:val="00932738"/>
    <w:rsid w:val="00933729"/>
    <w:rsid w:val="00934BD1"/>
    <w:rsid w:val="00934DCA"/>
    <w:rsid w:val="0093506B"/>
    <w:rsid w:val="009362D4"/>
    <w:rsid w:val="00936B53"/>
    <w:rsid w:val="0093723A"/>
    <w:rsid w:val="00937614"/>
    <w:rsid w:val="00937D12"/>
    <w:rsid w:val="009442A4"/>
    <w:rsid w:val="009443A2"/>
    <w:rsid w:val="009458CC"/>
    <w:rsid w:val="009471FA"/>
    <w:rsid w:val="009503C7"/>
    <w:rsid w:val="00950D57"/>
    <w:rsid w:val="009514E3"/>
    <w:rsid w:val="0095166B"/>
    <w:rsid w:val="00951A2B"/>
    <w:rsid w:val="009532F4"/>
    <w:rsid w:val="009534D4"/>
    <w:rsid w:val="009545F0"/>
    <w:rsid w:val="0095466C"/>
    <w:rsid w:val="0095527D"/>
    <w:rsid w:val="00955CB6"/>
    <w:rsid w:val="00956FBB"/>
    <w:rsid w:val="00957AF0"/>
    <w:rsid w:val="00957B66"/>
    <w:rsid w:val="00962C39"/>
    <w:rsid w:val="0096497B"/>
    <w:rsid w:val="00964B62"/>
    <w:rsid w:val="0096580B"/>
    <w:rsid w:val="009667FF"/>
    <w:rsid w:val="00967F80"/>
    <w:rsid w:val="00970AAF"/>
    <w:rsid w:val="009727D9"/>
    <w:rsid w:val="00972FB6"/>
    <w:rsid w:val="00973240"/>
    <w:rsid w:val="00974589"/>
    <w:rsid w:val="009764ED"/>
    <w:rsid w:val="009767D5"/>
    <w:rsid w:val="009768A1"/>
    <w:rsid w:val="00984A27"/>
    <w:rsid w:val="009855B4"/>
    <w:rsid w:val="0098621E"/>
    <w:rsid w:val="009902A8"/>
    <w:rsid w:val="009907CE"/>
    <w:rsid w:val="00993828"/>
    <w:rsid w:val="00994CD2"/>
    <w:rsid w:val="00994EFA"/>
    <w:rsid w:val="00996388"/>
    <w:rsid w:val="009A06C9"/>
    <w:rsid w:val="009A15E4"/>
    <w:rsid w:val="009A1C6F"/>
    <w:rsid w:val="009A22D9"/>
    <w:rsid w:val="009A44E9"/>
    <w:rsid w:val="009A4BBF"/>
    <w:rsid w:val="009A4D4D"/>
    <w:rsid w:val="009A57C3"/>
    <w:rsid w:val="009A60DF"/>
    <w:rsid w:val="009A7E20"/>
    <w:rsid w:val="009A7F64"/>
    <w:rsid w:val="009B14E5"/>
    <w:rsid w:val="009B46A4"/>
    <w:rsid w:val="009B6756"/>
    <w:rsid w:val="009C033B"/>
    <w:rsid w:val="009C08EA"/>
    <w:rsid w:val="009C0CD1"/>
    <w:rsid w:val="009C1003"/>
    <w:rsid w:val="009C13F6"/>
    <w:rsid w:val="009C2431"/>
    <w:rsid w:val="009C4106"/>
    <w:rsid w:val="009C44E2"/>
    <w:rsid w:val="009C48CC"/>
    <w:rsid w:val="009C53F8"/>
    <w:rsid w:val="009C5D2B"/>
    <w:rsid w:val="009C5E2A"/>
    <w:rsid w:val="009C64AB"/>
    <w:rsid w:val="009C6DC5"/>
    <w:rsid w:val="009C7084"/>
    <w:rsid w:val="009C7302"/>
    <w:rsid w:val="009C7529"/>
    <w:rsid w:val="009C7537"/>
    <w:rsid w:val="009D2409"/>
    <w:rsid w:val="009D2F89"/>
    <w:rsid w:val="009D6791"/>
    <w:rsid w:val="009D69C4"/>
    <w:rsid w:val="009D7FF0"/>
    <w:rsid w:val="009E1613"/>
    <w:rsid w:val="009E178C"/>
    <w:rsid w:val="009E231B"/>
    <w:rsid w:val="009E4192"/>
    <w:rsid w:val="009E44D7"/>
    <w:rsid w:val="009E4847"/>
    <w:rsid w:val="009F018A"/>
    <w:rsid w:val="009F1172"/>
    <w:rsid w:val="009F3205"/>
    <w:rsid w:val="009F3D34"/>
    <w:rsid w:val="009F4943"/>
    <w:rsid w:val="009F4E78"/>
    <w:rsid w:val="009F62F6"/>
    <w:rsid w:val="009F646A"/>
    <w:rsid w:val="009F7ED9"/>
    <w:rsid w:val="00A00B19"/>
    <w:rsid w:val="00A01701"/>
    <w:rsid w:val="00A01C21"/>
    <w:rsid w:val="00A01DAF"/>
    <w:rsid w:val="00A027CC"/>
    <w:rsid w:val="00A02CF2"/>
    <w:rsid w:val="00A02F8D"/>
    <w:rsid w:val="00A02F99"/>
    <w:rsid w:val="00A0310A"/>
    <w:rsid w:val="00A03941"/>
    <w:rsid w:val="00A04776"/>
    <w:rsid w:val="00A057F3"/>
    <w:rsid w:val="00A05CA3"/>
    <w:rsid w:val="00A072CC"/>
    <w:rsid w:val="00A0797A"/>
    <w:rsid w:val="00A1292F"/>
    <w:rsid w:val="00A1297B"/>
    <w:rsid w:val="00A14E34"/>
    <w:rsid w:val="00A15A91"/>
    <w:rsid w:val="00A1754B"/>
    <w:rsid w:val="00A17826"/>
    <w:rsid w:val="00A20FF4"/>
    <w:rsid w:val="00A21FD1"/>
    <w:rsid w:val="00A22E17"/>
    <w:rsid w:val="00A248A5"/>
    <w:rsid w:val="00A24F2D"/>
    <w:rsid w:val="00A2503E"/>
    <w:rsid w:val="00A25313"/>
    <w:rsid w:val="00A263BA"/>
    <w:rsid w:val="00A302A4"/>
    <w:rsid w:val="00A30CED"/>
    <w:rsid w:val="00A31014"/>
    <w:rsid w:val="00A313D6"/>
    <w:rsid w:val="00A315F2"/>
    <w:rsid w:val="00A316AE"/>
    <w:rsid w:val="00A31719"/>
    <w:rsid w:val="00A33201"/>
    <w:rsid w:val="00A3347F"/>
    <w:rsid w:val="00A33DDF"/>
    <w:rsid w:val="00A344EF"/>
    <w:rsid w:val="00A3484B"/>
    <w:rsid w:val="00A35B42"/>
    <w:rsid w:val="00A404EC"/>
    <w:rsid w:val="00A417D0"/>
    <w:rsid w:val="00A41AF0"/>
    <w:rsid w:val="00A42012"/>
    <w:rsid w:val="00A42BD1"/>
    <w:rsid w:val="00A4313D"/>
    <w:rsid w:val="00A4456D"/>
    <w:rsid w:val="00A4520A"/>
    <w:rsid w:val="00A45995"/>
    <w:rsid w:val="00A4643E"/>
    <w:rsid w:val="00A47484"/>
    <w:rsid w:val="00A500FC"/>
    <w:rsid w:val="00A5098A"/>
    <w:rsid w:val="00A50EBB"/>
    <w:rsid w:val="00A524ED"/>
    <w:rsid w:val="00A5271D"/>
    <w:rsid w:val="00A54588"/>
    <w:rsid w:val="00A54B02"/>
    <w:rsid w:val="00A55392"/>
    <w:rsid w:val="00A5787B"/>
    <w:rsid w:val="00A57A38"/>
    <w:rsid w:val="00A57F48"/>
    <w:rsid w:val="00A60C24"/>
    <w:rsid w:val="00A62902"/>
    <w:rsid w:val="00A6347A"/>
    <w:rsid w:val="00A63502"/>
    <w:rsid w:val="00A63510"/>
    <w:rsid w:val="00A654FE"/>
    <w:rsid w:val="00A67100"/>
    <w:rsid w:val="00A67DE2"/>
    <w:rsid w:val="00A700DC"/>
    <w:rsid w:val="00A707B7"/>
    <w:rsid w:val="00A70954"/>
    <w:rsid w:val="00A73995"/>
    <w:rsid w:val="00A74566"/>
    <w:rsid w:val="00A7608C"/>
    <w:rsid w:val="00A7629F"/>
    <w:rsid w:val="00A76B23"/>
    <w:rsid w:val="00A77FC2"/>
    <w:rsid w:val="00A8034A"/>
    <w:rsid w:val="00A81109"/>
    <w:rsid w:val="00A81897"/>
    <w:rsid w:val="00A8261F"/>
    <w:rsid w:val="00A83004"/>
    <w:rsid w:val="00A839D0"/>
    <w:rsid w:val="00A84928"/>
    <w:rsid w:val="00A84A32"/>
    <w:rsid w:val="00A84ACA"/>
    <w:rsid w:val="00A84CEA"/>
    <w:rsid w:val="00A852A4"/>
    <w:rsid w:val="00A85B86"/>
    <w:rsid w:val="00A866BA"/>
    <w:rsid w:val="00A86D2D"/>
    <w:rsid w:val="00A8780C"/>
    <w:rsid w:val="00A905E7"/>
    <w:rsid w:val="00A9217A"/>
    <w:rsid w:val="00A922A9"/>
    <w:rsid w:val="00A924EF"/>
    <w:rsid w:val="00A9366F"/>
    <w:rsid w:val="00A9372E"/>
    <w:rsid w:val="00A95947"/>
    <w:rsid w:val="00AA1633"/>
    <w:rsid w:val="00AA3B72"/>
    <w:rsid w:val="00AA58BD"/>
    <w:rsid w:val="00AA628C"/>
    <w:rsid w:val="00AA6673"/>
    <w:rsid w:val="00AA795C"/>
    <w:rsid w:val="00AB02D2"/>
    <w:rsid w:val="00AB1868"/>
    <w:rsid w:val="00AB1A3A"/>
    <w:rsid w:val="00AB1A60"/>
    <w:rsid w:val="00AB1D9E"/>
    <w:rsid w:val="00AB3607"/>
    <w:rsid w:val="00AB4510"/>
    <w:rsid w:val="00AB460D"/>
    <w:rsid w:val="00AB5EED"/>
    <w:rsid w:val="00AB6F02"/>
    <w:rsid w:val="00AB7753"/>
    <w:rsid w:val="00AB77EF"/>
    <w:rsid w:val="00AC09AA"/>
    <w:rsid w:val="00AC1D9C"/>
    <w:rsid w:val="00AC2D75"/>
    <w:rsid w:val="00AC3827"/>
    <w:rsid w:val="00AC3E71"/>
    <w:rsid w:val="00AC43D8"/>
    <w:rsid w:val="00AC462D"/>
    <w:rsid w:val="00AC5B4B"/>
    <w:rsid w:val="00AC688A"/>
    <w:rsid w:val="00AC7808"/>
    <w:rsid w:val="00AD14E3"/>
    <w:rsid w:val="00AD15CA"/>
    <w:rsid w:val="00AD2909"/>
    <w:rsid w:val="00AD5496"/>
    <w:rsid w:val="00AD58A4"/>
    <w:rsid w:val="00AD5FDB"/>
    <w:rsid w:val="00AD66E4"/>
    <w:rsid w:val="00AD6A65"/>
    <w:rsid w:val="00AD7050"/>
    <w:rsid w:val="00AE1ECE"/>
    <w:rsid w:val="00AE3CE5"/>
    <w:rsid w:val="00AE42CC"/>
    <w:rsid w:val="00AE48A1"/>
    <w:rsid w:val="00AE4B96"/>
    <w:rsid w:val="00AE5C0F"/>
    <w:rsid w:val="00AF00C1"/>
    <w:rsid w:val="00AF04B6"/>
    <w:rsid w:val="00AF06BA"/>
    <w:rsid w:val="00AF0E8D"/>
    <w:rsid w:val="00AF15F5"/>
    <w:rsid w:val="00AF1796"/>
    <w:rsid w:val="00AF1F99"/>
    <w:rsid w:val="00AF344E"/>
    <w:rsid w:val="00AF40BE"/>
    <w:rsid w:val="00AF4138"/>
    <w:rsid w:val="00AF48BE"/>
    <w:rsid w:val="00AF4C36"/>
    <w:rsid w:val="00AF5F63"/>
    <w:rsid w:val="00AF71D2"/>
    <w:rsid w:val="00AF74D0"/>
    <w:rsid w:val="00AF7739"/>
    <w:rsid w:val="00AF7B1D"/>
    <w:rsid w:val="00AF7D90"/>
    <w:rsid w:val="00B00774"/>
    <w:rsid w:val="00B00829"/>
    <w:rsid w:val="00B01DA5"/>
    <w:rsid w:val="00B02363"/>
    <w:rsid w:val="00B0320A"/>
    <w:rsid w:val="00B034FC"/>
    <w:rsid w:val="00B03689"/>
    <w:rsid w:val="00B0713C"/>
    <w:rsid w:val="00B07EB9"/>
    <w:rsid w:val="00B110D4"/>
    <w:rsid w:val="00B11FCE"/>
    <w:rsid w:val="00B12001"/>
    <w:rsid w:val="00B12A58"/>
    <w:rsid w:val="00B12C45"/>
    <w:rsid w:val="00B13C60"/>
    <w:rsid w:val="00B14016"/>
    <w:rsid w:val="00B14A98"/>
    <w:rsid w:val="00B14B43"/>
    <w:rsid w:val="00B14CC7"/>
    <w:rsid w:val="00B17D0B"/>
    <w:rsid w:val="00B21B38"/>
    <w:rsid w:val="00B220E6"/>
    <w:rsid w:val="00B2308D"/>
    <w:rsid w:val="00B26FDA"/>
    <w:rsid w:val="00B30296"/>
    <w:rsid w:val="00B32A75"/>
    <w:rsid w:val="00B32DA2"/>
    <w:rsid w:val="00B36374"/>
    <w:rsid w:val="00B367FE"/>
    <w:rsid w:val="00B36BB0"/>
    <w:rsid w:val="00B406ED"/>
    <w:rsid w:val="00B41E2D"/>
    <w:rsid w:val="00B41F5F"/>
    <w:rsid w:val="00B427E2"/>
    <w:rsid w:val="00B42C31"/>
    <w:rsid w:val="00B44B0C"/>
    <w:rsid w:val="00B4515E"/>
    <w:rsid w:val="00B4580D"/>
    <w:rsid w:val="00B46745"/>
    <w:rsid w:val="00B5112C"/>
    <w:rsid w:val="00B51A51"/>
    <w:rsid w:val="00B51C7E"/>
    <w:rsid w:val="00B53744"/>
    <w:rsid w:val="00B53A27"/>
    <w:rsid w:val="00B547E9"/>
    <w:rsid w:val="00B54BE9"/>
    <w:rsid w:val="00B563E1"/>
    <w:rsid w:val="00B56E13"/>
    <w:rsid w:val="00B57494"/>
    <w:rsid w:val="00B57C0A"/>
    <w:rsid w:val="00B605AF"/>
    <w:rsid w:val="00B61E32"/>
    <w:rsid w:val="00B61F17"/>
    <w:rsid w:val="00B64C9C"/>
    <w:rsid w:val="00B6537D"/>
    <w:rsid w:val="00B6556C"/>
    <w:rsid w:val="00B6667D"/>
    <w:rsid w:val="00B669C0"/>
    <w:rsid w:val="00B66A8A"/>
    <w:rsid w:val="00B66C43"/>
    <w:rsid w:val="00B72C7B"/>
    <w:rsid w:val="00B72E48"/>
    <w:rsid w:val="00B731EE"/>
    <w:rsid w:val="00B73E64"/>
    <w:rsid w:val="00B747A6"/>
    <w:rsid w:val="00B7547B"/>
    <w:rsid w:val="00B75ADE"/>
    <w:rsid w:val="00B75DAF"/>
    <w:rsid w:val="00B76D4D"/>
    <w:rsid w:val="00B77C61"/>
    <w:rsid w:val="00B801C5"/>
    <w:rsid w:val="00B80934"/>
    <w:rsid w:val="00B83881"/>
    <w:rsid w:val="00B839D8"/>
    <w:rsid w:val="00B84451"/>
    <w:rsid w:val="00B8454E"/>
    <w:rsid w:val="00B84590"/>
    <w:rsid w:val="00B84BB0"/>
    <w:rsid w:val="00B86A0C"/>
    <w:rsid w:val="00B86DE7"/>
    <w:rsid w:val="00B87355"/>
    <w:rsid w:val="00B87FD0"/>
    <w:rsid w:val="00B9282D"/>
    <w:rsid w:val="00B93154"/>
    <w:rsid w:val="00B93257"/>
    <w:rsid w:val="00B9451D"/>
    <w:rsid w:val="00B94C5A"/>
    <w:rsid w:val="00B956A5"/>
    <w:rsid w:val="00B9653B"/>
    <w:rsid w:val="00B96D86"/>
    <w:rsid w:val="00B979EE"/>
    <w:rsid w:val="00BA286C"/>
    <w:rsid w:val="00BA38F6"/>
    <w:rsid w:val="00BA4933"/>
    <w:rsid w:val="00BA4D45"/>
    <w:rsid w:val="00BA7B18"/>
    <w:rsid w:val="00BB035F"/>
    <w:rsid w:val="00BB0B09"/>
    <w:rsid w:val="00BB13CE"/>
    <w:rsid w:val="00BB5204"/>
    <w:rsid w:val="00BB5486"/>
    <w:rsid w:val="00BB56B7"/>
    <w:rsid w:val="00BB5BF4"/>
    <w:rsid w:val="00BB5E0A"/>
    <w:rsid w:val="00BB770D"/>
    <w:rsid w:val="00BB7DB3"/>
    <w:rsid w:val="00BC43EE"/>
    <w:rsid w:val="00BC56E1"/>
    <w:rsid w:val="00BC6B1D"/>
    <w:rsid w:val="00BD0E11"/>
    <w:rsid w:val="00BD38A5"/>
    <w:rsid w:val="00BD4917"/>
    <w:rsid w:val="00BD5162"/>
    <w:rsid w:val="00BD698F"/>
    <w:rsid w:val="00BE008E"/>
    <w:rsid w:val="00BE1280"/>
    <w:rsid w:val="00BE1A22"/>
    <w:rsid w:val="00BE29FA"/>
    <w:rsid w:val="00BE3A94"/>
    <w:rsid w:val="00BE62D3"/>
    <w:rsid w:val="00BE7A4C"/>
    <w:rsid w:val="00BF1079"/>
    <w:rsid w:val="00BF1097"/>
    <w:rsid w:val="00BF1A9C"/>
    <w:rsid w:val="00BF1C2F"/>
    <w:rsid w:val="00BF254B"/>
    <w:rsid w:val="00BF2670"/>
    <w:rsid w:val="00BF32D9"/>
    <w:rsid w:val="00BF3444"/>
    <w:rsid w:val="00BF3BD6"/>
    <w:rsid w:val="00BF569A"/>
    <w:rsid w:val="00BF573F"/>
    <w:rsid w:val="00BF6B60"/>
    <w:rsid w:val="00BF74FE"/>
    <w:rsid w:val="00C02914"/>
    <w:rsid w:val="00C03093"/>
    <w:rsid w:val="00C04031"/>
    <w:rsid w:val="00C04C89"/>
    <w:rsid w:val="00C05104"/>
    <w:rsid w:val="00C06AF2"/>
    <w:rsid w:val="00C07857"/>
    <w:rsid w:val="00C12347"/>
    <w:rsid w:val="00C12507"/>
    <w:rsid w:val="00C137FD"/>
    <w:rsid w:val="00C144A8"/>
    <w:rsid w:val="00C14649"/>
    <w:rsid w:val="00C16960"/>
    <w:rsid w:val="00C16E43"/>
    <w:rsid w:val="00C17E96"/>
    <w:rsid w:val="00C206CC"/>
    <w:rsid w:val="00C20D7F"/>
    <w:rsid w:val="00C21696"/>
    <w:rsid w:val="00C21D45"/>
    <w:rsid w:val="00C22F02"/>
    <w:rsid w:val="00C22F4D"/>
    <w:rsid w:val="00C30627"/>
    <w:rsid w:val="00C311A6"/>
    <w:rsid w:val="00C3168D"/>
    <w:rsid w:val="00C3236B"/>
    <w:rsid w:val="00C32817"/>
    <w:rsid w:val="00C32CA3"/>
    <w:rsid w:val="00C346E5"/>
    <w:rsid w:val="00C34C86"/>
    <w:rsid w:val="00C3566A"/>
    <w:rsid w:val="00C35DE6"/>
    <w:rsid w:val="00C36023"/>
    <w:rsid w:val="00C3677E"/>
    <w:rsid w:val="00C418CD"/>
    <w:rsid w:val="00C4207E"/>
    <w:rsid w:val="00C452E6"/>
    <w:rsid w:val="00C45DE1"/>
    <w:rsid w:val="00C46FBD"/>
    <w:rsid w:val="00C478E4"/>
    <w:rsid w:val="00C47D7C"/>
    <w:rsid w:val="00C516B6"/>
    <w:rsid w:val="00C557F1"/>
    <w:rsid w:val="00C55853"/>
    <w:rsid w:val="00C558FC"/>
    <w:rsid w:val="00C57215"/>
    <w:rsid w:val="00C61A7E"/>
    <w:rsid w:val="00C6216E"/>
    <w:rsid w:val="00C62705"/>
    <w:rsid w:val="00C64ECE"/>
    <w:rsid w:val="00C659FF"/>
    <w:rsid w:val="00C66579"/>
    <w:rsid w:val="00C66F56"/>
    <w:rsid w:val="00C67FF1"/>
    <w:rsid w:val="00C72565"/>
    <w:rsid w:val="00C73166"/>
    <w:rsid w:val="00C732DE"/>
    <w:rsid w:val="00C768C9"/>
    <w:rsid w:val="00C775EA"/>
    <w:rsid w:val="00C81058"/>
    <w:rsid w:val="00C81127"/>
    <w:rsid w:val="00C81137"/>
    <w:rsid w:val="00C82327"/>
    <w:rsid w:val="00C84CE3"/>
    <w:rsid w:val="00C861ED"/>
    <w:rsid w:val="00C863AD"/>
    <w:rsid w:val="00C86CF0"/>
    <w:rsid w:val="00C9283D"/>
    <w:rsid w:val="00C934E1"/>
    <w:rsid w:val="00C93A10"/>
    <w:rsid w:val="00C9439D"/>
    <w:rsid w:val="00C953C9"/>
    <w:rsid w:val="00C96E8F"/>
    <w:rsid w:val="00C9712C"/>
    <w:rsid w:val="00C9746B"/>
    <w:rsid w:val="00CA0024"/>
    <w:rsid w:val="00CA0915"/>
    <w:rsid w:val="00CA15CD"/>
    <w:rsid w:val="00CA2409"/>
    <w:rsid w:val="00CA357E"/>
    <w:rsid w:val="00CA3785"/>
    <w:rsid w:val="00CA3B73"/>
    <w:rsid w:val="00CA3DF7"/>
    <w:rsid w:val="00CA5424"/>
    <w:rsid w:val="00CA649C"/>
    <w:rsid w:val="00CA64D8"/>
    <w:rsid w:val="00CA6E09"/>
    <w:rsid w:val="00CA7550"/>
    <w:rsid w:val="00CB13AB"/>
    <w:rsid w:val="00CB2AB4"/>
    <w:rsid w:val="00CB3CB3"/>
    <w:rsid w:val="00CC10BB"/>
    <w:rsid w:val="00CC1C9D"/>
    <w:rsid w:val="00CC2DED"/>
    <w:rsid w:val="00CC2F5B"/>
    <w:rsid w:val="00CC4775"/>
    <w:rsid w:val="00CC6110"/>
    <w:rsid w:val="00CD122D"/>
    <w:rsid w:val="00CD1FEF"/>
    <w:rsid w:val="00CD27B8"/>
    <w:rsid w:val="00CD37EB"/>
    <w:rsid w:val="00CD384B"/>
    <w:rsid w:val="00CD4C86"/>
    <w:rsid w:val="00CD7765"/>
    <w:rsid w:val="00CE06CE"/>
    <w:rsid w:val="00CE1CD8"/>
    <w:rsid w:val="00CE1E04"/>
    <w:rsid w:val="00CE2655"/>
    <w:rsid w:val="00CE49D0"/>
    <w:rsid w:val="00CE61B7"/>
    <w:rsid w:val="00CE6287"/>
    <w:rsid w:val="00CE7322"/>
    <w:rsid w:val="00CF0551"/>
    <w:rsid w:val="00CF0791"/>
    <w:rsid w:val="00CF1768"/>
    <w:rsid w:val="00CF1D8E"/>
    <w:rsid w:val="00CF24CC"/>
    <w:rsid w:val="00CF4C87"/>
    <w:rsid w:val="00CF54DD"/>
    <w:rsid w:val="00CF5E57"/>
    <w:rsid w:val="00CF6B6B"/>
    <w:rsid w:val="00CF6C44"/>
    <w:rsid w:val="00CF7528"/>
    <w:rsid w:val="00D0019C"/>
    <w:rsid w:val="00D011E2"/>
    <w:rsid w:val="00D019DF"/>
    <w:rsid w:val="00D0340E"/>
    <w:rsid w:val="00D06908"/>
    <w:rsid w:val="00D071CD"/>
    <w:rsid w:val="00D1091B"/>
    <w:rsid w:val="00D114E7"/>
    <w:rsid w:val="00D11ADC"/>
    <w:rsid w:val="00D11B54"/>
    <w:rsid w:val="00D12665"/>
    <w:rsid w:val="00D12C1C"/>
    <w:rsid w:val="00D13DF8"/>
    <w:rsid w:val="00D14227"/>
    <w:rsid w:val="00D15086"/>
    <w:rsid w:val="00D152A8"/>
    <w:rsid w:val="00D15C99"/>
    <w:rsid w:val="00D15F61"/>
    <w:rsid w:val="00D16840"/>
    <w:rsid w:val="00D16EEE"/>
    <w:rsid w:val="00D1708A"/>
    <w:rsid w:val="00D172A4"/>
    <w:rsid w:val="00D20483"/>
    <w:rsid w:val="00D2262A"/>
    <w:rsid w:val="00D228CA"/>
    <w:rsid w:val="00D22B49"/>
    <w:rsid w:val="00D233BF"/>
    <w:rsid w:val="00D25D04"/>
    <w:rsid w:val="00D263EC"/>
    <w:rsid w:val="00D279FD"/>
    <w:rsid w:val="00D30BCF"/>
    <w:rsid w:val="00D31213"/>
    <w:rsid w:val="00D3153B"/>
    <w:rsid w:val="00D317C3"/>
    <w:rsid w:val="00D33139"/>
    <w:rsid w:val="00D33BE0"/>
    <w:rsid w:val="00D34925"/>
    <w:rsid w:val="00D34BD7"/>
    <w:rsid w:val="00D35379"/>
    <w:rsid w:val="00D37A95"/>
    <w:rsid w:val="00D40285"/>
    <w:rsid w:val="00D40FEE"/>
    <w:rsid w:val="00D412CA"/>
    <w:rsid w:val="00D42119"/>
    <w:rsid w:val="00D42208"/>
    <w:rsid w:val="00D42C70"/>
    <w:rsid w:val="00D44002"/>
    <w:rsid w:val="00D44E0B"/>
    <w:rsid w:val="00D45095"/>
    <w:rsid w:val="00D453F4"/>
    <w:rsid w:val="00D458A2"/>
    <w:rsid w:val="00D4746C"/>
    <w:rsid w:val="00D476A4"/>
    <w:rsid w:val="00D477F4"/>
    <w:rsid w:val="00D51572"/>
    <w:rsid w:val="00D51EF6"/>
    <w:rsid w:val="00D538AB"/>
    <w:rsid w:val="00D542E0"/>
    <w:rsid w:val="00D551F6"/>
    <w:rsid w:val="00D562BD"/>
    <w:rsid w:val="00D56911"/>
    <w:rsid w:val="00D56B63"/>
    <w:rsid w:val="00D56F7C"/>
    <w:rsid w:val="00D64372"/>
    <w:rsid w:val="00D64942"/>
    <w:rsid w:val="00D64D3F"/>
    <w:rsid w:val="00D656C0"/>
    <w:rsid w:val="00D65A5A"/>
    <w:rsid w:val="00D65DE1"/>
    <w:rsid w:val="00D67DBA"/>
    <w:rsid w:val="00D70478"/>
    <w:rsid w:val="00D7197D"/>
    <w:rsid w:val="00D73945"/>
    <w:rsid w:val="00D73DCC"/>
    <w:rsid w:val="00D73F09"/>
    <w:rsid w:val="00D74681"/>
    <w:rsid w:val="00D75196"/>
    <w:rsid w:val="00D76891"/>
    <w:rsid w:val="00D77FE1"/>
    <w:rsid w:val="00D802C7"/>
    <w:rsid w:val="00D80827"/>
    <w:rsid w:val="00D80C8C"/>
    <w:rsid w:val="00D81193"/>
    <w:rsid w:val="00D84462"/>
    <w:rsid w:val="00D85177"/>
    <w:rsid w:val="00D85909"/>
    <w:rsid w:val="00D86801"/>
    <w:rsid w:val="00D90782"/>
    <w:rsid w:val="00D91B28"/>
    <w:rsid w:val="00D92965"/>
    <w:rsid w:val="00D931E0"/>
    <w:rsid w:val="00D93497"/>
    <w:rsid w:val="00D94399"/>
    <w:rsid w:val="00D95845"/>
    <w:rsid w:val="00D95EC2"/>
    <w:rsid w:val="00D965C7"/>
    <w:rsid w:val="00DA0B36"/>
    <w:rsid w:val="00DA1424"/>
    <w:rsid w:val="00DA1958"/>
    <w:rsid w:val="00DA2668"/>
    <w:rsid w:val="00DA2693"/>
    <w:rsid w:val="00DA2D49"/>
    <w:rsid w:val="00DA583E"/>
    <w:rsid w:val="00DA5D75"/>
    <w:rsid w:val="00DA75C5"/>
    <w:rsid w:val="00DB0631"/>
    <w:rsid w:val="00DB0D2C"/>
    <w:rsid w:val="00DB15ED"/>
    <w:rsid w:val="00DB1A2B"/>
    <w:rsid w:val="00DB1EF3"/>
    <w:rsid w:val="00DB20D7"/>
    <w:rsid w:val="00DB2275"/>
    <w:rsid w:val="00DB2707"/>
    <w:rsid w:val="00DB2988"/>
    <w:rsid w:val="00DB4B6A"/>
    <w:rsid w:val="00DB63D4"/>
    <w:rsid w:val="00DB6F6C"/>
    <w:rsid w:val="00DB7588"/>
    <w:rsid w:val="00DB7A8E"/>
    <w:rsid w:val="00DC071B"/>
    <w:rsid w:val="00DC0AAD"/>
    <w:rsid w:val="00DC1418"/>
    <w:rsid w:val="00DC2878"/>
    <w:rsid w:val="00DC3538"/>
    <w:rsid w:val="00DC5089"/>
    <w:rsid w:val="00DC54BF"/>
    <w:rsid w:val="00DC560F"/>
    <w:rsid w:val="00DC588F"/>
    <w:rsid w:val="00DC69A2"/>
    <w:rsid w:val="00DC6AA8"/>
    <w:rsid w:val="00DC6E62"/>
    <w:rsid w:val="00DC7F27"/>
    <w:rsid w:val="00DD0C64"/>
    <w:rsid w:val="00DD4567"/>
    <w:rsid w:val="00DD5672"/>
    <w:rsid w:val="00DE1ABF"/>
    <w:rsid w:val="00DE28CB"/>
    <w:rsid w:val="00DE34A8"/>
    <w:rsid w:val="00DE5B59"/>
    <w:rsid w:val="00DE5DF1"/>
    <w:rsid w:val="00DE5F13"/>
    <w:rsid w:val="00DE6314"/>
    <w:rsid w:val="00DE75E7"/>
    <w:rsid w:val="00DE779D"/>
    <w:rsid w:val="00DE7AD1"/>
    <w:rsid w:val="00DE7E80"/>
    <w:rsid w:val="00DE7E9A"/>
    <w:rsid w:val="00DF0584"/>
    <w:rsid w:val="00DF1480"/>
    <w:rsid w:val="00DF2F3E"/>
    <w:rsid w:val="00DF309C"/>
    <w:rsid w:val="00DF30A9"/>
    <w:rsid w:val="00DF391F"/>
    <w:rsid w:val="00DF43D2"/>
    <w:rsid w:val="00DF4876"/>
    <w:rsid w:val="00DF6AD1"/>
    <w:rsid w:val="00DF6F9F"/>
    <w:rsid w:val="00DF7736"/>
    <w:rsid w:val="00E032F6"/>
    <w:rsid w:val="00E04944"/>
    <w:rsid w:val="00E04E21"/>
    <w:rsid w:val="00E05547"/>
    <w:rsid w:val="00E06569"/>
    <w:rsid w:val="00E104DE"/>
    <w:rsid w:val="00E10558"/>
    <w:rsid w:val="00E130A8"/>
    <w:rsid w:val="00E15387"/>
    <w:rsid w:val="00E159D4"/>
    <w:rsid w:val="00E16C3F"/>
    <w:rsid w:val="00E2050C"/>
    <w:rsid w:val="00E21652"/>
    <w:rsid w:val="00E21FCF"/>
    <w:rsid w:val="00E22019"/>
    <w:rsid w:val="00E22EBB"/>
    <w:rsid w:val="00E23454"/>
    <w:rsid w:val="00E238F1"/>
    <w:rsid w:val="00E23D98"/>
    <w:rsid w:val="00E23FD0"/>
    <w:rsid w:val="00E240E6"/>
    <w:rsid w:val="00E241D5"/>
    <w:rsid w:val="00E253C0"/>
    <w:rsid w:val="00E25BD7"/>
    <w:rsid w:val="00E25E8D"/>
    <w:rsid w:val="00E25E9E"/>
    <w:rsid w:val="00E300EC"/>
    <w:rsid w:val="00E302D6"/>
    <w:rsid w:val="00E30787"/>
    <w:rsid w:val="00E30AE6"/>
    <w:rsid w:val="00E30C11"/>
    <w:rsid w:val="00E313A6"/>
    <w:rsid w:val="00E32738"/>
    <w:rsid w:val="00E33BEA"/>
    <w:rsid w:val="00E34125"/>
    <w:rsid w:val="00E363AC"/>
    <w:rsid w:val="00E36E28"/>
    <w:rsid w:val="00E37356"/>
    <w:rsid w:val="00E37402"/>
    <w:rsid w:val="00E40B82"/>
    <w:rsid w:val="00E41314"/>
    <w:rsid w:val="00E41AAC"/>
    <w:rsid w:val="00E42307"/>
    <w:rsid w:val="00E42567"/>
    <w:rsid w:val="00E42651"/>
    <w:rsid w:val="00E43176"/>
    <w:rsid w:val="00E43252"/>
    <w:rsid w:val="00E43774"/>
    <w:rsid w:val="00E45013"/>
    <w:rsid w:val="00E4511A"/>
    <w:rsid w:val="00E452EC"/>
    <w:rsid w:val="00E455A0"/>
    <w:rsid w:val="00E45711"/>
    <w:rsid w:val="00E46568"/>
    <w:rsid w:val="00E50438"/>
    <w:rsid w:val="00E513F2"/>
    <w:rsid w:val="00E518EC"/>
    <w:rsid w:val="00E51AE7"/>
    <w:rsid w:val="00E521DA"/>
    <w:rsid w:val="00E525AD"/>
    <w:rsid w:val="00E5384F"/>
    <w:rsid w:val="00E54E9D"/>
    <w:rsid w:val="00E55AE5"/>
    <w:rsid w:val="00E60D51"/>
    <w:rsid w:val="00E61331"/>
    <w:rsid w:val="00E61577"/>
    <w:rsid w:val="00E615E9"/>
    <w:rsid w:val="00E61C76"/>
    <w:rsid w:val="00E62547"/>
    <w:rsid w:val="00E634F3"/>
    <w:rsid w:val="00E63DF5"/>
    <w:rsid w:val="00E64022"/>
    <w:rsid w:val="00E643D6"/>
    <w:rsid w:val="00E64A17"/>
    <w:rsid w:val="00E6579E"/>
    <w:rsid w:val="00E65E91"/>
    <w:rsid w:val="00E666C0"/>
    <w:rsid w:val="00E66AB5"/>
    <w:rsid w:val="00E66DDE"/>
    <w:rsid w:val="00E70368"/>
    <w:rsid w:val="00E7059A"/>
    <w:rsid w:val="00E715EF"/>
    <w:rsid w:val="00E71E39"/>
    <w:rsid w:val="00E722C5"/>
    <w:rsid w:val="00E7361D"/>
    <w:rsid w:val="00E73756"/>
    <w:rsid w:val="00E74BC5"/>
    <w:rsid w:val="00E7552E"/>
    <w:rsid w:val="00E76801"/>
    <w:rsid w:val="00E8042A"/>
    <w:rsid w:val="00E8045E"/>
    <w:rsid w:val="00E80B4B"/>
    <w:rsid w:val="00E813E9"/>
    <w:rsid w:val="00E819F8"/>
    <w:rsid w:val="00E8366F"/>
    <w:rsid w:val="00E848B6"/>
    <w:rsid w:val="00E86072"/>
    <w:rsid w:val="00E87D64"/>
    <w:rsid w:val="00E90FE2"/>
    <w:rsid w:val="00E9144A"/>
    <w:rsid w:val="00E92A4A"/>
    <w:rsid w:val="00E92FA9"/>
    <w:rsid w:val="00E92FB5"/>
    <w:rsid w:val="00E9316A"/>
    <w:rsid w:val="00E93DD9"/>
    <w:rsid w:val="00E94D26"/>
    <w:rsid w:val="00E95EAA"/>
    <w:rsid w:val="00E95FBE"/>
    <w:rsid w:val="00E96105"/>
    <w:rsid w:val="00E96565"/>
    <w:rsid w:val="00E9703A"/>
    <w:rsid w:val="00E97686"/>
    <w:rsid w:val="00EA0768"/>
    <w:rsid w:val="00EA09F8"/>
    <w:rsid w:val="00EA17C9"/>
    <w:rsid w:val="00EA1AFA"/>
    <w:rsid w:val="00EA2AC4"/>
    <w:rsid w:val="00EA3EE8"/>
    <w:rsid w:val="00EA3EEB"/>
    <w:rsid w:val="00EA4185"/>
    <w:rsid w:val="00EA5325"/>
    <w:rsid w:val="00EA5B76"/>
    <w:rsid w:val="00EA6292"/>
    <w:rsid w:val="00EB1160"/>
    <w:rsid w:val="00EB134E"/>
    <w:rsid w:val="00EB21F8"/>
    <w:rsid w:val="00EB3967"/>
    <w:rsid w:val="00EB3EED"/>
    <w:rsid w:val="00EB4303"/>
    <w:rsid w:val="00EB4320"/>
    <w:rsid w:val="00EB5DBF"/>
    <w:rsid w:val="00EB7285"/>
    <w:rsid w:val="00EC00C1"/>
    <w:rsid w:val="00EC09EC"/>
    <w:rsid w:val="00EC18AF"/>
    <w:rsid w:val="00EC51A0"/>
    <w:rsid w:val="00EC63DE"/>
    <w:rsid w:val="00ED0008"/>
    <w:rsid w:val="00ED04DD"/>
    <w:rsid w:val="00ED0B08"/>
    <w:rsid w:val="00ED12AC"/>
    <w:rsid w:val="00ED2E1A"/>
    <w:rsid w:val="00ED4B35"/>
    <w:rsid w:val="00ED5BC2"/>
    <w:rsid w:val="00ED628C"/>
    <w:rsid w:val="00ED66D5"/>
    <w:rsid w:val="00EE07DD"/>
    <w:rsid w:val="00EE31A6"/>
    <w:rsid w:val="00EE42E3"/>
    <w:rsid w:val="00EE5400"/>
    <w:rsid w:val="00EE5435"/>
    <w:rsid w:val="00EE62F4"/>
    <w:rsid w:val="00EE63E4"/>
    <w:rsid w:val="00EE676C"/>
    <w:rsid w:val="00EF2930"/>
    <w:rsid w:val="00EF4C50"/>
    <w:rsid w:val="00EF4F24"/>
    <w:rsid w:val="00EF5CF1"/>
    <w:rsid w:val="00EF6D9B"/>
    <w:rsid w:val="00EF7539"/>
    <w:rsid w:val="00EF7973"/>
    <w:rsid w:val="00EF7C95"/>
    <w:rsid w:val="00F01471"/>
    <w:rsid w:val="00F01634"/>
    <w:rsid w:val="00F01DFF"/>
    <w:rsid w:val="00F02784"/>
    <w:rsid w:val="00F053F5"/>
    <w:rsid w:val="00F062ED"/>
    <w:rsid w:val="00F069D3"/>
    <w:rsid w:val="00F075F1"/>
    <w:rsid w:val="00F07AD6"/>
    <w:rsid w:val="00F07DE6"/>
    <w:rsid w:val="00F07F63"/>
    <w:rsid w:val="00F1175D"/>
    <w:rsid w:val="00F1399C"/>
    <w:rsid w:val="00F14E89"/>
    <w:rsid w:val="00F15C78"/>
    <w:rsid w:val="00F15D9A"/>
    <w:rsid w:val="00F177DB"/>
    <w:rsid w:val="00F215F7"/>
    <w:rsid w:val="00F244A3"/>
    <w:rsid w:val="00F2476E"/>
    <w:rsid w:val="00F25772"/>
    <w:rsid w:val="00F25BF8"/>
    <w:rsid w:val="00F269E1"/>
    <w:rsid w:val="00F26FF8"/>
    <w:rsid w:val="00F307ED"/>
    <w:rsid w:val="00F316BC"/>
    <w:rsid w:val="00F316C1"/>
    <w:rsid w:val="00F317FC"/>
    <w:rsid w:val="00F3233A"/>
    <w:rsid w:val="00F327D3"/>
    <w:rsid w:val="00F32A59"/>
    <w:rsid w:val="00F35D4E"/>
    <w:rsid w:val="00F36A6E"/>
    <w:rsid w:val="00F36CE8"/>
    <w:rsid w:val="00F3732C"/>
    <w:rsid w:val="00F37C12"/>
    <w:rsid w:val="00F404A7"/>
    <w:rsid w:val="00F41FF9"/>
    <w:rsid w:val="00F43963"/>
    <w:rsid w:val="00F43E87"/>
    <w:rsid w:val="00F44A2D"/>
    <w:rsid w:val="00F46646"/>
    <w:rsid w:val="00F46C9E"/>
    <w:rsid w:val="00F50958"/>
    <w:rsid w:val="00F51635"/>
    <w:rsid w:val="00F52697"/>
    <w:rsid w:val="00F5347B"/>
    <w:rsid w:val="00F53D2F"/>
    <w:rsid w:val="00F5409C"/>
    <w:rsid w:val="00F55C3F"/>
    <w:rsid w:val="00F569A6"/>
    <w:rsid w:val="00F57430"/>
    <w:rsid w:val="00F57E9C"/>
    <w:rsid w:val="00F61301"/>
    <w:rsid w:val="00F625FE"/>
    <w:rsid w:val="00F6400D"/>
    <w:rsid w:val="00F64AC1"/>
    <w:rsid w:val="00F64CCA"/>
    <w:rsid w:val="00F65385"/>
    <w:rsid w:val="00F65BB5"/>
    <w:rsid w:val="00F66208"/>
    <w:rsid w:val="00F6667D"/>
    <w:rsid w:val="00F6718C"/>
    <w:rsid w:val="00F67BE7"/>
    <w:rsid w:val="00F71DF1"/>
    <w:rsid w:val="00F72EEA"/>
    <w:rsid w:val="00F74342"/>
    <w:rsid w:val="00F74B28"/>
    <w:rsid w:val="00F74EBA"/>
    <w:rsid w:val="00F74F65"/>
    <w:rsid w:val="00F75911"/>
    <w:rsid w:val="00F75F99"/>
    <w:rsid w:val="00F76D00"/>
    <w:rsid w:val="00F77848"/>
    <w:rsid w:val="00F77ACC"/>
    <w:rsid w:val="00F77D08"/>
    <w:rsid w:val="00F837A5"/>
    <w:rsid w:val="00F84103"/>
    <w:rsid w:val="00F844E5"/>
    <w:rsid w:val="00F849DC"/>
    <w:rsid w:val="00F86378"/>
    <w:rsid w:val="00F87ADA"/>
    <w:rsid w:val="00F9127C"/>
    <w:rsid w:val="00F91CBC"/>
    <w:rsid w:val="00F92057"/>
    <w:rsid w:val="00F9255C"/>
    <w:rsid w:val="00F92B7C"/>
    <w:rsid w:val="00F92E51"/>
    <w:rsid w:val="00F92FC2"/>
    <w:rsid w:val="00F93590"/>
    <w:rsid w:val="00F93F3E"/>
    <w:rsid w:val="00F94D94"/>
    <w:rsid w:val="00F96171"/>
    <w:rsid w:val="00F96903"/>
    <w:rsid w:val="00F9690C"/>
    <w:rsid w:val="00FA0718"/>
    <w:rsid w:val="00FA1D16"/>
    <w:rsid w:val="00FA35F1"/>
    <w:rsid w:val="00FA4076"/>
    <w:rsid w:val="00FA486B"/>
    <w:rsid w:val="00FA5C3D"/>
    <w:rsid w:val="00FA62F6"/>
    <w:rsid w:val="00FA62F7"/>
    <w:rsid w:val="00FA6816"/>
    <w:rsid w:val="00FB00CA"/>
    <w:rsid w:val="00FB0960"/>
    <w:rsid w:val="00FB1F53"/>
    <w:rsid w:val="00FB2E86"/>
    <w:rsid w:val="00FB3A5B"/>
    <w:rsid w:val="00FB4935"/>
    <w:rsid w:val="00FB5357"/>
    <w:rsid w:val="00FB577C"/>
    <w:rsid w:val="00FB5D0F"/>
    <w:rsid w:val="00FB6A53"/>
    <w:rsid w:val="00FC13C4"/>
    <w:rsid w:val="00FC208E"/>
    <w:rsid w:val="00FC2592"/>
    <w:rsid w:val="00FC292B"/>
    <w:rsid w:val="00FC374B"/>
    <w:rsid w:val="00FC4278"/>
    <w:rsid w:val="00FC543C"/>
    <w:rsid w:val="00FC68FD"/>
    <w:rsid w:val="00FC719C"/>
    <w:rsid w:val="00FC727D"/>
    <w:rsid w:val="00FD04FA"/>
    <w:rsid w:val="00FD42FB"/>
    <w:rsid w:val="00FD4E69"/>
    <w:rsid w:val="00FD6F05"/>
    <w:rsid w:val="00FD7F75"/>
    <w:rsid w:val="00FE14FD"/>
    <w:rsid w:val="00FE1B04"/>
    <w:rsid w:val="00FE2A44"/>
    <w:rsid w:val="00FE3803"/>
    <w:rsid w:val="00FE4B07"/>
    <w:rsid w:val="00FE5B77"/>
    <w:rsid w:val="00FE71E2"/>
    <w:rsid w:val="00FF0243"/>
    <w:rsid w:val="00FF0282"/>
    <w:rsid w:val="00FF1D47"/>
    <w:rsid w:val="00FF1FBF"/>
    <w:rsid w:val="00FF23D1"/>
    <w:rsid w:val="00FF28B9"/>
    <w:rsid w:val="00FF3E91"/>
    <w:rsid w:val="00FF421D"/>
    <w:rsid w:val="00FF4547"/>
    <w:rsid w:val="00FF471C"/>
    <w:rsid w:val="00FF4FAF"/>
    <w:rsid w:val="00FF695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66D6"/>
  <w15:docId w15:val="{E2487D82-61BA-415C-BB6A-518B887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8"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4D4"/>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C45DE1"/>
    <w:rPr>
      <w:sz w:val="20"/>
      <w:szCs w:val="20"/>
    </w:rPr>
  </w:style>
  <w:style w:type="character" w:styleId="Perirtashipersaitas">
    <w:name w:val="FollowedHyperlink"/>
    <w:basedOn w:val="Numatytasispastraiposriftas"/>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uiPriority w:val="99"/>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8"/>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8"/>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uiPriority w:val="99"/>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uiPriority w:val="99"/>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uiPriority w:val="99"/>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uiPriority w:val="99"/>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uiPriority w:val="99"/>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uiPriority w:val="99"/>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numbering" w:customStyle="1" w:styleId="Sraonra5">
    <w:name w:val="Sąrašo nėra5"/>
    <w:next w:val="Sraonra"/>
    <w:uiPriority w:val="99"/>
    <w:semiHidden/>
    <w:unhideWhenUsed/>
    <w:rsid w:val="004C56D7"/>
  </w:style>
  <w:style w:type="table" w:customStyle="1" w:styleId="Lentelstinklelis5">
    <w:name w:val="Lentelės tinklelis5"/>
    <w:next w:val="Lentelstinklelis"/>
    <w:uiPriority w:val="59"/>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4C56D7"/>
  </w:style>
  <w:style w:type="paragraph" w:customStyle="1" w:styleId="PSSKYRIUS">
    <w:name w:val="PS SKYRIUS"/>
    <w:basedOn w:val="prastasis"/>
    <w:link w:val="PSSKYRIUSDiagrama"/>
    <w:qFormat/>
    <w:rsid w:val="004C56D7"/>
    <w:pPr>
      <w:keepNext/>
      <w:numPr>
        <w:numId w:val="25"/>
      </w:numPr>
      <w:suppressLineNumbers/>
      <w:tabs>
        <w:tab w:val="left" w:pos="397"/>
        <w:tab w:val="left" w:pos="426"/>
      </w:tabs>
      <w:suppressAutoHyphens/>
      <w:spacing w:before="240" w:after="120" w:line="240" w:lineRule="auto"/>
      <w:ind w:left="284" w:right="284" w:firstLine="0"/>
      <w:jc w:val="center"/>
    </w:pPr>
    <w:rPr>
      <w:rFonts w:ascii="Times New Roman" w:eastAsia="Calibri" w:hAnsi="Times New Roman" w:cs="Times New Roman"/>
      <w:b/>
      <w:lang w:eastAsia="lt-LT"/>
    </w:rPr>
  </w:style>
  <w:style w:type="character" w:customStyle="1" w:styleId="PSSKYRIUSDiagrama">
    <w:name w:val="PS SKYRIUS Diagrama"/>
    <w:link w:val="PSSKYRIUS"/>
    <w:rsid w:val="004C56D7"/>
    <w:rPr>
      <w:rFonts w:ascii="Times New Roman" w:eastAsia="Calibri" w:hAnsi="Times New Roman" w:cs="Times New Roman"/>
      <w:b/>
      <w:lang w:eastAsia="lt-LT"/>
    </w:rPr>
  </w:style>
  <w:style w:type="numbering" w:customStyle="1" w:styleId="Sraonra12">
    <w:name w:val="Sąrašo nėra12"/>
    <w:next w:val="Sraonra"/>
    <w:uiPriority w:val="99"/>
    <w:semiHidden/>
    <w:unhideWhenUsed/>
    <w:rsid w:val="004C56D7"/>
  </w:style>
  <w:style w:type="numbering" w:customStyle="1" w:styleId="NoList13">
    <w:name w:val="No List13"/>
    <w:next w:val="Sraonra"/>
    <w:semiHidden/>
    <w:rsid w:val="004C56D7"/>
  </w:style>
  <w:style w:type="numbering" w:customStyle="1" w:styleId="NoList21">
    <w:name w:val="No List21"/>
    <w:next w:val="Sraonra"/>
    <w:uiPriority w:val="99"/>
    <w:semiHidden/>
    <w:rsid w:val="004C56D7"/>
  </w:style>
  <w:style w:type="table" w:customStyle="1" w:styleId="Lentelstinklelis13">
    <w:name w:val="Lentelės tinklelis13"/>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2">
    <w:name w:val="Lentelės tinklelis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C56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4C56D7"/>
  </w:style>
  <w:style w:type="table" w:customStyle="1" w:styleId="Lentelstinklelis32">
    <w:name w:val="Lentelės tinklelis3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1">
    <w:name w:val="Stilius111"/>
    <w:rsid w:val="004C56D7"/>
  </w:style>
  <w:style w:type="numbering" w:customStyle="1" w:styleId="Stilius211">
    <w:name w:val="Stilius211"/>
    <w:rsid w:val="004C56D7"/>
    <w:pPr>
      <w:numPr>
        <w:numId w:val="12"/>
      </w:numPr>
    </w:pPr>
  </w:style>
  <w:style w:type="table" w:customStyle="1" w:styleId="Lentelstinklelis1112">
    <w:name w:val="Lentelės tinklelis111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2">
    <w:name w:val="Lentelės tinklelis11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C56D7"/>
  </w:style>
  <w:style w:type="numbering" w:customStyle="1" w:styleId="Sraonra41">
    <w:name w:val="Sąrašo nėra41"/>
    <w:next w:val="Sraonra"/>
    <w:uiPriority w:val="99"/>
    <w:semiHidden/>
    <w:unhideWhenUsed/>
    <w:rsid w:val="004C56D7"/>
  </w:style>
  <w:style w:type="numbering" w:customStyle="1" w:styleId="NoList112">
    <w:name w:val="No List112"/>
    <w:next w:val="Sraonra"/>
    <w:semiHidden/>
    <w:rsid w:val="004C56D7"/>
  </w:style>
  <w:style w:type="numbering" w:customStyle="1" w:styleId="Punktai2">
    <w:name w:val="Punktai2"/>
    <w:basedOn w:val="Sraonra"/>
    <w:rsid w:val="004C56D7"/>
    <w:pPr>
      <w:numPr>
        <w:numId w:val="16"/>
      </w:numPr>
    </w:pPr>
  </w:style>
  <w:style w:type="numbering" w:customStyle="1" w:styleId="Sraonra51">
    <w:name w:val="Sąrašo nėra51"/>
    <w:next w:val="Sraonra"/>
    <w:uiPriority w:val="99"/>
    <w:semiHidden/>
    <w:unhideWhenUsed/>
    <w:rsid w:val="004C56D7"/>
  </w:style>
  <w:style w:type="paragraph" w:customStyle="1" w:styleId="SUTARTIESSK">
    <w:name w:val="SUTARTIES SK"/>
    <w:basedOn w:val="prastasis"/>
    <w:link w:val="SUTARTIESSKDiagrama"/>
    <w:qFormat/>
    <w:rsid w:val="004C56D7"/>
    <w:pPr>
      <w:keepNext/>
      <w:suppressLineNumbers/>
      <w:suppressAutoHyphens/>
      <w:spacing w:before="240" w:after="120" w:line="240" w:lineRule="auto"/>
      <w:jc w:val="center"/>
    </w:pPr>
    <w:rPr>
      <w:rFonts w:ascii="Times New Roman" w:eastAsia="Times New Roman" w:hAnsi="Times New Roman" w:cs="Times New Roman"/>
      <w:b/>
      <w:color w:val="000000" w:themeColor="text1"/>
      <w:lang w:eastAsia="en-US"/>
    </w:rPr>
  </w:style>
  <w:style w:type="character" w:customStyle="1" w:styleId="SUTARTIESSKDiagrama">
    <w:name w:val="SUTARTIES SK Diagrama"/>
    <w:basedOn w:val="Numatytasispastraiposriftas"/>
    <w:link w:val="SUTARTIESSK"/>
    <w:rsid w:val="004C56D7"/>
    <w:rPr>
      <w:rFonts w:ascii="Times New Roman" w:eastAsia="Times New Roman" w:hAnsi="Times New Roman" w:cs="Times New Roman"/>
      <w:b/>
      <w:color w:val="000000" w:themeColor="text1"/>
      <w:lang w:eastAsia="en-US"/>
    </w:rPr>
  </w:style>
  <w:style w:type="character" w:customStyle="1" w:styleId="Neapdorotaspaminjimas1">
    <w:name w:val="Neapdorotas paminėjimas1"/>
    <w:basedOn w:val="Numatytasispastraiposriftas"/>
    <w:uiPriority w:val="99"/>
    <w:semiHidden/>
    <w:unhideWhenUsed/>
    <w:rsid w:val="004C56D7"/>
    <w:rPr>
      <w:color w:val="605E5C"/>
      <w:shd w:val="clear" w:color="auto" w:fill="E1DFDD"/>
    </w:rPr>
  </w:style>
  <w:style w:type="numbering" w:customStyle="1" w:styleId="Sraonra6">
    <w:name w:val="Sąrašo nėra6"/>
    <w:next w:val="Sraonra"/>
    <w:uiPriority w:val="99"/>
    <w:semiHidden/>
    <w:unhideWhenUsed/>
    <w:rsid w:val="003B5492"/>
  </w:style>
  <w:style w:type="table" w:customStyle="1" w:styleId="Lentelstinklelis6">
    <w:name w:val="Lentelės tinklelis6"/>
    <w:next w:val="Lentelstinklelis"/>
    <w:uiPriority w:val="59"/>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2">
    <w:name w:val="e2"/>
    <w:basedOn w:val="Sraonra"/>
    <w:rsid w:val="003B5492"/>
  </w:style>
  <w:style w:type="numbering" w:customStyle="1" w:styleId="Sraonra13">
    <w:name w:val="Sąrašo nėra13"/>
    <w:next w:val="Sraonra"/>
    <w:uiPriority w:val="99"/>
    <w:semiHidden/>
    <w:unhideWhenUsed/>
    <w:rsid w:val="003B5492"/>
  </w:style>
  <w:style w:type="numbering" w:customStyle="1" w:styleId="NoList14">
    <w:name w:val="No List14"/>
    <w:next w:val="Sraonra"/>
    <w:semiHidden/>
    <w:rsid w:val="003B5492"/>
  </w:style>
  <w:style w:type="numbering" w:customStyle="1" w:styleId="NoList22">
    <w:name w:val="No List22"/>
    <w:next w:val="Sraonra"/>
    <w:uiPriority w:val="99"/>
    <w:semiHidden/>
    <w:rsid w:val="003B5492"/>
  </w:style>
  <w:style w:type="table" w:customStyle="1" w:styleId="Lentelstinklelis14">
    <w:name w:val="Lentelės tinklelis14"/>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3">
    <w:name w:val="Lentelės tinklelis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3B549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3B5492"/>
  </w:style>
  <w:style w:type="table" w:customStyle="1" w:styleId="Lentelstinklelis33">
    <w:name w:val="Lentelės tinklelis3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2">
    <w:name w:val="Stilius112"/>
    <w:rsid w:val="003B5492"/>
  </w:style>
  <w:style w:type="numbering" w:customStyle="1" w:styleId="Stilius212">
    <w:name w:val="Stilius212"/>
    <w:rsid w:val="003B5492"/>
  </w:style>
  <w:style w:type="table" w:customStyle="1" w:styleId="Lentelstinklelis1113">
    <w:name w:val="Lentelės tinklelis111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3">
    <w:name w:val="Lentelės tinklelis11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3B5492"/>
  </w:style>
  <w:style w:type="numbering" w:customStyle="1" w:styleId="Sraonra42">
    <w:name w:val="Sąrašo nėra42"/>
    <w:next w:val="Sraonra"/>
    <w:uiPriority w:val="99"/>
    <w:semiHidden/>
    <w:unhideWhenUsed/>
    <w:rsid w:val="003B5492"/>
  </w:style>
  <w:style w:type="numbering" w:customStyle="1" w:styleId="NoList113">
    <w:name w:val="No List113"/>
    <w:next w:val="Sraonra"/>
    <w:semiHidden/>
    <w:rsid w:val="003B5492"/>
  </w:style>
  <w:style w:type="numbering" w:customStyle="1" w:styleId="Punktai3">
    <w:name w:val="Punktai3"/>
    <w:basedOn w:val="Sraonra"/>
    <w:rsid w:val="003B5492"/>
  </w:style>
  <w:style w:type="numbering" w:customStyle="1" w:styleId="Sraonra52">
    <w:name w:val="Sąrašo nėra52"/>
    <w:next w:val="Sraonra"/>
    <w:uiPriority w:val="99"/>
    <w:semiHidden/>
    <w:unhideWhenUsed/>
    <w:rsid w:val="003B5492"/>
  </w:style>
  <w:style w:type="character" w:customStyle="1" w:styleId="Neapdorotaspaminjimas11">
    <w:name w:val="Neapdorotas paminėjimas11"/>
    <w:basedOn w:val="Numatytasispastraiposriftas"/>
    <w:uiPriority w:val="99"/>
    <w:semiHidden/>
    <w:unhideWhenUsed/>
    <w:rsid w:val="003B5492"/>
    <w:rPr>
      <w:color w:val="605E5C"/>
      <w:shd w:val="clear" w:color="auto" w:fill="E1DFDD"/>
    </w:rPr>
  </w:style>
  <w:style w:type="character" w:customStyle="1" w:styleId="normaltextrun">
    <w:name w:val="normaltextrun"/>
    <w:basedOn w:val="Numatytasispastraiposriftas"/>
    <w:rsid w:val="006E6CA2"/>
  </w:style>
  <w:style w:type="character" w:customStyle="1" w:styleId="eop">
    <w:name w:val="eop"/>
    <w:basedOn w:val="Numatytasispastraiposriftas"/>
    <w:rsid w:val="006E6CA2"/>
  </w:style>
  <w:style w:type="paragraph" w:customStyle="1" w:styleId="DiagramaDiagramaDiagrama0">
    <w:name w:val="Diagrama Diagrama Diagrama0"/>
    <w:basedOn w:val="prastasis"/>
    <w:rsid w:val="00C17E96"/>
    <w:pPr>
      <w:spacing w:after="160" w:line="240" w:lineRule="exact"/>
    </w:pPr>
    <w:rPr>
      <w:rFonts w:ascii="Tahoma" w:eastAsia="Times New Roman" w:hAnsi="Tahoma" w:cs="Tahoma"/>
      <w:sz w:val="20"/>
      <w:szCs w:val="20"/>
      <w:lang w:val="en-US" w:eastAsia="en-US"/>
    </w:rPr>
  </w:style>
  <w:style w:type="character" w:customStyle="1" w:styleId="DiagramaDiagrama20">
    <w:name w:val="Diagrama Diagrama20"/>
    <w:rsid w:val="00C17E96"/>
    <w:rPr>
      <w:sz w:val="24"/>
      <w:lang w:val="lt-LT" w:eastAsia="en-US" w:bidi="ar-SA"/>
    </w:rPr>
  </w:style>
  <w:style w:type="character" w:customStyle="1" w:styleId="DiagramaDiagrama50">
    <w:name w:val="Diagrama Diagrama50"/>
    <w:rsid w:val="00C17E96"/>
    <w:rPr>
      <w:rFonts w:cs="Times New Roman"/>
      <w:sz w:val="24"/>
      <w:szCs w:val="24"/>
      <w:lang w:val="lt-LT" w:eastAsia="en-US"/>
    </w:rPr>
  </w:style>
  <w:style w:type="paragraph" w:customStyle="1" w:styleId="Pagrindinistekstas200">
    <w:name w:val="Pagrindinis tekstas20"/>
    <w:rsid w:val="00C17E96"/>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prastojilentel1">
    <w:name w:val="Įprastoji lentelė1"/>
    <w:uiPriority w:val="99"/>
    <w:semiHidden/>
    <w:rsid w:val="00C17E96"/>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C17E96"/>
    <w:rPr>
      <w:color w:val="2B579A"/>
      <w:shd w:val="clear" w:color="auto" w:fill="E1DFDD"/>
    </w:rPr>
  </w:style>
  <w:style w:type="numbering" w:customStyle="1" w:styleId="NoList3">
    <w:name w:val="No List3"/>
    <w:next w:val="Sraonra"/>
    <w:uiPriority w:val="99"/>
    <w:semiHidden/>
    <w:unhideWhenUsed/>
    <w:rsid w:val="00C17E96"/>
  </w:style>
  <w:style w:type="table" w:customStyle="1" w:styleId="TableGrid1">
    <w:name w:val="Table Grid1"/>
    <w:next w:val="Lentelstinklelis"/>
    <w:uiPriority w:val="59"/>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viesussraas11">
    <w:name w:val="Šviesus sąrašas11"/>
    <w:basedOn w:val="prastojilentel"/>
    <w:uiPriority w:val="61"/>
    <w:rsid w:val="00B77C6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entelstinklelis121">
    <w:name w:val="Lentelės tinklelis121"/>
    <w:basedOn w:val="prastojilentel"/>
    <w:next w:val="Lentelstinklelis"/>
    <w:rsid w:val="00B77C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2111">
    <w:name w:val="Lentelės tinklelis2111"/>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prastojilentel11">
    <w:name w:val="Įprastoji lentelė11"/>
    <w:uiPriority w:val="99"/>
    <w:semiHidden/>
    <w:rsid w:val="00B77C61"/>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D523776E47DA4E9A200445ECD0F5D9" ma:contentTypeVersion="10" ma:contentTypeDescription="Kurkite naują dokumentą." ma:contentTypeScope="" ma:versionID="5b2d42c4d02c6163f5e69655e5279f53">
  <xsd:schema xmlns:xsd="http://www.w3.org/2001/XMLSchema" xmlns:xs="http://www.w3.org/2001/XMLSchema" xmlns:p="http://schemas.microsoft.com/office/2006/metadata/properties" xmlns:ns2="5a71be97-0b09-4df7-8a30-6348891254d1" xmlns:ns3="0b34a55e-426b-4f41-80a9-21cd330d9915" targetNamespace="http://schemas.microsoft.com/office/2006/metadata/properties" ma:root="true" ma:fieldsID="5158cf2a08bd316e6514fcaf6312df30" ns2:_="" ns3:_="">
    <xsd:import namespace="5a71be97-0b09-4df7-8a30-6348891254d1"/>
    <xsd:import namespace="0b34a55e-426b-4f41-80a9-21cd330d9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be97-0b09-4df7-8a30-63488912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4a55e-426b-4f41-80a9-21cd330d99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ef69a2-31e4-4a48-8a24-01db1445c415}" ma:internalName="TaxCatchAll" ma:showField="CatchAllData" ma:web="0b34a55e-426b-4f41-80a9-21cd330d9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34a55e-426b-4f41-80a9-21cd330d9915" xsi:nil="true"/>
    <lcf76f155ced4ddcb4097134ff3c332f xmlns="5a71be97-0b09-4df7-8a30-6348891254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82E3-BFF6-466B-A123-A5F5B166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be97-0b09-4df7-8a30-6348891254d1"/>
    <ds:schemaRef ds:uri="0b34a55e-426b-4f41-80a9-21cd330d9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0F93C-1307-4613-A700-2C63C453A79D}">
  <ds:schemaRefs>
    <ds:schemaRef ds:uri="http://schemas.microsoft.com/sharepoint/v3/contenttype/forms"/>
  </ds:schemaRefs>
</ds:datastoreItem>
</file>

<file path=customXml/itemProps3.xml><?xml version="1.0" encoding="utf-8"?>
<ds:datastoreItem xmlns:ds="http://schemas.openxmlformats.org/officeDocument/2006/customXml" ds:itemID="{9DD4C1DC-6F94-46E5-A827-DFE620E05F35}">
  <ds:schemaRefs>
    <ds:schemaRef ds:uri="http://schemas.microsoft.com/office/2006/metadata/properties"/>
    <ds:schemaRef ds:uri="http://schemas.microsoft.com/office/infopath/2007/PartnerControls"/>
    <ds:schemaRef ds:uri="0b34a55e-426b-4f41-80a9-21cd330d9915"/>
    <ds:schemaRef ds:uri="5a71be97-0b09-4df7-8a30-6348891254d1"/>
  </ds:schemaRefs>
</ds:datastoreItem>
</file>

<file path=customXml/itemProps4.xml><?xml version="1.0" encoding="utf-8"?>
<ds:datastoreItem xmlns:ds="http://schemas.openxmlformats.org/officeDocument/2006/customXml" ds:itemID="{994B6D80-9F23-459A-AE71-426FEE89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54003</Words>
  <Characters>30783</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Gaudenis Sadaunykas</cp:lastModifiedBy>
  <cp:revision>3</cp:revision>
  <cp:lastPrinted>2025-08-12T06:48:00Z</cp:lastPrinted>
  <dcterms:created xsi:type="dcterms:W3CDTF">2025-12-22T15:54:00Z</dcterms:created>
  <dcterms:modified xsi:type="dcterms:W3CDTF">2025-12-22T15:54:00Z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0x01010018D523776E47DA4E9A200445ECD0F5D9</vt:lpwstr>
  </property>
  <property fmtid="{D5CDD505-2E9C-101B-9397-08002B2CF9AE}" pid="3" name="MediaServiceImageTags">
    <vt:lpwstr/>
  </property>
</Properties>
</file>