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7554" w14:textId="77777777" w:rsidR="00DC26B1" w:rsidRDefault="00000000">
      <w:pPr>
        <w:spacing w:after="0" w:line="240" w:lineRule="auto"/>
        <w:jc w:val="right"/>
        <w:rPr>
          <w:rFonts w:ascii="Times New Roman" w:eastAsia="Times New Roman" w:hAnsi="Times New Roman" w:cs="Times New Roman"/>
          <w:lang w:eastAsia="lt-LT"/>
        </w:rPr>
      </w:pPr>
      <w:bookmarkStart w:id="0" w:name="_Hlk191907565"/>
      <w:r>
        <w:rPr>
          <w:rFonts w:ascii="Times New Roman" w:eastAsia="Times New Roman" w:hAnsi="Times New Roman" w:cs="Times New Roman"/>
          <w:lang w:eastAsia="lt-LT"/>
        </w:rPr>
        <w:t>SPS 6 priedas</w:t>
      </w:r>
    </w:p>
    <w:bookmarkEnd w:id="0"/>
    <w:p w14:paraId="11E57555" w14:textId="77777777" w:rsidR="00DC26B1" w:rsidRDefault="00000000">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(forma)</w:t>
      </w:r>
    </w:p>
    <w:p w14:paraId="11E57556" w14:textId="77777777" w:rsidR="00DC26B1" w:rsidRDefault="00000000">
      <w:pPr>
        <w:jc w:val="center"/>
        <w:rPr>
          <w:rFonts w:ascii="Times New Roman" w:hAnsi="Times New Roman" w:cs="Times New Roman"/>
          <w:i/>
        </w:rPr>
      </w:pPr>
      <w:r>
        <w:rPr>
          <w:rFonts w:ascii="Times New Roman" w:hAnsi="Times New Roman" w:cs="Times New Roman"/>
          <w:i/>
        </w:rPr>
        <w:t xml:space="preserve">(tiekėjas) </w:t>
      </w:r>
    </w:p>
    <w:p w14:paraId="11E57557" w14:textId="77777777" w:rsidR="00DC26B1" w:rsidRDefault="00DC26B1">
      <w:pPr>
        <w:spacing w:after="0" w:line="240" w:lineRule="auto"/>
        <w:ind w:left="57" w:right="57"/>
        <w:jc w:val="both"/>
        <w:rPr>
          <w:rFonts w:ascii="Times New Roman" w:eastAsia="Times New Roman" w:hAnsi="Times New Roman" w:cs="Times New Roman"/>
          <w:i/>
          <w:u w:val="single"/>
        </w:rPr>
      </w:pPr>
    </w:p>
    <w:p w14:paraId="11E57558" w14:textId="77777777" w:rsidR="00DC26B1" w:rsidRDefault="00000000">
      <w:pPr>
        <w:spacing w:after="0" w:line="240" w:lineRule="auto"/>
        <w:ind w:left="57" w:right="57"/>
        <w:jc w:val="both"/>
        <w:rPr>
          <w:rFonts w:ascii="Times New Roman" w:eastAsia="Times New Roman" w:hAnsi="Times New Roman" w:cs="Times New Roman"/>
          <w:i/>
        </w:rPr>
      </w:pPr>
      <w:r>
        <w:rPr>
          <w:rFonts w:ascii="Times New Roman" w:eastAsia="Times New Roman" w:hAnsi="Times New Roman" w:cs="Times New Roman"/>
          <w:i/>
        </w:rPr>
        <w:t>Akcinei bendrovei „KN Energies“</w:t>
      </w:r>
    </w:p>
    <w:p w14:paraId="11E57559" w14:textId="77777777" w:rsidR="00DC26B1" w:rsidRDefault="00DC26B1">
      <w:pPr>
        <w:spacing w:after="0" w:line="240" w:lineRule="auto"/>
        <w:jc w:val="right"/>
        <w:rPr>
          <w:rFonts w:ascii="Times New Roman" w:eastAsia="Times New Roman" w:hAnsi="Times New Roman" w:cs="Times New Roman"/>
          <w:lang w:eastAsia="lt-LT"/>
        </w:rPr>
      </w:pPr>
    </w:p>
    <w:p w14:paraId="11E5755A" w14:textId="77777777" w:rsidR="00DC26B1" w:rsidRDefault="00000000">
      <w:pPr>
        <w:tabs>
          <w:tab w:val="left" w:pos="2268"/>
        </w:tabs>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color w:val="FF0000"/>
          <w:lang w:eastAsia="lt-LT"/>
        </w:rPr>
        <w:t xml:space="preserve">PIRMINIS / ATNAUJINTAS/ GALUTINIS </w:t>
      </w:r>
      <w:r>
        <w:rPr>
          <w:rFonts w:ascii="Times New Roman" w:eastAsia="Times New Roman" w:hAnsi="Times New Roman" w:cs="Times New Roman"/>
          <w:b/>
          <w:lang w:eastAsia="lt-LT"/>
        </w:rPr>
        <w:t>PASIŪLYMAS PIRKIMUI</w:t>
      </w:r>
      <w:r>
        <w:rPr>
          <w:rFonts w:ascii="Times New Roman" w:eastAsia="Times New Roman" w:hAnsi="Times New Roman" w:cs="Times New Roman"/>
          <w:b/>
          <w:vertAlign w:val="superscript"/>
          <w:lang w:eastAsia="lt-LT"/>
        </w:rPr>
        <w:footnoteReference w:id="1"/>
      </w:r>
    </w:p>
    <w:p w14:paraId="11E5755B" w14:textId="77777777" w:rsidR="00DC26B1" w:rsidRDefault="00000000">
      <w:pPr>
        <w:spacing w:after="0" w:line="240" w:lineRule="auto"/>
        <w:ind w:firstLine="2552"/>
        <w:rPr>
          <w:rFonts w:ascii="Times New Roman" w:eastAsia="Times New Roman" w:hAnsi="Times New Roman" w:cs="Times New Roman"/>
          <w:bCs/>
          <w:i/>
          <w:iCs/>
          <w:color w:val="FF0000"/>
          <w:lang w:eastAsia="lt-LT"/>
        </w:rPr>
      </w:pPr>
      <w:r>
        <w:rPr>
          <w:rFonts w:ascii="Times New Roman" w:eastAsia="Times New Roman" w:hAnsi="Times New Roman" w:cs="Times New Roman"/>
          <w:bCs/>
          <w:i/>
          <w:iCs/>
          <w:color w:val="FF0000"/>
          <w:lang w:eastAsia="lt-LT"/>
        </w:rPr>
        <w:t>/ištrinti nereikalingą/</w:t>
      </w:r>
    </w:p>
    <w:p w14:paraId="11E5755C" w14:textId="77777777" w:rsidR="00DC26B1" w:rsidRDefault="00DC26B1">
      <w:pPr>
        <w:spacing w:after="0" w:line="240" w:lineRule="auto"/>
        <w:jc w:val="center"/>
        <w:rPr>
          <w:rFonts w:ascii="Times New Roman" w:eastAsia="Times New Roman" w:hAnsi="Times New Roman" w:cs="Times New Roman"/>
          <w:b/>
          <w:lang w:eastAsia="lt-LT"/>
        </w:rPr>
      </w:pPr>
    </w:p>
    <w:p w14:paraId="11E5755D" w14:textId="77777777" w:rsidR="00DC26B1" w:rsidRDefault="00000000">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(10614) Lengvųjų automobilių veiklos nuoma su techniniu aptarnavimu</w:t>
      </w:r>
    </w:p>
    <w:p w14:paraId="11E5755E" w14:textId="77777777" w:rsidR="00DC26B1" w:rsidRDefault="00DC26B1">
      <w:pPr>
        <w:spacing w:after="0" w:line="240" w:lineRule="auto"/>
        <w:jc w:val="center"/>
        <w:rPr>
          <w:rFonts w:ascii="Times New Roman" w:eastAsia="Times New Roman" w:hAnsi="Times New Roman" w:cs="Times New Roman"/>
          <w:b/>
          <w:lang w:eastAsia="lt-LT"/>
        </w:rPr>
      </w:pPr>
    </w:p>
    <w:p w14:paraId="11E5755F" w14:textId="77777777" w:rsidR="00DC26B1" w:rsidRDefault="0000000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w:t>
      </w:r>
    </w:p>
    <w:p w14:paraId="11E57560" w14:textId="77777777" w:rsidR="00DC26B1" w:rsidRDefault="0000000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(data)</w:t>
      </w:r>
    </w:p>
    <w:p w14:paraId="11E57561" w14:textId="77777777" w:rsidR="00DC26B1" w:rsidRDefault="0000000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w:t>
      </w:r>
    </w:p>
    <w:p w14:paraId="11E57562" w14:textId="77777777" w:rsidR="00DC26B1" w:rsidRDefault="0000000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(vieta)</w:t>
      </w:r>
    </w:p>
    <w:p w14:paraId="11E57563" w14:textId="77777777" w:rsidR="00DC26B1" w:rsidRDefault="00DC26B1">
      <w:pPr>
        <w:spacing w:after="0" w:line="240" w:lineRule="auto"/>
        <w:jc w:val="center"/>
        <w:rPr>
          <w:rFonts w:ascii="Times New Roman" w:eastAsia="Times New Roman" w:hAnsi="Times New Roman" w:cs="Times New Roman"/>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56"/>
      </w:tblGrid>
      <w:tr w:rsidR="00DC26B1" w14:paraId="11E57566"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64"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Tiekėjo pavadinimas / Tiekėjų grupės narių pavadinimai</w:t>
            </w:r>
          </w:p>
        </w:tc>
        <w:tc>
          <w:tcPr>
            <w:tcW w:w="4956" w:type="dxa"/>
            <w:tcBorders>
              <w:top w:val="single" w:sz="4" w:space="0" w:color="auto"/>
              <w:left w:val="single" w:sz="4" w:space="0" w:color="auto"/>
              <w:bottom w:val="single" w:sz="4" w:space="0" w:color="auto"/>
              <w:right w:val="single" w:sz="4" w:space="0" w:color="auto"/>
            </w:tcBorders>
            <w:vAlign w:val="center"/>
          </w:tcPr>
          <w:p w14:paraId="11E57565" w14:textId="77777777" w:rsidR="00DC26B1" w:rsidRDefault="00DC26B1">
            <w:pPr>
              <w:spacing w:after="0" w:line="240" w:lineRule="auto"/>
              <w:rPr>
                <w:rFonts w:ascii="Times New Roman" w:eastAsia="Times New Roman" w:hAnsi="Times New Roman" w:cs="Times New Roman"/>
                <w:lang w:eastAsia="lt-LT"/>
              </w:rPr>
            </w:pPr>
          </w:p>
        </w:tc>
      </w:tr>
      <w:tr w:rsidR="00DC26B1" w14:paraId="11E57569"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67"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956" w:type="dxa"/>
            <w:tcBorders>
              <w:top w:val="single" w:sz="4" w:space="0" w:color="auto"/>
              <w:left w:val="single" w:sz="4" w:space="0" w:color="auto"/>
              <w:bottom w:val="single" w:sz="4" w:space="0" w:color="auto"/>
              <w:right w:val="single" w:sz="4" w:space="0" w:color="auto"/>
            </w:tcBorders>
            <w:vAlign w:val="center"/>
          </w:tcPr>
          <w:p w14:paraId="11E57568" w14:textId="77777777" w:rsidR="00DC26B1" w:rsidRDefault="00DC26B1">
            <w:pPr>
              <w:spacing w:after="0" w:line="240" w:lineRule="auto"/>
              <w:rPr>
                <w:rFonts w:ascii="Times New Roman" w:eastAsia="Times New Roman" w:hAnsi="Times New Roman" w:cs="Times New Roman"/>
                <w:lang w:eastAsia="lt-LT"/>
              </w:rPr>
            </w:pPr>
          </w:p>
        </w:tc>
      </w:tr>
      <w:tr w:rsidR="00DC26B1" w14:paraId="11E5756C"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6A"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956" w:type="dxa"/>
            <w:tcBorders>
              <w:top w:val="single" w:sz="4" w:space="0" w:color="auto"/>
              <w:left w:val="single" w:sz="4" w:space="0" w:color="auto"/>
              <w:bottom w:val="single" w:sz="4" w:space="0" w:color="auto"/>
              <w:right w:val="single" w:sz="4" w:space="0" w:color="auto"/>
            </w:tcBorders>
            <w:vAlign w:val="center"/>
          </w:tcPr>
          <w:p w14:paraId="11E5756B" w14:textId="77777777" w:rsidR="00DC26B1" w:rsidRDefault="00DC26B1">
            <w:pPr>
              <w:spacing w:after="0" w:line="240" w:lineRule="auto"/>
              <w:rPr>
                <w:rFonts w:ascii="Times New Roman" w:eastAsia="Times New Roman" w:hAnsi="Times New Roman" w:cs="Times New Roman"/>
                <w:lang w:eastAsia="lt-LT"/>
              </w:rPr>
            </w:pPr>
          </w:p>
        </w:tc>
      </w:tr>
      <w:tr w:rsidR="00DC26B1" w14:paraId="11E5756F"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6D"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Tiekėjo / tiekėjų grupės bendro atstovo adresas, telefonas, el. paštas, faksas</w:t>
            </w:r>
          </w:p>
        </w:tc>
        <w:tc>
          <w:tcPr>
            <w:tcW w:w="4956" w:type="dxa"/>
            <w:tcBorders>
              <w:top w:val="single" w:sz="4" w:space="0" w:color="auto"/>
              <w:left w:val="single" w:sz="4" w:space="0" w:color="auto"/>
              <w:bottom w:val="single" w:sz="4" w:space="0" w:color="auto"/>
              <w:right w:val="single" w:sz="4" w:space="0" w:color="auto"/>
            </w:tcBorders>
            <w:vAlign w:val="center"/>
          </w:tcPr>
          <w:p w14:paraId="11E5756E" w14:textId="77777777" w:rsidR="00DC26B1" w:rsidRDefault="00DC26B1">
            <w:pPr>
              <w:spacing w:after="0" w:line="240" w:lineRule="auto"/>
              <w:rPr>
                <w:rFonts w:ascii="Times New Roman" w:eastAsia="Times New Roman" w:hAnsi="Times New Roman" w:cs="Times New Roman"/>
                <w:lang w:eastAsia="lt-LT"/>
              </w:rPr>
            </w:pPr>
          </w:p>
        </w:tc>
      </w:tr>
      <w:tr w:rsidR="00DC26B1" w14:paraId="11E57572"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70"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956" w:type="dxa"/>
            <w:tcBorders>
              <w:top w:val="single" w:sz="4" w:space="0" w:color="auto"/>
              <w:left w:val="single" w:sz="4" w:space="0" w:color="auto"/>
              <w:bottom w:val="single" w:sz="4" w:space="0" w:color="auto"/>
              <w:right w:val="single" w:sz="4" w:space="0" w:color="auto"/>
            </w:tcBorders>
            <w:vAlign w:val="center"/>
          </w:tcPr>
          <w:p w14:paraId="11E57571" w14:textId="77777777" w:rsidR="00DC26B1" w:rsidRDefault="00DC26B1">
            <w:pPr>
              <w:spacing w:after="0" w:line="240" w:lineRule="auto"/>
              <w:rPr>
                <w:rFonts w:ascii="Times New Roman" w:eastAsia="Times New Roman" w:hAnsi="Times New Roman" w:cs="Times New Roman"/>
                <w:lang w:eastAsia="lt-LT"/>
              </w:rPr>
            </w:pPr>
          </w:p>
        </w:tc>
      </w:tr>
      <w:tr w:rsidR="00DC26B1" w14:paraId="11E57575"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73"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pasiūlymą atsakingo asmens pareigos, vardas, pavardė, telefono numeris ir 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11E57574" w14:textId="77777777" w:rsidR="00DC26B1" w:rsidRDefault="00DC26B1">
            <w:pPr>
              <w:spacing w:after="0" w:line="240" w:lineRule="auto"/>
              <w:rPr>
                <w:rFonts w:ascii="Times New Roman" w:eastAsia="Times New Roman" w:hAnsi="Times New Roman" w:cs="Times New Roman"/>
                <w:lang w:eastAsia="lt-LT"/>
              </w:rPr>
            </w:pPr>
          </w:p>
        </w:tc>
      </w:tr>
      <w:tr w:rsidR="00DC26B1" w14:paraId="11E57578"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76"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sutarties vykdymą atsakingo asmens pareigos, vardas, pavardė, telefono numeris ir 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11E57577" w14:textId="77777777" w:rsidR="00DC26B1" w:rsidRDefault="00DC26B1">
            <w:pPr>
              <w:spacing w:after="0" w:line="240" w:lineRule="auto"/>
              <w:rPr>
                <w:rFonts w:ascii="Times New Roman" w:eastAsia="Times New Roman" w:hAnsi="Times New Roman" w:cs="Times New Roman"/>
                <w:lang w:eastAsia="lt-LT"/>
              </w:rPr>
            </w:pPr>
          </w:p>
        </w:tc>
      </w:tr>
      <w:tr w:rsidR="00DC26B1" w14:paraId="11E5757B"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79"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Tiekėjo vadovo / tiekėjų grupės bendro atstovo arba vadovaujančio nario, pasirašysiančio sutartį, pareigos, vardas ir pavardė</w:t>
            </w:r>
          </w:p>
        </w:tc>
        <w:tc>
          <w:tcPr>
            <w:tcW w:w="4956" w:type="dxa"/>
            <w:tcBorders>
              <w:top w:val="single" w:sz="4" w:space="0" w:color="auto"/>
              <w:left w:val="single" w:sz="4" w:space="0" w:color="auto"/>
              <w:bottom w:val="single" w:sz="4" w:space="0" w:color="auto"/>
              <w:right w:val="single" w:sz="4" w:space="0" w:color="auto"/>
            </w:tcBorders>
            <w:vAlign w:val="center"/>
          </w:tcPr>
          <w:p w14:paraId="11E5757A" w14:textId="77777777" w:rsidR="00DC26B1" w:rsidRDefault="00DC26B1">
            <w:pPr>
              <w:spacing w:after="0" w:line="240" w:lineRule="auto"/>
              <w:rPr>
                <w:rFonts w:ascii="Times New Roman" w:eastAsia="Times New Roman" w:hAnsi="Times New Roman" w:cs="Times New Roman"/>
                <w:lang w:eastAsia="lt-LT"/>
              </w:rPr>
            </w:pPr>
          </w:p>
        </w:tc>
      </w:tr>
      <w:tr w:rsidR="00DC26B1" w14:paraId="11E5757E" w14:textId="77777777">
        <w:trPr>
          <w:trHeight w:val="283"/>
        </w:trPr>
        <w:tc>
          <w:tcPr>
            <w:tcW w:w="4678" w:type="dxa"/>
            <w:tcBorders>
              <w:top w:val="single" w:sz="4" w:space="0" w:color="auto"/>
              <w:left w:val="single" w:sz="4" w:space="0" w:color="auto"/>
              <w:bottom w:val="single" w:sz="4" w:space="0" w:color="auto"/>
              <w:right w:val="single" w:sz="4" w:space="0" w:color="auto"/>
            </w:tcBorders>
          </w:tcPr>
          <w:p w14:paraId="11E5757C" w14:textId="77777777" w:rsidR="00DC26B1" w:rsidRDefault="0000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Tiekėjas galės pasirašyti sutartį elektroniniu parašu (nurodoma Taip/Ne)</w:t>
            </w:r>
          </w:p>
        </w:tc>
        <w:tc>
          <w:tcPr>
            <w:tcW w:w="4956" w:type="dxa"/>
            <w:tcBorders>
              <w:top w:val="single" w:sz="4" w:space="0" w:color="auto"/>
              <w:left w:val="single" w:sz="4" w:space="0" w:color="auto"/>
              <w:bottom w:val="single" w:sz="4" w:space="0" w:color="auto"/>
              <w:right w:val="single" w:sz="4" w:space="0" w:color="auto"/>
            </w:tcBorders>
            <w:vAlign w:val="center"/>
          </w:tcPr>
          <w:p w14:paraId="11E5757D" w14:textId="77777777" w:rsidR="00DC26B1" w:rsidRDefault="00DC26B1">
            <w:pPr>
              <w:spacing w:after="0" w:line="240" w:lineRule="auto"/>
              <w:rPr>
                <w:rFonts w:ascii="Times New Roman" w:eastAsia="Times New Roman" w:hAnsi="Times New Roman" w:cs="Times New Roman"/>
                <w:lang w:eastAsia="lt-LT"/>
              </w:rPr>
            </w:pPr>
          </w:p>
        </w:tc>
      </w:tr>
    </w:tbl>
    <w:p w14:paraId="11E5757F" w14:textId="77777777" w:rsidR="00DC26B1" w:rsidRDefault="00000000">
      <w:pPr>
        <w:numPr>
          <w:ilvl w:val="0"/>
          <w:numId w:val="4"/>
        </w:numPr>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Teikdami ši pasiūlymą pareiškiame, kad:</w:t>
      </w:r>
    </w:p>
    <w:p w14:paraId="11E57580" w14:textId="77777777" w:rsidR="00DC26B1" w:rsidRDefault="00000000">
      <w:pPr>
        <w:pStyle w:val="ListParagraph"/>
        <w:numPr>
          <w:ilvl w:val="1"/>
          <w:numId w:val="4"/>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11E57581" w14:textId="77777777" w:rsidR="00DC26B1" w:rsidRDefault="00000000">
      <w:pPr>
        <w:pStyle w:val="ListParagraph"/>
        <w:numPr>
          <w:ilvl w:val="1"/>
          <w:numId w:val="4"/>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esame pasirengę įvykdyti numatomą sudaryti pirkimo sutartį;</w:t>
      </w:r>
    </w:p>
    <w:p w14:paraId="11E57582" w14:textId="77777777" w:rsidR="00DC26B1" w:rsidRDefault="00000000">
      <w:pPr>
        <w:pStyle w:val="ListParagraph"/>
        <w:numPr>
          <w:ilvl w:val="1"/>
          <w:numId w:val="4"/>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patvirtiname, kad mūsų </w:t>
      </w:r>
      <w:r>
        <w:rPr>
          <w:rFonts w:ascii="Times New Roman" w:eastAsia="Times New Roman" w:hAnsi="Times New Roman" w:cs="Times New Roman"/>
          <w:color w:val="000000"/>
          <w:lang w:eastAsia="lt-LT"/>
        </w:rPr>
        <w:t xml:space="preserve">siūlomos prekės ir paslaugos visiškai </w:t>
      </w:r>
      <w:r>
        <w:rPr>
          <w:rFonts w:ascii="Times New Roman" w:eastAsia="Times New Roman" w:hAnsi="Times New Roman" w:cs="Times New Roman"/>
          <w:lang w:eastAsia="lt-LT"/>
        </w:rPr>
        <w:t>atitinka pirkimo dokumentuose nustatytus reikalavimus ir kad visa pasiūlyme pateikta informacija yra teisinga, atitinka tikrovę ir apima viską, ko reikia, kad pirkimo sutartis būtų tinkamai įvykdyta;</w:t>
      </w:r>
    </w:p>
    <w:p w14:paraId="11E57583" w14:textId="77777777" w:rsidR="00DC26B1" w:rsidRDefault="00000000">
      <w:pPr>
        <w:pStyle w:val="ListParagraph"/>
        <w:numPr>
          <w:ilvl w:val="1"/>
          <w:numId w:val="4"/>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11E57584" w14:textId="77777777" w:rsidR="00DC26B1" w:rsidRDefault="00DC26B1">
      <w:pPr>
        <w:pStyle w:val="ListParagraph"/>
        <w:spacing w:after="0" w:line="240" w:lineRule="auto"/>
        <w:ind w:left="360"/>
        <w:jc w:val="both"/>
        <w:rPr>
          <w:rFonts w:ascii="Times New Roman" w:eastAsia="Times New Roman" w:hAnsi="Times New Roman" w:cs="Times New Roman"/>
          <w:lang w:eastAsia="lt-LT"/>
        </w:rPr>
      </w:pPr>
    </w:p>
    <w:p w14:paraId="11E57585" w14:textId="77777777" w:rsidR="00DC26B1" w:rsidRDefault="00000000">
      <w:pPr>
        <w:numPr>
          <w:ilvl w:val="0"/>
          <w:numId w:val="4"/>
        </w:numPr>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Mes siūlome:</w:t>
      </w:r>
    </w:p>
    <w:p w14:paraId="11E57586" w14:textId="77777777" w:rsidR="00DC26B1" w:rsidRDefault="00000000">
      <w:pPr>
        <w:pStyle w:val="ListParagraph"/>
        <w:numPr>
          <w:ilvl w:val="1"/>
          <w:numId w:val="4"/>
        </w:numPr>
        <w:tabs>
          <w:tab w:val="left" w:pos="851"/>
        </w:tabs>
        <w:autoSpaceDE w:val="0"/>
        <w:autoSpaceDN w:val="0"/>
        <w:adjustRightInd w:val="0"/>
        <w:spacing w:after="0" w:line="240" w:lineRule="auto"/>
        <w:jc w:val="both"/>
        <w:rPr>
          <w:rFonts w:asciiTheme="majorBidi" w:eastAsia="Times New Roman" w:hAnsiTheme="majorBidi" w:cstheme="majorBidi"/>
          <w:b/>
          <w:bCs/>
          <w:u w:val="single"/>
          <w:lang w:eastAsia="lt-LT"/>
        </w:rPr>
      </w:pPr>
      <w:r>
        <w:rPr>
          <w:rFonts w:ascii="Times New Roman" w:eastAsia="Times New Roman" w:hAnsi="Times New Roman" w:cs="Times New Roman"/>
          <w:b/>
          <w:bCs/>
          <w:u w:val="single"/>
          <w:lang w:eastAsia="lt-LT"/>
        </w:rPr>
        <w:t xml:space="preserve"> </w:t>
      </w:r>
      <w:r>
        <w:rPr>
          <w:rFonts w:asciiTheme="majorBidi" w:eastAsia="Times New Roman" w:hAnsiTheme="majorBidi" w:cstheme="majorBidi"/>
          <w:b/>
          <w:bCs/>
          <w:u w:val="single"/>
          <w:lang w:eastAsia="lt-LT"/>
        </w:rPr>
        <w:t>I pirkimo dalis:</w:t>
      </w:r>
    </w:p>
    <w:p w14:paraId="11E57587" w14:textId="77777777" w:rsidR="00DC26B1" w:rsidRDefault="00000000">
      <w:pPr>
        <w:pStyle w:val="ListParagraph"/>
        <w:numPr>
          <w:ilvl w:val="2"/>
          <w:numId w:val="4"/>
        </w:numPr>
        <w:tabs>
          <w:tab w:val="left" w:pos="851"/>
          <w:tab w:val="left" w:pos="8789"/>
        </w:tabs>
        <w:autoSpaceDE w:val="0"/>
        <w:autoSpaceDN w:val="0"/>
        <w:adjustRightInd w:val="0"/>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lang w:eastAsia="lt-LT"/>
        </w:rPr>
        <w:t>lentelė</w:t>
      </w:r>
    </w:p>
    <w:tbl>
      <w:tblPr>
        <w:tblW w:w="92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1720"/>
        <w:gridCol w:w="1470"/>
        <w:gridCol w:w="1512"/>
        <w:gridCol w:w="1439"/>
        <w:gridCol w:w="1286"/>
        <w:gridCol w:w="1457"/>
      </w:tblGrid>
      <w:tr w:rsidR="00DC26B1" w14:paraId="11E57589" w14:textId="77777777">
        <w:trPr>
          <w:trHeight w:val="303"/>
        </w:trPr>
        <w:tc>
          <w:tcPr>
            <w:tcW w:w="9265" w:type="dxa"/>
            <w:gridSpan w:val="7"/>
            <w:tcBorders>
              <w:right w:val="single" w:sz="4" w:space="0" w:color="auto"/>
            </w:tcBorders>
          </w:tcPr>
          <w:p w14:paraId="11E57588" w14:textId="77777777" w:rsidR="00DC26B1" w:rsidRDefault="00000000">
            <w:pPr>
              <w:spacing w:after="0" w:line="240" w:lineRule="auto"/>
              <w:rPr>
                <w:rFonts w:asciiTheme="majorBidi" w:eastAsia="Times New Roman" w:hAnsiTheme="majorBidi" w:cstheme="majorBidi"/>
                <w:b/>
                <w:lang w:eastAsia="lt-LT"/>
              </w:rPr>
            </w:pPr>
            <w:r>
              <w:rPr>
                <w:rFonts w:asciiTheme="majorBidi" w:eastAsia="Times New Roman" w:hAnsiTheme="majorBidi" w:cstheme="majorBidi"/>
                <w:b/>
                <w:lang w:eastAsia="lt-LT"/>
              </w:rPr>
              <w:t>Vertinimo kriterijus C:</w:t>
            </w:r>
          </w:p>
        </w:tc>
      </w:tr>
      <w:tr w:rsidR="00DC26B1" w14:paraId="11E57592" w14:textId="77777777">
        <w:trPr>
          <w:trHeight w:val="303"/>
        </w:trPr>
        <w:tc>
          <w:tcPr>
            <w:tcW w:w="381"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14:paraId="11E5758A"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lastRenderedPageBreak/>
              <w:t>Nr.</w:t>
            </w:r>
          </w:p>
        </w:tc>
        <w:tc>
          <w:tcPr>
            <w:tcW w:w="1720"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14:paraId="11E5758B"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Pavadinimas</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8C"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Tiekėjo siūlomo automobilio gamintojo pavadinimas, modelis</w:t>
            </w:r>
          </w:p>
        </w:tc>
        <w:tc>
          <w:tcPr>
            <w:tcW w:w="15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8D"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Bendrasis maksimalus kiekis (komplektais)</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8E"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1 mėnesio nuomos su techniniu aptarnavimu kaina, EUR be PVM</w:t>
            </w:r>
          </w:p>
          <w:p w14:paraId="11E5758F"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color w:val="000000"/>
                <w:lang w:eastAsia="lt-LT"/>
              </w:rPr>
              <w:t>(1 komplektui)</w:t>
            </w:r>
          </w:p>
        </w:tc>
        <w:tc>
          <w:tcPr>
            <w:tcW w:w="1286" w:type="dxa"/>
            <w:shd w:val="clear" w:color="auto" w:fill="F2F2F2"/>
            <w:vAlign w:val="center"/>
          </w:tcPr>
          <w:p w14:paraId="11E57590"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Nuomos laikotarpis, mėnesiais</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91"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Bendra pasiūlymo kaina (visam 60 mėn. nuomos su techniniu aptarnavimu laikotarpiui), EUR be PVM:</w:t>
            </w:r>
          </w:p>
        </w:tc>
      </w:tr>
      <w:tr w:rsidR="00DC26B1" w14:paraId="11E5759A" w14:textId="77777777">
        <w:trPr>
          <w:trHeight w:val="303"/>
        </w:trPr>
        <w:tc>
          <w:tcPr>
            <w:tcW w:w="381"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14:paraId="11E57593"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1</w:t>
            </w:r>
          </w:p>
        </w:tc>
        <w:tc>
          <w:tcPr>
            <w:tcW w:w="1720"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14:paraId="11E57594"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2</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tcPr>
          <w:p w14:paraId="11E57595"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3</w:t>
            </w:r>
          </w:p>
        </w:tc>
        <w:tc>
          <w:tcPr>
            <w:tcW w:w="1512" w:type="dxa"/>
            <w:tcBorders>
              <w:top w:val="single" w:sz="4" w:space="0" w:color="auto"/>
              <w:left w:val="single" w:sz="4" w:space="0" w:color="auto"/>
              <w:bottom w:val="single" w:sz="4" w:space="0" w:color="auto"/>
              <w:right w:val="single" w:sz="4" w:space="0" w:color="auto"/>
            </w:tcBorders>
            <w:shd w:val="clear" w:color="auto" w:fill="F2F2F2"/>
            <w:vAlign w:val="center"/>
          </w:tcPr>
          <w:p w14:paraId="11E57596"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4</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14:paraId="11E57597"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5</w:t>
            </w:r>
          </w:p>
        </w:tc>
        <w:tc>
          <w:tcPr>
            <w:tcW w:w="1286" w:type="dxa"/>
          </w:tcPr>
          <w:p w14:paraId="11E57598"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6</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99" w14:textId="77777777" w:rsidR="00DC26B1" w:rsidRDefault="00000000">
            <w:pPr>
              <w:spacing w:after="0" w:line="240" w:lineRule="auto"/>
              <w:jc w:val="center"/>
              <w:rPr>
                <w:rFonts w:asciiTheme="majorBidi" w:eastAsia="Times New Roman" w:hAnsiTheme="majorBidi" w:cstheme="majorBidi"/>
                <w:b/>
                <w:lang w:val="en-US" w:eastAsia="lt-LT"/>
              </w:rPr>
            </w:pPr>
            <w:r>
              <w:rPr>
                <w:rFonts w:asciiTheme="majorBidi" w:eastAsia="Times New Roman" w:hAnsiTheme="majorBidi" w:cstheme="majorBidi"/>
                <w:b/>
                <w:lang w:eastAsia="lt-LT"/>
              </w:rPr>
              <w:t>7</w:t>
            </w:r>
            <w:r>
              <w:rPr>
                <w:rFonts w:asciiTheme="majorBidi" w:eastAsia="Times New Roman" w:hAnsiTheme="majorBidi" w:cstheme="majorBidi"/>
                <w:b/>
                <w:lang w:val="en-US" w:eastAsia="lt-LT"/>
              </w:rPr>
              <w:t>=4x5x6</w:t>
            </w:r>
          </w:p>
        </w:tc>
      </w:tr>
      <w:tr w:rsidR="00DC26B1" w14:paraId="11E575A3" w14:textId="77777777">
        <w:trPr>
          <w:trHeight w:val="1815"/>
        </w:trPr>
        <w:tc>
          <w:tcPr>
            <w:tcW w:w="381" w:type="dxa"/>
            <w:tcBorders>
              <w:top w:val="single" w:sz="4" w:space="0" w:color="auto"/>
              <w:left w:val="single" w:sz="4" w:space="0" w:color="auto"/>
              <w:bottom w:val="single" w:sz="4" w:space="0" w:color="auto"/>
              <w:right w:val="single" w:sz="4" w:space="0" w:color="auto"/>
            </w:tcBorders>
            <w:vAlign w:val="center"/>
            <w:hideMark/>
          </w:tcPr>
          <w:p w14:paraId="11E5759B"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1.</w:t>
            </w:r>
          </w:p>
        </w:tc>
        <w:tc>
          <w:tcPr>
            <w:tcW w:w="1720" w:type="dxa"/>
            <w:tcBorders>
              <w:top w:val="single" w:sz="4" w:space="0" w:color="auto"/>
              <w:left w:val="single" w:sz="4" w:space="0" w:color="auto"/>
              <w:bottom w:val="single" w:sz="4" w:space="0" w:color="auto"/>
              <w:right w:val="single" w:sz="4" w:space="0" w:color="auto"/>
            </w:tcBorders>
            <w:hideMark/>
          </w:tcPr>
          <w:p w14:paraId="11E5759C" w14:textId="77777777" w:rsidR="00DC26B1" w:rsidRDefault="00000000">
            <w:pPr>
              <w:pStyle w:val="ListParagraph"/>
              <w:autoSpaceDE w:val="0"/>
              <w:autoSpaceDN w:val="0"/>
              <w:adjustRightInd w:val="0"/>
              <w:spacing w:line="240" w:lineRule="auto"/>
              <w:ind w:left="0"/>
              <w:jc w:val="both"/>
              <w:rPr>
                <w:rFonts w:asciiTheme="majorBidi" w:hAnsiTheme="majorBidi" w:cstheme="majorBidi"/>
              </w:rPr>
            </w:pPr>
            <w:r>
              <w:rPr>
                <w:rFonts w:asciiTheme="majorBidi" w:hAnsiTheme="majorBidi" w:cstheme="majorBidi"/>
              </w:rPr>
              <w:t>M1 klasės kompaktinių pseudovisureigių ir visureigių veiklos nuoma su techniniu aptarnavimu</w:t>
            </w:r>
          </w:p>
          <w:p w14:paraId="11E5759D" w14:textId="77777777" w:rsidR="00DC26B1" w:rsidRDefault="00DC26B1">
            <w:pPr>
              <w:spacing w:after="0" w:line="240" w:lineRule="auto"/>
              <w:rPr>
                <w:rFonts w:asciiTheme="majorBidi" w:eastAsia="Times New Roman" w:hAnsiTheme="majorBidi" w:cstheme="majorBidi"/>
                <w:lang w:eastAsia="lt-LT"/>
              </w:rPr>
            </w:pPr>
          </w:p>
        </w:tc>
        <w:tc>
          <w:tcPr>
            <w:tcW w:w="1470" w:type="dxa"/>
            <w:tcBorders>
              <w:top w:val="single" w:sz="4" w:space="0" w:color="auto"/>
              <w:left w:val="single" w:sz="4" w:space="0" w:color="auto"/>
              <w:bottom w:val="single" w:sz="4" w:space="0" w:color="auto"/>
              <w:right w:val="single" w:sz="4" w:space="0" w:color="auto"/>
            </w:tcBorders>
            <w:vAlign w:val="center"/>
          </w:tcPr>
          <w:p w14:paraId="11E5759E" w14:textId="77777777" w:rsidR="00DC26B1" w:rsidRDefault="00DC26B1">
            <w:pPr>
              <w:spacing w:after="0" w:line="240" w:lineRule="auto"/>
              <w:jc w:val="center"/>
              <w:rPr>
                <w:rFonts w:asciiTheme="majorBidi" w:eastAsia="Times New Roman" w:hAnsiTheme="majorBidi" w:cstheme="majorBidi"/>
                <w:lang w:eastAsia="lt-LT"/>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11E5759F"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14</w:t>
            </w:r>
          </w:p>
        </w:tc>
        <w:tc>
          <w:tcPr>
            <w:tcW w:w="1439" w:type="dxa"/>
            <w:tcBorders>
              <w:top w:val="single" w:sz="4" w:space="0" w:color="auto"/>
              <w:left w:val="single" w:sz="4" w:space="0" w:color="auto"/>
              <w:bottom w:val="single" w:sz="4" w:space="0" w:color="auto"/>
              <w:right w:val="single" w:sz="4" w:space="0" w:color="auto"/>
            </w:tcBorders>
            <w:vAlign w:val="center"/>
          </w:tcPr>
          <w:p w14:paraId="11E575A0" w14:textId="77777777" w:rsidR="00DC26B1" w:rsidRDefault="00DC26B1">
            <w:pPr>
              <w:spacing w:after="0" w:line="240" w:lineRule="auto"/>
              <w:jc w:val="center"/>
              <w:rPr>
                <w:rFonts w:asciiTheme="majorBidi" w:eastAsia="Times New Roman" w:hAnsiTheme="majorBidi" w:cstheme="majorBidi"/>
                <w:lang w:eastAsia="lt-LT"/>
              </w:rPr>
            </w:pPr>
          </w:p>
        </w:tc>
        <w:tc>
          <w:tcPr>
            <w:tcW w:w="1286" w:type="dxa"/>
            <w:vAlign w:val="center"/>
          </w:tcPr>
          <w:p w14:paraId="11E575A1"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60</w:t>
            </w:r>
          </w:p>
        </w:tc>
        <w:tc>
          <w:tcPr>
            <w:tcW w:w="1457" w:type="dxa"/>
            <w:tcBorders>
              <w:top w:val="single" w:sz="4" w:space="0" w:color="auto"/>
              <w:left w:val="single" w:sz="4" w:space="0" w:color="auto"/>
              <w:bottom w:val="single" w:sz="4" w:space="0" w:color="auto"/>
              <w:right w:val="single" w:sz="4" w:space="0" w:color="auto"/>
            </w:tcBorders>
            <w:vAlign w:val="center"/>
          </w:tcPr>
          <w:p w14:paraId="11E575A2"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A6" w14:textId="77777777">
        <w:trPr>
          <w:trHeight w:val="263"/>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5A4"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b/>
                <w:lang w:eastAsia="lt-LT"/>
              </w:rPr>
              <w:t>21 % PVM, EUR</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A5"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A9" w14:textId="77777777">
        <w:trPr>
          <w:trHeight w:val="250"/>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5A7"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b/>
                <w:lang w:eastAsia="lt-LT"/>
              </w:rPr>
              <w:t>Bendra pasiūlymo kaina, EUR su PVM:</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A8"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AC" w14:textId="77777777">
        <w:trPr>
          <w:trHeight w:val="250"/>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5AA"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b/>
                <w:lang w:eastAsia="lt-LT"/>
              </w:rPr>
              <w:t xml:space="preserve">Siūlomo automobilio </w:t>
            </w:r>
            <w:r>
              <w:rPr>
                <w:rFonts w:asciiTheme="majorBidi" w:eastAsia="Times New Roman" w:hAnsiTheme="majorBidi" w:cstheme="majorBidi"/>
                <w:b/>
                <w:color w:val="FF0000"/>
                <w:lang w:eastAsia="lt-LT"/>
              </w:rPr>
              <w:t>vertė, EUR su PVM</w:t>
            </w:r>
            <w:r>
              <w:rPr>
                <w:rFonts w:asciiTheme="majorBidi" w:eastAsia="Times New Roman" w:hAnsiTheme="majorBidi" w:cstheme="majorBidi"/>
                <w:b/>
                <w:lang w:eastAsia="lt-LT"/>
              </w:rPr>
              <w:t>:</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AB" w14:textId="77777777" w:rsidR="00DC26B1" w:rsidRDefault="00DC26B1">
            <w:pPr>
              <w:spacing w:after="0" w:line="240" w:lineRule="auto"/>
              <w:jc w:val="center"/>
              <w:rPr>
                <w:rFonts w:asciiTheme="majorBidi" w:eastAsia="Times New Roman" w:hAnsiTheme="majorBidi" w:cstheme="majorBidi"/>
                <w:lang w:eastAsia="lt-LT"/>
              </w:rPr>
            </w:pPr>
          </w:p>
        </w:tc>
      </w:tr>
    </w:tbl>
    <w:p w14:paraId="11E575AD"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b/>
          <w:bCs/>
          <w:lang w:eastAsia="lt-LT"/>
        </w:rPr>
      </w:pPr>
      <w:r>
        <w:rPr>
          <w:rFonts w:asciiTheme="majorBidi" w:eastAsia="Times New Roman" w:hAnsiTheme="majorBidi" w:cstheme="majorBidi"/>
          <w:b/>
          <w:bCs/>
          <w:lang w:eastAsia="lt-LT"/>
        </w:rPr>
        <w:t>Pastaba: nepilnai užpildžius 2.1.1. lentelę pasiūlymas bus atmestas.</w:t>
      </w:r>
    </w:p>
    <w:p w14:paraId="11E575AE"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lang w:eastAsia="lt-LT"/>
        </w:rPr>
      </w:pPr>
      <w:r>
        <w:rPr>
          <w:rFonts w:asciiTheme="majorBidi" w:eastAsia="Times New Roman" w:hAnsiTheme="majorBidi" w:cstheme="majorBidi"/>
          <w:lang w:eastAsia="lt-LT"/>
        </w:rPr>
        <w:t>Visos pasiūlyme nurodytos kainos pateikiamos, nurodant 2 (du) skaičius po kablelio.</w:t>
      </w:r>
    </w:p>
    <w:p w14:paraId="11E575AF" w14:textId="77777777" w:rsidR="00DC26B1" w:rsidRDefault="00DC26B1">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1E575B0"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b/>
          <w:bCs/>
          <w:lang w:eastAsia="lt-LT"/>
        </w:rPr>
      </w:pPr>
      <w:r>
        <w:rPr>
          <w:rFonts w:asciiTheme="majorBidi" w:eastAsia="Times New Roman" w:hAnsiTheme="majorBidi" w:cstheme="majorBidi"/>
          <w:b/>
          <w:bCs/>
          <w:lang w:eastAsia="lt-LT"/>
        </w:rPr>
        <w:t>Kokybės kriterijai:</w:t>
      </w:r>
    </w:p>
    <w:p w14:paraId="11E575B1" w14:textId="77777777" w:rsidR="00DC26B1" w:rsidRDefault="00000000">
      <w:pPr>
        <w:tabs>
          <w:tab w:val="left" w:pos="851"/>
        </w:tabs>
        <w:autoSpaceDE w:val="0"/>
        <w:autoSpaceDN w:val="0"/>
        <w:adjustRightInd w:val="0"/>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lang w:eastAsia="lt-LT"/>
        </w:rPr>
        <w:t>2.1.2.lentelė</w:t>
      </w:r>
    </w:p>
    <w:tbl>
      <w:tblPr>
        <w:tblW w:w="94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2115"/>
        <w:gridCol w:w="2127"/>
        <w:gridCol w:w="2408"/>
        <w:gridCol w:w="2409"/>
      </w:tblGrid>
      <w:tr w:rsidR="00DC26B1" w14:paraId="11E575B3" w14:textId="77777777">
        <w:trPr>
          <w:trHeight w:val="19"/>
        </w:trPr>
        <w:tc>
          <w:tcPr>
            <w:tcW w:w="949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B2"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bCs/>
                <w:highlight w:val="yellow"/>
                <w:lang w:eastAsia="lt-LT"/>
              </w:rPr>
            </w:pPr>
            <w:r>
              <w:rPr>
                <w:rFonts w:asciiTheme="majorBidi" w:eastAsia="Times New Roman" w:hAnsiTheme="majorBidi" w:cstheme="majorBidi"/>
                <w:b/>
                <w:lang w:eastAsia="lt-LT"/>
              </w:rPr>
              <w:t>Kiti vertinimo kriterijai (T):</w:t>
            </w:r>
          </w:p>
        </w:tc>
      </w:tr>
      <w:tr w:rsidR="00DC26B1" w14:paraId="11E575B8" w14:textId="77777777">
        <w:trPr>
          <w:trHeight w:val="560"/>
        </w:trPr>
        <w:tc>
          <w:tcPr>
            <w:tcW w:w="25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B4"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Vertinimo kriterijai</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B5"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Privaloma parametro reikšmė</w:t>
            </w:r>
            <w:r>
              <w:rPr>
                <w:rFonts w:asciiTheme="majorBidi" w:eastAsia="Times New Roman" w:hAnsiTheme="majorBidi" w:cstheme="majorBidi"/>
                <w:b/>
                <w:vertAlign w:val="superscript"/>
                <w:lang w:eastAsia="lt-LT"/>
              </w:rPr>
              <w:footnoteReference w:id="2"/>
            </w:r>
          </w:p>
        </w:tc>
        <w:tc>
          <w:tcPr>
            <w:tcW w:w="24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B6"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Geriausia kriterijaus reikšmė</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B7"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Tiekėjo siūloma parametrų reikšmė</w:t>
            </w:r>
          </w:p>
        </w:tc>
      </w:tr>
      <w:tr w:rsidR="00DC26B1" w14:paraId="11E575BE"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5B9"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vertAlign w:val="subscript"/>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1</w:t>
            </w:r>
          </w:p>
        </w:tc>
        <w:tc>
          <w:tcPr>
            <w:tcW w:w="2115" w:type="dxa"/>
            <w:tcBorders>
              <w:top w:val="single" w:sz="4" w:space="0" w:color="auto"/>
              <w:left w:val="single" w:sz="4" w:space="0" w:color="auto"/>
              <w:bottom w:val="single" w:sz="4" w:space="0" w:color="auto"/>
              <w:right w:val="single" w:sz="4" w:space="0" w:color="auto"/>
            </w:tcBorders>
          </w:tcPr>
          <w:p w14:paraId="11E575BA"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Stiklai</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5BB"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w:t>
            </w: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5BC"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Triukšmą slopinantys durų langų stiklai</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5BD"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r w:rsidR="00DC26B1" w14:paraId="11E575C4"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5BF"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2</w:t>
            </w:r>
          </w:p>
        </w:tc>
        <w:tc>
          <w:tcPr>
            <w:tcW w:w="2115" w:type="dxa"/>
            <w:tcBorders>
              <w:top w:val="single" w:sz="4" w:space="0" w:color="auto"/>
              <w:left w:val="single" w:sz="4" w:space="0" w:color="auto"/>
              <w:bottom w:val="single" w:sz="4" w:space="0" w:color="auto"/>
              <w:right w:val="single" w:sz="4" w:space="0" w:color="auto"/>
            </w:tcBorders>
          </w:tcPr>
          <w:p w14:paraId="11E575C0"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Kamera</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5C1" w14:textId="77777777" w:rsidR="00DC26B1" w:rsidRDefault="00000000">
            <w:pPr>
              <w:pStyle w:val="TableParagraph"/>
              <w:tabs>
                <w:tab w:val="left" w:pos="1847"/>
              </w:tabs>
              <w:ind w:left="0" w:right="99"/>
              <w:jc w:val="both"/>
              <w:rPr>
                <w:rFonts w:asciiTheme="majorBidi" w:hAnsiTheme="majorBidi" w:cstheme="majorBidi"/>
                <w:spacing w:val="-1"/>
              </w:rPr>
            </w:pPr>
            <w:r>
              <w:rPr>
                <w:rFonts w:asciiTheme="majorBidi" w:hAnsiTheme="majorBidi" w:cstheme="majorBidi"/>
                <w:spacing w:val="-1"/>
              </w:rPr>
              <w:t>Galinio vaizdo kamera</w:t>
            </w:r>
          </w:p>
        </w:tc>
        <w:tc>
          <w:tcPr>
            <w:tcW w:w="2408" w:type="dxa"/>
            <w:tcBorders>
              <w:top w:val="single" w:sz="4" w:space="0" w:color="auto"/>
              <w:left w:val="single" w:sz="4" w:space="0" w:color="auto"/>
              <w:bottom w:val="single" w:sz="4" w:space="0" w:color="auto"/>
              <w:right w:val="single" w:sz="4" w:space="0" w:color="auto"/>
            </w:tcBorders>
          </w:tcPr>
          <w:p w14:paraId="11E575C2"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360º aplinkos matymo sistema</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5C3"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r w:rsidR="00DC26B1" w14:paraId="11E575CA"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5C5"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3</w:t>
            </w:r>
          </w:p>
        </w:tc>
        <w:tc>
          <w:tcPr>
            <w:tcW w:w="2115" w:type="dxa"/>
            <w:tcBorders>
              <w:top w:val="single" w:sz="4" w:space="0" w:color="auto"/>
              <w:left w:val="single" w:sz="4" w:space="0" w:color="auto"/>
              <w:bottom w:val="single" w:sz="4" w:space="0" w:color="auto"/>
              <w:right w:val="single" w:sz="4" w:space="0" w:color="auto"/>
            </w:tcBorders>
          </w:tcPr>
          <w:p w14:paraId="11E575C6"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Šildymas, vėdinimas</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5C7"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Cs/>
                <w:highlight w:val="yellow"/>
                <w:lang w:eastAsia="lt-LT"/>
              </w:rPr>
            </w:pPr>
            <w:r>
              <w:rPr>
                <w:rFonts w:asciiTheme="majorBidi" w:hAnsiTheme="majorBidi" w:cstheme="majorBidi"/>
              </w:rPr>
              <w:t>Ne</w:t>
            </w:r>
            <w:r>
              <w:rPr>
                <w:rFonts w:asciiTheme="majorBidi" w:hAnsiTheme="majorBidi" w:cstheme="majorBidi"/>
                <w:spacing w:val="60"/>
              </w:rPr>
              <w:t xml:space="preserve"> </w:t>
            </w:r>
            <w:r>
              <w:rPr>
                <w:rFonts w:asciiTheme="majorBidi" w:hAnsiTheme="majorBidi" w:cstheme="majorBidi"/>
              </w:rPr>
              <w:t>mažiau</w:t>
            </w:r>
            <w:r>
              <w:rPr>
                <w:rFonts w:asciiTheme="majorBidi" w:hAnsiTheme="majorBidi" w:cstheme="majorBidi"/>
                <w:spacing w:val="1"/>
              </w:rPr>
              <w:t xml:space="preserve"> </w:t>
            </w:r>
            <w:r>
              <w:rPr>
                <w:rFonts w:asciiTheme="majorBidi" w:hAnsiTheme="majorBidi" w:cstheme="majorBidi"/>
              </w:rPr>
              <w:t>kaip</w:t>
            </w:r>
            <w:r>
              <w:rPr>
                <w:rFonts w:asciiTheme="majorBidi" w:hAnsiTheme="majorBidi" w:cstheme="majorBidi"/>
                <w:spacing w:val="2"/>
              </w:rPr>
              <w:t xml:space="preserve"> 2</w:t>
            </w:r>
            <w:r>
              <w:rPr>
                <w:rFonts w:asciiTheme="majorBidi" w:hAnsiTheme="majorBidi" w:cstheme="majorBidi"/>
              </w:rPr>
              <w:t xml:space="preserve"> zonų</w:t>
            </w:r>
            <w:r>
              <w:rPr>
                <w:rFonts w:asciiTheme="majorBidi" w:hAnsiTheme="majorBidi" w:cstheme="majorBidi"/>
                <w:spacing w:val="-1"/>
              </w:rPr>
              <w:t xml:space="preserve"> </w:t>
            </w:r>
            <w:r>
              <w:rPr>
                <w:rFonts w:asciiTheme="majorBidi" w:hAnsiTheme="majorBidi" w:cstheme="majorBidi"/>
              </w:rPr>
              <w:t>klimato kontrolė</w:t>
            </w:r>
          </w:p>
        </w:tc>
        <w:tc>
          <w:tcPr>
            <w:tcW w:w="2408" w:type="dxa"/>
            <w:tcBorders>
              <w:top w:val="single" w:sz="4" w:space="0" w:color="auto"/>
              <w:left w:val="single" w:sz="4" w:space="0" w:color="auto"/>
              <w:bottom w:val="single" w:sz="4" w:space="0" w:color="auto"/>
              <w:right w:val="single" w:sz="4" w:space="0" w:color="auto"/>
            </w:tcBorders>
          </w:tcPr>
          <w:p w14:paraId="11E575C8"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3 zonų klimato valdymo sistema</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5C9"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r w:rsidR="00DC26B1" w14:paraId="11E575D0"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5CB"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4</w:t>
            </w:r>
          </w:p>
        </w:tc>
        <w:tc>
          <w:tcPr>
            <w:tcW w:w="2115" w:type="dxa"/>
            <w:tcBorders>
              <w:top w:val="single" w:sz="4" w:space="0" w:color="auto"/>
              <w:left w:val="single" w:sz="4" w:space="0" w:color="auto"/>
              <w:bottom w:val="single" w:sz="4" w:space="0" w:color="auto"/>
              <w:right w:val="single" w:sz="4" w:space="0" w:color="auto"/>
            </w:tcBorders>
          </w:tcPr>
          <w:p w14:paraId="11E575CC"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Nuvažiuojamas atstumas elektra km pagal WLTP</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5CD"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Cs/>
                <w:highlight w:val="yellow"/>
                <w:lang w:eastAsia="lt-LT"/>
              </w:rPr>
            </w:pPr>
            <w:r>
              <w:rPr>
                <w:rStyle w:val="normaltextrun"/>
                <w:rFonts w:asciiTheme="majorBidi" w:hAnsiTheme="majorBidi" w:cstheme="majorBidi"/>
                <w:color w:val="000000"/>
              </w:rPr>
              <w:t>Ne mažiau 65 km pagal WLTP</w:t>
            </w: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5CE"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highlight w:val="yellow"/>
                <w:lang w:eastAsia="lt-LT"/>
              </w:rPr>
            </w:pPr>
            <w:r>
              <w:rPr>
                <w:rStyle w:val="normaltextrun"/>
                <w:rFonts w:asciiTheme="majorBidi" w:hAnsiTheme="majorBidi" w:cstheme="majorBidi"/>
                <w:color w:val="000000"/>
              </w:rPr>
              <w:t>Didžiausia reikšmė</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5CF"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bl>
    <w:p w14:paraId="11E575D1"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bCs/>
          <w:lang w:eastAsia="lt-LT"/>
        </w:rPr>
      </w:pPr>
      <w:r>
        <w:rPr>
          <w:rFonts w:asciiTheme="majorBidi" w:eastAsia="Times New Roman" w:hAnsiTheme="majorBidi" w:cstheme="majorBidi"/>
          <w:b/>
          <w:bCs/>
          <w:lang w:eastAsia="lt-LT"/>
        </w:rPr>
        <w:t>Pastaba: Neužpildžius 2.1.2. lentelės, už kriterijus T Tiekėjui bus skiriama 0 ekonominio naudingumo balų. Lentelę užpildžius nepilnai – ekonominio naudingumo balai Tiekėjui bus skiriami tik už tuos kriterijus T, kuriems siūlomas parametrų reikšmes Tiekėjas nurodė 2.1.2. lentelėje.</w:t>
      </w:r>
    </w:p>
    <w:p w14:paraId="11E575D2" w14:textId="77777777" w:rsidR="00DC26B1" w:rsidRDefault="00DC26B1">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1E575D3" w14:textId="77777777" w:rsidR="00DC26B1" w:rsidRDefault="00000000">
      <w:pPr>
        <w:pStyle w:val="ListParagraph"/>
        <w:numPr>
          <w:ilvl w:val="1"/>
          <w:numId w:val="4"/>
        </w:numPr>
        <w:tabs>
          <w:tab w:val="left" w:pos="851"/>
        </w:tabs>
        <w:autoSpaceDE w:val="0"/>
        <w:autoSpaceDN w:val="0"/>
        <w:adjustRightInd w:val="0"/>
        <w:spacing w:after="0" w:line="240" w:lineRule="auto"/>
        <w:jc w:val="both"/>
        <w:rPr>
          <w:rFonts w:asciiTheme="majorBidi" w:eastAsia="Times New Roman" w:hAnsiTheme="majorBidi" w:cstheme="majorBidi"/>
          <w:b/>
          <w:bCs/>
          <w:u w:val="single"/>
          <w:lang w:eastAsia="lt-LT"/>
        </w:rPr>
      </w:pPr>
      <w:r>
        <w:rPr>
          <w:rFonts w:asciiTheme="majorBidi" w:eastAsia="Times New Roman" w:hAnsiTheme="majorBidi" w:cstheme="majorBidi"/>
          <w:b/>
          <w:bCs/>
          <w:u w:val="single"/>
          <w:lang w:eastAsia="lt-LT"/>
        </w:rPr>
        <w:t>II pirkimo dalis:</w:t>
      </w:r>
    </w:p>
    <w:p w14:paraId="11E575D4" w14:textId="77777777" w:rsidR="00DC26B1" w:rsidRDefault="00000000">
      <w:pPr>
        <w:pStyle w:val="ListParagraph"/>
        <w:numPr>
          <w:ilvl w:val="2"/>
          <w:numId w:val="4"/>
        </w:numPr>
        <w:tabs>
          <w:tab w:val="left" w:pos="851"/>
          <w:tab w:val="left" w:pos="8789"/>
        </w:tabs>
        <w:autoSpaceDE w:val="0"/>
        <w:autoSpaceDN w:val="0"/>
        <w:adjustRightInd w:val="0"/>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lang w:eastAsia="lt-LT"/>
        </w:rPr>
        <w:t>Lentelė</w:t>
      </w:r>
    </w:p>
    <w:tbl>
      <w:tblPr>
        <w:tblW w:w="92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1720"/>
        <w:gridCol w:w="1470"/>
        <w:gridCol w:w="1512"/>
        <w:gridCol w:w="1439"/>
        <w:gridCol w:w="1286"/>
        <w:gridCol w:w="1457"/>
      </w:tblGrid>
      <w:tr w:rsidR="00DC26B1" w14:paraId="11E575D6" w14:textId="77777777">
        <w:trPr>
          <w:trHeight w:val="303"/>
        </w:trPr>
        <w:tc>
          <w:tcPr>
            <w:tcW w:w="9265" w:type="dxa"/>
            <w:gridSpan w:val="7"/>
            <w:tcBorders>
              <w:right w:val="single" w:sz="4" w:space="0" w:color="auto"/>
            </w:tcBorders>
          </w:tcPr>
          <w:p w14:paraId="11E575D5" w14:textId="77777777" w:rsidR="00DC26B1" w:rsidRDefault="00000000">
            <w:pPr>
              <w:spacing w:after="0" w:line="240" w:lineRule="auto"/>
              <w:rPr>
                <w:rFonts w:asciiTheme="majorBidi" w:eastAsia="Times New Roman" w:hAnsiTheme="majorBidi" w:cstheme="majorBidi"/>
                <w:b/>
                <w:lang w:eastAsia="lt-LT"/>
              </w:rPr>
            </w:pPr>
            <w:r>
              <w:rPr>
                <w:rFonts w:asciiTheme="majorBidi" w:eastAsia="Times New Roman" w:hAnsiTheme="majorBidi" w:cstheme="majorBidi"/>
                <w:b/>
                <w:lang w:eastAsia="lt-LT"/>
              </w:rPr>
              <w:t>Vertinimo kriterijus C:</w:t>
            </w:r>
          </w:p>
        </w:tc>
      </w:tr>
      <w:tr w:rsidR="00DC26B1" w14:paraId="11E575DF" w14:textId="77777777">
        <w:trPr>
          <w:trHeight w:val="303"/>
        </w:trPr>
        <w:tc>
          <w:tcPr>
            <w:tcW w:w="381"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14:paraId="11E575D7"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Nr.</w:t>
            </w:r>
          </w:p>
        </w:tc>
        <w:tc>
          <w:tcPr>
            <w:tcW w:w="1720"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14:paraId="11E575D8"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Pavadinimas</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D9"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Tiekėjo siūlomo automobilio gamintojo pavadinimas, modelis</w:t>
            </w:r>
          </w:p>
        </w:tc>
        <w:tc>
          <w:tcPr>
            <w:tcW w:w="15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DA"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Bendrasis maksimalus kiekis (komplektais)</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DB"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1 mėnesio nuomos su techniniu aptarnavimu kaina, EUR be PVM</w:t>
            </w:r>
          </w:p>
          <w:p w14:paraId="11E575DC"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color w:val="000000"/>
                <w:lang w:eastAsia="lt-LT"/>
              </w:rPr>
              <w:lastRenderedPageBreak/>
              <w:t>(1 komplektui)</w:t>
            </w:r>
          </w:p>
        </w:tc>
        <w:tc>
          <w:tcPr>
            <w:tcW w:w="1286" w:type="dxa"/>
            <w:shd w:val="clear" w:color="auto" w:fill="F2F2F2"/>
            <w:vAlign w:val="center"/>
          </w:tcPr>
          <w:p w14:paraId="11E575DD"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lastRenderedPageBreak/>
              <w:t>Nuomos laikotarpis, mėnesiais</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5DE"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 xml:space="preserve">Bendra kaina (visam 60 mėn. nuomos su techniniu aptarnavimu </w:t>
            </w:r>
            <w:r>
              <w:rPr>
                <w:rFonts w:asciiTheme="majorBidi" w:eastAsia="Times New Roman" w:hAnsiTheme="majorBidi" w:cstheme="majorBidi"/>
                <w:b/>
                <w:lang w:eastAsia="lt-LT"/>
              </w:rPr>
              <w:lastRenderedPageBreak/>
              <w:t>laikotarpiui), EUR be PVM:</w:t>
            </w:r>
          </w:p>
        </w:tc>
      </w:tr>
      <w:tr w:rsidR="00DC26B1" w14:paraId="11E575E7" w14:textId="77777777">
        <w:trPr>
          <w:trHeight w:val="303"/>
        </w:trPr>
        <w:tc>
          <w:tcPr>
            <w:tcW w:w="381"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14:paraId="11E575E0"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lastRenderedPageBreak/>
              <w:t>1</w:t>
            </w:r>
          </w:p>
        </w:tc>
        <w:tc>
          <w:tcPr>
            <w:tcW w:w="1720"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14:paraId="11E575E1"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lang w:eastAsia="lt-LT"/>
              </w:rPr>
              <w:t>2</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tcPr>
          <w:p w14:paraId="11E575E2"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3</w:t>
            </w:r>
          </w:p>
        </w:tc>
        <w:tc>
          <w:tcPr>
            <w:tcW w:w="1512" w:type="dxa"/>
            <w:tcBorders>
              <w:top w:val="single" w:sz="4" w:space="0" w:color="auto"/>
              <w:left w:val="single" w:sz="4" w:space="0" w:color="auto"/>
              <w:bottom w:val="single" w:sz="4" w:space="0" w:color="auto"/>
              <w:right w:val="single" w:sz="4" w:space="0" w:color="auto"/>
            </w:tcBorders>
            <w:shd w:val="clear" w:color="auto" w:fill="F2F2F2"/>
            <w:vAlign w:val="center"/>
          </w:tcPr>
          <w:p w14:paraId="11E575E3"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4</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14:paraId="11E575E4" w14:textId="77777777" w:rsidR="00DC26B1" w:rsidRDefault="00000000">
            <w:pPr>
              <w:spacing w:after="0" w:line="240" w:lineRule="auto"/>
              <w:jc w:val="center"/>
              <w:rPr>
                <w:rFonts w:asciiTheme="majorBidi" w:eastAsia="Times New Roman" w:hAnsiTheme="majorBidi" w:cstheme="majorBidi"/>
                <w:b/>
                <w:color w:val="000000"/>
                <w:lang w:eastAsia="lt-LT"/>
              </w:rPr>
            </w:pPr>
            <w:r>
              <w:rPr>
                <w:rFonts w:asciiTheme="majorBidi" w:eastAsia="Times New Roman" w:hAnsiTheme="majorBidi" w:cstheme="majorBidi"/>
                <w:b/>
                <w:color w:val="000000"/>
                <w:lang w:eastAsia="lt-LT"/>
              </w:rPr>
              <w:t>5</w:t>
            </w:r>
          </w:p>
        </w:tc>
        <w:tc>
          <w:tcPr>
            <w:tcW w:w="1286" w:type="dxa"/>
            <w:shd w:val="clear" w:color="auto" w:fill="E7E6E6"/>
          </w:tcPr>
          <w:p w14:paraId="11E575E5" w14:textId="77777777" w:rsidR="00DC26B1" w:rsidRDefault="00000000">
            <w:pPr>
              <w:spacing w:after="0" w:line="240" w:lineRule="auto"/>
              <w:jc w:val="center"/>
              <w:rPr>
                <w:rFonts w:asciiTheme="majorBidi" w:eastAsia="Times New Roman" w:hAnsiTheme="majorBidi" w:cstheme="majorBidi"/>
                <w:b/>
                <w:lang w:eastAsia="lt-LT"/>
              </w:rPr>
            </w:pPr>
            <w:r>
              <w:rPr>
                <w:rFonts w:asciiTheme="majorBidi" w:eastAsia="Times New Roman" w:hAnsiTheme="majorBidi" w:cstheme="majorBidi"/>
                <w:b/>
                <w:color w:val="000000"/>
                <w:lang w:eastAsia="lt-LT"/>
              </w:rPr>
              <w:t>6</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E6" w14:textId="77777777" w:rsidR="00DC26B1" w:rsidRDefault="00000000">
            <w:pPr>
              <w:spacing w:after="0" w:line="240" w:lineRule="auto"/>
              <w:jc w:val="center"/>
              <w:rPr>
                <w:rFonts w:asciiTheme="majorBidi" w:eastAsia="Times New Roman" w:hAnsiTheme="majorBidi" w:cstheme="majorBidi"/>
                <w:b/>
                <w:lang w:val="en-US" w:eastAsia="lt-LT"/>
              </w:rPr>
            </w:pPr>
            <w:r>
              <w:rPr>
                <w:rFonts w:asciiTheme="majorBidi" w:eastAsia="Times New Roman" w:hAnsiTheme="majorBidi" w:cstheme="majorBidi"/>
                <w:b/>
                <w:lang w:eastAsia="lt-LT"/>
              </w:rPr>
              <w:t>7</w:t>
            </w:r>
            <w:r>
              <w:rPr>
                <w:rFonts w:asciiTheme="majorBidi" w:eastAsia="Times New Roman" w:hAnsiTheme="majorBidi" w:cstheme="majorBidi"/>
                <w:b/>
                <w:lang w:val="en-US" w:eastAsia="lt-LT"/>
              </w:rPr>
              <w:t>=4x5x6</w:t>
            </w:r>
          </w:p>
        </w:tc>
      </w:tr>
      <w:tr w:rsidR="00DC26B1" w14:paraId="11E575EF" w14:textId="77777777">
        <w:trPr>
          <w:trHeight w:val="1753"/>
        </w:trPr>
        <w:tc>
          <w:tcPr>
            <w:tcW w:w="381" w:type="dxa"/>
            <w:tcBorders>
              <w:top w:val="single" w:sz="4" w:space="0" w:color="auto"/>
              <w:left w:val="single" w:sz="4" w:space="0" w:color="auto"/>
              <w:bottom w:val="single" w:sz="4" w:space="0" w:color="auto"/>
              <w:right w:val="single" w:sz="4" w:space="0" w:color="auto"/>
            </w:tcBorders>
            <w:vAlign w:val="center"/>
            <w:hideMark/>
          </w:tcPr>
          <w:p w14:paraId="11E575E8"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1.</w:t>
            </w:r>
          </w:p>
        </w:tc>
        <w:tc>
          <w:tcPr>
            <w:tcW w:w="1720" w:type="dxa"/>
            <w:tcBorders>
              <w:top w:val="single" w:sz="4" w:space="0" w:color="auto"/>
              <w:left w:val="single" w:sz="4" w:space="0" w:color="auto"/>
              <w:bottom w:val="single" w:sz="4" w:space="0" w:color="auto"/>
              <w:right w:val="single" w:sz="4" w:space="0" w:color="auto"/>
            </w:tcBorders>
            <w:hideMark/>
          </w:tcPr>
          <w:p w14:paraId="11E575E9" w14:textId="77777777" w:rsidR="00DC26B1" w:rsidRDefault="00000000">
            <w:pPr>
              <w:spacing w:after="0" w:line="240" w:lineRule="auto"/>
              <w:rPr>
                <w:rFonts w:asciiTheme="majorBidi" w:eastAsia="Times New Roman" w:hAnsiTheme="majorBidi" w:cstheme="majorBidi"/>
                <w:lang w:eastAsia="lt-LT"/>
              </w:rPr>
            </w:pPr>
            <w:r>
              <w:rPr>
                <w:rFonts w:asciiTheme="majorBidi" w:hAnsiTheme="majorBidi" w:cstheme="majorBidi"/>
              </w:rPr>
              <w:t>M1 klasės vidutinių ir didelių (sedano tipo) automobilių veiklos nuoma su techniniu aptarnavimu</w:t>
            </w:r>
            <w:r>
              <w:rPr>
                <w:rFonts w:asciiTheme="majorBidi" w:eastAsia="Times New Roman" w:hAnsiTheme="majorBidi" w:cstheme="majorBidi"/>
                <w:lang w:eastAsia="lt-LT"/>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14:paraId="11E575EA" w14:textId="77777777" w:rsidR="00DC26B1" w:rsidRDefault="00DC26B1">
            <w:pPr>
              <w:spacing w:after="0" w:line="240" w:lineRule="auto"/>
              <w:jc w:val="center"/>
              <w:rPr>
                <w:rFonts w:asciiTheme="majorBidi" w:eastAsia="Times New Roman" w:hAnsiTheme="majorBidi" w:cstheme="majorBidi"/>
                <w:lang w:eastAsia="lt-LT"/>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11E575EB"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5</w:t>
            </w:r>
          </w:p>
        </w:tc>
        <w:tc>
          <w:tcPr>
            <w:tcW w:w="1439" w:type="dxa"/>
            <w:tcBorders>
              <w:top w:val="single" w:sz="4" w:space="0" w:color="auto"/>
              <w:left w:val="single" w:sz="4" w:space="0" w:color="auto"/>
              <w:bottom w:val="single" w:sz="4" w:space="0" w:color="auto"/>
              <w:right w:val="single" w:sz="4" w:space="0" w:color="auto"/>
            </w:tcBorders>
            <w:vAlign w:val="center"/>
          </w:tcPr>
          <w:p w14:paraId="11E575EC" w14:textId="77777777" w:rsidR="00DC26B1" w:rsidRDefault="00DC26B1">
            <w:pPr>
              <w:spacing w:after="0" w:line="240" w:lineRule="auto"/>
              <w:jc w:val="center"/>
              <w:rPr>
                <w:rFonts w:asciiTheme="majorBidi" w:eastAsia="Times New Roman" w:hAnsiTheme="majorBidi" w:cstheme="majorBidi"/>
                <w:lang w:eastAsia="lt-LT"/>
              </w:rPr>
            </w:pPr>
          </w:p>
        </w:tc>
        <w:tc>
          <w:tcPr>
            <w:tcW w:w="1286" w:type="dxa"/>
            <w:vAlign w:val="center"/>
          </w:tcPr>
          <w:p w14:paraId="11E575ED"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60</w:t>
            </w:r>
          </w:p>
        </w:tc>
        <w:tc>
          <w:tcPr>
            <w:tcW w:w="1457" w:type="dxa"/>
            <w:tcBorders>
              <w:top w:val="single" w:sz="4" w:space="0" w:color="auto"/>
              <w:left w:val="single" w:sz="4" w:space="0" w:color="auto"/>
              <w:bottom w:val="single" w:sz="4" w:space="0" w:color="auto"/>
              <w:right w:val="single" w:sz="4" w:space="0" w:color="auto"/>
            </w:tcBorders>
            <w:vAlign w:val="center"/>
          </w:tcPr>
          <w:p w14:paraId="11E575EE"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F7" w14:textId="77777777">
        <w:trPr>
          <w:trHeight w:val="1753"/>
        </w:trPr>
        <w:tc>
          <w:tcPr>
            <w:tcW w:w="381" w:type="dxa"/>
            <w:tcBorders>
              <w:top w:val="single" w:sz="4" w:space="0" w:color="auto"/>
              <w:left w:val="single" w:sz="4" w:space="0" w:color="auto"/>
              <w:bottom w:val="single" w:sz="4" w:space="0" w:color="auto"/>
              <w:right w:val="single" w:sz="4" w:space="0" w:color="auto"/>
            </w:tcBorders>
            <w:vAlign w:val="center"/>
          </w:tcPr>
          <w:p w14:paraId="11E575F0"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2.</w:t>
            </w:r>
          </w:p>
        </w:tc>
        <w:tc>
          <w:tcPr>
            <w:tcW w:w="1720" w:type="dxa"/>
            <w:tcBorders>
              <w:top w:val="single" w:sz="4" w:space="0" w:color="auto"/>
              <w:left w:val="single" w:sz="4" w:space="0" w:color="auto"/>
              <w:bottom w:val="single" w:sz="4" w:space="0" w:color="auto"/>
              <w:right w:val="single" w:sz="4" w:space="0" w:color="auto"/>
            </w:tcBorders>
          </w:tcPr>
          <w:p w14:paraId="11E575F1" w14:textId="77777777" w:rsidR="00DC26B1" w:rsidRDefault="00000000">
            <w:pPr>
              <w:spacing w:after="0" w:line="240" w:lineRule="auto"/>
              <w:rPr>
                <w:rFonts w:asciiTheme="majorBidi" w:hAnsiTheme="majorBidi" w:cstheme="majorBidi"/>
              </w:rPr>
            </w:pPr>
            <w:r>
              <w:rPr>
                <w:rFonts w:asciiTheme="majorBidi" w:hAnsiTheme="majorBidi" w:cstheme="majorBidi"/>
              </w:rPr>
              <w:t>M1 klasės vidutinių ir didelių (universalo tipo) automobilių veiklos nuoma su techniniu aptarnavimu</w:t>
            </w:r>
          </w:p>
        </w:tc>
        <w:tc>
          <w:tcPr>
            <w:tcW w:w="1470" w:type="dxa"/>
            <w:tcBorders>
              <w:top w:val="single" w:sz="4" w:space="0" w:color="auto"/>
              <w:left w:val="single" w:sz="4" w:space="0" w:color="auto"/>
              <w:bottom w:val="single" w:sz="4" w:space="0" w:color="auto"/>
              <w:right w:val="single" w:sz="4" w:space="0" w:color="auto"/>
            </w:tcBorders>
            <w:vAlign w:val="center"/>
          </w:tcPr>
          <w:p w14:paraId="11E575F2" w14:textId="77777777" w:rsidR="00DC26B1" w:rsidRDefault="00DC26B1">
            <w:pPr>
              <w:spacing w:after="0" w:line="240" w:lineRule="auto"/>
              <w:jc w:val="center"/>
              <w:rPr>
                <w:rFonts w:asciiTheme="majorBidi" w:eastAsia="Times New Roman" w:hAnsiTheme="majorBidi" w:cstheme="majorBidi"/>
                <w:lang w:eastAsia="lt-LT"/>
              </w:rPr>
            </w:pPr>
          </w:p>
        </w:tc>
        <w:tc>
          <w:tcPr>
            <w:tcW w:w="1512" w:type="dxa"/>
            <w:tcBorders>
              <w:top w:val="single" w:sz="4" w:space="0" w:color="auto"/>
              <w:left w:val="single" w:sz="4" w:space="0" w:color="auto"/>
              <w:bottom w:val="single" w:sz="4" w:space="0" w:color="auto"/>
              <w:right w:val="single" w:sz="4" w:space="0" w:color="auto"/>
            </w:tcBorders>
            <w:vAlign w:val="center"/>
          </w:tcPr>
          <w:p w14:paraId="11E575F3"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2</w:t>
            </w:r>
          </w:p>
        </w:tc>
        <w:tc>
          <w:tcPr>
            <w:tcW w:w="1439" w:type="dxa"/>
            <w:tcBorders>
              <w:top w:val="single" w:sz="4" w:space="0" w:color="auto"/>
              <w:left w:val="single" w:sz="4" w:space="0" w:color="auto"/>
              <w:bottom w:val="single" w:sz="4" w:space="0" w:color="auto"/>
              <w:right w:val="single" w:sz="4" w:space="0" w:color="auto"/>
            </w:tcBorders>
            <w:vAlign w:val="center"/>
          </w:tcPr>
          <w:p w14:paraId="11E575F4" w14:textId="77777777" w:rsidR="00DC26B1" w:rsidRDefault="00DC26B1">
            <w:pPr>
              <w:spacing w:after="0" w:line="240" w:lineRule="auto"/>
              <w:jc w:val="center"/>
              <w:rPr>
                <w:rFonts w:asciiTheme="majorBidi" w:eastAsia="Times New Roman" w:hAnsiTheme="majorBidi" w:cstheme="majorBidi"/>
                <w:lang w:eastAsia="lt-LT"/>
              </w:rPr>
            </w:pPr>
          </w:p>
        </w:tc>
        <w:tc>
          <w:tcPr>
            <w:tcW w:w="1286" w:type="dxa"/>
            <w:vAlign w:val="center"/>
          </w:tcPr>
          <w:p w14:paraId="11E575F5" w14:textId="77777777" w:rsidR="00DC26B1" w:rsidRDefault="00000000">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lang w:eastAsia="lt-LT"/>
              </w:rPr>
              <w:t>60</w:t>
            </w:r>
          </w:p>
        </w:tc>
        <w:tc>
          <w:tcPr>
            <w:tcW w:w="1457" w:type="dxa"/>
            <w:tcBorders>
              <w:top w:val="single" w:sz="4" w:space="0" w:color="auto"/>
              <w:left w:val="single" w:sz="4" w:space="0" w:color="auto"/>
              <w:bottom w:val="single" w:sz="4" w:space="0" w:color="auto"/>
              <w:right w:val="single" w:sz="4" w:space="0" w:color="auto"/>
            </w:tcBorders>
            <w:vAlign w:val="center"/>
          </w:tcPr>
          <w:p w14:paraId="11E575F6"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FA" w14:textId="77777777">
        <w:trPr>
          <w:trHeight w:val="263"/>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5F8"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b/>
                <w:lang w:eastAsia="lt-LT"/>
              </w:rPr>
              <w:t>Bendra pasiūlymo kaina, EUR be PVM:</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F9"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5FD" w14:textId="77777777">
        <w:trPr>
          <w:trHeight w:val="263"/>
        </w:trPr>
        <w:tc>
          <w:tcPr>
            <w:tcW w:w="7808" w:type="dxa"/>
            <w:gridSpan w:val="6"/>
            <w:tcBorders>
              <w:top w:val="single" w:sz="4" w:space="0" w:color="auto"/>
              <w:left w:val="single" w:sz="4" w:space="0" w:color="auto"/>
              <w:bottom w:val="single" w:sz="4" w:space="0" w:color="auto"/>
            </w:tcBorders>
            <w:shd w:val="clear" w:color="auto" w:fill="F2F2F2"/>
            <w:vAlign w:val="center"/>
          </w:tcPr>
          <w:p w14:paraId="11E575FB" w14:textId="77777777" w:rsidR="00DC26B1" w:rsidRDefault="00000000">
            <w:pPr>
              <w:spacing w:after="0" w:line="240" w:lineRule="auto"/>
              <w:jc w:val="right"/>
              <w:rPr>
                <w:rFonts w:asciiTheme="majorBidi" w:eastAsia="Times New Roman" w:hAnsiTheme="majorBidi" w:cstheme="majorBidi"/>
                <w:b/>
                <w:lang w:eastAsia="lt-LT"/>
              </w:rPr>
            </w:pPr>
            <w:r>
              <w:rPr>
                <w:rFonts w:asciiTheme="majorBidi" w:eastAsia="Times New Roman" w:hAnsiTheme="majorBidi" w:cstheme="majorBidi"/>
                <w:b/>
                <w:lang w:eastAsia="lt-LT"/>
              </w:rPr>
              <w:t>21 % PVM, EUR</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FC"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600" w14:textId="77777777">
        <w:trPr>
          <w:trHeight w:val="250"/>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5FE"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b/>
                <w:lang w:eastAsia="lt-LT"/>
              </w:rPr>
              <w:t>Bendra pasiūlymo kaina, EUR su PVM:</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5FF" w14:textId="77777777" w:rsidR="00DC26B1" w:rsidRDefault="00DC26B1">
            <w:pPr>
              <w:spacing w:after="0" w:line="240" w:lineRule="auto"/>
              <w:jc w:val="center"/>
              <w:rPr>
                <w:rFonts w:asciiTheme="majorBidi" w:eastAsia="Times New Roman" w:hAnsiTheme="majorBidi" w:cstheme="majorBidi"/>
                <w:lang w:eastAsia="lt-LT"/>
              </w:rPr>
            </w:pPr>
          </w:p>
        </w:tc>
      </w:tr>
      <w:tr w:rsidR="00DC26B1" w14:paraId="11E57606" w14:textId="77777777">
        <w:trPr>
          <w:trHeight w:val="250"/>
        </w:trPr>
        <w:tc>
          <w:tcPr>
            <w:tcW w:w="7808" w:type="dxa"/>
            <w:gridSpan w:val="6"/>
            <w:tcBorders>
              <w:top w:val="single" w:sz="4" w:space="0" w:color="auto"/>
              <w:left w:val="single" w:sz="4" w:space="0" w:color="auto"/>
              <w:bottom w:val="single" w:sz="4" w:space="0" w:color="auto"/>
            </w:tcBorders>
            <w:shd w:val="clear" w:color="auto" w:fill="F2F2F2"/>
            <w:vAlign w:val="center"/>
            <w:hideMark/>
          </w:tcPr>
          <w:p w14:paraId="11E57601" w14:textId="77777777" w:rsidR="00DC26B1" w:rsidRDefault="00000000">
            <w:pPr>
              <w:spacing w:after="0" w:line="240" w:lineRule="auto"/>
              <w:jc w:val="right"/>
              <w:rPr>
                <w:rFonts w:asciiTheme="majorBidi" w:eastAsia="Times New Roman" w:hAnsiTheme="majorBidi" w:cstheme="majorBidi"/>
                <w:b/>
                <w:lang w:eastAsia="lt-LT"/>
              </w:rPr>
            </w:pPr>
            <w:r>
              <w:rPr>
                <w:rFonts w:asciiTheme="majorBidi" w:eastAsia="Times New Roman" w:hAnsiTheme="majorBidi" w:cstheme="majorBidi"/>
                <w:b/>
                <w:lang w:eastAsia="lt-LT"/>
              </w:rPr>
              <w:t>Siūlomų automobilių vertė (EUR su PVM):</w:t>
            </w:r>
          </w:p>
          <w:p w14:paraId="11E57602" w14:textId="77777777" w:rsidR="00DC26B1" w:rsidRDefault="00000000">
            <w:pPr>
              <w:spacing w:after="0" w:line="240" w:lineRule="auto"/>
              <w:jc w:val="right"/>
              <w:rPr>
                <w:rFonts w:asciiTheme="majorBidi" w:eastAsia="Times New Roman" w:hAnsiTheme="majorBidi" w:cstheme="majorBidi"/>
                <w:b/>
                <w:lang w:eastAsia="lt-LT"/>
              </w:rPr>
            </w:pPr>
            <w:r>
              <w:rPr>
                <w:rFonts w:asciiTheme="majorBidi" w:eastAsia="Times New Roman" w:hAnsiTheme="majorBidi" w:cstheme="majorBidi"/>
                <w:bCs/>
                <w:lang w:eastAsia="lt-LT"/>
              </w:rPr>
              <w:t>Sedanas</w:t>
            </w:r>
            <w:r>
              <w:rPr>
                <w:rFonts w:asciiTheme="majorBidi" w:eastAsia="Times New Roman" w:hAnsiTheme="majorBidi" w:cstheme="majorBidi"/>
                <w:b/>
                <w:lang w:eastAsia="lt-LT"/>
              </w:rPr>
              <w:t xml:space="preserve"> –</w:t>
            </w:r>
          </w:p>
          <w:p w14:paraId="11E57603" w14:textId="77777777" w:rsidR="00DC26B1" w:rsidRDefault="00000000">
            <w:pPr>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lang w:eastAsia="lt-LT"/>
              </w:rPr>
              <w:t xml:space="preserve">Universalas – </w:t>
            </w:r>
          </w:p>
        </w:tc>
        <w:tc>
          <w:tcPr>
            <w:tcW w:w="1457" w:type="dxa"/>
            <w:tcBorders>
              <w:top w:val="single" w:sz="4" w:space="0" w:color="auto"/>
              <w:left w:val="single" w:sz="4" w:space="0" w:color="auto"/>
              <w:bottom w:val="single" w:sz="4" w:space="0" w:color="auto"/>
              <w:right w:val="single" w:sz="4" w:space="0" w:color="auto"/>
            </w:tcBorders>
            <w:shd w:val="clear" w:color="auto" w:fill="F2F2F2"/>
            <w:vAlign w:val="center"/>
          </w:tcPr>
          <w:p w14:paraId="11E57604" w14:textId="77777777" w:rsidR="00DC26B1" w:rsidRDefault="00DC26B1">
            <w:pPr>
              <w:spacing w:after="0" w:line="240" w:lineRule="auto"/>
              <w:jc w:val="center"/>
              <w:rPr>
                <w:rFonts w:asciiTheme="majorBidi" w:eastAsia="Times New Roman" w:hAnsiTheme="majorBidi" w:cstheme="majorBidi"/>
                <w:lang w:eastAsia="lt-LT"/>
              </w:rPr>
            </w:pPr>
          </w:p>
          <w:p w14:paraId="11E57605" w14:textId="77777777" w:rsidR="00DC26B1" w:rsidRDefault="00DC26B1">
            <w:pPr>
              <w:spacing w:after="0" w:line="240" w:lineRule="auto"/>
              <w:jc w:val="center"/>
              <w:rPr>
                <w:rFonts w:asciiTheme="majorBidi" w:eastAsia="Times New Roman" w:hAnsiTheme="majorBidi" w:cstheme="majorBidi"/>
                <w:lang w:eastAsia="lt-LT"/>
              </w:rPr>
            </w:pPr>
          </w:p>
        </w:tc>
      </w:tr>
    </w:tbl>
    <w:p w14:paraId="11E57607"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b/>
          <w:bCs/>
          <w:lang w:eastAsia="lt-LT"/>
        </w:rPr>
      </w:pPr>
      <w:r>
        <w:rPr>
          <w:rFonts w:asciiTheme="majorBidi" w:eastAsia="Times New Roman" w:hAnsiTheme="majorBidi" w:cstheme="majorBidi"/>
          <w:b/>
          <w:bCs/>
          <w:lang w:eastAsia="lt-LT"/>
        </w:rPr>
        <w:t>Pastaba: nepilnai užpildžius 2.2.1. lentelę pasiūlymas bus atmestas.</w:t>
      </w:r>
    </w:p>
    <w:p w14:paraId="11E57608"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lang w:eastAsia="lt-LT"/>
        </w:rPr>
      </w:pPr>
      <w:r>
        <w:rPr>
          <w:rFonts w:asciiTheme="majorBidi" w:eastAsia="Times New Roman" w:hAnsiTheme="majorBidi" w:cstheme="majorBidi"/>
          <w:lang w:eastAsia="lt-LT"/>
        </w:rPr>
        <w:t>Visos pasiūlyme nurodytos kainos pateikiamos, nurodant 2 (du) skaičius po kablelio.</w:t>
      </w:r>
    </w:p>
    <w:p w14:paraId="11E57609" w14:textId="77777777" w:rsidR="00DC26B1" w:rsidRDefault="00DC26B1">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1E5760A" w14:textId="77777777" w:rsidR="00DC26B1" w:rsidRDefault="00000000">
      <w:pPr>
        <w:tabs>
          <w:tab w:val="left" w:pos="851"/>
        </w:tabs>
        <w:autoSpaceDE w:val="0"/>
        <w:autoSpaceDN w:val="0"/>
        <w:adjustRightInd w:val="0"/>
        <w:spacing w:after="0" w:line="240" w:lineRule="auto"/>
        <w:ind w:firstLine="284"/>
        <w:jc w:val="both"/>
        <w:rPr>
          <w:rFonts w:asciiTheme="majorBidi" w:eastAsia="Times New Roman" w:hAnsiTheme="majorBidi" w:cstheme="majorBidi"/>
          <w:b/>
          <w:bCs/>
          <w:lang w:eastAsia="lt-LT"/>
        </w:rPr>
      </w:pPr>
      <w:r>
        <w:rPr>
          <w:rFonts w:asciiTheme="majorBidi" w:eastAsia="Times New Roman" w:hAnsiTheme="majorBidi" w:cstheme="majorBidi"/>
          <w:b/>
          <w:bCs/>
          <w:lang w:eastAsia="lt-LT"/>
        </w:rPr>
        <w:t>Kokybės kriterijai:</w:t>
      </w:r>
    </w:p>
    <w:p w14:paraId="11E5760B" w14:textId="77777777" w:rsidR="00DC26B1" w:rsidRDefault="00000000">
      <w:pPr>
        <w:tabs>
          <w:tab w:val="left" w:pos="851"/>
        </w:tabs>
        <w:autoSpaceDE w:val="0"/>
        <w:autoSpaceDN w:val="0"/>
        <w:adjustRightInd w:val="0"/>
        <w:spacing w:after="0" w:line="240" w:lineRule="auto"/>
        <w:jc w:val="right"/>
        <w:rPr>
          <w:rFonts w:asciiTheme="majorBidi" w:eastAsia="Times New Roman" w:hAnsiTheme="majorBidi" w:cstheme="majorBidi"/>
          <w:lang w:eastAsia="lt-LT"/>
        </w:rPr>
      </w:pPr>
      <w:r>
        <w:rPr>
          <w:rFonts w:asciiTheme="majorBidi" w:eastAsia="Times New Roman" w:hAnsiTheme="majorBidi" w:cstheme="majorBidi"/>
          <w:lang w:eastAsia="lt-LT"/>
        </w:rPr>
        <w:t>2.2.2.lentelė</w:t>
      </w:r>
    </w:p>
    <w:tbl>
      <w:tblPr>
        <w:tblW w:w="94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2115"/>
        <w:gridCol w:w="2127"/>
        <w:gridCol w:w="2408"/>
        <w:gridCol w:w="2409"/>
      </w:tblGrid>
      <w:tr w:rsidR="00DC26B1" w14:paraId="11E5760D" w14:textId="77777777">
        <w:trPr>
          <w:trHeight w:val="19"/>
        </w:trPr>
        <w:tc>
          <w:tcPr>
            <w:tcW w:w="949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1E5760C"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bCs/>
                <w:lang w:eastAsia="lt-LT"/>
              </w:rPr>
            </w:pPr>
            <w:r>
              <w:rPr>
                <w:rFonts w:asciiTheme="majorBidi" w:eastAsia="Times New Roman" w:hAnsiTheme="majorBidi" w:cstheme="majorBidi"/>
                <w:b/>
                <w:lang w:eastAsia="lt-LT"/>
              </w:rPr>
              <w:t>Kiti vertinimo kriterijai (T):</w:t>
            </w:r>
          </w:p>
        </w:tc>
      </w:tr>
      <w:tr w:rsidR="00DC26B1" w14:paraId="11E57612" w14:textId="77777777">
        <w:trPr>
          <w:trHeight w:val="560"/>
        </w:trPr>
        <w:tc>
          <w:tcPr>
            <w:tcW w:w="25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E5760E"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Vertinimo kriterijai</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60F"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Privaloma parametro reikšmė</w:t>
            </w:r>
            <w:r>
              <w:rPr>
                <w:rFonts w:asciiTheme="majorBidi" w:eastAsia="Times New Roman" w:hAnsiTheme="majorBidi" w:cstheme="majorBidi"/>
                <w:b/>
                <w:vertAlign w:val="superscript"/>
                <w:lang w:eastAsia="lt-LT"/>
              </w:rPr>
              <w:footnoteReference w:id="3"/>
            </w:r>
          </w:p>
        </w:tc>
        <w:tc>
          <w:tcPr>
            <w:tcW w:w="24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610"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Geriausia kriterijaus reikšmė</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7611"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
                <w:lang w:eastAsia="lt-LT"/>
              </w:rPr>
            </w:pPr>
            <w:r>
              <w:rPr>
                <w:rFonts w:asciiTheme="majorBidi" w:eastAsia="Times New Roman" w:hAnsiTheme="majorBidi" w:cstheme="majorBidi"/>
                <w:b/>
                <w:lang w:eastAsia="lt-LT"/>
              </w:rPr>
              <w:t>Tiekėjo siūloma parametrų reikšmė</w:t>
            </w:r>
          </w:p>
        </w:tc>
      </w:tr>
      <w:tr w:rsidR="00DC26B1" w14:paraId="11E57618"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613"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vertAlign w:val="subscript"/>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1</w:t>
            </w:r>
          </w:p>
        </w:tc>
        <w:tc>
          <w:tcPr>
            <w:tcW w:w="2115" w:type="dxa"/>
            <w:tcBorders>
              <w:top w:val="single" w:sz="4" w:space="0" w:color="auto"/>
              <w:left w:val="single" w:sz="4" w:space="0" w:color="auto"/>
              <w:bottom w:val="single" w:sz="4" w:space="0" w:color="auto"/>
              <w:right w:val="single" w:sz="4" w:space="0" w:color="auto"/>
            </w:tcBorders>
          </w:tcPr>
          <w:p w14:paraId="11E57614"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Odinis salonas</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615"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w:t>
            </w: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616" w14:textId="1BECFD0E"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shd w:val="clear" w:color="auto" w:fill="FFFFFF"/>
              </w:rPr>
              <w:t>Yra</w:t>
            </w:r>
          </w:p>
        </w:tc>
        <w:tc>
          <w:tcPr>
            <w:tcW w:w="2409" w:type="dxa"/>
            <w:tcBorders>
              <w:top w:val="single" w:sz="4" w:space="0" w:color="auto"/>
              <w:left w:val="single" w:sz="4" w:space="0" w:color="auto"/>
              <w:bottom w:val="single" w:sz="4" w:space="0" w:color="auto"/>
              <w:right w:val="single" w:sz="4" w:space="0" w:color="auto"/>
            </w:tcBorders>
            <w:hideMark/>
          </w:tcPr>
          <w:p w14:paraId="11E57617"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r w:rsidR="00DC26B1" w14:paraId="11E5761E"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619"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2</w:t>
            </w:r>
          </w:p>
        </w:tc>
        <w:tc>
          <w:tcPr>
            <w:tcW w:w="2115" w:type="dxa"/>
            <w:tcBorders>
              <w:top w:val="single" w:sz="4" w:space="0" w:color="auto"/>
              <w:left w:val="single" w:sz="4" w:space="0" w:color="auto"/>
              <w:bottom w:val="single" w:sz="4" w:space="0" w:color="auto"/>
              <w:right w:val="single" w:sz="4" w:space="0" w:color="auto"/>
            </w:tcBorders>
          </w:tcPr>
          <w:p w14:paraId="11E5761A"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Stiklai</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61B"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61C"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Triukšmą slopinantys durų langų stiklai</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61D"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i/>
                <w:iCs/>
                <w:lang w:eastAsia="lt-LT"/>
              </w:rPr>
            </w:pPr>
            <w:r>
              <w:rPr>
                <w:rFonts w:asciiTheme="majorBidi" w:eastAsia="Times New Roman" w:hAnsiTheme="majorBidi" w:cstheme="majorBidi"/>
                <w:i/>
                <w:iCs/>
                <w:lang w:eastAsia="lt-LT"/>
              </w:rPr>
              <w:t>/pildo tiekėjas/</w:t>
            </w:r>
          </w:p>
        </w:tc>
      </w:tr>
      <w:tr w:rsidR="00DC26B1" w14:paraId="11E57624"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61F"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3</w:t>
            </w:r>
          </w:p>
        </w:tc>
        <w:tc>
          <w:tcPr>
            <w:tcW w:w="2115" w:type="dxa"/>
            <w:tcBorders>
              <w:top w:val="single" w:sz="4" w:space="0" w:color="auto"/>
              <w:left w:val="single" w:sz="4" w:space="0" w:color="auto"/>
              <w:bottom w:val="single" w:sz="4" w:space="0" w:color="auto"/>
              <w:right w:val="single" w:sz="4" w:space="0" w:color="auto"/>
            </w:tcBorders>
          </w:tcPr>
          <w:p w14:paraId="11E57620"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Navigacinė sistema</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621"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Cs/>
                <w:lang w:eastAsia="lt-LT"/>
              </w:rPr>
            </w:pPr>
            <w:r>
              <w:rPr>
                <w:rStyle w:val="normaltextrun"/>
                <w:rFonts w:asciiTheme="majorBidi" w:hAnsiTheme="majorBidi" w:cstheme="majorBidi"/>
                <w:color w:val="000000"/>
              </w:rPr>
              <w:t>-</w:t>
            </w: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622" w14:textId="48D25A5D"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Integruota gamyklinė navigacijos sistema su Europos šalių žemėlapiais</w:t>
            </w:r>
          </w:p>
        </w:tc>
        <w:tc>
          <w:tcPr>
            <w:tcW w:w="2409" w:type="dxa"/>
            <w:tcBorders>
              <w:top w:val="single" w:sz="4" w:space="0" w:color="auto"/>
              <w:left w:val="single" w:sz="4" w:space="0" w:color="auto"/>
              <w:bottom w:val="single" w:sz="4" w:space="0" w:color="auto"/>
              <w:right w:val="single" w:sz="4" w:space="0" w:color="auto"/>
            </w:tcBorders>
            <w:hideMark/>
          </w:tcPr>
          <w:p w14:paraId="11E57623"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i/>
                <w:iCs/>
                <w:lang w:eastAsia="lt-LT"/>
              </w:rPr>
              <w:t>/pildo tiekėjas/</w:t>
            </w:r>
          </w:p>
        </w:tc>
      </w:tr>
      <w:tr w:rsidR="00DC26B1" w14:paraId="11E5762A" w14:textId="77777777">
        <w:trPr>
          <w:trHeight w:val="376"/>
        </w:trPr>
        <w:tc>
          <w:tcPr>
            <w:tcW w:w="436" w:type="dxa"/>
            <w:tcBorders>
              <w:top w:val="single" w:sz="4" w:space="0" w:color="auto"/>
              <w:left w:val="single" w:sz="4" w:space="0" w:color="auto"/>
              <w:bottom w:val="single" w:sz="4" w:space="0" w:color="auto"/>
              <w:right w:val="single" w:sz="4" w:space="0" w:color="auto"/>
            </w:tcBorders>
            <w:hideMark/>
          </w:tcPr>
          <w:p w14:paraId="11E57625"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lang w:eastAsia="lt-LT"/>
              </w:rPr>
              <w:t>T</w:t>
            </w:r>
            <w:r>
              <w:rPr>
                <w:rFonts w:asciiTheme="majorBidi" w:eastAsia="Times New Roman" w:hAnsiTheme="majorBidi" w:cstheme="majorBidi"/>
                <w:vertAlign w:val="subscript"/>
                <w:lang w:eastAsia="lt-LT"/>
              </w:rPr>
              <w:t>4</w:t>
            </w:r>
          </w:p>
        </w:tc>
        <w:tc>
          <w:tcPr>
            <w:tcW w:w="2115" w:type="dxa"/>
            <w:tcBorders>
              <w:top w:val="single" w:sz="4" w:space="0" w:color="auto"/>
              <w:left w:val="single" w:sz="4" w:space="0" w:color="auto"/>
              <w:bottom w:val="single" w:sz="4" w:space="0" w:color="auto"/>
              <w:right w:val="single" w:sz="4" w:space="0" w:color="auto"/>
            </w:tcBorders>
          </w:tcPr>
          <w:p w14:paraId="11E57626"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Style w:val="normaltextrun"/>
                <w:rFonts w:asciiTheme="majorBidi" w:hAnsiTheme="majorBidi" w:cstheme="majorBidi"/>
                <w:color w:val="000000"/>
              </w:rPr>
              <w:t>Nuvažiuojamas atstumas elektra km pagal WLTP</w:t>
            </w:r>
            <w:r>
              <w:rPr>
                <w:rStyle w:val="eop"/>
                <w:rFonts w:asciiTheme="majorBidi" w:hAnsiTheme="majorBidi" w:cstheme="majorBidi"/>
                <w:color w:val="000000"/>
              </w:rPr>
              <w:t> </w:t>
            </w:r>
          </w:p>
        </w:tc>
        <w:tc>
          <w:tcPr>
            <w:tcW w:w="2127" w:type="dxa"/>
            <w:tcBorders>
              <w:top w:val="single" w:sz="4" w:space="0" w:color="auto"/>
              <w:left w:val="single" w:sz="4" w:space="0" w:color="auto"/>
              <w:bottom w:val="single" w:sz="4" w:space="0" w:color="auto"/>
              <w:right w:val="single" w:sz="4" w:space="0" w:color="auto"/>
            </w:tcBorders>
          </w:tcPr>
          <w:p w14:paraId="11E57627"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bCs/>
                <w:lang w:eastAsia="lt-LT"/>
              </w:rPr>
            </w:pPr>
            <w:r>
              <w:rPr>
                <w:rStyle w:val="normaltextrun"/>
                <w:rFonts w:asciiTheme="majorBidi" w:hAnsiTheme="majorBidi" w:cstheme="majorBidi"/>
                <w:color w:val="000000"/>
              </w:rPr>
              <w:t>Ne mažiau 90 km pagal WLTP</w:t>
            </w:r>
            <w:r>
              <w:rPr>
                <w:rStyle w:val="eop"/>
                <w:rFonts w:asciiTheme="majorBidi" w:hAnsiTheme="majorBidi" w:cstheme="majorBidi"/>
                <w:color w:val="000000"/>
              </w:rPr>
              <w:t> </w:t>
            </w:r>
          </w:p>
        </w:tc>
        <w:tc>
          <w:tcPr>
            <w:tcW w:w="2408" w:type="dxa"/>
            <w:tcBorders>
              <w:top w:val="single" w:sz="4" w:space="0" w:color="auto"/>
              <w:left w:val="single" w:sz="4" w:space="0" w:color="auto"/>
              <w:bottom w:val="single" w:sz="4" w:space="0" w:color="auto"/>
              <w:right w:val="single" w:sz="4" w:space="0" w:color="auto"/>
            </w:tcBorders>
          </w:tcPr>
          <w:p w14:paraId="11E57628"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highlight w:val="yellow"/>
                <w:lang w:eastAsia="lt-LT"/>
              </w:rPr>
            </w:pPr>
            <w:r>
              <w:rPr>
                <w:rStyle w:val="normaltextrun"/>
                <w:rFonts w:asciiTheme="majorBidi" w:hAnsiTheme="majorBidi" w:cstheme="majorBidi"/>
                <w:color w:val="000000"/>
              </w:rPr>
              <w:t>Didžiausia reikšmė</w:t>
            </w:r>
            <w:r>
              <w:rPr>
                <w:rStyle w:val="eop"/>
                <w:rFonts w:asciiTheme="majorBidi" w:hAnsiTheme="majorBidi" w:cstheme="majorBidi"/>
                <w:color w:val="000000"/>
              </w:rPr>
              <w:t> </w:t>
            </w:r>
          </w:p>
        </w:tc>
        <w:tc>
          <w:tcPr>
            <w:tcW w:w="2409" w:type="dxa"/>
            <w:tcBorders>
              <w:top w:val="single" w:sz="4" w:space="0" w:color="auto"/>
              <w:left w:val="single" w:sz="4" w:space="0" w:color="auto"/>
              <w:bottom w:val="single" w:sz="4" w:space="0" w:color="auto"/>
              <w:right w:val="single" w:sz="4" w:space="0" w:color="auto"/>
            </w:tcBorders>
            <w:hideMark/>
          </w:tcPr>
          <w:p w14:paraId="11E57629" w14:textId="77777777" w:rsidR="00DC26B1" w:rsidRDefault="00000000">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Pr>
                <w:rFonts w:asciiTheme="majorBidi" w:eastAsia="Times New Roman" w:hAnsiTheme="majorBidi" w:cstheme="majorBidi"/>
                <w:i/>
                <w:iCs/>
                <w:lang w:eastAsia="lt-LT"/>
              </w:rPr>
              <w:t>/pildo tiekėjas/</w:t>
            </w:r>
          </w:p>
        </w:tc>
      </w:tr>
    </w:tbl>
    <w:p w14:paraId="11E5762B" w14:textId="77777777" w:rsidR="00DC26B1" w:rsidRDefault="00000000">
      <w:pPr>
        <w:tabs>
          <w:tab w:val="left" w:pos="851"/>
        </w:tabs>
        <w:autoSpaceDE w:val="0"/>
        <w:autoSpaceDN w:val="0"/>
        <w:adjustRightInd w:val="0"/>
        <w:spacing w:after="0" w:line="240" w:lineRule="auto"/>
        <w:ind w:left="284"/>
        <w:jc w:val="both"/>
        <w:rPr>
          <w:rFonts w:asciiTheme="majorBidi" w:eastAsia="Times New Roman" w:hAnsiTheme="majorBidi" w:cstheme="majorBidi"/>
          <w:lang w:eastAsia="lt-LT"/>
        </w:rPr>
      </w:pPr>
      <w:r>
        <w:rPr>
          <w:rFonts w:asciiTheme="majorBidi" w:eastAsia="Times New Roman" w:hAnsiTheme="majorBidi" w:cstheme="majorBidi"/>
          <w:b/>
          <w:bCs/>
          <w:lang w:eastAsia="lt-LT"/>
        </w:rPr>
        <w:t>Pastaba:</w:t>
      </w:r>
      <w:r>
        <w:rPr>
          <w:rFonts w:asciiTheme="majorBidi" w:eastAsia="Times New Roman" w:hAnsiTheme="majorBidi" w:cstheme="majorBidi"/>
          <w:lang w:eastAsia="lt-LT"/>
        </w:rPr>
        <w:t xml:space="preserve"> Neužpildžius 2.2.2. lentelės, už kriterijus T Tiekėjui bus skiriama 0 ekonominio naudingumo balų. Lentelę užpildžius nepilnai – ekonominio naudingumo balai Tiekėjui bus skiriami tik už tuos kriterijus T, kuriems siūlomas parametrų reikšmes Tiekėjas nurodė 2.2.2. lentelėje.</w:t>
      </w:r>
    </w:p>
    <w:p w14:paraId="11E5762C" w14:textId="77777777" w:rsidR="00DC26B1" w:rsidRDefault="00DC26B1">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1E5762D" w14:textId="77777777" w:rsidR="00DC26B1" w:rsidRDefault="00DC26B1">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1E5762E" w14:textId="77777777" w:rsidR="00DC26B1" w:rsidRDefault="00DC26B1">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1E5762F" w14:textId="77777777" w:rsidR="00DC26B1" w:rsidRDefault="00DC26B1">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1E57630" w14:textId="77777777" w:rsidR="00DC26B1" w:rsidRDefault="00000000">
      <w:pPr>
        <w:pStyle w:val="ListParagraph"/>
        <w:numPr>
          <w:ilvl w:val="0"/>
          <w:numId w:val="4"/>
        </w:numPr>
        <w:tabs>
          <w:tab w:val="left" w:pos="851"/>
        </w:tabs>
        <w:autoSpaceDE w:val="0"/>
        <w:autoSpaceDN w:val="0"/>
        <w:adjustRightInd w:val="0"/>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Sutarties vykdymui bus pasitelkiami šie subtiekėjai:</w:t>
      </w:r>
    </w:p>
    <w:tbl>
      <w:tblPr>
        <w:tblStyle w:val="TableGrid"/>
        <w:tblW w:w="9635" w:type="dxa"/>
        <w:tblLook w:val="04A0" w:firstRow="1" w:lastRow="0" w:firstColumn="1" w:lastColumn="0" w:noHBand="0" w:noVBand="1"/>
      </w:tblPr>
      <w:tblGrid>
        <w:gridCol w:w="704"/>
        <w:gridCol w:w="3402"/>
        <w:gridCol w:w="5529"/>
      </w:tblGrid>
      <w:tr w:rsidR="00DC26B1" w14:paraId="11E57634" w14:textId="77777777">
        <w:trPr>
          <w:trHeight w:val="588"/>
        </w:trPr>
        <w:tc>
          <w:tcPr>
            <w:tcW w:w="704" w:type="dxa"/>
            <w:shd w:val="clear" w:color="auto" w:fill="F2F2F2"/>
            <w:vAlign w:val="center"/>
          </w:tcPr>
          <w:p w14:paraId="11E57631" w14:textId="77777777" w:rsidR="00DC26B1" w:rsidRDefault="00000000">
            <w:pPr>
              <w:tabs>
                <w:tab w:val="left" w:pos="851"/>
              </w:tabs>
              <w:autoSpaceDE w:val="0"/>
              <w:autoSpaceDN w:val="0"/>
              <w:adjustRightInd w:val="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Nr.</w:t>
            </w:r>
          </w:p>
        </w:tc>
        <w:tc>
          <w:tcPr>
            <w:tcW w:w="3402" w:type="dxa"/>
            <w:shd w:val="clear" w:color="auto" w:fill="F2F2F2"/>
            <w:vAlign w:val="center"/>
          </w:tcPr>
          <w:p w14:paraId="11E57632" w14:textId="77777777" w:rsidR="00DC26B1" w:rsidRDefault="00000000">
            <w:pPr>
              <w:tabs>
                <w:tab w:val="left" w:pos="851"/>
              </w:tabs>
              <w:autoSpaceDE w:val="0"/>
              <w:autoSpaceDN w:val="0"/>
              <w:adjustRightInd w:val="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Subtiekėjo pavadinimas</w:t>
            </w:r>
            <w:r>
              <w:rPr>
                <w:rFonts w:ascii="Times New Roman" w:eastAsia="Times New Roman" w:hAnsi="Times New Roman" w:cs="Times New Roman"/>
                <w:b/>
                <w:vertAlign w:val="superscript"/>
                <w:lang w:eastAsia="lt-LT"/>
              </w:rPr>
              <w:footnoteReference w:id="4"/>
            </w:r>
          </w:p>
        </w:tc>
        <w:tc>
          <w:tcPr>
            <w:tcW w:w="5529" w:type="dxa"/>
            <w:shd w:val="clear" w:color="auto" w:fill="F2F2F2"/>
            <w:vAlign w:val="center"/>
          </w:tcPr>
          <w:p w14:paraId="11E57633" w14:textId="77777777" w:rsidR="00DC26B1" w:rsidRDefault="00000000">
            <w:pPr>
              <w:tabs>
                <w:tab w:val="left" w:pos="851"/>
              </w:tabs>
              <w:autoSpaceDE w:val="0"/>
              <w:autoSpaceDN w:val="0"/>
              <w:adjustRightInd w:val="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Sutarties objekto dalies, perduodamos vykdyti subtiekėjui, aprašymas</w:t>
            </w:r>
            <w:r>
              <w:rPr>
                <w:rFonts w:ascii="Times New Roman" w:eastAsia="Times New Roman" w:hAnsi="Times New Roman" w:cs="Times New Roman"/>
                <w:b/>
                <w:vertAlign w:val="superscript"/>
                <w:lang w:eastAsia="lt-LT"/>
              </w:rPr>
              <w:footnoteReference w:id="5"/>
            </w:r>
          </w:p>
        </w:tc>
      </w:tr>
      <w:tr w:rsidR="00DC26B1" w14:paraId="11E57638" w14:textId="77777777">
        <w:trPr>
          <w:trHeight w:val="235"/>
        </w:trPr>
        <w:tc>
          <w:tcPr>
            <w:tcW w:w="704" w:type="dxa"/>
          </w:tcPr>
          <w:p w14:paraId="11E57635" w14:textId="77777777" w:rsidR="00DC26B1" w:rsidRDefault="00DC26B1">
            <w:pPr>
              <w:tabs>
                <w:tab w:val="left" w:pos="851"/>
              </w:tabs>
              <w:autoSpaceDE w:val="0"/>
              <w:autoSpaceDN w:val="0"/>
              <w:adjustRightInd w:val="0"/>
              <w:jc w:val="both"/>
              <w:rPr>
                <w:rFonts w:ascii="Times New Roman" w:eastAsia="Times New Roman" w:hAnsi="Times New Roman" w:cs="Times New Roman"/>
                <w:lang w:eastAsia="lt-LT"/>
              </w:rPr>
            </w:pPr>
          </w:p>
        </w:tc>
        <w:tc>
          <w:tcPr>
            <w:tcW w:w="3402" w:type="dxa"/>
          </w:tcPr>
          <w:p w14:paraId="11E57636" w14:textId="77777777" w:rsidR="00DC26B1" w:rsidRDefault="00DC26B1">
            <w:pPr>
              <w:tabs>
                <w:tab w:val="left" w:pos="851"/>
              </w:tabs>
              <w:autoSpaceDE w:val="0"/>
              <w:autoSpaceDN w:val="0"/>
              <w:adjustRightInd w:val="0"/>
              <w:jc w:val="both"/>
              <w:rPr>
                <w:rFonts w:ascii="Times New Roman" w:eastAsia="Times New Roman" w:hAnsi="Times New Roman" w:cs="Times New Roman"/>
                <w:lang w:eastAsia="lt-LT"/>
              </w:rPr>
            </w:pPr>
          </w:p>
        </w:tc>
        <w:tc>
          <w:tcPr>
            <w:tcW w:w="5529" w:type="dxa"/>
          </w:tcPr>
          <w:p w14:paraId="11E57637" w14:textId="77777777" w:rsidR="00DC26B1" w:rsidRDefault="00DC26B1">
            <w:pPr>
              <w:tabs>
                <w:tab w:val="left" w:pos="851"/>
              </w:tabs>
              <w:autoSpaceDE w:val="0"/>
              <w:autoSpaceDN w:val="0"/>
              <w:adjustRightInd w:val="0"/>
              <w:jc w:val="both"/>
              <w:rPr>
                <w:rFonts w:ascii="Times New Roman" w:eastAsia="Times New Roman" w:hAnsi="Times New Roman" w:cs="Times New Roman"/>
                <w:lang w:eastAsia="lt-LT"/>
              </w:rPr>
            </w:pPr>
          </w:p>
        </w:tc>
      </w:tr>
    </w:tbl>
    <w:p w14:paraId="11E57639" w14:textId="77777777" w:rsidR="00DC26B1" w:rsidRDefault="00000000">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Kartu su pasiūlymu pateikiame </w:t>
      </w:r>
      <w:r>
        <w:rPr>
          <w:rFonts w:ascii="Times New Roman" w:eastAsia="Times New Roman" w:hAnsi="Times New Roman" w:cs="Times New Roman"/>
          <w:color w:val="000000"/>
          <w:lang w:eastAsia="lt-LT"/>
        </w:rPr>
        <w:t>žinomų subtiekėjų EBVPD ir deklaracijas</w:t>
      </w:r>
      <w:r>
        <w:rPr>
          <w:rFonts w:ascii="Times New Roman" w:eastAsia="Times New Roman" w:hAnsi="Times New Roman" w:cs="Times New Roman"/>
          <w:lang w:eastAsia="lt-LT"/>
        </w:rPr>
        <w:t xml:space="preserve">, patvirtinančiais jų sutikimą būti tiekėjo subtiekėjais pirkime. </w:t>
      </w:r>
    </w:p>
    <w:p w14:paraId="11E5763A" w14:textId="77777777" w:rsidR="00DC26B1" w:rsidRDefault="00DC26B1">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1E5763B" w14:textId="77777777" w:rsidR="00DC26B1" w:rsidRDefault="00000000">
      <w:pPr>
        <w:numPr>
          <w:ilvl w:val="0"/>
          <w:numId w:val="4"/>
        </w:numPr>
        <w:spacing w:after="0" w:line="240" w:lineRule="auto"/>
        <w:ind w:left="284" w:hanging="284"/>
        <w:contextualSpacing/>
        <w:jc w:val="both"/>
        <w:rPr>
          <w:rFonts w:ascii="Times New Roman" w:eastAsia="Times New Roman" w:hAnsi="Times New Roman" w:cs="Times New Roman"/>
          <w:lang w:eastAsia="lt-LT"/>
        </w:rPr>
      </w:pPr>
      <w:bookmarkStart w:id="1" w:name="_Hlk106806099"/>
      <w:r>
        <w:rPr>
          <w:rFonts w:ascii="Times New Roman" w:eastAsia="Times New Roman" w:hAnsi="Times New Roman" w:cs="Times New Roman"/>
          <w:lang w:eastAsia="lt-LT"/>
        </w:rPr>
        <w:t>Informacija apie siūlomas prekes: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4"/>
        <w:gridCol w:w="2836"/>
        <w:gridCol w:w="1842"/>
        <w:gridCol w:w="1559"/>
        <w:gridCol w:w="1701"/>
      </w:tblGrid>
      <w:tr w:rsidR="00DC26B1" w14:paraId="11E57642" w14:textId="77777777">
        <w:trPr>
          <w:trHeight w:val="205"/>
        </w:trPr>
        <w:tc>
          <w:tcPr>
            <w:tcW w:w="567" w:type="dxa"/>
            <w:shd w:val="clear" w:color="auto" w:fill="F2F2F2"/>
            <w:vAlign w:val="center"/>
          </w:tcPr>
          <w:p w14:paraId="11E5763C" w14:textId="77777777" w:rsidR="00DC26B1" w:rsidRDefault="00000000">
            <w:pPr>
              <w:spacing w:after="0" w:line="240" w:lineRule="auto"/>
              <w:ind w:left="27"/>
              <w:jc w:val="center"/>
              <w:rPr>
                <w:rFonts w:ascii="Times New Roman" w:hAnsi="Times New Roman" w:cs="Times New Roman"/>
                <w:b/>
                <w:bCs/>
                <w:sz w:val="20"/>
              </w:rPr>
            </w:pPr>
            <w:r>
              <w:rPr>
                <w:rFonts w:ascii="Times New Roman" w:hAnsi="Times New Roman" w:cs="Times New Roman"/>
                <w:b/>
                <w:bCs/>
                <w:sz w:val="20"/>
              </w:rPr>
              <w:t>Nr.</w:t>
            </w:r>
          </w:p>
        </w:tc>
        <w:tc>
          <w:tcPr>
            <w:tcW w:w="1134" w:type="dxa"/>
            <w:shd w:val="clear" w:color="auto" w:fill="F2F2F2"/>
          </w:tcPr>
          <w:p w14:paraId="11E5763D" w14:textId="77777777" w:rsidR="00DC26B1" w:rsidRDefault="00000000">
            <w:pPr>
              <w:spacing w:after="0" w:line="240" w:lineRule="auto"/>
              <w:ind w:left="27"/>
              <w:jc w:val="center"/>
              <w:rPr>
                <w:rFonts w:ascii="Times New Roman" w:hAnsi="Times New Roman" w:cs="Times New Roman"/>
                <w:b/>
                <w:bCs/>
                <w:sz w:val="20"/>
              </w:rPr>
            </w:pPr>
            <w:r>
              <w:rPr>
                <w:rFonts w:ascii="Times New Roman" w:hAnsi="Times New Roman" w:cs="Times New Roman"/>
                <w:b/>
                <w:bCs/>
                <w:sz w:val="20"/>
              </w:rPr>
              <w:t>Pirkimo objekto dalis</w:t>
            </w:r>
          </w:p>
        </w:tc>
        <w:tc>
          <w:tcPr>
            <w:tcW w:w="2836" w:type="dxa"/>
            <w:shd w:val="clear" w:color="auto" w:fill="F2F2F2"/>
            <w:tcMar>
              <w:top w:w="0" w:type="dxa"/>
              <w:left w:w="108" w:type="dxa"/>
              <w:bottom w:w="0" w:type="dxa"/>
              <w:right w:w="108" w:type="dxa"/>
            </w:tcMar>
            <w:vAlign w:val="center"/>
          </w:tcPr>
          <w:p w14:paraId="11E5763E" w14:textId="77777777" w:rsidR="00DC26B1" w:rsidRDefault="00000000">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478195160"/>
                <w:placeholder>
                  <w:docPart w:val="A50F3C18C0D04F18860C1DAEA4007419"/>
                </w:placeholder>
                <w:dropDownList>
                  <w:listItem w:value="[Pasirinkte]"/>
                  <w:listItem w:displayText="Prekės" w:value="Prekės"/>
                  <w:listItem w:displayText="Medžiagos" w:value="Medžiagos"/>
                </w:dropDownList>
              </w:sdtPr>
              <w:sdtContent>
                <w:r>
                  <w:rPr>
                    <w:rFonts w:ascii="Times New Roman" w:hAnsi="Times New Roman" w:cs="Times New Roman"/>
                    <w:b/>
                    <w:bCs/>
                    <w:sz w:val="20"/>
                  </w:rPr>
                  <w:t>Prekės</w:t>
                </w:r>
              </w:sdtContent>
            </w:sdt>
            <w:r>
              <w:rPr>
                <w:rFonts w:ascii="Times New Roman" w:hAnsi="Times New Roman" w:cs="Times New Roman"/>
                <w:b/>
                <w:bCs/>
                <w:sz w:val="20"/>
              </w:rPr>
              <w:t xml:space="preserve"> pavadinimas</w:t>
            </w:r>
          </w:p>
        </w:tc>
        <w:tc>
          <w:tcPr>
            <w:tcW w:w="1842" w:type="dxa"/>
            <w:shd w:val="clear" w:color="auto" w:fill="F2F2F2"/>
            <w:tcMar>
              <w:top w:w="0" w:type="dxa"/>
              <w:left w:w="108" w:type="dxa"/>
              <w:bottom w:w="0" w:type="dxa"/>
              <w:right w:w="108" w:type="dxa"/>
            </w:tcMar>
            <w:vAlign w:val="center"/>
          </w:tcPr>
          <w:p w14:paraId="11E5763F" w14:textId="77777777" w:rsidR="00DC26B1" w:rsidRDefault="00000000">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1756438526"/>
                <w:placeholder>
                  <w:docPart w:val="83F6E90BB5704B4791DFBDC9AB984EF8"/>
                </w:placeholder>
                <w:dropDownList>
                  <w:listItem w:value="[Pasirinkte]"/>
                  <w:listItem w:displayText="Prekės" w:value="Prekės"/>
                  <w:listItem w:displayText="Medžiagos" w:value="Medžiagos"/>
                </w:dropDownList>
              </w:sdtPr>
              <w:sdtContent>
                <w:r>
                  <w:rPr>
                    <w:rFonts w:ascii="Times New Roman" w:hAnsi="Times New Roman" w:cs="Times New Roman"/>
                    <w:b/>
                    <w:bCs/>
                    <w:sz w:val="20"/>
                  </w:rPr>
                  <w:t>Prekės</w:t>
                </w:r>
              </w:sdtContent>
            </w:sdt>
            <w:r>
              <w:rPr>
                <w:rFonts w:ascii="Times New Roman" w:hAnsi="Times New Roman" w:cs="Times New Roman"/>
                <w:b/>
                <w:bCs/>
                <w:sz w:val="20"/>
              </w:rPr>
              <w:t xml:space="preserve"> gamintojas</w:t>
            </w:r>
          </w:p>
        </w:tc>
        <w:tc>
          <w:tcPr>
            <w:tcW w:w="1559" w:type="dxa"/>
            <w:shd w:val="clear" w:color="auto" w:fill="F2F2F2"/>
            <w:vAlign w:val="center"/>
          </w:tcPr>
          <w:p w14:paraId="11E57640" w14:textId="77777777" w:rsidR="00DC26B1" w:rsidRDefault="00000000">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679539799"/>
                <w:placeholder>
                  <w:docPart w:val="51DBDC97252742D5BBD6B23C3772E2B8"/>
                </w:placeholder>
                <w:dropDownList>
                  <w:listItem w:value="[Pasirinkte]"/>
                  <w:listItem w:displayText="Prekės" w:value="Prekės"/>
                  <w:listItem w:displayText="Medžiagos" w:value="Medžiagos"/>
                </w:dropDownList>
              </w:sdtPr>
              <w:sdtContent>
                <w:r>
                  <w:rPr>
                    <w:rFonts w:ascii="Times New Roman" w:hAnsi="Times New Roman" w:cs="Times New Roman"/>
                    <w:b/>
                    <w:bCs/>
                    <w:sz w:val="20"/>
                  </w:rPr>
                  <w:t>Prekės</w:t>
                </w:r>
              </w:sdtContent>
            </w:sdt>
            <w:r>
              <w:rPr>
                <w:rFonts w:ascii="Times New Roman" w:hAnsi="Times New Roman" w:cs="Times New Roman"/>
                <w:b/>
                <w:bCs/>
                <w:sz w:val="20"/>
              </w:rPr>
              <w:t xml:space="preserve"> pagaminimo šalis</w:t>
            </w:r>
          </w:p>
        </w:tc>
        <w:tc>
          <w:tcPr>
            <w:tcW w:w="1701" w:type="dxa"/>
            <w:shd w:val="clear" w:color="auto" w:fill="F2F2F2"/>
            <w:vAlign w:val="center"/>
          </w:tcPr>
          <w:p w14:paraId="11E57641" w14:textId="77777777" w:rsidR="00DC26B1" w:rsidRDefault="00000000">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185414081"/>
                <w:placeholder>
                  <w:docPart w:val="427EB0E0D50F4E60AA46248DC548D272"/>
                </w:placeholder>
                <w:dropDownList>
                  <w:listItem w:value="[Pasirinkte]"/>
                  <w:listItem w:displayText="Prekės" w:value="Prekės"/>
                  <w:listItem w:displayText="Medžiagos" w:value="Medžiagos"/>
                </w:dropDownList>
              </w:sdtPr>
              <w:sdtContent>
                <w:r>
                  <w:rPr>
                    <w:rFonts w:ascii="Times New Roman" w:hAnsi="Times New Roman" w:cs="Times New Roman"/>
                    <w:b/>
                    <w:bCs/>
                    <w:sz w:val="20"/>
                  </w:rPr>
                  <w:t>Prekės</w:t>
                </w:r>
              </w:sdtContent>
            </w:sdt>
            <w:r>
              <w:rPr>
                <w:rFonts w:ascii="Times New Roman" w:hAnsi="Times New Roman" w:cs="Times New Roman"/>
                <w:b/>
                <w:bCs/>
                <w:sz w:val="20"/>
              </w:rPr>
              <w:t xml:space="preserve"> gamintojo registracijos šalis</w:t>
            </w:r>
          </w:p>
        </w:tc>
      </w:tr>
      <w:tr w:rsidR="00DC26B1" w14:paraId="11E57649" w14:textId="77777777">
        <w:trPr>
          <w:trHeight w:val="505"/>
        </w:trPr>
        <w:tc>
          <w:tcPr>
            <w:tcW w:w="567" w:type="dxa"/>
            <w:vAlign w:val="center"/>
          </w:tcPr>
          <w:p w14:paraId="11E57643" w14:textId="77777777" w:rsidR="00DC26B1" w:rsidRDefault="00DC26B1">
            <w:pPr>
              <w:pStyle w:val="ListParagraph"/>
              <w:numPr>
                <w:ilvl w:val="0"/>
                <w:numId w:val="3"/>
              </w:numPr>
              <w:spacing w:after="0" w:line="240" w:lineRule="auto"/>
              <w:jc w:val="center"/>
              <w:rPr>
                <w:rFonts w:ascii="Times New Roman" w:hAnsi="Times New Roman" w:cs="Times New Roman"/>
                <w:i/>
                <w:iCs/>
                <w:sz w:val="20"/>
              </w:rPr>
            </w:pPr>
          </w:p>
        </w:tc>
        <w:tc>
          <w:tcPr>
            <w:tcW w:w="1134" w:type="dxa"/>
            <w:vAlign w:val="center"/>
          </w:tcPr>
          <w:p w14:paraId="11E57644" w14:textId="77777777" w:rsidR="00DC26B1" w:rsidRDefault="00000000">
            <w:pPr>
              <w:spacing w:after="0" w:line="240" w:lineRule="auto"/>
              <w:ind w:left="27"/>
              <w:jc w:val="center"/>
              <w:rPr>
                <w:rFonts w:ascii="Times New Roman" w:hAnsi="Times New Roman" w:cs="Times New Roman"/>
                <w:i/>
                <w:iCs/>
                <w:sz w:val="20"/>
              </w:rPr>
            </w:pPr>
            <w:r>
              <w:rPr>
                <w:rFonts w:ascii="Times New Roman" w:hAnsi="Times New Roman" w:cs="Times New Roman"/>
                <w:i/>
                <w:iCs/>
                <w:sz w:val="20"/>
              </w:rPr>
              <w:t>I</w:t>
            </w:r>
          </w:p>
        </w:tc>
        <w:tc>
          <w:tcPr>
            <w:tcW w:w="2836" w:type="dxa"/>
            <w:tcMar>
              <w:top w:w="0" w:type="dxa"/>
              <w:left w:w="108" w:type="dxa"/>
              <w:bottom w:w="0" w:type="dxa"/>
              <w:right w:w="108" w:type="dxa"/>
            </w:tcMar>
            <w:hideMark/>
          </w:tcPr>
          <w:p w14:paraId="11E57645" w14:textId="77777777" w:rsidR="00DC26B1" w:rsidRDefault="00000000">
            <w:pPr>
              <w:spacing w:after="0" w:line="240" w:lineRule="auto"/>
              <w:ind w:left="27"/>
              <w:rPr>
                <w:rFonts w:ascii="Times New Roman" w:hAnsi="Times New Roman" w:cs="Times New Roman"/>
                <w:i/>
                <w:iCs/>
                <w:sz w:val="20"/>
              </w:rPr>
            </w:pPr>
            <w:r>
              <w:rPr>
                <w:rFonts w:ascii="Times New Roman" w:hAnsi="Times New Roman" w:cs="Times New Roman"/>
                <w:i/>
                <w:iCs/>
                <w:sz w:val="20"/>
              </w:rPr>
              <w:t>Pvz. Transformatorius „YYY“</w:t>
            </w:r>
          </w:p>
        </w:tc>
        <w:tc>
          <w:tcPr>
            <w:tcW w:w="1842" w:type="dxa"/>
            <w:tcMar>
              <w:top w:w="0" w:type="dxa"/>
              <w:left w:w="108" w:type="dxa"/>
              <w:bottom w:w="0" w:type="dxa"/>
              <w:right w:w="108" w:type="dxa"/>
            </w:tcMar>
            <w:hideMark/>
          </w:tcPr>
          <w:p w14:paraId="11E57646"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UAB „Gamintojas“</w:t>
            </w:r>
          </w:p>
        </w:tc>
        <w:tc>
          <w:tcPr>
            <w:tcW w:w="1559" w:type="dxa"/>
            <w:hideMark/>
          </w:tcPr>
          <w:p w14:paraId="11E57647"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Lenkija</w:t>
            </w:r>
          </w:p>
        </w:tc>
        <w:tc>
          <w:tcPr>
            <w:tcW w:w="1701" w:type="dxa"/>
            <w:hideMark/>
          </w:tcPr>
          <w:p w14:paraId="11E57648" w14:textId="77777777" w:rsidR="00DC26B1" w:rsidRDefault="00000000">
            <w:pPr>
              <w:spacing w:after="0" w:line="240" w:lineRule="auto"/>
              <w:ind w:left="27" w:firstLine="14"/>
              <w:rPr>
                <w:rFonts w:ascii="Times New Roman" w:hAnsi="Times New Roman" w:cs="Times New Roman"/>
                <w:sz w:val="20"/>
              </w:rPr>
            </w:pPr>
            <w:r>
              <w:rPr>
                <w:rFonts w:ascii="Times New Roman" w:hAnsi="Times New Roman" w:cs="Times New Roman"/>
                <w:i/>
                <w:iCs/>
                <w:sz w:val="20"/>
              </w:rPr>
              <w:t>Pvz., Lenkija</w:t>
            </w:r>
          </w:p>
        </w:tc>
      </w:tr>
      <w:tr w:rsidR="00DC26B1" w14:paraId="11E57650" w14:textId="77777777">
        <w:trPr>
          <w:trHeight w:val="505"/>
        </w:trPr>
        <w:tc>
          <w:tcPr>
            <w:tcW w:w="567" w:type="dxa"/>
            <w:vAlign w:val="center"/>
          </w:tcPr>
          <w:p w14:paraId="11E5764A" w14:textId="77777777" w:rsidR="00DC26B1" w:rsidRDefault="00DC26B1">
            <w:pPr>
              <w:pStyle w:val="ListParagraph"/>
              <w:numPr>
                <w:ilvl w:val="0"/>
                <w:numId w:val="3"/>
              </w:numPr>
              <w:spacing w:after="0" w:line="240" w:lineRule="auto"/>
              <w:jc w:val="center"/>
              <w:rPr>
                <w:rFonts w:ascii="Times New Roman" w:hAnsi="Times New Roman" w:cs="Times New Roman"/>
                <w:i/>
                <w:iCs/>
                <w:sz w:val="20"/>
              </w:rPr>
            </w:pPr>
          </w:p>
        </w:tc>
        <w:tc>
          <w:tcPr>
            <w:tcW w:w="1134" w:type="dxa"/>
            <w:vAlign w:val="center"/>
          </w:tcPr>
          <w:p w14:paraId="11E5764B" w14:textId="77777777" w:rsidR="00DC26B1" w:rsidRDefault="00000000">
            <w:pPr>
              <w:spacing w:after="0" w:line="240" w:lineRule="auto"/>
              <w:ind w:left="27"/>
              <w:jc w:val="center"/>
              <w:rPr>
                <w:rFonts w:ascii="Times New Roman" w:hAnsi="Times New Roman" w:cs="Times New Roman"/>
                <w:i/>
                <w:iCs/>
                <w:sz w:val="20"/>
              </w:rPr>
            </w:pPr>
            <w:r>
              <w:rPr>
                <w:rFonts w:ascii="Times New Roman" w:hAnsi="Times New Roman" w:cs="Times New Roman"/>
                <w:i/>
                <w:iCs/>
                <w:sz w:val="20"/>
              </w:rPr>
              <w:t>II (universalas)</w:t>
            </w:r>
          </w:p>
        </w:tc>
        <w:tc>
          <w:tcPr>
            <w:tcW w:w="2836" w:type="dxa"/>
            <w:tcMar>
              <w:top w:w="0" w:type="dxa"/>
              <w:left w:w="108" w:type="dxa"/>
              <w:bottom w:w="0" w:type="dxa"/>
              <w:right w:w="108" w:type="dxa"/>
            </w:tcMar>
          </w:tcPr>
          <w:p w14:paraId="11E5764C" w14:textId="77777777" w:rsidR="00DC26B1" w:rsidRDefault="00000000">
            <w:pPr>
              <w:spacing w:after="0" w:line="240" w:lineRule="auto"/>
              <w:ind w:left="27"/>
              <w:rPr>
                <w:rFonts w:ascii="Times New Roman" w:hAnsi="Times New Roman" w:cs="Times New Roman"/>
                <w:i/>
                <w:iCs/>
                <w:sz w:val="20"/>
              </w:rPr>
            </w:pPr>
            <w:r>
              <w:rPr>
                <w:rFonts w:ascii="Times New Roman" w:hAnsi="Times New Roman" w:cs="Times New Roman"/>
                <w:i/>
                <w:iCs/>
                <w:sz w:val="20"/>
              </w:rPr>
              <w:t>Pvz. Transformatorius „YYY“</w:t>
            </w:r>
          </w:p>
        </w:tc>
        <w:tc>
          <w:tcPr>
            <w:tcW w:w="1842" w:type="dxa"/>
            <w:tcMar>
              <w:top w:w="0" w:type="dxa"/>
              <w:left w:w="108" w:type="dxa"/>
              <w:bottom w:w="0" w:type="dxa"/>
              <w:right w:w="108" w:type="dxa"/>
            </w:tcMar>
          </w:tcPr>
          <w:p w14:paraId="11E5764D"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UAB „Gamintojas“</w:t>
            </w:r>
          </w:p>
        </w:tc>
        <w:tc>
          <w:tcPr>
            <w:tcW w:w="1559" w:type="dxa"/>
          </w:tcPr>
          <w:p w14:paraId="11E5764E"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Lenkija</w:t>
            </w:r>
          </w:p>
        </w:tc>
        <w:tc>
          <w:tcPr>
            <w:tcW w:w="1701" w:type="dxa"/>
          </w:tcPr>
          <w:p w14:paraId="11E5764F"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Lenkija</w:t>
            </w:r>
          </w:p>
        </w:tc>
      </w:tr>
      <w:tr w:rsidR="00DC26B1" w14:paraId="11E57657" w14:textId="77777777">
        <w:trPr>
          <w:trHeight w:val="505"/>
        </w:trPr>
        <w:tc>
          <w:tcPr>
            <w:tcW w:w="567" w:type="dxa"/>
            <w:vAlign w:val="center"/>
          </w:tcPr>
          <w:p w14:paraId="11E57651" w14:textId="77777777" w:rsidR="00DC26B1" w:rsidRDefault="00DC26B1">
            <w:pPr>
              <w:pStyle w:val="ListParagraph"/>
              <w:numPr>
                <w:ilvl w:val="0"/>
                <w:numId w:val="3"/>
              </w:numPr>
              <w:spacing w:after="0" w:line="240" w:lineRule="auto"/>
              <w:jc w:val="center"/>
              <w:rPr>
                <w:rFonts w:ascii="Times New Roman" w:hAnsi="Times New Roman" w:cs="Times New Roman"/>
                <w:i/>
                <w:iCs/>
                <w:sz w:val="20"/>
              </w:rPr>
            </w:pPr>
          </w:p>
        </w:tc>
        <w:tc>
          <w:tcPr>
            <w:tcW w:w="1134" w:type="dxa"/>
            <w:vAlign w:val="center"/>
          </w:tcPr>
          <w:p w14:paraId="11E57652" w14:textId="77777777" w:rsidR="00DC26B1" w:rsidRDefault="00000000">
            <w:pPr>
              <w:spacing w:after="0" w:line="240" w:lineRule="auto"/>
              <w:ind w:left="27"/>
              <w:jc w:val="center"/>
              <w:rPr>
                <w:rFonts w:ascii="Times New Roman" w:hAnsi="Times New Roman" w:cs="Times New Roman"/>
                <w:i/>
                <w:iCs/>
                <w:sz w:val="20"/>
              </w:rPr>
            </w:pPr>
            <w:r>
              <w:rPr>
                <w:rFonts w:ascii="Times New Roman" w:hAnsi="Times New Roman" w:cs="Times New Roman"/>
                <w:i/>
                <w:iCs/>
                <w:sz w:val="20"/>
              </w:rPr>
              <w:t>II (sedanas)</w:t>
            </w:r>
          </w:p>
        </w:tc>
        <w:tc>
          <w:tcPr>
            <w:tcW w:w="2836" w:type="dxa"/>
            <w:tcMar>
              <w:top w:w="0" w:type="dxa"/>
              <w:left w:w="108" w:type="dxa"/>
              <w:bottom w:w="0" w:type="dxa"/>
              <w:right w:w="108" w:type="dxa"/>
            </w:tcMar>
          </w:tcPr>
          <w:p w14:paraId="11E57653" w14:textId="77777777" w:rsidR="00DC26B1" w:rsidRDefault="00000000">
            <w:pPr>
              <w:spacing w:after="0" w:line="240" w:lineRule="auto"/>
              <w:ind w:left="27"/>
              <w:rPr>
                <w:rFonts w:ascii="Times New Roman" w:hAnsi="Times New Roman" w:cs="Times New Roman"/>
                <w:i/>
                <w:iCs/>
                <w:sz w:val="20"/>
              </w:rPr>
            </w:pPr>
            <w:r>
              <w:rPr>
                <w:rFonts w:ascii="Times New Roman" w:hAnsi="Times New Roman" w:cs="Times New Roman"/>
                <w:i/>
                <w:iCs/>
                <w:sz w:val="20"/>
              </w:rPr>
              <w:t>Pvz. Transformatorius „YYY“</w:t>
            </w:r>
          </w:p>
        </w:tc>
        <w:tc>
          <w:tcPr>
            <w:tcW w:w="1842" w:type="dxa"/>
            <w:tcMar>
              <w:top w:w="0" w:type="dxa"/>
              <w:left w:w="108" w:type="dxa"/>
              <w:bottom w:w="0" w:type="dxa"/>
              <w:right w:w="108" w:type="dxa"/>
            </w:tcMar>
          </w:tcPr>
          <w:p w14:paraId="11E57654"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UAB „Gamintojas“</w:t>
            </w:r>
          </w:p>
        </w:tc>
        <w:tc>
          <w:tcPr>
            <w:tcW w:w="1559" w:type="dxa"/>
          </w:tcPr>
          <w:p w14:paraId="11E57655"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Lenkija</w:t>
            </w:r>
          </w:p>
        </w:tc>
        <w:tc>
          <w:tcPr>
            <w:tcW w:w="1701" w:type="dxa"/>
          </w:tcPr>
          <w:p w14:paraId="11E57656" w14:textId="77777777" w:rsidR="00DC26B1" w:rsidRDefault="00000000">
            <w:pPr>
              <w:spacing w:after="0" w:line="240" w:lineRule="auto"/>
              <w:ind w:left="27" w:firstLine="14"/>
              <w:rPr>
                <w:rFonts w:ascii="Times New Roman" w:hAnsi="Times New Roman" w:cs="Times New Roman"/>
                <w:i/>
                <w:iCs/>
                <w:sz w:val="20"/>
              </w:rPr>
            </w:pPr>
            <w:r>
              <w:rPr>
                <w:rFonts w:ascii="Times New Roman" w:hAnsi="Times New Roman" w:cs="Times New Roman"/>
                <w:i/>
                <w:iCs/>
                <w:sz w:val="20"/>
              </w:rPr>
              <w:t>Pvz., Lenkija</w:t>
            </w:r>
          </w:p>
        </w:tc>
      </w:tr>
      <w:bookmarkEnd w:id="1"/>
    </w:tbl>
    <w:p w14:paraId="11E57658" w14:textId="77777777" w:rsidR="00DC26B1" w:rsidRDefault="00DC26B1">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1E57659" w14:textId="77777777" w:rsidR="00DC26B1" w:rsidRDefault="00000000">
      <w:pPr>
        <w:pStyle w:val="ListParagraph"/>
        <w:numPr>
          <w:ilvl w:val="0"/>
          <w:numId w:val="4"/>
        </w:numPr>
        <w:tabs>
          <w:tab w:val="left" w:pos="851"/>
        </w:tabs>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Pateikiami dokumentai ir duomenys</w:t>
      </w:r>
      <w:r>
        <w:rPr>
          <w:rStyle w:val="FootnoteReference"/>
          <w:rFonts w:ascii="Times New Roman" w:eastAsia="Times New Roman" w:hAnsi="Times New Roman" w:cs="Times New Roman"/>
        </w:rPr>
        <w:footnoteReference w:id="6"/>
      </w:r>
      <w:r>
        <w:rPr>
          <w:rFonts w:ascii="Times New Roman" w:eastAsia="Times New Roman" w:hAnsi="Times New Roman" w:cs="Times New Roman"/>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DC26B1" w14:paraId="11E5765F" w14:textId="77777777">
        <w:tc>
          <w:tcPr>
            <w:tcW w:w="0" w:type="auto"/>
            <w:shd w:val="clear" w:color="auto" w:fill="F2F2F2"/>
            <w:vAlign w:val="center"/>
          </w:tcPr>
          <w:p w14:paraId="11E5765A" w14:textId="77777777" w:rsidR="00DC26B1" w:rsidRDefault="00000000">
            <w:pPr>
              <w:jc w:val="center"/>
              <w:rPr>
                <w:b/>
                <w:bCs/>
              </w:rPr>
            </w:pPr>
            <w:r>
              <w:rPr>
                <w:b/>
                <w:bCs/>
              </w:rPr>
              <w:t>Nr.</w:t>
            </w:r>
          </w:p>
        </w:tc>
        <w:tc>
          <w:tcPr>
            <w:tcW w:w="3748" w:type="dxa"/>
            <w:shd w:val="clear" w:color="auto" w:fill="F2F2F2"/>
            <w:vAlign w:val="center"/>
          </w:tcPr>
          <w:p w14:paraId="11E5765B" w14:textId="77777777" w:rsidR="00DC26B1" w:rsidRDefault="00000000">
            <w:pPr>
              <w:jc w:val="center"/>
              <w:rPr>
                <w:b/>
                <w:bCs/>
              </w:rPr>
            </w:pPr>
            <w:r>
              <w:rPr>
                <w:b/>
                <w:bCs/>
              </w:rPr>
              <w:t>Pateikiama informacija</w:t>
            </w:r>
            <w:r>
              <w:rPr>
                <w:b/>
                <w:bCs/>
                <w:vertAlign w:val="superscript"/>
              </w:rPr>
              <w:footnoteReference w:id="7"/>
            </w:r>
          </w:p>
        </w:tc>
        <w:tc>
          <w:tcPr>
            <w:tcW w:w="1838" w:type="dxa"/>
            <w:shd w:val="clear" w:color="auto" w:fill="F2F2F2"/>
            <w:vAlign w:val="center"/>
          </w:tcPr>
          <w:p w14:paraId="11E5765C" w14:textId="77777777" w:rsidR="00DC26B1" w:rsidRDefault="00000000">
            <w:pPr>
              <w:jc w:val="center"/>
              <w:rPr>
                <w:b/>
                <w:bCs/>
              </w:rPr>
            </w:pPr>
            <w:r>
              <w:rPr>
                <w:b/>
                <w:bCs/>
              </w:rPr>
              <w:t>Ar dokumentas konfidencialus?</w:t>
            </w:r>
          </w:p>
          <w:p w14:paraId="11E5765D" w14:textId="77777777" w:rsidR="00DC26B1" w:rsidRDefault="00000000">
            <w:pPr>
              <w:jc w:val="center"/>
              <w:rPr>
                <w:b/>
                <w:bCs/>
              </w:rPr>
            </w:pPr>
            <w:r>
              <w:rPr>
                <w:b/>
                <w:bCs/>
              </w:rPr>
              <w:t>(Taip / Ne)</w:t>
            </w:r>
          </w:p>
        </w:tc>
        <w:tc>
          <w:tcPr>
            <w:tcW w:w="3549" w:type="dxa"/>
            <w:shd w:val="clear" w:color="auto" w:fill="F2F2F2"/>
            <w:vAlign w:val="center"/>
          </w:tcPr>
          <w:p w14:paraId="11E5765E" w14:textId="77777777" w:rsidR="00DC26B1" w:rsidRDefault="00000000">
            <w:pPr>
              <w:jc w:val="center"/>
              <w:rPr>
                <w:b/>
                <w:bCs/>
              </w:rPr>
            </w:pPr>
            <w:r>
              <w:rPr>
                <w:b/>
                <w:bCs/>
              </w:rPr>
              <w:t>Konfidencialumo pagrindas</w:t>
            </w:r>
          </w:p>
        </w:tc>
      </w:tr>
      <w:tr w:rsidR="00DC26B1" w14:paraId="11E57664" w14:textId="77777777">
        <w:tc>
          <w:tcPr>
            <w:tcW w:w="0" w:type="auto"/>
            <w:vAlign w:val="center"/>
          </w:tcPr>
          <w:p w14:paraId="11E57660" w14:textId="77777777" w:rsidR="00DC26B1" w:rsidRDefault="00DC26B1">
            <w:pPr>
              <w:numPr>
                <w:ilvl w:val="0"/>
                <w:numId w:val="1"/>
              </w:numPr>
              <w:contextualSpacing/>
              <w:jc w:val="center"/>
            </w:pPr>
          </w:p>
        </w:tc>
        <w:tc>
          <w:tcPr>
            <w:tcW w:w="3748" w:type="dxa"/>
          </w:tcPr>
          <w:p w14:paraId="11E57661" w14:textId="77777777" w:rsidR="00DC26B1" w:rsidRDefault="00000000">
            <w:pPr>
              <w:suppressAutoHyphens/>
              <w:autoSpaceDN w:val="0"/>
              <w:jc w:val="both"/>
              <w:textAlignment w:val="baseline"/>
              <w:rPr>
                <w:kern w:val="3"/>
                <w:lang w:eastAsia="de-CH"/>
              </w:rPr>
            </w:pPr>
            <w:r>
              <w:rPr>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11E57662" w14:textId="77777777" w:rsidR="00DC26B1" w:rsidRDefault="00DC26B1">
            <w:pPr>
              <w:jc w:val="center"/>
            </w:pPr>
          </w:p>
        </w:tc>
        <w:tc>
          <w:tcPr>
            <w:tcW w:w="3549" w:type="dxa"/>
            <w:vAlign w:val="center"/>
          </w:tcPr>
          <w:p w14:paraId="11E57663" w14:textId="77777777" w:rsidR="00DC26B1" w:rsidRDefault="00DC26B1">
            <w:pPr>
              <w:jc w:val="center"/>
            </w:pPr>
          </w:p>
        </w:tc>
      </w:tr>
      <w:tr w:rsidR="00DC26B1" w14:paraId="11E57669" w14:textId="77777777">
        <w:tc>
          <w:tcPr>
            <w:tcW w:w="0" w:type="auto"/>
            <w:vAlign w:val="center"/>
          </w:tcPr>
          <w:p w14:paraId="11E57665" w14:textId="77777777" w:rsidR="00DC26B1" w:rsidRDefault="00DC26B1">
            <w:pPr>
              <w:numPr>
                <w:ilvl w:val="0"/>
                <w:numId w:val="1"/>
              </w:numPr>
              <w:contextualSpacing/>
              <w:jc w:val="center"/>
            </w:pPr>
          </w:p>
        </w:tc>
        <w:tc>
          <w:tcPr>
            <w:tcW w:w="3748" w:type="dxa"/>
          </w:tcPr>
          <w:p w14:paraId="11E57666" w14:textId="77777777" w:rsidR="00DC26B1" w:rsidRDefault="00000000">
            <w:pPr>
              <w:suppressAutoHyphens/>
              <w:autoSpaceDN w:val="0"/>
              <w:textAlignment w:val="baseline"/>
              <w:rPr>
                <w:kern w:val="3"/>
                <w:lang w:eastAsia="de-CH"/>
              </w:rPr>
            </w:pPr>
            <w:r>
              <w:rPr>
                <w:kern w:val="3"/>
                <w:lang w:eastAsia="de-CH"/>
              </w:rPr>
              <w:t>Pasiūlyme nurodyta informacija apie pasirašantį asmenį</w:t>
            </w:r>
          </w:p>
        </w:tc>
        <w:tc>
          <w:tcPr>
            <w:tcW w:w="1838" w:type="dxa"/>
            <w:vAlign w:val="center"/>
          </w:tcPr>
          <w:p w14:paraId="11E57667" w14:textId="77777777" w:rsidR="00DC26B1" w:rsidRDefault="00DC26B1">
            <w:pPr>
              <w:jc w:val="center"/>
            </w:pPr>
          </w:p>
        </w:tc>
        <w:tc>
          <w:tcPr>
            <w:tcW w:w="3549" w:type="dxa"/>
            <w:vAlign w:val="center"/>
          </w:tcPr>
          <w:p w14:paraId="11E57668" w14:textId="77777777" w:rsidR="00DC26B1" w:rsidRDefault="00DC26B1">
            <w:pPr>
              <w:jc w:val="center"/>
            </w:pPr>
          </w:p>
        </w:tc>
      </w:tr>
      <w:tr w:rsidR="00DC26B1" w14:paraId="11E5766E" w14:textId="77777777">
        <w:tc>
          <w:tcPr>
            <w:tcW w:w="0" w:type="auto"/>
            <w:vAlign w:val="center"/>
          </w:tcPr>
          <w:p w14:paraId="11E5766A" w14:textId="77777777" w:rsidR="00DC26B1" w:rsidRDefault="00DC26B1">
            <w:pPr>
              <w:numPr>
                <w:ilvl w:val="0"/>
                <w:numId w:val="1"/>
              </w:numPr>
              <w:contextualSpacing/>
              <w:jc w:val="center"/>
            </w:pPr>
          </w:p>
        </w:tc>
        <w:tc>
          <w:tcPr>
            <w:tcW w:w="3748" w:type="dxa"/>
          </w:tcPr>
          <w:p w14:paraId="11E5766B" w14:textId="77777777" w:rsidR="00DC26B1" w:rsidRDefault="00DC26B1">
            <w:pPr>
              <w:jc w:val="both"/>
              <w:rPr>
                <w:color w:val="FF0000"/>
              </w:rPr>
            </w:pPr>
          </w:p>
        </w:tc>
        <w:tc>
          <w:tcPr>
            <w:tcW w:w="1838" w:type="dxa"/>
            <w:vAlign w:val="center"/>
          </w:tcPr>
          <w:p w14:paraId="11E5766C" w14:textId="77777777" w:rsidR="00DC26B1" w:rsidRDefault="00DC26B1">
            <w:pPr>
              <w:jc w:val="center"/>
            </w:pPr>
          </w:p>
        </w:tc>
        <w:tc>
          <w:tcPr>
            <w:tcW w:w="3549" w:type="dxa"/>
            <w:vAlign w:val="center"/>
          </w:tcPr>
          <w:p w14:paraId="11E5766D" w14:textId="77777777" w:rsidR="00DC26B1" w:rsidRDefault="00DC26B1">
            <w:pPr>
              <w:jc w:val="center"/>
            </w:pPr>
          </w:p>
        </w:tc>
      </w:tr>
      <w:tr w:rsidR="00DC26B1" w14:paraId="11E57673" w14:textId="77777777">
        <w:tc>
          <w:tcPr>
            <w:tcW w:w="0" w:type="auto"/>
            <w:vAlign w:val="center"/>
          </w:tcPr>
          <w:p w14:paraId="11E5766F" w14:textId="77777777" w:rsidR="00DC26B1" w:rsidRDefault="00DC26B1">
            <w:pPr>
              <w:contextualSpacing/>
            </w:pPr>
          </w:p>
        </w:tc>
        <w:tc>
          <w:tcPr>
            <w:tcW w:w="3748" w:type="dxa"/>
          </w:tcPr>
          <w:p w14:paraId="11E57670" w14:textId="77777777" w:rsidR="00DC26B1" w:rsidRDefault="00DC26B1">
            <w:pPr>
              <w:tabs>
                <w:tab w:val="left" w:pos="142"/>
              </w:tabs>
              <w:jc w:val="both"/>
              <w:rPr>
                <w:i/>
              </w:rPr>
            </w:pPr>
          </w:p>
        </w:tc>
        <w:tc>
          <w:tcPr>
            <w:tcW w:w="1838" w:type="dxa"/>
          </w:tcPr>
          <w:p w14:paraId="11E57671" w14:textId="77777777" w:rsidR="00DC26B1" w:rsidRDefault="00DC26B1">
            <w:pPr>
              <w:jc w:val="center"/>
            </w:pPr>
          </w:p>
        </w:tc>
        <w:tc>
          <w:tcPr>
            <w:tcW w:w="3549" w:type="dxa"/>
          </w:tcPr>
          <w:p w14:paraId="11E57672" w14:textId="77777777" w:rsidR="00DC26B1" w:rsidRDefault="00DC26B1">
            <w:pPr>
              <w:jc w:val="center"/>
            </w:pPr>
          </w:p>
        </w:tc>
      </w:tr>
      <w:tr w:rsidR="00DC26B1" w14:paraId="11E57678" w14:textId="77777777">
        <w:tc>
          <w:tcPr>
            <w:tcW w:w="0" w:type="auto"/>
            <w:vAlign w:val="center"/>
          </w:tcPr>
          <w:p w14:paraId="11E57674" w14:textId="77777777" w:rsidR="00DC26B1" w:rsidRDefault="00000000">
            <w:pPr>
              <w:contextualSpacing/>
            </w:pPr>
            <w:r>
              <w:t>...</w:t>
            </w:r>
          </w:p>
        </w:tc>
        <w:tc>
          <w:tcPr>
            <w:tcW w:w="3748" w:type="dxa"/>
          </w:tcPr>
          <w:p w14:paraId="11E57675" w14:textId="77777777" w:rsidR="00DC26B1" w:rsidRDefault="00000000">
            <w:pPr>
              <w:tabs>
                <w:tab w:val="left" w:pos="142"/>
              </w:tabs>
              <w:jc w:val="both"/>
              <w:rPr>
                <w:i/>
              </w:rPr>
            </w:pPr>
            <w:r>
              <w:rPr>
                <w:i/>
              </w:rPr>
              <w:t>Kita</w:t>
            </w:r>
          </w:p>
        </w:tc>
        <w:tc>
          <w:tcPr>
            <w:tcW w:w="1838" w:type="dxa"/>
          </w:tcPr>
          <w:p w14:paraId="11E57676" w14:textId="77777777" w:rsidR="00DC26B1" w:rsidRDefault="00DC26B1">
            <w:pPr>
              <w:jc w:val="center"/>
            </w:pPr>
          </w:p>
        </w:tc>
        <w:tc>
          <w:tcPr>
            <w:tcW w:w="3549" w:type="dxa"/>
          </w:tcPr>
          <w:p w14:paraId="11E57677" w14:textId="77777777" w:rsidR="00DC26B1" w:rsidRDefault="00DC26B1">
            <w:pPr>
              <w:jc w:val="center"/>
            </w:pPr>
          </w:p>
        </w:tc>
      </w:tr>
    </w:tbl>
    <w:p w14:paraId="11E57679" w14:textId="77777777" w:rsidR="00DC26B1" w:rsidRDefault="00DC26B1">
      <w:pPr>
        <w:spacing w:after="0" w:line="240" w:lineRule="auto"/>
        <w:ind w:left="284"/>
        <w:contextualSpacing/>
        <w:jc w:val="both"/>
        <w:rPr>
          <w:rFonts w:ascii="Times New Roman" w:eastAsia="Times New Roman" w:hAnsi="Times New Roman" w:cs="Times New Roman"/>
          <w:lang w:eastAsia="lt-LT"/>
        </w:rPr>
      </w:pPr>
    </w:p>
    <w:p w14:paraId="11E5767A" w14:textId="77777777" w:rsidR="00DC26B1" w:rsidRDefault="00000000">
      <w:pPr>
        <w:numPr>
          <w:ilvl w:val="0"/>
          <w:numId w:val="4"/>
        </w:numPr>
        <w:spacing w:after="0" w:line="240" w:lineRule="auto"/>
        <w:ind w:left="284" w:hanging="284"/>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Pasiūlymas galioja ne trumpiau kaip 60 (šešiasdešimt) kalendorinių dienų nuo pasiūlymų pateikimo termino pabaigos.</w:t>
      </w:r>
    </w:p>
    <w:p w14:paraId="11E5767B" w14:textId="77777777" w:rsidR="00DC26B1" w:rsidRDefault="00000000">
      <w:pPr>
        <w:numPr>
          <w:ilvl w:val="0"/>
          <w:numId w:val="4"/>
        </w:numPr>
        <w:spacing w:after="0" w:line="240" w:lineRule="auto"/>
        <w:ind w:left="284" w:hanging="284"/>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Pasirašydamas šį pasiūlymą, tvirtintu visų kartu su pasiūlymu pateikiamų dokumentų tikrumą.</w:t>
      </w:r>
    </w:p>
    <w:p w14:paraId="11E5767C" w14:textId="77777777" w:rsidR="00DC26B1" w:rsidRDefault="00DC26B1">
      <w:pPr>
        <w:rPr>
          <w:lang w:eastAsia="lt-LT"/>
        </w:rPr>
      </w:pPr>
    </w:p>
    <w:p w14:paraId="11E5767D" w14:textId="77777777" w:rsidR="00DC26B1" w:rsidRDefault="0000000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______________________________________________________</w:t>
      </w:r>
    </w:p>
    <w:p w14:paraId="11E5767E" w14:textId="77777777" w:rsidR="00DC26B1" w:rsidRDefault="00DC26B1">
      <w:pPr>
        <w:spacing w:after="0" w:line="240" w:lineRule="auto"/>
        <w:jc w:val="center"/>
        <w:rPr>
          <w:rFonts w:ascii="Times New Roman" w:eastAsia="Times New Roman" w:hAnsi="Times New Roman" w:cs="Times New Roman"/>
          <w:lang w:eastAsia="lt-LT"/>
        </w:rPr>
      </w:pPr>
    </w:p>
    <w:p w14:paraId="11E5767F" w14:textId="77777777" w:rsidR="00DC26B1" w:rsidRDefault="00000000">
      <w:pPr>
        <w:tabs>
          <w:tab w:val="center" w:pos="283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(Tiekėjo arba jo įgalioto asmens vardas, pavardė, parašas)</w:t>
      </w:r>
    </w:p>
    <w:p w14:paraId="11E57680" w14:textId="77777777" w:rsidR="00DC26B1" w:rsidRDefault="00DC26B1">
      <w:pPr>
        <w:tabs>
          <w:tab w:val="center" w:pos="2835"/>
        </w:tabs>
        <w:spacing w:after="0" w:line="240" w:lineRule="auto"/>
        <w:jc w:val="center"/>
        <w:rPr>
          <w:rFonts w:ascii="Times New Roman" w:eastAsia="Times New Roman" w:hAnsi="Times New Roman" w:cs="Times New Roman"/>
          <w:lang w:eastAsia="lt-LT"/>
        </w:rPr>
      </w:pPr>
    </w:p>
    <w:p w14:paraId="11E57681" w14:textId="77777777" w:rsidR="00DC26B1" w:rsidRDefault="00000000">
      <w:pPr>
        <w:rPr>
          <w:rFonts w:ascii="Times New Roman" w:eastAsia="Times New Roman" w:hAnsi="Times New Roman" w:cs="Times New Roman"/>
          <w:color w:val="FF0000"/>
          <w:lang w:eastAsia="lt-LT"/>
        </w:rPr>
      </w:pPr>
      <w:r>
        <w:rPr>
          <w:rFonts w:ascii="Times New Roman" w:eastAsia="Times New Roman" w:hAnsi="Times New Roman" w:cs="Times New Roman"/>
          <w:color w:val="FF0000"/>
          <w:lang w:eastAsia="lt-LT"/>
        </w:rPr>
        <w:br w:type="page"/>
      </w:r>
    </w:p>
    <w:p w14:paraId="11E57682" w14:textId="77777777" w:rsidR="00DC26B1" w:rsidRDefault="00000000">
      <w:pPr>
        <w:tabs>
          <w:tab w:val="center" w:pos="2835"/>
        </w:tabs>
        <w:spacing w:after="0" w:line="240" w:lineRule="auto"/>
        <w:rPr>
          <w:rFonts w:ascii="Times New Roman" w:eastAsia="Times New Roman" w:hAnsi="Times New Roman" w:cs="Times New Roman"/>
          <w:color w:val="FF0000"/>
          <w:lang w:eastAsia="lt-LT"/>
        </w:rPr>
      </w:pPr>
      <w:r>
        <w:rPr>
          <w:rFonts w:ascii="Times New Roman" w:eastAsia="Times New Roman" w:hAnsi="Times New Roman" w:cs="Times New Roman"/>
          <w:color w:val="FF0000"/>
          <w:lang w:eastAsia="lt-LT"/>
        </w:rPr>
        <w:lastRenderedPageBreak/>
        <w:t>Pildoma jei nurodomi nauji subtiekėjai, kurie nebuvo nurodyti paraiškoje</w:t>
      </w:r>
    </w:p>
    <w:p w14:paraId="11E57683" w14:textId="77777777" w:rsidR="00DC26B1" w:rsidRDefault="00DC26B1">
      <w:pPr>
        <w:tabs>
          <w:tab w:val="center" w:pos="2835"/>
        </w:tabs>
        <w:spacing w:after="0" w:line="240" w:lineRule="auto"/>
        <w:jc w:val="center"/>
        <w:rPr>
          <w:rFonts w:ascii="Times New Roman" w:eastAsia="Times New Roman" w:hAnsi="Times New Roman" w:cs="Times New Roman"/>
          <w:color w:val="FF0000"/>
          <w:lang w:eastAsia="lt-LT"/>
        </w:rPr>
      </w:pPr>
    </w:p>
    <w:p w14:paraId="11E57684" w14:textId="77777777" w:rsidR="00DC26B1" w:rsidRDefault="00000000">
      <w:pPr>
        <w:tabs>
          <w:tab w:val="center" w:pos="2835"/>
        </w:tabs>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Priedas Nr. 1</w:t>
      </w:r>
    </w:p>
    <w:p w14:paraId="11E57685" w14:textId="77777777" w:rsidR="00DC26B1" w:rsidRDefault="00DC26B1">
      <w:pPr>
        <w:tabs>
          <w:tab w:val="center" w:pos="2835"/>
        </w:tabs>
        <w:spacing w:after="0" w:line="240" w:lineRule="auto"/>
        <w:jc w:val="right"/>
        <w:rPr>
          <w:rFonts w:ascii="Times New Roman" w:eastAsia="Times New Roman" w:hAnsi="Times New Roman" w:cs="Times New Roman"/>
          <w:lang w:eastAsia="lt-LT"/>
        </w:rPr>
      </w:pPr>
    </w:p>
    <w:p w14:paraId="11E57686" w14:textId="77777777" w:rsidR="00DC26B1" w:rsidRDefault="00000000">
      <w:pPr>
        <w:spacing w:after="0" w:line="240" w:lineRule="auto"/>
        <w:ind w:left="57" w:right="57"/>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(Herbas arba prekių ženklas)</w:t>
      </w:r>
    </w:p>
    <w:p w14:paraId="11E57687" w14:textId="77777777" w:rsidR="00DC26B1" w:rsidRDefault="00000000">
      <w:pPr>
        <w:spacing w:after="0" w:line="240" w:lineRule="auto"/>
        <w:ind w:left="57" w:right="57"/>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(Užsakovo pavadinimas)</w:t>
      </w:r>
    </w:p>
    <w:p w14:paraId="11E57688" w14:textId="77777777" w:rsidR="00DC26B1" w:rsidRDefault="00000000">
      <w:pPr>
        <w:spacing w:after="0" w:line="240" w:lineRule="auto"/>
        <w:ind w:left="57" w:right="57"/>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E57689"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8A"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8B"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8C"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8D" w14:textId="77777777" w:rsidR="00DC26B1" w:rsidRDefault="00DC26B1">
      <w:pPr>
        <w:spacing w:after="0" w:line="240" w:lineRule="auto"/>
        <w:ind w:left="57" w:right="57"/>
        <w:jc w:val="both"/>
        <w:rPr>
          <w:rFonts w:ascii="Times New Roman" w:eastAsia="Times New Roman" w:hAnsi="Times New Roman" w:cs="Times New Roman"/>
          <w:i/>
          <w:u w:val="single"/>
        </w:rPr>
      </w:pPr>
    </w:p>
    <w:p w14:paraId="11E5768E" w14:textId="77777777" w:rsidR="00DC26B1" w:rsidRDefault="00000000">
      <w:pPr>
        <w:spacing w:after="0" w:line="240" w:lineRule="auto"/>
        <w:ind w:left="57" w:right="57"/>
        <w:jc w:val="both"/>
        <w:rPr>
          <w:rFonts w:ascii="Times New Roman" w:eastAsia="Times New Roman" w:hAnsi="Times New Roman" w:cs="Times New Roman"/>
          <w:i/>
          <w:u w:val="single"/>
        </w:rPr>
      </w:pPr>
      <w:r>
        <w:rPr>
          <w:rFonts w:ascii="Times New Roman" w:eastAsia="Times New Roman" w:hAnsi="Times New Roman" w:cs="Times New Roman"/>
          <w:i/>
          <w:u w:val="single"/>
        </w:rPr>
        <w:t>Akcinei bendrovei „KN Energies“</w:t>
      </w:r>
    </w:p>
    <w:p w14:paraId="11E5768F"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90" w14:textId="77777777" w:rsidR="00DC26B1" w:rsidRDefault="00000000">
      <w:pPr>
        <w:widowControl w:val="0"/>
        <w:tabs>
          <w:tab w:val="left" w:pos="480"/>
        </w:tabs>
        <w:spacing w:before="60" w:after="6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DEKLARACIJA</w:t>
      </w:r>
    </w:p>
    <w:p w14:paraId="11E57691" w14:textId="77777777" w:rsidR="00DC26B1" w:rsidRDefault="00000000">
      <w:pPr>
        <w:widowControl w:val="0"/>
        <w:tabs>
          <w:tab w:val="left" w:pos="480"/>
        </w:tabs>
        <w:spacing w:before="60" w:after="6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DĖL SUTIKIMO BŪTI SUBTIEKĖJU</w:t>
      </w:r>
    </w:p>
    <w:p w14:paraId="11E57692"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1E57693" w14:textId="77777777" w:rsidR="00DC26B1" w:rsidRDefault="00000000">
      <w:pPr>
        <w:widowControl w:val="0"/>
        <w:tabs>
          <w:tab w:val="left" w:pos="480"/>
        </w:tabs>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2025-__-__</w:t>
      </w:r>
    </w:p>
    <w:p w14:paraId="11E57694" w14:textId="77777777" w:rsidR="00DC26B1" w:rsidRDefault="00DC26B1">
      <w:pPr>
        <w:widowControl w:val="0"/>
        <w:tabs>
          <w:tab w:val="left" w:pos="480"/>
        </w:tabs>
        <w:spacing w:before="60" w:after="60" w:line="240" w:lineRule="auto"/>
        <w:jc w:val="center"/>
        <w:rPr>
          <w:rFonts w:ascii="Times New Roman" w:eastAsia="Times New Roman" w:hAnsi="Times New Roman" w:cs="Times New Roman"/>
          <w:lang w:eastAsia="lt-LT"/>
        </w:rPr>
      </w:pPr>
    </w:p>
    <w:p w14:paraId="11E57695" w14:textId="77777777" w:rsidR="00DC26B1" w:rsidRDefault="00DC26B1">
      <w:pPr>
        <w:widowControl w:val="0"/>
        <w:tabs>
          <w:tab w:val="left" w:pos="480"/>
        </w:tabs>
        <w:spacing w:after="60" w:line="240" w:lineRule="auto"/>
        <w:contextualSpacing/>
        <w:jc w:val="center"/>
        <w:rPr>
          <w:rFonts w:ascii="Times New Roman" w:eastAsia="Times New Roman" w:hAnsi="Times New Roman" w:cs="Times New Roman"/>
          <w:lang w:eastAsia="lt-LT"/>
        </w:rPr>
      </w:pPr>
    </w:p>
    <w:p w14:paraId="11E57696" w14:textId="77777777" w:rsidR="00DC26B1" w:rsidRDefault="00000000">
      <w:pPr>
        <w:widowControl w:val="0"/>
        <w:tabs>
          <w:tab w:val="left" w:pos="48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Patvirtinu, kad sutinku būti ______________ </w:t>
      </w:r>
      <w:r>
        <w:rPr>
          <w:rFonts w:ascii="Times New Roman" w:eastAsia="Times New Roman" w:hAnsi="Times New Roman" w:cs="Times New Roman"/>
          <w:i/>
          <w:iCs/>
          <w:lang w:eastAsia="lt-LT"/>
        </w:rPr>
        <w:t>(tiekėjo pavadinimas)</w:t>
      </w:r>
      <w:r>
        <w:rPr>
          <w:rFonts w:ascii="Times New Roman" w:eastAsia="Times New Roman" w:hAnsi="Times New Roman" w:cs="Times New Roman"/>
          <w:lang w:eastAsia="lt-LT"/>
        </w:rPr>
        <w:t xml:space="preserve"> subtiekėju perkančiojo subjekto AB „</w:t>
      </w:r>
      <w:r>
        <w:rPr>
          <w:rFonts w:ascii="Times New Roman" w:hAnsi="Times New Roman" w:cs="Times New Roman"/>
        </w:rPr>
        <w:t>KN Energies</w:t>
      </w:r>
      <w:r>
        <w:rPr>
          <w:rFonts w:ascii="Times New Roman" w:eastAsia="Times New Roman" w:hAnsi="Times New Roman" w:cs="Times New Roman"/>
          <w:lang w:eastAsia="lt-LT"/>
        </w:rPr>
        <w:t xml:space="preserve">“ vykdomame _____________ </w:t>
      </w:r>
      <w:r>
        <w:rPr>
          <w:rFonts w:ascii="Times New Roman" w:eastAsia="Times New Roman" w:hAnsi="Times New Roman" w:cs="Times New Roman"/>
          <w:i/>
          <w:lang w:eastAsia="lt-LT"/>
        </w:rPr>
        <w:t>(pirkimo pavadinimas</w:t>
      </w:r>
      <w:r>
        <w:rPr>
          <w:rFonts w:ascii="Times New Roman" w:eastAsia="Times New Roman" w:hAnsi="Times New Roman" w:cs="Times New Roman"/>
          <w:lang w:eastAsia="lt-LT"/>
        </w:rPr>
        <w:t>)</w:t>
      </w:r>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 xml:space="preserve">pirkime. </w:t>
      </w:r>
    </w:p>
    <w:p w14:paraId="11E57697" w14:textId="77777777" w:rsidR="00DC26B1" w:rsidRDefault="00000000">
      <w:pPr>
        <w:widowControl w:val="0"/>
        <w:tabs>
          <w:tab w:val="left" w:pos="48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Taip pat patvirtinu, kad turiu reikalingą kvalifikaciją ir teisę verstis veikla, kiek tai yra reikalinga pirkimo sutarties dalies, kurią pavedama vykdyti man, vykdymui. </w:t>
      </w:r>
    </w:p>
    <w:p w14:paraId="11E57698" w14:textId="77777777" w:rsidR="00DC26B1" w:rsidRDefault="00000000">
      <w:pPr>
        <w:widowControl w:val="0"/>
        <w:tabs>
          <w:tab w:val="left" w:pos="48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Įsipareigoju dokumentus, patvirtinančius mano turimą kvalifikaciją ir teisę verstis atitinkama veikla, pateikti per tiekėjo ar perkančiojo subjekto nustatytą protingą terminą.</w:t>
      </w:r>
    </w:p>
    <w:p w14:paraId="11E57699" w14:textId="77777777" w:rsidR="00DC26B1" w:rsidRDefault="00DC26B1">
      <w:pPr>
        <w:widowControl w:val="0"/>
        <w:tabs>
          <w:tab w:val="left" w:pos="480"/>
        </w:tabs>
        <w:spacing w:after="120" w:line="240" w:lineRule="auto"/>
        <w:jc w:val="both"/>
        <w:rPr>
          <w:rFonts w:ascii="Times New Roman" w:eastAsia="Times New Roman" w:hAnsi="Times New Roman" w:cs="Times New Roman"/>
          <w:lang w:eastAsia="lt-LT"/>
        </w:rPr>
      </w:pPr>
    </w:p>
    <w:p w14:paraId="11E5769A" w14:textId="77777777" w:rsidR="00DC26B1" w:rsidRDefault="00DC26B1">
      <w:pPr>
        <w:widowControl w:val="0"/>
        <w:tabs>
          <w:tab w:val="left" w:pos="480"/>
        </w:tabs>
        <w:spacing w:after="60" w:line="240" w:lineRule="auto"/>
        <w:contextualSpacing/>
        <w:jc w:val="both"/>
        <w:rPr>
          <w:rFonts w:ascii="Times New Roman" w:eastAsia="Times New Roman" w:hAnsi="Times New Roman" w:cs="Times New Roman"/>
          <w:lang w:eastAsia="lt-LT"/>
        </w:rPr>
      </w:pPr>
    </w:p>
    <w:p w14:paraId="11E5769B" w14:textId="77777777" w:rsidR="00DC26B1" w:rsidRDefault="00DC26B1">
      <w:pPr>
        <w:widowControl w:val="0"/>
        <w:tabs>
          <w:tab w:val="left" w:pos="480"/>
        </w:tabs>
        <w:spacing w:before="60" w:after="60" w:line="240" w:lineRule="auto"/>
        <w:jc w:val="both"/>
        <w:rPr>
          <w:rFonts w:ascii="Times New Roman" w:eastAsia="Times New Roman" w:hAnsi="Times New Roman" w:cs="Times New Roman"/>
          <w:lang w:eastAsia="lt-LT"/>
        </w:rPr>
      </w:pPr>
    </w:p>
    <w:p w14:paraId="11E5769C" w14:textId="77777777" w:rsidR="00DC26B1" w:rsidRDefault="00000000">
      <w:pPr>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__________________________________________________________________</w:t>
      </w:r>
    </w:p>
    <w:p w14:paraId="11E5769D" w14:textId="77777777" w:rsidR="00DC26B1" w:rsidRDefault="00000000">
      <w:pPr>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(Subtiekėjo arba jo įgalioto asmens pareigos, vardas, pavardė, parašas)</w:t>
      </w:r>
    </w:p>
    <w:p w14:paraId="11E5769E" w14:textId="77777777" w:rsidR="00DC26B1" w:rsidRDefault="00DC26B1"/>
    <w:p w14:paraId="11E5769F" w14:textId="77777777" w:rsidR="00DC26B1" w:rsidRDefault="00DC26B1">
      <w:pPr>
        <w:tabs>
          <w:tab w:val="center" w:pos="2835"/>
        </w:tabs>
        <w:spacing w:after="0" w:line="240" w:lineRule="auto"/>
        <w:rPr>
          <w:rFonts w:ascii="Times New Roman" w:eastAsia="Times New Roman" w:hAnsi="Times New Roman" w:cs="Times New Roman"/>
          <w:lang w:eastAsia="lt-LT"/>
        </w:rPr>
      </w:pPr>
    </w:p>
    <w:sectPr w:rsidR="00DC26B1">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A81C" w14:textId="77777777" w:rsidR="002973B5" w:rsidRDefault="002973B5">
      <w:pPr>
        <w:spacing w:after="0" w:line="240" w:lineRule="auto"/>
      </w:pPr>
      <w:r>
        <w:separator/>
      </w:r>
    </w:p>
  </w:endnote>
  <w:endnote w:type="continuationSeparator" w:id="0">
    <w:p w14:paraId="6AB5F590" w14:textId="77777777" w:rsidR="002973B5" w:rsidRDefault="0029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11E576A2" w14:textId="77777777" w:rsidR="00DC26B1" w:rsidRDefault="00000000">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5</w:t>
        </w:r>
        <w:r>
          <w:rPr>
            <w:rFonts w:ascii="Times New Roman" w:hAnsi="Times New Roman" w:cs="Times New Roman"/>
            <w:noProof/>
            <w:sz w:val="20"/>
            <w:szCs w:val="20"/>
          </w:rPr>
          <w:fldChar w:fldCharType="end"/>
        </w:r>
      </w:p>
    </w:sdtContent>
  </w:sdt>
  <w:p w14:paraId="11E576A3" w14:textId="77777777" w:rsidR="00DC26B1" w:rsidRDefault="00DC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C3DA" w14:textId="77777777" w:rsidR="002973B5" w:rsidRDefault="002973B5">
      <w:pPr>
        <w:spacing w:after="0" w:line="240" w:lineRule="auto"/>
      </w:pPr>
      <w:r>
        <w:separator/>
      </w:r>
    </w:p>
  </w:footnote>
  <w:footnote w:type="continuationSeparator" w:id="0">
    <w:p w14:paraId="6DE93049" w14:textId="77777777" w:rsidR="002973B5" w:rsidRDefault="002973B5">
      <w:pPr>
        <w:spacing w:after="0" w:line="240" w:lineRule="auto"/>
      </w:pPr>
      <w:r>
        <w:continuationSeparator/>
      </w:r>
    </w:p>
  </w:footnote>
  <w:footnote w:id="1">
    <w:p w14:paraId="11E576A4" w14:textId="77777777" w:rsidR="00DC26B1" w:rsidRDefault="00000000">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Cs/>
          <w:sz w:val="18"/>
          <w:szCs w:val="18"/>
        </w:rPr>
        <w:t>Pildydamas šią formą Tiekėjas turi pateikti visą aukščiau prašomą informaciją. Jei tiekėjas neužpildo 3 punkto, laikoma kad jis nepasitelks subtiekėjų sutarčiai vykdyti.</w:t>
      </w:r>
    </w:p>
  </w:footnote>
  <w:footnote w:id="2">
    <w:p w14:paraId="11E576A5" w14:textId="77777777" w:rsidR="00DC26B1" w:rsidRDefault="0000000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Tiekėjo siūlomos Prekės privalo atitikti nustatytus minimalius techninius reikalavimus.</w:t>
      </w:r>
    </w:p>
  </w:footnote>
  <w:footnote w:id="3">
    <w:p w14:paraId="11E576A6" w14:textId="77777777" w:rsidR="00DC26B1" w:rsidRDefault="0000000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Tiekėjo siūlomos Prekės privalo atitikti nustatytus minimalius techninius reikalavimus.</w:t>
      </w:r>
    </w:p>
  </w:footnote>
  <w:footnote w:id="4">
    <w:p w14:paraId="11E576A7" w14:textId="77777777" w:rsidR="00DC26B1" w:rsidRDefault="0000000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Nurodomas konkretus ketinamo pasitelkti žinomo subtiekėjo pavadinimas. Jei ketinama pasitelkti subtiekėją, tačiau konkretus subtiekėjas nėra žinomas, nurodoma „nežinomas“.</w:t>
      </w:r>
    </w:p>
  </w:footnote>
  <w:footnote w:id="5">
    <w:p w14:paraId="11E576A8" w14:textId="77777777" w:rsidR="00DC26B1" w:rsidRDefault="00000000">
      <w:pPr>
        <w:pStyle w:val="BodyText"/>
        <w:tabs>
          <w:tab w:val="left" w:pos="0"/>
        </w:tabs>
        <w:spacing w:after="0"/>
        <w:jc w:val="both"/>
        <w:rPr>
          <w:sz w:val="18"/>
          <w:szCs w:val="18"/>
        </w:rPr>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6">
    <w:p w14:paraId="11E576A9" w14:textId="77777777" w:rsidR="00DC26B1" w:rsidRDefault="00000000">
      <w:pPr>
        <w:autoSpaceDE w:val="0"/>
        <w:autoSpaceDN w:val="0"/>
        <w:adjustRightInd w:val="0"/>
        <w:spacing w:after="0" w:line="240" w:lineRule="auto"/>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7">
    <w:p w14:paraId="11E576AA" w14:textId="77777777" w:rsidR="00DC26B1" w:rsidRDefault="0000000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38A8FBA0"/>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8A47578"/>
    <w:multiLevelType w:val="multilevel"/>
    <w:tmpl w:val="B558835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A52F6A"/>
    <w:multiLevelType w:val="multilevel"/>
    <w:tmpl w:val="92B8484A"/>
    <w:lvl w:ilvl="0">
      <w:start w:val="1"/>
      <w:numFmt w:val="decimal"/>
      <w:lvlText w:val="%1."/>
      <w:lvlJc w:val="left"/>
      <w:pPr>
        <w:ind w:left="387" w:hanging="360"/>
      </w:pPr>
      <w:rPr>
        <w:rFonts w:hint="default"/>
      </w:r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3" w15:restartNumberingAfterBreak="0">
    <w:nsid w:val="5828394F"/>
    <w:multiLevelType w:val="multilevel"/>
    <w:tmpl w:val="891C9AC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6F25E6"/>
    <w:multiLevelType w:val="multilevel"/>
    <w:tmpl w:val="3CF4ED9A"/>
    <w:lvl w:ilvl="0">
      <w:start w:val="4"/>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5" w15:restartNumberingAfterBreak="0">
    <w:nsid w:val="6BB550A5"/>
    <w:multiLevelType w:val="multilevel"/>
    <w:tmpl w:val="CC02F1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45794A"/>
    <w:multiLevelType w:val="multilevel"/>
    <w:tmpl w:val="E26E25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6D0B68"/>
    <w:multiLevelType w:val="multilevel"/>
    <w:tmpl w:val="335848B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152" w:firstLine="720"/>
      </w:pPr>
      <w:rPr>
        <w:rFonts w:ascii="Calibri" w:hAnsi="Calibri" w:cs="Calibri" w:hint="default"/>
        <w:b w:val="0"/>
        <w:i w:val="0"/>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080204426">
    <w:abstractNumId w:val="0"/>
  </w:num>
  <w:num w:numId="2" w16cid:durableId="501506638">
    <w:abstractNumId w:val="1"/>
  </w:num>
  <w:num w:numId="3" w16cid:durableId="175660534">
    <w:abstractNumId w:val="2"/>
  </w:num>
  <w:num w:numId="4" w16cid:durableId="116341247">
    <w:abstractNumId w:val="3"/>
  </w:num>
  <w:num w:numId="5" w16cid:durableId="717431480">
    <w:abstractNumId w:val="4"/>
  </w:num>
  <w:num w:numId="6" w16cid:durableId="1284923656">
    <w:abstractNumId w:val="5"/>
  </w:num>
  <w:num w:numId="7" w16cid:durableId="577831390">
    <w:abstractNumId w:val="6"/>
  </w:num>
  <w:num w:numId="8" w16cid:durableId="824320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B1"/>
    <w:rsid w:val="002973B5"/>
    <w:rsid w:val="004C182A"/>
    <w:rsid w:val="00A64A19"/>
    <w:rsid w:val="00DC26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7554"/>
  <w15:docId w15:val="{EACD4529-8A1D-45E6-82D7-45C14356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8"/>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
    <w:qFormat/>
    <w:pPr>
      <w:numPr>
        <w:ilvl w:val="1"/>
        <w:numId w:val="8"/>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qFormat/>
    <w:pPr>
      <w:keepNext/>
      <w:numPr>
        <w:ilvl w:val="2"/>
        <w:numId w:val="8"/>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pPr>
      <w:keepNext/>
      <w:numPr>
        <w:ilvl w:val="3"/>
        <w:numId w:val="8"/>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pPr>
      <w:keepNext/>
      <w:numPr>
        <w:ilvl w:val="4"/>
        <w:numId w:val="8"/>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pPr>
      <w:keepNext/>
      <w:numPr>
        <w:ilvl w:val="5"/>
        <w:numId w:val="8"/>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pPr>
      <w:keepNext/>
      <w:numPr>
        <w:ilvl w:val="6"/>
        <w:numId w:val="8"/>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pPr>
      <w:keepNext/>
      <w:numPr>
        <w:ilvl w:val="7"/>
        <w:numId w:val="8"/>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pPr>
      <w:keepNext/>
      <w:numPr>
        <w:ilvl w:val="8"/>
        <w:numId w:val="8"/>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nhideWhenUsed/>
    <w:rPr>
      <w:vertAlign w:val="superscript"/>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table" w:customStyle="1" w:styleId="TableGrid2">
    <w:name w:val="Table Grid2"/>
    <w:basedOn w:val="TableNormal"/>
    <w:next w:val="TableGrid"/>
    <w:uiPriority w:val="9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character" w:customStyle="1" w:styleId="CommentReference1">
    <w:name w:val="Comment Reference1"/>
    <w:basedOn w:val="DefaultParagraphFont"/>
    <w:uiPriority w:val="99"/>
    <w:unhideWhenUsed/>
    <w:rPr>
      <w:sz w:val="16"/>
      <w:szCs w:val="16"/>
    </w:rPr>
  </w:style>
  <w:style w:type="paragraph" w:customStyle="1" w:styleId="CommentText1">
    <w:name w:val="Comment Text1"/>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1"/>
    <w:uiPriority w:val="99"/>
    <w:rPr>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Pr>
      <w:rFonts w:ascii="Times New Roman" w:eastAsia="Times New Roman" w:hAnsi="Times New Roman" w:cs="Times New Roman"/>
      <w:sz w:val="40"/>
      <w:szCs w:val="20"/>
      <w:lang w:eastAsia="lt-LT"/>
    </w:rPr>
  </w:style>
  <w:style w:type="character" w:customStyle="1" w:styleId="Laukeliai">
    <w:name w:val="Laukeliai"/>
    <w:basedOn w:val="DefaultParagraphFont"/>
    <w:uiPriority w:val="1"/>
    <w:qFormat/>
    <w:rPr>
      <w:rFonts w:ascii="Arial" w:hAnsi="Arial" w:cs="Arial" w:hint="default"/>
      <w:sz w:val="20"/>
      <w:szCs w:val="20"/>
    </w:rPr>
  </w:style>
  <w:style w:type="character" w:customStyle="1" w:styleId="ListParagraphChar">
    <w:name w:val="List Paragraph Char"/>
    <w:basedOn w:val="DefaultParagraphFont"/>
    <w:link w:val="ListParagraph"/>
    <w:uiPriority w:val="34"/>
    <w:qFormat/>
  </w:style>
  <w:style w:type="character" w:customStyle="1" w:styleId="normaltextrun">
    <w:name w:val="normaltextrun"/>
    <w:basedOn w:val="DefaultParagraphFont"/>
  </w:style>
  <w:style w:type="character" w:customStyle="1" w:styleId="eop">
    <w:name w:val="eop"/>
    <w:basedOn w:val="DefaultParagraphFont"/>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F3C18C0D04F18860C1DAEA4007419"/>
        <w:category>
          <w:name w:val="General"/>
          <w:gallery w:val="placeholder"/>
        </w:category>
        <w:types>
          <w:type w:val="bbPlcHdr"/>
        </w:types>
        <w:behaviors>
          <w:behavior w:val="content"/>
        </w:behaviors>
        <w:guid w:val="{EDB0E889-286D-4B24-8E88-AAFE7FC7952D}"/>
      </w:docPartPr>
      <w:docPartBody>
        <w:p w:rsidR="00A93A91" w:rsidRDefault="00A93A91" w:rsidP="00A93A91">
          <w:pPr>
            <w:pStyle w:val="A50F3C18C0D04F18860C1DAEA4007419"/>
          </w:pPr>
          <w:r>
            <w:rPr>
              <w:rFonts w:ascii="Arial" w:hAnsi="Arial" w:cs="Arial"/>
              <w:b/>
              <w:bCs/>
              <w:color w:val="FF0000"/>
              <w:sz w:val="20"/>
              <w:szCs w:val="20"/>
            </w:rPr>
            <w:t>[Pasirinkite]</w:t>
          </w:r>
        </w:p>
      </w:docPartBody>
    </w:docPart>
    <w:docPart>
      <w:docPartPr>
        <w:name w:val="83F6E90BB5704B4791DFBDC9AB984EF8"/>
        <w:category>
          <w:name w:val="General"/>
          <w:gallery w:val="placeholder"/>
        </w:category>
        <w:types>
          <w:type w:val="bbPlcHdr"/>
        </w:types>
        <w:behaviors>
          <w:behavior w:val="content"/>
        </w:behaviors>
        <w:guid w:val="{16C5BACB-2C11-4FC4-9A75-6A1C6FE1842E}"/>
      </w:docPartPr>
      <w:docPartBody>
        <w:p w:rsidR="00A93A91" w:rsidRDefault="00A93A91" w:rsidP="00A93A91">
          <w:pPr>
            <w:pStyle w:val="83F6E90BB5704B4791DFBDC9AB984EF8"/>
          </w:pPr>
          <w:r>
            <w:rPr>
              <w:rFonts w:ascii="Arial" w:hAnsi="Arial" w:cs="Arial"/>
              <w:b/>
              <w:bCs/>
              <w:color w:val="FF0000"/>
              <w:sz w:val="20"/>
              <w:szCs w:val="20"/>
            </w:rPr>
            <w:t>[Pasirinkite]</w:t>
          </w:r>
        </w:p>
      </w:docPartBody>
    </w:docPart>
    <w:docPart>
      <w:docPartPr>
        <w:name w:val="51DBDC97252742D5BBD6B23C3772E2B8"/>
        <w:category>
          <w:name w:val="General"/>
          <w:gallery w:val="placeholder"/>
        </w:category>
        <w:types>
          <w:type w:val="bbPlcHdr"/>
        </w:types>
        <w:behaviors>
          <w:behavior w:val="content"/>
        </w:behaviors>
        <w:guid w:val="{0315FC42-F256-43CA-9CEC-CCEE17B73825}"/>
      </w:docPartPr>
      <w:docPartBody>
        <w:p w:rsidR="00A93A91" w:rsidRDefault="00A93A91" w:rsidP="00A93A91">
          <w:pPr>
            <w:pStyle w:val="51DBDC97252742D5BBD6B23C3772E2B8"/>
          </w:pPr>
          <w:r>
            <w:rPr>
              <w:rFonts w:ascii="Arial" w:hAnsi="Arial" w:cs="Arial"/>
              <w:b/>
              <w:bCs/>
              <w:color w:val="FF0000"/>
              <w:sz w:val="20"/>
              <w:szCs w:val="20"/>
            </w:rPr>
            <w:t>[Pasirinkite]</w:t>
          </w:r>
        </w:p>
      </w:docPartBody>
    </w:docPart>
    <w:docPart>
      <w:docPartPr>
        <w:name w:val="427EB0E0D50F4E60AA46248DC548D272"/>
        <w:category>
          <w:name w:val="General"/>
          <w:gallery w:val="placeholder"/>
        </w:category>
        <w:types>
          <w:type w:val="bbPlcHdr"/>
        </w:types>
        <w:behaviors>
          <w:behavior w:val="content"/>
        </w:behaviors>
        <w:guid w:val="{BEC4EF8E-A52B-4459-885D-9C56EF91BA66}"/>
      </w:docPartPr>
      <w:docPartBody>
        <w:p w:rsidR="00A93A91" w:rsidRDefault="00A93A91" w:rsidP="00A93A91">
          <w:pPr>
            <w:pStyle w:val="427EB0E0D50F4E60AA46248DC548D272"/>
          </w:pPr>
          <w:r>
            <w:rPr>
              <w:rFonts w:ascii="Arial"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F0"/>
    <w:rsid w:val="000216E1"/>
    <w:rsid w:val="00150162"/>
    <w:rsid w:val="001D600E"/>
    <w:rsid w:val="00205623"/>
    <w:rsid w:val="00233996"/>
    <w:rsid w:val="00351AF0"/>
    <w:rsid w:val="003C52E8"/>
    <w:rsid w:val="003E0A1A"/>
    <w:rsid w:val="00441D41"/>
    <w:rsid w:val="004424B3"/>
    <w:rsid w:val="005D759A"/>
    <w:rsid w:val="0086077F"/>
    <w:rsid w:val="00992800"/>
    <w:rsid w:val="00A64A19"/>
    <w:rsid w:val="00A93A91"/>
    <w:rsid w:val="00AF7FD9"/>
    <w:rsid w:val="00C543B9"/>
    <w:rsid w:val="00D20C26"/>
    <w:rsid w:val="00D53A9D"/>
    <w:rsid w:val="00ED500B"/>
    <w:rsid w:val="00EE1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F3C18C0D04F18860C1DAEA4007419">
    <w:name w:val="A50F3C18C0D04F18860C1DAEA4007419"/>
    <w:rsid w:val="00A93A91"/>
    <w:pPr>
      <w:spacing w:line="278" w:lineRule="auto"/>
    </w:pPr>
    <w:rPr>
      <w:kern w:val="2"/>
      <w:sz w:val="24"/>
      <w:szCs w:val="24"/>
      <w:lang w:val="lt-LT" w:eastAsia="lt-LT"/>
      <w14:ligatures w14:val="standardContextual"/>
    </w:rPr>
  </w:style>
  <w:style w:type="paragraph" w:customStyle="1" w:styleId="83F6E90BB5704B4791DFBDC9AB984EF8">
    <w:name w:val="83F6E90BB5704B4791DFBDC9AB984EF8"/>
    <w:rsid w:val="00A93A91"/>
    <w:pPr>
      <w:spacing w:line="278" w:lineRule="auto"/>
    </w:pPr>
    <w:rPr>
      <w:kern w:val="2"/>
      <w:sz w:val="24"/>
      <w:szCs w:val="24"/>
      <w:lang w:val="lt-LT" w:eastAsia="lt-LT"/>
      <w14:ligatures w14:val="standardContextual"/>
    </w:rPr>
  </w:style>
  <w:style w:type="paragraph" w:customStyle="1" w:styleId="51DBDC97252742D5BBD6B23C3772E2B8">
    <w:name w:val="51DBDC97252742D5BBD6B23C3772E2B8"/>
    <w:rsid w:val="00A93A91"/>
    <w:pPr>
      <w:spacing w:line="278" w:lineRule="auto"/>
    </w:pPr>
    <w:rPr>
      <w:kern w:val="2"/>
      <w:sz w:val="24"/>
      <w:szCs w:val="24"/>
      <w:lang w:val="lt-LT" w:eastAsia="lt-LT"/>
      <w14:ligatures w14:val="standardContextual"/>
    </w:rPr>
  </w:style>
  <w:style w:type="paragraph" w:customStyle="1" w:styleId="427EB0E0D50F4E60AA46248DC548D272">
    <w:name w:val="427EB0E0D50F4E60AA46248DC548D272"/>
    <w:rsid w:val="00A93A9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FD114-8072-4321-8F53-C539E4355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customXml/itemProps3.xml><?xml version="1.0" encoding="utf-8"?>
<ds:datastoreItem xmlns:ds="http://schemas.openxmlformats.org/officeDocument/2006/customXml" ds:itemID="{6F6BFCF4-9C11-45DA-985C-1ADCFFCC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9B1FA-51BA-471F-A288-F445D38D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4954</Words>
  <Characters>2825</Characters>
  <Application>Microsoft Office Word</Application>
  <DocSecurity>0</DocSecurity>
  <Lines>23</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Eglė Kaminaitė</cp:lastModifiedBy>
  <cp:revision>69</cp:revision>
  <dcterms:created xsi:type="dcterms:W3CDTF">2021-10-06T14:14:00Z</dcterms:created>
  <dcterms:modified xsi:type="dcterms:W3CDTF">2025-12-23T15:08:00Z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