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7E526" w14:textId="77777777" w:rsidR="006B07B9" w:rsidRPr="005340ED" w:rsidRDefault="00002DDB">
      <w:pPr>
        <w:spacing w:after="0" w:line="240" w:lineRule="auto"/>
        <w:jc w:val="center"/>
        <w:rPr>
          <w:rFonts w:ascii="Arial" w:eastAsia="Arial" w:hAnsi="Arial" w:cs="Arial"/>
          <w:b/>
          <w:sz w:val="18"/>
          <w:szCs w:val="18"/>
          <w:lang w:val="lt-LT"/>
        </w:rPr>
      </w:pPr>
      <w:r w:rsidRPr="005340ED">
        <w:rPr>
          <w:rFonts w:ascii="Arial" w:eastAsia="Arial" w:hAnsi="Arial" w:cs="Arial"/>
          <w:b/>
          <w:sz w:val="18"/>
          <w:szCs w:val="18"/>
          <w:lang w:val="lt-LT"/>
        </w:rPr>
        <w:t>STATYBOS RANGOS SUTARTIS</w:t>
      </w:r>
    </w:p>
    <w:p w14:paraId="2B5EE7CE" w14:textId="77777777" w:rsidR="006B07B9" w:rsidRPr="005340ED" w:rsidRDefault="002F505B">
      <w:pPr>
        <w:spacing w:after="0" w:line="240" w:lineRule="auto"/>
        <w:jc w:val="center"/>
        <w:rPr>
          <w:rFonts w:ascii="Arial" w:eastAsia="Arial" w:hAnsi="Arial" w:cs="Arial"/>
          <w:b/>
          <w:sz w:val="18"/>
          <w:szCs w:val="18"/>
          <w:lang w:val="lt-LT"/>
        </w:rPr>
      </w:pPr>
      <w:r w:rsidRPr="005340ED">
        <w:rPr>
          <w:rFonts w:ascii="Arial" w:eastAsia="Arial" w:hAnsi="Arial" w:cs="Arial"/>
          <w:b/>
          <w:sz w:val="18"/>
          <w:szCs w:val="18"/>
          <w:lang w:val="lt-LT"/>
        </w:rPr>
        <w:t>SPECIALIOSIOS SĄLYGOS</w:t>
      </w:r>
    </w:p>
    <w:p w14:paraId="72EF8D32" w14:textId="77777777" w:rsidR="00AE5731" w:rsidRPr="005340ED" w:rsidRDefault="00AE5731">
      <w:pPr>
        <w:spacing w:after="0" w:line="240" w:lineRule="auto"/>
        <w:jc w:val="center"/>
        <w:rPr>
          <w:rFonts w:ascii="Arial" w:eastAsia="Arial" w:hAnsi="Arial" w:cs="Arial"/>
          <w:b/>
          <w:sz w:val="18"/>
          <w:szCs w:val="18"/>
          <w:lang w:val="lt-LT"/>
        </w:rPr>
      </w:pPr>
    </w:p>
    <w:p w14:paraId="6B089C51" w14:textId="77777777" w:rsidR="00AE5731" w:rsidRPr="005340ED" w:rsidRDefault="00AE5731">
      <w:pPr>
        <w:spacing w:after="0" w:line="240" w:lineRule="auto"/>
        <w:jc w:val="center"/>
        <w:rPr>
          <w:rFonts w:ascii="Arial" w:eastAsia="Arial" w:hAnsi="Arial" w:cs="Arial"/>
          <w:b/>
          <w:sz w:val="18"/>
          <w:szCs w:val="18"/>
          <w:lang w:val="lt-LT"/>
        </w:rPr>
      </w:pPr>
      <w:r w:rsidRPr="005340ED">
        <w:rPr>
          <w:rFonts w:ascii="Arial" w:eastAsia="Arial" w:hAnsi="Arial" w:cs="Arial"/>
          <w:b/>
          <w:sz w:val="18"/>
          <w:szCs w:val="18"/>
          <w:lang w:val="lt-LT"/>
        </w:rPr>
        <w:t>(parengtos pagal Bendrųjų sąlygų 2022-02-04 redakciją)</w:t>
      </w:r>
    </w:p>
    <w:p w14:paraId="4461B1A8" w14:textId="77777777" w:rsidR="006B07B9" w:rsidRPr="005340ED" w:rsidRDefault="006B07B9">
      <w:pPr>
        <w:spacing w:after="0" w:line="240" w:lineRule="auto"/>
        <w:jc w:val="center"/>
        <w:rPr>
          <w:rFonts w:ascii="Arial" w:eastAsia="Arial" w:hAnsi="Arial" w:cs="Arial"/>
          <w:sz w:val="18"/>
          <w:szCs w:val="18"/>
          <w:lang w:val="lt-LT"/>
        </w:rPr>
      </w:pPr>
    </w:p>
    <w:p w14:paraId="72E958F6" w14:textId="77777777" w:rsidR="006B07B9" w:rsidRPr="005340ED" w:rsidRDefault="00002DDB">
      <w:pPr>
        <w:spacing w:after="0" w:line="240" w:lineRule="auto"/>
        <w:jc w:val="center"/>
        <w:rPr>
          <w:rFonts w:ascii="Arial" w:eastAsia="Arial" w:hAnsi="Arial" w:cs="Arial"/>
          <w:i/>
          <w:iCs/>
          <w:sz w:val="18"/>
          <w:szCs w:val="18"/>
          <w:lang w:val="lt-LT"/>
        </w:rPr>
      </w:pPr>
      <w:r w:rsidRPr="005340ED">
        <w:rPr>
          <w:rFonts w:ascii="Arial" w:eastAsia="Arial" w:hAnsi="Arial" w:cs="Arial"/>
          <w:i/>
          <w:iCs/>
          <w:sz w:val="18"/>
          <w:szCs w:val="18"/>
          <w:lang w:val="lt-LT"/>
        </w:rPr>
        <w:t>Pastaba – pildo Užsakovas</w:t>
      </w:r>
    </w:p>
    <w:p w14:paraId="7D06DAE3" w14:textId="77777777" w:rsidR="006B07B9" w:rsidRPr="005340ED"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3120"/>
        <w:gridCol w:w="1980"/>
        <w:gridCol w:w="2554"/>
      </w:tblGrid>
      <w:tr w:rsidR="00F9391E" w:rsidRPr="005340ED" w14:paraId="44396980" w14:textId="77777777" w:rsidTr="007E6EE0">
        <w:trPr>
          <w:trHeight w:val="245"/>
        </w:trPr>
        <w:tc>
          <w:tcPr>
            <w:tcW w:w="2547" w:type="dxa"/>
            <w:shd w:val="clear" w:color="auto" w:fill="F2F2F2"/>
            <w:vAlign w:val="center"/>
          </w:tcPr>
          <w:p w14:paraId="0B082AAF" w14:textId="77777777" w:rsidR="006B07B9" w:rsidRPr="005340ED"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5340ED">
              <w:rPr>
                <w:rFonts w:ascii="Arial" w:eastAsia="Arial" w:hAnsi="Arial" w:cs="Arial"/>
                <w:b/>
                <w:sz w:val="18"/>
                <w:szCs w:val="18"/>
                <w:lang w:val="lt-LT"/>
              </w:rPr>
              <w:t>SUTARTIES PAVADINIMAS</w:t>
            </w:r>
          </w:p>
        </w:tc>
        <w:tc>
          <w:tcPr>
            <w:tcW w:w="7654" w:type="dxa"/>
            <w:gridSpan w:val="3"/>
            <w:vAlign w:val="center"/>
          </w:tcPr>
          <w:p w14:paraId="535A248F" w14:textId="615B8DF5" w:rsidR="006B07B9" w:rsidRPr="003E28D3" w:rsidRDefault="003E28D3" w:rsidP="00CA75C6">
            <w:pPr>
              <w:spacing w:before="40" w:after="40" w:line="240" w:lineRule="auto"/>
              <w:jc w:val="both"/>
              <w:rPr>
                <w:rFonts w:ascii="Arial" w:eastAsia="Arial" w:hAnsi="Arial" w:cs="Arial"/>
                <w:sz w:val="18"/>
                <w:szCs w:val="18"/>
                <w:lang w:val="lt-LT"/>
              </w:rPr>
            </w:pPr>
            <w:proofErr w:type="spellStart"/>
            <w:r w:rsidRPr="003E28D3">
              <w:rPr>
                <w:rFonts w:ascii="Arial" w:eastAsia="TimesNewRomanPS-BoldMT" w:hAnsi="Arial" w:cs="Arial"/>
                <w:sz w:val="18"/>
                <w:szCs w:val="18"/>
              </w:rPr>
              <w:t>Projekto</w:t>
            </w:r>
            <w:proofErr w:type="spellEnd"/>
            <w:r w:rsidRPr="003E28D3">
              <w:rPr>
                <w:rFonts w:ascii="Arial" w:eastAsia="TimesNewRomanPS-BoldMT" w:hAnsi="Arial" w:cs="Arial"/>
                <w:sz w:val="18"/>
                <w:szCs w:val="18"/>
              </w:rPr>
              <w:t xml:space="preserve"> „</w:t>
            </w:r>
            <w:proofErr w:type="spellStart"/>
            <w:r w:rsidRPr="003E28D3">
              <w:rPr>
                <w:rFonts w:ascii="Arial" w:eastAsia="TimesNewRomanPS-BoldMT" w:hAnsi="Arial" w:cs="Arial"/>
                <w:sz w:val="18"/>
                <w:szCs w:val="18"/>
              </w:rPr>
              <w:t>Senyvo</w:t>
            </w:r>
            <w:proofErr w:type="spellEnd"/>
            <w:r w:rsidRPr="003E28D3">
              <w:rPr>
                <w:rFonts w:ascii="Arial" w:eastAsia="TimesNewRomanPS-BoldMT" w:hAnsi="Arial" w:cs="Arial"/>
                <w:sz w:val="18"/>
                <w:szCs w:val="18"/>
              </w:rPr>
              <w:t xml:space="preserve"> </w:t>
            </w:r>
            <w:proofErr w:type="spellStart"/>
            <w:r w:rsidRPr="003E28D3">
              <w:rPr>
                <w:rFonts w:ascii="Arial" w:eastAsia="TimesNewRomanPS-BoldMT" w:hAnsi="Arial" w:cs="Arial"/>
                <w:sz w:val="18"/>
                <w:szCs w:val="18"/>
              </w:rPr>
              <w:t>amžiaus</w:t>
            </w:r>
            <w:proofErr w:type="spellEnd"/>
            <w:r w:rsidRPr="003E28D3">
              <w:rPr>
                <w:rFonts w:ascii="Arial" w:eastAsia="TimesNewRomanPS-BoldMT" w:hAnsi="Arial" w:cs="Arial"/>
                <w:sz w:val="18"/>
                <w:szCs w:val="18"/>
              </w:rPr>
              <w:t xml:space="preserve"> </w:t>
            </w:r>
            <w:proofErr w:type="spellStart"/>
            <w:r w:rsidRPr="003E28D3">
              <w:rPr>
                <w:rFonts w:ascii="Arial" w:eastAsia="TimesNewRomanPS-BoldMT" w:hAnsi="Arial" w:cs="Arial"/>
                <w:sz w:val="18"/>
                <w:szCs w:val="18"/>
              </w:rPr>
              <w:t>asmenų</w:t>
            </w:r>
            <w:proofErr w:type="spellEnd"/>
            <w:r w:rsidRPr="003E28D3">
              <w:rPr>
                <w:rFonts w:ascii="Arial" w:eastAsia="TimesNewRomanPS-BoldMT" w:hAnsi="Arial" w:cs="Arial"/>
                <w:sz w:val="18"/>
                <w:szCs w:val="18"/>
              </w:rPr>
              <w:t xml:space="preserve"> </w:t>
            </w:r>
            <w:proofErr w:type="spellStart"/>
            <w:r w:rsidRPr="003E28D3">
              <w:rPr>
                <w:rFonts w:ascii="Arial" w:eastAsia="TimesNewRomanPS-BoldMT" w:hAnsi="Arial" w:cs="Arial"/>
                <w:sz w:val="18"/>
                <w:szCs w:val="18"/>
              </w:rPr>
              <w:t>globos</w:t>
            </w:r>
            <w:proofErr w:type="spellEnd"/>
            <w:r w:rsidRPr="003E28D3">
              <w:rPr>
                <w:rFonts w:ascii="Arial" w:eastAsia="TimesNewRomanPS-BoldMT" w:hAnsi="Arial" w:cs="Arial"/>
                <w:sz w:val="18"/>
                <w:szCs w:val="18"/>
              </w:rPr>
              <w:t xml:space="preserve"> </w:t>
            </w:r>
            <w:proofErr w:type="spellStart"/>
            <w:r w:rsidRPr="003E28D3">
              <w:rPr>
                <w:rFonts w:ascii="Arial" w:eastAsia="TimesNewRomanPS-BoldMT" w:hAnsi="Arial" w:cs="Arial"/>
                <w:sz w:val="18"/>
                <w:szCs w:val="18"/>
              </w:rPr>
              <w:t>paslaugų</w:t>
            </w:r>
            <w:proofErr w:type="spellEnd"/>
            <w:r w:rsidRPr="003E28D3">
              <w:rPr>
                <w:rFonts w:ascii="Arial" w:eastAsia="TimesNewRomanPS-BoldMT" w:hAnsi="Arial" w:cs="Arial"/>
                <w:sz w:val="18"/>
                <w:szCs w:val="18"/>
              </w:rPr>
              <w:t xml:space="preserve"> </w:t>
            </w:r>
            <w:proofErr w:type="spellStart"/>
            <w:r w:rsidRPr="003E28D3">
              <w:rPr>
                <w:rFonts w:ascii="Arial" w:eastAsia="TimesNewRomanPS-BoldMT" w:hAnsi="Arial" w:cs="Arial"/>
                <w:sz w:val="18"/>
                <w:szCs w:val="18"/>
              </w:rPr>
              <w:t>plėtra</w:t>
            </w:r>
            <w:proofErr w:type="spellEnd"/>
            <w:r w:rsidRPr="003E28D3">
              <w:rPr>
                <w:rFonts w:ascii="Arial" w:eastAsia="TimesNewRomanPS-BoldMT" w:hAnsi="Arial" w:cs="Arial"/>
                <w:sz w:val="18"/>
                <w:szCs w:val="18"/>
              </w:rPr>
              <w:t xml:space="preserve"> </w:t>
            </w:r>
            <w:proofErr w:type="spellStart"/>
            <w:r w:rsidRPr="003E28D3">
              <w:rPr>
                <w:rFonts w:ascii="Arial" w:eastAsia="TimesNewRomanPS-BoldMT" w:hAnsi="Arial" w:cs="Arial"/>
                <w:sz w:val="18"/>
                <w:szCs w:val="18"/>
              </w:rPr>
              <w:t>rekonstruojant</w:t>
            </w:r>
            <w:proofErr w:type="spellEnd"/>
            <w:r w:rsidRPr="003E28D3">
              <w:rPr>
                <w:rFonts w:ascii="Arial" w:eastAsia="TimesNewRomanPS-BoldMT" w:hAnsi="Arial" w:cs="Arial"/>
                <w:sz w:val="18"/>
                <w:szCs w:val="18"/>
              </w:rPr>
              <w:t xml:space="preserve"> </w:t>
            </w:r>
            <w:proofErr w:type="spellStart"/>
            <w:r w:rsidRPr="003E28D3">
              <w:rPr>
                <w:rFonts w:ascii="Arial" w:eastAsia="TimesNewRomanPS-BoldMT" w:hAnsi="Arial" w:cs="Arial"/>
                <w:sz w:val="18"/>
                <w:szCs w:val="18"/>
              </w:rPr>
              <w:t>pastatą</w:t>
            </w:r>
            <w:proofErr w:type="spellEnd"/>
            <w:r w:rsidRPr="003E28D3">
              <w:rPr>
                <w:rFonts w:ascii="Arial" w:eastAsia="TimesNewRomanPS-BoldMT" w:hAnsi="Arial" w:cs="Arial"/>
                <w:sz w:val="18"/>
                <w:szCs w:val="18"/>
              </w:rPr>
              <w:t xml:space="preserve">, </w:t>
            </w:r>
            <w:proofErr w:type="spellStart"/>
            <w:r w:rsidRPr="003E28D3">
              <w:rPr>
                <w:rFonts w:ascii="Arial" w:eastAsia="TimesNewRomanPS-BoldMT" w:hAnsi="Arial" w:cs="Arial"/>
                <w:sz w:val="18"/>
                <w:szCs w:val="18"/>
              </w:rPr>
              <w:t>esantį</w:t>
            </w:r>
            <w:proofErr w:type="spellEnd"/>
            <w:r w:rsidRPr="003E28D3">
              <w:rPr>
                <w:rFonts w:ascii="Arial" w:eastAsia="TimesNewRomanPS-BoldMT" w:hAnsi="Arial" w:cs="Arial"/>
                <w:sz w:val="18"/>
                <w:szCs w:val="18"/>
              </w:rPr>
              <w:t xml:space="preserve"> </w:t>
            </w:r>
            <w:proofErr w:type="spellStart"/>
            <w:r w:rsidRPr="003E28D3">
              <w:rPr>
                <w:rFonts w:ascii="Arial" w:eastAsia="TimesNewRomanPS-BoldMT" w:hAnsi="Arial" w:cs="Arial"/>
                <w:sz w:val="18"/>
                <w:szCs w:val="18"/>
              </w:rPr>
              <w:t>Melnragės</w:t>
            </w:r>
            <w:proofErr w:type="spellEnd"/>
            <w:r w:rsidRPr="003E28D3">
              <w:rPr>
                <w:rFonts w:ascii="Arial" w:eastAsia="TimesNewRomanPS-BoldMT" w:hAnsi="Arial" w:cs="Arial"/>
                <w:sz w:val="18"/>
                <w:szCs w:val="18"/>
              </w:rPr>
              <w:t xml:space="preserve"> </w:t>
            </w:r>
            <w:proofErr w:type="spellStart"/>
            <w:r w:rsidRPr="003E28D3">
              <w:rPr>
                <w:rFonts w:ascii="Arial" w:eastAsia="TimesNewRomanPS-BoldMT" w:hAnsi="Arial" w:cs="Arial"/>
                <w:sz w:val="18"/>
                <w:szCs w:val="18"/>
              </w:rPr>
              <w:t>gyvenamajame</w:t>
            </w:r>
            <w:proofErr w:type="spellEnd"/>
            <w:r w:rsidRPr="003E28D3">
              <w:rPr>
                <w:rFonts w:ascii="Arial" w:eastAsia="TimesNewRomanPS-BoldMT" w:hAnsi="Arial" w:cs="Arial"/>
                <w:sz w:val="18"/>
                <w:szCs w:val="18"/>
              </w:rPr>
              <w:t xml:space="preserve"> </w:t>
            </w:r>
            <w:proofErr w:type="spellStart"/>
            <w:r w:rsidRPr="003E28D3">
              <w:rPr>
                <w:rFonts w:ascii="Arial" w:eastAsia="TimesNewRomanPS-BoldMT" w:hAnsi="Arial" w:cs="Arial"/>
                <w:sz w:val="18"/>
                <w:szCs w:val="18"/>
              </w:rPr>
              <w:t>rajone</w:t>
            </w:r>
            <w:proofErr w:type="spellEnd"/>
            <w:r w:rsidRPr="003E28D3">
              <w:rPr>
                <w:rFonts w:ascii="Arial" w:eastAsia="TimesNewRomanPS-BoldMT" w:hAnsi="Arial" w:cs="Arial"/>
                <w:sz w:val="18"/>
                <w:szCs w:val="18"/>
              </w:rPr>
              <w:t xml:space="preserve">, </w:t>
            </w:r>
            <w:proofErr w:type="spellStart"/>
            <w:r w:rsidRPr="003E28D3">
              <w:rPr>
                <w:rFonts w:ascii="Arial" w:eastAsia="TimesNewRomanPS-BoldMT" w:hAnsi="Arial" w:cs="Arial"/>
                <w:sz w:val="18"/>
                <w:szCs w:val="18"/>
              </w:rPr>
              <w:t>Aušros</w:t>
            </w:r>
            <w:proofErr w:type="spellEnd"/>
            <w:r w:rsidRPr="003E28D3">
              <w:rPr>
                <w:rFonts w:ascii="Arial" w:eastAsia="TimesNewRomanPS-BoldMT" w:hAnsi="Arial" w:cs="Arial"/>
                <w:sz w:val="18"/>
                <w:szCs w:val="18"/>
              </w:rPr>
              <w:t xml:space="preserve"> g. </w:t>
            </w:r>
            <w:proofErr w:type="gramStart"/>
            <w:r w:rsidRPr="003E28D3">
              <w:rPr>
                <w:rFonts w:ascii="Arial" w:eastAsia="TimesNewRomanPS-BoldMT" w:hAnsi="Arial" w:cs="Arial"/>
                <w:sz w:val="18"/>
                <w:szCs w:val="18"/>
              </w:rPr>
              <w:t>41“ rangos</w:t>
            </w:r>
            <w:proofErr w:type="gramEnd"/>
            <w:r w:rsidRPr="003E28D3">
              <w:rPr>
                <w:rFonts w:ascii="Arial" w:eastAsia="TimesNewRomanPS-BoldMT" w:hAnsi="Arial" w:cs="Arial"/>
                <w:sz w:val="18"/>
                <w:szCs w:val="18"/>
              </w:rPr>
              <w:t xml:space="preserve"> darbai </w:t>
            </w:r>
            <w:proofErr w:type="spellStart"/>
            <w:r w:rsidRPr="003E28D3">
              <w:rPr>
                <w:rFonts w:ascii="Arial" w:eastAsia="TimesNewRomanPSMT" w:hAnsi="Arial" w:cs="Arial"/>
                <w:sz w:val="18"/>
                <w:szCs w:val="18"/>
              </w:rPr>
              <w:t>su</w:t>
            </w:r>
            <w:proofErr w:type="spellEnd"/>
            <w:r w:rsidRPr="003E28D3">
              <w:rPr>
                <w:rFonts w:ascii="Arial" w:eastAsia="TimesNewRomanPSMT" w:hAnsi="Arial" w:cs="Arial"/>
                <w:sz w:val="18"/>
                <w:szCs w:val="18"/>
              </w:rPr>
              <w:t xml:space="preserve"> </w:t>
            </w:r>
            <w:proofErr w:type="spellStart"/>
            <w:r w:rsidRPr="003E28D3">
              <w:rPr>
                <w:rFonts w:ascii="Arial" w:eastAsia="TimesNewRomanPSMT" w:hAnsi="Arial" w:cs="Arial"/>
                <w:sz w:val="18"/>
                <w:szCs w:val="18"/>
              </w:rPr>
              <w:t>darbo</w:t>
            </w:r>
            <w:proofErr w:type="spellEnd"/>
            <w:r w:rsidRPr="003E28D3">
              <w:rPr>
                <w:rFonts w:ascii="Arial" w:eastAsia="TimesNewRomanPSMT" w:hAnsi="Arial" w:cs="Arial"/>
                <w:sz w:val="18"/>
                <w:szCs w:val="18"/>
              </w:rPr>
              <w:t xml:space="preserve"> </w:t>
            </w:r>
            <w:proofErr w:type="spellStart"/>
            <w:r w:rsidRPr="003E28D3">
              <w:rPr>
                <w:rFonts w:ascii="Arial" w:eastAsia="TimesNewRomanPSMT" w:hAnsi="Arial" w:cs="Arial"/>
                <w:sz w:val="18"/>
                <w:szCs w:val="18"/>
              </w:rPr>
              <w:t>projekto</w:t>
            </w:r>
            <w:proofErr w:type="spellEnd"/>
            <w:r w:rsidRPr="003E28D3">
              <w:rPr>
                <w:rFonts w:ascii="Arial" w:eastAsia="TimesNewRomanPSMT" w:hAnsi="Arial" w:cs="Arial"/>
                <w:sz w:val="18"/>
                <w:szCs w:val="18"/>
              </w:rPr>
              <w:t xml:space="preserve"> </w:t>
            </w:r>
            <w:proofErr w:type="spellStart"/>
            <w:r w:rsidRPr="003E28D3">
              <w:rPr>
                <w:rFonts w:ascii="Arial" w:eastAsia="TimesNewRomanPSMT" w:hAnsi="Arial" w:cs="Arial"/>
                <w:sz w:val="18"/>
                <w:szCs w:val="18"/>
              </w:rPr>
              <w:t>parengimu</w:t>
            </w:r>
            <w:proofErr w:type="spellEnd"/>
          </w:p>
        </w:tc>
      </w:tr>
      <w:tr w:rsidR="005C0275" w:rsidRPr="005340ED" w14:paraId="144431F9" w14:textId="77777777" w:rsidTr="007E6EE0">
        <w:trPr>
          <w:trHeight w:val="245"/>
        </w:trPr>
        <w:tc>
          <w:tcPr>
            <w:tcW w:w="2547" w:type="dxa"/>
            <w:shd w:val="clear" w:color="auto" w:fill="F2F2F2"/>
            <w:vAlign w:val="center"/>
          </w:tcPr>
          <w:p w14:paraId="69912E63" w14:textId="77777777" w:rsidR="006B07B9" w:rsidRPr="005340ED" w:rsidRDefault="00002DDB" w:rsidP="00CA75C6">
            <w:pPr>
              <w:spacing w:before="40" w:after="40" w:line="240" w:lineRule="auto"/>
              <w:rPr>
                <w:rFonts w:ascii="Arial" w:eastAsia="Arial" w:hAnsi="Arial" w:cs="Arial"/>
                <w:b/>
                <w:sz w:val="18"/>
                <w:szCs w:val="18"/>
                <w:lang w:val="lt-LT"/>
              </w:rPr>
            </w:pPr>
            <w:r w:rsidRPr="005340ED">
              <w:rPr>
                <w:rFonts w:ascii="Arial" w:eastAsia="Arial" w:hAnsi="Arial" w:cs="Arial"/>
                <w:b/>
                <w:sz w:val="18"/>
                <w:szCs w:val="18"/>
                <w:lang w:val="lt-LT"/>
              </w:rPr>
              <w:t>SUTARTIES DATA</w:t>
            </w:r>
          </w:p>
        </w:tc>
        <w:tc>
          <w:tcPr>
            <w:tcW w:w="3120" w:type="dxa"/>
            <w:vAlign w:val="center"/>
          </w:tcPr>
          <w:p w14:paraId="01AD7279" w14:textId="77777777" w:rsidR="006B07B9" w:rsidRPr="005340ED"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760D2BA6" w14:textId="77777777" w:rsidR="006B07B9" w:rsidRPr="005340ED" w:rsidRDefault="00002DDB" w:rsidP="00CA75C6">
            <w:pPr>
              <w:spacing w:before="40" w:after="40" w:line="240" w:lineRule="auto"/>
              <w:rPr>
                <w:rFonts w:ascii="Arial" w:eastAsia="Arial" w:hAnsi="Arial" w:cs="Arial"/>
                <w:b/>
                <w:sz w:val="18"/>
                <w:szCs w:val="18"/>
                <w:lang w:val="lt-LT"/>
              </w:rPr>
            </w:pPr>
            <w:r w:rsidRPr="005340ED">
              <w:rPr>
                <w:rFonts w:ascii="Arial" w:eastAsia="Arial" w:hAnsi="Arial" w:cs="Arial"/>
                <w:b/>
                <w:sz w:val="18"/>
                <w:szCs w:val="18"/>
                <w:lang w:val="lt-LT"/>
              </w:rPr>
              <w:t xml:space="preserve">SUTARTIES </w:t>
            </w:r>
            <w:r w:rsidR="00DE2F7A" w:rsidRPr="005340ED">
              <w:rPr>
                <w:rFonts w:ascii="Arial" w:eastAsia="Times New Roman" w:hAnsi="Arial" w:cs="Arial"/>
                <w:b/>
                <w:bCs/>
                <w:sz w:val="18"/>
                <w:szCs w:val="18"/>
                <w:lang w:val="lt-LT"/>
              </w:rPr>
              <w:t>NR.</w:t>
            </w:r>
          </w:p>
        </w:tc>
        <w:tc>
          <w:tcPr>
            <w:tcW w:w="2554" w:type="dxa"/>
            <w:vAlign w:val="center"/>
          </w:tcPr>
          <w:p w14:paraId="72507923" w14:textId="77777777" w:rsidR="006B07B9" w:rsidRPr="005340ED" w:rsidRDefault="006B07B9" w:rsidP="00CA75C6">
            <w:pPr>
              <w:spacing w:before="40" w:after="40" w:line="240" w:lineRule="auto"/>
              <w:jc w:val="right"/>
              <w:rPr>
                <w:rFonts w:ascii="Arial" w:eastAsia="Arial" w:hAnsi="Arial" w:cs="Arial"/>
                <w:sz w:val="18"/>
                <w:szCs w:val="18"/>
                <w:lang w:val="lt-LT"/>
              </w:rPr>
            </w:pPr>
          </w:p>
        </w:tc>
      </w:tr>
      <w:tr w:rsidR="00FF6769" w:rsidRPr="005340ED" w14:paraId="6B491BCE" w14:textId="77777777" w:rsidTr="00553BF3">
        <w:trPr>
          <w:trHeight w:val="245"/>
        </w:trPr>
        <w:tc>
          <w:tcPr>
            <w:tcW w:w="7647" w:type="dxa"/>
            <w:gridSpan w:val="3"/>
            <w:shd w:val="clear" w:color="auto" w:fill="F2F2F2"/>
            <w:vAlign w:val="center"/>
          </w:tcPr>
          <w:p w14:paraId="173DD37C" w14:textId="77777777" w:rsidR="00FF6769" w:rsidRPr="005340ED" w:rsidRDefault="00FF6769" w:rsidP="00CA75C6">
            <w:pPr>
              <w:spacing w:before="40" w:after="40" w:line="240" w:lineRule="auto"/>
              <w:rPr>
                <w:rFonts w:ascii="Arial" w:eastAsia="Arial" w:hAnsi="Arial" w:cs="Arial"/>
                <w:b/>
                <w:sz w:val="18"/>
                <w:szCs w:val="18"/>
                <w:lang w:val="lt-LT"/>
              </w:rPr>
            </w:pPr>
            <w:r w:rsidRPr="005340ED">
              <w:rPr>
                <w:rFonts w:ascii="Arial" w:eastAsia="Arial" w:hAnsi="Arial" w:cs="Arial"/>
                <w:b/>
                <w:sz w:val="18"/>
                <w:szCs w:val="18"/>
                <w:lang w:val="lt-LT"/>
              </w:rPr>
              <w:t>SUTARTIES (IŠSKYRUS 13.1 IR 13.2 P.) ĮSIGALIOJIMO DATA</w:t>
            </w:r>
          </w:p>
        </w:tc>
        <w:tc>
          <w:tcPr>
            <w:tcW w:w="2554" w:type="dxa"/>
            <w:vAlign w:val="center"/>
          </w:tcPr>
          <w:p w14:paraId="39E6EE1A" w14:textId="77777777" w:rsidR="00FF6769" w:rsidRPr="005340ED" w:rsidRDefault="00FF6769" w:rsidP="00CA75C6">
            <w:pPr>
              <w:spacing w:before="40" w:after="40" w:line="240" w:lineRule="auto"/>
              <w:jc w:val="right"/>
              <w:rPr>
                <w:rFonts w:ascii="Arial" w:eastAsia="Arial" w:hAnsi="Arial" w:cs="Arial"/>
                <w:sz w:val="18"/>
                <w:szCs w:val="18"/>
                <w:lang w:val="lt-LT"/>
              </w:rPr>
            </w:pPr>
          </w:p>
        </w:tc>
      </w:tr>
      <w:tr w:rsidR="00FF6769" w:rsidRPr="005340ED" w14:paraId="161288E8" w14:textId="77777777" w:rsidTr="00553BF3">
        <w:trPr>
          <w:trHeight w:val="245"/>
        </w:trPr>
        <w:tc>
          <w:tcPr>
            <w:tcW w:w="7647" w:type="dxa"/>
            <w:gridSpan w:val="3"/>
            <w:shd w:val="clear" w:color="auto" w:fill="F2F2F2"/>
            <w:vAlign w:val="center"/>
          </w:tcPr>
          <w:p w14:paraId="6EBCAF29" w14:textId="77777777" w:rsidR="00FF6769" w:rsidRPr="005340ED" w:rsidRDefault="00FF6769" w:rsidP="00CA75C6">
            <w:pPr>
              <w:spacing w:before="40" w:after="40" w:line="240" w:lineRule="auto"/>
              <w:rPr>
                <w:rFonts w:ascii="Arial" w:eastAsia="Arial" w:hAnsi="Arial" w:cs="Arial"/>
                <w:b/>
                <w:sz w:val="18"/>
                <w:szCs w:val="18"/>
                <w:lang w:val="lt-LT"/>
              </w:rPr>
            </w:pPr>
            <w:r w:rsidRPr="005340ED">
              <w:rPr>
                <w:rFonts w:ascii="Arial" w:eastAsia="Arial" w:hAnsi="Arial" w:cs="Arial"/>
                <w:b/>
                <w:sz w:val="18"/>
                <w:szCs w:val="18"/>
                <w:lang w:val="lt-LT"/>
              </w:rPr>
              <w:t>SPECIALIŲJŲ SĄLYGŲ VERSIJA</w:t>
            </w:r>
          </w:p>
        </w:tc>
        <w:tc>
          <w:tcPr>
            <w:tcW w:w="2554" w:type="dxa"/>
            <w:vAlign w:val="center"/>
          </w:tcPr>
          <w:p w14:paraId="5798A583" w14:textId="77777777" w:rsidR="00FF6769" w:rsidRPr="005340ED" w:rsidRDefault="00FF6769" w:rsidP="00CA75C6">
            <w:pPr>
              <w:spacing w:before="40" w:after="40" w:line="240" w:lineRule="auto"/>
              <w:jc w:val="right"/>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iCs/>
                <w:sz w:val="18"/>
                <w:szCs w:val="18"/>
                <w:highlight w:val="lightGray"/>
                <w:lang w:val="lt-LT"/>
              </w:rPr>
              <w:t>nurodyti versijos eilės Nr.</w:t>
            </w:r>
            <w:r w:rsidRPr="005340ED">
              <w:rPr>
                <w:rFonts w:ascii="Arial" w:eastAsia="Arial" w:hAnsi="Arial" w:cs="Arial"/>
                <w:sz w:val="18"/>
                <w:szCs w:val="18"/>
                <w:lang w:val="lt-LT"/>
              </w:rPr>
              <w:t>]</w:t>
            </w:r>
          </w:p>
        </w:tc>
      </w:tr>
      <w:tr w:rsidR="00FF6769" w:rsidRPr="005340ED" w14:paraId="153056CE" w14:textId="77777777" w:rsidTr="00553BF3">
        <w:trPr>
          <w:trHeight w:val="245"/>
        </w:trPr>
        <w:tc>
          <w:tcPr>
            <w:tcW w:w="7647" w:type="dxa"/>
            <w:gridSpan w:val="3"/>
            <w:shd w:val="clear" w:color="auto" w:fill="F2F2F2"/>
            <w:vAlign w:val="center"/>
          </w:tcPr>
          <w:p w14:paraId="601AD87D" w14:textId="77777777" w:rsidR="00FF6769" w:rsidRPr="005340ED" w:rsidRDefault="00FF6769" w:rsidP="00CA75C6">
            <w:pPr>
              <w:spacing w:before="40" w:after="40" w:line="240" w:lineRule="auto"/>
              <w:rPr>
                <w:rFonts w:ascii="Arial" w:eastAsia="Arial" w:hAnsi="Arial" w:cs="Arial"/>
                <w:b/>
                <w:sz w:val="18"/>
                <w:szCs w:val="18"/>
                <w:lang w:val="lt-LT"/>
              </w:rPr>
            </w:pPr>
            <w:r w:rsidRPr="005340ED">
              <w:rPr>
                <w:rFonts w:ascii="Arial" w:eastAsia="Arial" w:hAnsi="Arial" w:cs="Arial"/>
                <w:b/>
                <w:sz w:val="18"/>
                <w:szCs w:val="18"/>
                <w:lang w:val="lt-LT"/>
              </w:rPr>
              <w:t>SPECIALIŲJŲ SĄLYGŲ VERSIJOS ĮSIGALIOJIMO DATA</w:t>
            </w:r>
          </w:p>
        </w:tc>
        <w:tc>
          <w:tcPr>
            <w:tcW w:w="2554" w:type="dxa"/>
            <w:vAlign w:val="center"/>
          </w:tcPr>
          <w:p w14:paraId="00F013B2" w14:textId="77777777" w:rsidR="00FF6769" w:rsidRPr="005340ED" w:rsidRDefault="00FF6769" w:rsidP="00CA75C6">
            <w:pPr>
              <w:spacing w:before="40" w:after="40" w:line="240" w:lineRule="auto"/>
              <w:jc w:val="right"/>
              <w:rPr>
                <w:rFonts w:ascii="Arial" w:eastAsia="Arial" w:hAnsi="Arial" w:cs="Arial"/>
                <w:sz w:val="18"/>
                <w:szCs w:val="18"/>
                <w:lang w:val="lt-LT"/>
              </w:rPr>
            </w:pPr>
          </w:p>
        </w:tc>
      </w:tr>
      <w:tr w:rsidR="00F9391E" w:rsidRPr="005340ED" w14:paraId="6C9A7ACA" w14:textId="77777777" w:rsidTr="0036379A">
        <w:trPr>
          <w:trHeight w:val="245"/>
        </w:trPr>
        <w:tc>
          <w:tcPr>
            <w:tcW w:w="10201" w:type="dxa"/>
            <w:gridSpan w:val="4"/>
            <w:shd w:val="clear" w:color="auto" w:fill="F2F2F2"/>
            <w:vAlign w:val="center"/>
          </w:tcPr>
          <w:p w14:paraId="7A7EC6B8" w14:textId="77777777" w:rsidR="006B07B9" w:rsidRPr="005340ED"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5340ED">
              <w:rPr>
                <w:rFonts w:ascii="Arial" w:eastAsia="Arial" w:hAnsi="Arial" w:cs="Arial"/>
                <w:b/>
                <w:sz w:val="18"/>
                <w:szCs w:val="18"/>
                <w:lang w:val="lt-LT"/>
              </w:rPr>
              <w:t>ŠALYS:</w:t>
            </w:r>
          </w:p>
        </w:tc>
      </w:tr>
      <w:tr w:rsidR="00F9391E" w:rsidRPr="005340ED" w14:paraId="425CB00C" w14:textId="77777777" w:rsidTr="007E6EE0">
        <w:trPr>
          <w:trHeight w:val="224"/>
        </w:trPr>
        <w:tc>
          <w:tcPr>
            <w:tcW w:w="2547" w:type="dxa"/>
            <w:vMerge w:val="restart"/>
            <w:shd w:val="clear" w:color="auto" w:fill="F2F2F2"/>
            <w:vAlign w:val="center"/>
          </w:tcPr>
          <w:p w14:paraId="7D6575DD" w14:textId="77777777" w:rsidR="006B07B9" w:rsidRPr="005340ED"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5340ED">
              <w:rPr>
                <w:rFonts w:ascii="Arial" w:eastAsia="Arial" w:hAnsi="Arial" w:cs="Arial"/>
                <w:b/>
                <w:sz w:val="18"/>
                <w:szCs w:val="18"/>
                <w:lang w:val="lt-LT"/>
              </w:rPr>
              <w:t>Užsakovas</w:t>
            </w:r>
            <w:r w:rsidR="00373D8E" w:rsidRPr="005340ED">
              <w:rPr>
                <w:rFonts w:ascii="Arial" w:eastAsia="Arial" w:hAnsi="Arial" w:cs="Arial"/>
                <w:b/>
                <w:sz w:val="18"/>
                <w:szCs w:val="18"/>
                <w:lang w:val="lt-LT"/>
              </w:rPr>
              <w:t xml:space="preserve"> (1.1.</w:t>
            </w:r>
            <w:r w:rsidR="00F57A16" w:rsidRPr="005340ED">
              <w:rPr>
                <w:rFonts w:ascii="Arial" w:eastAsia="Arial" w:hAnsi="Arial" w:cs="Arial"/>
                <w:b/>
                <w:sz w:val="18"/>
                <w:szCs w:val="18"/>
                <w:lang w:val="lt-LT"/>
              </w:rPr>
              <w:t>4</w:t>
            </w:r>
            <w:r w:rsidR="00043F76" w:rsidRPr="005340ED">
              <w:rPr>
                <w:rFonts w:ascii="Arial" w:eastAsia="Arial" w:hAnsi="Arial" w:cs="Arial"/>
                <w:b/>
                <w:sz w:val="18"/>
                <w:szCs w:val="18"/>
                <w:lang w:val="lt-LT"/>
              </w:rPr>
              <w:t>8</w:t>
            </w:r>
            <w:r w:rsidR="00373D8E" w:rsidRPr="005340ED">
              <w:rPr>
                <w:rFonts w:ascii="Arial" w:eastAsia="Arial" w:hAnsi="Arial" w:cs="Arial"/>
                <w:b/>
                <w:sz w:val="18"/>
                <w:szCs w:val="18"/>
                <w:lang w:val="lt-LT"/>
              </w:rPr>
              <w:t xml:space="preserve"> p.)</w:t>
            </w:r>
          </w:p>
        </w:tc>
        <w:tc>
          <w:tcPr>
            <w:tcW w:w="3120" w:type="dxa"/>
            <w:shd w:val="clear" w:color="auto" w:fill="F2F2F2"/>
            <w:vAlign w:val="center"/>
          </w:tcPr>
          <w:p w14:paraId="3867A170" w14:textId="77777777" w:rsidR="006B07B9" w:rsidRPr="005340ED"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Pavadinimas</w:t>
            </w:r>
          </w:p>
        </w:tc>
        <w:tc>
          <w:tcPr>
            <w:tcW w:w="4534" w:type="dxa"/>
            <w:gridSpan w:val="2"/>
            <w:vAlign w:val="center"/>
          </w:tcPr>
          <w:p w14:paraId="7AA90CCB" w14:textId="77777777" w:rsidR="006B07B9" w:rsidRPr="005340ED" w:rsidRDefault="006B07B9" w:rsidP="00CA75C6">
            <w:pPr>
              <w:spacing w:before="40" w:after="40" w:line="240" w:lineRule="auto"/>
              <w:rPr>
                <w:rFonts w:ascii="Arial" w:eastAsia="Arial" w:hAnsi="Arial" w:cs="Arial"/>
                <w:sz w:val="18"/>
                <w:szCs w:val="18"/>
                <w:lang w:val="lt-LT"/>
              </w:rPr>
            </w:pPr>
          </w:p>
        </w:tc>
      </w:tr>
      <w:tr w:rsidR="00F9391E" w:rsidRPr="005340ED" w14:paraId="1FFFB232" w14:textId="77777777" w:rsidTr="007E6EE0">
        <w:trPr>
          <w:trHeight w:val="156"/>
        </w:trPr>
        <w:tc>
          <w:tcPr>
            <w:tcW w:w="2547" w:type="dxa"/>
            <w:vMerge/>
            <w:shd w:val="clear" w:color="auto" w:fill="F2F2F2"/>
            <w:vAlign w:val="center"/>
          </w:tcPr>
          <w:p w14:paraId="78DA9033" w14:textId="77777777" w:rsidR="006B07B9" w:rsidRPr="005340ED"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73DAFE8B" w14:textId="77777777" w:rsidR="006B07B9" w:rsidRPr="005340ED"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Steigimo šalis</w:t>
            </w:r>
          </w:p>
        </w:tc>
        <w:tc>
          <w:tcPr>
            <w:tcW w:w="4534" w:type="dxa"/>
            <w:gridSpan w:val="2"/>
            <w:vAlign w:val="center"/>
          </w:tcPr>
          <w:p w14:paraId="33640AD1" w14:textId="77777777" w:rsidR="006B07B9" w:rsidRPr="005340ED" w:rsidRDefault="00002DDB" w:rsidP="00CA75C6">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Lietuvos Respublika</w:t>
            </w:r>
          </w:p>
        </w:tc>
      </w:tr>
      <w:tr w:rsidR="00F9391E" w:rsidRPr="005340ED" w14:paraId="1F3F8FED" w14:textId="77777777" w:rsidTr="007E6EE0">
        <w:trPr>
          <w:trHeight w:val="156"/>
        </w:trPr>
        <w:tc>
          <w:tcPr>
            <w:tcW w:w="2547" w:type="dxa"/>
            <w:vMerge/>
            <w:shd w:val="clear" w:color="auto" w:fill="F2F2F2"/>
            <w:vAlign w:val="center"/>
          </w:tcPr>
          <w:p w14:paraId="2F63D978" w14:textId="77777777" w:rsidR="006B07B9" w:rsidRPr="005340ED"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249A9801" w14:textId="77777777" w:rsidR="006B07B9" w:rsidRPr="005340ED"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Juridinio asmens kodas</w:t>
            </w:r>
          </w:p>
        </w:tc>
        <w:tc>
          <w:tcPr>
            <w:tcW w:w="4534" w:type="dxa"/>
            <w:gridSpan w:val="2"/>
          </w:tcPr>
          <w:p w14:paraId="59C615CF" w14:textId="77777777" w:rsidR="006B07B9" w:rsidRPr="005340ED" w:rsidRDefault="006B07B9" w:rsidP="00CA75C6">
            <w:pPr>
              <w:spacing w:before="40" w:after="40" w:line="240" w:lineRule="auto"/>
              <w:rPr>
                <w:rFonts w:ascii="Arial" w:eastAsia="Arial" w:hAnsi="Arial" w:cs="Arial"/>
                <w:sz w:val="18"/>
                <w:szCs w:val="18"/>
                <w:lang w:val="lt-LT"/>
              </w:rPr>
            </w:pPr>
          </w:p>
        </w:tc>
      </w:tr>
      <w:tr w:rsidR="00F9391E" w:rsidRPr="005340ED" w14:paraId="23223717" w14:textId="77777777" w:rsidTr="007E6EE0">
        <w:trPr>
          <w:trHeight w:val="51"/>
        </w:trPr>
        <w:tc>
          <w:tcPr>
            <w:tcW w:w="2547" w:type="dxa"/>
            <w:vMerge/>
            <w:shd w:val="clear" w:color="auto" w:fill="F2F2F2"/>
            <w:vAlign w:val="center"/>
          </w:tcPr>
          <w:p w14:paraId="648135E3" w14:textId="77777777" w:rsidR="006B07B9" w:rsidRPr="005340ED"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4BFD278C" w14:textId="77777777" w:rsidR="006B07B9" w:rsidRPr="005340ED"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Juridinių asmenų registras</w:t>
            </w:r>
          </w:p>
        </w:tc>
        <w:tc>
          <w:tcPr>
            <w:tcW w:w="4534" w:type="dxa"/>
            <w:gridSpan w:val="2"/>
          </w:tcPr>
          <w:p w14:paraId="49E2F6C8" w14:textId="77777777" w:rsidR="006B07B9" w:rsidRPr="005340ED" w:rsidRDefault="00002DDB" w:rsidP="00CA75C6">
            <w:pPr>
              <w:spacing w:before="40" w:after="40" w:line="240" w:lineRule="auto"/>
              <w:rPr>
                <w:rFonts w:ascii="Arial" w:eastAsia="Arial" w:hAnsi="Arial" w:cs="Arial"/>
                <w:sz w:val="18"/>
                <w:szCs w:val="18"/>
                <w:highlight w:val="yellow"/>
                <w:lang w:val="lt-LT"/>
              </w:rPr>
            </w:pPr>
            <w:r w:rsidRPr="005340ED">
              <w:rPr>
                <w:rFonts w:ascii="Arial" w:eastAsia="Arial" w:hAnsi="Arial" w:cs="Arial"/>
                <w:sz w:val="18"/>
                <w:szCs w:val="18"/>
                <w:lang w:val="lt-LT"/>
              </w:rPr>
              <w:t>Lietuvos Respublikos juridinių asmenų registras</w:t>
            </w:r>
          </w:p>
        </w:tc>
      </w:tr>
      <w:tr w:rsidR="00F9391E" w:rsidRPr="005340ED" w14:paraId="0F6DE7BA" w14:textId="77777777" w:rsidTr="007E6EE0">
        <w:trPr>
          <w:trHeight w:val="51"/>
        </w:trPr>
        <w:tc>
          <w:tcPr>
            <w:tcW w:w="2547" w:type="dxa"/>
            <w:vMerge/>
            <w:shd w:val="clear" w:color="auto" w:fill="F2F2F2"/>
            <w:vAlign w:val="center"/>
          </w:tcPr>
          <w:p w14:paraId="72A83E6D" w14:textId="77777777" w:rsidR="006B07B9" w:rsidRPr="005340ED"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20" w:type="dxa"/>
            <w:shd w:val="clear" w:color="auto" w:fill="F2F2F2"/>
            <w:vAlign w:val="center"/>
          </w:tcPr>
          <w:p w14:paraId="3B6FC9F8" w14:textId="77777777" w:rsidR="006B07B9" w:rsidRPr="005340ED"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PVM mokėtojo kodas</w:t>
            </w:r>
          </w:p>
        </w:tc>
        <w:tc>
          <w:tcPr>
            <w:tcW w:w="4534" w:type="dxa"/>
            <w:gridSpan w:val="2"/>
            <w:vAlign w:val="center"/>
          </w:tcPr>
          <w:p w14:paraId="4AA3F800" w14:textId="77777777" w:rsidR="006B07B9" w:rsidRPr="005340ED" w:rsidRDefault="006B07B9" w:rsidP="00CA75C6">
            <w:pPr>
              <w:spacing w:before="40" w:after="40" w:line="240" w:lineRule="auto"/>
              <w:rPr>
                <w:rFonts w:ascii="Arial" w:eastAsia="Arial" w:hAnsi="Arial" w:cs="Arial"/>
                <w:sz w:val="18"/>
                <w:szCs w:val="18"/>
                <w:lang w:val="lt-LT"/>
              </w:rPr>
            </w:pPr>
          </w:p>
        </w:tc>
      </w:tr>
      <w:tr w:rsidR="00F9391E" w:rsidRPr="005340ED" w14:paraId="44F2AD69" w14:textId="77777777" w:rsidTr="007E6EE0">
        <w:trPr>
          <w:trHeight w:val="51"/>
        </w:trPr>
        <w:tc>
          <w:tcPr>
            <w:tcW w:w="2547" w:type="dxa"/>
            <w:vMerge/>
            <w:shd w:val="clear" w:color="auto" w:fill="F2F2F2"/>
            <w:vAlign w:val="center"/>
          </w:tcPr>
          <w:p w14:paraId="065F883D" w14:textId="77777777" w:rsidR="006B07B9" w:rsidRPr="005340ED"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19FA5272" w14:textId="77777777" w:rsidR="006B07B9" w:rsidRPr="005340ED"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Banko sąskaita</w:t>
            </w:r>
          </w:p>
        </w:tc>
        <w:tc>
          <w:tcPr>
            <w:tcW w:w="4534" w:type="dxa"/>
            <w:gridSpan w:val="2"/>
            <w:vAlign w:val="center"/>
          </w:tcPr>
          <w:p w14:paraId="3339A16D" w14:textId="77777777" w:rsidR="006B07B9" w:rsidRPr="005340ED" w:rsidRDefault="006B07B9" w:rsidP="00CA75C6">
            <w:pPr>
              <w:spacing w:before="40" w:after="40" w:line="240" w:lineRule="auto"/>
              <w:rPr>
                <w:rFonts w:ascii="Arial" w:eastAsia="Arial" w:hAnsi="Arial" w:cs="Arial"/>
                <w:sz w:val="18"/>
                <w:szCs w:val="18"/>
                <w:lang w:val="lt-LT"/>
              </w:rPr>
            </w:pPr>
          </w:p>
        </w:tc>
      </w:tr>
      <w:tr w:rsidR="00F9391E" w:rsidRPr="005340ED" w14:paraId="29FF15EF" w14:textId="77777777" w:rsidTr="007E6EE0">
        <w:tc>
          <w:tcPr>
            <w:tcW w:w="2547" w:type="dxa"/>
            <w:vMerge/>
            <w:shd w:val="clear" w:color="auto" w:fill="F2F2F2"/>
            <w:vAlign w:val="center"/>
          </w:tcPr>
          <w:p w14:paraId="2CF374AE" w14:textId="77777777" w:rsidR="006B07B9" w:rsidRPr="005340ED"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12D00165" w14:textId="77777777" w:rsidR="006B07B9" w:rsidRPr="005340ED"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Faktinės buveinės adresas</w:t>
            </w:r>
          </w:p>
        </w:tc>
        <w:tc>
          <w:tcPr>
            <w:tcW w:w="4534" w:type="dxa"/>
            <w:gridSpan w:val="2"/>
            <w:vAlign w:val="center"/>
          </w:tcPr>
          <w:p w14:paraId="50D22C6C" w14:textId="77777777" w:rsidR="006B07B9" w:rsidRPr="005340ED" w:rsidRDefault="006B07B9" w:rsidP="00CA75C6">
            <w:pPr>
              <w:spacing w:before="40" w:after="40" w:line="240" w:lineRule="auto"/>
              <w:rPr>
                <w:rFonts w:ascii="Arial" w:eastAsia="Arial" w:hAnsi="Arial" w:cs="Arial"/>
                <w:sz w:val="18"/>
                <w:szCs w:val="18"/>
                <w:lang w:val="lt-LT"/>
              </w:rPr>
            </w:pPr>
          </w:p>
        </w:tc>
      </w:tr>
      <w:tr w:rsidR="00F9391E" w:rsidRPr="005340ED" w14:paraId="6DF8698B" w14:textId="77777777" w:rsidTr="007E6EE0">
        <w:trPr>
          <w:trHeight w:val="488"/>
        </w:trPr>
        <w:tc>
          <w:tcPr>
            <w:tcW w:w="2547" w:type="dxa"/>
            <w:vMerge/>
            <w:shd w:val="clear" w:color="auto" w:fill="F2F2F2"/>
            <w:vAlign w:val="center"/>
          </w:tcPr>
          <w:p w14:paraId="39F93E7A" w14:textId="77777777" w:rsidR="006B07B9" w:rsidRPr="005340ED"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29DEA131" w14:textId="77777777" w:rsidR="006B07B9" w:rsidRPr="005340ED"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5340ED">
              <w:rPr>
                <w:rFonts w:ascii="Arial" w:eastAsia="Arial" w:hAnsi="Arial" w:cs="Arial"/>
                <w:sz w:val="18"/>
                <w:szCs w:val="18"/>
                <w:lang w:val="lt-LT"/>
              </w:rPr>
              <w:t>Duomenys korespondencijai ir komunikacijai</w:t>
            </w:r>
            <w:bookmarkEnd w:id="2"/>
          </w:p>
        </w:tc>
        <w:tc>
          <w:tcPr>
            <w:tcW w:w="4534" w:type="dxa"/>
            <w:gridSpan w:val="2"/>
            <w:vAlign w:val="center"/>
          </w:tcPr>
          <w:p w14:paraId="5CDAAA98" w14:textId="77777777" w:rsidR="006B07B9" w:rsidRPr="005340ED" w:rsidRDefault="00002DDB"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tel. Nr.</w:t>
            </w:r>
            <w:r w:rsidRPr="005340ED">
              <w:rPr>
                <w:rFonts w:ascii="Arial" w:eastAsia="Arial" w:hAnsi="Arial" w:cs="Arial"/>
                <w:sz w:val="18"/>
                <w:szCs w:val="18"/>
                <w:lang w:val="lt-LT"/>
              </w:rPr>
              <w:t>]</w:t>
            </w:r>
          </w:p>
          <w:p w14:paraId="4BCF623C" w14:textId="77777777" w:rsidR="006B07B9" w:rsidRPr="005340ED" w:rsidRDefault="00002DDB" w:rsidP="00CA75C6">
            <w:pPr>
              <w:tabs>
                <w:tab w:val="left" w:pos="230"/>
              </w:tabs>
              <w:spacing w:before="40" w:after="40" w:line="240" w:lineRule="auto"/>
              <w:ind w:left="89" w:hanging="89"/>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el. pašto adresas</w:t>
            </w:r>
            <w:r w:rsidRPr="005340ED">
              <w:rPr>
                <w:rFonts w:ascii="Arial" w:eastAsia="Arial" w:hAnsi="Arial" w:cs="Arial"/>
                <w:sz w:val="18"/>
                <w:szCs w:val="18"/>
                <w:lang w:val="lt-LT"/>
              </w:rPr>
              <w:t>]</w:t>
            </w:r>
          </w:p>
        </w:tc>
      </w:tr>
      <w:tr w:rsidR="00F9391E" w:rsidRPr="005340ED" w14:paraId="2955AD76" w14:textId="77777777" w:rsidTr="007E6EE0">
        <w:trPr>
          <w:trHeight w:val="488"/>
        </w:trPr>
        <w:tc>
          <w:tcPr>
            <w:tcW w:w="2547" w:type="dxa"/>
            <w:vMerge/>
            <w:shd w:val="clear" w:color="auto" w:fill="F2F2F2"/>
            <w:vAlign w:val="center"/>
          </w:tcPr>
          <w:p w14:paraId="6DF5D9DA" w14:textId="77777777" w:rsidR="00D06733" w:rsidRPr="005340ED"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0BB370D1" w14:textId="77777777" w:rsidR="00D06733" w:rsidRPr="005340ED"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Užsakovo vadovas</w:t>
            </w:r>
            <w:r w:rsidR="00FF6769" w:rsidRPr="005340ED">
              <w:rPr>
                <w:rFonts w:ascii="Arial" w:eastAsia="Arial" w:hAnsi="Arial" w:cs="Arial"/>
                <w:sz w:val="18"/>
                <w:szCs w:val="18"/>
                <w:lang w:val="lt-LT"/>
              </w:rPr>
              <w:t xml:space="preserve"> (2</w:t>
            </w:r>
            <w:r w:rsidR="00E21907" w:rsidRPr="005340ED">
              <w:rPr>
                <w:rFonts w:ascii="Arial" w:eastAsia="Arial" w:hAnsi="Arial" w:cs="Arial"/>
                <w:sz w:val="18"/>
                <w:szCs w:val="18"/>
                <w:lang w:val="lt-LT"/>
              </w:rPr>
              <w:t>9</w:t>
            </w:r>
            <w:r w:rsidR="00FF6769" w:rsidRPr="005340ED">
              <w:rPr>
                <w:rFonts w:ascii="Arial" w:eastAsia="Arial" w:hAnsi="Arial" w:cs="Arial"/>
                <w:sz w:val="18"/>
                <w:szCs w:val="18"/>
                <w:lang w:val="lt-LT"/>
              </w:rPr>
              <w:t>.2, 2</w:t>
            </w:r>
            <w:r w:rsidR="00E21907" w:rsidRPr="005340ED">
              <w:rPr>
                <w:rFonts w:ascii="Arial" w:eastAsia="Arial" w:hAnsi="Arial" w:cs="Arial"/>
                <w:sz w:val="18"/>
                <w:szCs w:val="18"/>
                <w:lang w:val="lt-LT"/>
              </w:rPr>
              <w:t>9</w:t>
            </w:r>
            <w:r w:rsidR="00FF6769" w:rsidRPr="005340ED">
              <w:rPr>
                <w:rFonts w:ascii="Arial" w:eastAsia="Arial" w:hAnsi="Arial" w:cs="Arial"/>
                <w:sz w:val="18"/>
                <w:szCs w:val="18"/>
                <w:lang w:val="lt-LT"/>
              </w:rPr>
              <w:t>.6 p.)</w:t>
            </w:r>
          </w:p>
        </w:tc>
        <w:tc>
          <w:tcPr>
            <w:tcW w:w="4534" w:type="dxa"/>
            <w:gridSpan w:val="2"/>
            <w:vAlign w:val="center"/>
          </w:tcPr>
          <w:p w14:paraId="7DFBB5B3" w14:textId="77777777" w:rsidR="00D06733" w:rsidRPr="005340ED" w:rsidRDefault="00D06733"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vardas, pavardė</w:t>
            </w:r>
            <w:r w:rsidRPr="005340ED">
              <w:rPr>
                <w:rFonts w:ascii="Arial" w:eastAsia="Arial" w:hAnsi="Arial" w:cs="Arial"/>
                <w:sz w:val="18"/>
                <w:szCs w:val="18"/>
                <w:lang w:val="lt-LT"/>
              </w:rPr>
              <w:t>]</w:t>
            </w:r>
          </w:p>
          <w:p w14:paraId="3C768193" w14:textId="77777777" w:rsidR="00D06733" w:rsidRPr="005340ED" w:rsidRDefault="00D06733"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el. pašto adresas</w:t>
            </w:r>
            <w:r w:rsidRPr="005340ED">
              <w:rPr>
                <w:rFonts w:ascii="Arial" w:eastAsia="Arial" w:hAnsi="Arial" w:cs="Arial"/>
                <w:sz w:val="18"/>
                <w:szCs w:val="18"/>
                <w:lang w:val="lt-LT"/>
              </w:rPr>
              <w:t>]</w:t>
            </w:r>
          </w:p>
        </w:tc>
      </w:tr>
      <w:tr w:rsidR="00F9391E" w:rsidRPr="005340ED" w14:paraId="013D059D" w14:textId="77777777" w:rsidTr="007E6EE0">
        <w:trPr>
          <w:trHeight w:val="488"/>
        </w:trPr>
        <w:tc>
          <w:tcPr>
            <w:tcW w:w="2547" w:type="dxa"/>
            <w:vMerge/>
            <w:shd w:val="clear" w:color="auto" w:fill="F2F2F2"/>
            <w:vAlign w:val="center"/>
          </w:tcPr>
          <w:p w14:paraId="56EC3F2A"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40400A0C"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5340ED">
              <w:rPr>
                <w:rFonts w:ascii="Arial" w:eastAsia="Arial" w:hAnsi="Arial" w:cs="Arial"/>
                <w:sz w:val="18"/>
                <w:szCs w:val="18"/>
                <w:lang w:val="lt-LT"/>
              </w:rPr>
              <w:t>Užsakovo atstovas</w:t>
            </w:r>
            <w:bookmarkEnd w:id="3"/>
            <w:r w:rsidRPr="005340ED">
              <w:rPr>
                <w:rFonts w:ascii="Arial" w:eastAsia="Arial" w:hAnsi="Arial" w:cs="Arial"/>
                <w:sz w:val="18"/>
                <w:szCs w:val="18"/>
                <w:lang w:val="lt-LT"/>
              </w:rPr>
              <w:t>, atsakingas už Sutarties vykdymą</w:t>
            </w:r>
            <w:r w:rsidR="00931C21" w:rsidRPr="005340ED">
              <w:rPr>
                <w:rFonts w:ascii="Arial" w:eastAsia="Arial" w:hAnsi="Arial" w:cs="Arial"/>
                <w:sz w:val="18"/>
                <w:szCs w:val="18"/>
                <w:lang w:val="lt-LT"/>
              </w:rPr>
              <w:t xml:space="preserve"> (4.2.1</w:t>
            </w:r>
            <w:r w:rsidR="00FF6769" w:rsidRPr="005340ED">
              <w:rPr>
                <w:rFonts w:ascii="Arial" w:eastAsia="Arial" w:hAnsi="Arial" w:cs="Arial"/>
                <w:sz w:val="18"/>
                <w:szCs w:val="18"/>
                <w:lang w:val="lt-LT"/>
              </w:rPr>
              <w:t>, 4.2.3</w:t>
            </w:r>
            <w:r w:rsidR="00931C21" w:rsidRPr="005340ED">
              <w:rPr>
                <w:rFonts w:ascii="Arial" w:eastAsia="Arial" w:hAnsi="Arial" w:cs="Arial"/>
                <w:sz w:val="18"/>
                <w:szCs w:val="18"/>
                <w:lang w:val="lt-LT"/>
              </w:rPr>
              <w:t xml:space="preserve"> p</w:t>
            </w:r>
            <w:r w:rsidR="00E0037A" w:rsidRPr="005340ED">
              <w:rPr>
                <w:rFonts w:ascii="Arial" w:eastAsia="Arial" w:hAnsi="Arial" w:cs="Arial"/>
                <w:sz w:val="18"/>
                <w:szCs w:val="18"/>
                <w:lang w:val="lt-LT"/>
              </w:rPr>
              <w:t>.</w:t>
            </w:r>
            <w:r w:rsidR="00931C21" w:rsidRPr="005340ED">
              <w:rPr>
                <w:rFonts w:ascii="Arial" w:eastAsia="Arial" w:hAnsi="Arial" w:cs="Arial"/>
                <w:sz w:val="18"/>
                <w:szCs w:val="18"/>
                <w:lang w:val="lt-LT"/>
              </w:rPr>
              <w:t>)</w:t>
            </w:r>
          </w:p>
        </w:tc>
        <w:tc>
          <w:tcPr>
            <w:tcW w:w="4534" w:type="dxa"/>
            <w:gridSpan w:val="2"/>
            <w:vAlign w:val="center"/>
          </w:tcPr>
          <w:p w14:paraId="73CE3563" w14:textId="77777777" w:rsidR="000F27DF" w:rsidRPr="005340ED" w:rsidRDefault="000F27DF"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vardas, pavardė</w:t>
            </w:r>
            <w:r w:rsidRPr="005340ED">
              <w:rPr>
                <w:rFonts w:ascii="Arial" w:eastAsia="Arial" w:hAnsi="Arial" w:cs="Arial"/>
                <w:sz w:val="18"/>
                <w:szCs w:val="18"/>
                <w:lang w:val="lt-LT"/>
              </w:rPr>
              <w:t>]</w:t>
            </w:r>
          </w:p>
          <w:p w14:paraId="48E31EA9" w14:textId="77777777" w:rsidR="000F27DF" w:rsidRPr="005340ED" w:rsidRDefault="000F27DF"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mob. tel. Nr.</w:t>
            </w:r>
            <w:r w:rsidRPr="005340ED">
              <w:rPr>
                <w:rFonts w:ascii="Arial" w:eastAsia="Arial" w:hAnsi="Arial" w:cs="Arial"/>
                <w:sz w:val="18"/>
                <w:szCs w:val="18"/>
                <w:lang w:val="lt-LT"/>
              </w:rPr>
              <w:t>]</w:t>
            </w:r>
          </w:p>
          <w:p w14:paraId="4C1C116F" w14:textId="77777777" w:rsidR="000F27DF" w:rsidRPr="005340ED" w:rsidRDefault="000F27DF"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el. pašto adresas</w:t>
            </w:r>
            <w:r w:rsidRPr="005340ED">
              <w:rPr>
                <w:rFonts w:ascii="Arial" w:eastAsia="Arial" w:hAnsi="Arial" w:cs="Arial"/>
                <w:sz w:val="18"/>
                <w:szCs w:val="18"/>
                <w:lang w:val="lt-LT"/>
              </w:rPr>
              <w:t>]</w:t>
            </w:r>
          </w:p>
          <w:p w14:paraId="6BD5B992" w14:textId="77777777" w:rsidR="000F27DF" w:rsidRPr="005340ED" w:rsidRDefault="00CE4414"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5340ED">
                  <w:rPr>
                    <w:rFonts w:ascii="Segoe UI Symbol" w:eastAsia="MS Gothic" w:hAnsi="Segoe UI Symbol" w:cs="Segoe UI Symbol"/>
                    <w:bCs/>
                    <w:sz w:val="18"/>
                    <w:szCs w:val="18"/>
                    <w:lang w:val="lt-LT"/>
                  </w:rPr>
                  <w:t>☐</w:t>
                </w:r>
              </w:sdtContent>
            </w:sdt>
            <w:r w:rsidR="000F27DF" w:rsidRPr="005340ED">
              <w:rPr>
                <w:rFonts w:ascii="Arial" w:eastAsia="Arial" w:hAnsi="Arial" w:cs="Arial"/>
                <w:sz w:val="18"/>
                <w:szCs w:val="18"/>
                <w:lang w:val="lt-LT"/>
              </w:rPr>
              <w:t xml:space="preserve"> – pažymėti, jeigu Užsakovo atstovas yra įgaliotas sudaryti Susitarimus</w:t>
            </w:r>
          </w:p>
        </w:tc>
      </w:tr>
      <w:tr w:rsidR="00F9391E" w:rsidRPr="005340ED" w14:paraId="337131C0" w14:textId="77777777" w:rsidTr="007E6EE0">
        <w:trPr>
          <w:trHeight w:val="630"/>
        </w:trPr>
        <w:tc>
          <w:tcPr>
            <w:tcW w:w="2547" w:type="dxa"/>
            <w:vMerge/>
            <w:shd w:val="clear" w:color="auto" w:fill="F2F2F2"/>
            <w:vAlign w:val="center"/>
          </w:tcPr>
          <w:p w14:paraId="1D0CF6FC"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156BD5B3" w14:textId="77777777" w:rsidR="000F27DF" w:rsidRPr="005340ED"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5340ED">
              <w:rPr>
                <w:rFonts w:ascii="Arial" w:eastAsia="Arial" w:hAnsi="Arial" w:cs="Arial"/>
                <w:sz w:val="18"/>
                <w:szCs w:val="18"/>
                <w:lang w:val="lt-LT"/>
              </w:rPr>
              <w:t>Asmuo, atsakingas už Sutarties ir Susitarimų paskelbimą</w:t>
            </w:r>
          </w:p>
        </w:tc>
        <w:tc>
          <w:tcPr>
            <w:tcW w:w="4534" w:type="dxa"/>
            <w:gridSpan w:val="2"/>
            <w:vAlign w:val="center"/>
          </w:tcPr>
          <w:p w14:paraId="64F20330" w14:textId="77777777" w:rsidR="000F27DF" w:rsidRPr="005340ED" w:rsidRDefault="00D0482D"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vardas, pavardė</w:t>
            </w:r>
            <w:r w:rsidRPr="005340ED">
              <w:rPr>
                <w:rFonts w:ascii="Arial" w:eastAsia="Arial" w:hAnsi="Arial" w:cs="Arial"/>
                <w:sz w:val="18"/>
                <w:szCs w:val="18"/>
                <w:lang w:val="lt-LT"/>
              </w:rPr>
              <w:t>]</w:t>
            </w:r>
          </w:p>
        </w:tc>
      </w:tr>
      <w:tr w:rsidR="00F9391E" w:rsidRPr="005340ED" w14:paraId="4FF36D42" w14:textId="77777777" w:rsidTr="007E6EE0">
        <w:trPr>
          <w:trHeight w:val="234"/>
        </w:trPr>
        <w:tc>
          <w:tcPr>
            <w:tcW w:w="2547" w:type="dxa"/>
            <w:vMerge w:val="restart"/>
            <w:shd w:val="clear" w:color="auto" w:fill="F2F2F2"/>
            <w:vAlign w:val="center"/>
          </w:tcPr>
          <w:p w14:paraId="188E64B9" w14:textId="77777777" w:rsidR="000F27DF" w:rsidRPr="005340ED"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5340ED">
              <w:rPr>
                <w:rFonts w:ascii="Arial" w:eastAsia="Arial" w:hAnsi="Arial" w:cs="Arial"/>
                <w:b/>
                <w:sz w:val="18"/>
                <w:szCs w:val="18"/>
                <w:lang w:val="lt-LT"/>
              </w:rPr>
              <w:t>Rangovas</w:t>
            </w:r>
            <w:r w:rsidR="00373D8E" w:rsidRPr="005340ED">
              <w:rPr>
                <w:rFonts w:ascii="Arial" w:eastAsia="Arial" w:hAnsi="Arial" w:cs="Arial"/>
                <w:b/>
                <w:sz w:val="18"/>
                <w:szCs w:val="18"/>
                <w:lang w:val="lt-LT"/>
              </w:rPr>
              <w:t xml:space="preserve"> (1.1.</w:t>
            </w:r>
            <w:r w:rsidR="00F57A16" w:rsidRPr="005340ED">
              <w:rPr>
                <w:rFonts w:ascii="Arial" w:eastAsia="Arial" w:hAnsi="Arial" w:cs="Arial"/>
                <w:b/>
                <w:sz w:val="18"/>
                <w:szCs w:val="18"/>
                <w:lang w:val="lt-LT"/>
              </w:rPr>
              <w:t>2</w:t>
            </w:r>
            <w:r w:rsidR="00043F76" w:rsidRPr="005340ED">
              <w:rPr>
                <w:rFonts w:ascii="Arial" w:eastAsia="Arial" w:hAnsi="Arial" w:cs="Arial"/>
                <w:b/>
                <w:sz w:val="18"/>
                <w:szCs w:val="18"/>
                <w:lang w:val="lt-LT"/>
              </w:rPr>
              <w:t>8</w:t>
            </w:r>
            <w:r w:rsidR="00373D8E" w:rsidRPr="005340ED">
              <w:rPr>
                <w:rFonts w:ascii="Arial" w:eastAsia="Arial" w:hAnsi="Arial" w:cs="Arial"/>
                <w:b/>
                <w:sz w:val="18"/>
                <w:szCs w:val="18"/>
                <w:lang w:val="lt-LT"/>
              </w:rPr>
              <w:t xml:space="preserve"> p.)</w:t>
            </w:r>
          </w:p>
        </w:tc>
        <w:tc>
          <w:tcPr>
            <w:tcW w:w="3120" w:type="dxa"/>
            <w:shd w:val="clear" w:color="auto" w:fill="F2F2F2"/>
            <w:vAlign w:val="center"/>
          </w:tcPr>
          <w:p w14:paraId="29BADC1C"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Pavadinimas</w:t>
            </w:r>
          </w:p>
        </w:tc>
        <w:tc>
          <w:tcPr>
            <w:tcW w:w="4534" w:type="dxa"/>
            <w:gridSpan w:val="2"/>
          </w:tcPr>
          <w:p w14:paraId="009ADBEB" w14:textId="77777777" w:rsidR="000F27DF" w:rsidRPr="005340ED" w:rsidRDefault="000F27DF" w:rsidP="00CA75C6">
            <w:pPr>
              <w:spacing w:before="40" w:after="40" w:line="240" w:lineRule="auto"/>
              <w:rPr>
                <w:rFonts w:ascii="Arial" w:eastAsia="Arial" w:hAnsi="Arial" w:cs="Arial"/>
                <w:sz w:val="18"/>
                <w:szCs w:val="18"/>
                <w:lang w:val="lt-LT"/>
              </w:rPr>
            </w:pPr>
          </w:p>
        </w:tc>
      </w:tr>
      <w:tr w:rsidR="00F9391E" w:rsidRPr="005340ED" w14:paraId="6A490B23" w14:textId="77777777" w:rsidTr="007E6EE0">
        <w:trPr>
          <w:trHeight w:val="233"/>
        </w:trPr>
        <w:tc>
          <w:tcPr>
            <w:tcW w:w="2547" w:type="dxa"/>
            <w:vMerge/>
            <w:shd w:val="clear" w:color="auto" w:fill="F2F2F2"/>
            <w:vAlign w:val="center"/>
          </w:tcPr>
          <w:p w14:paraId="48B3613B"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24A5FB16"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Steigimo šalis</w:t>
            </w:r>
          </w:p>
        </w:tc>
        <w:tc>
          <w:tcPr>
            <w:tcW w:w="4534" w:type="dxa"/>
            <w:gridSpan w:val="2"/>
          </w:tcPr>
          <w:p w14:paraId="0E9E4EFD" w14:textId="77777777" w:rsidR="000F27DF" w:rsidRPr="005340ED" w:rsidRDefault="000F27DF" w:rsidP="00CA75C6">
            <w:pPr>
              <w:spacing w:after="0" w:line="240" w:lineRule="auto"/>
              <w:rPr>
                <w:rFonts w:ascii="Arial" w:eastAsia="Arial" w:hAnsi="Arial" w:cs="Arial"/>
                <w:sz w:val="18"/>
                <w:szCs w:val="18"/>
                <w:lang w:val="lt-LT"/>
              </w:rPr>
            </w:pPr>
          </w:p>
        </w:tc>
      </w:tr>
      <w:tr w:rsidR="00F9391E" w:rsidRPr="005340ED" w14:paraId="5ADA877E" w14:textId="77777777" w:rsidTr="007E6EE0">
        <w:trPr>
          <w:trHeight w:val="233"/>
        </w:trPr>
        <w:tc>
          <w:tcPr>
            <w:tcW w:w="2547" w:type="dxa"/>
            <w:vMerge/>
            <w:shd w:val="clear" w:color="auto" w:fill="F2F2F2"/>
            <w:vAlign w:val="center"/>
          </w:tcPr>
          <w:p w14:paraId="0F3D25A5"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37D9DBF2"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Juridinio asmens kodas</w:t>
            </w:r>
          </w:p>
        </w:tc>
        <w:tc>
          <w:tcPr>
            <w:tcW w:w="4534" w:type="dxa"/>
            <w:gridSpan w:val="2"/>
          </w:tcPr>
          <w:p w14:paraId="3BD7A4D0" w14:textId="77777777" w:rsidR="000F27DF" w:rsidRPr="005340ED" w:rsidRDefault="000F27DF" w:rsidP="00CA75C6">
            <w:pPr>
              <w:spacing w:after="0" w:line="240" w:lineRule="auto"/>
              <w:rPr>
                <w:rFonts w:ascii="Arial" w:eastAsia="Arial" w:hAnsi="Arial" w:cs="Arial"/>
                <w:sz w:val="18"/>
                <w:szCs w:val="18"/>
                <w:lang w:val="lt-LT"/>
              </w:rPr>
            </w:pPr>
          </w:p>
        </w:tc>
      </w:tr>
      <w:tr w:rsidR="00F9391E" w:rsidRPr="005340ED" w14:paraId="18BAEB9A" w14:textId="77777777" w:rsidTr="007E6EE0">
        <w:trPr>
          <w:trHeight w:val="296"/>
        </w:trPr>
        <w:tc>
          <w:tcPr>
            <w:tcW w:w="2547" w:type="dxa"/>
            <w:vMerge/>
            <w:shd w:val="clear" w:color="auto" w:fill="F2F2F2"/>
            <w:vAlign w:val="center"/>
          </w:tcPr>
          <w:p w14:paraId="0C8CD501"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11D42DE1"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Juridinių asmenų registras</w:t>
            </w:r>
          </w:p>
        </w:tc>
        <w:tc>
          <w:tcPr>
            <w:tcW w:w="4534" w:type="dxa"/>
            <w:gridSpan w:val="2"/>
          </w:tcPr>
          <w:p w14:paraId="13F0D227" w14:textId="77777777" w:rsidR="000F27DF" w:rsidRPr="005340ED" w:rsidRDefault="000F27DF" w:rsidP="00CA75C6">
            <w:pPr>
              <w:spacing w:after="0" w:line="240" w:lineRule="auto"/>
              <w:rPr>
                <w:rFonts w:ascii="Arial" w:eastAsia="Arial" w:hAnsi="Arial" w:cs="Arial"/>
                <w:sz w:val="18"/>
                <w:szCs w:val="18"/>
                <w:lang w:val="lt-LT"/>
              </w:rPr>
            </w:pPr>
          </w:p>
        </w:tc>
      </w:tr>
      <w:tr w:rsidR="00F9391E" w:rsidRPr="005340ED" w14:paraId="12089C86" w14:textId="77777777" w:rsidTr="007E6EE0">
        <w:trPr>
          <w:trHeight w:val="296"/>
        </w:trPr>
        <w:tc>
          <w:tcPr>
            <w:tcW w:w="2547" w:type="dxa"/>
            <w:vMerge/>
            <w:shd w:val="clear" w:color="auto" w:fill="F2F2F2"/>
            <w:vAlign w:val="center"/>
          </w:tcPr>
          <w:p w14:paraId="55ED26B8"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05F34E65"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PVM mokėtojo kodas</w:t>
            </w:r>
          </w:p>
        </w:tc>
        <w:tc>
          <w:tcPr>
            <w:tcW w:w="4534" w:type="dxa"/>
            <w:gridSpan w:val="2"/>
          </w:tcPr>
          <w:p w14:paraId="62131B3B" w14:textId="77777777" w:rsidR="000F27DF" w:rsidRPr="005340ED" w:rsidRDefault="000F27DF" w:rsidP="00CA75C6">
            <w:pPr>
              <w:spacing w:after="0" w:line="240" w:lineRule="auto"/>
              <w:rPr>
                <w:rFonts w:ascii="Arial" w:eastAsia="Arial" w:hAnsi="Arial" w:cs="Arial"/>
                <w:sz w:val="18"/>
                <w:szCs w:val="18"/>
                <w:lang w:val="lt-LT"/>
              </w:rPr>
            </w:pPr>
          </w:p>
        </w:tc>
      </w:tr>
      <w:tr w:rsidR="00F9391E" w:rsidRPr="005340ED" w14:paraId="43841BB3" w14:textId="77777777" w:rsidTr="007E6EE0">
        <w:trPr>
          <w:trHeight w:val="233"/>
        </w:trPr>
        <w:tc>
          <w:tcPr>
            <w:tcW w:w="2547" w:type="dxa"/>
            <w:vMerge/>
            <w:shd w:val="clear" w:color="auto" w:fill="F2F2F2"/>
            <w:vAlign w:val="center"/>
          </w:tcPr>
          <w:p w14:paraId="6F697E58"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3D20E29E"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Banko sąskaita</w:t>
            </w:r>
          </w:p>
        </w:tc>
        <w:tc>
          <w:tcPr>
            <w:tcW w:w="4534" w:type="dxa"/>
            <w:gridSpan w:val="2"/>
          </w:tcPr>
          <w:p w14:paraId="31A28990" w14:textId="77777777" w:rsidR="000F27DF" w:rsidRPr="005340ED" w:rsidRDefault="000F27DF" w:rsidP="00CA75C6">
            <w:pPr>
              <w:spacing w:after="0" w:line="240" w:lineRule="auto"/>
              <w:rPr>
                <w:rFonts w:ascii="Arial" w:eastAsia="Arial" w:hAnsi="Arial" w:cs="Arial"/>
                <w:sz w:val="18"/>
                <w:szCs w:val="18"/>
                <w:lang w:val="lt-LT"/>
              </w:rPr>
            </w:pPr>
          </w:p>
        </w:tc>
      </w:tr>
      <w:tr w:rsidR="00F9391E" w:rsidRPr="005340ED" w14:paraId="758F700A" w14:textId="77777777" w:rsidTr="007E6EE0">
        <w:trPr>
          <w:trHeight w:val="233"/>
        </w:trPr>
        <w:tc>
          <w:tcPr>
            <w:tcW w:w="2547" w:type="dxa"/>
            <w:vMerge/>
            <w:shd w:val="clear" w:color="auto" w:fill="F2F2F2"/>
            <w:vAlign w:val="center"/>
          </w:tcPr>
          <w:p w14:paraId="3E277952"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0B6609B9"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Faktinės buveinės adresas</w:t>
            </w:r>
          </w:p>
        </w:tc>
        <w:tc>
          <w:tcPr>
            <w:tcW w:w="4534" w:type="dxa"/>
            <w:gridSpan w:val="2"/>
          </w:tcPr>
          <w:p w14:paraId="648FA3E5" w14:textId="77777777" w:rsidR="000F27DF" w:rsidRPr="005340ED" w:rsidRDefault="000F27DF" w:rsidP="00CA75C6">
            <w:pPr>
              <w:spacing w:after="0" w:line="240" w:lineRule="auto"/>
              <w:rPr>
                <w:rFonts w:ascii="Arial" w:eastAsia="Arial" w:hAnsi="Arial" w:cs="Arial"/>
                <w:sz w:val="18"/>
                <w:szCs w:val="18"/>
                <w:lang w:val="lt-LT"/>
              </w:rPr>
            </w:pPr>
          </w:p>
        </w:tc>
      </w:tr>
      <w:tr w:rsidR="00F9391E" w:rsidRPr="005340ED" w14:paraId="0E86C61F" w14:textId="77777777" w:rsidTr="007E6EE0">
        <w:trPr>
          <w:trHeight w:val="431"/>
        </w:trPr>
        <w:tc>
          <w:tcPr>
            <w:tcW w:w="2547" w:type="dxa"/>
            <w:vMerge/>
            <w:shd w:val="clear" w:color="auto" w:fill="F2F2F2"/>
            <w:vAlign w:val="center"/>
          </w:tcPr>
          <w:p w14:paraId="1ACA2666"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582FC6C8"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5340ED">
              <w:rPr>
                <w:rFonts w:ascii="Arial" w:eastAsia="Arial" w:hAnsi="Arial" w:cs="Arial"/>
                <w:sz w:val="18"/>
                <w:szCs w:val="18"/>
                <w:lang w:val="lt-LT"/>
              </w:rPr>
              <w:t>Duomenys korespondencijai ir komunikacijai</w:t>
            </w:r>
            <w:bookmarkEnd w:id="6"/>
          </w:p>
        </w:tc>
        <w:tc>
          <w:tcPr>
            <w:tcW w:w="4534" w:type="dxa"/>
            <w:gridSpan w:val="2"/>
            <w:vAlign w:val="center"/>
          </w:tcPr>
          <w:p w14:paraId="3BE9DB8C" w14:textId="77777777" w:rsidR="000F27DF" w:rsidRPr="005340ED" w:rsidRDefault="000F27DF"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tel. Nr.</w:t>
            </w:r>
            <w:r w:rsidRPr="005340ED">
              <w:rPr>
                <w:rFonts w:ascii="Arial" w:eastAsia="Arial" w:hAnsi="Arial" w:cs="Arial"/>
                <w:sz w:val="18"/>
                <w:szCs w:val="18"/>
                <w:lang w:val="lt-LT"/>
              </w:rPr>
              <w:t>]</w:t>
            </w:r>
          </w:p>
          <w:p w14:paraId="15984B20" w14:textId="77777777" w:rsidR="000F27DF" w:rsidRPr="005340ED" w:rsidRDefault="000F27DF" w:rsidP="00CA75C6">
            <w:pPr>
              <w:tabs>
                <w:tab w:val="left" w:pos="912"/>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el. pašto adresas</w:t>
            </w:r>
            <w:r w:rsidRPr="005340ED">
              <w:rPr>
                <w:rFonts w:ascii="Arial" w:eastAsia="Arial" w:hAnsi="Arial" w:cs="Arial"/>
                <w:sz w:val="18"/>
                <w:szCs w:val="18"/>
                <w:lang w:val="lt-LT"/>
              </w:rPr>
              <w:t>]</w:t>
            </w:r>
          </w:p>
        </w:tc>
      </w:tr>
      <w:tr w:rsidR="00F9391E" w:rsidRPr="005340ED" w14:paraId="561F0210" w14:textId="77777777" w:rsidTr="007E6EE0">
        <w:trPr>
          <w:trHeight w:val="431"/>
        </w:trPr>
        <w:tc>
          <w:tcPr>
            <w:tcW w:w="2547" w:type="dxa"/>
            <w:vMerge/>
            <w:shd w:val="clear" w:color="auto" w:fill="F2F2F2"/>
            <w:vAlign w:val="center"/>
          </w:tcPr>
          <w:p w14:paraId="636B4F47" w14:textId="77777777" w:rsidR="00D06733" w:rsidRPr="005340ED"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26CD4397" w14:textId="77777777" w:rsidR="00D06733" w:rsidRPr="005340ED"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Rangovo vadovas</w:t>
            </w:r>
            <w:r w:rsidR="00FF6769" w:rsidRPr="005340ED">
              <w:rPr>
                <w:rFonts w:ascii="Arial" w:eastAsia="Arial" w:hAnsi="Arial" w:cs="Arial"/>
                <w:sz w:val="18"/>
                <w:szCs w:val="18"/>
                <w:lang w:val="lt-LT"/>
              </w:rPr>
              <w:t xml:space="preserve"> (2</w:t>
            </w:r>
            <w:r w:rsidR="00E21907" w:rsidRPr="005340ED">
              <w:rPr>
                <w:rFonts w:ascii="Arial" w:eastAsia="Arial" w:hAnsi="Arial" w:cs="Arial"/>
                <w:sz w:val="18"/>
                <w:szCs w:val="18"/>
                <w:lang w:val="lt-LT"/>
              </w:rPr>
              <w:t>9</w:t>
            </w:r>
            <w:r w:rsidR="00FF6769" w:rsidRPr="005340ED">
              <w:rPr>
                <w:rFonts w:ascii="Arial" w:eastAsia="Arial" w:hAnsi="Arial" w:cs="Arial"/>
                <w:sz w:val="18"/>
                <w:szCs w:val="18"/>
                <w:lang w:val="lt-LT"/>
              </w:rPr>
              <w:t>.2, 2</w:t>
            </w:r>
            <w:r w:rsidR="00E21907" w:rsidRPr="005340ED">
              <w:rPr>
                <w:rFonts w:ascii="Arial" w:eastAsia="Arial" w:hAnsi="Arial" w:cs="Arial"/>
                <w:sz w:val="18"/>
                <w:szCs w:val="18"/>
                <w:lang w:val="lt-LT"/>
              </w:rPr>
              <w:t>9</w:t>
            </w:r>
            <w:r w:rsidR="00FF6769" w:rsidRPr="005340ED">
              <w:rPr>
                <w:rFonts w:ascii="Arial" w:eastAsia="Arial" w:hAnsi="Arial" w:cs="Arial"/>
                <w:sz w:val="18"/>
                <w:szCs w:val="18"/>
                <w:lang w:val="lt-LT"/>
              </w:rPr>
              <w:t>.6 p.)</w:t>
            </w:r>
          </w:p>
        </w:tc>
        <w:tc>
          <w:tcPr>
            <w:tcW w:w="4534" w:type="dxa"/>
            <w:gridSpan w:val="2"/>
            <w:vAlign w:val="center"/>
          </w:tcPr>
          <w:p w14:paraId="2BA6C7CE" w14:textId="77777777" w:rsidR="00D06733" w:rsidRPr="005340ED" w:rsidRDefault="00D06733"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vardas, pavardė</w:t>
            </w:r>
            <w:r w:rsidRPr="005340ED">
              <w:rPr>
                <w:rFonts w:ascii="Arial" w:eastAsia="Arial" w:hAnsi="Arial" w:cs="Arial"/>
                <w:sz w:val="18"/>
                <w:szCs w:val="18"/>
                <w:lang w:val="lt-LT"/>
              </w:rPr>
              <w:t>]</w:t>
            </w:r>
          </w:p>
          <w:p w14:paraId="384BFC68" w14:textId="77777777" w:rsidR="00D06733" w:rsidRPr="005340ED" w:rsidRDefault="00D06733"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el. pašto adresas</w:t>
            </w:r>
            <w:r w:rsidRPr="005340ED">
              <w:rPr>
                <w:rFonts w:ascii="Arial" w:eastAsia="Arial" w:hAnsi="Arial" w:cs="Arial"/>
                <w:sz w:val="18"/>
                <w:szCs w:val="18"/>
                <w:lang w:val="lt-LT"/>
              </w:rPr>
              <w:t>]</w:t>
            </w:r>
          </w:p>
        </w:tc>
      </w:tr>
      <w:tr w:rsidR="00F9391E" w:rsidRPr="005340ED" w14:paraId="7E85D134" w14:textId="77777777" w:rsidTr="007E6EE0">
        <w:trPr>
          <w:trHeight w:val="64"/>
        </w:trPr>
        <w:tc>
          <w:tcPr>
            <w:tcW w:w="2547" w:type="dxa"/>
            <w:vMerge/>
            <w:shd w:val="clear" w:color="auto" w:fill="F2F2F2"/>
            <w:vAlign w:val="center"/>
          </w:tcPr>
          <w:p w14:paraId="7E9F094F"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36351250"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5340ED">
              <w:rPr>
                <w:rFonts w:ascii="Arial" w:eastAsia="Arial" w:hAnsi="Arial" w:cs="Arial"/>
                <w:sz w:val="18"/>
                <w:szCs w:val="18"/>
                <w:lang w:val="lt-LT"/>
              </w:rPr>
              <w:t>Rangovo atstovas</w:t>
            </w:r>
            <w:bookmarkEnd w:id="8"/>
            <w:r w:rsidR="00931C21" w:rsidRPr="005340ED">
              <w:rPr>
                <w:rFonts w:ascii="Arial" w:eastAsia="Arial" w:hAnsi="Arial" w:cs="Arial"/>
                <w:sz w:val="18"/>
                <w:szCs w:val="18"/>
                <w:lang w:val="lt-LT"/>
              </w:rPr>
              <w:t xml:space="preserve"> (4.2.1</w:t>
            </w:r>
            <w:r w:rsidR="00FF6769" w:rsidRPr="005340ED">
              <w:rPr>
                <w:rFonts w:ascii="Arial" w:eastAsia="Arial" w:hAnsi="Arial" w:cs="Arial"/>
                <w:sz w:val="18"/>
                <w:szCs w:val="18"/>
                <w:lang w:val="lt-LT"/>
              </w:rPr>
              <w:t>, 4.2.3</w:t>
            </w:r>
            <w:r w:rsidR="00931C21" w:rsidRPr="005340ED">
              <w:rPr>
                <w:rFonts w:ascii="Arial" w:eastAsia="Arial" w:hAnsi="Arial" w:cs="Arial"/>
                <w:sz w:val="18"/>
                <w:szCs w:val="18"/>
                <w:lang w:val="lt-LT"/>
              </w:rPr>
              <w:t xml:space="preserve"> p</w:t>
            </w:r>
            <w:r w:rsidR="00E0037A" w:rsidRPr="005340ED">
              <w:rPr>
                <w:rFonts w:ascii="Arial" w:eastAsia="Arial" w:hAnsi="Arial" w:cs="Arial"/>
                <w:sz w:val="18"/>
                <w:szCs w:val="18"/>
                <w:lang w:val="lt-LT"/>
              </w:rPr>
              <w:t>.</w:t>
            </w:r>
            <w:r w:rsidR="00931C21" w:rsidRPr="005340ED">
              <w:rPr>
                <w:rFonts w:ascii="Arial" w:eastAsia="Arial" w:hAnsi="Arial" w:cs="Arial"/>
                <w:sz w:val="18"/>
                <w:szCs w:val="18"/>
                <w:lang w:val="lt-LT"/>
              </w:rPr>
              <w:t>)</w:t>
            </w:r>
          </w:p>
        </w:tc>
        <w:tc>
          <w:tcPr>
            <w:tcW w:w="4534" w:type="dxa"/>
            <w:gridSpan w:val="2"/>
            <w:vAlign w:val="center"/>
          </w:tcPr>
          <w:p w14:paraId="2D0C4F38" w14:textId="77777777" w:rsidR="000F27DF" w:rsidRPr="005340ED" w:rsidRDefault="000F27DF"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vardas, pavardė</w:t>
            </w:r>
            <w:r w:rsidRPr="005340ED">
              <w:rPr>
                <w:rFonts w:ascii="Arial" w:eastAsia="Arial" w:hAnsi="Arial" w:cs="Arial"/>
                <w:sz w:val="18"/>
                <w:szCs w:val="18"/>
                <w:lang w:val="lt-LT"/>
              </w:rPr>
              <w:t>]</w:t>
            </w:r>
          </w:p>
          <w:p w14:paraId="4C47EE1C" w14:textId="77777777" w:rsidR="000F27DF" w:rsidRPr="005340ED" w:rsidRDefault="000F27DF"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mob. tel. Nr.</w:t>
            </w:r>
            <w:r w:rsidRPr="005340ED">
              <w:rPr>
                <w:rFonts w:ascii="Arial" w:eastAsia="Arial" w:hAnsi="Arial" w:cs="Arial"/>
                <w:sz w:val="18"/>
                <w:szCs w:val="18"/>
                <w:lang w:val="lt-LT"/>
              </w:rPr>
              <w:t>]</w:t>
            </w:r>
          </w:p>
          <w:p w14:paraId="7E868F0C" w14:textId="77777777" w:rsidR="000F27DF" w:rsidRPr="005340ED" w:rsidRDefault="000F27DF" w:rsidP="00CA75C6">
            <w:pPr>
              <w:tabs>
                <w:tab w:val="left" w:pos="89"/>
              </w:tabs>
              <w:spacing w:after="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el. pašto adresas</w:t>
            </w:r>
            <w:r w:rsidRPr="005340ED">
              <w:rPr>
                <w:rFonts w:ascii="Arial" w:eastAsia="Arial" w:hAnsi="Arial" w:cs="Arial"/>
                <w:sz w:val="18"/>
                <w:szCs w:val="18"/>
                <w:lang w:val="lt-LT"/>
              </w:rPr>
              <w:t>]</w:t>
            </w:r>
          </w:p>
          <w:p w14:paraId="0B2AA843" w14:textId="77777777" w:rsidR="000F27DF" w:rsidRPr="005340ED" w:rsidRDefault="00CE4414"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5340ED">
                  <w:rPr>
                    <w:rFonts w:ascii="Segoe UI Symbol" w:eastAsia="MS Gothic" w:hAnsi="Segoe UI Symbol" w:cs="Segoe UI Symbol"/>
                    <w:bCs/>
                    <w:sz w:val="18"/>
                    <w:szCs w:val="18"/>
                    <w:lang w:val="lt-LT"/>
                  </w:rPr>
                  <w:t>☐</w:t>
                </w:r>
              </w:sdtContent>
            </w:sdt>
            <w:r w:rsidR="000F27DF" w:rsidRPr="005340ED">
              <w:rPr>
                <w:rFonts w:ascii="Arial" w:eastAsia="Arial" w:hAnsi="Arial" w:cs="Arial"/>
                <w:sz w:val="18"/>
                <w:szCs w:val="18"/>
                <w:lang w:val="lt-LT"/>
              </w:rPr>
              <w:t xml:space="preserve"> – pažymėti, jeigu Rangovo atstovas yra įgaliotas sudaryti Susitarimus</w:t>
            </w:r>
          </w:p>
        </w:tc>
      </w:tr>
      <w:tr w:rsidR="00F9391E" w:rsidRPr="005340ED" w14:paraId="15A60A81" w14:textId="77777777" w:rsidTr="0036379A">
        <w:trPr>
          <w:trHeight w:val="245"/>
        </w:trPr>
        <w:tc>
          <w:tcPr>
            <w:tcW w:w="10201" w:type="dxa"/>
            <w:gridSpan w:val="4"/>
            <w:shd w:val="clear" w:color="auto" w:fill="F2F2F2"/>
            <w:vAlign w:val="center"/>
          </w:tcPr>
          <w:p w14:paraId="6EB7A0F0" w14:textId="77777777" w:rsidR="000F27DF" w:rsidRPr="005340ED"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5340ED">
              <w:rPr>
                <w:rFonts w:ascii="Arial" w:eastAsia="Arial" w:hAnsi="Arial" w:cs="Arial"/>
                <w:b/>
                <w:sz w:val="18"/>
                <w:szCs w:val="18"/>
                <w:lang w:val="lt-LT"/>
              </w:rPr>
              <w:t xml:space="preserve">TRETIEJI ASMENYS, DALYVAUJANTYS VYKDANT </w:t>
            </w:r>
            <w:r w:rsidR="00043F76" w:rsidRPr="005340ED">
              <w:rPr>
                <w:rFonts w:ascii="Arial" w:eastAsia="Arial" w:hAnsi="Arial" w:cs="Arial"/>
                <w:b/>
                <w:sz w:val="18"/>
                <w:szCs w:val="18"/>
                <w:lang w:val="lt-LT"/>
              </w:rPr>
              <w:t xml:space="preserve">DARBUS </w:t>
            </w:r>
            <w:r w:rsidR="00373D8E" w:rsidRPr="005340ED">
              <w:rPr>
                <w:rFonts w:ascii="Arial" w:eastAsia="Arial" w:hAnsi="Arial" w:cs="Arial"/>
                <w:b/>
                <w:sz w:val="18"/>
                <w:szCs w:val="18"/>
                <w:lang w:val="lt-LT"/>
              </w:rPr>
              <w:t>(1.1.</w:t>
            </w:r>
            <w:r w:rsidR="00F57A16" w:rsidRPr="005340ED">
              <w:rPr>
                <w:rFonts w:ascii="Arial" w:eastAsia="Arial" w:hAnsi="Arial" w:cs="Arial"/>
                <w:b/>
                <w:sz w:val="18"/>
                <w:szCs w:val="18"/>
                <w:lang w:val="lt-LT"/>
              </w:rPr>
              <w:t>5</w:t>
            </w:r>
            <w:r w:rsidR="00043F76" w:rsidRPr="005340ED">
              <w:rPr>
                <w:rFonts w:ascii="Arial" w:eastAsia="Arial" w:hAnsi="Arial" w:cs="Arial"/>
                <w:b/>
                <w:sz w:val="18"/>
                <w:szCs w:val="18"/>
                <w:lang w:val="lt-LT"/>
              </w:rPr>
              <w:t>3</w:t>
            </w:r>
            <w:r w:rsidR="00373D8E" w:rsidRPr="005340ED">
              <w:rPr>
                <w:rFonts w:ascii="Arial" w:eastAsia="Arial" w:hAnsi="Arial" w:cs="Arial"/>
                <w:b/>
                <w:sz w:val="18"/>
                <w:szCs w:val="18"/>
                <w:lang w:val="lt-LT"/>
              </w:rPr>
              <w:t xml:space="preserve"> p</w:t>
            </w:r>
            <w:r w:rsidR="00E0037A" w:rsidRPr="005340ED">
              <w:rPr>
                <w:rFonts w:ascii="Arial" w:eastAsia="Arial" w:hAnsi="Arial" w:cs="Arial"/>
                <w:b/>
                <w:sz w:val="18"/>
                <w:szCs w:val="18"/>
                <w:lang w:val="lt-LT"/>
              </w:rPr>
              <w:t>.</w:t>
            </w:r>
            <w:r w:rsidR="00373D8E" w:rsidRPr="005340ED">
              <w:rPr>
                <w:rFonts w:ascii="Arial" w:eastAsia="Arial" w:hAnsi="Arial" w:cs="Arial"/>
                <w:b/>
                <w:sz w:val="18"/>
                <w:szCs w:val="18"/>
                <w:lang w:val="lt-LT"/>
              </w:rPr>
              <w:t>)</w:t>
            </w:r>
            <w:r w:rsidRPr="005340ED">
              <w:rPr>
                <w:rFonts w:ascii="Arial" w:eastAsia="Arial" w:hAnsi="Arial" w:cs="Arial"/>
                <w:b/>
                <w:sz w:val="18"/>
                <w:szCs w:val="18"/>
                <w:lang w:val="lt-LT"/>
              </w:rPr>
              <w:t>:</w:t>
            </w:r>
            <w:r w:rsidR="00373D8E" w:rsidRPr="005340ED">
              <w:rPr>
                <w:rFonts w:ascii="Arial" w:eastAsia="Arial" w:hAnsi="Arial" w:cs="Arial"/>
                <w:b/>
                <w:sz w:val="18"/>
                <w:szCs w:val="18"/>
                <w:lang w:val="lt-LT"/>
              </w:rPr>
              <w:t xml:space="preserve"> </w:t>
            </w:r>
          </w:p>
        </w:tc>
      </w:tr>
      <w:tr w:rsidR="00F9391E" w:rsidRPr="005340ED" w14:paraId="2E124013" w14:textId="77777777" w:rsidTr="007E6EE0">
        <w:trPr>
          <w:trHeight w:val="234"/>
        </w:trPr>
        <w:tc>
          <w:tcPr>
            <w:tcW w:w="2547" w:type="dxa"/>
            <w:vMerge w:val="restart"/>
            <w:shd w:val="clear" w:color="auto" w:fill="F2F2F2"/>
            <w:vAlign w:val="center"/>
          </w:tcPr>
          <w:p w14:paraId="1DEDBF52" w14:textId="77777777" w:rsidR="000F27DF" w:rsidRPr="005340ED"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5340ED">
              <w:rPr>
                <w:rFonts w:ascii="Arial" w:eastAsia="Arial" w:hAnsi="Arial" w:cs="Arial"/>
                <w:b/>
                <w:sz w:val="18"/>
                <w:szCs w:val="18"/>
                <w:lang w:val="lt-LT"/>
              </w:rPr>
              <w:t>Projektuotojas</w:t>
            </w:r>
          </w:p>
        </w:tc>
        <w:tc>
          <w:tcPr>
            <w:tcW w:w="3120" w:type="dxa"/>
            <w:shd w:val="clear" w:color="auto" w:fill="F2F2F2"/>
            <w:vAlign w:val="center"/>
          </w:tcPr>
          <w:p w14:paraId="44D17911"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Pavadinimas</w:t>
            </w:r>
          </w:p>
        </w:tc>
        <w:tc>
          <w:tcPr>
            <w:tcW w:w="4534" w:type="dxa"/>
            <w:gridSpan w:val="2"/>
          </w:tcPr>
          <w:p w14:paraId="331E5792" w14:textId="77777777" w:rsidR="000F27DF" w:rsidRPr="005340ED" w:rsidRDefault="000F27DF" w:rsidP="00CA75C6">
            <w:pPr>
              <w:spacing w:before="40" w:after="40" w:line="240" w:lineRule="auto"/>
              <w:rPr>
                <w:rFonts w:ascii="Arial" w:eastAsia="Arial" w:hAnsi="Arial" w:cs="Arial"/>
                <w:sz w:val="18"/>
                <w:szCs w:val="18"/>
                <w:lang w:val="lt-LT"/>
              </w:rPr>
            </w:pPr>
          </w:p>
        </w:tc>
      </w:tr>
      <w:tr w:rsidR="00F9391E" w:rsidRPr="005340ED" w14:paraId="59A52203" w14:textId="77777777" w:rsidTr="007E6EE0">
        <w:trPr>
          <w:trHeight w:val="233"/>
        </w:trPr>
        <w:tc>
          <w:tcPr>
            <w:tcW w:w="2547" w:type="dxa"/>
            <w:vMerge/>
            <w:shd w:val="clear" w:color="auto" w:fill="F2F2F2"/>
            <w:vAlign w:val="center"/>
          </w:tcPr>
          <w:p w14:paraId="0D30F00C"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2975B95A"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Juridinio asmens kodas</w:t>
            </w:r>
          </w:p>
        </w:tc>
        <w:tc>
          <w:tcPr>
            <w:tcW w:w="4534" w:type="dxa"/>
            <w:gridSpan w:val="2"/>
          </w:tcPr>
          <w:p w14:paraId="245485FE" w14:textId="77777777" w:rsidR="000F27DF" w:rsidRPr="005340ED" w:rsidRDefault="000F27DF" w:rsidP="00CA75C6">
            <w:pPr>
              <w:spacing w:after="0" w:line="240" w:lineRule="auto"/>
              <w:rPr>
                <w:rFonts w:ascii="Arial" w:eastAsia="Arial" w:hAnsi="Arial" w:cs="Arial"/>
                <w:sz w:val="18"/>
                <w:szCs w:val="18"/>
                <w:lang w:val="lt-LT"/>
              </w:rPr>
            </w:pPr>
          </w:p>
        </w:tc>
      </w:tr>
      <w:tr w:rsidR="00F9391E" w:rsidRPr="005340ED" w14:paraId="48A867C3" w14:textId="77777777" w:rsidTr="007E6EE0">
        <w:trPr>
          <w:trHeight w:val="233"/>
        </w:trPr>
        <w:tc>
          <w:tcPr>
            <w:tcW w:w="2547" w:type="dxa"/>
            <w:vMerge/>
            <w:shd w:val="clear" w:color="auto" w:fill="F2F2F2"/>
            <w:vAlign w:val="center"/>
          </w:tcPr>
          <w:p w14:paraId="2F16A488"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12B2CE46"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Faktinės buveinės adresas</w:t>
            </w:r>
          </w:p>
        </w:tc>
        <w:tc>
          <w:tcPr>
            <w:tcW w:w="4534" w:type="dxa"/>
            <w:gridSpan w:val="2"/>
          </w:tcPr>
          <w:p w14:paraId="70A0173D" w14:textId="77777777" w:rsidR="000F27DF" w:rsidRPr="005340ED" w:rsidRDefault="000F27DF" w:rsidP="00CA75C6">
            <w:pPr>
              <w:spacing w:after="0" w:line="240" w:lineRule="auto"/>
              <w:rPr>
                <w:rFonts w:ascii="Arial" w:eastAsia="Arial" w:hAnsi="Arial" w:cs="Arial"/>
                <w:sz w:val="18"/>
                <w:szCs w:val="18"/>
                <w:lang w:val="lt-LT"/>
              </w:rPr>
            </w:pPr>
          </w:p>
        </w:tc>
      </w:tr>
      <w:tr w:rsidR="00F9391E" w:rsidRPr="005340ED" w14:paraId="53D38A39" w14:textId="77777777" w:rsidTr="007E6EE0">
        <w:trPr>
          <w:trHeight w:val="431"/>
        </w:trPr>
        <w:tc>
          <w:tcPr>
            <w:tcW w:w="2547" w:type="dxa"/>
            <w:vMerge/>
            <w:shd w:val="clear" w:color="auto" w:fill="F2F2F2"/>
            <w:vAlign w:val="center"/>
          </w:tcPr>
          <w:p w14:paraId="7FA16D31"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6EE6EA55"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Duomenys korespondencijai ir komunikacijai</w:t>
            </w:r>
          </w:p>
        </w:tc>
        <w:tc>
          <w:tcPr>
            <w:tcW w:w="4534" w:type="dxa"/>
            <w:gridSpan w:val="2"/>
            <w:vAlign w:val="center"/>
          </w:tcPr>
          <w:p w14:paraId="2BB8B0B2" w14:textId="77777777" w:rsidR="000F27DF" w:rsidRPr="005340ED" w:rsidRDefault="000F27DF"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tel. Nr.</w:t>
            </w:r>
            <w:r w:rsidRPr="005340ED">
              <w:rPr>
                <w:rFonts w:ascii="Arial" w:eastAsia="Arial" w:hAnsi="Arial" w:cs="Arial"/>
                <w:sz w:val="18"/>
                <w:szCs w:val="18"/>
                <w:lang w:val="lt-LT"/>
              </w:rPr>
              <w:t>]</w:t>
            </w:r>
          </w:p>
          <w:p w14:paraId="675F7334" w14:textId="77777777" w:rsidR="000F27DF" w:rsidRPr="005340ED" w:rsidRDefault="000F27DF" w:rsidP="00CA75C6">
            <w:pPr>
              <w:tabs>
                <w:tab w:val="left" w:pos="912"/>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el. pašto adresas</w:t>
            </w:r>
            <w:r w:rsidRPr="005340ED">
              <w:rPr>
                <w:rFonts w:ascii="Arial" w:eastAsia="Arial" w:hAnsi="Arial" w:cs="Arial"/>
                <w:sz w:val="18"/>
                <w:szCs w:val="18"/>
                <w:lang w:val="lt-LT"/>
              </w:rPr>
              <w:t>]</w:t>
            </w:r>
          </w:p>
        </w:tc>
      </w:tr>
      <w:tr w:rsidR="00F9391E" w:rsidRPr="005340ED" w14:paraId="4D2ABC1D" w14:textId="77777777" w:rsidTr="007E6EE0">
        <w:trPr>
          <w:trHeight w:val="64"/>
        </w:trPr>
        <w:tc>
          <w:tcPr>
            <w:tcW w:w="2547" w:type="dxa"/>
            <w:vMerge/>
            <w:shd w:val="clear" w:color="auto" w:fill="F2F2F2"/>
            <w:vAlign w:val="center"/>
          </w:tcPr>
          <w:p w14:paraId="756AA1F8"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16D48B33" w14:textId="77777777" w:rsidR="000F27DF" w:rsidRPr="005340ED" w:rsidRDefault="00FF6769"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Statinio p</w:t>
            </w:r>
            <w:r w:rsidR="000F27DF" w:rsidRPr="005340ED">
              <w:rPr>
                <w:rFonts w:ascii="Arial" w:eastAsia="Arial" w:hAnsi="Arial" w:cs="Arial"/>
                <w:sz w:val="18"/>
                <w:szCs w:val="18"/>
                <w:lang w:val="lt-LT"/>
              </w:rPr>
              <w:t>rojekto vadovas</w:t>
            </w:r>
          </w:p>
        </w:tc>
        <w:tc>
          <w:tcPr>
            <w:tcW w:w="4534" w:type="dxa"/>
            <w:gridSpan w:val="2"/>
            <w:vAlign w:val="center"/>
          </w:tcPr>
          <w:p w14:paraId="72ECF0C7" w14:textId="77777777" w:rsidR="000F27DF" w:rsidRPr="005340ED" w:rsidRDefault="000F27DF"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vardas, pavardė</w:t>
            </w:r>
            <w:r w:rsidRPr="005340ED">
              <w:rPr>
                <w:rFonts w:ascii="Arial" w:eastAsia="Arial" w:hAnsi="Arial" w:cs="Arial"/>
                <w:sz w:val="18"/>
                <w:szCs w:val="18"/>
                <w:lang w:val="lt-LT"/>
              </w:rPr>
              <w:t>]</w:t>
            </w:r>
          </w:p>
          <w:p w14:paraId="06DDE68D" w14:textId="77777777" w:rsidR="000F27DF" w:rsidRPr="005340ED" w:rsidRDefault="000F27DF"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mob. tel. Nr.</w:t>
            </w:r>
            <w:r w:rsidRPr="005340ED">
              <w:rPr>
                <w:rFonts w:ascii="Arial" w:eastAsia="Arial" w:hAnsi="Arial" w:cs="Arial"/>
                <w:sz w:val="18"/>
                <w:szCs w:val="18"/>
                <w:lang w:val="lt-LT"/>
              </w:rPr>
              <w:t>]</w:t>
            </w:r>
          </w:p>
          <w:p w14:paraId="09E26433" w14:textId="77777777" w:rsidR="000F27DF" w:rsidRPr="005340ED" w:rsidRDefault="000F27DF"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el. pašto adresas</w:t>
            </w:r>
            <w:r w:rsidRPr="005340ED">
              <w:rPr>
                <w:rFonts w:ascii="Arial" w:eastAsia="Arial" w:hAnsi="Arial" w:cs="Arial"/>
                <w:sz w:val="18"/>
                <w:szCs w:val="18"/>
                <w:lang w:val="lt-LT"/>
              </w:rPr>
              <w:t>]</w:t>
            </w:r>
          </w:p>
        </w:tc>
      </w:tr>
      <w:tr w:rsidR="00F9391E" w:rsidRPr="005340ED" w14:paraId="751402D8" w14:textId="77777777" w:rsidTr="007E6EE0">
        <w:trPr>
          <w:trHeight w:val="234"/>
        </w:trPr>
        <w:tc>
          <w:tcPr>
            <w:tcW w:w="2547" w:type="dxa"/>
            <w:vMerge w:val="restart"/>
            <w:shd w:val="clear" w:color="auto" w:fill="F2F2F2"/>
            <w:vAlign w:val="center"/>
          </w:tcPr>
          <w:p w14:paraId="7B7F783A" w14:textId="77777777" w:rsidR="000F27DF" w:rsidRPr="005340ED"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5340ED">
              <w:rPr>
                <w:rFonts w:ascii="Arial" w:eastAsia="Arial" w:hAnsi="Arial" w:cs="Arial"/>
                <w:b/>
                <w:sz w:val="18"/>
                <w:szCs w:val="18"/>
                <w:lang w:val="lt-LT"/>
              </w:rPr>
              <w:t>Statinio projekto vykdymo priežiūros rangovas</w:t>
            </w:r>
          </w:p>
        </w:tc>
        <w:tc>
          <w:tcPr>
            <w:tcW w:w="3120" w:type="dxa"/>
            <w:shd w:val="clear" w:color="auto" w:fill="F2F2F2"/>
            <w:vAlign w:val="center"/>
          </w:tcPr>
          <w:p w14:paraId="64344526"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Pavadinimas</w:t>
            </w:r>
          </w:p>
        </w:tc>
        <w:tc>
          <w:tcPr>
            <w:tcW w:w="4534" w:type="dxa"/>
            <w:gridSpan w:val="2"/>
          </w:tcPr>
          <w:p w14:paraId="444DBB37" w14:textId="77777777" w:rsidR="000F27DF" w:rsidRPr="005340ED" w:rsidRDefault="000F27DF" w:rsidP="00CA75C6">
            <w:pPr>
              <w:spacing w:before="40" w:after="40" w:line="240" w:lineRule="auto"/>
              <w:rPr>
                <w:rFonts w:ascii="Arial" w:eastAsia="Arial" w:hAnsi="Arial" w:cs="Arial"/>
                <w:sz w:val="18"/>
                <w:szCs w:val="18"/>
                <w:lang w:val="lt-LT"/>
              </w:rPr>
            </w:pPr>
          </w:p>
        </w:tc>
      </w:tr>
      <w:tr w:rsidR="00F9391E" w:rsidRPr="005340ED" w14:paraId="46A6317A" w14:textId="77777777" w:rsidTr="007E6EE0">
        <w:trPr>
          <w:trHeight w:val="233"/>
        </w:trPr>
        <w:tc>
          <w:tcPr>
            <w:tcW w:w="2547" w:type="dxa"/>
            <w:vMerge/>
            <w:shd w:val="clear" w:color="auto" w:fill="F2F2F2"/>
            <w:vAlign w:val="center"/>
          </w:tcPr>
          <w:p w14:paraId="1BBE1ED1"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67B105A0"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Juridinio asmens kodas</w:t>
            </w:r>
          </w:p>
        </w:tc>
        <w:tc>
          <w:tcPr>
            <w:tcW w:w="4534" w:type="dxa"/>
            <w:gridSpan w:val="2"/>
          </w:tcPr>
          <w:p w14:paraId="0D31B2D4" w14:textId="77777777" w:rsidR="000F27DF" w:rsidRPr="005340ED" w:rsidRDefault="000F27DF" w:rsidP="00CA75C6">
            <w:pPr>
              <w:spacing w:after="0" w:line="240" w:lineRule="auto"/>
              <w:rPr>
                <w:rFonts w:ascii="Arial" w:eastAsia="Arial" w:hAnsi="Arial" w:cs="Arial"/>
                <w:sz w:val="18"/>
                <w:szCs w:val="18"/>
                <w:lang w:val="lt-LT"/>
              </w:rPr>
            </w:pPr>
          </w:p>
        </w:tc>
      </w:tr>
      <w:tr w:rsidR="00F9391E" w:rsidRPr="005340ED" w14:paraId="32424B3C" w14:textId="77777777" w:rsidTr="007E6EE0">
        <w:trPr>
          <w:trHeight w:val="233"/>
        </w:trPr>
        <w:tc>
          <w:tcPr>
            <w:tcW w:w="2547" w:type="dxa"/>
            <w:vMerge/>
            <w:shd w:val="clear" w:color="auto" w:fill="F2F2F2"/>
            <w:vAlign w:val="center"/>
          </w:tcPr>
          <w:p w14:paraId="70C4F394"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4EC161F0"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Faktinės buveinės adresas</w:t>
            </w:r>
          </w:p>
        </w:tc>
        <w:tc>
          <w:tcPr>
            <w:tcW w:w="4534" w:type="dxa"/>
            <w:gridSpan w:val="2"/>
          </w:tcPr>
          <w:p w14:paraId="6BD700B0" w14:textId="77777777" w:rsidR="000F27DF" w:rsidRPr="005340ED" w:rsidRDefault="000F27DF" w:rsidP="00CA75C6">
            <w:pPr>
              <w:spacing w:after="0" w:line="240" w:lineRule="auto"/>
              <w:rPr>
                <w:rFonts w:ascii="Arial" w:eastAsia="Arial" w:hAnsi="Arial" w:cs="Arial"/>
                <w:sz w:val="18"/>
                <w:szCs w:val="18"/>
                <w:lang w:val="lt-LT"/>
              </w:rPr>
            </w:pPr>
          </w:p>
        </w:tc>
      </w:tr>
      <w:tr w:rsidR="00F9391E" w:rsidRPr="005340ED" w14:paraId="386E7B70" w14:textId="77777777" w:rsidTr="007E6EE0">
        <w:trPr>
          <w:trHeight w:val="431"/>
        </w:trPr>
        <w:tc>
          <w:tcPr>
            <w:tcW w:w="2547" w:type="dxa"/>
            <w:vMerge/>
            <w:shd w:val="clear" w:color="auto" w:fill="F2F2F2"/>
            <w:vAlign w:val="center"/>
          </w:tcPr>
          <w:p w14:paraId="344D1AD5"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0D0B35A6"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Duomenys korespondencijai ir komunikacijai</w:t>
            </w:r>
          </w:p>
        </w:tc>
        <w:tc>
          <w:tcPr>
            <w:tcW w:w="4534" w:type="dxa"/>
            <w:gridSpan w:val="2"/>
            <w:vAlign w:val="center"/>
          </w:tcPr>
          <w:p w14:paraId="0215D3BC" w14:textId="77777777" w:rsidR="000F27DF" w:rsidRPr="005340ED" w:rsidRDefault="000F27DF"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tel. Nr.</w:t>
            </w:r>
            <w:r w:rsidRPr="005340ED">
              <w:rPr>
                <w:rFonts w:ascii="Arial" w:eastAsia="Arial" w:hAnsi="Arial" w:cs="Arial"/>
                <w:sz w:val="18"/>
                <w:szCs w:val="18"/>
                <w:lang w:val="lt-LT"/>
              </w:rPr>
              <w:t>]</w:t>
            </w:r>
          </w:p>
          <w:p w14:paraId="1A689024" w14:textId="77777777" w:rsidR="000F27DF" w:rsidRPr="005340ED" w:rsidRDefault="000F27DF" w:rsidP="00CA75C6">
            <w:pPr>
              <w:tabs>
                <w:tab w:val="left" w:pos="912"/>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el. pašto adresas</w:t>
            </w:r>
            <w:r w:rsidRPr="005340ED">
              <w:rPr>
                <w:rFonts w:ascii="Arial" w:eastAsia="Arial" w:hAnsi="Arial" w:cs="Arial"/>
                <w:sz w:val="18"/>
                <w:szCs w:val="18"/>
                <w:lang w:val="lt-LT"/>
              </w:rPr>
              <w:t>]</w:t>
            </w:r>
          </w:p>
        </w:tc>
      </w:tr>
      <w:tr w:rsidR="00F9391E" w:rsidRPr="005340ED" w14:paraId="742A6334" w14:textId="77777777" w:rsidTr="007E6EE0">
        <w:trPr>
          <w:trHeight w:val="64"/>
        </w:trPr>
        <w:tc>
          <w:tcPr>
            <w:tcW w:w="2547" w:type="dxa"/>
            <w:vMerge/>
            <w:shd w:val="clear" w:color="auto" w:fill="F2F2F2"/>
            <w:vAlign w:val="center"/>
          </w:tcPr>
          <w:p w14:paraId="018257AD"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006A2F1D"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Statinio projekto vykdymo priežiūros vadovas</w:t>
            </w:r>
          </w:p>
        </w:tc>
        <w:tc>
          <w:tcPr>
            <w:tcW w:w="4534" w:type="dxa"/>
            <w:gridSpan w:val="2"/>
            <w:vAlign w:val="center"/>
          </w:tcPr>
          <w:p w14:paraId="049E25E9" w14:textId="77777777" w:rsidR="000F27DF" w:rsidRPr="005340ED" w:rsidRDefault="000F27DF"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vardas, pavardė</w:t>
            </w:r>
            <w:r w:rsidRPr="005340ED">
              <w:rPr>
                <w:rFonts w:ascii="Arial" w:eastAsia="Arial" w:hAnsi="Arial" w:cs="Arial"/>
                <w:sz w:val="18"/>
                <w:szCs w:val="18"/>
                <w:lang w:val="lt-LT"/>
              </w:rPr>
              <w:t>]</w:t>
            </w:r>
          </w:p>
          <w:p w14:paraId="4221075D" w14:textId="77777777" w:rsidR="000F27DF" w:rsidRPr="005340ED" w:rsidRDefault="000F27DF"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mob. tel. Nr.</w:t>
            </w:r>
            <w:r w:rsidRPr="005340ED">
              <w:rPr>
                <w:rFonts w:ascii="Arial" w:eastAsia="Arial" w:hAnsi="Arial" w:cs="Arial"/>
                <w:sz w:val="18"/>
                <w:szCs w:val="18"/>
                <w:lang w:val="lt-LT"/>
              </w:rPr>
              <w:t>]</w:t>
            </w:r>
          </w:p>
          <w:p w14:paraId="08245054" w14:textId="77777777" w:rsidR="000F27DF" w:rsidRPr="005340ED" w:rsidRDefault="000F27DF"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el. pašto adresas</w:t>
            </w:r>
            <w:r w:rsidRPr="005340ED">
              <w:rPr>
                <w:rFonts w:ascii="Arial" w:eastAsia="Arial" w:hAnsi="Arial" w:cs="Arial"/>
                <w:sz w:val="18"/>
                <w:szCs w:val="18"/>
                <w:lang w:val="lt-LT"/>
              </w:rPr>
              <w:t>]</w:t>
            </w:r>
          </w:p>
        </w:tc>
      </w:tr>
      <w:tr w:rsidR="00F9391E" w:rsidRPr="005340ED" w14:paraId="2D6ADD58" w14:textId="77777777" w:rsidTr="007E6EE0">
        <w:trPr>
          <w:trHeight w:val="234"/>
        </w:trPr>
        <w:tc>
          <w:tcPr>
            <w:tcW w:w="2547" w:type="dxa"/>
            <w:vMerge w:val="restart"/>
            <w:shd w:val="clear" w:color="auto" w:fill="F2F2F2"/>
            <w:vAlign w:val="center"/>
          </w:tcPr>
          <w:p w14:paraId="192CC70A" w14:textId="77777777" w:rsidR="000F27DF" w:rsidRPr="005340ED"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5340ED">
              <w:rPr>
                <w:rFonts w:ascii="Arial" w:eastAsia="Arial" w:hAnsi="Arial" w:cs="Arial"/>
                <w:b/>
                <w:sz w:val="18"/>
                <w:szCs w:val="18"/>
                <w:lang w:val="lt-LT"/>
              </w:rPr>
              <w:t>Techninės priežiūros rangovas</w:t>
            </w:r>
          </w:p>
        </w:tc>
        <w:tc>
          <w:tcPr>
            <w:tcW w:w="3120" w:type="dxa"/>
            <w:shd w:val="clear" w:color="auto" w:fill="F2F2F2"/>
            <w:vAlign w:val="center"/>
          </w:tcPr>
          <w:p w14:paraId="65DC9BEE"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Pavadinimas</w:t>
            </w:r>
          </w:p>
        </w:tc>
        <w:tc>
          <w:tcPr>
            <w:tcW w:w="4534" w:type="dxa"/>
            <w:gridSpan w:val="2"/>
          </w:tcPr>
          <w:p w14:paraId="5B56D65F" w14:textId="77777777" w:rsidR="000F27DF" w:rsidRPr="005340ED" w:rsidRDefault="000F27DF" w:rsidP="00CA75C6">
            <w:pPr>
              <w:spacing w:before="40" w:after="40" w:line="240" w:lineRule="auto"/>
              <w:rPr>
                <w:rFonts w:ascii="Arial" w:eastAsia="Arial" w:hAnsi="Arial" w:cs="Arial"/>
                <w:sz w:val="18"/>
                <w:szCs w:val="18"/>
                <w:lang w:val="lt-LT"/>
              </w:rPr>
            </w:pPr>
          </w:p>
        </w:tc>
      </w:tr>
      <w:tr w:rsidR="00F9391E" w:rsidRPr="005340ED" w14:paraId="73A3B652" w14:textId="77777777" w:rsidTr="007E6EE0">
        <w:trPr>
          <w:trHeight w:val="233"/>
        </w:trPr>
        <w:tc>
          <w:tcPr>
            <w:tcW w:w="2547" w:type="dxa"/>
            <w:vMerge/>
            <w:shd w:val="clear" w:color="auto" w:fill="F2F2F2"/>
            <w:vAlign w:val="center"/>
          </w:tcPr>
          <w:p w14:paraId="77BA42D8"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3FA35C6B"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Juridinio asmens kodas</w:t>
            </w:r>
          </w:p>
        </w:tc>
        <w:tc>
          <w:tcPr>
            <w:tcW w:w="4534" w:type="dxa"/>
            <w:gridSpan w:val="2"/>
          </w:tcPr>
          <w:p w14:paraId="791D49C3" w14:textId="77777777" w:rsidR="000F27DF" w:rsidRPr="005340ED" w:rsidRDefault="000F27DF" w:rsidP="00CA75C6">
            <w:pPr>
              <w:spacing w:after="0" w:line="240" w:lineRule="auto"/>
              <w:rPr>
                <w:rFonts w:ascii="Arial" w:eastAsia="Arial" w:hAnsi="Arial" w:cs="Arial"/>
                <w:sz w:val="18"/>
                <w:szCs w:val="18"/>
                <w:lang w:val="lt-LT"/>
              </w:rPr>
            </w:pPr>
          </w:p>
        </w:tc>
      </w:tr>
      <w:tr w:rsidR="00F9391E" w:rsidRPr="005340ED" w14:paraId="7CE8A58F" w14:textId="77777777" w:rsidTr="007E6EE0">
        <w:trPr>
          <w:trHeight w:val="233"/>
        </w:trPr>
        <w:tc>
          <w:tcPr>
            <w:tcW w:w="2547" w:type="dxa"/>
            <w:vMerge/>
            <w:shd w:val="clear" w:color="auto" w:fill="F2F2F2"/>
            <w:vAlign w:val="center"/>
          </w:tcPr>
          <w:p w14:paraId="6A966AFC"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279347D9"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Faktinės buveinės adresas</w:t>
            </w:r>
          </w:p>
        </w:tc>
        <w:tc>
          <w:tcPr>
            <w:tcW w:w="4534" w:type="dxa"/>
            <w:gridSpan w:val="2"/>
          </w:tcPr>
          <w:p w14:paraId="583824CD" w14:textId="77777777" w:rsidR="000F27DF" w:rsidRPr="005340ED" w:rsidRDefault="000F27DF" w:rsidP="00CA75C6">
            <w:pPr>
              <w:spacing w:after="0" w:line="240" w:lineRule="auto"/>
              <w:rPr>
                <w:rFonts w:ascii="Arial" w:eastAsia="Arial" w:hAnsi="Arial" w:cs="Arial"/>
                <w:sz w:val="18"/>
                <w:szCs w:val="18"/>
                <w:lang w:val="lt-LT"/>
              </w:rPr>
            </w:pPr>
          </w:p>
        </w:tc>
      </w:tr>
      <w:tr w:rsidR="00F9391E" w:rsidRPr="005340ED" w14:paraId="61422701" w14:textId="77777777" w:rsidTr="007E6EE0">
        <w:trPr>
          <w:trHeight w:val="431"/>
        </w:trPr>
        <w:tc>
          <w:tcPr>
            <w:tcW w:w="2547" w:type="dxa"/>
            <w:vMerge/>
            <w:shd w:val="clear" w:color="auto" w:fill="F2F2F2"/>
            <w:vAlign w:val="center"/>
          </w:tcPr>
          <w:p w14:paraId="04245E08"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02380EC9"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Duomenys korespondencijai ir komunikacijai</w:t>
            </w:r>
          </w:p>
        </w:tc>
        <w:tc>
          <w:tcPr>
            <w:tcW w:w="4534" w:type="dxa"/>
            <w:gridSpan w:val="2"/>
            <w:vAlign w:val="center"/>
          </w:tcPr>
          <w:p w14:paraId="3B9BD923" w14:textId="77777777" w:rsidR="000F27DF" w:rsidRPr="005340ED" w:rsidRDefault="000F27DF"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tel. Nr.</w:t>
            </w:r>
            <w:r w:rsidRPr="005340ED">
              <w:rPr>
                <w:rFonts w:ascii="Arial" w:eastAsia="Arial" w:hAnsi="Arial" w:cs="Arial"/>
                <w:sz w:val="18"/>
                <w:szCs w:val="18"/>
                <w:lang w:val="lt-LT"/>
              </w:rPr>
              <w:t>]</w:t>
            </w:r>
          </w:p>
          <w:p w14:paraId="64E5DC52" w14:textId="77777777" w:rsidR="000F27DF" w:rsidRPr="005340ED" w:rsidRDefault="000F27DF" w:rsidP="00CA75C6">
            <w:pPr>
              <w:tabs>
                <w:tab w:val="left" w:pos="912"/>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el. pašto adresas</w:t>
            </w:r>
            <w:r w:rsidRPr="005340ED">
              <w:rPr>
                <w:rFonts w:ascii="Arial" w:eastAsia="Arial" w:hAnsi="Arial" w:cs="Arial"/>
                <w:sz w:val="18"/>
                <w:szCs w:val="18"/>
                <w:lang w:val="lt-LT"/>
              </w:rPr>
              <w:t>]</w:t>
            </w:r>
          </w:p>
        </w:tc>
      </w:tr>
      <w:tr w:rsidR="00F9391E" w:rsidRPr="005340ED" w14:paraId="43E88F29" w14:textId="77777777" w:rsidTr="007E6EE0">
        <w:trPr>
          <w:trHeight w:val="64"/>
        </w:trPr>
        <w:tc>
          <w:tcPr>
            <w:tcW w:w="2547" w:type="dxa"/>
            <w:vMerge/>
            <w:shd w:val="clear" w:color="auto" w:fill="F2F2F2"/>
            <w:vAlign w:val="center"/>
          </w:tcPr>
          <w:p w14:paraId="41DF3CD0" w14:textId="77777777" w:rsidR="000F27DF" w:rsidRPr="005340E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2C2CBD2C" w14:textId="77777777" w:rsidR="000F27DF" w:rsidRPr="005340E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Techninis prižiūrėtojas</w:t>
            </w:r>
          </w:p>
        </w:tc>
        <w:tc>
          <w:tcPr>
            <w:tcW w:w="4534" w:type="dxa"/>
            <w:gridSpan w:val="2"/>
            <w:vAlign w:val="center"/>
          </w:tcPr>
          <w:p w14:paraId="4B621102" w14:textId="77777777" w:rsidR="000F27DF" w:rsidRPr="005340ED" w:rsidRDefault="000F27DF"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vardas, pavardė</w:t>
            </w:r>
            <w:r w:rsidRPr="005340ED">
              <w:rPr>
                <w:rFonts w:ascii="Arial" w:eastAsia="Arial" w:hAnsi="Arial" w:cs="Arial"/>
                <w:sz w:val="18"/>
                <w:szCs w:val="18"/>
                <w:lang w:val="lt-LT"/>
              </w:rPr>
              <w:t>]</w:t>
            </w:r>
          </w:p>
          <w:p w14:paraId="0C335345" w14:textId="77777777" w:rsidR="000F27DF" w:rsidRPr="005340ED" w:rsidRDefault="000F27DF"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mob. tel. Nr.</w:t>
            </w:r>
            <w:r w:rsidRPr="005340ED">
              <w:rPr>
                <w:rFonts w:ascii="Arial" w:eastAsia="Arial" w:hAnsi="Arial" w:cs="Arial"/>
                <w:sz w:val="18"/>
                <w:szCs w:val="18"/>
                <w:lang w:val="lt-LT"/>
              </w:rPr>
              <w:t>]</w:t>
            </w:r>
          </w:p>
          <w:p w14:paraId="280E33DE" w14:textId="77777777" w:rsidR="000F27DF" w:rsidRPr="005340ED" w:rsidRDefault="000F27DF" w:rsidP="00CA75C6">
            <w:pPr>
              <w:tabs>
                <w:tab w:val="left" w:pos="1019"/>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el. pašto adresas</w:t>
            </w:r>
            <w:r w:rsidRPr="005340ED">
              <w:rPr>
                <w:rFonts w:ascii="Arial" w:eastAsia="Arial" w:hAnsi="Arial" w:cs="Arial"/>
                <w:sz w:val="18"/>
                <w:szCs w:val="18"/>
                <w:lang w:val="lt-LT"/>
              </w:rPr>
              <w:t>]</w:t>
            </w:r>
          </w:p>
        </w:tc>
      </w:tr>
      <w:tr w:rsidR="006006C2" w:rsidRPr="005340ED" w14:paraId="5633C29E" w14:textId="77777777" w:rsidTr="00553BF3">
        <w:trPr>
          <w:trHeight w:val="233"/>
        </w:trPr>
        <w:tc>
          <w:tcPr>
            <w:tcW w:w="5667" w:type="dxa"/>
            <w:gridSpan w:val="2"/>
            <w:shd w:val="clear" w:color="auto" w:fill="F2F2F2"/>
            <w:vAlign w:val="center"/>
          </w:tcPr>
          <w:p w14:paraId="4BC8E49F" w14:textId="77777777" w:rsidR="006006C2" w:rsidRPr="005340ED"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5340ED">
              <w:rPr>
                <w:rFonts w:ascii="Arial" w:eastAsia="Arial" w:hAnsi="Arial" w:cs="Arial"/>
                <w:b/>
                <w:sz w:val="18"/>
                <w:szCs w:val="18"/>
                <w:lang w:val="lt-LT"/>
              </w:rPr>
              <w:t>DUOMENYS APIE OBJEKTĄ (1.1.18 p.):</w:t>
            </w:r>
          </w:p>
        </w:tc>
        <w:tc>
          <w:tcPr>
            <w:tcW w:w="4534" w:type="dxa"/>
            <w:gridSpan w:val="2"/>
            <w:shd w:val="clear" w:color="auto" w:fill="auto"/>
            <w:vAlign w:val="center"/>
          </w:tcPr>
          <w:p w14:paraId="74F78199" w14:textId="77777777" w:rsidR="006006C2" w:rsidRPr="005340ED" w:rsidRDefault="00F73C14" w:rsidP="00F73C14">
            <w:pPr>
              <w:spacing w:before="40" w:after="40" w:line="240" w:lineRule="auto"/>
              <w:rPr>
                <w:rFonts w:ascii="Arial" w:eastAsia="Arial" w:hAnsi="Arial" w:cs="Arial"/>
                <w:b/>
                <w:sz w:val="18"/>
                <w:szCs w:val="18"/>
                <w:lang w:val="lt-LT"/>
              </w:rPr>
            </w:pPr>
            <w:r w:rsidRPr="005340ED">
              <w:rPr>
                <w:rFonts w:ascii="Arial" w:eastAsia="Arial" w:hAnsi="Arial" w:cs="Arial"/>
                <w:bCs/>
                <w:sz w:val="18"/>
                <w:szCs w:val="18"/>
                <w:lang w:val="lt-LT"/>
              </w:rPr>
              <w:t>[</w:t>
            </w:r>
            <w:r w:rsidRPr="005340ED">
              <w:rPr>
                <w:rFonts w:ascii="Arial" w:eastAsia="Arial" w:hAnsi="Arial" w:cs="Arial"/>
                <w:bCs/>
                <w:i/>
                <w:iCs/>
                <w:sz w:val="18"/>
                <w:szCs w:val="18"/>
                <w:highlight w:val="lightGray"/>
                <w:lang w:val="lt-LT"/>
              </w:rPr>
              <w:t>K</w:t>
            </w:r>
            <w:r w:rsidRPr="005340ED">
              <w:rPr>
                <w:rFonts w:ascii="Arial" w:eastAsia="Arial" w:hAnsi="Arial" w:cs="Arial"/>
                <w:i/>
                <w:iCs/>
                <w:sz w:val="18"/>
                <w:szCs w:val="18"/>
                <w:highlight w:val="lightGray"/>
                <w:lang w:val="lt-LT"/>
              </w:rPr>
              <w:t xml:space="preserve">ai Objektą sudaro keli statiniai, įterpti papildomas eilutes kiekvienam statiniui su visa 3.1 </w:t>
            </w:r>
            <w:r w:rsidR="00E13D9F" w:rsidRPr="005340ED">
              <w:rPr>
                <w:rFonts w:ascii="Arial" w:eastAsia="Arial" w:hAnsi="Arial" w:cs="Arial"/>
                <w:i/>
                <w:iCs/>
                <w:sz w:val="18"/>
                <w:szCs w:val="18"/>
                <w:highlight w:val="lightGray"/>
                <w:lang w:val="lt-LT"/>
              </w:rPr>
              <w:t>eilutėje ir, jei reikia 3.2 eilutėje</w:t>
            </w:r>
            <w:r w:rsidRPr="005340ED">
              <w:rPr>
                <w:rFonts w:ascii="Arial" w:eastAsia="Arial" w:hAnsi="Arial" w:cs="Arial"/>
                <w:i/>
                <w:iCs/>
                <w:sz w:val="18"/>
                <w:szCs w:val="18"/>
                <w:highlight w:val="lightGray"/>
                <w:lang w:val="lt-LT"/>
              </w:rPr>
              <w:t xml:space="preserve"> nurodyta informacija</w:t>
            </w:r>
            <w:r w:rsidRPr="005340ED">
              <w:rPr>
                <w:rFonts w:ascii="Arial" w:eastAsia="Arial" w:hAnsi="Arial" w:cs="Arial"/>
                <w:sz w:val="18"/>
                <w:szCs w:val="18"/>
                <w:lang w:val="lt-LT"/>
              </w:rPr>
              <w:t>]</w:t>
            </w:r>
          </w:p>
        </w:tc>
      </w:tr>
      <w:tr w:rsidR="006006C2" w:rsidRPr="005340ED" w14:paraId="20F0A8FC" w14:textId="77777777" w:rsidTr="007E6EE0">
        <w:trPr>
          <w:trHeight w:val="73"/>
        </w:trPr>
        <w:tc>
          <w:tcPr>
            <w:tcW w:w="2547" w:type="dxa"/>
            <w:vMerge w:val="restart"/>
            <w:shd w:val="clear" w:color="auto" w:fill="F2F2F2"/>
            <w:vAlign w:val="center"/>
          </w:tcPr>
          <w:p w14:paraId="1ABE00F1" w14:textId="77777777" w:rsidR="006006C2" w:rsidRPr="005340ED"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5340ED">
              <w:rPr>
                <w:rFonts w:ascii="Arial" w:eastAsia="Arial" w:hAnsi="Arial" w:cs="Arial"/>
                <w:b/>
                <w:sz w:val="18"/>
                <w:szCs w:val="18"/>
                <w:lang w:val="lt-LT"/>
              </w:rPr>
              <w:t>Objektas</w:t>
            </w:r>
          </w:p>
        </w:tc>
        <w:tc>
          <w:tcPr>
            <w:tcW w:w="3120" w:type="dxa"/>
            <w:shd w:val="clear" w:color="auto" w:fill="F2F2F2"/>
            <w:vAlign w:val="center"/>
          </w:tcPr>
          <w:p w14:paraId="0636D35A" w14:textId="77777777" w:rsidR="006006C2" w:rsidRPr="005340ED"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Pavadinimas</w:t>
            </w:r>
          </w:p>
        </w:tc>
        <w:tc>
          <w:tcPr>
            <w:tcW w:w="4534" w:type="dxa"/>
            <w:gridSpan w:val="2"/>
            <w:vAlign w:val="center"/>
          </w:tcPr>
          <w:p w14:paraId="0056E736" w14:textId="2D66CFDA" w:rsidR="006006C2" w:rsidRPr="005340ED" w:rsidRDefault="006006C2" w:rsidP="00CA75C6">
            <w:pPr>
              <w:spacing w:before="40" w:after="40" w:line="240" w:lineRule="auto"/>
              <w:rPr>
                <w:rFonts w:ascii="Arial" w:eastAsia="Arial" w:hAnsi="Arial" w:cs="Arial"/>
                <w:sz w:val="18"/>
                <w:szCs w:val="18"/>
                <w:lang w:val="lt-LT"/>
              </w:rPr>
            </w:pPr>
          </w:p>
        </w:tc>
      </w:tr>
      <w:tr w:rsidR="006006C2" w:rsidRPr="005340ED" w14:paraId="19F8D1BA" w14:textId="77777777" w:rsidTr="007E6EE0">
        <w:trPr>
          <w:trHeight w:val="73"/>
        </w:trPr>
        <w:tc>
          <w:tcPr>
            <w:tcW w:w="2547" w:type="dxa"/>
            <w:vMerge/>
            <w:shd w:val="clear" w:color="auto" w:fill="F2F2F2"/>
            <w:vAlign w:val="center"/>
          </w:tcPr>
          <w:p w14:paraId="4B8F7F06" w14:textId="77777777" w:rsidR="006006C2" w:rsidRPr="005340ED"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5B08E93D" w14:textId="77777777" w:rsidR="006006C2" w:rsidRPr="005340ED"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Adresas</w:t>
            </w:r>
          </w:p>
        </w:tc>
        <w:tc>
          <w:tcPr>
            <w:tcW w:w="4534" w:type="dxa"/>
            <w:gridSpan w:val="2"/>
            <w:vAlign w:val="center"/>
          </w:tcPr>
          <w:p w14:paraId="7FE89DC0" w14:textId="19D27F13" w:rsidR="006006C2" w:rsidRPr="005340ED" w:rsidRDefault="006006C2" w:rsidP="00CA75C6">
            <w:pPr>
              <w:spacing w:before="40" w:after="40" w:line="240" w:lineRule="auto"/>
              <w:rPr>
                <w:rFonts w:ascii="Arial" w:eastAsia="Arial" w:hAnsi="Arial" w:cs="Arial"/>
                <w:sz w:val="18"/>
                <w:szCs w:val="18"/>
                <w:lang w:val="lt-LT"/>
              </w:rPr>
            </w:pPr>
          </w:p>
        </w:tc>
      </w:tr>
      <w:tr w:rsidR="006006C2" w:rsidRPr="005340ED" w14:paraId="1D7E504C" w14:textId="77777777" w:rsidTr="007E6EE0">
        <w:trPr>
          <w:trHeight w:val="73"/>
        </w:trPr>
        <w:tc>
          <w:tcPr>
            <w:tcW w:w="2547" w:type="dxa"/>
            <w:vMerge/>
            <w:shd w:val="clear" w:color="auto" w:fill="F2F2F2"/>
            <w:vAlign w:val="center"/>
          </w:tcPr>
          <w:p w14:paraId="79929386" w14:textId="77777777" w:rsidR="006006C2" w:rsidRPr="005340ED"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07327C69" w14:textId="77777777" w:rsidR="006006C2" w:rsidRPr="005340ED"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Unikalus Nr.</w:t>
            </w:r>
          </w:p>
        </w:tc>
        <w:tc>
          <w:tcPr>
            <w:tcW w:w="4534" w:type="dxa"/>
            <w:gridSpan w:val="2"/>
            <w:vAlign w:val="center"/>
          </w:tcPr>
          <w:p w14:paraId="36DB7E05" w14:textId="77777777" w:rsidR="006006C2" w:rsidRPr="005340ED" w:rsidRDefault="006006C2" w:rsidP="00CA75C6">
            <w:pPr>
              <w:spacing w:before="40" w:after="40" w:line="240" w:lineRule="auto"/>
              <w:rPr>
                <w:rFonts w:ascii="Arial" w:eastAsia="Arial" w:hAnsi="Arial" w:cs="Arial"/>
                <w:sz w:val="18"/>
                <w:szCs w:val="18"/>
                <w:lang w:val="lt-LT"/>
              </w:rPr>
            </w:pPr>
          </w:p>
        </w:tc>
      </w:tr>
      <w:tr w:rsidR="006006C2" w:rsidRPr="005340ED" w14:paraId="47308836" w14:textId="77777777" w:rsidTr="007E6EE0">
        <w:trPr>
          <w:trHeight w:val="73"/>
        </w:trPr>
        <w:tc>
          <w:tcPr>
            <w:tcW w:w="2547" w:type="dxa"/>
            <w:vMerge/>
            <w:shd w:val="clear" w:color="auto" w:fill="F2F2F2"/>
            <w:vAlign w:val="center"/>
          </w:tcPr>
          <w:p w14:paraId="11DB3C38" w14:textId="77777777" w:rsidR="006006C2" w:rsidRPr="005340ED"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22A1E432" w14:textId="77777777" w:rsidR="006006C2" w:rsidRPr="005340ED"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Objekto rūšis (15.5.3.2 p.)</w:t>
            </w:r>
          </w:p>
        </w:tc>
        <w:tc>
          <w:tcPr>
            <w:tcW w:w="4534" w:type="dxa"/>
            <w:gridSpan w:val="2"/>
            <w:vAlign w:val="center"/>
          </w:tcPr>
          <w:p w14:paraId="37BC2051" w14:textId="3B61AE41" w:rsidR="006006C2" w:rsidRPr="005340ED" w:rsidRDefault="006006C2" w:rsidP="00CA75C6">
            <w:pPr>
              <w:spacing w:before="40" w:after="40" w:line="240" w:lineRule="auto"/>
              <w:rPr>
                <w:rFonts w:ascii="Arial" w:eastAsia="Arial" w:hAnsi="Arial" w:cs="Arial"/>
                <w:sz w:val="18"/>
                <w:szCs w:val="18"/>
                <w:lang w:val="lt-LT"/>
              </w:rPr>
            </w:pPr>
          </w:p>
        </w:tc>
      </w:tr>
      <w:tr w:rsidR="00F9391E" w:rsidRPr="005340ED" w14:paraId="323EA887" w14:textId="77777777" w:rsidTr="007E6EE0">
        <w:trPr>
          <w:trHeight w:val="73"/>
        </w:trPr>
        <w:tc>
          <w:tcPr>
            <w:tcW w:w="2547" w:type="dxa"/>
            <w:vMerge w:val="restart"/>
            <w:shd w:val="clear" w:color="auto" w:fill="F2F2F2"/>
            <w:vAlign w:val="center"/>
          </w:tcPr>
          <w:p w14:paraId="2BE64FB8" w14:textId="77777777" w:rsidR="0055165E" w:rsidRPr="005340ED"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5340ED">
              <w:rPr>
                <w:rFonts w:ascii="Arial" w:eastAsia="Arial" w:hAnsi="Arial" w:cs="Arial"/>
                <w:b/>
                <w:sz w:val="18"/>
                <w:szCs w:val="18"/>
                <w:lang w:val="lt-LT"/>
              </w:rPr>
              <w:t>Žemės sklypas</w:t>
            </w:r>
          </w:p>
        </w:tc>
        <w:tc>
          <w:tcPr>
            <w:tcW w:w="3120" w:type="dxa"/>
            <w:shd w:val="clear" w:color="auto" w:fill="F2F2F2"/>
            <w:vAlign w:val="center"/>
          </w:tcPr>
          <w:p w14:paraId="3D8CFFFD" w14:textId="77777777" w:rsidR="0055165E" w:rsidRPr="005340ED"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Pavadinimas</w:t>
            </w:r>
          </w:p>
        </w:tc>
        <w:tc>
          <w:tcPr>
            <w:tcW w:w="4534" w:type="dxa"/>
            <w:gridSpan w:val="2"/>
          </w:tcPr>
          <w:p w14:paraId="654564F3" w14:textId="77777777" w:rsidR="0055165E" w:rsidRPr="005340ED" w:rsidRDefault="0055165E" w:rsidP="0055165E">
            <w:pPr>
              <w:spacing w:before="40" w:after="40" w:line="240" w:lineRule="auto"/>
              <w:rPr>
                <w:rFonts w:ascii="Arial" w:eastAsia="Arial" w:hAnsi="Arial" w:cs="Arial"/>
                <w:sz w:val="18"/>
                <w:szCs w:val="18"/>
                <w:lang w:val="lt-LT"/>
              </w:rPr>
            </w:pPr>
          </w:p>
        </w:tc>
      </w:tr>
      <w:tr w:rsidR="00F9391E" w:rsidRPr="005340ED" w14:paraId="62FACF00" w14:textId="77777777" w:rsidTr="007E6EE0">
        <w:trPr>
          <w:trHeight w:val="378"/>
        </w:trPr>
        <w:tc>
          <w:tcPr>
            <w:tcW w:w="2547" w:type="dxa"/>
            <w:vMerge/>
            <w:shd w:val="clear" w:color="auto" w:fill="F2F2F2"/>
            <w:vAlign w:val="center"/>
          </w:tcPr>
          <w:p w14:paraId="28D40C40" w14:textId="77777777" w:rsidR="0055165E" w:rsidRPr="005340ED"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69E6B87B" w14:textId="77777777" w:rsidR="0055165E" w:rsidRPr="005340ED"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Adresas</w:t>
            </w:r>
          </w:p>
        </w:tc>
        <w:tc>
          <w:tcPr>
            <w:tcW w:w="4534" w:type="dxa"/>
            <w:gridSpan w:val="2"/>
          </w:tcPr>
          <w:p w14:paraId="53404097" w14:textId="77777777" w:rsidR="0055165E" w:rsidRPr="005340ED" w:rsidRDefault="0055165E" w:rsidP="0055165E">
            <w:pPr>
              <w:spacing w:before="40" w:after="40" w:line="240" w:lineRule="auto"/>
              <w:rPr>
                <w:rFonts w:ascii="Arial" w:eastAsia="Arial" w:hAnsi="Arial" w:cs="Arial"/>
                <w:sz w:val="18"/>
                <w:szCs w:val="18"/>
                <w:lang w:val="lt-LT"/>
              </w:rPr>
            </w:pPr>
          </w:p>
        </w:tc>
      </w:tr>
      <w:tr w:rsidR="00F9391E" w:rsidRPr="005340ED" w14:paraId="33A85504" w14:textId="77777777" w:rsidTr="007E6EE0">
        <w:trPr>
          <w:trHeight w:val="231"/>
        </w:trPr>
        <w:tc>
          <w:tcPr>
            <w:tcW w:w="2547" w:type="dxa"/>
            <w:vMerge/>
            <w:shd w:val="clear" w:color="auto" w:fill="F2F2F2"/>
            <w:vAlign w:val="center"/>
          </w:tcPr>
          <w:p w14:paraId="4AE40D4A" w14:textId="77777777" w:rsidR="0055165E" w:rsidRPr="005340ED"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29DEA501" w14:textId="77777777" w:rsidR="0055165E" w:rsidRPr="005340ED"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Unikalus Nr.</w:t>
            </w:r>
          </w:p>
        </w:tc>
        <w:tc>
          <w:tcPr>
            <w:tcW w:w="4534" w:type="dxa"/>
            <w:gridSpan w:val="2"/>
          </w:tcPr>
          <w:p w14:paraId="5D6CD806" w14:textId="77777777" w:rsidR="0055165E" w:rsidRPr="005340ED" w:rsidRDefault="0055165E" w:rsidP="0055165E">
            <w:pPr>
              <w:spacing w:before="40" w:after="40" w:line="240" w:lineRule="auto"/>
              <w:jc w:val="both"/>
              <w:rPr>
                <w:rFonts w:ascii="Arial" w:eastAsia="Arial" w:hAnsi="Arial" w:cs="Arial"/>
                <w:sz w:val="18"/>
                <w:szCs w:val="18"/>
                <w:lang w:val="lt-LT"/>
              </w:rPr>
            </w:pPr>
          </w:p>
        </w:tc>
      </w:tr>
      <w:tr w:rsidR="00F9391E" w:rsidRPr="005340ED" w14:paraId="28B67A2C" w14:textId="77777777" w:rsidTr="00553BF3">
        <w:trPr>
          <w:trHeight w:val="233"/>
        </w:trPr>
        <w:tc>
          <w:tcPr>
            <w:tcW w:w="5667" w:type="dxa"/>
            <w:gridSpan w:val="2"/>
            <w:shd w:val="clear" w:color="auto" w:fill="F2F2F2"/>
            <w:vAlign w:val="center"/>
          </w:tcPr>
          <w:p w14:paraId="5BD25770" w14:textId="77777777" w:rsidR="0055165E" w:rsidRPr="005340ED"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5340ED">
              <w:rPr>
                <w:rFonts w:ascii="Arial" w:eastAsia="Arial" w:hAnsi="Arial" w:cs="Arial"/>
                <w:b/>
                <w:sz w:val="18"/>
                <w:szCs w:val="18"/>
                <w:lang w:val="lt-LT"/>
              </w:rPr>
              <w:t>DARBO PROJEKTAS (</w:t>
            </w:r>
            <w:r w:rsidRPr="005340ED">
              <w:rPr>
                <w:rFonts w:ascii="Arial" w:hAnsi="Arial" w:cs="Arial"/>
                <w:b/>
                <w:sz w:val="18"/>
                <w:szCs w:val="18"/>
                <w:lang w:val="lt-LT"/>
              </w:rPr>
              <w:t>5.3.1 p</w:t>
            </w:r>
            <w:r w:rsidR="00E0037A" w:rsidRPr="005340ED">
              <w:rPr>
                <w:rFonts w:ascii="Arial" w:hAnsi="Arial" w:cs="Arial"/>
                <w:b/>
                <w:sz w:val="18"/>
                <w:szCs w:val="18"/>
                <w:lang w:val="lt-LT"/>
              </w:rPr>
              <w:t>.</w:t>
            </w:r>
            <w:r w:rsidRPr="005340ED">
              <w:rPr>
                <w:rFonts w:ascii="Arial" w:hAnsi="Arial" w:cs="Arial"/>
                <w:b/>
                <w:sz w:val="18"/>
                <w:szCs w:val="18"/>
                <w:lang w:val="lt-LT"/>
              </w:rPr>
              <w:t>)</w:t>
            </w:r>
          </w:p>
        </w:tc>
        <w:tc>
          <w:tcPr>
            <w:tcW w:w="4534" w:type="dxa"/>
            <w:gridSpan w:val="2"/>
            <w:vAlign w:val="center"/>
          </w:tcPr>
          <w:p w14:paraId="2F714D7D" w14:textId="2A92779C" w:rsidR="0055165E" w:rsidRPr="005340ED" w:rsidRDefault="00CE4414"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1"/>
                  <w14:checkedState w14:val="2612" w14:font="MS Gothic"/>
                  <w14:uncheckedState w14:val="2610" w14:font="MS Gothic"/>
                </w14:checkbox>
              </w:sdtPr>
              <w:sdtEndPr/>
              <w:sdtContent>
                <w:r w:rsidR="009D5E88">
                  <w:rPr>
                    <w:rFonts w:ascii="MS Gothic" w:eastAsia="MS Gothic" w:hAnsi="MS Gothic" w:cs="Arial" w:hint="eastAsia"/>
                    <w:bCs/>
                    <w:sz w:val="18"/>
                    <w:szCs w:val="18"/>
                    <w:lang w:val="lt-LT"/>
                  </w:rPr>
                  <w:t>☒</w:t>
                </w:r>
              </w:sdtContent>
            </w:sdt>
            <w:r w:rsidR="0055165E" w:rsidRPr="005340ED">
              <w:rPr>
                <w:rFonts w:ascii="Arial" w:eastAsia="Arial" w:hAnsi="Arial" w:cs="Arial"/>
                <w:sz w:val="18"/>
                <w:szCs w:val="18"/>
                <w:lang w:val="lt-LT"/>
              </w:rPr>
              <w:t xml:space="preserve"> – pažymėti, jeigu rengia Rangovas </w:t>
            </w:r>
          </w:p>
        </w:tc>
      </w:tr>
      <w:tr w:rsidR="00F9391E" w:rsidRPr="005340ED" w14:paraId="0BBC0C96" w14:textId="77777777" w:rsidTr="00553BF3">
        <w:trPr>
          <w:trHeight w:val="233"/>
        </w:trPr>
        <w:tc>
          <w:tcPr>
            <w:tcW w:w="5667" w:type="dxa"/>
            <w:gridSpan w:val="2"/>
            <w:shd w:val="clear" w:color="auto" w:fill="F2F2F2"/>
            <w:vAlign w:val="center"/>
          </w:tcPr>
          <w:p w14:paraId="7B79A194" w14:textId="77777777" w:rsidR="0055165E" w:rsidRPr="005340ED"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5340ED">
              <w:rPr>
                <w:rFonts w:ascii="Arial" w:eastAsia="Arial" w:hAnsi="Arial" w:cs="Arial"/>
                <w:b/>
                <w:sz w:val="18"/>
                <w:szCs w:val="18"/>
                <w:lang w:val="lt-LT"/>
              </w:rPr>
              <w:t>DATA, KURIĄ GALIOJUSIUS ĮSTATYMUS TURI ATITIKTI DARBO PROJEKTAS (5.3.5 p</w:t>
            </w:r>
            <w:r w:rsidR="00E0037A" w:rsidRPr="005340ED">
              <w:rPr>
                <w:rFonts w:ascii="Arial" w:eastAsia="Arial" w:hAnsi="Arial" w:cs="Arial"/>
                <w:b/>
                <w:sz w:val="18"/>
                <w:szCs w:val="18"/>
                <w:lang w:val="lt-LT"/>
              </w:rPr>
              <w:t>.</w:t>
            </w:r>
            <w:r w:rsidRPr="005340ED">
              <w:rPr>
                <w:rFonts w:ascii="Arial" w:eastAsia="Arial" w:hAnsi="Arial" w:cs="Arial"/>
                <w:b/>
                <w:sz w:val="18"/>
                <w:szCs w:val="18"/>
                <w:lang w:val="lt-LT"/>
              </w:rPr>
              <w:t>)</w:t>
            </w:r>
          </w:p>
        </w:tc>
        <w:tc>
          <w:tcPr>
            <w:tcW w:w="4534" w:type="dxa"/>
            <w:gridSpan w:val="2"/>
            <w:vAlign w:val="center"/>
          </w:tcPr>
          <w:p w14:paraId="0438A26E" w14:textId="620F004F" w:rsidR="009D3717" w:rsidRPr="00F75BE8" w:rsidRDefault="00CE4414" w:rsidP="009D3717">
            <w:pPr>
              <w:tabs>
                <w:tab w:val="left" w:pos="720"/>
              </w:tabs>
              <w:spacing w:before="40" w:after="40" w:line="240" w:lineRule="auto"/>
              <w:rPr>
                <w:rFonts w:ascii="Arial" w:eastAsia="Arial" w:hAnsi="Arial" w:cs="Arial"/>
                <w:sz w:val="18"/>
                <w:szCs w:val="18"/>
                <w:lang w:val="lt-LT"/>
              </w:rPr>
            </w:pPr>
            <w:sdt>
              <w:sdtPr>
                <w:rPr>
                  <w:rFonts w:ascii="Arial" w:hAnsi="Arial" w:cs="Arial"/>
                  <w:sz w:val="18"/>
                  <w:szCs w:val="18"/>
                </w:rPr>
                <w:id w:val="-1679033924"/>
                <w:placeholder>
                  <w:docPart w:val="C38E7AC3D4B24436AF0459FE14D169C6"/>
                </w:placeholder>
                <w:date w:fullDate="2024-11-07T00:00:00Z">
                  <w:dateFormat w:val="yyyy-MM-dd"/>
                  <w:lid w:val="lt-LT"/>
                  <w:storeMappedDataAs w:val="dateTime"/>
                  <w:calendar w:val="gregorian"/>
                </w:date>
              </w:sdtPr>
              <w:sdtEndPr/>
              <w:sdtContent>
                <w:r w:rsidR="00891BA5" w:rsidRPr="00F75BE8">
                  <w:rPr>
                    <w:rFonts w:ascii="Arial" w:hAnsi="Arial" w:cs="Arial"/>
                    <w:sz w:val="18"/>
                    <w:szCs w:val="18"/>
                    <w:lang w:val="lt-LT"/>
                  </w:rPr>
                  <w:t>2024-11-07</w:t>
                </w:r>
              </w:sdtContent>
            </w:sdt>
            <w:r w:rsidR="0055165E" w:rsidRPr="00F75BE8">
              <w:rPr>
                <w:rFonts w:ascii="Arial" w:eastAsia="Arial" w:hAnsi="Arial" w:cs="Arial"/>
                <w:sz w:val="18"/>
                <w:szCs w:val="18"/>
                <w:lang w:val="lt-LT"/>
              </w:rPr>
              <w:t xml:space="preserve"> – įrašyti, jeigu Darbo projektą rengia Rangovas </w:t>
            </w:r>
          </w:p>
        </w:tc>
      </w:tr>
      <w:tr w:rsidR="00F9391E" w:rsidRPr="005340ED" w14:paraId="0A0E134F" w14:textId="77777777" w:rsidTr="00553BF3">
        <w:trPr>
          <w:trHeight w:val="233"/>
        </w:trPr>
        <w:tc>
          <w:tcPr>
            <w:tcW w:w="5667" w:type="dxa"/>
            <w:gridSpan w:val="2"/>
            <w:shd w:val="clear" w:color="auto" w:fill="F2F2F2"/>
            <w:vAlign w:val="center"/>
          </w:tcPr>
          <w:p w14:paraId="483B99ED" w14:textId="77777777" w:rsidR="0055165E" w:rsidRPr="005340ED"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5340ED">
              <w:rPr>
                <w:rFonts w:ascii="Arial" w:eastAsia="Arial" w:hAnsi="Arial" w:cs="Arial"/>
                <w:b/>
                <w:sz w:val="18"/>
                <w:szCs w:val="18"/>
                <w:lang w:val="lt-LT"/>
              </w:rPr>
              <w:t>DARBO LAIKAS (6.4.2</w:t>
            </w:r>
            <w:r w:rsidR="00636FF6" w:rsidRPr="005340ED">
              <w:rPr>
                <w:rFonts w:ascii="Arial" w:eastAsia="Arial" w:hAnsi="Arial" w:cs="Arial"/>
                <w:b/>
                <w:sz w:val="18"/>
                <w:szCs w:val="18"/>
                <w:lang w:val="lt-LT"/>
              </w:rPr>
              <w:t>0</w:t>
            </w:r>
            <w:r w:rsidRPr="005340ED">
              <w:rPr>
                <w:rFonts w:ascii="Arial" w:eastAsia="Arial" w:hAnsi="Arial" w:cs="Arial"/>
                <w:b/>
                <w:sz w:val="18"/>
                <w:szCs w:val="18"/>
                <w:lang w:val="lt-LT"/>
              </w:rPr>
              <w:t xml:space="preserve"> p</w:t>
            </w:r>
            <w:r w:rsidR="00E0037A" w:rsidRPr="005340ED">
              <w:rPr>
                <w:rFonts w:ascii="Arial" w:eastAsia="Arial" w:hAnsi="Arial" w:cs="Arial"/>
                <w:b/>
                <w:sz w:val="18"/>
                <w:szCs w:val="18"/>
                <w:lang w:val="lt-LT"/>
              </w:rPr>
              <w:t>.</w:t>
            </w:r>
            <w:r w:rsidRPr="005340ED">
              <w:rPr>
                <w:rFonts w:ascii="Arial" w:eastAsia="Arial" w:hAnsi="Arial" w:cs="Arial"/>
                <w:b/>
                <w:sz w:val="18"/>
                <w:szCs w:val="18"/>
                <w:lang w:val="lt-LT"/>
              </w:rPr>
              <w:t>)</w:t>
            </w:r>
          </w:p>
        </w:tc>
        <w:tc>
          <w:tcPr>
            <w:tcW w:w="4534" w:type="dxa"/>
            <w:gridSpan w:val="2"/>
            <w:vAlign w:val="center"/>
          </w:tcPr>
          <w:p w14:paraId="318D0538" w14:textId="77777777" w:rsidR="0055165E" w:rsidRPr="005340ED" w:rsidRDefault="007F39E6" w:rsidP="00C3292E">
            <w:pPr>
              <w:tabs>
                <w:tab w:val="left" w:pos="720"/>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8-19 val.</w:t>
            </w:r>
          </w:p>
        </w:tc>
      </w:tr>
      <w:tr w:rsidR="00F9391E" w:rsidRPr="005340ED" w14:paraId="71727AAB" w14:textId="77777777" w:rsidTr="00553BF3">
        <w:trPr>
          <w:trHeight w:val="233"/>
        </w:trPr>
        <w:tc>
          <w:tcPr>
            <w:tcW w:w="5667" w:type="dxa"/>
            <w:gridSpan w:val="2"/>
            <w:shd w:val="clear" w:color="auto" w:fill="F2F2F2"/>
            <w:vAlign w:val="center"/>
          </w:tcPr>
          <w:p w14:paraId="590768A2" w14:textId="77777777" w:rsidR="0055165E" w:rsidRPr="005340ED"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5340ED">
              <w:rPr>
                <w:rFonts w:ascii="Arial" w:eastAsia="Arial" w:hAnsi="Arial" w:cs="Arial"/>
                <w:b/>
                <w:sz w:val="18"/>
                <w:szCs w:val="18"/>
                <w:lang w:val="lt-LT"/>
              </w:rPr>
              <w:t>KAINA:</w:t>
            </w:r>
          </w:p>
        </w:tc>
        <w:tc>
          <w:tcPr>
            <w:tcW w:w="4534" w:type="dxa"/>
            <w:gridSpan w:val="2"/>
            <w:shd w:val="clear" w:color="auto" w:fill="F2F2F2"/>
            <w:vAlign w:val="center"/>
          </w:tcPr>
          <w:p w14:paraId="0C45EBC4" w14:textId="77777777" w:rsidR="0055165E" w:rsidRPr="005340ED" w:rsidRDefault="0055165E" w:rsidP="0055165E">
            <w:pPr>
              <w:tabs>
                <w:tab w:val="left" w:pos="720"/>
              </w:tabs>
              <w:spacing w:before="40" w:after="40" w:line="240" w:lineRule="auto"/>
              <w:rPr>
                <w:rFonts w:ascii="Arial" w:eastAsia="Arial" w:hAnsi="Arial" w:cs="Arial"/>
                <w:sz w:val="18"/>
                <w:szCs w:val="18"/>
                <w:highlight w:val="yellow"/>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ištrinti nereikalingas eilutes arba įrašyti naujas; jeigu reikalinga, patikslinti Dalių pavadinimus</w:t>
            </w:r>
            <w:r w:rsidRPr="005340ED">
              <w:rPr>
                <w:rFonts w:ascii="Arial" w:eastAsia="Arial" w:hAnsi="Arial" w:cs="Arial"/>
                <w:sz w:val="18"/>
                <w:szCs w:val="18"/>
                <w:lang w:val="lt-LT"/>
              </w:rPr>
              <w:t>]</w:t>
            </w:r>
          </w:p>
        </w:tc>
      </w:tr>
      <w:tr w:rsidR="00F9391E" w:rsidRPr="005340ED" w14:paraId="5C6EBC12" w14:textId="77777777" w:rsidTr="00553BF3">
        <w:trPr>
          <w:trHeight w:val="233"/>
        </w:trPr>
        <w:tc>
          <w:tcPr>
            <w:tcW w:w="5667" w:type="dxa"/>
            <w:gridSpan w:val="2"/>
            <w:shd w:val="clear" w:color="auto" w:fill="F2F2F2"/>
            <w:vAlign w:val="center"/>
          </w:tcPr>
          <w:p w14:paraId="4FD8E25D" w14:textId="77777777" w:rsidR="0055165E" w:rsidRPr="005340ED" w:rsidRDefault="0055165E" w:rsidP="0055165E">
            <w:pPr>
              <w:numPr>
                <w:ilvl w:val="1"/>
                <w:numId w:val="3"/>
              </w:numPr>
              <w:spacing w:before="40" w:after="40" w:line="240" w:lineRule="auto"/>
              <w:ind w:left="476" w:hanging="476"/>
              <w:rPr>
                <w:rFonts w:ascii="Arial" w:eastAsia="Arial" w:hAnsi="Arial" w:cs="Arial"/>
                <w:sz w:val="18"/>
                <w:szCs w:val="18"/>
                <w:lang w:val="lt-LT"/>
              </w:rPr>
            </w:pPr>
            <w:bookmarkStart w:id="9" w:name="_Hlk176267182"/>
            <w:r w:rsidRPr="005340ED">
              <w:rPr>
                <w:rFonts w:ascii="Arial" w:eastAsia="Arial" w:hAnsi="Arial" w:cs="Arial"/>
                <w:sz w:val="18"/>
                <w:szCs w:val="18"/>
                <w:lang w:val="lt-LT"/>
              </w:rPr>
              <w:t>Pradinės sutarties vertė, EUR, su PVM (1.1.</w:t>
            </w:r>
            <w:r w:rsidR="00F57A16" w:rsidRPr="005340ED">
              <w:rPr>
                <w:rFonts w:ascii="Arial" w:eastAsia="Arial" w:hAnsi="Arial" w:cs="Arial"/>
                <w:sz w:val="18"/>
                <w:szCs w:val="18"/>
                <w:lang w:val="lt-LT"/>
              </w:rPr>
              <w:t>2</w:t>
            </w:r>
            <w:r w:rsidR="00043F76" w:rsidRPr="005340ED">
              <w:rPr>
                <w:rFonts w:ascii="Arial" w:eastAsia="Arial" w:hAnsi="Arial" w:cs="Arial"/>
                <w:sz w:val="18"/>
                <w:szCs w:val="18"/>
                <w:lang w:val="lt-LT"/>
              </w:rPr>
              <w:t>5</w:t>
            </w:r>
            <w:r w:rsidR="00FF6769" w:rsidRPr="005340ED">
              <w:rPr>
                <w:rFonts w:ascii="Arial" w:eastAsia="Arial" w:hAnsi="Arial" w:cs="Arial"/>
                <w:sz w:val="18"/>
                <w:szCs w:val="18"/>
                <w:lang w:val="lt-LT"/>
              </w:rPr>
              <w:t>, 15.1.2</w:t>
            </w:r>
            <w:r w:rsidRPr="005340ED">
              <w:rPr>
                <w:rFonts w:ascii="Arial" w:eastAsia="Arial" w:hAnsi="Arial" w:cs="Arial"/>
                <w:sz w:val="18"/>
                <w:szCs w:val="18"/>
                <w:lang w:val="lt-LT"/>
              </w:rPr>
              <w:t xml:space="preserve"> p</w:t>
            </w:r>
            <w:r w:rsidR="00E0037A" w:rsidRPr="005340ED">
              <w:rPr>
                <w:rFonts w:ascii="Arial" w:eastAsia="Arial" w:hAnsi="Arial" w:cs="Arial"/>
                <w:sz w:val="18"/>
                <w:szCs w:val="18"/>
                <w:lang w:val="lt-LT"/>
              </w:rPr>
              <w:t>.</w:t>
            </w:r>
            <w:r w:rsidRPr="005340ED">
              <w:rPr>
                <w:rFonts w:ascii="Arial" w:eastAsia="Arial" w:hAnsi="Arial" w:cs="Arial"/>
                <w:sz w:val="18"/>
                <w:szCs w:val="18"/>
                <w:lang w:val="lt-LT"/>
              </w:rPr>
              <w:t>)</w:t>
            </w:r>
          </w:p>
        </w:tc>
        <w:tc>
          <w:tcPr>
            <w:tcW w:w="4534" w:type="dxa"/>
            <w:gridSpan w:val="2"/>
            <w:vAlign w:val="center"/>
          </w:tcPr>
          <w:p w14:paraId="4E70E785" w14:textId="065B6DA1" w:rsidR="0055165E" w:rsidRPr="005340ED" w:rsidRDefault="00C00831" w:rsidP="0055165E">
            <w:pPr>
              <w:tabs>
                <w:tab w:val="left" w:pos="720"/>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įrašyti</w:t>
            </w:r>
            <w:r w:rsidRPr="005340ED">
              <w:rPr>
                <w:rFonts w:ascii="Arial" w:eastAsia="Arial" w:hAnsi="Arial" w:cs="Arial"/>
                <w:sz w:val="18"/>
                <w:szCs w:val="18"/>
                <w:lang w:val="lt-LT"/>
              </w:rPr>
              <w:t xml:space="preserve">] </w:t>
            </w:r>
            <w:r w:rsidRPr="005340ED">
              <w:rPr>
                <w:rFonts w:ascii="Arial" w:hAnsi="Arial" w:cs="Arial"/>
                <w:sz w:val="18"/>
                <w:szCs w:val="18"/>
                <w:lang w:val="lt-LT"/>
              </w:rPr>
              <w:t>Eur</w:t>
            </w:r>
          </w:p>
        </w:tc>
      </w:tr>
      <w:tr w:rsidR="00F9391E" w:rsidRPr="005340ED" w14:paraId="32BF4383" w14:textId="77777777" w:rsidTr="00553BF3">
        <w:trPr>
          <w:trHeight w:val="233"/>
        </w:trPr>
        <w:tc>
          <w:tcPr>
            <w:tcW w:w="5667" w:type="dxa"/>
            <w:gridSpan w:val="2"/>
            <w:shd w:val="clear" w:color="auto" w:fill="F2F2F2"/>
            <w:vAlign w:val="center"/>
          </w:tcPr>
          <w:p w14:paraId="1F31E7D1" w14:textId="77777777" w:rsidR="0055165E" w:rsidRPr="005340ED"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Pradinės sutarties vertė, EUR, be PVM  (1.1.</w:t>
            </w:r>
            <w:r w:rsidR="00F57A16" w:rsidRPr="005340ED">
              <w:rPr>
                <w:rFonts w:ascii="Arial" w:eastAsia="Arial" w:hAnsi="Arial" w:cs="Arial"/>
                <w:sz w:val="18"/>
                <w:szCs w:val="18"/>
                <w:lang w:val="lt-LT"/>
              </w:rPr>
              <w:t>2</w:t>
            </w:r>
            <w:r w:rsidR="00043F76" w:rsidRPr="005340ED">
              <w:rPr>
                <w:rFonts w:ascii="Arial" w:eastAsia="Arial" w:hAnsi="Arial" w:cs="Arial"/>
                <w:sz w:val="18"/>
                <w:szCs w:val="18"/>
                <w:lang w:val="lt-LT"/>
              </w:rPr>
              <w:t>5</w:t>
            </w:r>
            <w:r w:rsidR="00FF6769" w:rsidRPr="005340ED">
              <w:rPr>
                <w:rFonts w:ascii="Arial" w:eastAsia="Arial" w:hAnsi="Arial" w:cs="Arial"/>
                <w:sz w:val="18"/>
                <w:szCs w:val="18"/>
                <w:lang w:val="lt-LT"/>
              </w:rPr>
              <w:t>, 15.1.2</w:t>
            </w:r>
            <w:r w:rsidR="00E0037A" w:rsidRPr="005340ED">
              <w:rPr>
                <w:rFonts w:ascii="Arial" w:eastAsia="Arial" w:hAnsi="Arial" w:cs="Arial"/>
                <w:sz w:val="18"/>
                <w:szCs w:val="18"/>
                <w:lang w:val="lt-LT"/>
              </w:rPr>
              <w:t xml:space="preserve"> </w:t>
            </w:r>
            <w:r w:rsidRPr="005340ED">
              <w:rPr>
                <w:rFonts w:ascii="Arial" w:eastAsia="Arial" w:hAnsi="Arial" w:cs="Arial"/>
                <w:sz w:val="18"/>
                <w:szCs w:val="18"/>
                <w:lang w:val="lt-LT"/>
              </w:rPr>
              <w:t>p</w:t>
            </w:r>
            <w:r w:rsidR="00E0037A" w:rsidRPr="005340ED">
              <w:rPr>
                <w:rFonts w:ascii="Arial" w:eastAsia="Arial" w:hAnsi="Arial" w:cs="Arial"/>
                <w:sz w:val="18"/>
                <w:szCs w:val="18"/>
                <w:lang w:val="lt-LT"/>
              </w:rPr>
              <w:t>.</w:t>
            </w:r>
            <w:r w:rsidRPr="005340ED">
              <w:rPr>
                <w:rFonts w:ascii="Arial" w:eastAsia="Arial" w:hAnsi="Arial" w:cs="Arial"/>
                <w:sz w:val="18"/>
                <w:szCs w:val="18"/>
                <w:lang w:val="lt-LT"/>
              </w:rPr>
              <w:t>)</w:t>
            </w:r>
          </w:p>
        </w:tc>
        <w:tc>
          <w:tcPr>
            <w:tcW w:w="4534" w:type="dxa"/>
            <w:gridSpan w:val="2"/>
            <w:vAlign w:val="center"/>
          </w:tcPr>
          <w:p w14:paraId="0EAFEBC1" w14:textId="77777777" w:rsidR="00C00831" w:rsidRPr="00F40D47" w:rsidRDefault="00C00831" w:rsidP="00C00831">
            <w:pPr>
              <w:tabs>
                <w:tab w:val="left" w:pos="720"/>
              </w:tabs>
              <w:spacing w:before="40" w:after="40" w:line="240" w:lineRule="auto"/>
              <w:rPr>
                <w:rFonts w:ascii="Arial" w:hAnsi="Arial" w:cs="Arial"/>
                <w:sz w:val="18"/>
                <w:szCs w:val="18"/>
                <w:lang w:val="lt-LT"/>
              </w:rPr>
            </w:pPr>
            <w:r w:rsidRPr="005340ED">
              <w:rPr>
                <w:rFonts w:ascii="Arial" w:eastAsia="Arial" w:hAnsi="Arial" w:cs="Arial"/>
                <w:sz w:val="18"/>
                <w:szCs w:val="18"/>
                <w:lang w:val="lt-LT"/>
              </w:rPr>
              <w:t>[</w:t>
            </w:r>
            <w:r w:rsidRPr="00EE2F1E">
              <w:rPr>
                <w:rFonts w:ascii="Arial" w:eastAsia="Arial" w:hAnsi="Arial" w:cs="Arial"/>
                <w:i/>
                <w:sz w:val="18"/>
                <w:szCs w:val="18"/>
                <w:highlight w:val="lightGray"/>
                <w:lang w:val="lt-LT"/>
              </w:rPr>
              <w:t>įrašyti</w:t>
            </w:r>
            <w:r w:rsidRPr="00F40D47">
              <w:rPr>
                <w:rFonts w:ascii="Arial" w:eastAsia="Arial" w:hAnsi="Arial" w:cs="Arial"/>
                <w:sz w:val="18"/>
                <w:szCs w:val="18"/>
                <w:lang w:val="lt-LT"/>
              </w:rPr>
              <w:t xml:space="preserve">] </w:t>
            </w:r>
            <w:r w:rsidRPr="00F40D47">
              <w:rPr>
                <w:rFonts w:ascii="Arial" w:hAnsi="Arial" w:cs="Arial"/>
                <w:sz w:val="18"/>
                <w:szCs w:val="18"/>
                <w:lang w:val="lt-LT"/>
              </w:rPr>
              <w:t>Eur, iš jų:</w:t>
            </w:r>
          </w:p>
          <w:p w14:paraId="0DF404A9" w14:textId="23037473" w:rsidR="00C00831" w:rsidRPr="001749E3" w:rsidRDefault="009D5E88" w:rsidP="00C00831">
            <w:pPr>
              <w:pStyle w:val="Sraopastraipa"/>
              <w:numPr>
                <w:ilvl w:val="0"/>
                <w:numId w:val="12"/>
              </w:numPr>
              <w:tabs>
                <w:tab w:val="left" w:pos="338"/>
              </w:tabs>
              <w:spacing w:before="40" w:after="40"/>
              <w:ind w:left="54" w:firstLine="0"/>
              <w:jc w:val="both"/>
              <w:rPr>
                <w:rFonts w:ascii="Arial" w:hAnsi="Arial" w:cs="Arial"/>
                <w:sz w:val="18"/>
                <w:szCs w:val="18"/>
              </w:rPr>
            </w:pPr>
            <w:r w:rsidRPr="001749E3">
              <w:rPr>
                <w:rFonts w:ascii="Arial" w:eastAsia="TimesNewRomanPS-BoldMT" w:hAnsi="Arial" w:cs="Arial"/>
                <w:sz w:val="18"/>
                <w:szCs w:val="18"/>
              </w:rPr>
              <w:t>Darbo projekto parengimas</w:t>
            </w:r>
            <w:r w:rsidRPr="001749E3">
              <w:rPr>
                <w:rFonts w:ascii="Arial" w:hAnsi="Arial" w:cs="Arial"/>
                <w:sz w:val="18"/>
                <w:szCs w:val="18"/>
              </w:rPr>
              <w:t xml:space="preserve"> </w:t>
            </w:r>
            <w:r w:rsidR="00E7127D" w:rsidRPr="001749E3">
              <w:rPr>
                <w:rFonts w:ascii="Arial" w:hAnsi="Arial" w:cs="Arial"/>
                <w:sz w:val="18"/>
                <w:szCs w:val="18"/>
              </w:rPr>
              <w:t xml:space="preserve"> </w:t>
            </w:r>
            <w:r w:rsidR="00C00831" w:rsidRPr="001749E3">
              <w:rPr>
                <w:rFonts w:ascii="Arial" w:hAnsi="Arial" w:cs="Arial"/>
                <w:sz w:val="18"/>
                <w:szCs w:val="18"/>
              </w:rPr>
              <w:t xml:space="preserve">- </w:t>
            </w:r>
            <w:r w:rsidR="00C00831" w:rsidRPr="001749E3">
              <w:rPr>
                <w:rFonts w:ascii="Arial" w:eastAsia="Arial" w:hAnsi="Arial" w:cs="Arial"/>
                <w:sz w:val="18"/>
                <w:szCs w:val="18"/>
              </w:rPr>
              <w:t>[</w:t>
            </w:r>
            <w:r w:rsidR="00C00831" w:rsidRPr="001749E3">
              <w:rPr>
                <w:rFonts w:ascii="Arial" w:eastAsia="Arial" w:hAnsi="Arial" w:cs="Arial"/>
                <w:i/>
                <w:sz w:val="18"/>
                <w:szCs w:val="18"/>
                <w:highlight w:val="lightGray"/>
              </w:rPr>
              <w:t>įrašyti</w:t>
            </w:r>
            <w:r w:rsidR="00C00831" w:rsidRPr="001749E3">
              <w:rPr>
                <w:rFonts w:ascii="Arial" w:eastAsia="Arial" w:hAnsi="Arial" w:cs="Arial"/>
                <w:sz w:val="18"/>
                <w:szCs w:val="18"/>
              </w:rPr>
              <w:t xml:space="preserve">] </w:t>
            </w:r>
            <w:r w:rsidR="00C00831" w:rsidRPr="001749E3">
              <w:rPr>
                <w:rFonts w:ascii="Arial" w:hAnsi="Arial" w:cs="Arial"/>
                <w:sz w:val="18"/>
                <w:szCs w:val="18"/>
              </w:rPr>
              <w:t>Eur;</w:t>
            </w:r>
          </w:p>
          <w:p w14:paraId="39BB6E3B" w14:textId="46D6A7B9" w:rsidR="00C00831" w:rsidRPr="001749E3" w:rsidRDefault="001749E3" w:rsidP="00C00831">
            <w:pPr>
              <w:pStyle w:val="Sraopastraipa"/>
              <w:numPr>
                <w:ilvl w:val="0"/>
                <w:numId w:val="12"/>
              </w:numPr>
              <w:tabs>
                <w:tab w:val="left" w:pos="338"/>
              </w:tabs>
              <w:spacing w:before="40" w:after="40"/>
              <w:ind w:left="54" w:firstLine="0"/>
              <w:jc w:val="both"/>
              <w:rPr>
                <w:rFonts w:ascii="Arial" w:eastAsia="Arial" w:hAnsi="Arial" w:cs="Arial"/>
                <w:sz w:val="18"/>
                <w:szCs w:val="18"/>
              </w:rPr>
            </w:pPr>
            <w:r w:rsidRPr="001749E3">
              <w:rPr>
                <w:rFonts w:ascii="Arial" w:eastAsia="TimesNewRomanPS-BoldMT" w:hAnsi="Arial" w:cs="Arial"/>
                <w:sz w:val="18"/>
                <w:szCs w:val="18"/>
              </w:rPr>
              <w:t xml:space="preserve">Projekto „Senyvo amžiaus asmenų globos paslaugų plėtra rekonstruojant pastatą, esantį </w:t>
            </w:r>
            <w:r w:rsidRPr="00F43DD2">
              <w:rPr>
                <w:rFonts w:ascii="Arial" w:eastAsia="TimesNewRomanPS-BoldMT" w:hAnsi="Arial" w:cs="Arial"/>
                <w:sz w:val="18"/>
                <w:szCs w:val="18"/>
              </w:rPr>
              <w:t>Melnragės gyvenamajame rajone, Aušros g. 41“ r</w:t>
            </w:r>
            <w:r w:rsidRPr="00F43DD2">
              <w:rPr>
                <w:rFonts w:ascii="Arial" w:hAnsi="Arial" w:cs="Arial"/>
                <w:sz w:val="18"/>
                <w:szCs w:val="18"/>
              </w:rPr>
              <w:t>ekonstravimo</w:t>
            </w:r>
            <w:r w:rsidRPr="001749E3">
              <w:rPr>
                <w:rFonts w:ascii="Arial" w:hAnsi="Arial" w:cs="Arial"/>
                <w:sz w:val="18"/>
                <w:szCs w:val="18"/>
              </w:rPr>
              <w:t xml:space="preserve"> </w:t>
            </w:r>
            <w:r w:rsidRPr="001749E3">
              <w:rPr>
                <w:rFonts w:ascii="Arial" w:eastAsia="TimesNewRomanPS-BoldMT" w:hAnsi="Arial" w:cs="Arial"/>
                <w:sz w:val="18"/>
                <w:szCs w:val="18"/>
              </w:rPr>
              <w:t xml:space="preserve">rangos darbai </w:t>
            </w:r>
            <w:r w:rsidR="00C00831" w:rsidRPr="001749E3">
              <w:rPr>
                <w:rFonts w:ascii="Arial" w:hAnsi="Arial" w:cs="Arial"/>
                <w:sz w:val="18"/>
                <w:szCs w:val="18"/>
              </w:rPr>
              <w:t xml:space="preserve">- </w:t>
            </w:r>
            <w:r w:rsidR="00C00831" w:rsidRPr="001749E3">
              <w:rPr>
                <w:rFonts w:ascii="Arial" w:eastAsia="Arial" w:hAnsi="Arial" w:cs="Arial"/>
                <w:sz w:val="18"/>
                <w:szCs w:val="18"/>
              </w:rPr>
              <w:t>[</w:t>
            </w:r>
            <w:r w:rsidR="00C00831" w:rsidRPr="001749E3">
              <w:rPr>
                <w:rFonts w:ascii="Arial" w:eastAsia="Arial" w:hAnsi="Arial" w:cs="Arial"/>
                <w:i/>
                <w:sz w:val="18"/>
                <w:szCs w:val="18"/>
                <w:highlight w:val="lightGray"/>
              </w:rPr>
              <w:t>įrašyti</w:t>
            </w:r>
            <w:r w:rsidR="00C00831" w:rsidRPr="001749E3">
              <w:rPr>
                <w:rFonts w:ascii="Arial" w:eastAsia="Arial" w:hAnsi="Arial" w:cs="Arial"/>
                <w:sz w:val="18"/>
                <w:szCs w:val="18"/>
              </w:rPr>
              <w:t xml:space="preserve">] </w:t>
            </w:r>
            <w:r w:rsidR="00C00831" w:rsidRPr="001749E3">
              <w:rPr>
                <w:rFonts w:ascii="Arial" w:hAnsi="Arial" w:cs="Arial"/>
                <w:sz w:val="18"/>
                <w:szCs w:val="18"/>
              </w:rPr>
              <w:t>Eur;</w:t>
            </w:r>
          </w:p>
          <w:p w14:paraId="0EF99A85" w14:textId="169C2FB0" w:rsidR="0055165E" w:rsidRPr="001749E3" w:rsidRDefault="001749E3" w:rsidP="00C00831">
            <w:pPr>
              <w:pStyle w:val="Sraopastraipa"/>
              <w:numPr>
                <w:ilvl w:val="0"/>
                <w:numId w:val="12"/>
              </w:numPr>
              <w:tabs>
                <w:tab w:val="left" w:pos="338"/>
              </w:tabs>
              <w:spacing w:before="40" w:after="40"/>
              <w:ind w:left="54" w:firstLine="0"/>
              <w:jc w:val="both"/>
              <w:rPr>
                <w:rFonts w:ascii="Arial" w:eastAsia="Arial" w:hAnsi="Arial" w:cs="Arial"/>
                <w:sz w:val="18"/>
                <w:szCs w:val="18"/>
              </w:rPr>
            </w:pPr>
            <w:r w:rsidRPr="001749E3">
              <w:rPr>
                <w:rFonts w:ascii="Arial" w:eastAsia="TimesNewRomanPS-BoldMT" w:hAnsi="Arial" w:cs="Arial"/>
                <w:sz w:val="18"/>
                <w:szCs w:val="18"/>
              </w:rPr>
              <w:t xml:space="preserve">Projekto „Senyvo amžiaus asmenų globos paslaugų plėtra rekonstruojant pastatą, esantį </w:t>
            </w:r>
            <w:r w:rsidRPr="00F43DD2">
              <w:rPr>
                <w:rFonts w:ascii="Arial" w:eastAsia="TimesNewRomanPS-BoldMT" w:hAnsi="Arial" w:cs="Arial"/>
                <w:sz w:val="18"/>
                <w:szCs w:val="18"/>
              </w:rPr>
              <w:t>Melnragės gyvenamajame rajone, Aušros g. 41“ naujos statybos rangos</w:t>
            </w:r>
            <w:r w:rsidRPr="001749E3">
              <w:rPr>
                <w:rFonts w:ascii="Arial" w:eastAsia="TimesNewRomanPS-BoldMT" w:hAnsi="Arial" w:cs="Arial"/>
                <w:sz w:val="18"/>
                <w:szCs w:val="18"/>
              </w:rPr>
              <w:t xml:space="preserve"> darbai</w:t>
            </w:r>
            <w:r w:rsidRPr="001749E3">
              <w:rPr>
                <w:rFonts w:ascii="Arial" w:hAnsi="Arial" w:cs="Arial"/>
                <w:sz w:val="18"/>
                <w:szCs w:val="18"/>
              </w:rPr>
              <w:t xml:space="preserve"> </w:t>
            </w:r>
            <w:r w:rsidR="00C00831" w:rsidRPr="001749E3">
              <w:rPr>
                <w:rFonts w:ascii="Arial" w:hAnsi="Arial" w:cs="Arial"/>
                <w:sz w:val="18"/>
                <w:szCs w:val="18"/>
              </w:rPr>
              <w:t xml:space="preserve">- </w:t>
            </w:r>
            <w:r w:rsidR="00C00831" w:rsidRPr="001749E3">
              <w:rPr>
                <w:rFonts w:ascii="Arial" w:eastAsia="Arial" w:hAnsi="Arial" w:cs="Arial"/>
                <w:sz w:val="18"/>
                <w:szCs w:val="18"/>
              </w:rPr>
              <w:t>[</w:t>
            </w:r>
            <w:r w:rsidR="00C00831" w:rsidRPr="001749E3">
              <w:rPr>
                <w:rFonts w:ascii="Arial" w:eastAsia="Arial" w:hAnsi="Arial" w:cs="Arial"/>
                <w:i/>
                <w:sz w:val="18"/>
                <w:szCs w:val="18"/>
                <w:highlight w:val="lightGray"/>
              </w:rPr>
              <w:t>įrašyti</w:t>
            </w:r>
            <w:r w:rsidR="00C00831" w:rsidRPr="001749E3">
              <w:rPr>
                <w:rFonts w:ascii="Arial" w:eastAsia="Arial" w:hAnsi="Arial" w:cs="Arial"/>
                <w:sz w:val="18"/>
                <w:szCs w:val="18"/>
              </w:rPr>
              <w:t xml:space="preserve">] </w:t>
            </w:r>
            <w:r w:rsidR="00C00831" w:rsidRPr="001749E3">
              <w:rPr>
                <w:rFonts w:ascii="Arial" w:hAnsi="Arial" w:cs="Arial"/>
                <w:sz w:val="18"/>
                <w:szCs w:val="18"/>
              </w:rPr>
              <w:t>Eur</w:t>
            </w:r>
            <w:r w:rsidRPr="001749E3">
              <w:rPr>
                <w:rFonts w:ascii="Arial" w:hAnsi="Arial" w:cs="Arial"/>
                <w:sz w:val="18"/>
                <w:szCs w:val="18"/>
              </w:rPr>
              <w:t>;</w:t>
            </w:r>
          </w:p>
          <w:p w14:paraId="00DE3075" w14:textId="42FB1796" w:rsidR="001749E3" w:rsidRPr="001749E3" w:rsidRDefault="001749E3" w:rsidP="00C00831">
            <w:pPr>
              <w:pStyle w:val="Sraopastraipa"/>
              <w:numPr>
                <w:ilvl w:val="0"/>
                <w:numId w:val="12"/>
              </w:numPr>
              <w:tabs>
                <w:tab w:val="left" w:pos="338"/>
              </w:tabs>
              <w:spacing w:before="40" w:after="40"/>
              <w:ind w:left="54" w:firstLine="0"/>
              <w:jc w:val="both"/>
              <w:rPr>
                <w:rFonts w:ascii="Arial" w:eastAsia="Arial" w:hAnsi="Arial" w:cs="Arial"/>
                <w:sz w:val="18"/>
                <w:szCs w:val="18"/>
              </w:rPr>
            </w:pPr>
            <w:r w:rsidRPr="001749E3">
              <w:rPr>
                <w:rFonts w:ascii="Arial" w:hAnsi="Arial" w:cs="Arial"/>
                <w:bCs/>
                <w:sz w:val="18"/>
                <w:szCs w:val="18"/>
              </w:rPr>
              <w:t xml:space="preserve">Kadastrinių matavimų bylos parengimas, išpildomųjų geodezinių nuotraukų parengimas ir statybos užbaigimo procedūros atlikimui reikalingų dokumentų pateikimas - </w:t>
            </w:r>
            <w:r w:rsidRPr="001749E3">
              <w:rPr>
                <w:rFonts w:ascii="Arial" w:eastAsia="Arial" w:hAnsi="Arial" w:cs="Arial"/>
                <w:sz w:val="18"/>
                <w:szCs w:val="18"/>
              </w:rPr>
              <w:t>[</w:t>
            </w:r>
            <w:r w:rsidRPr="001749E3">
              <w:rPr>
                <w:rFonts w:ascii="Arial" w:eastAsia="Arial" w:hAnsi="Arial" w:cs="Arial"/>
                <w:i/>
                <w:sz w:val="18"/>
                <w:szCs w:val="18"/>
                <w:highlight w:val="lightGray"/>
              </w:rPr>
              <w:t>įrašyti</w:t>
            </w:r>
            <w:r w:rsidRPr="001749E3">
              <w:rPr>
                <w:rFonts w:ascii="Arial" w:eastAsia="Arial" w:hAnsi="Arial" w:cs="Arial"/>
                <w:sz w:val="18"/>
                <w:szCs w:val="18"/>
              </w:rPr>
              <w:t xml:space="preserve">] </w:t>
            </w:r>
            <w:r w:rsidRPr="001749E3">
              <w:rPr>
                <w:rFonts w:ascii="Arial" w:hAnsi="Arial" w:cs="Arial"/>
                <w:sz w:val="18"/>
                <w:szCs w:val="18"/>
              </w:rPr>
              <w:t>Eur;</w:t>
            </w:r>
          </w:p>
          <w:p w14:paraId="5896F845" w14:textId="5B5B01A8" w:rsidR="001749E3" w:rsidRPr="001749E3" w:rsidRDefault="001749E3" w:rsidP="001749E3">
            <w:pPr>
              <w:pStyle w:val="Sraopastraipa"/>
              <w:numPr>
                <w:ilvl w:val="0"/>
                <w:numId w:val="12"/>
              </w:numPr>
              <w:tabs>
                <w:tab w:val="left" w:pos="338"/>
              </w:tabs>
              <w:spacing w:before="40" w:after="40"/>
              <w:ind w:left="54" w:firstLine="0"/>
              <w:jc w:val="both"/>
              <w:rPr>
                <w:rFonts w:ascii="Arial" w:eastAsia="Arial" w:hAnsi="Arial" w:cs="Arial"/>
                <w:sz w:val="18"/>
                <w:szCs w:val="18"/>
              </w:rPr>
            </w:pPr>
            <w:r w:rsidRPr="001749E3">
              <w:rPr>
                <w:rFonts w:ascii="Arial" w:hAnsi="Arial" w:cs="Arial"/>
                <w:bCs/>
                <w:sz w:val="18"/>
                <w:szCs w:val="18"/>
              </w:rPr>
              <w:t xml:space="preserve">Viešinimo stendų įrengimas - </w:t>
            </w:r>
            <w:r w:rsidRPr="001749E3">
              <w:rPr>
                <w:rFonts w:ascii="Arial" w:eastAsia="Arial" w:hAnsi="Arial" w:cs="Arial"/>
                <w:sz w:val="18"/>
                <w:szCs w:val="18"/>
              </w:rPr>
              <w:t>[</w:t>
            </w:r>
            <w:r w:rsidRPr="001749E3">
              <w:rPr>
                <w:rFonts w:ascii="Arial" w:eastAsia="Arial" w:hAnsi="Arial" w:cs="Arial"/>
                <w:i/>
                <w:sz w:val="18"/>
                <w:szCs w:val="18"/>
                <w:highlight w:val="lightGray"/>
              </w:rPr>
              <w:t>įrašyti</w:t>
            </w:r>
            <w:r w:rsidRPr="001749E3">
              <w:rPr>
                <w:rFonts w:ascii="Arial" w:eastAsia="Arial" w:hAnsi="Arial" w:cs="Arial"/>
                <w:sz w:val="18"/>
                <w:szCs w:val="18"/>
              </w:rPr>
              <w:t xml:space="preserve">] </w:t>
            </w:r>
            <w:r w:rsidRPr="001749E3">
              <w:rPr>
                <w:rFonts w:ascii="Arial" w:hAnsi="Arial" w:cs="Arial"/>
                <w:sz w:val="18"/>
                <w:szCs w:val="18"/>
              </w:rPr>
              <w:t>Eur.</w:t>
            </w:r>
          </w:p>
        </w:tc>
      </w:tr>
      <w:bookmarkEnd w:id="9"/>
      <w:tr w:rsidR="00F9391E" w:rsidRPr="005340ED" w14:paraId="4EA0599B" w14:textId="77777777" w:rsidTr="00553BF3">
        <w:trPr>
          <w:trHeight w:val="233"/>
        </w:trPr>
        <w:tc>
          <w:tcPr>
            <w:tcW w:w="5667" w:type="dxa"/>
            <w:gridSpan w:val="2"/>
            <w:shd w:val="clear" w:color="auto" w:fill="F2F2F2"/>
            <w:vAlign w:val="center"/>
          </w:tcPr>
          <w:p w14:paraId="6E8DC743" w14:textId="77777777" w:rsidR="0055165E" w:rsidRPr="005340ED"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Pelnas, procent</w:t>
            </w:r>
            <w:r w:rsidRPr="005340ED">
              <w:rPr>
                <w:rFonts w:ascii="Arial" w:hAnsi="Arial" w:cs="Arial"/>
                <w:sz w:val="18"/>
                <w:szCs w:val="18"/>
                <w:lang w:val="lt-LT"/>
              </w:rPr>
              <w:t xml:space="preserve">ais </w:t>
            </w:r>
            <w:r w:rsidRPr="005340ED">
              <w:rPr>
                <w:rFonts w:ascii="Arial" w:eastAsia="Arial" w:hAnsi="Arial" w:cs="Arial"/>
                <w:sz w:val="18"/>
                <w:szCs w:val="18"/>
                <w:lang w:val="lt-LT"/>
              </w:rPr>
              <w:t>(1.1.</w:t>
            </w:r>
            <w:r w:rsidR="00F57A16" w:rsidRPr="005340ED">
              <w:rPr>
                <w:rFonts w:ascii="Arial" w:eastAsia="Arial" w:hAnsi="Arial" w:cs="Arial"/>
                <w:sz w:val="18"/>
                <w:szCs w:val="18"/>
                <w:lang w:val="lt-LT"/>
              </w:rPr>
              <w:t>2</w:t>
            </w:r>
            <w:r w:rsidR="00043F76" w:rsidRPr="005340ED">
              <w:rPr>
                <w:rFonts w:ascii="Arial" w:eastAsia="Arial" w:hAnsi="Arial" w:cs="Arial"/>
                <w:sz w:val="18"/>
                <w:szCs w:val="18"/>
                <w:lang w:val="lt-LT"/>
              </w:rPr>
              <w:t>1</w:t>
            </w:r>
            <w:r w:rsidRPr="005340ED">
              <w:rPr>
                <w:rFonts w:ascii="Arial" w:eastAsia="Arial" w:hAnsi="Arial" w:cs="Arial"/>
                <w:sz w:val="18"/>
                <w:szCs w:val="18"/>
                <w:lang w:val="lt-LT"/>
              </w:rPr>
              <w:t xml:space="preserve"> p</w:t>
            </w:r>
            <w:r w:rsidR="00E0037A" w:rsidRPr="005340ED">
              <w:rPr>
                <w:rFonts w:ascii="Arial" w:eastAsia="Arial" w:hAnsi="Arial" w:cs="Arial"/>
                <w:sz w:val="18"/>
                <w:szCs w:val="18"/>
                <w:lang w:val="lt-LT"/>
              </w:rPr>
              <w:t>.</w:t>
            </w:r>
            <w:r w:rsidRPr="005340ED">
              <w:rPr>
                <w:rFonts w:ascii="Arial" w:eastAsia="Arial" w:hAnsi="Arial" w:cs="Arial"/>
                <w:sz w:val="18"/>
                <w:szCs w:val="18"/>
                <w:lang w:val="lt-LT"/>
              </w:rPr>
              <w:t>)</w:t>
            </w:r>
          </w:p>
        </w:tc>
        <w:tc>
          <w:tcPr>
            <w:tcW w:w="4534" w:type="dxa"/>
            <w:gridSpan w:val="2"/>
            <w:vAlign w:val="center"/>
          </w:tcPr>
          <w:p w14:paraId="50224AE7" w14:textId="77777777" w:rsidR="0055165E" w:rsidRPr="005340ED" w:rsidRDefault="0055165E" w:rsidP="0055165E">
            <w:pPr>
              <w:spacing w:after="0" w:line="240" w:lineRule="auto"/>
              <w:rPr>
                <w:rFonts w:ascii="Arial" w:eastAsia="Arial" w:hAnsi="Arial" w:cs="Arial"/>
                <w:sz w:val="18"/>
                <w:szCs w:val="18"/>
                <w:lang w:val="lt-LT"/>
              </w:rPr>
            </w:pPr>
            <w:r w:rsidRPr="005340ED">
              <w:rPr>
                <w:rFonts w:ascii="Arial" w:eastAsia="Arial" w:hAnsi="Arial" w:cs="Arial"/>
                <w:sz w:val="18"/>
                <w:szCs w:val="18"/>
                <w:lang w:val="lt-LT"/>
              </w:rPr>
              <w:t xml:space="preserve">[...]% </w:t>
            </w:r>
          </w:p>
        </w:tc>
      </w:tr>
      <w:tr w:rsidR="00F9391E" w:rsidRPr="005340ED" w14:paraId="115BD537" w14:textId="77777777" w:rsidTr="00553BF3">
        <w:trPr>
          <w:trHeight w:val="233"/>
        </w:trPr>
        <w:tc>
          <w:tcPr>
            <w:tcW w:w="5667" w:type="dxa"/>
            <w:gridSpan w:val="2"/>
            <w:shd w:val="clear" w:color="auto" w:fill="F2F2F2"/>
            <w:vAlign w:val="center"/>
          </w:tcPr>
          <w:p w14:paraId="789A7967" w14:textId="77777777" w:rsidR="0055165E" w:rsidRPr="005340ED"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lastRenderedPageBreak/>
              <w:t>Sutarties kainos apskaičiavimo būdas (</w:t>
            </w:r>
            <w:r w:rsidR="000D0473" w:rsidRPr="005340ED">
              <w:rPr>
                <w:rFonts w:ascii="Arial" w:eastAsia="Arial" w:hAnsi="Arial" w:cs="Arial"/>
                <w:sz w:val="18"/>
                <w:szCs w:val="18"/>
                <w:lang w:val="lt-LT"/>
              </w:rPr>
              <w:t>15.1.1</w:t>
            </w:r>
            <w:r w:rsidRPr="005340ED">
              <w:rPr>
                <w:rFonts w:ascii="Arial" w:eastAsia="Arial" w:hAnsi="Arial" w:cs="Arial"/>
                <w:sz w:val="18"/>
                <w:szCs w:val="18"/>
                <w:lang w:val="lt-LT"/>
              </w:rPr>
              <w:t xml:space="preserve"> p</w:t>
            </w:r>
            <w:r w:rsidR="00E0037A" w:rsidRPr="005340ED">
              <w:rPr>
                <w:rFonts w:ascii="Arial" w:eastAsia="Arial" w:hAnsi="Arial" w:cs="Arial"/>
                <w:sz w:val="18"/>
                <w:szCs w:val="18"/>
                <w:lang w:val="lt-LT"/>
              </w:rPr>
              <w:t>.</w:t>
            </w:r>
            <w:r w:rsidRPr="005340ED">
              <w:rPr>
                <w:rFonts w:ascii="Arial" w:eastAsia="Arial" w:hAnsi="Arial" w:cs="Arial"/>
                <w:sz w:val="18"/>
                <w:szCs w:val="18"/>
                <w:lang w:val="lt-LT"/>
              </w:rPr>
              <w:t>)</w:t>
            </w:r>
          </w:p>
        </w:tc>
        <w:tc>
          <w:tcPr>
            <w:tcW w:w="4534" w:type="dxa"/>
            <w:gridSpan w:val="2"/>
            <w:vAlign w:val="center"/>
          </w:tcPr>
          <w:p w14:paraId="59306C69" w14:textId="77777777" w:rsidR="0055165E" w:rsidRPr="005340ED" w:rsidRDefault="00CE4414"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5340ED">
                  <w:rPr>
                    <w:rFonts w:ascii="Segoe UI Symbol" w:eastAsia="MS Gothic" w:hAnsi="Segoe UI Symbol" w:cs="Segoe UI Symbol"/>
                    <w:bCs/>
                    <w:sz w:val="18"/>
                    <w:szCs w:val="18"/>
                    <w:lang w:val="lt-LT"/>
                  </w:rPr>
                  <w:t>☐</w:t>
                </w:r>
              </w:sdtContent>
            </w:sdt>
            <w:r w:rsidR="0055165E" w:rsidRPr="005340ED">
              <w:rPr>
                <w:rFonts w:ascii="Arial" w:eastAsia="Arial" w:hAnsi="Arial" w:cs="Arial"/>
                <w:sz w:val="18"/>
                <w:szCs w:val="18"/>
                <w:lang w:val="lt-LT"/>
              </w:rPr>
              <w:t xml:space="preserve"> – fiksuoto įkainio</w:t>
            </w:r>
          </w:p>
          <w:p w14:paraId="31BBEC0F" w14:textId="77777777" w:rsidR="0055165E" w:rsidRPr="005340ED" w:rsidRDefault="00CE4414"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592718" w:rsidRPr="005340ED">
                  <w:rPr>
                    <w:rFonts w:ascii="MS Gothic" w:eastAsia="MS Gothic" w:hAnsi="MS Gothic" w:cs="Arial"/>
                    <w:bCs/>
                    <w:sz w:val="18"/>
                    <w:szCs w:val="18"/>
                    <w:lang w:val="lt-LT"/>
                  </w:rPr>
                  <w:t>☒</w:t>
                </w:r>
              </w:sdtContent>
            </w:sdt>
            <w:r w:rsidR="00592718" w:rsidRPr="005340ED">
              <w:rPr>
                <w:rFonts w:ascii="Arial" w:eastAsia="Arial" w:hAnsi="Arial" w:cs="Arial"/>
                <w:sz w:val="18"/>
                <w:szCs w:val="18"/>
                <w:lang w:val="lt-LT"/>
              </w:rPr>
              <w:t xml:space="preserve"> – fiksuotos kainos</w:t>
            </w:r>
          </w:p>
        </w:tc>
      </w:tr>
      <w:tr w:rsidR="00FF6769" w:rsidRPr="005340ED" w14:paraId="59E87F9B" w14:textId="77777777" w:rsidTr="00553BF3">
        <w:trPr>
          <w:trHeight w:val="233"/>
        </w:trPr>
        <w:tc>
          <w:tcPr>
            <w:tcW w:w="5667" w:type="dxa"/>
            <w:gridSpan w:val="2"/>
            <w:shd w:val="clear" w:color="auto" w:fill="F2F2F2"/>
            <w:vAlign w:val="center"/>
          </w:tcPr>
          <w:p w14:paraId="0B0F69B0" w14:textId="77777777" w:rsidR="00FF6769" w:rsidRPr="005340ED" w:rsidRDefault="00FF6769" w:rsidP="0055165E">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Sutarties kainos peržiūra (15.5.8 p.)</w:t>
            </w:r>
          </w:p>
        </w:tc>
        <w:tc>
          <w:tcPr>
            <w:tcW w:w="4534" w:type="dxa"/>
            <w:gridSpan w:val="2"/>
            <w:vAlign w:val="center"/>
          </w:tcPr>
          <w:p w14:paraId="69563C15" w14:textId="77777777" w:rsidR="00E35741" w:rsidRPr="005340ED" w:rsidRDefault="00E35741" w:rsidP="0055165E">
            <w:pPr>
              <w:spacing w:after="0" w:line="240" w:lineRule="auto"/>
              <w:rPr>
                <w:rFonts w:ascii="Arial" w:eastAsia="Times New Roman" w:hAnsi="Arial" w:cs="Arial"/>
                <w:bCs/>
                <w:sz w:val="18"/>
                <w:szCs w:val="18"/>
                <w:lang w:val="lt-LT"/>
              </w:rPr>
            </w:pPr>
            <w:r w:rsidRPr="005340ED">
              <w:rPr>
                <w:rFonts w:ascii="Arial" w:eastAsia="Times New Roman" w:hAnsi="Arial" w:cs="Arial"/>
                <w:bCs/>
                <w:sz w:val="18"/>
                <w:szCs w:val="18"/>
                <w:lang w:val="lt-LT"/>
              </w:rPr>
              <w:t xml:space="preserve">Taikoma (Bendrųjų sąlygų 15.5 p., </w:t>
            </w:r>
            <w:r w:rsidR="00547669" w:rsidRPr="005340ED">
              <w:rPr>
                <w:rFonts w:ascii="Arial" w:eastAsia="Times New Roman" w:hAnsi="Arial" w:cs="Arial"/>
                <w:bCs/>
                <w:sz w:val="18"/>
                <w:szCs w:val="18"/>
                <w:lang w:val="lt-LT"/>
              </w:rPr>
              <w:t>15.7 p.)</w:t>
            </w:r>
          </w:p>
          <w:p w14:paraId="2C4BE5D8" w14:textId="77777777" w:rsidR="00FF6769" w:rsidRPr="005340ED" w:rsidRDefault="00CE4414"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E35741" w:rsidRPr="005340ED">
                  <w:rPr>
                    <w:rFonts w:ascii="MS Gothic" w:eastAsia="MS Gothic" w:hAnsi="MS Gothic" w:cs="Arial"/>
                    <w:bCs/>
                    <w:sz w:val="18"/>
                    <w:szCs w:val="18"/>
                    <w:lang w:val="lt-LT"/>
                  </w:rPr>
                  <w:t>☐</w:t>
                </w:r>
              </w:sdtContent>
            </w:sdt>
            <w:r w:rsidR="00FF6769" w:rsidRPr="005340ED">
              <w:rPr>
                <w:rFonts w:ascii="Arial" w:eastAsia="Arial" w:hAnsi="Arial" w:cs="Arial"/>
                <w:sz w:val="18"/>
                <w:szCs w:val="18"/>
                <w:lang w:val="lt-LT"/>
              </w:rPr>
              <w:t xml:space="preserve"> – pažymėti, jeigu netaikomas pirmosios peržiūros terminas</w:t>
            </w:r>
          </w:p>
          <w:p w14:paraId="76BD5EBD" w14:textId="77777777" w:rsidR="00FF6769" w:rsidRPr="005340ED" w:rsidRDefault="00CE4414" w:rsidP="0055165E">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FF6769" w:rsidRPr="005340ED">
                  <w:rPr>
                    <w:rFonts w:ascii="Segoe UI Symbol" w:eastAsia="MS Gothic" w:hAnsi="Segoe UI Symbol" w:cs="Segoe UI Symbol"/>
                    <w:bCs/>
                    <w:sz w:val="18"/>
                    <w:szCs w:val="18"/>
                    <w:lang w:val="lt-LT"/>
                  </w:rPr>
                  <w:t>☐</w:t>
                </w:r>
              </w:sdtContent>
            </w:sdt>
            <w:r w:rsidR="00FF6769" w:rsidRPr="005340ED">
              <w:rPr>
                <w:rFonts w:ascii="Arial" w:eastAsia="Arial" w:hAnsi="Arial" w:cs="Arial"/>
                <w:sz w:val="18"/>
                <w:szCs w:val="18"/>
                <w:lang w:val="lt-LT"/>
              </w:rPr>
              <w:t xml:space="preserve"> – pažymėti, jeigu </w:t>
            </w:r>
            <w:r w:rsidR="00087ED8" w:rsidRPr="005340ED">
              <w:rPr>
                <w:rFonts w:ascii="Arial" w:eastAsia="Arial" w:hAnsi="Arial" w:cs="Arial"/>
                <w:sz w:val="18"/>
                <w:szCs w:val="18"/>
                <w:lang w:val="lt-LT"/>
              </w:rPr>
              <w:t>nėra ribojamas</w:t>
            </w:r>
            <w:r w:rsidR="00FF6769" w:rsidRPr="005340ED">
              <w:rPr>
                <w:rFonts w:ascii="Arial" w:eastAsia="Arial" w:hAnsi="Arial" w:cs="Arial"/>
                <w:sz w:val="18"/>
                <w:szCs w:val="18"/>
                <w:lang w:val="lt-LT"/>
              </w:rPr>
              <w:t xml:space="preserve"> peržiūros dažnumas</w:t>
            </w:r>
          </w:p>
        </w:tc>
      </w:tr>
      <w:tr w:rsidR="009C61FE" w:rsidRPr="005340ED" w14:paraId="5C204174" w14:textId="77777777" w:rsidTr="00553BF3">
        <w:trPr>
          <w:trHeight w:val="233"/>
        </w:trPr>
        <w:tc>
          <w:tcPr>
            <w:tcW w:w="5667" w:type="dxa"/>
            <w:gridSpan w:val="2"/>
            <w:shd w:val="clear" w:color="auto" w:fill="F2F2F2"/>
            <w:vAlign w:val="center"/>
          </w:tcPr>
          <w:p w14:paraId="3539E906" w14:textId="6467161F" w:rsidR="009C61FE" w:rsidRPr="005340ED" w:rsidRDefault="009C61FE" w:rsidP="0055165E">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Įrenginiai ir Statybos produktai, pagal Bendrųjų sąlygų 16.2.15 p. apmokami pristačius:</w:t>
            </w:r>
          </w:p>
        </w:tc>
        <w:tc>
          <w:tcPr>
            <w:tcW w:w="4534" w:type="dxa"/>
            <w:gridSpan w:val="2"/>
            <w:vAlign w:val="center"/>
          </w:tcPr>
          <w:p w14:paraId="09AD659F" w14:textId="7445CBC9" w:rsidR="009C61FE" w:rsidRPr="005340ED" w:rsidRDefault="009C61FE" w:rsidP="0055165E">
            <w:pPr>
              <w:spacing w:after="0" w:line="240" w:lineRule="auto"/>
              <w:rPr>
                <w:rFonts w:ascii="Arial" w:eastAsia="Times New Roman" w:hAnsi="Arial" w:cs="Arial"/>
                <w:bCs/>
                <w:sz w:val="18"/>
                <w:szCs w:val="18"/>
                <w:lang w:val="lt-LT"/>
              </w:rPr>
            </w:pPr>
            <w:r w:rsidRPr="005340ED">
              <w:rPr>
                <w:rFonts w:ascii="Arial" w:eastAsia="Times New Roman" w:hAnsi="Arial" w:cs="Arial"/>
                <w:bCs/>
                <w:sz w:val="18"/>
                <w:szCs w:val="18"/>
                <w:lang w:val="lt-LT"/>
              </w:rPr>
              <w:t>Tais atvejais, kai būtina kuo greičiau įsisavinti skirtas lėšas, Užsakovo atskiru raštišku pranešimu ir sąlygomis</w:t>
            </w:r>
          </w:p>
        </w:tc>
      </w:tr>
      <w:tr w:rsidR="00F9391E" w:rsidRPr="005340ED" w14:paraId="4765DC0E" w14:textId="77777777" w:rsidTr="00553BF3">
        <w:trPr>
          <w:trHeight w:val="233"/>
        </w:trPr>
        <w:tc>
          <w:tcPr>
            <w:tcW w:w="5667" w:type="dxa"/>
            <w:gridSpan w:val="2"/>
            <w:shd w:val="clear" w:color="auto" w:fill="F2F2F2"/>
            <w:vAlign w:val="center"/>
          </w:tcPr>
          <w:p w14:paraId="47743C64" w14:textId="57169604" w:rsidR="0055165E" w:rsidRPr="005340ED"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10" w:name="_heading=h.tyjcwt" w:colFirst="0" w:colLast="0"/>
            <w:bookmarkStart w:id="11" w:name="_Ref40224686"/>
            <w:bookmarkEnd w:id="10"/>
            <w:r w:rsidRPr="005340ED">
              <w:rPr>
                <w:rFonts w:ascii="Arial" w:eastAsia="Arial" w:hAnsi="Arial" w:cs="Arial"/>
                <w:b/>
                <w:sz w:val="18"/>
                <w:szCs w:val="18"/>
                <w:lang w:val="lt-LT"/>
              </w:rPr>
              <w:t>AVANSAS</w:t>
            </w:r>
            <w:bookmarkEnd w:id="11"/>
            <w:r w:rsidRPr="005340ED">
              <w:rPr>
                <w:rFonts w:ascii="Arial" w:eastAsia="Arial" w:hAnsi="Arial" w:cs="Arial"/>
                <w:b/>
                <w:sz w:val="18"/>
                <w:szCs w:val="18"/>
                <w:lang w:val="lt-LT"/>
              </w:rPr>
              <w:t>:</w:t>
            </w:r>
            <w:r w:rsidRPr="005340ED">
              <w:rPr>
                <w:rFonts w:ascii="Arial" w:hAnsi="Arial" w:cs="Arial"/>
                <w:sz w:val="18"/>
                <w:szCs w:val="18"/>
                <w:lang w:val="lt-LT"/>
              </w:rPr>
              <w:t xml:space="preserve"> </w:t>
            </w:r>
          </w:p>
        </w:tc>
        <w:tc>
          <w:tcPr>
            <w:tcW w:w="4534" w:type="dxa"/>
            <w:gridSpan w:val="2"/>
            <w:shd w:val="clear" w:color="auto" w:fill="F2F2F2"/>
            <w:vAlign w:val="center"/>
          </w:tcPr>
          <w:p w14:paraId="513DB56C" w14:textId="77777777" w:rsidR="0055165E" w:rsidRPr="005340ED" w:rsidRDefault="00592718" w:rsidP="0055165E">
            <w:pPr>
              <w:spacing w:before="40" w:after="40" w:line="240" w:lineRule="auto"/>
              <w:rPr>
                <w:rFonts w:ascii="Arial" w:eastAsia="Arial" w:hAnsi="Arial" w:cs="Arial"/>
                <w:bCs/>
                <w:sz w:val="18"/>
                <w:szCs w:val="18"/>
                <w:lang w:val="lt-LT"/>
              </w:rPr>
            </w:pPr>
            <w:r w:rsidRPr="005340ED">
              <w:rPr>
                <w:rFonts w:ascii="Arial" w:eastAsia="Arial" w:hAnsi="Arial" w:cs="Arial"/>
                <w:bCs/>
                <w:sz w:val="18"/>
                <w:szCs w:val="18"/>
                <w:lang w:val="lt-LT"/>
              </w:rPr>
              <w:t>Netaikoma</w:t>
            </w:r>
          </w:p>
        </w:tc>
      </w:tr>
      <w:tr w:rsidR="00F9391E" w:rsidRPr="005340ED" w14:paraId="4A3D36A3" w14:textId="77777777" w:rsidTr="00553BF3">
        <w:trPr>
          <w:trHeight w:val="233"/>
        </w:trPr>
        <w:tc>
          <w:tcPr>
            <w:tcW w:w="5667" w:type="dxa"/>
            <w:gridSpan w:val="2"/>
            <w:tcBorders>
              <w:right w:val="single" w:sz="4" w:space="0" w:color="auto"/>
            </w:tcBorders>
            <w:shd w:val="clear" w:color="auto" w:fill="F2F2F2"/>
            <w:vAlign w:val="center"/>
          </w:tcPr>
          <w:p w14:paraId="29B7ED8A" w14:textId="77777777" w:rsidR="0055165E" w:rsidRPr="005340ED"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 xml:space="preserve">Avanso dydis, EUR arba procentais nuo Pradinės sutarties vertės be PVM </w:t>
            </w:r>
            <w:r w:rsidRPr="005340ED">
              <w:rPr>
                <w:rFonts w:ascii="Arial" w:eastAsia="Arial" w:hAnsi="Arial" w:cs="Arial"/>
                <w:bCs/>
                <w:sz w:val="18"/>
                <w:szCs w:val="18"/>
                <w:lang w:val="lt-LT"/>
              </w:rPr>
              <w:t>(1</w:t>
            </w:r>
            <w:r w:rsidR="00306337" w:rsidRPr="005340ED">
              <w:rPr>
                <w:rFonts w:ascii="Arial" w:eastAsia="Arial" w:hAnsi="Arial" w:cs="Arial"/>
                <w:bCs/>
                <w:sz w:val="18"/>
                <w:szCs w:val="18"/>
                <w:lang w:val="lt-LT"/>
              </w:rPr>
              <w:t>6</w:t>
            </w:r>
            <w:r w:rsidRPr="005340ED">
              <w:rPr>
                <w:rFonts w:ascii="Arial" w:eastAsia="Arial" w:hAnsi="Arial" w:cs="Arial"/>
                <w:bCs/>
                <w:sz w:val="18"/>
                <w:szCs w:val="18"/>
                <w:lang w:val="lt-LT"/>
              </w:rPr>
              <w:t>.1.1 p</w:t>
            </w:r>
            <w:r w:rsidR="00E0037A" w:rsidRPr="005340ED">
              <w:rPr>
                <w:rFonts w:ascii="Arial" w:eastAsia="Arial" w:hAnsi="Arial" w:cs="Arial"/>
                <w:bCs/>
                <w:sz w:val="18"/>
                <w:szCs w:val="18"/>
                <w:lang w:val="lt-LT"/>
              </w:rPr>
              <w:t>.</w:t>
            </w:r>
            <w:r w:rsidRPr="005340ED">
              <w:rPr>
                <w:rFonts w:ascii="Arial" w:eastAsia="Arial" w:hAnsi="Arial" w:cs="Arial"/>
                <w:bCs/>
                <w:sz w:val="18"/>
                <w:szCs w:val="18"/>
                <w:lang w:val="lt-LT"/>
              </w:rPr>
              <w:t>)</w:t>
            </w:r>
          </w:p>
        </w:tc>
        <w:tc>
          <w:tcPr>
            <w:tcW w:w="4534" w:type="dxa"/>
            <w:gridSpan w:val="2"/>
            <w:tcBorders>
              <w:left w:val="single" w:sz="4" w:space="0" w:color="auto"/>
            </w:tcBorders>
            <w:vAlign w:val="center"/>
          </w:tcPr>
          <w:p w14:paraId="1020828E" w14:textId="77777777" w:rsidR="0055165E" w:rsidRPr="005340ED" w:rsidRDefault="0055165E" w:rsidP="0055165E">
            <w:pPr>
              <w:tabs>
                <w:tab w:val="left" w:pos="720"/>
              </w:tabs>
              <w:spacing w:before="40" w:after="40" w:line="240" w:lineRule="auto"/>
              <w:rPr>
                <w:rFonts w:ascii="Arial" w:eastAsia="Arial" w:hAnsi="Arial" w:cs="Arial"/>
                <w:sz w:val="18"/>
                <w:szCs w:val="18"/>
                <w:lang w:val="lt-LT"/>
              </w:rPr>
            </w:pPr>
          </w:p>
        </w:tc>
      </w:tr>
      <w:tr w:rsidR="00F9391E" w:rsidRPr="005340ED" w14:paraId="5C46592B" w14:textId="77777777" w:rsidTr="00553BF3">
        <w:trPr>
          <w:trHeight w:val="233"/>
        </w:trPr>
        <w:tc>
          <w:tcPr>
            <w:tcW w:w="5667" w:type="dxa"/>
            <w:gridSpan w:val="2"/>
            <w:shd w:val="clear" w:color="auto" w:fill="F2F2F2"/>
            <w:vAlign w:val="center"/>
          </w:tcPr>
          <w:p w14:paraId="2965D5C5" w14:textId="77777777" w:rsidR="0055165E" w:rsidRPr="005340ED"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 xml:space="preserve">Avanso išskaitos dydis, procentais </w:t>
            </w:r>
            <w:r w:rsidRPr="005340ED">
              <w:rPr>
                <w:rFonts w:ascii="Arial" w:eastAsia="Arial" w:hAnsi="Arial" w:cs="Arial"/>
                <w:bCs/>
                <w:sz w:val="18"/>
                <w:szCs w:val="18"/>
                <w:lang w:val="lt-LT"/>
              </w:rPr>
              <w:t>(</w:t>
            </w:r>
            <w:r w:rsidR="00306337" w:rsidRPr="005340ED">
              <w:rPr>
                <w:rFonts w:ascii="Arial" w:eastAsia="Arial" w:hAnsi="Arial" w:cs="Arial"/>
                <w:bCs/>
                <w:sz w:val="18"/>
                <w:szCs w:val="18"/>
                <w:lang w:val="lt-LT"/>
              </w:rPr>
              <w:t>16.1.4</w:t>
            </w:r>
            <w:r w:rsidRPr="005340ED">
              <w:rPr>
                <w:rFonts w:ascii="Arial" w:eastAsia="Arial" w:hAnsi="Arial" w:cs="Arial"/>
                <w:bCs/>
                <w:sz w:val="18"/>
                <w:szCs w:val="18"/>
                <w:lang w:val="lt-LT"/>
              </w:rPr>
              <w:t xml:space="preserve"> </w:t>
            </w:r>
            <w:r w:rsidR="00043F76" w:rsidRPr="005340ED">
              <w:rPr>
                <w:rFonts w:ascii="Arial" w:eastAsia="Arial" w:hAnsi="Arial" w:cs="Arial"/>
                <w:bCs/>
                <w:sz w:val="18"/>
                <w:szCs w:val="18"/>
                <w:lang w:val="lt-LT"/>
              </w:rPr>
              <w:t xml:space="preserve">ir 16.2.4 </w:t>
            </w:r>
            <w:r w:rsidRPr="005340ED">
              <w:rPr>
                <w:rFonts w:ascii="Arial" w:eastAsia="Arial" w:hAnsi="Arial" w:cs="Arial"/>
                <w:bCs/>
                <w:sz w:val="18"/>
                <w:szCs w:val="18"/>
                <w:lang w:val="lt-LT"/>
              </w:rPr>
              <w:t>p</w:t>
            </w:r>
            <w:r w:rsidR="00E0037A" w:rsidRPr="005340ED">
              <w:rPr>
                <w:rFonts w:ascii="Arial" w:eastAsia="Arial" w:hAnsi="Arial" w:cs="Arial"/>
                <w:bCs/>
                <w:sz w:val="18"/>
                <w:szCs w:val="18"/>
                <w:lang w:val="lt-LT"/>
              </w:rPr>
              <w:t>.</w:t>
            </w:r>
            <w:r w:rsidRPr="005340ED">
              <w:rPr>
                <w:rFonts w:ascii="Arial" w:eastAsia="Arial" w:hAnsi="Arial" w:cs="Arial"/>
                <w:bCs/>
                <w:sz w:val="18"/>
                <w:szCs w:val="18"/>
                <w:lang w:val="lt-LT"/>
              </w:rPr>
              <w:t>)</w:t>
            </w:r>
          </w:p>
        </w:tc>
        <w:tc>
          <w:tcPr>
            <w:tcW w:w="4534" w:type="dxa"/>
            <w:gridSpan w:val="2"/>
            <w:vAlign w:val="center"/>
          </w:tcPr>
          <w:p w14:paraId="42C6B624" w14:textId="77777777" w:rsidR="0055165E" w:rsidRPr="005340ED" w:rsidRDefault="0055165E" w:rsidP="0055165E">
            <w:pPr>
              <w:tabs>
                <w:tab w:val="left" w:pos="720"/>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 %</w:t>
            </w:r>
          </w:p>
        </w:tc>
      </w:tr>
      <w:tr w:rsidR="00F9391E" w:rsidRPr="005340ED" w14:paraId="10EDFA0E" w14:textId="77777777" w:rsidTr="00553BF3">
        <w:trPr>
          <w:trHeight w:val="233"/>
        </w:trPr>
        <w:tc>
          <w:tcPr>
            <w:tcW w:w="5667" w:type="dxa"/>
            <w:gridSpan w:val="2"/>
            <w:shd w:val="clear" w:color="auto" w:fill="F2F2F2"/>
            <w:vAlign w:val="center"/>
          </w:tcPr>
          <w:p w14:paraId="11D7BB83" w14:textId="77777777" w:rsidR="0055165E" w:rsidRPr="005340ED"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5340ED">
              <w:rPr>
                <w:rFonts w:ascii="Arial" w:eastAsia="Arial" w:hAnsi="Arial" w:cs="Arial"/>
                <w:b/>
                <w:sz w:val="18"/>
                <w:szCs w:val="18"/>
                <w:lang w:val="lt-LT"/>
              </w:rPr>
              <w:t xml:space="preserve">SULAIKOMA SUMA </w:t>
            </w:r>
            <w:r w:rsidRPr="005340ED">
              <w:rPr>
                <w:rFonts w:ascii="Arial" w:eastAsia="Arial" w:hAnsi="Arial" w:cs="Arial"/>
                <w:b/>
                <w:bCs/>
                <w:sz w:val="18"/>
                <w:szCs w:val="18"/>
                <w:lang w:val="lt-LT"/>
              </w:rPr>
              <w:t>(1.1.</w:t>
            </w:r>
            <w:r w:rsidR="00F57A16" w:rsidRPr="005340ED">
              <w:rPr>
                <w:rFonts w:ascii="Arial" w:eastAsia="Arial" w:hAnsi="Arial" w:cs="Arial"/>
                <w:b/>
                <w:bCs/>
                <w:sz w:val="18"/>
                <w:szCs w:val="18"/>
                <w:lang w:val="lt-LT"/>
              </w:rPr>
              <w:t>4</w:t>
            </w:r>
            <w:r w:rsidR="00043F76" w:rsidRPr="005340ED">
              <w:rPr>
                <w:rFonts w:ascii="Arial" w:eastAsia="Arial" w:hAnsi="Arial" w:cs="Arial"/>
                <w:b/>
                <w:bCs/>
                <w:sz w:val="18"/>
                <w:szCs w:val="18"/>
                <w:lang w:val="lt-LT"/>
              </w:rPr>
              <w:t>1</w:t>
            </w:r>
            <w:r w:rsidR="00FF6769" w:rsidRPr="005340ED">
              <w:rPr>
                <w:rFonts w:ascii="Arial" w:eastAsia="Arial" w:hAnsi="Arial" w:cs="Arial"/>
                <w:b/>
                <w:bCs/>
                <w:sz w:val="18"/>
                <w:szCs w:val="18"/>
                <w:lang w:val="lt-LT"/>
              </w:rPr>
              <w:t>, 16.2.5</w:t>
            </w:r>
            <w:r w:rsidRPr="005340ED">
              <w:rPr>
                <w:rFonts w:ascii="Arial" w:eastAsia="Arial" w:hAnsi="Arial" w:cs="Arial"/>
                <w:b/>
                <w:bCs/>
                <w:sz w:val="18"/>
                <w:szCs w:val="18"/>
                <w:lang w:val="lt-LT"/>
              </w:rPr>
              <w:t xml:space="preserve"> p</w:t>
            </w:r>
            <w:r w:rsidR="00E0037A" w:rsidRPr="005340ED">
              <w:rPr>
                <w:rFonts w:ascii="Arial" w:eastAsia="Arial" w:hAnsi="Arial" w:cs="Arial"/>
                <w:b/>
                <w:bCs/>
                <w:sz w:val="18"/>
                <w:szCs w:val="18"/>
                <w:lang w:val="lt-LT"/>
              </w:rPr>
              <w:t>.</w:t>
            </w:r>
            <w:r w:rsidRPr="005340ED">
              <w:rPr>
                <w:rFonts w:ascii="Arial" w:eastAsia="Arial" w:hAnsi="Arial" w:cs="Arial"/>
                <w:b/>
                <w:bCs/>
                <w:sz w:val="18"/>
                <w:szCs w:val="18"/>
                <w:lang w:val="lt-LT"/>
              </w:rPr>
              <w:t>)</w:t>
            </w:r>
          </w:p>
        </w:tc>
        <w:tc>
          <w:tcPr>
            <w:tcW w:w="4534" w:type="dxa"/>
            <w:gridSpan w:val="2"/>
            <w:vAlign w:val="center"/>
          </w:tcPr>
          <w:p w14:paraId="1C4151DB" w14:textId="77777777" w:rsidR="0055165E" w:rsidRPr="005340ED" w:rsidRDefault="00592718" w:rsidP="0055165E">
            <w:pPr>
              <w:tabs>
                <w:tab w:val="left" w:pos="720"/>
              </w:tabs>
              <w:spacing w:before="40" w:after="40" w:line="240" w:lineRule="auto"/>
              <w:rPr>
                <w:rFonts w:ascii="Arial" w:eastAsia="Arial" w:hAnsi="Arial" w:cs="Arial"/>
                <w:sz w:val="18"/>
                <w:szCs w:val="18"/>
                <w:highlight w:val="yellow"/>
                <w:lang w:val="lt-LT"/>
              </w:rPr>
            </w:pPr>
            <w:r w:rsidRPr="005340ED">
              <w:rPr>
                <w:rFonts w:ascii="Arial" w:eastAsia="Arial" w:hAnsi="Arial" w:cs="Arial"/>
                <w:sz w:val="18"/>
                <w:szCs w:val="18"/>
                <w:lang w:val="lt-LT"/>
              </w:rPr>
              <w:t>Netaikoma</w:t>
            </w:r>
            <w:r w:rsidR="0055165E" w:rsidRPr="005340ED">
              <w:rPr>
                <w:rFonts w:ascii="Arial" w:eastAsia="Arial" w:hAnsi="Arial" w:cs="Arial"/>
                <w:sz w:val="18"/>
                <w:szCs w:val="18"/>
                <w:lang w:val="lt-LT"/>
              </w:rPr>
              <w:t xml:space="preserve"> </w:t>
            </w:r>
          </w:p>
        </w:tc>
      </w:tr>
      <w:tr w:rsidR="00F9391E" w:rsidRPr="005340ED" w14:paraId="5A3A8378" w14:textId="77777777" w:rsidTr="00553BF3">
        <w:trPr>
          <w:trHeight w:val="233"/>
        </w:trPr>
        <w:tc>
          <w:tcPr>
            <w:tcW w:w="5667" w:type="dxa"/>
            <w:gridSpan w:val="2"/>
            <w:shd w:val="clear" w:color="auto" w:fill="F2F2F2"/>
            <w:vAlign w:val="center"/>
          </w:tcPr>
          <w:p w14:paraId="149EA71B" w14:textId="77777777" w:rsidR="0055165E" w:rsidRPr="005340ED"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12" w:name="_Hlk135902385"/>
            <w:r w:rsidRPr="00FB285D">
              <w:rPr>
                <w:rFonts w:ascii="Arial" w:eastAsia="Arial" w:hAnsi="Arial" w:cs="Arial"/>
                <w:b/>
                <w:sz w:val="18"/>
                <w:szCs w:val="18"/>
                <w:lang w:val="lt-LT"/>
              </w:rPr>
              <w:t>TERMINAI</w:t>
            </w:r>
            <w:r w:rsidR="00636FF6" w:rsidRPr="00FB285D">
              <w:rPr>
                <w:rFonts w:ascii="Arial" w:eastAsia="Arial" w:hAnsi="Arial" w:cs="Arial"/>
                <w:b/>
                <w:sz w:val="18"/>
                <w:szCs w:val="18"/>
                <w:lang w:val="lt-LT"/>
              </w:rPr>
              <w:t>:</w:t>
            </w:r>
          </w:p>
        </w:tc>
        <w:tc>
          <w:tcPr>
            <w:tcW w:w="4534" w:type="dxa"/>
            <w:gridSpan w:val="2"/>
            <w:shd w:val="clear" w:color="auto" w:fill="F2F2F2"/>
            <w:vAlign w:val="center"/>
          </w:tcPr>
          <w:p w14:paraId="257D7D3E" w14:textId="3B485433" w:rsidR="0055165E" w:rsidRPr="005340ED"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3A1E99" w:rsidRPr="005340ED" w14:paraId="05DD8F58" w14:textId="77777777" w:rsidTr="00553BF3">
        <w:trPr>
          <w:trHeight w:val="67"/>
        </w:trPr>
        <w:tc>
          <w:tcPr>
            <w:tcW w:w="5667" w:type="dxa"/>
            <w:gridSpan w:val="2"/>
            <w:shd w:val="clear" w:color="auto" w:fill="F2F2F2"/>
            <w:vAlign w:val="center"/>
          </w:tcPr>
          <w:p w14:paraId="31C85D93" w14:textId="7C70D5A9" w:rsidR="003A1E99" w:rsidRPr="00CB5BE8" w:rsidRDefault="00FB285D" w:rsidP="003A1E99">
            <w:pPr>
              <w:numPr>
                <w:ilvl w:val="1"/>
                <w:numId w:val="3"/>
              </w:numPr>
              <w:spacing w:before="40" w:after="40" w:line="240" w:lineRule="auto"/>
              <w:ind w:left="476" w:hanging="476"/>
              <w:rPr>
                <w:rFonts w:ascii="Arial" w:eastAsia="Arial" w:hAnsi="Arial" w:cs="Arial"/>
                <w:sz w:val="18"/>
                <w:szCs w:val="18"/>
                <w:lang w:val="lt-LT"/>
              </w:rPr>
            </w:pPr>
            <w:r w:rsidRPr="00CB5BE8">
              <w:rPr>
                <w:rFonts w:ascii="Arial" w:eastAsia="Arial" w:hAnsi="Arial" w:cs="Arial"/>
                <w:sz w:val="18"/>
                <w:szCs w:val="18"/>
                <w:lang w:val="lt-LT"/>
              </w:rPr>
              <w:t>Etapų terminai</w:t>
            </w:r>
          </w:p>
        </w:tc>
        <w:tc>
          <w:tcPr>
            <w:tcW w:w="4534" w:type="dxa"/>
            <w:gridSpan w:val="2"/>
            <w:vAlign w:val="center"/>
          </w:tcPr>
          <w:p w14:paraId="6EBA8DC4" w14:textId="77D40E3B" w:rsidR="003A1E99" w:rsidRPr="00CE4414" w:rsidRDefault="00CE4414" w:rsidP="007124A5">
            <w:pPr>
              <w:spacing w:before="40" w:after="40" w:line="240" w:lineRule="auto"/>
              <w:rPr>
                <w:rFonts w:ascii="Arial" w:eastAsia="Arial" w:hAnsi="Arial" w:cs="Arial"/>
                <w:sz w:val="18"/>
                <w:szCs w:val="18"/>
                <w:lang w:val="lt-LT"/>
              </w:rPr>
            </w:pPr>
            <w:proofErr w:type="spellStart"/>
            <w:r w:rsidRPr="00CE4414">
              <w:rPr>
                <w:rFonts w:ascii="Arial" w:hAnsi="Arial" w:cs="Arial"/>
                <w:sz w:val="18"/>
                <w:szCs w:val="18"/>
              </w:rPr>
              <w:t>Grafike</w:t>
            </w:r>
            <w:proofErr w:type="spellEnd"/>
            <w:r w:rsidRPr="00CE4414">
              <w:rPr>
                <w:rFonts w:ascii="Arial" w:hAnsi="Arial" w:cs="Arial"/>
                <w:sz w:val="18"/>
                <w:szCs w:val="18"/>
              </w:rPr>
              <w:t xml:space="preserve"> </w:t>
            </w:r>
            <w:proofErr w:type="spellStart"/>
            <w:r w:rsidRPr="00CE4414">
              <w:rPr>
                <w:rFonts w:ascii="Arial" w:hAnsi="Arial" w:cs="Arial"/>
                <w:sz w:val="18"/>
                <w:szCs w:val="18"/>
              </w:rPr>
              <w:t>nurodyto</w:t>
            </w:r>
            <w:proofErr w:type="spellEnd"/>
            <w:r w:rsidRPr="00CE4414">
              <w:rPr>
                <w:rFonts w:ascii="Arial" w:hAnsi="Arial" w:cs="Arial"/>
                <w:sz w:val="18"/>
                <w:szCs w:val="18"/>
              </w:rPr>
              <w:t xml:space="preserve"> </w:t>
            </w:r>
            <w:proofErr w:type="spellStart"/>
            <w:r w:rsidRPr="00CE4414">
              <w:rPr>
                <w:rFonts w:ascii="Arial" w:hAnsi="Arial" w:cs="Arial"/>
                <w:sz w:val="18"/>
                <w:szCs w:val="18"/>
              </w:rPr>
              <w:t>kalendorinio</w:t>
            </w:r>
            <w:proofErr w:type="spellEnd"/>
            <w:r w:rsidRPr="00CE4414">
              <w:rPr>
                <w:rFonts w:ascii="Arial" w:hAnsi="Arial" w:cs="Arial"/>
                <w:sz w:val="18"/>
                <w:szCs w:val="18"/>
              </w:rPr>
              <w:t xml:space="preserve"> </w:t>
            </w:r>
            <w:proofErr w:type="spellStart"/>
            <w:r w:rsidRPr="00CE4414">
              <w:rPr>
                <w:rFonts w:ascii="Arial" w:hAnsi="Arial" w:cs="Arial"/>
                <w:sz w:val="18"/>
                <w:szCs w:val="18"/>
              </w:rPr>
              <w:t>metų</w:t>
            </w:r>
            <w:proofErr w:type="spellEnd"/>
            <w:r w:rsidRPr="00CE4414">
              <w:rPr>
                <w:rFonts w:ascii="Arial" w:hAnsi="Arial" w:cs="Arial"/>
                <w:sz w:val="18"/>
                <w:szCs w:val="18"/>
              </w:rPr>
              <w:t xml:space="preserve"> </w:t>
            </w:r>
            <w:proofErr w:type="spellStart"/>
            <w:r w:rsidRPr="00CE4414">
              <w:rPr>
                <w:rFonts w:ascii="Arial" w:hAnsi="Arial" w:cs="Arial"/>
                <w:sz w:val="18"/>
                <w:szCs w:val="18"/>
              </w:rPr>
              <w:t>ketvirčio</w:t>
            </w:r>
            <w:proofErr w:type="spellEnd"/>
            <w:r w:rsidRPr="00CE4414">
              <w:rPr>
                <w:rFonts w:ascii="Arial" w:hAnsi="Arial" w:cs="Arial"/>
                <w:sz w:val="18"/>
                <w:szCs w:val="18"/>
              </w:rPr>
              <w:t xml:space="preserve"> </w:t>
            </w:r>
            <w:proofErr w:type="spellStart"/>
            <w:r w:rsidRPr="00CE4414">
              <w:rPr>
                <w:rFonts w:ascii="Arial" w:hAnsi="Arial" w:cs="Arial"/>
                <w:sz w:val="18"/>
                <w:szCs w:val="18"/>
              </w:rPr>
              <w:t>pabaiga</w:t>
            </w:r>
            <w:proofErr w:type="spellEnd"/>
          </w:p>
        </w:tc>
      </w:tr>
      <w:tr w:rsidR="00FB285D" w:rsidRPr="005340ED" w14:paraId="707D19C9" w14:textId="77777777" w:rsidTr="00553BF3">
        <w:trPr>
          <w:trHeight w:val="67"/>
        </w:trPr>
        <w:tc>
          <w:tcPr>
            <w:tcW w:w="5667" w:type="dxa"/>
            <w:gridSpan w:val="2"/>
            <w:shd w:val="clear" w:color="auto" w:fill="F2F2F2"/>
            <w:vAlign w:val="center"/>
          </w:tcPr>
          <w:p w14:paraId="741D88E5" w14:textId="3B9273CA" w:rsidR="00FB285D" w:rsidRPr="005340ED" w:rsidRDefault="00FB285D" w:rsidP="003A1E99">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Visų Darbų Galutinis terminas (1.1.12 p.)</w:t>
            </w:r>
          </w:p>
        </w:tc>
        <w:tc>
          <w:tcPr>
            <w:tcW w:w="4534" w:type="dxa"/>
            <w:gridSpan w:val="2"/>
            <w:vAlign w:val="center"/>
          </w:tcPr>
          <w:p w14:paraId="2C19AFE1" w14:textId="503F2D73" w:rsidR="00FB285D" w:rsidRDefault="00FB285D" w:rsidP="007124A5">
            <w:pPr>
              <w:spacing w:before="40" w:after="40" w:line="240" w:lineRule="auto"/>
              <w:rPr>
                <w:rFonts w:ascii="Arial" w:hAnsi="Arial" w:cs="Arial"/>
                <w:sz w:val="18"/>
                <w:szCs w:val="18"/>
                <w:lang w:val="lt-LT"/>
              </w:rPr>
            </w:pPr>
            <w:r>
              <w:rPr>
                <w:rFonts w:ascii="Arial" w:hAnsi="Arial" w:cs="Arial"/>
                <w:sz w:val="18"/>
                <w:szCs w:val="18"/>
                <w:lang w:val="lt-LT"/>
              </w:rPr>
              <w:t>20</w:t>
            </w:r>
            <w:r w:rsidRPr="005340ED">
              <w:rPr>
                <w:rFonts w:ascii="Arial" w:eastAsia="Arial" w:hAnsi="Arial" w:cs="Arial"/>
                <w:sz w:val="18"/>
                <w:szCs w:val="18"/>
                <w:lang w:val="lt-LT"/>
              </w:rPr>
              <w:t xml:space="preserve"> mėnesi</w:t>
            </w:r>
            <w:r>
              <w:rPr>
                <w:rFonts w:ascii="Arial" w:eastAsia="Arial" w:hAnsi="Arial" w:cs="Arial"/>
                <w:sz w:val="18"/>
                <w:szCs w:val="18"/>
                <w:lang w:val="lt-LT"/>
              </w:rPr>
              <w:t>ų</w:t>
            </w:r>
            <w:r w:rsidRPr="005340ED">
              <w:rPr>
                <w:rFonts w:ascii="Arial" w:eastAsia="Arial" w:hAnsi="Arial" w:cs="Arial"/>
                <w:sz w:val="18"/>
                <w:szCs w:val="18"/>
                <w:lang w:val="lt-LT"/>
              </w:rPr>
              <w:t xml:space="preserve"> nuo </w:t>
            </w:r>
            <w:r>
              <w:rPr>
                <w:rFonts w:ascii="Arial" w:eastAsia="Arial" w:hAnsi="Arial" w:cs="Arial"/>
                <w:sz w:val="18"/>
                <w:szCs w:val="18"/>
                <w:lang w:val="lt-LT"/>
              </w:rPr>
              <w:t>S</w:t>
            </w:r>
            <w:r w:rsidRPr="005340ED">
              <w:rPr>
                <w:rFonts w:ascii="Arial" w:eastAsia="Arial" w:hAnsi="Arial" w:cs="Arial"/>
                <w:sz w:val="18"/>
                <w:szCs w:val="18"/>
                <w:lang w:val="lt-LT"/>
              </w:rPr>
              <w:t>utarties įsigaliojimo dienos</w:t>
            </w:r>
          </w:p>
        </w:tc>
      </w:tr>
      <w:tr w:rsidR="009A236B" w:rsidRPr="005340ED" w14:paraId="2603F14A" w14:textId="77777777" w:rsidTr="00553BF3">
        <w:trPr>
          <w:trHeight w:val="67"/>
        </w:trPr>
        <w:tc>
          <w:tcPr>
            <w:tcW w:w="5667" w:type="dxa"/>
            <w:gridSpan w:val="2"/>
            <w:shd w:val="clear" w:color="auto" w:fill="F2F2F2"/>
            <w:vAlign w:val="center"/>
          </w:tcPr>
          <w:p w14:paraId="0ECB5377" w14:textId="409E0E79" w:rsidR="009A236B" w:rsidRPr="005340ED" w:rsidRDefault="009A236B" w:rsidP="003A1E99">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Statybos užbaigimo procedūrų terminas</w:t>
            </w:r>
          </w:p>
        </w:tc>
        <w:tc>
          <w:tcPr>
            <w:tcW w:w="4534" w:type="dxa"/>
            <w:gridSpan w:val="2"/>
            <w:vAlign w:val="center"/>
          </w:tcPr>
          <w:p w14:paraId="294DBACC" w14:textId="04B61B80" w:rsidR="00BC3607" w:rsidRPr="005340ED" w:rsidRDefault="006965BB" w:rsidP="00691286">
            <w:pPr>
              <w:spacing w:before="40" w:after="40" w:line="240" w:lineRule="auto"/>
              <w:rPr>
                <w:rFonts w:ascii="TimesNewRomanPSMT" w:hAnsi="TimesNewRomanPSMT" w:cs="TimesNewRomanPSMT"/>
                <w:lang w:val="lt-LT"/>
              </w:rPr>
            </w:pPr>
            <w:r>
              <w:rPr>
                <w:rFonts w:ascii="Arial" w:eastAsia="Arial" w:hAnsi="Arial" w:cs="Arial"/>
                <w:sz w:val="18"/>
                <w:szCs w:val="18"/>
                <w:lang w:val="lt-LT"/>
              </w:rPr>
              <w:t>2</w:t>
            </w:r>
            <w:r w:rsidR="009A236B" w:rsidRPr="005340ED">
              <w:rPr>
                <w:rFonts w:ascii="Arial" w:eastAsia="Arial" w:hAnsi="Arial" w:cs="Arial"/>
                <w:sz w:val="18"/>
                <w:szCs w:val="18"/>
                <w:lang w:val="lt-LT"/>
              </w:rPr>
              <w:t xml:space="preserve"> mėn</w:t>
            </w:r>
            <w:r w:rsidR="00B81BB8" w:rsidRPr="005340ED">
              <w:rPr>
                <w:rFonts w:ascii="Arial" w:eastAsia="Arial" w:hAnsi="Arial" w:cs="Arial"/>
                <w:sz w:val="18"/>
                <w:szCs w:val="18"/>
                <w:lang w:val="lt-LT"/>
              </w:rPr>
              <w:t>esiai n</w:t>
            </w:r>
            <w:r w:rsidR="00EF1C27" w:rsidRPr="005340ED">
              <w:rPr>
                <w:rFonts w:ascii="Arial" w:eastAsia="Arial" w:hAnsi="Arial" w:cs="Arial"/>
                <w:sz w:val="18"/>
                <w:szCs w:val="18"/>
                <w:lang w:val="lt-LT"/>
              </w:rPr>
              <w:t xml:space="preserve">uo darbų galutinio perdavimo </w:t>
            </w:r>
            <w:r w:rsidR="00377175" w:rsidRPr="005340ED">
              <w:rPr>
                <w:rFonts w:ascii="Arial" w:eastAsia="Arial" w:hAnsi="Arial" w:cs="Arial"/>
                <w:sz w:val="18"/>
                <w:szCs w:val="18"/>
                <w:lang w:val="lt-LT"/>
              </w:rPr>
              <w:t>U</w:t>
            </w:r>
            <w:r w:rsidR="00EF1C27" w:rsidRPr="005340ED">
              <w:rPr>
                <w:rFonts w:ascii="Arial" w:eastAsia="Arial" w:hAnsi="Arial" w:cs="Arial"/>
                <w:sz w:val="18"/>
                <w:szCs w:val="18"/>
                <w:lang w:val="lt-LT"/>
              </w:rPr>
              <w:t>žsakovui dienos</w:t>
            </w:r>
          </w:p>
        </w:tc>
      </w:tr>
      <w:bookmarkEnd w:id="12"/>
      <w:tr w:rsidR="003A1E99" w:rsidRPr="005340ED" w14:paraId="5DC560E0" w14:textId="77777777" w:rsidTr="00553BF3">
        <w:trPr>
          <w:trHeight w:val="233"/>
        </w:trPr>
        <w:tc>
          <w:tcPr>
            <w:tcW w:w="5667" w:type="dxa"/>
            <w:gridSpan w:val="2"/>
            <w:shd w:val="clear" w:color="auto" w:fill="F2F2F2"/>
            <w:vAlign w:val="center"/>
          </w:tcPr>
          <w:p w14:paraId="1FD0CF41" w14:textId="77777777" w:rsidR="003A1E99" w:rsidRPr="005340ED" w:rsidRDefault="003A1E99" w:rsidP="003A1E99">
            <w:pPr>
              <w:numPr>
                <w:ilvl w:val="0"/>
                <w:numId w:val="3"/>
              </w:numPr>
              <w:spacing w:before="40" w:after="40" w:line="240" w:lineRule="auto"/>
              <w:ind w:left="334" w:hanging="334"/>
              <w:rPr>
                <w:rFonts w:ascii="Arial" w:eastAsia="Arial" w:hAnsi="Arial" w:cs="Arial"/>
                <w:sz w:val="18"/>
                <w:szCs w:val="18"/>
                <w:lang w:val="lt-LT"/>
              </w:rPr>
            </w:pPr>
            <w:r w:rsidRPr="005340ED">
              <w:rPr>
                <w:rFonts w:ascii="Arial" w:eastAsia="Arial" w:hAnsi="Arial" w:cs="Arial"/>
                <w:b/>
                <w:sz w:val="18"/>
                <w:szCs w:val="18"/>
                <w:lang w:val="lt-LT"/>
              </w:rPr>
              <w:t xml:space="preserve">GARANTINIAI TERMINAI </w:t>
            </w:r>
            <w:r w:rsidRPr="005340ED">
              <w:rPr>
                <w:rFonts w:ascii="Arial" w:eastAsia="Arial" w:hAnsi="Arial" w:cs="Arial"/>
                <w:b/>
                <w:bCs/>
                <w:sz w:val="18"/>
                <w:szCs w:val="18"/>
                <w:lang w:val="lt-LT"/>
              </w:rPr>
              <w:t>(1.1.13 p.):</w:t>
            </w:r>
          </w:p>
        </w:tc>
        <w:tc>
          <w:tcPr>
            <w:tcW w:w="4534" w:type="dxa"/>
            <w:gridSpan w:val="2"/>
            <w:shd w:val="clear" w:color="auto" w:fill="F2F2F2"/>
            <w:vAlign w:val="center"/>
          </w:tcPr>
          <w:p w14:paraId="28ABB181" w14:textId="77777777" w:rsidR="003A1E99" w:rsidRPr="005340ED" w:rsidRDefault="003A1E99" w:rsidP="003A1E99">
            <w:pPr>
              <w:spacing w:before="40" w:after="40" w:line="240" w:lineRule="auto"/>
              <w:rPr>
                <w:rFonts w:ascii="Arial" w:eastAsia="Arial" w:hAnsi="Arial" w:cs="Arial"/>
                <w:sz w:val="18"/>
                <w:szCs w:val="18"/>
                <w:lang w:val="lt-LT"/>
              </w:rPr>
            </w:pPr>
          </w:p>
        </w:tc>
      </w:tr>
      <w:tr w:rsidR="003A1E99" w:rsidRPr="005340ED" w14:paraId="6169F5BB" w14:textId="77777777" w:rsidTr="00553BF3">
        <w:trPr>
          <w:trHeight w:val="272"/>
        </w:trPr>
        <w:tc>
          <w:tcPr>
            <w:tcW w:w="5667" w:type="dxa"/>
            <w:gridSpan w:val="2"/>
            <w:shd w:val="clear" w:color="auto" w:fill="F2F2F2"/>
            <w:vAlign w:val="center"/>
          </w:tcPr>
          <w:p w14:paraId="7822685C" w14:textId="77777777" w:rsidR="003A1E99" w:rsidRPr="005340ED" w:rsidRDefault="003A1E99" w:rsidP="003A1E99">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2BA48408" w14:textId="74405474" w:rsidR="003A1E99" w:rsidRPr="00EA54EA" w:rsidRDefault="003A1E99" w:rsidP="00EA54EA">
            <w:pPr>
              <w:spacing w:before="40" w:after="40" w:line="240" w:lineRule="auto"/>
              <w:rPr>
                <w:rFonts w:ascii="Arial" w:eastAsia="Arial" w:hAnsi="Arial" w:cs="Arial"/>
                <w:color w:val="FF0000"/>
                <w:sz w:val="18"/>
                <w:szCs w:val="18"/>
                <w:lang w:val="lt-LT"/>
              </w:rPr>
            </w:pPr>
            <w:r w:rsidRPr="007B433A">
              <w:rPr>
                <w:rFonts w:ascii="Arial" w:eastAsia="Arial" w:hAnsi="Arial" w:cs="Arial"/>
                <w:sz w:val="18"/>
                <w:szCs w:val="18"/>
                <w:lang w:val="lt-LT"/>
              </w:rPr>
              <w:t>5 metai</w:t>
            </w:r>
            <w:r w:rsidR="00EA54EA" w:rsidRPr="007B433A">
              <w:rPr>
                <w:rFonts w:ascii="Arial" w:eastAsia="Arial" w:hAnsi="Arial" w:cs="Arial"/>
                <w:sz w:val="18"/>
                <w:szCs w:val="18"/>
                <w:lang w:val="lt-LT"/>
              </w:rPr>
              <w:t xml:space="preserve"> + R</w:t>
            </w:r>
            <w:r w:rsidRPr="007B433A">
              <w:rPr>
                <w:rFonts w:ascii="Arial" w:eastAsia="Arial" w:hAnsi="Arial" w:cs="Arial"/>
                <w:sz w:val="18"/>
                <w:szCs w:val="18"/>
                <w:lang w:val="lt-LT"/>
              </w:rPr>
              <w:t>angovo pasiūlyme nurodytas terminas</w:t>
            </w:r>
            <w:r w:rsidR="00EA54EA" w:rsidRPr="007B433A">
              <w:rPr>
                <w:rFonts w:ascii="Arial" w:eastAsia="Arial" w:hAnsi="Arial" w:cs="Arial"/>
                <w:sz w:val="18"/>
                <w:szCs w:val="18"/>
                <w:lang w:val="lt-LT"/>
              </w:rPr>
              <w:t xml:space="preserve"> -</w:t>
            </w:r>
            <w:r w:rsidR="00EA54EA">
              <w:rPr>
                <w:rFonts w:ascii="Arial" w:eastAsia="Arial" w:hAnsi="Arial" w:cs="Arial"/>
                <w:sz w:val="18"/>
                <w:szCs w:val="18"/>
                <w:lang w:val="lt-LT"/>
              </w:rPr>
              <w:t xml:space="preserve"> </w:t>
            </w:r>
            <w:r w:rsidR="0022513E" w:rsidRPr="00EA54EA">
              <w:rPr>
                <w:rFonts w:ascii="Arial" w:eastAsia="Arial" w:hAnsi="Arial" w:cs="Arial"/>
                <w:sz w:val="18"/>
                <w:szCs w:val="18"/>
              </w:rPr>
              <w:t>[</w:t>
            </w:r>
            <w:proofErr w:type="spellStart"/>
            <w:r w:rsidR="0022513E" w:rsidRPr="00EA54EA">
              <w:rPr>
                <w:rFonts w:ascii="Arial" w:eastAsia="Arial" w:hAnsi="Arial" w:cs="Arial"/>
                <w:i/>
                <w:sz w:val="18"/>
                <w:szCs w:val="18"/>
                <w:highlight w:val="lightGray"/>
              </w:rPr>
              <w:t>įrašyti</w:t>
            </w:r>
            <w:proofErr w:type="spellEnd"/>
            <w:r w:rsidR="0022513E" w:rsidRPr="00EA54EA">
              <w:rPr>
                <w:rFonts w:ascii="Arial" w:eastAsia="Arial" w:hAnsi="Arial" w:cs="Arial"/>
                <w:sz w:val="18"/>
                <w:szCs w:val="18"/>
              </w:rPr>
              <w:t>]</w:t>
            </w:r>
            <w:r w:rsidR="00EA54EA">
              <w:rPr>
                <w:rFonts w:ascii="Arial" w:eastAsia="Arial" w:hAnsi="Arial" w:cs="Arial"/>
                <w:sz w:val="18"/>
                <w:szCs w:val="18"/>
              </w:rPr>
              <w:t xml:space="preserve"> </w:t>
            </w:r>
            <w:proofErr w:type="spellStart"/>
            <w:r w:rsidR="00EA54EA">
              <w:rPr>
                <w:rFonts w:ascii="Arial" w:eastAsia="Arial" w:hAnsi="Arial" w:cs="Arial"/>
                <w:sz w:val="18"/>
                <w:szCs w:val="18"/>
              </w:rPr>
              <w:t>metai</w:t>
            </w:r>
            <w:proofErr w:type="spellEnd"/>
          </w:p>
        </w:tc>
      </w:tr>
      <w:tr w:rsidR="003A1E99" w:rsidRPr="005340ED" w14:paraId="3A6F6986" w14:textId="77777777" w:rsidTr="00553BF3">
        <w:trPr>
          <w:trHeight w:val="680"/>
        </w:trPr>
        <w:tc>
          <w:tcPr>
            <w:tcW w:w="5667" w:type="dxa"/>
            <w:gridSpan w:val="2"/>
            <w:shd w:val="clear" w:color="auto" w:fill="F2F2F2"/>
            <w:vAlign w:val="center"/>
          </w:tcPr>
          <w:p w14:paraId="3904E412" w14:textId="77777777" w:rsidR="003A1E99" w:rsidRPr="005340ED" w:rsidRDefault="003A1E99" w:rsidP="003A1E99">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BAE57EA" w14:textId="77777777" w:rsidR="003A1E99" w:rsidRPr="005340ED" w:rsidRDefault="003A1E99" w:rsidP="003A1E99">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10 metų</w:t>
            </w:r>
          </w:p>
        </w:tc>
      </w:tr>
      <w:tr w:rsidR="003A1E99" w:rsidRPr="005340ED" w14:paraId="3A18F432" w14:textId="77777777" w:rsidTr="00553BF3">
        <w:trPr>
          <w:trHeight w:val="680"/>
        </w:trPr>
        <w:tc>
          <w:tcPr>
            <w:tcW w:w="5667" w:type="dxa"/>
            <w:gridSpan w:val="2"/>
            <w:shd w:val="clear" w:color="auto" w:fill="F2F2F2"/>
            <w:vAlign w:val="center"/>
          </w:tcPr>
          <w:p w14:paraId="5F301863" w14:textId="77777777" w:rsidR="003A1E99" w:rsidRPr="005340ED" w:rsidRDefault="003A1E99" w:rsidP="003A1E99">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Garantinis terminas tyčia paslėptiems defektams</w:t>
            </w:r>
          </w:p>
        </w:tc>
        <w:tc>
          <w:tcPr>
            <w:tcW w:w="4534" w:type="dxa"/>
            <w:gridSpan w:val="2"/>
            <w:vAlign w:val="center"/>
          </w:tcPr>
          <w:p w14:paraId="53247E95" w14:textId="77777777" w:rsidR="003A1E99" w:rsidRPr="005340ED" w:rsidRDefault="003A1E99" w:rsidP="003A1E99">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20 metų</w:t>
            </w:r>
          </w:p>
        </w:tc>
      </w:tr>
      <w:tr w:rsidR="003A1E99" w:rsidRPr="005340ED" w14:paraId="6674BF84" w14:textId="77777777" w:rsidTr="00553BF3">
        <w:trPr>
          <w:trHeight w:val="346"/>
        </w:trPr>
        <w:tc>
          <w:tcPr>
            <w:tcW w:w="5667" w:type="dxa"/>
            <w:gridSpan w:val="2"/>
            <w:shd w:val="clear" w:color="auto" w:fill="F2F2F2"/>
            <w:vAlign w:val="center"/>
          </w:tcPr>
          <w:p w14:paraId="6A5CE260" w14:textId="77777777" w:rsidR="003A1E99" w:rsidRPr="005340ED" w:rsidRDefault="003A1E99" w:rsidP="003A1E99">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 xml:space="preserve">Įrenginio Garantinis terminas </w:t>
            </w:r>
          </w:p>
        </w:tc>
        <w:tc>
          <w:tcPr>
            <w:tcW w:w="4534" w:type="dxa"/>
            <w:gridSpan w:val="2"/>
            <w:vAlign w:val="center"/>
          </w:tcPr>
          <w:p w14:paraId="08657045" w14:textId="77777777" w:rsidR="003A1E99" w:rsidRPr="003B15CC" w:rsidRDefault="003A1E99" w:rsidP="003A1E99">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 xml:space="preserve">Ilgiausias iš šių </w:t>
            </w:r>
            <w:r w:rsidRPr="003B15CC">
              <w:rPr>
                <w:rFonts w:ascii="Arial" w:eastAsia="Arial" w:hAnsi="Arial" w:cs="Arial"/>
                <w:sz w:val="18"/>
                <w:szCs w:val="18"/>
                <w:lang w:val="lt-LT"/>
              </w:rPr>
              <w:t>terminų:</w:t>
            </w:r>
          </w:p>
          <w:p w14:paraId="3690B00E" w14:textId="77777777" w:rsidR="003A1E99" w:rsidRPr="003B15CC" w:rsidRDefault="003A1E99" w:rsidP="003A1E99">
            <w:pPr>
              <w:numPr>
                <w:ilvl w:val="0"/>
                <w:numId w:val="2"/>
              </w:numPr>
              <w:pBdr>
                <w:top w:val="nil"/>
                <w:left w:val="nil"/>
                <w:bottom w:val="nil"/>
                <w:right w:val="nil"/>
                <w:between w:val="nil"/>
              </w:pBdr>
              <w:spacing w:before="40" w:after="0" w:line="240" w:lineRule="auto"/>
              <w:ind w:left="454"/>
              <w:rPr>
                <w:rFonts w:ascii="Arial" w:eastAsia="Arial" w:hAnsi="Arial" w:cs="Arial"/>
                <w:sz w:val="18"/>
                <w:szCs w:val="18"/>
                <w:lang w:val="lt-LT"/>
              </w:rPr>
            </w:pPr>
            <w:r w:rsidRPr="003B15CC">
              <w:rPr>
                <w:rFonts w:ascii="Arial" w:eastAsia="Arial" w:hAnsi="Arial" w:cs="Arial"/>
                <w:sz w:val="18"/>
                <w:szCs w:val="18"/>
                <w:lang w:val="lt-LT"/>
              </w:rPr>
              <w:t>2 metai;</w:t>
            </w:r>
          </w:p>
          <w:p w14:paraId="6F929BED" w14:textId="77777777" w:rsidR="003A1E99" w:rsidRPr="005340ED" w:rsidRDefault="003A1E99" w:rsidP="003A1E99">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3B15CC">
              <w:rPr>
                <w:rFonts w:ascii="Arial" w:eastAsia="Arial" w:hAnsi="Arial" w:cs="Arial"/>
                <w:sz w:val="18"/>
                <w:szCs w:val="18"/>
                <w:lang w:val="lt-LT"/>
              </w:rPr>
              <w:t>Įrenginio pardavėjo suteiktas terminas</w:t>
            </w:r>
          </w:p>
        </w:tc>
      </w:tr>
      <w:tr w:rsidR="003A1E99" w:rsidRPr="005340ED" w14:paraId="67943876" w14:textId="77777777" w:rsidTr="00553BF3">
        <w:trPr>
          <w:trHeight w:val="233"/>
        </w:trPr>
        <w:tc>
          <w:tcPr>
            <w:tcW w:w="5667" w:type="dxa"/>
            <w:gridSpan w:val="2"/>
            <w:shd w:val="clear" w:color="auto" w:fill="F2F2F2"/>
            <w:vAlign w:val="center"/>
          </w:tcPr>
          <w:p w14:paraId="27E424DD" w14:textId="77777777" w:rsidR="003A1E99" w:rsidRPr="005340ED" w:rsidRDefault="003A1E99" w:rsidP="003A1E99">
            <w:pPr>
              <w:numPr>
                <w:ilvl w:val="0"/>
                <w:numId w:val="3"/>
              </w:numPr>
              <w:spacing w:before="40" w:after="40" w:line="240" w:lineRule="auto"/>
              <w:ind w:left="334" w:hanging="334"/>
              <w:rPr>
                <w:rFonts w:ascii="Arial" w:eastAsia="Arial" w:hAnsi="Arial" w:cs="Arial"/>
                <w:b/>
                <w:sz w:val="18"/>
                <w:szCs w:val="18"/>
                <w:lang w:val="lt-LT"/>
              </w:rPr>
            </w:pPr>
            <w:bookmarkStart w:id="13" w:name="_heading=h.3dy6vkm" w:colFirst="0" w:colLast="0"/>
            <w:bookmarkStart w:id="14" w:name="_heading=h.1t3h5sf" w:colFirst="0" w:colLast="0"/>
            <w:bookmarkStart w:id="15" w:name="_Hlk166572475"/>
            <w:bookmarkEnd w:id="13"/>
            <w:bookmarkEnd w:id="14"/>
            <w:r w:rsidRPr="005340ED">
              <w:rPr>
                <w:rFonts w:ascii="Arial" w:eastAsia="Arial" w:hAnsi="Arial" w:cs="Arial"/>
                <w:b/>
                <w:sz w:val="18"/>
                <w:szCs w:val="18"/>
                <w:lang w:val="lt-LT"/>
              </w:rPr>
              <w:t xml:space="preserve">DRAUDIMAS: </w:t>
            </w:r>
          </w:p>
        </w:tc>
        <w:tc>
          <w:tcPr>
            <w:tcW w:w="4534" w:type="dxa"/>
            <w:gridSpan w:val="2"/>
            <w:shd w:val="clear" w:color="auto" w:fill="F2F2F2"/>
            <w:vAlign w:val="center"/>
          </w:tcPr>
          <w:p w14:paraId="7666FA10" w14:textId="77777777" w:rsidR="003A1E99" w:rsidRPr="005340ED" w:rsidRDefault="003A1E99" w:rsidP="003A1E99">
            <w:pPr>
              <w:tabs>
                <w:tab w:val="left" w:pos="720"/>
              </w:tabs>
              <w:spacing w:before="40" w:after="40" w:line="240" w:lineRule="auto"/>
              <w:rPr>
                <w:rFonts w:ascii="Arial" w:eastAsia="Arial" w:hAnsi="Arial" w:cs="Arial"/>
                <w:sz w:val="18"/>
                <w:szCs w:val="18"/>
                <w:highlight w:val="yellow"/>
                <w:lang w:val="lt-LT"/>
              </w:rPr>
            </w:pPr>
          </w:p>
        </w:tc>
      </w:tr>
      <w:tr w:rsidR="007E6EE0" w:rsidRPr="005340ED" w14:paraId="40A61038" w14:textId="77777777" w:rsidTr="00C462B7">
        <w:trPr>
          <w:trHeight w:val="208"/>
        </w:trPr>
        <w:tc>
          <w:tcPr>
            <w:tcW w:w="2547" w:type="dxa"/>
            <w:vMerge w:val="restart"/>
            <w:shd w:val="clear" w:color="auto" w:fill="F2F2F2"/>
            <w:vAlign w:val="center"/>
          </w:tcPr>
          <w:p w14:paraId="158923A6" w14:textId="3C0B41DA" w:rsidR="007E6EE0" w:rsidRPr="005340ED" w:rsidRDefault="007E6EE0" w:rsidP="00C3519D">
            <w:pPr>
              <w:pStyle w:val="Sraopastraipa"/>
              <w:numPr>
                <w:ilvl w:val="1"/>
                <w:numId w:val="3"/>
              </w:numPr>
              <w:tabs>
                <w:tab w:val="left" w:pos="478"/>
              </w:tabs>
              <w:spacing w:before="40" w:after="40"/>
              <w:ind w:left="478" w:hanging="478"/>
              <w:rPr>
                <w:rFonts w:ascii="Arial" w:eastAsia="Arial" w:hAnsi="Arial" w:cs="Arial"/>
                <w:b/>
                <w:sz w:val="18"/>
                <w:szCs w:val="18"/>
              </w:rPr>
            </w:pPr>
            <w:r w:rsidRPr="005340ED">
              <w:rPr>
                <w:rFonts w:ascii="Arial" w:eastAsia="Arial" w:hAnsi="Arial" w:cs="Arial"/>
                <w:sz w:val="18"/>
                <w:szCs w:val="18"/>
              </w:rPr>
              <w:t>Projektuotojo civilinės atsakomybės draudimas (14.2.3-14.2.4 p.)</w:t>
            </w:r>
          </w:p>
        </w:tc>
        <w:tc>
          <w:tcPr>
            <w:tcW w:w="3120" w:type="dxa"/>
            <w:shd w:val="clear" w:color="auto" w:fill="F2F2F2"/>
            <w:vAlign w:val="center"/>
          </w:tcPr>
          <w:p w14:paraId="429A6A71" w14:textId="1EB84689" w:rsidR="007E6EE0" w:rsidRPr="005340ED" w:rsidRDefault="007E6EE0" w:rsidP="007E6EE0">
            <w:pPr>
              <w:tabs>
                <w:tab w:val="left" w:pos="2268"/>
              </w:tabs>
              <w:spacing w:before="40" w:after="40"/>
              <w:rPr>
                <w:rFonts w:ascii="Arial" w:eastAsia="Arial" w:hAnsi="Arial" w:cs="Arial"/>
                <w:b/>
                <w:sz w:val="18"/>
                <w:szCs w:val="18"/>
                <w:lang w:val="lt-LT"/>
              </w:rPr>
            </w:pPr>
            <w:bookmarkStart w:id="16" w:name="_Ref40953691"/>
            <w:r w:rsidRPr="005340ED">
              <w:rPr>
                <w:rFonts w:ascii="Arial" w:eastAsia="Arial" w:hAnsi="Arial" w:cs="Arial"/>
                <w:sz w:val="18"/>
                <w:szCs w:val="18"/>
                <w:lang w:val="lt-LT"/>
              </w:rPr>
              <w:t>12.1.1. Draudimo suma</w:t>
            </w:r>
            <w:bookmarkEnd w:id="16"/>
          </w:p>
        </w:tc>
        <w:tc>
          <w:tcPr>
            <w:tcW w:w="4534" w:type="dxa"/>
            <w:gridSpan w:val="2"/>
            <w:shd w:val="clear" w:color="auto" w:fill="auto"/>
          </w:tcPr>
          <w:p w14:paraId="38F240A0" w14:textId="50B3B068" w:rsidR="007E6EE0" w:rsidRPr="005340ED" w:rsidRDefault="0010736D" w:rsidP="007E6EE0">
            <w:pPr>
              <w:tabs>
                <w:tab w:val="left" w:pos="720"/>
              </w:tabs>
              <w:spacing w:before="40" w:after="40" w:line="240" w:lineRule="auto"/>
              <w:rPr>
                <w:rFonts w:ascii="Arial" w:eastAsia="Arial" w:hAnsi="Arial" w:cs="Arial"/>
                <w:sz w:val="18"/>
                <w:szCs w:val="18"/>
                <w:lang w:val="lt-LT"/>
              </w:rPr>
            </w:pPr>
            <w:r w:rsidRPr="005340ED">
              <w:rPr>
                <w:rFonts w:ascii="Arial" w:hAnsi="Arial" w:cs="Arial"/>
                <w:sz w:val="18"/>
                <w:szCs w:val="18"/>
                <w:lang w:val="lt-LT"/>
              </w:rPr>
              <w:t>43 400,00 EUR</w:t>
            </w:r>
          </w:p>
        </w:tc>
      </w:tr>
      <w:tr w:rsidR="007E6EE0" w:rsidRPr="005340ED" w14:paraId="12D98CF2" w14:textId="77777777" w:rsidTr="00C462B7">
        <w:trPr>
          <w:trHeight w:val="207"/>
        </w:trPr>
        <w:tc>
          <w:tcPr>
            <w:tcW w:w="2547" w:type="dxa"/>
            <w:vMerge/>
            <w:shd w:val="clear" w:color="auto" w:fill="F2F2F2"/>
            <w:vAlign w:val="center"/>
          </w:tcPr>
          <w:p w14:paraId="0BACDFF4" w14:textId="77777777" w:rsidR="007E6EE0" w:rsidRPr="005340ED" w:rsidRDefault="007E6EE0" w:rsidP="007E6EE0">
            <w:pPr>
              <w:pStyle w:val="Sraopastraipa"/>
              <w:numPr>
                <w:ilvl w:val="1"/>
                <w:numId w:val="3"/>
              </w:numPr>
              <w:tabs>
                <w:tab w:val="left" w:pos="478"/>
              </w:tabs>
              <w:spacing w:before="40" w:after="40"/>
              <w:ind w:left="0" w:firstLine="0"/>
              <w:rPr>
                <w:rFonts w:ascii="Arial" w:eastAsia="Arial" w:hAnsi="Arial" w:cs="Arial"/>
                <w:sz w:val="18"/>
                <w:szCs w:val="18"/>
              </w:rPr>
            </w:pPr>
          </w:p>
        </w:tc>
        <w:tc>
          <w:tcPr>
            <w:tcW w:w="3120" w:type="dxa"/>
            <w:shd w:val="clear" w:color="auto" w:fill="F2F2F2"/>
            <w:vAlign w:val="center"/>
          </w:tcPr>
          <w:p w14:paraId="0218409A" w14:textId="45A9093B" w:rsidR="007E6EE0" w:rsidRPr="005340ED" w:rsidRDefault="007E6EE0" w:rsidP="007E6EE0">
            <w:pPr>
              <w:spacing w:before="40" w:after="40" w:line="240" w:lineRule="auto"/>
              <w:rPr>
                <w:rFonts w:ascii="Arial" w:eastAsia="Arial" w:hAnsi="Arial" w:cs="Arial"/>
                <w:b/>
                <w:sz w:val="18"/>
                <w:szCs w:val="18"/>
                <w:lang w:val="lt-LT"/>
              </w:rPr>
            </w:pPr>
            <w:bookmarkStart w:id="17" w:name="_Ref46477609"/>
            <w:r w:rsidRPr="005340ED">
              <w:rPr>
                <w:rFonts w:ascii="Arial" w:eastAsia="Arial" w:hAnsi="Arial" w:cs="Arial"/>
                <w:sz w:val="18"/>
                <w:szCs w:val="18"/>
                <w:lang w:val="lt-LT"/>
              </w:rPr>
              <w:t>12.1.2. Besąlyginė išskaita</w:t>
            </w:r>
            <w:bookmarkEnd w:id="17"/>
          </w:p>
        </w:tc>
        <w:tc>
          <w:tcPr>
            <w:tcW w:w="4534" w:type="dxa"/>
            <w:gridSpan w:val="2"/>
            <w:shd w:val="clear" w:color="auto" w:fill="auto"/>
            <w:vAlign w:val="center"/>
          </w:tcPr>
          <w:p w14:paraId="777306D2" w14:textId="0FBB3E82" w:rsidR="007E6EE0" w:rsidRPr="005340ED" w:rsidRDefault="0010736D" w:rsidP="004622D7">
            <w:pPr>
              <w:tabs>
                <w:tab w:val="left" w:pos="720"/>
              </w:tabs>
              <w:spacing w:before="40" w:after="40" w:line="240" w:lineRule="auto"/>
              <w:rPr>
                <w:rFonts w:ascii="Arial" w:eastAsia="Arial" w:hAnsi="Arial" w:cs="Arial"/>
                <w:sz w:val="18"/>
                <w:szCs w:val="18"/>
                <w:lang w:val="lt-LT"/>
              </w:rPr>
            </w:pPr>
            <w:r w:rsidRPr="005340ED">
              <w:rPr>
                <w:rFonts w:ascii="Arial" w:hAnsi="Arial" w:cs="Arial"/>
                <w:sz w:val="18"/>
                <w:szCs w:val="18"/>
                <w:lang w:val="lt-LT"/>
              </w:rPr>
              <w:t>2 900,00 EUR</w:t>
            </w:r>
          </w:p>
        </w:tc>
      </w:tr>
      <w:tr w:rsidR="003A1E99" w:rsidRPr="005340ED" w14:paraId="60710261" w14:textId="77777777" w:rsidTr="007E6EE0">
        <w:trPr>
          <w:trHeight w:val="226"/>
        </w:trPr>
        <w:tc>
          <w:tcPr>
            <w:tcW w:w="2547" w:type="dxa"/>
            <w:vMerge w:val="restart"/>
            <w:shd w:val="clear" w:color="auto" w:fill="F2F2F2"/>
            <w:vAlign w:val="center"/>
          </w:tcPr>
          <w:p w14:paraId="3C47026D" w14:textId="77777777" w:rsidR="003A1E99" w:rsidRPr="005340ED" w:rsidRDefault="003A1E99" w:rsidP="003A1E99">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Statybos darbų ir Rangovo civilinės atsakomybės draudimas (14.3.5-14.3.6, 14.3.8-14.3.9 p.)</w:t>
            </w:r>
          </w:p>
        </w:tc>
        <w:tc>
          <w:tcPr>
            <w:tcW w:w="3120" w:type="dxa"/>
            <w:shd w:val="clear" w:color="auto" w:fill="F2F2F2"/>
            <w:vAlign w:val="center"/>
          </w:tcPr>
          <w:p w14:paraId="0B34D73C" w14:textId="77777777" w:rsidR="003A1E99" w:rsidRPr="005340ED" w:rsidRDefault="003A1E99" w:rsidP="003A1E99">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Statybos darbų draudimo suma</w:t>
            </w:r>
          </w:p>
        </w:tc>
        <w:tc>
          <w:tcPr>
            <w:tcW w:w="4534" w:type="dxa"/>
            <w:gridSpan w:val="2"/>
          </w:tcPr>
          <w:p w14:paraId="0531BECA" w14:textId="353D80C3" w:rsidR="0004096F" w:rsidRPr="005340ED" w:rsidRDefault="0004096F" w:rsidP="003A1E99">
            <w:pPr>
              <w:spacing w:before="40" w:after="40" w:line="240" w:lineRule="auto"/>
              <w:rPr>
                <w:rFonts w:ascii="Arial" w:eastAsia="Arial" w:hAnsi="Arial" w:cs="Arial"/>
                <w:sz w:val="18"/>
                <w:szCs w:val="18"/>
                <w:lang w:val="lt-LT"/>
              </w:rPr>
            </w:pPr>
            <w:proofErr w:type="spellStart"/>
            <w:r>
              <w:rPr>
                <w:rFonts w:ascii="Arial" w:hAnsi="Arial" w:cs="Arial"/>
                <w:sz w:val="18"/>
                <w:szCs w:val="18"/>
              </w:rPr>
              <w:t>Objekto</w:t>
            </w:r>
            <w:proofErr w:type="spellEnd"/>
            <w:r>
              <w:rPr>
                <w:rFonts w:ascii="Arial" w:hAnsi="Arial" w:cs="Arial"/>
                <w:sz w:val="18"/>
                <w:szCs w:val="18"/>
              </w:rPr>
              <w:t xml:space="preserve"> (</w:t>
            </w:r>
            <w:proofErr w:type="spellStart"/>
            <w:r>
              <w:rPr>
                <w:rFonts w:ascii="Arial" w:hAnsi="Arial" w:cs="Arial"/>
                <w:sz w:val="18"/>
                <w:szCs w:val="18"/>
              </w:rPr>
              <w:t>rekonstruojamo</w:t>
            </w:r>
            <w:proofErr w:type="spellEnd"/>
            <w:r>
              <w:rPr>
                <w:rFonts w:ascii="Arial" w:hAnsi="Arial" w:cs="Arial"/>
                <w:sz w:val="18"/>
                <w:szCs w:val="18"/>
              </w:rPr>
              <w:t xml:space="preserve"> </w:t>
            </w:r>
            <w:proofErr w:type="spellStart"/>
            <w:r>
              <w:rPr>
                <w:rFonts w:ascii="Arial" w:hAnsi="Arial" w:cs="Arial"/>
                <w:sz w:val="18"/>
                <w:szCs w:val="18"/>
              </w:rPr>
              <w:t>objekto</w:t>
            </w:r>
            <w:proofErr w:type="spellEnd"/>
            <w:r>
              <w:rPr>
                <w:rFonts w:ascii="Arial" w:hAnsi="Arial" w:cs="Arial"/>
                <w:sz w:val="18"/>
                <w:szCs w:val="18"/>
              </w:rPr>
              <w:t xml:space="preserve">) </w:t>
            </w:r>
            <w:proofErr w:type="spellStart"/>
            <w:r>
              <w:rPr>
                <w:rFonts w:ascii="Arial" w:hAnsi="Arial" w:cs="Arial"/>
                <w:sz w:val="18"/>
                <w:szCs w:val="18"/>
              </w:rPr>
              <w:t>atkuriamoji</w:t>
            </w:r>
            <w:proofErr w:type="spellEnd"/>
            <w:r>
              <w:rPr>
                <w:rFonts w:ascii="Arial" w:hAnsi="Arial" w:cs="Arial"/>
                <w:sz w:val="18"/>
                <w:szCs w:val="18"/>
              </w:rPr>
              <w:t xml:space="preserve"> </w:t>
            </w:r>
            <w:proofErr w:type="spellStart"/>
            <w:r>
              <w:rPr>
                <w:rFonts w:ascii="Arial" w:hAnsi="Arial" w:cs="Arial"/>
                <w:sz w:val="18"/>
                <w:szCs w:val="18"/>
              </w:rPr>
              <w:t>vertė</w:t>
            </w:r>
            <w:proofErr w:type="spellEnd"/>
            <w:r>
              <w:rPr>
                <w:rFonts w:ascii="Arial" w:hAnsi="Arial" w:cs="Arial"/>
                <w:sz w:val="18"/>
                <w:szCs w:val="18"/>
              </w:rPr>
              <w:t xml:space="preserve"> </w:t>
            </w:r>
            <w:proofErr w:type="spellStart"/>
            <w:r>
              <w:rPr>
                <w:rFonts w:ascii="Arial" w:hAnsi="Arial" w:cs="Arial"/>
                <w:sz w:val="18"/>
                <w:szCs w:val="18"/>
              </w:rPr>
              <w:t>ir</w:t>
            </w:r>
            <w:proofErr w:type="spellEnd"/>
            <w:r>
              <w:rPr>
                <w:rFonts w:ascii="Arial" w:hAnsi="Arial" w:cs="Arial"/>
                <w:sz w:val="18"/>
                <w:szCs w:val="18"/>
              </w:rPr>
              <w:t xml:space="preserve"> </w:t>
            </w:r>
            <w:proofErr w:type="spellStart"/>
            <w:r>
              <w:rPr>
                <w:rFonts w:ascii="Arial" w:hAnsi="Arial" w:cs="Arial"/>
                <w:sz w:val="18"/>
                <w:szCs w:val="18"/>
              </w:rPr>
              <w:t>Statybos</w:t>
            </w:r>
            <w:proofErr w:type="spellEnd"/>
            <w:r>
              <w:rPr>
                <w:rFonts w:ascii="Arial" w:hAnsi="Arial" w:cs="Arial"/>
                <w:sz w:val="18"/>
                <w:szCs w:val="18"/>
              </w:rPr>
              <w:t xml:space="preserve"> </w:t>
            </w:r>
            <w:proofErr w:type="spellStart"/>
            <w:r>
              <w:rPr>
                <w:rFonts w:ascii="Arial" w:hAnsi="Arial" w:cs="Arial"/>
                <w:sz w:val="18"/>
                <w:szCs w:val="18"/>
              </w:rPr>
              <w:t>darbų</w:t>
            </w:r>
            <w:proofErr w:type="spellEnd"/>
            <w:r>
              <w:rPr>
                <w:rFonts w:ascii="Arial" w:hAnsi="Arial" w:cs="Arial"/>
                <w:sz w:val="18"/>
                <w:szCs w:val="18"/>
              </w:rPr>
              <w:t xml:space="preserve"> (</w:t>
            </w:r>
            <w:proofErr w:type="spellStart"/>
            <w:r>
              <w:rPr>
                <w:rFonts w:ascii="Arial" w:hAnsi="Arial" w:cs="Arial"/>
                <w:sz w:val="18"/>
                <w:szCs w:val="18"/>
              </w:rPr>
              <w:t>nauja</w:t>
            </w:r>
            <w:proofErr w:type="spellEnd"/>
            <w:r>
              <w:rPr>
                <w:rFonts w:ascii="Arial" w:hAnsi="Arial" w:cs="Arial"/>
                <w:sz w:val="18"/>
                <w:szCs w:val="18"/>
              </w:rPr>
              <w:t xml:space="preserve"> </w:t>
            </w:r>
            <w:proofErr w:type="spellStart"/>
            <w:r>
              <w:rPr>
                <w:rFonts w:ascii="Arial" w:hAnsi="Arial" w:cs="Arial"/>
                <w:sz w:val="18"/>
                <w:szCs w:val="18"/>
              </w:rPr>
              <w:t>statyba</w:t>
            </w:r>
            <w:proofErr w:type="spellEnd"/>
            <w:r>
              <w:rPr>
                <w:rFonts w:ascii="Arial" w:hAnsi="Arial" w:cs="Arial"/>
                <w:sz w:val="18"/>
                <w:szCs w:val="18"/>
              </w:rPr>
              <w:t xml:space="preserve">) </w:t>
            </w:r>
            <w:proofErr w:type="spellStart"/>
            <w:r>
              <w:rPr>
                <w:rFonts w:ascii="Arial" w:hAnsi="Arial" w:cs="Arial"/>
                <w:sz w:val="18"/>
                <w:szCs w:val="18"/>
              </w:rPr>
              <w:t>atkuriamoji</w:t>
            </w:r>
            <w:proofErr w:type="spellEnd"/>
            <w:r>
              <w:rPr>
                <w:rFonts w:ascii="Arial" w:hAnsi="Arial" w:cs="Arial"/>
                <w:sz w:val="18"/>
                <w:szCs w:val="18"/>
              </w:rPr>
              <w:t xml:space="preserve"> </w:t>
            </w:r>
            <w:proofErr w:type="spellStart"/>
            <w:r>
              <w:rPr>
                <w:rFonts w:ascii="Arial" w:hAnsi="Arial" w:cs="Arial"/>
                <w:sz w:val="18"/>
                <w:szCs w:val="18"/>
              </w:rPr>
              <w:t>vertė</w:t>
            </w:r>
            <w:proofErr w:type="spellEnd"/>
            <w:r>
              <w:rPr>
                <w:rFonts w:ascii="Arial" w:hAnsi="Arial" w:cs="Arial"/>
                <w:sz w:val="18"/>
                <w:szCs w:val="18"/>
              </w:rPr>
              <w:t xml:space="preserve"> </w:t>
            </w:r>
            <w:proofErr w:type="spellStart"/>
            <w:r>
              <w:rPr>
                <w:rFonts w:ascii="Arial" w:hAnsi="Arial" w:cs="Arial"/>
                <w:sz w:val="18"/>
                <w:szCs w:val="18"/>
              </w:rPr>
              <w:t>pagal</w:t>
            </w:r>
            <w:proofErr w:type="spellEnd"/>
            <w:r>
              <w:rPr>
                <w:rFonts w:ascii="Arial" w:hAnsi="Arial" w:cs="Arial"/>
                <w:sz w:val="18"/>
                <w:szCs w:val="18"/>
              </w:rPr>
              <w:t xml:space="preserve"> </w:t>
            </w:r>
            <w:proofErr w:type="spellStart"/>
            <w:r>
              <w:rPr>
                <w:rFonts w:ascii="Arial" w:hAnsi="Arial" w:cs="Arial"/>
                <w:sz w:val="18"/>
                <w:szCs w:val="18"/>
              </w:rPr>
              <w:t>rangovo</w:t>
            </w:r>
            <w:proofErr w:type="spellEnd"/>
            <w:r>
              <w:rPr>
                <w:rFonts w:ascii="Arial" w:hAnsi="Arial" w:cs="Arial"/>
                <w:sz w:val="18"/>
                <w:szCs w:val="18"/>
              </w:rPr>
              <w:t xml:space="preserve"> </w:t>
            </w:r>
            <w:proofErr w:type="spellStart"/>
            <w:r>
              <w:rPr>
                <w:rFonts w:ascii="Arial" w:hAnsi="Arial" w:cs="Arial"/>
                <w:sz w:val="18"/>
                <w:szCs w:val="18"/>
              </w:rPr>
              <w:t>pasiūlymą</w:t>
            </w:r>
            <w:proofErr w:type="spellEnd"/>
          </w:p>
        </w:tc>
      </w:tr>
      <w:tr w:rsidR="003A1E99" w:rsidRPr="005340ED" w14:paraId="74266EA6" w14:textId="77777777" w:rsidTr="007E6EE0">
        <w:trPr>
          <w:trHeight w:val="226"/>
        </w:trPr>
        <w:tc>
          <w:tcPr>
            <w:tcW w:w="2547" w:type="dxa"/>
            <w:vMerge/>
            <w:shd w:val="clear" w:color="auto" w:fill="F2F2F2"/>
            <w:vAlign w:val="center"/>
          </w:tcPr>
          <w:p w14:paraId="6A752983" w14:textId="77777777" w:rsidR="003A1E99" w:rsidRPr="005340ED" w:rsidRDefault="003A1E99" w:rsidP="003A1E99">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2BC68479" w14:textId="77777777" w:rsidR="003A1E99" w:rsidRPr="005340ED" w:rsidRDefault="003A1E99" w:rsidP="003A1E99">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Statybos darbų draudimo besąlyginė išskaita</w:t>
            </w:r>
          </w:p>
        </w:tc>
        <w:tc>
          <w:tcPr>
            <w:tcW w:w="4534" w:type="dxa"/>
            <w:gridSpan w:val="2"/>
          </w:tcPr>
          <w:p w14:paraId="79D4CF6D" w14:textId="77777777" w:rsidR="003A1E99" w:rsidRPr="005340ED" w:rsidRDefault="003A1E99" w:rsidP="003A1E99">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500 EUR</w:t>
            </w:r>
          </w:p>
        </w:tc>
      </w:tr>
      <w:tr w:rsidR="003A1E99" w:rsidRPr="005340ED" w14:paraId="188DF30B" w14:textId="77777777" w:rsidTr="007E6EE0">
        <w:trPr>
          <w:trHeight w:val="226"/>
        </w:trPr>
        <w:tc>
          <w:tcPr>
            <w:tcW w:w="2547" w:type="dxa"/>
            <w:vMerge/>
            <w:shd w:val="clear" w:color="auto" w:fill="F2F2F2"/>
            <w:vAlign w:val="center"/>
          </w:tcPr>
          <w:p w14:paraId="016FBF6F" w14:textId="77777777" w:rsidR="003A1E99" w:rsidRPr="005340ED" w:rsidRDefault="003A1E99" w:rsidP="003A1E99">
            <w:pPr>
              <w:widowControl w:val="0"/>
              <w:pBdr>
                <w:top w:val="nil"/>
                <w:left w:val="nil"/>
                <w:bottom w:val="nil"/>
                <w:right w:val="nil"/>
                <w:between w:val="nil"/>
              </w:pBdr>
              <w:spacing w:after="0"/>
              <w:rPr>
                <w:rFonts w:ascii="Arial" w:eastAsia="Arial" w:hAnsi="Arial" w:cs="Arial"/>
                <w:sz w:val="18"/>
                <w:szCs w:val="18"/>
                <w:lang w:val="lt-LT"/>
              </w:rPr>
            </w:pPr>
          </w:p>
        </w:tc>
        <w:tc>
          <w:tcPr>
            <w:tcW w:w="3120" w:type="dxa"/>
            <w:shd w:val="clear" w:color="auto" w:fill="F2F2F2"/>
            <w:vAlign w:val="center"/>
          </w:tcPr>
          <w:p w14:paraId="370FB2CE" w14:textId="77777777" w:rsidR="003A1E99" w:rsidRPr="005340ED" w:rsidRDefault="003A1E99" w:rsidP="003A1E99">
            <w:pPr>
              <w:numPr>
                <w:ilvl w:val="2"/>
                <w:numId w:val="3"/>
              </w:numPr>
              <w:spacing w:before="40" w:after="40" w:line="240" w:lineRule="auto"/>
              <w:ind w:left="623" w:hanging="623"/>
              <w:rPr>
                <w:rFonts w:ascii="Arial" w:eastAsia="Arial" w:hAnsi="Arial" w:cs="Arial"/>
                <w:sz w:val="18"/>
                <w:szCs w:val="18"/>
                <w:lang w:val="lt-LT"/>
              </w:rPr>
            </w:pPr>
            <w:r w:rsidRPr="005340ED">
              <w:rPr>
                <w:rFonts w:ascii="Arial" w:eastAsia="Arial" w:hAnsi="Arial" w:cs="Arial"/>
                <w:sz w:val="18"/>
                <w:szCs w:val="18"/>
                <w:lang w:val="lt-LT"/>
              </w:rPr>
              <w:t>Civilinės atsakomybės draudimo suma</w:t>
            </w:r>
          </w:p>
        </w:tc>
        <w:tc>
          <w:tcPr>
            <w:tcW w:w="4534" w:type="dxa"/>
            <w:gridSpan w:val="2"/>
          </w:tcPr>
          <w:p w14:paraId="704B6C7D" w14:textId="77777777" w:rsidR="003A1E99" w:rsidRPr="005340ED" w:rsidRDefault="003A1E99" w:rsidP="003A1E99">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200 000 EUR</w:t>
            </w:r>
          </w:p>
        </w:tc>
      </w:tr>
      <w:tr w:rsidR="003A1E99" w:rsidRPr="005340ED" w14:paraId="3740EFD9" w14:textId="77777777" w:rsidTr="007E6EE0">
        <w:trPr>
          <w:trHeight w:val="355"/>
        </w:trPr>
        <w:tc>
          <w:tcPr>
            <w:tcW w:w="2547" w:type="dxa"/>
            <w:vMerge/>
            <w:shd w:val="clear" w:color="auto" w:fill="F2F2F2"/>
            <w:vAlign w:val="center"/>
          </w:tcPr>
          <w:p w14:paraId="18B1BBC0" w14:textId="77777777" w:rsidR="003A1E99" w:rsidRPr="005340ED" w:rsidRDefault="003A1E99" w:rsidP="003A1E99">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20" w:type="dxa"/>
            <w:shd w:val="clear" w:color="auto" w:fill="F2F2F2"/>
            <w:vAlign w:val="center"/>
          </w:tcPr>
          <w:p w14:paraId="757C648D" w14:textId="77777777" w:rsidR="003A1E99" w:rsidRPr="005340ED" w:rsidRDefault="003A1E99" w:rsidP="003A1E99">
            <w:pPr>
              <w:numPr>
                <w:ilvl w:val="2"/>
                <w:numId w:val="3"/>
              </w:numPr>
              <w:spacing w:before="40" w:after="40" w:line="240" w:lineRule="auto"/>
              <w:ind w:left="623" w:hanging="623"/>
              <w:rPr>
                <w:rFonts w:ascii="Arial" w:eastAsia="Arial" w:hAnsi="Arial" w:cs="Arial"/>
                <w:sz w:val="18"/>
                <w:szCs w:val="18"/>
                <w:lang w:val="lt-LT"/>
              </w:rPr>
            </w:pPr>
            <w:bookmarkStart w:id="18" w:name="_heading=h.17dp8vu" w:colFirst="0" w:colLast="0"/>
            <w:bookmarkStart w:id="19" w:name="_Ref46477813"/>
            <w:bookmarkEnd w:id="18"/>
            <w:r w:rsidRPr="005340ED">
              <w:rPr>
                <w:rFonts w:ascii="Arial" w:eastAsia="Arial" w:hAnsi="Arial" w:cs="Arial"/>
                <w:sz w:val="18"/>
                <w:szCs w:val="18"/>
                <w:lang w:val="lt-LT"/>
              </w:rPr>
              <w:t>Civilinės atsakomybės besąlyginė išskaita</w:t>
            </w:r>
            <w:bookmarkEnd w:id="19"/>
          </w:p>
        </w:tc>
        <w:tc>
          <w:tcPr>
            <w:tcW w:w="4534" w:type="dxa"/>
            <w:gridSpan w:val="2"/>
            <w:vAlign w:val="center"/>
          </w:tcPr>
          <w:p w14:paraId="402A7114" w14:textId="77777777" w:rsidR="003A1E99" w:rsidRPr="005340ED" w:rsidRDefault="003A1E99" w:rsidP="003A1E99">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500 EUR</w:t>
            </w:r>
          </w:p>
        </w:tc>
      </w:tr>
      <w:bookmarkEnd w:id="15"/>
      <w:tr w:rsidR="003A1E99" w:rsidRPr="005340ED" w14:paraId="37388C7D" w14:textId="77777777" w:rsidTr="00553BF3">
        <w:trPr>
          <w:trHeight w:val="233"/>
        </w:trPr>
        <w:tc>
          <w:tcPr>
            <w:tcW w:w="5667" w:type="dxa"/>
            <w:gridSpan w:val="2"/>
            <w:shd w:val="clear" w:color="auto" w:fill="F2F2F2"/>
            <w:vAlign w:val="center"/>
          </w:tcPr>
          <w:p w14:paraId="513E1AAB" w14:textId="77777777" w:rsidR="003A1E99" w:rsidRPr="005340ED" w:rsidRDefault="003A1E99" w:rsidP="003A1E99">
            <w:pPr>
              <w:numPr>
                <w:ilvl w:val="0"/>
                <w:numId w:val="3"/>
              </w:numPr>
              <w:spacing w:before="40" w:after="40" w:line="240" w:lineRule="auto"/>
              <w:ind w:left="334" w:hanging="334"/>
              <w:rPr>
                <w:rFonts w:ascii="Arial" w:eastAsia="Arial" w:hAnsi="Arial" w:cs="Arial"/>
                <w:b/>
                <w:sz w:val="18"/>
                <w:szCs w:val="18"/>
                <w:lang w:val="lt-LT"/>
              </w:rPr>
            </w:pPr>
            <w:r w:rsidRPr="005340ED">
              <w:rPr>
                <w:rFonts w:ascii="Arial" w:hAnsi="Arial" w:cs="Arial"/>
                <w:sz w:val="18"/>
                <w:szCs w:val="18"/>
                <w:lang w:val="lt-LT"/>
              </w:rPr>
              <w:t xml:space="preserve"> </w:t>
            </w:r>
            <w:r w:rsidRPr="005340ED">
              <w:rPr>
                <w:rFonts w:ascii="Arial" w:eastAsia="Arial" w:hAnsi="Arial" w:cs="Arial"/>
                <w:b/>
                <w:sz w:val="18"/>
                <w:szCs w:val="18"/>
                <w:lang w:val="lt-LT"/>
              </w:rPr>
              <w:t>ATSAKOMYBĖ:</w:t>
            </w:r>
          </w:p>
        </w:tc>
        <w:tc>
          <w:tcPr>
            <w:tcW w:w="4534" w:type="dxa"/>
            <w:gridSpan w:val="2"/>
            <w:shd w:val="clear" w:color="auto" w:fill="F2F2F2"/>
            <w:vAlign w:val="center"/>
          </w:tcPr>
          <w:p w14:paraId="5691ECDC" w14:textId="77777777" w:rsidR="003A1E99" w:rsidRPr="005340ED" w:rsidRDefault="003A1E99" w:rsidP="003A1E99">
            <w:pPr>
              <w:tabs>
                <w:tab w:val="left" w:pos="720"/>
              </w:tabs>
              <w:spacing w:before="40" w:after="40" w:line="240" w:lineRule="auto"/>
              <w:rPr>
                <w:rFonts w:ascii="Arial" w:eastAsia="Arial" w:hAnsi="Arial" w:cs="Arial"/>
                <w:sz w:val="18"/>
                <w:szCs w:val="18"/>
                <w:highlight w:val="yellow"/>
                <w:lang w:val="lt-LT"/>
              </w:rPr>
            </w:pPr>
          </w:p>
        </w:tc>
      </w:tr>
      <w:tr w:rsidR="003A1E99" w:rsidRPr="005340ED" w14:paraId="5CB004F6" w14:textId="77777777" w:rsidTr="00553BF3">
        <w:trPr>
          <w:trHeight w:val="212"/>
        </w:trPr>
        <w:tc>
          <w:tcPr>
            <w:tcW w:w="5667" w:type="dxa"/>
            <w:gridSpan w:val="2"/>
            <w:shd w:val="clear" w:color="auto" w:fill="F2F2F2"/>
            <w:vAlign w:val="center"/>
          </w:tcPr>
          <w:p w14:paraId="0F7265B7" w14:textId="77777777" w:rsidR="003A1E99" w:rsidRPr="005340ED" w:rsidRDefault="003A1E99" w:rsidP="003A1E99">
            <w:pPr>
              <w:numPr>
                <w:ilvl w:val="1"/>
                <w:numId w:val="3"/>
              </w:numPr>
              <w:spacing w:before="40" w:after="40" w:line="240" w:lineRule="auto"/>
              <w:ind w:left="476" w:hanging="476"/>
              <w:rPr>
                <w:rFonts w:ascii="Arial" w:eastAsia="Arial" w:hAnsi="Arial" w:cs="Arial"/>
                <w:sz w:val="18"/>
                <w:szCs w:val="18"/>
                <w:lang w:val="lt-LT"/>
              </w:rPr>
            </w:pPr>
            <w:bookmarkStart w:id="20" w:name="_Hlk120518118"/>
            <w:r w:rsidRPr="005340ED">
              <w:rPr>
                <w:rFonts w:ascii="Arial" w:eastAsia="Arial" w:hAnsi="Arial" w:cs="Arial"/>
                <w:sz w:val="18"/>
                <w:szCs w:val="18"/>
                <w:lang w:val="lt-LT"/>
              </w:rPr>
              <w:t xml:space="preserve">Bauda pagal 3.1.5 p. (kvalifikacijos trūkumai) </w:t>
            </w:r>
          </w:p>
        </w:tc>
        <w:tc>
          <w:tcPr>
            <w:tcW w:w="4534" w:type="dxa"/>
            <w:gridSpan w:val="2"/>
            <w:vAlign w:val="center"/>
          </w:tcPr>
          <w:p w14:paraId="32B4C9D7" w14:textId="77777777" w:rsidR="003A1E99" w:rsidRPr="005340ED" w:rsidRDefault="003A1E99" w:rsidP="003A1E99">
            <w:pPr>
              <w:tabs>
                <w:tab w:val="left" w:pos="720"/>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300 EUR už kiekvieną atvejį</w:t>
            </w:r>
          </w:p>
        </w:tc>
      </w:tr>
      <w:tr w:rsidR="003A1E99" w:rsidRPr="005340ED" w14:paraId="61758DA9" w14:textId="77777777" w:rsidTr="00553BF3">
        <w:trPr>
          <w:trHeight w:val="212"/>
        </w:trPr>
        <w:tc>
          <w:tcPr>
            <w:tcW w:w="5667" w:type="dxa"/>
            <w:gridSpan w:val="2"/>
            <w:shd w:val="clear" w:color="auto" w:fill="F2F2F2"/>
            <w:vAlign w:val="center"/>
          </w:tcPr>
          <w:p w14:paraId="67BB329F" w14:textId="77777777" w:rsidR="003A1E99" w:rsidRPr="005340ED" w:rsidRDefault="003A1E99" w:rsidP="003A1E99">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 xml:space="preserve">Bauda pagal 3.1.6 p. (Sutarties nutraukimas dėl kvalifikacijos trūkumų) </w:t>
            </w:r>
          </w:p>
        </w:tc>
        <w:tc>
          <w:tcPr>
            <w:tcW w:w="4534" w:type="dxa"/>
            <w:gridSpan w:val="2"/>
            <w:vAlign w:val="center"/>
          </w:tcPr>
          <w:p w14:paraId="1391F520" w14:textId="77777777" w:rsidR="003A1E99" w:rsidRPr="005340ED" w:rsidRDefault="003A1E99" w:rsidP="003A1E99">
            <w:pPr>
              <w:tabs>
                <w:tab w:val="left" w:pos="720"/>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 xml:space="preserve">3000 EUR </w:t>
            </w:r>
          </w:p>
        </w:tc>
      </w:tr>
      <w:tr w:rsidR="003A1E99" w:rsidRPr="005340ED" w14:paraId="2BEFC0F6" w14:textId="77777777" w:rsidTr="00553BF3">
        <w:trPr>
          <w:trHeight w:val="212"/>
        </w:trPr>
        <w:tc>
          <w:tcPr>
            <w:tcW w:w="5667" w:type="dxa"/>
            <w:gridSpan w:val="2"/>
            <w:shd w:val="clear" w:color="auto" w:fill="F2F2F2"/>
            <w:vAlign w:val="center"/>
          </w:tcPr>
          <w:p w14:paraId="75C87FB5" w14:textId="77777777" w:rsidR="003A1E99" w:rsidRPr="005340ED" w:rsidRDefault="003A1E99" w:rsidP="003A1E99">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Bauda pagal 3.2.7, 5.3.3 p. (netinkami Sutartį vykdantys asmenys)</w:t>
            </w:r>
          </w:p>
        </w:tc>
        <w:tc>
          <w:tcPr>
            <w:tcW w:w="4534" w:type="dxa"/>
            <w:gridSpan w:val="2"/>
            <w:vAlign w:val="center"/>
          </w:tcPr>
          <w:p w14:paraId="27D83180" w14:textId="63B3CAE1" w:rsidR="003A1E99" w:rsidRPr="005340ED" w:rsidRDefault="003A1E99" w:rsidP="003A1E99">
            <w:pPr>
              <w:tabs>
                <w:tab w:val="left" w:pos="720"/>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300 EUR už kiekvieną atvejį</w:t>
            </w:r>
          </w:p>
        </w:tc>
      </w:tr>
      <w:tr w:rsidR="003A1E99" w:rsidRPr="005340ED" w14:paraId="7A282725" w14:textId="77777777" w:rsidTr="00553BF3">
        <w:trPr>
          <w:trHeight w:val="212"/>
        </w:trPr>
        <w:tc>
          <w:tcPr>
            <w:tcW w:w="5667" w:type="dxa"/>
            <w:gridSpan w:val="2"/>
            <w:shd w:val="clear" w:color="auto" w:fill="F2F2F2"/>
            <w:vAlign w:val="center"/>
          </w:tcPr>
          <w:p w14:paraId="27CA5F75" w14:textId="77777777" w:rsidR="003A1E99" w:rsidRPr="005340ED" w:rsidRDefault="003A1E99" w:rsidP="003A1E99">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Bauda pagal 5.2.3 p. (Darbų vykdymas be dokumentų)</w:t>
            </w:r>
          </w:p>
        </w:tc>
        <w:tc>
          <w:tcPr>
            <w:tcW w:w="4534" w:type="dxa"/>
            <w:gridSpan w:val="2"/>
            <w:vAlign w:val="center"/>
          </w:tcPr>
          <w:p w14:paraId="19BCC6ED" w14:textId="77777777" w:rsidR="003A1E99" w:rsidRPr="005340ED" w:rsidRDefault="003A1E99" w:rsidP="003A1E99">
            <w:pPr>
              <w:tabs>
                <w:tab w:val="left" w:pos="720"/>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500 EUR už kiekvieną atvejį</w:t>
            </w:r>
          </w:p>
        </w:tc>
      </w:tr>
      <w:tr w:rsidR="003A1E99" w:rsidRPr="005340ED" w14:paraId="37BF43AD" w14:textId="77777777" w:rsidTr="00553BF3">
        <w:trPr>
          <w:trHeight w:val="212"/>
        </w:trPr>
        <w:tc>
          <w:tcPr>
            <w:tcW w:w="5667" w:type="dxa"/>
            <w:gridSpan w:val="2"/>
            <w:shd w:val="clear" w:color="auto" w:fill="F2F2F2"/>
            <w:vAlign w:val="center"/>
          </w:tcPr>
          <w:p w14:paraId="7172A75B" w14:textId="77777777" w:rsidR="003A1E99" w:rsidRPr="005340ED" w:rsidRDefault="003A1E99" w:rsidP="003A1E99">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Bauda pagal 6.1.8, 6.1.10 p. (statybvietės apsaugos reikalavimai, neteisėtas statybvietės naudojimas)</w:t>
            </w:r>
          </w:p>
        </w:tc>
        <w:tc>
          <w:tcPr>
            <w:tcW w:w="4534" w:type="dxa"/>
            <w:gridSpan w:val="2"/>
            <w:vAlign w:val="center"/>
          </w:tcPr>
          <w:p w14:paraId="568B4412" w14:textId="77777777" w:rsidR="003A1E99" w:rsidRPr="005340ED" w:rsidRDefault="003A1E99" w:rsidP="003A1E99">
            <w:pPr>
              <w:tabs>
                <w:tab w:val="left" w:pos="720"/>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300 EUR už kiekvieną atvejį</w:t>
            </w:r>
          </w:p>
        </w:tc>
      </w:tr>
      <w:tr w:rsidR="003A1E99" w:rsidRPr="005340ED" w14:paraId="04460E6C" w14:textId="77777777" w:rsidTr="00553BF3">
        <w:trPr>
          <w:trHeight w:val="212"/>
        </w:trPr>
        <w:tc>
          <w:tcPr>
            <w:tcW w:w="5667" w:type="dxa"/>
            <w:gridSpan w:val="2"/>
            <w:shd w:val="clear" w:color="auto" w:fill="F2F2F2"/>
            <w:vAlign w:val="center"/>
          </w:tcPr>
          <w:p w14:paraId="3F941538" w14:textId="77777777" w:rsidR="003A1E99" w:rsidRPr="005340ED" w:rsidRDefault="003A1E99" w:rsidP="003A1E99">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 xml:space="preserve">Bauda pagal 7.2.10 p. (ekonominio naudingumo vertinimo kriterijai) </w:t>
            </w:r>
          </w:p>
        </w:tc>
        <w:tc>
          <w:tcPr>
            <w:tcW w:w="4534" w:type="dxa"/>
            <w:gridSpan w:val="2"/>
            <w:vAlign w:val="center"/>
          </w:tcPr>
          <w:p w14:paraId="2EFEE939" w14:textId="77777777" w:rsidR="003A1E99" w:rsidRPr="005340ED" w:rsidRDefault="003A1E99" w:rsidP="00A21447">
            <w:pPr>
              <w:tabs>
                <w:tab w:val="left" w:pos="720"/>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3000</w:t>
            </w:r>
            <w:r w:rsidR="00A21447" w:rsidRPr="005340ED">
              <w:rPr>
                <w:rFonts w:ascii="Arial" w:eastAsia="Arial" w:hAnsi="Arial" w:cs="Arial"/>
                <w:sz w:val="18"/>
                <w:szCs w:val="18"/>
                <w:lang w:val="lt-LT"/>
              </w:rPr>
              <w:t xml:space="preserve"> EUR už kiekvieną atvejį</w:t>
            </w:r>
          </w:p>
        </w:tc>
      </w:tr>
      <w:tr w:rsidR="003A1E99" w:rsidRPr="005340ED" w14:paraId="67C52883" w14:textId="77777777" w:rsidTr="00553BF3">
        <w:trPr>
          <w:trHeight w:val="212"/>
        </w:trPr>
        <w:tc>
          <w:tcPr>
            <w:tcW w:w="5667" w:type="dxa"/>
            <w:gridSpan w:val="2"/>
            <w:shd w:val="clear" w:color="auto" w:fill="F2F2F2"/>
            <w:vAlign w:val="center"/>
          </w:tcPr>
          <w:p w14:paraId="0EA3E921" w14:textId="77777777" w:rsidR="003A1E99" w:rsidRPr="005340ED" w:rsidRDefault="003A1E99" w:rsidP="003A1E99">
            <w:pPr>
              <w:numPr>
                <w:ilvl w:val="1"/>
                <w:numId w:val="3"/>
              </w:numPr>
              <w:spacing w:before="40" w:after="40" w:line="240" w:lineRule="auto"/>
              <w:ind w:left="476" w:hanging="476"/>
              <w:rPr>
                <w:rFonts w:ascii="Arial" w:eastAsia="Arial" w:hAnsi="Arial" w:cs="Arial"/>
                <w:sz w:val="18"/>
                <w:szCs w:val="18"/>
                <w:lang w:val="lt-LT"/>
              </w:rPr>
            </w:pPr>
            <w:bookmarkStart w:id="21" w:name="_heading=h.3rdcrjn" w:colFirst="0" w:colLast="0"/>
            <w:bookmarkStart w:id="22" w:name="_Ref40224104"/>
            <w:bookmarkEnd w:id="21"/>
            <w:r w:rsidRPr="005340ED">
              <w:rPr>
                <w:rFonts w:ascii="Arial" w:hAnsi="Arial" w:cs="Arial"/>
                <w:sz w:val="18"/>
                <w:szCs w:val="18"/>
                <w:lang w:val="lt-LT"/>
              </w:rPr>
              <w:lastRenderedPageBreak/>
              <w:t xml:space="preserve">Bauda </w:t>
            </w:r>
            <w:r w:rsidRPr="005340ED">
              <w:rPr>
                <w:rFonts w:ascii="Arial" w:eastAsia="Arial" w:hAnsi="Arial" w:cs="Arial"/>
                <w:sz w:val="18"/>
                <w:szCs w:val="18"/>
                <w:lang w:val="lt-LT"/>
              </w:rPr>
              <w:t>pagal 9.4.6 p. (delsimas ištaisyti defektus)</w:t>
            </w:r>
            <w:bookmarkEnd w:id="22"/>
          </w:p>
        </w:tc>
        <w:tc>
          <w:tcPr>
            <w:tcW w:w="4534" w:type="dxa"/>
            <w:gridSpan w:val="2"/>
            <w:vAlign w:val="center"/>
          </w:tcPr>
          <w:p w14:paraId="41334AB0" w14:textId="74662C27" w:rsidR="003A1E99" w:rsidRPr="00855E19" w:rsidRDefault="00580ABC" w:rsidP="003A1E99">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w:t>
            </w:r>
            <w:r w:rsidR="001254D8" w:rsidRPr="00855E19">
              <w:rPr>
                <w:rFonts w:ascii="Arial" w:eastAsia="Arial" w:hAnsi="Arial" w:cs="Arial"/>
                <w:sz w:val="18"/>
                <w:szCs w:val="18"/>
                <w:lang w:val="lt-LT"/>
              </w:rPr>
              <w:t xml:space="preserve"> </w:t>
            </w:r>
            <w:r w:rsidR="003A1E99" w:rsidRPr="00855E19">
              <w:rPr>
                <w:rFonts w:ascii="Arial" w:hAnsi="Arial" w:cs="Arial"/>
                <w:sz w:val="18"/>
                <w:szCs w:val="18"/>
                <w:lang w:val="lt-LT"/>
              </w:rPr>
              <w:t xml:space="preserve">EUR </w:t>
            </w:r>
            <w:r w:rsidR="003A1E99" w:rsidRPr="00855E19">
              <w:rPr>
                <w:rFonts w:ascii="Arial" w:eastAsia="Arial" w:hAnsi="Arial" w:cs="Arial"/>
                <w:sz w:val="18"/>
                <w:szCs w:val="18"/>
                <w:lang w:val="lt-LT"/>
              </w:rPr>
              <w:t>už kiekvieną uždelstą dieną</w:t>
            </w:r>
            <w:r w:rsidR="001254D8" w:rsidRPr="00855E19">
              <w:rPr>
                <w:rFonts w:ascii="Arial" w:eastAsia="Arial" w:hAnsi="Arial" w:cs="Arial"/>
                <w:sz w:val="18"/>
                <w:szCs w:val="18"/>
                <w:lang w:val="lt-LT"/>
              </w:rPr>
              <w:t xml:space="preserve"> už kiekvieną defektą</w:t>
            </w:r>
          </w:p>
        </w:tc>
      </w:tr>
      <w:tr w:rsidR="003A1E99" w:rsidRPr="005340ED" w14:paraId="446C80F5" w14:textId="77777777" w:rsidTr="00553BF3">
        <w:trPr>
          <w:trHeight w:val="212"/>
        </w:trPr>
        <w:tc>
          <w:tcPr>
            <w:tcW w:w="5667" w:type="dxa"/>
            <w:gridSpan w:val="2"/>
            <w:shd w:val="clear" w:color="auto" w:fill="F2F2F2"/>
            <w:vAlign w:val="center"/>
          </w:tcPr>
          <w:p w14:paraId="11B01CFC" w14:textId="77777777" w:rsidR="003A1E99" w:rsidRPr="005340ED" w:rsidRDefault="003A1E99" w:rsidP="003A1E99">
            <w:pPr>
              <w:numPr>
                <w:ilvl w:val="1"/>
                <w:numId w:val="3"/>
              </w:numPr>
              <w:spacing w:before="40" w:after="40" w:line="240" w:lineRule="auto"/>
              <w:ind w:left="476" w:hanging="476"/>
              <w:rPr>
                <w:rFonts w:ascii="Arial" w:eastAsia="Arial" w:hAnsi="Arial" w:cs="Arial"/>
                <w:sz w:val="18"/>
                <w:szCs w:val="18"/>
                <w:lang w:val="lt-LT"/>
              </w:rPr>
            </w:pPr>
            <w:r w:rsidRPr="005340ED">
              <w:rPr>
                <w:rFonts w:ascii="Arial" w:hAnsi="Arial" w:cs="Arial"/>
                <w:sz w:val="18"/>
                <w:szCs w:val="18"/>
                <w:lang w:val="lt-LT"/>
              </w:rPr>
              <w:t xml:space="preserve">Bauda </w:t>
            </w:r>
            <w:r w:rsidRPr="005340ED">
              <w:rPr>
                <w:rFonts w:ascii="Arial" w:eastAsia="Arial" w:hAnsi="Arial" w:cs="Arial"/>
                <w:sz w:val="18"/>
                <w:szCs w:val="18"/>
                <w:lang w:val="lt-LT"/>
              </w:rPr>
              <w:t xml:space="preserve">pagal 11.1.5 p. (vėlavimas pateikti Grafiką) </w:t>
            </w:r>
          </w:p>
        </w:tc>
        <w:tc>
          <w:tcPr>
            <w:tcW w:w="4534" w:type="dxa"/>
            <w:gridSpan w:val="2"/>
            <w:vAlign w:val="center"/>
          </w:tcPr>
          <w:p w14:paraId="2C549889" w14:textId="77777777" w:rsidR="003A1E99" w:rsidRPr="00855E19" w:rsidRDefault="003A1E99" w:rsidP="003A1E99">
            <w:pPr>
              <w:tabs>
                <w:tab w:val="left" w:pos="720"/>
              </w:tabs>
              <w:spacing w:before="40" w:after="40" w:line="240" w:lineRule="auto"/>
              <w:rPr>
                <w:rFonts w:ascii="Arial" w:eastAsia="Arial" w:hAnsi="Arial" w:cs="Arial"/>
                <w:sz w:val="18"/>
                <w:szCs w:val="18"/>
                <w:lang w:val="lt-LT"/>
              </w:rPr>
            </w:pPr>
            <w:r w:rsidRPr="00855E19">
              <w:rPr>
                <w:rFonts w:ascii="Arial" w:eastAsia="Arial" w:hAnsi="Arial" w:cs="Arial"/>
                <w:sz w:val="18"/>
                <w:szCs w:val="18"/>
                <w:lang w:val="lt-LT"/>
              </w:rPr>
              <w:t xml:space="preserve">200 </w:t>
            </w:r>
            <w:r w:rsidRPr="00855E19">
              <w:rPr>
                <w:rFonts w:ascii="Arial" w:hAnsi="Arial" w:cs="Arial"/>
                <w:sz w:val="18"/>
                <w:szCs w:val="18"/>
                <w:lang w:val="lt-LT"/>
              </w:rPr>
              <w:t xml:space="preserve">EUR </w:t>
            </w:r>
            <w:r w:rsidRPr="00855E19">
              <w:rPr>
                <w:rFonts w:ascii="Arial" w:eastAsia="Arial" w:hAnsi="Arial" w:cs="Arial"/>
                <w:sz w:val="18"/>
                <w:szCs w:val="18"/>
                <w:lang w:val="lt-LT"/>
              </w:rPr>
              <w:t>už kiekvieną vėlavimo dieną</w:t>
            </w:r>
          </w:p>
        </w:tc>
      </w:tr>
      <w:tr w:rsidR="003A1E99" w:rsidRPr="005340ED" w14:paraId="32CF08F0" w14:textId="77777777" w:rsidTr="00553BF3">
        <w:trPr>
          <w:trHeight w:val="212"/>
        </w:trPr>
        <w:tc>
          <w:tcPr>
            <w:tcW w:w="5667" w:type="dxa"/>
            <w:gridSpan w:val="2"/>
            <w:shd w:val="clear" w:color="auto" w:fill="F2F2F2"/>
            <w:vAlign w:val="center"/>
          </w:tcPr>
          <w:p w14:paraId="119C11E5" w14:textId="77777777" w:rsidR="003A1E99" w:rsidRPr="00CB5BE8" w:rsidRDefault="003A1E99" w:rsidP="003A1E99">
            <w:pPr>
              <w:numPr>
                <w:ilvl w:val="1"/>
                <w:numId w:val="3"/>
              </w:numPr>
              <w:spacing w:before="40" w:after="40" w:line="240" w:lineRule="auto"/>
              <w:ind w:left="476" w:hanging="476"/>
              <w:rPr>
                <w:rFonts w:ascii="Arial" w:eastAsia="Arial" w:hAnsi="Arial" w:cs="Arial"/>
                <w:sz w:val="18"/>
                <w:szCs w:val="18"/>
                <w:lang w:val="lt-LT"/>
              </w:rPr>
            </w:pPr>
            <w:bookmarkStart w:id="23" w:name="_heading=h.26in1rg" w:colFirst="0" w:colLast="0"/>
            <w:bookmarkStart w:id="24" w:name="_Ref84408960"/>
            <w:bookmarkEnd w:id="23"/>
            <w:r w:rsidRPr="00CB5BE8">
              <w:rPr>
                <w:rFonts w:ascii="Arial" w:hAnsi="Arial" w:cs="Arial"/>
                <w:sz w:val="18"/>
                <w:szCs w:val="18"/>
                <w:lang w:val="lt-LT"/>
              </w:rPr>
              <w:t xml:space="preserve">Bauda </w:t>
            </w:r>
            <w:r w:rsidRPr="00CB5BE8">
              <w:rPr>
                <w:rFonts w:ascii="Arial" w:eastAsia="Arial" w:hAnsi="Arial" w:cs="Arial"/>
                <w:sz w:val="18"/>
                <w:szCs w:val="18"/>
                <w:lang w:val="lt-LT"/>
              </w:rPr>
              <w:t xml:space="preserve">pagal 11.4.1 p. (Darbų terminų praleidimas) </w:t>
            </w:r>
            <w:bookmarkEnd w:id="24"/>
          </w:p>
        </w:tc>
        <w:tc>
          <w:tcPr>
            <w:tcW w:w="4534" w:type="dxa"/>
            <w:gridSpan w:val="2"/>
            <w:vAlign w:val="center"/>
          </w:tcPr>
          <w:p w14:paraId="2B673E55" w14:textId="42870B96" w:rsidR="003A1E99" w:rsidRPr="00CB5BE8" w:rsidRDefault="000412DB" w:rsidP="003A1E99">
            <w:pPr>
              <w:tabs>
                <w:tab w:val="left" w:pos="720"/>
              </w:tabs>
              <w:spacing w:before="40" w:after="40" w:line="240" w:lineRule="auto"/>
              <w:rPr>
                <w:rFonts w:ascii="Arial" w:eastAsia="Arial" w:hAnsi="Arial" w:cs="Arial"/>
                <w:sz w:val="18"/>
                <w:szCs w:val="18"/>
                <w:lang w:val="lt-LT"/>
              </w:rPr>
            </w:pPr>
            <w:r w:rsidRPr="00CB5BE8">
              <w:rPr>
                <w:rFonts w:ascii="Arial" w:eastAsia="Arial" w:hAnsi="Arial" w:cs="Arial"/>
                <w:sz w:val="18"/>
                <w:szCs w:val="18"/>
                <w:lang w:val="lt-LT"/>
              </w:rPr>
              <w:t xml:space="preserve">2 170 </w:t>
            </w:r>
            <w:r w:rsidR="003A1E99" w:rsidRPr="00CB5BE8">
              <w:rPr>
                <w:rFonts w:ascii="Arial" w:eastAsia="Arial" w:hAnsi="Arial" w:cs="Arial"/>
                <w:sz w:val="18"/>
                <w:szCs w:val="18"/>
                <w:lang w:val="lt-LT"/>
              </w:rPr>
              <w:t>EUR už kiekvieną vėlavimo dieną</w:t>
            </w:r>
          </w:p>
        </w:tc>
      </w:tr>
      <w:tr w:rsidR="003A1E99" w:rsidRPr="005340ED" w14:paraId="079DD5AB" w14:textId="77777777" w:rsidTr="00553BF3">
        <w:trPr>
          <w:trHeight w:val="212"/>
        </w:trPr>
        <w:tc>
          <w:tcPr>
            <w:tcW w:w="5667" w:type="dxa"/>
            <w:gridSpan w:val="2"/>
            <w:shd w:val="clear" w:color="auto" w:fill="F2F2F2"/>
            <w:vAlign w:val="center"/>
          </w:tcPr>
          <w:p w14:paraId="4B96B2A8" w14:textId="77777777" w:rsidR="003A1E99" w:rsidRPr="005340ED" w:rsidRDefault="003A1E99" w:rsidP="003A1E99">
            <w:pPr>
              <w:numPr>
                <w:ilvl w:val="1"/>
                <w:numId w:val="3"/>
              </w:numPr>
              <w:spacing w:before="40" w:after="40" w:line="240" w:lineRule="auto"/>
              <w:ind w:left="476" w:hanging="476"/>
              <w:rPr>
                <w:rFonts w:ascii="Arial" w:eastAsia="Arial" w:hAnsi="Arial" w:cs="Arial"/>
                <w:sz w:val="18"/>
                <w:szCs w:val="18"/>
                <w:lang w:val="lt-LT"/>
              </w:rPr>
            </w:pPr>
            <w:bookmarkStart w:id="25" w:name="_heading=h.lnxbz9" w:colFirst="0" w:colLast="0"/>
            <w:bookmarkStart w:id="26" w:name="_Ref40235325"/>
            <w:bookmarkStart w:id="27" w:name="_Ref47702272"/>
            <w:bookmarkEnd w:id="25"/>
            <w:r w:rsidRPr="005340ED">
              <w:rPr>
                <w:rFonts w:ascii="Arial" w:eastAsia="Arial" w:hAnsi="Arial" w:cs="Arial"/>
                <w:sz w:val="18"/>
                <w:szCs w:val="18"/>
                <w:lang w:val="lt-LT"/>
              </w:rPr>
              <w:t xml:space="preserve">Delspinigiai už pavėluotą mokėjimą pagal </w:t>
            </w:r>
            <w:bookmarkEnd w:id="26"/>
            <w:r w:rsidRPr="005340ED">
              <w:rPr>
                <w:rFonts w:ascii="Arial" w:eastAsia="Arial" w:hAnsi="Arial" w:cs="Arial"/>
                <w:sz w:val="18"/>
                <w:szCs w:val="18"/>
                <w:lang w:val="lt-LT"/>
              </w:rPr>
              <w:t>16.4.4 p.</w:t>
            </w:r>
            <w:bookmarkEnd w:id="27"/>
          </w:p>
        </w:tc>
        <w:tc>
          <w:tcPr>
            <w:tcW w:w="4534" w:type="dxa"/>
            <w:gridSpan w:val="2"/>
            <w:vAlign w:val="center"/>
          </w:tcPr>
          <w:p w14:paraId="6F50BE34" w14:textId="77777777" w:rsidR="003A1E99" w:rsidRPr="005340ED" w:rsidRDefault="003A1E99" w:rsidP="00343569">
            <w:pPr>
              <w:tabs>
                <w:tab w:val="left" w:pos="720"/>
              </w:tabs>
              <w:spacing w:before="40" w:after="40" w:line="240" w:lineRule="auto"/>
              <w:jc w:val="both"/>
              <w:rPr>
                <w:rFonts w:ascii="Arial" w:eastAsia="Arial" w:hAnsi="Arial" w:cs="Arial"/>
                <w:sz w:val="18"/>
                <w:szCs w:val="18"/>
                <w:highlight w:val="yellow"/>
                <w:lang w:val="lt-LT"/>
              </w:rPr>
            </w:pPr>
            <w:r w:rsidRPr="005340ED">
              <w:rPr>
                <w:rFonts w:ascii="Arial" w:eastAsia="Arial" w:hAnsi="Arial" w:cs="Arial"/>
                <w:sz w:val="18"/>
                <w:szCs w:val="18"/>
                <w:lang w:val="lt-LT"/>
              </w:rPr>
              <w:t>0,02 % nuo nesumokėtos sumos už kiekvieną pavėluotą dieną</w:t>
            </w:r>
          </w:p>
        </w:tc>
      </w:tr>
      <w:tr w:rsidR="003A1E99" w:rsidRPr="005340ED" w14:paraId="07942D71" w14:textId="77777777" w:rsidTr="00553BF3">
        <w:trPr>
          <w:trHeight w:val="212"/>
        </w:trPr>
        <w:tc>
          <w:tcPr>
            <w:tcW w:w="5667" w:type="dxa"/>
            <w:gridSpan w:val="2"/>
            <w:shd w:val="clear" w:color="auto" w:fill="F2F2F2"/>
            <w:vAlign w:val="center"/>
          </w:tcPr>
          <w:p w14:paraId="4D1AAF80" w14:textId="77777777" w:rsidR="003A1E99" w:rsidRPr="005340ED" w:rsidRDefault="003A1E99" w:rsidP="003A1E99">
            <w:pPr>
              <w:numPr>
                <w:ilvl w:val="1"/>
                <w:numId w:val="3"/>
              </w:numPr>
              <w:tabs>
                <w:tab w:val="left" w:pos="621"/>
              </w:tabs>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Bauda pagal 26.4.4 p. (pažeidimai nutraukus Sutartį)</w:t>
            </w:r>
          </w:p>
        </w:tc>
        <w:tc>
          <w:tcPr>
            <w:tcW w:w="4534" w:type="dxa"/>
            <w:gridSpan w:val="2"/>
            <w:vAlign w:val="center"/>
          </w:tcPr>
          <w:p w14:paraId="13CBAC0D" w14:textId="77777777" w:rsidR="003A1E99" w:rsidRPr="005340ED" w:rsidRDefault="003A1E99" w:rsidP="003A1E99">
            <w:pPr>
              <w:tabs>
                <w:tab w:val="left" w:pos="720"/>
              </w:tabs>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 xml:space="preserve">200 EUR </w:t>
            </w:r>
          </w:p>
        </w:tc>
      </w:tr>
      <w:bookmarkEnd w:id="20"/>
      <w:tr w:rsidR="00733B43" w:rsidRPr="005340ED" w14:paraId="3989BD03" w14:textId="77777777" w:rsidTr="00553BF3">
        <w:trPr>
          <w:trHeight w:val="212"/>
        </w:trPr>
        <w:tc>
          <w:tcPr>
            <w:tcW w:w="5667" w:type="dxa"/>
            <w:gridSpan w:val="2"/>
            <w:shd w:val="clear" w:color="auto" w:fill="F2F2F2"/>
            <w:vAlign w:val="center"/>
          </w:tcPr>
          <w:p w14:paraId="5A9FFCCD" w14:textId="4AE673A8" w:rsidR="00AB19EB" w:rsidRPr="005340ED" w:rsidRDefault="00AB19EB" w:rsidP="00AB19EB">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r w:rsidRPr="005340ED">
              <w:rPr>
                <w:rFonts w:ascii="Arial" w:eastAsia="Arial" w:hAnsi="Arial" w:cs="Arial"/>
                <w:color w:val="000000" w:themeColor="text1"/>
                <w:sz w:val="18"/>
                <w:szCs w:val="18"/>
                <w:lang w:val="lt-LT"/>
              </w:rPr>
              <w:t xml:space="preserve">Bauda pagal 3.1.1.4 p. </w:t>
            </w:r>
            <w:r w:rsidR="00733B43" w:rsidRPr="005340ED">
              <w:rPr>
                <w:rFonts w:ascii="Arial" w:eastAsia="Arial" w:hAnsi="Arial" w:cs="Arial"/>
                <w:color w:val="000000" w:themeColor="text1"/>
                <w:sz w:val="18"/>
                <w:szCs w:val="18"/>
                <w:lang w:val="lt-LT"/>
              </w:rPr>
              <w:t xml:space="preserve">ir Užsakovo </w:t>
            </w:r>
            <w:r w:rsidR="00733B43" w:rsidRPr="00FF48DF">
              <w:rPr>
                <w:rFonts w:ascii="Arial" w:eastAsia="Arial" w:hAnsi="Arial" w:cs="Arial"/>
                <w:color w:val="000000" w:themeColor="text1"/>
                <w:sz w:val="18"/>
                <w:szCs w:val="18"/>
                <w:lang w:val="lt-LT"/>
              </w:rPr>
              <w:t xml:space="preserve">užduoties </w:t>
            </w:r>
            <w:r w:rsidR="005F653B" w:rsidRPr="00FF48DF">
              <w:rPr>
                <w:rFonts w:ascii="Arial" w:eastAsia="Arial" w:hAnsi="Arial" w:cs="Arial"/>
                <w:color w:val="000000" w:themeColor="text1"/>
                <w:sz w:val="18"/>
                <w:szCs w:val="18"/>
                <w:lang w:val="lt-LT"/>
              </w:rPr>
              <w:t>1</w:t>
            </w:r>
            <w:r w:rsidR="00CD16D4" w:rsidRPr="00FF48DF">
              <w:rPr>
                <w:rFonts w:ascii="Arial" w:eastAsia="Arial" w:hAnsi="Arial" w:cs="Arial"/>
                <w:color w:val="000000" w:themeColor="text1"/>
                <w:sz w:val="18"/>
                <w:szCs w:val="18"/>
                <w:lang w:val="lt-LT"/>
              </w:rPr>
              <w:t>8</w:t>
            </w:r>
            <w:r w:rsidR="00E961D3" w:rsidRPr="00FF48DF">
              <w:rPr>
                <w:rFonts w:ascii="Arial" w:eastAsia="Arial" w:hAnsi="Arial" w:cs="Arial"/>
                <w:color w:val="000000" w:themeColor="text1"/>
                <w:sz w:val="18"/>
                <w:szCs w:val="18"/>
                <w:lang w:val="lt-LT"/>
              </w:rPr>
              <w:t xml:space="preserve"> </w:t>
            </w:r>
            <w:r w:rsidR="00733B43" w:rsidRPr="00FF48DF">
              <w:rPr>
                <w:rFonts w:ascii="Arial" w:eastAsia="Arial" w:hAnsi="Arial" w:cs="Arial"/>
                <w:color w:val="000000" w:themeColor="text1"/>
                <w:sz w:val="18"/>
                <w:szCs w:val="18"/>
                <w:lang w:val="lt-LT"/>
              </w:rPr>
              <w:t xml:space="preserve">p. </w:t>
            </w:r>
            <w:r w:rsidRPr="00FF48DF">
              <w:rPr>
                <w:rFonts w:ascii="Arial" w:eastAsia="Arial" w:hAnsi="Arial" w:cs="Arial"/>
                <w:color w:val="000000" w:themeColor="text1"/>
                <w:sz w:val="18"/>
                <w:szCs w:val="18"/>
                <w:lang w:val="lt-LT"/>
              </w:rPr>
              <w:t>(aplinkos apsaugos vadybos sistemos standart</w:t>
            </w:r>
            <w:r w:rsidR="00733B43" w:rsidRPr="00FF48DF">
              <w:rPr>
                <w:rFonts w:ascii="Arial" w:eastAsia="Arial" w:hAnsi="Arial" w:cs="Arial"/>
                <w:color w:val="000000" w:themeColor="text1"/>
                <w:sz w:val="18"/>
                <w:szCs w:val="18"/>
                <w:lang w:val="lt-LT"/>
              </w:rPr>
              <w:t>ų ir kitų nus</w:t>
            </w:r>
            <w:r w:rsidR="00733B43" w:rsidRPr="005340ED">
              <w:rPr>
                <w:rFonts w:ascii="Arial" w:eastAsia="Arial" w:hAnsi="Arial" w:cs="Arial"/>
                <w:color w:val="000000" w:themeColor="text1"/>
                <w:sz w:val="18"/>
                <w:szCs w:val="18"/>
                <w:lang w:val="lt-LT"/>
              </w:rPr>
              <w:t>tatytų reikalavimų nesilaikymas</w:t>
            </w:r>
            <w:r w:rsidRPr="005340ED">
              <w:rPr>
                <w:rFonts w:ascii="Arial" w:eastAsia="Arial" w:hAnsi="Arial" w:cs="Arial"/>
                <w:color w:val="000000" w:themeColor="text1"/>
                <w:sz w:val="18"/>
                <w:szCs w:val="18"/>
                <w:lang w:val="lt-LT"/>
              </w:rPr>
              <w:t>)</w:t>
            </w:r>
          </w:p>
        </w:tc>
        <w:tc>
          <w:tcPr>
            <w:tcW w:w="4534" w:type="dxa"/>
            <w:gridSpan w:val="2"/>
            <w:vAlign w:val="center"/>
          </w:tcPr>
          <w:p w14:paraId="46B21984" w14:textId="77777777" w:rsidR="00AB19EB" w:rsidRPr="005340ED" w:rsidRDefault="00AB19EB" w:rsidP="00AB19EB">
            <w:pPr>
              <w:tabs>
                <w:tab w:val="left" w:pos="720"/>
              </w:tabs>
              <w:spacing w:before="40" w:after="40" w:line="240" w:lineRule="auto"/>
              <w:rPr>
                <w:rFonts w:ascii="Arial" w:eastAsia="Arial" w:hAnsi="Arial" w:cs="Arial"/>
                <w:color w:val="000000" w:themeColor="text1"/>
                <w:sz w:val="18"/>
                <w:szCs w:val="18"/>
                <w:lang w:val="lt-LT"/>
              </w:rPr>
            </w:pPr>
            <w:r w:rsidRPr="005340ED">
              <w:rPr>
                <w:rFonts w:ascii="Arial" w:eastAsia="Arial" w:hAnsi="Arial" w:cs="Arial"/>
                <w:color w:val="000000" w:themeColor="text1"/>
                <w:sz w:val="18"/>
                <w:szCs w:val="18"/>
                <w:lang w:val="lt-LT"/>
              </w:rPr>
              <w:t>500 EUR už kiekvieną atvejį</w:t>
            </w:r>
          </w:p>
        </w:tc>
      </w:tr>
      <w:tr w:rsidR="00AB19EB" w:rsidRPr="005340ED" w14:paraId="4BBB6665" w14:textId="77777777" w:rsidTr="00553BF3">
        <w:trPr>
          <w:trHeight w:val="233"/>
        </w:trPr>
        <w:tc>
          <w:tcPr>
            <w:tcW w:w="5667" w:type="dxa"/>
            <w:gridSpan w:val="2"/>
            <w:shd w:val="clear" w:color="auto" w:fill="F2F2F2"/>
            <w:vAlign w:val="center"/>
          </w:tcPr>
          <w:p w14:paraId="7424F0AE" w14:textId="77777777" w:rsidR="00AB19EB" w:rsidRPr="005340ED" w:rsidRDefault="00AB19EB" w:rsidP="00AB19EB">
            <w:pPr>
              <w:numPr>
                <w:ilvl w:val="0"/>
                <w:numId w:val="3"/>
              </w:numPr>
              <w:spacing w:before="40" w:after="40" w:line="240" w:lineRule="auto"/>
              <w:ind w:left="334" w:hanging="334"/>
              <w:rPr>
                <w:rFonts w:ascii="Arial" w:eastAsia="Arial" w:hAnsi="Arial" w:cs="Arial"/>
                <w:b/>
                <w:sz w:val="18"/>
                <w:szCs w:val="18"/>
                <w:lang w:val="lt-LT"/>
              </w:rPr>
            </w:pPr>
            <w:bookmarkStart w:id="28" w:name="_heading=h.35nkun2" w:colFirst="0" w:colLast="0"/>
            <w:bookmarkEnd w:id="28"/>
            <w:r w:rsidRPr="005340ED">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4832462F" w14:textId="77777777" w:rsidR="00AB19EB" w:rsidRPr="005340ED" w:rsidRDefault="00AB19EB" w:rsidP="00AB19EB">
            <w:pPr>
              <w:tabs>
                <w:tab w:val="left" w:pos="720"/>
              </w:tabs>
              <w:spacing w:before="40" w:after="40" w:line="240" w:lineRule="auto"/>
              <w:rPr>
                <w:rFonts w:ascii="Arial" w:eastAsia="Arial" w:hAnsi="Arial" w:cs="Arial"/>
                <w:sz w:val="18"/>
                <w:szCs w:val="18"/>
                <w:highlight w:val="yellow"/>
                <w:lang w:val="lt-LT"/>
              </w:rPr>
            </w:pPr>
          </w:p>
        </w:tc>
      </w:tr>
      <w:tr w:rsidR="00AB19EB" w:rsidRPr="005340ED" w14:paraId="503CC18C" w14:textId="77777777" w:rsidTr="007E6EE0">
        <w:trPr>
          <w:trHeight w:val="516"/>
        </w:trPr>
        <w:tc>
          <w:tcPr>
            <w:tcW w:w="2547" w:type="dxa"/>
            <w:shd w:val="clear" w:color="auto" w:fill="F2F2F2"/>
            <w:vAlign w:val="center"/>
          </w:tcPr>
          <w:p w14:paraId="6F540B0D" w14:textId="77777777" w:rsidR="00AB19EB" w:rsidRPr="005340ED" w:rsidRDefault="00AB19EB" w:rsidP="00AB19EB">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Sutarties įvykdymo užtikrinimas (13.1 p.)</w:t>
            </w:r>
          </w:p>
        </w:tc>
        <w:tc>
          <w:tcPr>
            <w:tcW w:w="7654" w:type="dxa"/>
            <w:gridSpan w:val="3"/>
            <w:vAlign w:val="center"/>
          </w:tcPr>
          <w:p w14:paraId="0638F42D" w14:textId="1D2A3DEC" w:rsidR="00AB19EB" w:rsidRPr="00FF48DF" w:rsidRDefault="00CE4414" w:rsidP="00AB19EB">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C135D6" w:rsidRPr="00855E19">
                  <w:rPr>
                    <w:rFonts w:ascii="MS Gothic" w:eastAsia="MS Gothic" w:hAnsi="MS Gothic" w:cs="Arial" w:hint="eastAsia"/>
                    <w:bCs/>
                    <w:sz w:val="18"/>
                    <w:szCs w:val="18"/>
                    <w:lang w:val="lt-LT"/>
                  </w:rPr>
                  <w:t>☒</w:t>
                </w:r>
              </w:sdtContent>
            </w:sdt>
            <w:r w:rsidR="00AB19EB" w:rsidRPr="00855E19">
              <w:rPr>
                <w:rFonts w:ascii="Arial" w:eastAsia="Arial" w:hAnsi="Arial" w:cs="Arial"/>
                <w:sz w:val="18"/>
                <w:szCs w:val="18"/>
                <w:lang w:val="lt-LT"/>
              </w:rPr>
              <w:t xml:space="preserve"> –</w:t>
            </w:r>
            <w:r w:rsidR="002455E9" w:rsidRPr="00E0037A">
              <w:rPr>
                <w:rFonts w:ascii="Arial" w:eastAsia="Arial" w:hAnsi="Arial" w:cs="Arial"/>
                <w:sz w:val="18"/>
                <w:szCs w:val="18"/>
                <w:lang w:val="lt-LT"/>
              </w:rPr>
              <w:t xml:space="preserve"> </w:t>
            </w:r>
            <w:r w:rsidR="002455E9" w:rsidRPr="00FF48DF">
              <w:rPr>
                <w:rFonts w:ascii="Arial" w:eastAsia="Arial" w:hAnsi="Arial" w:cs="Arial"/>
                <w:sz w:val="18"/>
                <w:szCs w:val="18"/>
                <w:lang w:val="lt-LT"/>
              </w:rPr>
              <w:t>banko ar kitos kredito įstaigos garantija arba</w:t>
            </w:r>
          </w:p>
          <w:p w14:paraId="51FC1EF7" w14:textId="75615ED2" w:rsidR="00AB19EB" w:rsidRPr="005340ED" w:rsidRDefault="00CE4414" w:rsidP="00AB19EB">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706779" w:rsidRPr="00FF48DF">
                  <w:rPr>
                    <w:rFonts w:ascii="MS Gothic" w:eastAsia="MS Gothic" w:hAnsi="MS Gothic" w:cs="Arial" w:hint="eastAsia"/>
                    <w:bCs/>
                    <w:sz w:val="18"/>
                    <w:szCs w:val="18"/>
                    <w:lang w:val="lt-LT"/>
                  </w:rPr>
                  <w:t>☒</w:t>
                </w:r>
              </w:sdtContent>
            </w:sdt>
            <w:r w:rsidR="00AB19EB" w:rsidRPr="00FF48DF">
              <w:rPr>
                <w:rFonts w:ascii="Arial" w:eastAsia="Times New Roman" w:hAnsi="Arial" w:cs="Arial"/>
                <w:bCs/>
                <w:sz w:val="18"/>
                <w:szCs w:val="18"/>
                <w:lang w:val="lt-LT"/>
              </w:rPr>
              <w:t xml:space="preserve"> – </w:t>
            </w:r>
            <w:r w:rsidR="00AB19EB" w:rsidRPr="00FF48DF">
              <w:rPr>
                <w:rFonts w:ascii="Arial" w:eastAsia="Arial" w:hAnsi="Arial" w:cs="Arial"/>
                <w:sz w:val="18"/>
                <w:szCs w:val="18"/>
                <w:lang w:val="lt-LT"/>
              </w:rPr>
              <w:t>draudimo bendrovės laidavimo draudim</w:t>
            </w:r>
            <w:r w:rsidR="00AB19EB" w:rsidRPr="00FF48DF">
              <w:rPr>
                <w:rFonts w:ascii="Arial" w:hAnsi="Arial"/>
                <w:sz w:val="18"/>
                <w:lang w:val="lt-LT"/>
              </w:rPr>
              <w:t>o</w:t>
            </w:r>
            <w:r w:rsidR="00AB19EB" w:rsidRPr="005340ED">
              <w:rPr>
                <w:rFonts w:ascii="Arial" w:hAnsi="Arial"/>
                <w:sz w:val="18"/>
                <w:lang w:val="lt-LT"/>
              </w:rPr>
              <w:t xml:space="preserve"> liudijim</w:t>
            </w:r>
            <w:r w:rsidR="00AB19EB" w:rsidRPr="005340ED">
              <w:rPr>
                <w:rFonts w:ascii="Arial" w:eastAsia="Arial" w:hAnsi="Arial" w:cs="Arial"/>
                <w:sz w:val="18"/>
                <w:szCs w:val="18"/>
                <w:lang w:val="lt-LT"/>
              </w:rPr>
              <w:t xml:space="preserve">as </w:t>
            </w:r>
          </w:p>
        </w:tc>
      </w:tr>
      <w:tr w:rsidR="00AB19EB" w:rsidRPr="005340ED" w14:paraId="1070A7FB" w14:textId="77777777" w:rsidTr="007E6EE0">
        <w:trPr>
          <w:trHeight w:val="516"/>
        </w:trPr>
        <w:tc>
          <w:tcPr>
            <w:tcW w:w="2547" w:type="dxa"/>
            <w:shd w:val="clear" w:color="auto" w:fill="F2F2F2"/>
            <w:vAlign w:val="center"/>
          </w:tcPr>
          <w:p w14:paraId="45D9ED34" w14:textId="77777777" w:rsidR="00AB19EB" w:rsidRPr="005340ED" w:rsidRDefault="00AB19EB" w:rsidP="00AB19EB">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 xml:space="preserve">Sutarties įvykdymo užtikrinimo suma (13.2.4 p.) </w:t>
            </w:r>
          </w:p>
        </w:tc>
        <w:tc>
          <w:tcPr>
            <w:tcW w:w="7654" w:type="dxa"/>
            <w:gridSpan w:val="3"/>
            <w:vAlign w:val="center"/>
          </w:tcPr>
          <w:p w14:paraId="546DB975" w14:textId="5B327A58" w:rsidR="00AB19EB" w:rsidRPr="005340ED" w:rsidRDefault="004A7E60" w:rsidP="00AB19EB">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0A0583" w:rsidRPr="005340ED">
              <w:rPr>
                <w:rFonts w:ascii="Arial" w:eastAsia="Arial" w:hAnsi="Arial" w:cs="Arial"/>
                <w:sz w:val="18"/>
                <w:szCs w:val="18"/>
                <w:lang w:val="lt-LT"/>
              </w:rPr>
              <w:t> </w:t>
            </w:r>
            <w:r w:rsidR="00AB19EB" w:rsidRPr="005340ED">
              <w:rPr>
                <w:rFonts w:ascii="Arial" w:eastAsia="Arial" w:hAnsi="Arial" w:cs="Arial"/>
                <w:sz w:val="18"/>
                <w:szCs w:val="18"/>
                <w:lang w:val="lt-LT"/>
              </w:rPr>
              <w:t xml:space="preserve">% nuo </w:t>
            </w:r>
            <w:r w:rsidR="00AB19EB" w:rsidRPr="005340ED">
              <w:rPr>
                <w:rFonts w:ascii="Arial" w:eastAsia="Arial" w:hAnsi="Arial" w:cs="Arial"/>
                <w:color w:val="000000"/>
                <w:sz w:val="18"/>
                <w:szCs w:val="18"/>
                <w:lang w:val="lt-LT"/>
              </w:rPr>
              <w:t>Pradinės sutarties vertės arba Sutarties kainos (be PVM), atsižvelgiant į tai, kuri yra didesnė</w:t>
            </w:r>
          </w:p>
        </w:tc>
      </w:tr>
      <w:tr w:rsidR="00AB19EB" w:rsidRPr="005340ED" w14:paraId="58527D55" w14:textId="77777777" w:rsidTr="007E6EE0">
        <w:trPr>
          <w:trHeight w:val="516"/>
        </w:trPr>
        <w:tc>
          <w:tcPr>
            <w:tcW w:w="2547" w:type="dxa"/>
            <w:shd w:val="clear" w:color="auto" w:fill="F2F2F2"/>
            <w:vAlign w:val="center"/>
          </w:tcPr>
          <w:p w14:paraId="4CE8FFEE" w14:textId="77777777" w:rsidR="00AB19EB" w:rsidRPr="005340ED" w:rsidRDefault="00AB19EB" w:rsidP="00AB19EB">
            <w:pPr>
              <w:numPr>
                <w:ilvl w:val="1"/>
                <w:numId w:val="3"/>
              </w:numPr>
              <w:spacing w:before="40" w:after="40" w:line="240" w:lineRule="auto"/>
              <w:ind w:left="476" w:hanging="476"/>
              <w:rPr>
                <w:rFonts w:ascii="Arial" w:eastAsia="Arial" w:hAnsi="Arial" w:cs="Arial"/>
                <w:sz w:val="18"/>
                <w:szCs w:val="18"/>
                <w:lang w:val="lt-LT"/>
              </w:rPr>
            </w:pPr>
            <w:r w:rsidRPr="005340ED">
              <w:rPr>
                <w:rFonts w:ascii="Arial" w:eastAsia="Arial" w:hAnsi="Arial" w:cs="Arial"/>
                <w:sz w:val="18"/>
                <w:szCs w:val="18"/>
                <w:lang w:val="lt-LT"/>
              </w:rPr>
              <w:t>Garantinių įsipareigojimų įvykdymo užtikrinimas (10 str.)</w:t>
            </w:r>
          </w:p>
        </w:tc>
        <w:tc>
          <w:tcPr>
            <w:tcW w:w="7654" w:type="dxa"/>
            <w:gridSpan w:val="3"/>
            <w:vAlign w:val="center"/>
          </w:tcPr>
          <w:p w14:paraId="21AF2CB2" w14:textId="77777777" w:rsidR="00AB19EB" w:rsidRPr="005340ED" w:rsidRDefault="00AB19EB" w:rsidP="00AB19EB">
            <w:pPr>
              <w:spacing w:before="40" w:after="40" w:line="240" w:lineRule="auto"/>
              <w:rPr>
                <w:lang w:val="lt-LT"/>
              </w:rPr>
            </w:pPr>
            <w:r w:rsidRPr="005340ED">
              <w:rPr>
                <w:rFonts w:ascii="Arial" w:eastAsia="Arial" w:hAnsi="Arial" w:cs="Arial"/>
                <w:sz w:val="18"/>
                <w:szCs w:val="18"/>
                <w:lang w:val="lt-LT"/>
              </w:rPr>
              <w:t xml:space="preserve">5 % nuo Sutarties kainos (su PVM) </w:t>
            </w:r>
            <w:r w:rsidRPr="005340ED">
              <w:rPr>
                <w:lang w:val="lt-LT"/>
              </w:rPr>
              <w:t xml:space="preserve"> </w:t>
            </w:r>
          </w:p>
        </w:tc>
      </w:tr>
      <w:tr w:rsidR="00AB19EB" w:rsidRPr="005340ED" w14:paraId="3E7FF221" w14:textId="77777777" w:rsidTr="00553BF3">
        <w:trPr>
          <w:trHeight w:val="233"/>
        </w:trPr>
        <w:tc>
          <w:tcPr>
            <w:tcW w:w="5667" w:type="dxa"/>
            <w:gridSpan w:val="2"/>
            <w:shd w:val="clear" w:color="auto" w:fill="F2F2F2"/>
            <w:vAlign w:val="center"/>
          </w:tcPr>
          <w:p w14:paraId="6F9F0975" w14:textId="77777777" w:rsidR="00AB19EB" w:rsidRPr="005340ED" w:rsidRDefault="00AB19EB" w:rsidP="00AB19EB">
            <w:pPr>
              <w:numPr>
                <w:ilvl w:val="0"/>
                <w:numId w:val="3"/>
              </w:numPr>
              <w:spacing w:before="40" w:after="40" w:line="240" w:lineRule="auto"/>
              <w:ind w:left="334" w:hanging="334"/>
              <w:rPr>
                <w:rFonts w:ascii="Arial" w:eastAsia="Arial" w:hAnsi="Arial" w:cs="Arial"/>
                <w:b/>
                <w:sz w:val="18"/>
                <w:szCs w:val="18"/>
                <w:lang w:val="lt-LT"/>
              </w:rPr>
            </w:pPr>
            <w:r w:rsidRPr="005340ED">
              <w:rPr>
                <w:rFonts w:ascii="Arial" w:eastAsia="Arial" w:hAnsi="Arial" w:cs="Arial"/>
                <w:b/>
                <w:sz w:val="18"/>
                <w:szCs w:val="18"/>
                <w:lang w:val="lt-LT"/>
              </w:rPr>
              <w:t>PRIEDAI:</w:t>
            </w:r>
          </w:p>
        </w:tc>
        <w:tc>
          <w:tcPr>
            <w:tcW w:w="4534" w:type="dxa"/>
            <w:gridSpan w:val="2"/>
            <w:shd w:val="clear" w:color="auto" w:fill="F2F2F2"/>
            <w:vAlign w:val="center"/>
          </w:tcPr>
          <w:p w14:paraId="433AB6B4" w14:textId="77777777" w:rsidR="00AB19EB" w:rsidRPr="005340ED" w:rsidRDefault="00AB19EB" w:rsidP="00AB19EB">
            <w:pPr>
              <w:tabs>
                <w:tab w:val="left" w:pos="720"/>
              </w:tabs>
              <w:spacing w:before="40" w:after="40" w:line="240" w:lineRule="auto"/>
              <w:rPr>
                <w:rFonts w:ascii="Arial" w:eastAsia="Arial" w:hAnsi="Arial" w:cs="Arial"/>
                <w:sz w:val="18"/>
                <w:szCs w:val="18"/>
                <w:highlight w:val="yellow"/>
                <w:lang w:val="lt-LT"/>
              </w:rPr>
            </w:pPr>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5340ED">
              <w:rPr>
                <w:rFonts w:ascii="Arial" w:eastAsia="Arial" w:hAnsi="Arial" w:cs="Arial"/>
                <w:sz w:val="18"/>
                <w:szCs w:val="18"/>
                <w:lang w:val="lt-LT"/>
              </w:rPr>
              <w:t>]</w:t>
            </w:r>
          </w:p>
        </w:tc>
      </w:tr>
      <w:tr w:rsidR="00AB19EB" w:rsidRPr="005340ED" w14:paraId="4257CC30" w14:textId="77777777" w:rsidTr="007E6EE0">
        <w:trPr>
          <w:trHeight w:val="115"/>
        </w:trPr>
        <w:tc>
          <w:tcPr>
            <w:tcW w:w="2547" w:type="dxa"/>
            <w:shd w:val="clear" w:color="auto" w:fill="F2F2F2"/>
          </w:tcPr>
          <w:p w14:paraId="4D78B48E" w14:textId="05BCC7B7" w:rsidR="00AB19EB" w:rsidRPr="005340ED" w:rsidRDefault="00AB19EB" w:rsidP="00AB19EB">
            <w:pPr>
              <w:numPr>
                <w:ilvl w:val="1"/>
                <w:numId w:val="3"/>
              </w:numPr>
              <w:spacing w:before="40" w:after="40" w:line="240" w:lineRule="auto"/>
              <w:ind w:left="619" w:hanging="619"/>
              <w:rPr>
                <w:rFonts w:ascii="Arial" w:eastAsia="Arial" w:hAnsi="Arial" w:cs="Arial"/>
                <w:sz w:val="18"/>
                <w:szCs w:val="18"/>
                <w:lang w:val="lt-LT"/>
              </w:rPr>
            </w:pPr>
            <w:r w:rsidRPr="005340ED">
              <w:rPr>
                <w:rFonts w:ascii="Arial" w:eastAsia="Arial" w:hAnsi="Arial" w:cs="Arial"/>
                <w:sz w:val="18"/>
                <w:szCs w:val="18"/>
                <w:lang w:val="lt-LT"/>
              </w:rPr>
              <w:t xml:space="preserve">Priedas Nr. </w:t>
            </w:r>
            <w:r w:rsidRPr="005340ED">
              <w:rPr>
                <w:rFonts w:ascii="Arial" w:eastAsia="Times New Roman" w:hAnsi="Arial" w:cs="Arial"/>
                <w:sz w:val="18"/>
                <w:szCs w:val="18"/>
                <w:lang w:val="lt-LT"/>
              </w:rPr>
              <w:fldChar w:fldCharType="begin"/>
            </w:r>
            <w:r w:rsidRPr="005340ED">
              <w:rPr>
                <w:rFonts w:ascii="Arial" w:eastAsia="Times New Roman" w:hAnsi="Arial" w:cs="Arial"/>
                <w:sz w:val="18"/>
                <w:szCs w:val="18"/>
                <w:lang w:val="lt-LT"/>
              </w:rPr>
              <w:instrText xml:space="preserve"> SEQ Priedas_Nr. \* ARABIC </w:instrText>
            </w:r>
            <w:r w:rsidRPr="005340ED">
              <w:rPr>
                <w:rFonts w:ascii="Arial" w:eastAsia="Times New Roman" w:hAnsi="Arial" w:cs="Arial"/>
                <w:sz w:val="18"/>
                <w:szCs w:val="18"/>
                <w:lang w:val="lt-LT"/>
              </w:rPr>
              <w:fldChar w:fldCharType="separate"/>
            </w:r>
            <w:r w:rsidR="007F3829" w:rsidRPr="005340ED">
              <w:rPr>
                <w:rFonts w:ascii="Arial" w:eastAsia="Times New Roman" w:hAnsi="Arial" w:cs="Arial"/>
                <w:noProof/>
                <w:sz w:val="18"/>
                <w:szCs w:val="18"/>
                <w:lang w:val="lt-LT"/>
              </w:rPr>
              <w:t>1</w:t>
            </w:r>
            <w:r w:rsidRPr="005340ED">
              <w:rPr>
                <w:rFonts w:ascii="Arial" w:eastAsia="Times New Roman" w:hAnsi="Arial" w:cs="Arial"/>
                <w:sz w:val="18"/>
                <w:szCs w:val="18"/>
                <w:lang w:val="lt-LT"/>
              </w:rPr>
              <w:fldChar w:fldCharType="end"/>
            </w:r>
          </w:p>
        </w:tc>
        <w:tc>
          <w:tcPr>
            <w:tcW w:w="7654" w:type="dxa"/>
            <w:gridSpan w:val="3"/>
          </w:tcPr>
          <w:p w14:paraId="2AB379E3" w14:textId="77777777" w:rsidR="00AB19EB" w:rsidRPr="005340ED" w:rsidRDefault="00AB19EB" w:rsidP="00AB19EB">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Pirkimo dokumentai (išskyrus dokumentus, kurie pridedami kaip atskiri Priedai, nurodyti žemiau);</w:t>
            </w:r>
          </w:p>
        </w:tc>
      </w:tr>
      <w:tr w:rsidR="00AB19EB" w:rsidRPr="005340ED" w14:paraId="56F188DC" w14:textId="77777777" w:rsidTr="007E6EE0">
        <w:trPr>
          <w:trHeight w:val="115"/>
        </w:trPr>
        <w:tc>
          <w:tcPr>
            <w:tcW w:w="2547" w:type="dxa"/>
            <w:shd w:val="clear" w:color="auto" w:fill="F2F2F2"/>
          </w:tcPr>
          <w:p w14:paraId="3D41154B" w14:textId="6577F7F3" w:rsidR="00AB19EB" w:rsidRPr="005340ED" w:rsidRDefault="00AB19EB" w:rsidP="00AB19EB">
            <w:pPr>
              <w:numPr>
                <w:ilvl w:val="1"/>
                <w:numId w:val="3"/>
              </w:numPr>
              <w:spacing w:before="40" w:after="40" w:line="240" w:lineRule="auto"/>
              <w:ind w:left="619" w:hanging="619"/>
              <w:rPr>
                <w:rFonts w:ascii="Arial" w:eastAsia="Arial" w:hAnsi="Arial" w:cs="Arial"/>
                <w:sz w:val="18"/>
                <w:szCs w:val="18"/>
                <w:lang w:val="lt-LT"/>
              </w:rPr>
            </w:pPr>
            <w:r w:rsidRPr="005340ED">
              <w:rPr>
                <w:rFonts w:ascii="Arial" w:eastAsia="Arial" w:hAnsi="Arial" w:cs="Arial"/>
                <w:sz w:val="18"/>
                <w:szCs w:val="18"/>
                <w:lang w:val="lt-LT"/>
              </w:rPr>
              <w:t xml:space="preserve">Priedas Nr. </w:t>
            </w:r>
            <w:r w:rsidRPr="005340ED">
              <w:rPr>
                <w:rFonts w:ascii="Arial" w:eastAsia="Times New Roman" w:hAnsi="Arial" w:cs="Arial"/>
                <w:sz w:val="18"/>
                <w:szCs w:val="18"/>
                <w:lang w:val="lt-LT"/>
              </w:rPr>
              <w:fldChar w:fldCharType="begin"/>
            </w:r>
            <w:r w:rsidRPr="005340ED">
              <w:rPr>
                <w:rFonts w:ascii="Arial" w:eastAsia="Times New Roman" w:hAnsi="Arial" w:cs="Arial"/>
                <w:sz w:val="18"/>
                <w:szCs w:val="18"/>
                <w:lang w:val="lt-LT"/>
              </w:rPr>
              <w:instrText xml:space="preserve"> SEQ Priedas_Nr. \* ARABIC </w:instrText>
            </w:r>
            <w:r w:rsidRPr="005340ED">
              <w:rPr>
                <w:rFonts w:ascii="Arial" w:eastAsia="Times New Roman" w:hAnsi="Arial" w:cs="Arial"/>
                <w:sz w:val="18"/>
                <w:szCs w:val="18"/>
                <w:lang w:val="lt-LT"/>
              </w:rPr>
              <w:fldChar w:fldCharType="separate"/>
            </w:r>
            <w:r w:rsidR="007F3829" w:rsidRPr="005340ED">
              <w:rPr>
                <w:rFonts w:ascii="Arial" w:eastAsia="Times New Roman" w:hAnsi="Arial" w:cs="Arial"/>
                <w:noProof/>
                <w:sz w:val="18"/>
                <w:szCs w:val="18"/>
                <w:lang w:val="lt-LT"/>
              </w:rPr>
              <w:t>2</w:t>
            </w:r>
            <w:r w:rsidRPr="005340ED">
              <w:rPr>
                <w:rFonts w:ascii="Arial" w:eastAsia="Times New Roman" w:hAnsi="Arial" w:cs="Arial"/>
                <w:sz w:val="18"/>
                <w:szCs w:val="18"/>
                <w:lang w:val="lt-LT"/>
              </w:rPr>
              <w:fldChar w:fldCharType="end"/>
            </w:r>
          </w:p>
        </w:tc>
        <w:tc>
          <w:tcPr>
            <w:tcW w:w="7654" w:type="dxa"/>
            <w:gridSpan w:val="3"/>
          </w:tcPr>
          <w:p w14:paraId="04DABF82" w14:textId="77777777" w:rsidR="00AB19EB" w:rsidRPr="005340ED" w:rsidRDefault="00AB19EB" w:rsidP="00AB19EB">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Užsakovo užduotis;</w:t>
            </w:r>
          </w:p>
        </w:tc>
      </w:tr>
      <w:tr w:rsidR="00AB19EB" w:rsidRPr="005340ED" w14:paraId="44E8BC30" w14:textId="77777777" w:rsidTr="007E6EE0">
        <w:trPr>
          <w:trHeight w:val="115"/>
        </w:trPr>
        <w:tc>
          <w:tcPr>
            <w:tcW w:w="2547" w:type="dxa"/>
            <w:shd w:val="clear" w:color="auto" w:fill="F2F2F2"/>
          </w:tcPr>
          <w:p w14:paraId="0B1C4754" w14:textId="3B7C736D" w:rsidR="00AB19EB" w:rsidRPr="005340ED" w:rsidRDefault="00AB19EB" w:rsidP="00AB19EB">
            <w:pPr>
              <w:numPr>
                <w:ilvl w:val="1"/>
                <w:numId w:val="3"/>
              </w:numPr>
              <w:spacing w:before="40" w:after="40" w:line="240" w:lineRule="auto"/>
              <w:ind w:left="619" w:hanging="619"/>
              <w:rPr>
                <w:rFonts w:ascii="Arial" w:eastAsia="Arial" w:hAnsi="Arial" w:cs="Arial"/>
                <w:sz w:val="18"/>
                <w:szCs w:val="18"/>
                <w:lang w:val="lt-LT"/>
              </w:rPr>
            </w:pPr>
            <w:r w:rsidRPr="005340ED">
              <w:rPr>
                <w:rFonts w:ascii="Arial" w:eastAsia="Arial" w:hAnsi="Arial" w:cs="Arial"/>
                <w:sz w:val="18"/>
                <w:szCs w:val="18"/>
                <w:lang w:val="lt-LT"/>
              </w:rPr>
              <w:t xml:space="preserve">Priedas Nr. </w:t>
            </w:r>
            <w:r w:rsidRPr="005340ED">
              <w:rPr>
                <w:rFonts w:ascii="Arial" w:eastAsia="Times New Roman" w:hAnsi="Arial" w:cs="Arial"/>
                <w:sz w:val="18"/>
                <w:szCs w:val="18"/>
                <w:lang w:val="lt-LT"/>
              </w:rPr>
              <w:fldChar w:fldCharType="begin"/>
            </w:r>
            <w:r w:rsidRPr="005340ED">
              <w:rPr>
                <w:rFonts w:ascii="Arial" w:eastAsia="Times New Roman" w:hAnsi="Arial" w:cs="Arial"/>
                <w:sz w:val="18"/>
                <w:szCs w:val="18"/>
                <w:lang w:val="lt-LT"/>
              </w:rPr>
              <w:instrText xml:space="preserve"> SEQ Priedas_Nr. \* ARABIC </w:instrText>
            </w:r>
            <w:r w:rsidRPr="005340ED">
              <w:rPr>
                <w:rFonts w:ascii="Arial" w:eastAsia="Times New Roman" w:hAnsi="Arial" w:cs="Arial"/>
                <w:sz w:val="18"/>
                <w:szCs w:val="18"/>
                <w:lang w:val="lt-LT"/>
              </w:rPr>
              <w:fldChar w:fldCharType="separate"/>
            </w:r>
            <w:r w:rsidR="007F3829" w:rsidRPr="005340ED">
              <w:rPr>
                <w:rFonts w:ascii="Arial" w:eastAsia="Times New Roman" w:hAnsi="Arial" w:cs="Arial"/>
                <w:noProof/>
                <w:sz w:val="18"/>
                <w:szCs w:val="18"/>
                <w:lang w:val="lt-LT"/>
              </w:rPr>
              <w:t>3</w:t>
            </w:r>
            <w:r w:rsidRPr="005340ED">
              <w:rPr>
                <w:rFonts w:ascii="Arial" w:eastAsia="Times New Roman" w:hAnsi="Arial" w:cs="Arial"/>
                <w:sz w:val="18"/>
                <w:szCs w:val="18"/>
                <w:lang w:val="lt-LT"/>
              </w:rPr>
              <w:fldChar w:fldCharType="end"/>
            </w:r>
          </w:p>
        </w:tc>
        <w:tc>
          <w:tcPr>
            <w:tcW w:w="7654" w:type="dxa"/>
            <w:gridSpan w:val="3"/>
          </w:tcPr>
          <w:p w14:paraId="56E9081A" w14:textId="77777777" w:rsidR="00AB19EB" w:rsidRPr="005340ED" w:rsidRDefault="00AB19EB" w:rsidP="00AB19EB">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Statinio projektas;</w:t>
            </w:r>
          </w:p>
        </w:tc>
      </w:tr>
      <w:tr w:rsidR="00AB19EB" w:rsidRPr="005340ED" w14:paraId="56BFF099" w14:textId="77777777" w:rsidTr="007E6EE0">
        <w:trPr>
          <w:trHeight w:val="115"/>
        </w:trPr>
        <w:tc>
          <w:tcPr>
            <w:tcW w:w="2547" w:type="dxa"/>
            <w:shd w:val="clear" w:color="auto" w:fill="F2F2F2"/>
          </w:tcPr>
          <w:p w14:paraId="2F88691C" w14:textId="4CE057F4" w:rsidR="00AB19EB" w:rsidRPr="005340ED" w:rsidRDefault="00AB19EB" w:rsidP="00AB19EB">
            <w:pPr>
              <w:numPr>
                <w:ilvl w:val="1"/>
                <w:numId w:val="3"/>
              </w:numPr>
              <w:spacing w:before="40" w:after="40" w:line="240" w:lineRule="auto"/>
              <w:ind w:left="619" w:hanging="619"/>
              <w:rPr>
                <w:rFonts w:ascii="Arial" w:eastAsia="Arial" w:hAnsi="Arial" w:cs="Arial"/>
                <w:sz w:val="18"/>
                <w:szCs w:val="18"/>
                <w:lang w:val="lt-LT"/>
              </w:rPr>
            </w:pPr>
            <w:r w:rsidRPr="005340ED">
              <w:rPr>
                <w:rFonts w:ascii="Arial" w:eastAsia="Arial" w:hAnsi="Arial" w:cs="Arial"/>
                <w:sz w:val="18"/>
                <w:szCs w:val="18"/>
                <w:lang w:val="lt-LT"/>
              </w:rPr>
              <w:t xml:space="preserve">Priedas Nr. </w:t>
            </w:r>
            <w:r w:rsidRPr="005340ED">
              <w:rPr>
                <w:rFonts w:ascii="Arial" w:eastAsia="Times New Roman" w:hAnsi="Arial" w:cs="Arial"/>
                <w:sz w:val="18"/>
                <w:szCs w:val="18"/>
                <w:lang w:val="lt-LT"/>
              </w:rPr>
              <w:fldChar w:fldCharType="begin"/>
            </w:r>
            <w:r w:rsidRPr="005340ED">
              <w:rPr>
                <w:rFonts w:ascii="Arial" w:eastAsia="Times New Roman" w:hAnsi="Arial" w:cs="Arial"/>
                <w:sz w:val="18"/>
                <w:szCs w:val="18"/>
                <w:lang w:val="lt-LT"/>
              </w:rPr>
              <w:instrText xml:space="preserve"> SEQ Priedas_Nr. \* ARABIC </w:instrText>
            </w:r>
            <w:r w:rsidRPr="005340ED">
              <w:rPr>
                <w:rFonts w:ascii="Arial" w:eastAsia="Times New Roman" w:hAnsi="Arial" w:cs="Arial"/>
                <w:sz w:val="18"/>
                <w:szCs w:val="18"/>
                <w:lang w:val="lt-LT"/>
              </w:rPr>
              <w:fldChar w:fldCharType="separate"/>
            </w:r>
            <w:r w:rsidR="007F3829" w:rsidRPr="005340ED">
              <w:rPr>
                <w:rFonts w:ascii="Arial" w:eastAsia="Times New Roman" w:hAnsi="Arial" w:cs="Arial"/>
                <w:noProof/>
                <w:sz w:val="18"/>
                <w:szCs w:val="18"/>
                <w:lang w:val="lt-LT"/>
              </w:rPr>
              <w:t>4</w:t>
            </w:r>
            <w:r w:rsidRPr="005340ED">
              <w:rPr>
                <w:rFonts w:ascii="Arial" w:eastAsia="Times New Roman" w:hAnsi="Arial" w:cs="Arial"/>
                <w:sz w:val="18"/>
                <w:szCs w:val="18"/>
                <w:lang w:val="lt-LT"/>
              </w:rPr>
              <w:fldChar w:fldCharType="end"/>
            </w:r>
          </w:p>
        </w:tc>
        <w:tc>
          <w:tcPr>
            <w:tcW w:w="7654" w:type="dxa"/>
            <w:gridSpan w:val="3"/>
          </w:tcPr>
          <w:p w14:paraId="1F3531B0" w14:textId="77777777" w:rsidR="00AB19EB" w:rsidRPr="005340ED" w:rsidRDefault="00AB19EB" w:rsidP="00AB19EB">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Darbų kainų žiniaraštis; Netaikoma</w:t>
            </w:r>
          </w:p>
        </w:tc>
      </w:tr>
      <w:tr w:rsidR="00AB19EB" w:rsidRPr="005340ED" w14:paraId="27011978" w14:textId="77777777" w:rsidTr="007E6EE0">
        <w:trPr>
          <w:trHeight w:val="115"/>
        </w:trPr>
        <w:tc>
          <w:tcPr>
            <w:tcW w:w="2547" w:type="dxa"/>
            <w:shd w:val="clear" w:color="auto" w:fill="F2F2F2"/>
          </w:tcPr>
          <w:p w14:paraId="1C7DF83F" w14:textId="39F17BFB" w:rsidR="00AB19EB" w:rsidRPr="005340ED" w:rsidRDefault="00AB19EB" w:rsidP="00AB19EB">
            <w:pPr>
              <w:numPr>
                <w:ilvl w:val="1"/>
                <w:numId w:val="3"/>
              </w:numPr>
              <w:spacing w:before="40" w:after="40" w:line="240" w:lineRule="auto"/>
              <w:ind w:left="619" w:hanging="619"/>
              <w:rPr>
                <w:rFonts w:ascii="Arial" w:eastAsia="Arial" w:hAnsi="Arial" w:cs="Arial"/>
                <w:sz w:val="18"/>
                <w:szCs w:val="18"/>
                <w:lang w:val="lt-LT"/>
              </w:rPr>
            </w:pPr>
            <w:r w:rsidRPr="005340ED">
              <w:rPr>
                <w:rFonts w:ascii="Arial" w:eastAsia="Arial" w:hAnsi="Arial" w:cs="Arial"/>
                <w:sz w:val="18"/>
                <w:szCs w:val="18"/>
                <w:lang w:val="lt-LT"/>
              </w:rPr>
              <w:t xml:space="preserve">Priedas Nr. </w:t>
            </w:r>
            <w:r w:rsidRPr="005340ED">
              <w:rPr>
                <w:rFonts w:ascii="Arial" w:eastAsia="Times New Roman" w:hAnsi="Arial" w:cs="Arial"/>
                <w:sz w:val="18"/>
                <w:szCs w:val="18"/>
                <w:lang w:val="lt-LT"/>
              </w:rPr>
              <w:fldChar w:fldCharType="begin"/>
            </w:r>
            <w:r w:rsidRPr="005340ED">
              <w:rPr>
                <w:rFonts w:ascii="Arial" w:eastAsia="Times New Roman" w:hAnsi="Arial" w:cs="Arial"/>
                <w:sz w:val="18"/>
                <w:szCs w:val="18"/>
                <w:lang w:val="lt-LT"/>
              </w:rPr>
              <w:instrText xml:space="preserve"> SEQ Priedas_Nr. \* ARABIC </w:instrText>
            </w:r>
            <w:r w:rsidRPr="005340ED">
              <w:rPr>
                <w:rFonts w:ascii="Arial" w:eastAsia="Times New Roman" w:hAnsi="Arial" w:cs="Arial"/>
                <w:sz w:val="18"/>
                <w:szCs w:val="18"/>
                <w:lang w:val="lt-LT"/>
              </w:rPr>
              <w:fldChar w:fldCharType="separate"/>
            </w:r>
            <w:r w:rsidR="007F3829" w:rsidRPr="005340ED">
              <w:rPr>
                <w:rFonts w:ascii="Arial" w:eastAsia="Times New Roman" w:hAnsi="Arial" w:cs="Arial"/>
                <w:noProof/>
                <w:sz w:val="18"/>
                <w:szCs w:val="18"/>
                <w:lang w:val="lt-LT"/>
              </w:rPr>
              <w:t>5</w:t>
            </w:r>
            <w:r w:rsidRPr="005340ED">
              <w:rPr>
                <w:rFonts w:ascii="Arial" w:eastAsia="Times New Roman" w:hAnsi="Arial" w:cs="Arial"/>
                <w:sz w:val="18"/>
                <w:szCs w:val="18"/>
                <w:lang w:val="lt-LT"/>
              </w:rPr>
              <w:fldChar w:fldCharType="end"/>
            </w:r>
          </w:p>
        </w:tc>
        <w:tc>
          <w:tcPr>
            <w:tcW w:w="7654" w:type="dxa"/>
            <w:gridSpan w:val="3"/>
          </w:tcPr>
          <w:p w14:paraId="27A95A7C" w14:textId="77777777" w:rsidR="00AB19EB" w:rsidRPr="005340ED" w:rsidRDefault="00AB19EB" w:rsidP="00AB19EB">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Rangovo pasiūlymas;</w:t>
            </w:r>
          </w:p>
        </w:tc>
      </w:tr>
      <w:tr w:rsidR="00AB19EB" w:rsidRPr="005340ED" w14:paraId="737A341B" w14:textId="77777777" w:rsidTr="007E6EE0">
        <w:trPr>
          <w:trHeight w:val="115"/>
        </w:trPr>
        <w:tc>
          <w:tcPr>
            <w:tcW w:w="2547" w:type="dxa"/>
            <w:shd w:val="clear" w:color="auto" w:fill="F2F2F2"/>
          </w:tcPr>
          <w:p w14:paraId="703AE2F0" w14:textId="6AC3DEF2" w:rsidR="00AB19EB" w:rsidRPr="005340ED" w:rsidRDefault="00AB19EB" w:rsidP="00AB19EB">
            <w:pPr>
              <w:numPr>
                <w:ilvl w:val="1"/>
                <w:numId w:val="3"/>
              </w:numPr>
              <w:spacing w:before="40" w:after="40" w:line="240" w:lineRule="auto"/>
              <w:ind w:left="619" w:hanging="619"/>
              <w:rPr>
                <w:rFonts w:ascii="Arial" w:eastAsia="Arial" w:hAnsi="Arial" w:cs="Arial"/>
                <w:sz w:val="18"/>
                <w:szCs w:val="18"/>
                <w:lang w:val="lt-LT"/>
              </w:rPr>
            </w:pPr>
            <w:r w:rsidRPr="005340ED">
              <w:rPr>
                <w:rFonts w:ascii="Arial" w:eastAsia="Arial" w:hAnsi="Arial" w:cs="Arial"/>
                <w:sz w:val="18"/>
                <w:szCs w:val="18"/>
                <w:lang w:val="lt-LT"/>
              </w:rPr>
              <w:t xml:space="preserve">Priedas Nr. </w:t>
            </w:r>
            <w:r w:rsidRPr="005340ED">
              <w:rPr>
                <w:rFonts w:ascii="Arial" w:eastAsia="Times New Roman" w:hAnsi="Arial" w:cs="Arial"/>
                <w:sz w:val="18"/>
                <w:szCs w:val="18"/>
                <w:lang w:val="lt-LT"/>
              </w:rPr>
              <w:fldChar w:fldCharType="begin"/>
            </w:r>
            <w:r w:rsidRPr="005340ED">
              <w:rPr>
                <w:rFonts w:ascii="Arial" w:eastAsia="Times New Roman" w:hAnsi="Arial" w:cs="Arial"/>
                <w:sz w:val="18"/>
                <w:szCs w:val="18"/>
                <w:lang w:val="lt-LT"/>
              </w:rPr>
              <w:instrText xml:space="preserve"> SEQ Priedas_Nr. \* ARABIC </w:instrText>
            </w:r>
            <w:r w:rsidRPr="005340ED">
              <w:rPr>
                <w:rFonts w:ascii="Arial" w:eastAsia="Times New Roman" w:hAnsi="Arial" w:cs="Arial"/>
                <w:sz w:val="18"/>
                <w:szCs w:val="18"/>
                <w:lang w:val="lt-LT"/>
              </w:rPr>
              <w:fldChar w:fldCharType="separate"/>
            </w:r>
            <w:r w:rsidR="007F3829" w:rsidRPr="005340ED">
              <w:rPr>
                <w:rFonts w:ascii="Arial" w:eastAsia="Times New Roman" w:hAnsi="Arial" w:cs="Arial"/>
                <w:noProof/>
                <w:sz w:val="18"/>
                <w:szCs w:val="18"/>
                <w:lang w:val="lt-LT"/>
              </w:rPr>
              <w:t>6</w:t>
            </w:r>
            <w:r w:rsidRPr="005340ED">
              <w:rPr>
                <w:rFonts w:ascii="Arial" w:eastAsia="Times New Roman" w:hAnsi="Arial" w:cs="Arial"/>
                <w:sz w:val="18"/>
                <w:szCs w:val="18"/>
                <w:lang w:val="lt-LT"/>
              </w:rPr>
              <w:fldChar w:fldCharType="end"/>
            </w:r>
          </w:p>
        </w:tc>
        <w:tc>
          <w:tcPr>
            <w:tcW w:w="7654" w:type="dxa"/>
            <w:gridSpan w:val="3"/>
          </w:tcPr>
          <w:p w14:paraId="1E2102EE" w14:textId="684B1E9F" w:rsidR="00AB19EB" w:rsidRPr="005340ED" w:rsidRDefault="00AB19EB" w:rsidP="00AB19EB">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Sutarties kainos (įkainių) detalizacijos žiniaraštis</w:t>
            </w:r>
            <w:r w:rsidR="002D1870" w:rsidRPr="005340ED">
              <w:rPr>
                <w:rFonts w:ascii="Arial" w:eastAsia="Arial" w:hAnsi="Arial" w:cs="Arial"/>
                <w:sz w:val="18"/>
                <w:szCs w:val="18"/>
                <w:lang w:val="lt-LT"/>
              </w:rPr>
              <w:t xml:space="preserve"> (Užsakovo </w:t>
            </w:r>
            <w:r w:rsidR="002D1870" w:rsidRPr="00FF48DF">
              <w:rPr>
                <w:rFonts w:ascii="Arial" w:eastAsia="Arial" w:hAnsi="Arial" w:cs="Arial"/>
                <w:sz w:val="18"/>
                <w:szCs w:val="18"/>
                <w:lang w:val="lt-LT"/>
              </w:rPr>
              <w:t xml:space="preserve">užduoties </w:t>
            </w:r>
            <w:r w:rsidR="0095524A" w:rsidRPr="00FF48DF">
              <w:rPr>
                <w:rFonts w:ascii="Arial" w:eastAsia="Arial" w:hAnsi="Arial" w:cs="Arial"/>
                <w:sz w:val="18"/>
                <w:szCs w:val="18"/>
                <w:lang w:val="lt-LT"/>
              </w:rPr>
              <w:t>2</w:t>
            </w:r>
            <w:r w:rsidR="004626E8" w:rsidRPr="00FF48DF">
              <w:rPr>
                <w:rFonts w:ascii="Arial" w:eastAsia="Arial" w:hAnsi="Arial" w:cs="Arial"/>
                <w:sz w:val="18"/>
                <w:szCs w:val="18"/>
                <w:lang w:val="lt-LT"/>
              </w:rPr>
              <w:t>9</w:t>
            </w:r>
            <w:r w:rsidR="002D1870" w:rsidRPr="00FF48DF">
              <w:rPr>
                <w:rFonts w:ascii="Arial" w:eastAsia="Arial" w:hAnsi="Arial" w:cs="Arial"/>
                <w:sz w:val="18"/>
                <w:szCs w:val="18"/>
                <w:lang w:val="lt-LT"/>
              </w:rPr>
              <w:t xml:space="preserve"> p.)</w:t>
            </w:r>
            <w:r w:rsidRPr="00FF48DF">
              <w:rPr>
                <w:rFonts w:ascii="Arial" w:eastAsia="Arial" w:hAnsi="Arial" w:cs="Arial"/>
                <w:sz w:val="18"/>
                <w:szCs w:val="18"/>
                <w:lang w:val="lt-LT"/>
              </w:rPr>
              <w:t>;</w:t>
            </w:r>
          </w:p>
        </w:tc>
      </w:tr>
      <w:tr w:rsidR="00AB19EB" w:rsidRPr="005340ED" w14:paraId="4D2EBF45" w14:textId="77777777" w:rsidTr="007E6EE0">
        <w:trPr>
          <w:trHeight w:val="115"/>
        </w:trPr>
        <w:tc>
          <w:tcPr>
            <w:tcW w:w="2547" w:type="dxa"/>
            <w:shd w:val="clear" w:color="auto" w:fill="F2F2F2"/>
          </w:tcPr>
          <w:p w14:paraId="322DF33C" w14:textId="00EE87B0" w:rsidR="00AB19EB" w:rsidRPr="005340ED" w:rsidRDefault="00AB19EB" w:rsidP="00AB19EB">
            <w:pPr>
              <w:numPr>
                <w:ilvl w:val="1"/>
                <w:numId w:val="3"/>
              </w:numPr>
              <w:spacing w:before="40" w:after="40" w:line="240" w:lineRule="auto"/>
              <w:ind w:left="619" w:hanging="619"/>
              <w:rPr>
                <w:rFonts w:ascii="Arial" w:eastAsia="Arial" w:hAnsi="Arial" w:cs="Arial"/>
                <w:sz w:val="18"/>
                <w:szCs w:val="18"/>
                <w:lang w:val="lt-LT"/>
              </w:rPr>
            </w:pPr>
            <w:r w:rsidRPr="005340ED">
              <w:rPr>
                <w:rFonts w:ascii="Arial" w:eastAsia="Arial" w:hAnsi="Arial" w:cs="Arial"/>
                <w:sz w:val="18"/>
                <w:szCs w:val="18"/>
                <w:lang w:val="lt-LT"/>
              </w:rPr>
              <w:t xml:space="preserve">Priedas Nr. </w:t>
            </w:r>
            <w:r w:rsidRPr="005340ED">
              <w:rPr>
                <w:rFonts w:ascii="Arial" w:eastAsia="Times New Roman" w:hAnsi="Arial" w:cs="Arial"/>
                <w:sz w:val="18"/>
                <w:szCs w:val="18"/>
                <w:lang w:val="lt-LT"/>
              </w:rPr>
              <w:fldChar w:fldCharType="begin"/>
            </w:r>
            <w:r w:rsidRPr="005340ED">
              <w:rPr>
                <w:rFonts w:ascii="Arial" w:eastAsia="Times New Roman" w:hAnsi="Arial" w:cs="Arial"/>
                <w:sz w:val="18"/>
                <w:szCs w:val="18"/>
                <w:lang w:val="lt-LT"/>
              </w:rPr>
              <w:instrText xml:space="preserve"> SEQ Priedas_Nr. \* ARABIC </w:instrText>
            </w:r>
            <w:r w:rsidRPr="005340ED">
              <w:rPr>
                <w:rFonts w:ascii="Arial" w:eastAsia="Times New Roman" w:hAnsi="Arial" w:cs="Arial"/>
                <w:sz w:val="18"/>
                <w:szCs w:val="18"/>
                <w:lang w:val="lt-LT"/>
              </w:rPr>
              <w:fldChar w:fldCharType="separate"/>
            </w:r>
            <w:r w:rsidR="007F3829" w:rsidRPr="005340ED">
              <w:rPr>
                <w:rFonts w:ascii="Arial" w:eastAsia="Times New Roman" w:hAnsi="Arial" w:cs="Arial"/>
                <w:noProof/>
                <w:sz w:val="18"/>
                <w:szCs w:val="18"/>
                <w:lang w:val="lt-LT"/>
              </w:rPr>
              <w:t>7</w:t>
            </w:r>
            <w:r w:rsidRPr="005340ED">
              <w:rPr>
                <w:rFonts w:ascii="Arial" w:eastAsia="Times New Roman" w:hAnsi="Arial" w:cs="Arial"/>
                <w:sz w:val="18"/>
                <w:szCs w:val="18"/>
                <w:lang w:val="lt-LT"/>
              </w:rPr>
              <w:fldChar w:fldCharType="end"/>
            </w:r>
          </w:p>
        </w:tc>
        <w:tc>
          <w:tcPr>
            <w:tcW w:w="7654" w:type="dxa"/>
            <w:gridSpan w:val="3"/>
          </w:tcPr>
          <w:p w14:paraId="27D90F5A" w14:textId="77777777" w:rsidR="00AB19EB" w:rsidRPr="005340ED" w:rsidRDefault="00AB19EB" w:rsidP="00AB19EB">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Subrangovų sąrašo forma;</w:t>
            </w:r>
          </w:p>
        </w:tc>
      </w:tr>
      <w:tr w:rsidR="00AB19EB" w:rsidRPr="005340ED" w14:paraId="299E4780" w14:textId="77777777" w:rsidTr="007E6EE0">
        <w:trPr>
          <w:trHeight w:val="115"/>
        </w:trPr>
        <w:tc>
          <w:tcPr>
            <w:tcW w:w="2547" w:type="dxa"/>
            <w:shd w:val="clear" w:color="auto" w:fill="F2F2F2"/>
          </w:tcPr>
          <w:p w14:paraId="156C9029" w14:textId="52D5E61D" w:rsidR="00AB19EB" w:rsidRPr="005340ED" w:rsidRDefault="00AB19EB" w:rsidP="00AB19EB">
            <w:pPr>
              <w:numPr>
                <w:ilvl w:val="1"/>
                <w:numId w:val="3"/>
              </w:numPr>
              <w:spacing w:before="40" w:after="40" w:line="240" w:lineRule="auto"/>
              <w:ind w:left="619" w:hanging="619"/>
              <w:rPr>
                <w:rFonts w:ascii="Arial" w:eastAsia="Arial" w:hAnsi="Arial" w:cs="Arial"/>
                <w:sz w:val="18"/>
                <w:szCs w:val="18"/>
                <w:lang w:val="lt-LT"/>
              </w:rPr>
            </w:pPr>
            <w:r w:rsidRPr="005340ED">
              <w:rPr>
                <w:rFonts w:ascii="Arial" w:eastAsia="Arial" w:hAnsi="Arial" w:cs="Arial"/>
                <w:sz w:val="18"/>
                <w:szCs w:val="18"/>
                <w:lang w:val="lt-LT"/>
              </w:rPr>
              <w:t xml:space="preserve">Priedas Nr. </w:t>
            </w:r>
            <w:r w:rsidRPr="005340ED">
              <w:rPr>
                <w:rFonts w:ascii="Arial" w:eastAsia="Times New Roman" w:hAnsi="Arial" w:cs="Arial"/>
                <w:sz w:val="18"/>
                <w:szCs w:val="18"/>
                <w:lang w:val="lt-LT"/>
              </w:rPr>
              <w:fldChar w:fldCharType="begin"/>
            </w:r>
            <w:r w:rsidRPr="005340ED">
              <w:rPr>
                <w:rFonts w:ascii="Arial" w:eastAsia="Times New Roman" w:hAnsi="Arial" w:cs="Arial"/>
                <w:sz w:val="18"/>
                <w:szCs w:val="18"/>
                <w:lang w:val="lt-LT"/>
              </w:rPr>
              <w:instrText xml:space="preserve"> SEQ Priedas_Nr. \* ARABIC </w:instrText>
            </w:r>
            <w:r w:rsidRPr="005340ED">
              <w:rPr>
                <w:rFonts w:ascii="Arial" w:eastAsia="Times New Roman" w:hAnsi="Arial" w:cs="Arial"/>
                <w:sz w:val="18"/>
                <w:szCs w:val="18"/>
                <w:lang w:val="lt-LT"/>
              </w:rPr>
              <w:fldChar w:fldCharType="separate"/>
            </w:r>
            <w:r w:rsidR="007F3829" w:rsidRPr="005340ED">
              <w:rPr>
                <w:rFonts w:ascii="Arial" w:eastAsia="Times New Roman" w:hAnsi="Arial" w:cs="Arial"/>
                <w:noProof/>
                <w:sz w:val="18"/>
                <w:szCs w:val="18"/>
                <w:lang w:val="lt-LT"/>
              </w:rPr>
              <w:t>8</w:t>
            </w:r>
            <w:r w:rsidRPr="005340ED">
              <w:rPr>
                <w:rFonts w:ascii="Arial" w:eastAsia="Times New Roman" w:hAnsi="Arial" w:cs="Arial"/>
                <w:sz w:val="18"/>
                <w:szCs w:val="18"/>
                <w:lang w:val="lt-LT"/>
              </w:rPr>
              <w:fldChar w:fldCharType="end"/>
            </w:r>
          </w:p>
        </w:tc>
        <w:tc>
          <w:tcPr>
            <w:tcW w:w="7654" w:type="dxa"/>
            <w:gridSpan w:val="3"/>
          </w:tcPr>
          <w:p w14:paraId="00E3436C" w14:textId="77777777" w:rsidR="00AB19EB" w:rsidRPr="005340ED" w:rsidRDefault="00AB19EB" w:rsidP="00AB19EB">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 xml:space="preserve">Specialistų sąrašas; </w:t>
            </w:r>
          </w:p>
        </w:tc>
      </w:tr>
      <w:tr w:rsidR="00AB19EB" w:rsidRPr="005340ED" w14:paraId="3CEF6DA6" w14:textId="77777777" w:rsidTr="007E6EE0">
        <w:trPr>
          <w:trHeight w:val="115"/>
        </w:trPr>
        <w:tc>
          <w:tcPr>
            <w:tcW w:w="2547" w:type="dxa"/>
            <w:shd w:val="clear" w:color="auto" w:fill="F2F2F2"/>
          </w:tcPr>
          <w:p w14:paraId="3829B4FF" w14:textId="7AE04891" w:rsidR="00AB19EB" w:rsidRPr="005340ED" w:rsidRDefault="00AB19EB" w:rsidP="00AB19EB">
            <w:pPr>
              <w:numPr>
                <w:ilvl w:val="1"/>
                <w:numId w:val="3"/>
              </w:numPr>
              <w:spacing w:before="40" w:after="40" w:line="240" w:lineRule="auto"/>
              <w:ind w:left="619" w:hanging="619"/>
              <w:rPr>
                <w:rFonts w:ascii="Arial" w:eastAsia="Arial" w:hAnsi="Arial" w:cs="Arial"/>
                <w:sz w:val="18"/>
                <w:szCs w:val="18"/>
                <w:lang w:val="lt-LT"/>
              </w:rPr>
            </w:pPr>
            <w:r w:rsidRPr="005340ED">
              <w:rPr>
                <w:rFonts w:ascii="Arial" w:eastAsia="Arial" w:hAnsi="Arial" w:cs="Arial"/>
                <w:sz w:val="18"/>
                <w:szCs w:val="18"/>
                <w:lang w:val="lt-LT"/>
              </w:rPr>
              <w:t xml:space="preserve">Priedas Nr. </w:t>
            </w:r>
            <w:r w:rsidRPr="005340ED">
              <w:rPr>
                <w:rFonts w:ascii="Arial" w:eastAsia="Times New Roman" w:hAnsi="Arial" w:cs="Arial"/>
                <w:sz w:val="18"/>
                <w:szCs w:val="18"/>
                <w:lang w:val="lt-LT"/>
              </w:rPr>
              <w:fldChar w:fldCharType="begin"/>
            </w:r>
            <w:r w:rsidRPr="005340ED">
              <w:rPr>
                <w:rFonts w:ascii="Arial" w:eastAsia="Times New Roman" w:hAnsi="Arial" w:cs="Arial"/>
                <w:sz w:val="18"/>
                <w:szCs w:val="18"/>
                <w:lang w:val="lt-LT"/>
              </w:rPr>
              <w:instrText xml:space="preserve"> SEQ Priedas_Nr. \* ARABIC </w:instrText>
            </w:r>
            <w:r w:rsidRPr="005340ED">
              <w:rPr>
                <w:rFonts w:ascii="Arial" w:eastAsia="Times New Roman" w:hAnsi="Arial" w:cs="Arial"/>
                <w:sz w:val="18"/>
                <w:szCs w:val="18"/>
                <w:lang w:val="lt-LT"/>
              </w:rPr>
              <w:fldChar w:fldCharType="separate"/>
            </w:r>
            <w:r w:rsidR="007F3829" w:rsidRPr="005340ED">
              <w:rPr>
                <w:rFonts w:ascii="Arial" w:eastAsia="Times New Roman" w:hAnsi="Arial" w:cs="Arial"/>
                <w:noProof/>
                <w:sz w:val="18"/>
                <w:szCs w:val="18"/>
                <w:lang w:val="lt-LT"/>
              </w:rPr>
              <w:t>9</w:t>
            </w:r>
            <w:r w:rsidRPr="005340ED">
              <w:rPr>
                <w:rFonts w:ascii="Arial" w:eastAsia="Times New Roman" w:hAnsi="Arial" w:cs="Arial"/>
                <w:sz w:val="18"/>
                <w:szCs w:val="18"/>
                <w:lang w:val="lt-LT"/>
              </w:rPr>
              <w:fldChar w:fldCharType="end"/>
            </w:r>
          </w:p>
        </w:tc>
        <w:tc>
          <w:tcPr>
            <w:tcW w:w="7654" w:type="dxa"/>
            <w:gridSpan w:val="3"/>
          </w:tcPr>
          <w:p w14:paraId="33116228" w14:textId="77777777" w:rsidR="00AB19EB" w:rsidRPr="005340ED" w:rsidRDefault="00AB19EB" w:rsidP="00AB19EB">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Statybvietės perdavimo-priėmimo akto forma;</w:t>
            </w:r>
          </w:p>
        </w:tc>
      </w:tr>
      <w:tr w:rsidR="00AB19EB" w:rsidRPr="005340ED" w14:paraId="00B9F2AF" w14:textId="77777777" w:rsidTr="007E6EE0">
        <w:trPr>
          <w:trHeight w:val="115"/>
        </w:trPr>
        <w:tc>
          <w:tcPr>
            <w:tcW w:w="2547" w:type="dxa"/>
            <w:shd w:val="clear" w:color="auto" w:fill="F2F2F2"/>
          </w:tcPr>
          <w:p w14:paraId="484E6055" w14:textId="63FB58AD" w:rsidR="00AB19EB" w:rsidRPr="005340ED" w:rsidRDefault="00AB19EB" w:rsidP="00AB19EB">
            <w:pPr>
              <w:numPr>
                <w:ilvl w:val="1"/>
                <w:numId w:val="3"/>
              </w:numPr>
              <w:spacing w:before="40" w:after="40" w:line="240" w:lineRule="auto"/>
              <w:ind w:left="619" w:hanging="619"/>
              <w:rPr>
                <w:rFonts w:ascii="Arial" w:eastAsia="Arial" w:hAnsi="Arial" w:cs="Arial"/>
                <w:sz w:val="18"/>
                <w:szCs w:val="18"/>
                <w:lang w:val="lt-LT"/>
              </w:rPr>
            </w:pPr>
            <w:r w:rsidRPr="005340ED">
              <w:rPr>
                <w:rFonts w:ascii="Arial" w:eastAsia="Arial" w:hAnsi="Arial" w:cs="Arial"/>
                <w:sz w:val="18"/>
                <w:szCs w:val="18"/>
                <w:lang w:val="lt-LT"/>
              </w:rPr>
              <w:t xml:space="preserve">Priedas Nr. </w:t>
            </w:r>
            <w:r w:rsidRPr="005340ED">
              <w:rPr>
                <w:rFonts w:ascii="Arial" w:eastAsia="Times New Roman" w:hAnsi="Arial" w:cs="Arial"/>
                <w:sz w:val="18"/>
                <w:szCs w:val="18"/>
                <w:lang w:val="lt-LT"/>
              </w:rPr>
              <w:fldChar w:fldCharType="begin"/>
            </w:r>
            <w:r w:rsidRPr="005340ED">
              <w:rPr>
                <w:rFonts w:ascii="Arial" w:eastAsia="Times New Roman" w:hAnsi="Arial" w:cs="Arial"/>
                <w:sz w:val="18"/>
                <w:szCs w:val="18"/>
                <w:lang w:val="lt-LT"/>
              </w:rPr>
              <w:instrText xml:space="preserve"> SEQ Priedas_Nr. \* ARABIC </w:instrText>
            </w:r>
            <w:r w:rsidRPr="005340ED">
              <w:rPr>
                <w:rFonts w:ascii="Arial" w:eastAsia="Times New Roman" w:hAnsi="Arial" w:cs="Arial"/>
                <w:sz w:val="18"/>
                <w:szCs w:val="18"/>
                <w:lang w:val="lt-LT"/>
              </w:rPr>
              <w:fldChar w:fldCharType="separate"/>
            </w:r>
            <w:r w:rsidR="007F3829" w:rsidRPr="005340ED">
              <w:rPr>
                <w:rFonts w:ascii="Arial" w:eastAsia="Times New Roman" w:hAnsi="Arial" w:cs="Arial"/>
                <w:noProof/>
                <w:sz w:val="18"/>
                <w:szCs w:val="18"/>
                <w:lang w:val="lt-LT"/>
              </w:rPr>
              <w:t>10</w:t>
            </w:r>
            <w:r w:rsidRPr="005340ED">
              <w:rPr>
                <w:rFonts w:ascii="Arial" w:eastAsia="Times New Roman" w:hAnsi="Arial" w:cs="Arial"/>
                <w:sz w:val="18"/>
                <w:szCs w:val="18"/>
                <w:lang w:val="lt-LT"/>
              </w:rPr>
              <w:fldChar w:fldCharType="end"/>
            </w:r>
          </w:p>
        </w:tc>
        <w:tc>
          <w:tcPr>
            <w:tcW w:w="7654" w:type="dxa"/>
            <w:gridSpan w:val="3"/>
          </w:tcPr>
          <w:p w14:paraId="01D26D5B" w14:textId="77777777" w:rsidR="00AB19EB" w:rsidRPr="005340ED" w:rsidRDefault="00AB19EB" w:rsidP="00AB19EB">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Darbų perdavimo-priėmimo akto forma;</w:t>
            </w:r>
          </w:p>
        </w:tc>
      </w:tr>
      <w:tr w:rsidR="00AB19EB" w:rsidRPr="005340ED" w14:paraId="04D458B3" w14:textId="77777777" w:rsidTr="007E6EE0">
        <w:trPr>
          <w:trHeight w:val="115"/>
        </w:trPr>
        <w:tc>
          <w:tcPr>
            <w:tcW w:w="2547" w:type="dxa"/>
            <w:shd w:val="clear" w:color="auto" w:fill="F2F2F2"/>
          </w:tcPr>
          <w:p w14:paraId="789FE702" w14:textId="6E88E418" w:rsidR="00AB19EB" w:rsidRPr="005340ED" w:rsidRDefault="00AB19EB" w:rsidP="00AB19EB">
            <w:pPr>
              <w:numPr>
                <w:ilvl w:val="1"/>
                <w:numId w:val="3"/>
              </w:numPr>
              <w:spacing w:before="40" w:after="40" w:line="240" w:lineRule="auto"/>
              <w:ind w:left="619" w:hanging="619"/>
              <w:rPr>
                <w:rFonts w:ascii="Arial" w:eastAsia="Arial" w:hAnsi="Arial" w:cs="Arial"/>
                <w:sz w:val="18"/>
                <w:szCs w:val="18"/>
                <w:lang w:val="lt-LT"/>
              </w:rPr>
            </w:pPr>
            <w:r w:rsidRPr="005340ED">
              <w:rPr>
                <w:rFonts w:ascii="Arial" w:eastAsia="Arial" w:hAnsi="Arial" w:cs="Arial"/>
                <w:sz w:val="18"/>
                <w:szCs w:val="18"/>
                <w:lang w:val="lt-LT"/>
              </w:rPr>
              <w:t xml:space="preserve">Priedas Nr. </w:t>
            </w:r>
            <w:r w:rsidRPr="005340ED">
              <w:rPr>
                <w:rFonts w:ascii="Arial" w:eastAsia="Times New Roman" w:hAnsi="Arial" w:cs="Arial"/>
                <w:sz w:val="18"/>
                <w:szCs w:val="18"/>
                <w:lang w:val="lt-LT"/>
              </w:rPr>
              <w:fldChar w:fldCharType="begin"/>
            </w:r>
            <w:r w:rsidRPr="005340ED">
              <w:rPr>
                <w:rFonts w:ascii="Arial" w:eastAsia="Times New Roman" w:hAnsi="Arial" w:cs="Arial"/>
                <w:sz w:val="18"/>
                <w:szCs w:val="18"/>
                <w:lang w:val="lt-LT"/>
              </w:rPr>
              <w:instrText xml:space="preserve"> SEQ Priedas_Nr. \* ARABIC </w:instrText>
            </w:r>
            <w:r w:rsidRPr="005340ED">
              <w:rPr>
                <w:rFonts w:ascii="Arial" w:eastAsia="Times New Roman" w:hAnsi="Arial" w:cs="Arial"/>
                <w:sz w:val="18"/>
                <w:szCs w:val="18"/>
                <w:lang w:val="lt-LT"/>
              </w:rPr>
              <w:fldChar w:fldCharType="separate"/>
            </w:r>
            <w:r w:rsidR="007F3829" w:rsidRPr="005340ED">
              <w:rPr>
                <w:rFonts w:ascii="Arial" w:eastAsia="Times New Roman" w:hAnsi="Arial" w:cs="Arial"/>
                <w:noProof/>
                <w:sz w:val="18"/>
                <w:szCs w:val="18"/>
                <w:lang w:val="lt-LT"/>
              </w:rPr>
              <w:t>11</w:t>
            </w:r>
            <w:r w:rsidRPr="005340ED">
              <w:rPr>
                <w:rFonts w:ascii="Arial" w:eastAsia="Times New Roman" w:hAnsi="Arial" w:cs="Arial"/>
                <w:sz w:val="18"/>
                <w:szCs w:val="18"/>
                <w:lang w:val="lt-LT"/>
              </w:rPr>
              <w:fldChar w:fldCharType="end"/>
            </w:r>
          </w:p>
        </w:tc>
        <w:tc>
          <w:tcPr>
            <w:tcW w:w="7654" w:type="dxa"/>
            <w:gridSpan w:val="3"/>
          </w:tcPr>
          <w:p w14:paraId="296E3AD9" w14:textId="77777777" w:rsidR="00AB19EB" w:rsidRPr="005340ED" w:rsidRDefault="00AB19EB" w:rsidP="00AB19EB">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Atliktų darbų akto forma;</w:t>
            </w:r>
          </w:p>
        </w:tc>
      </w:tr>
      <w:tr w:rsidR="00AB19EB" w:rsidRPr="005340ED" w14:paraId="34B98E13" w14:textId="77777777" w:rsidTr="007E6EE0">
        <w:trPr>
          <w:trHeight w:val="115"/>
        </w:trPr>
        <w:tc>
          <w:tcPr>
            <w:tcW w:w="2547" w:type="dxa"/>
            <w:shd w:val="clear" w:color="auto" w:fill="F2F2F2"/>
          </w:tcPr>
          <w:p w14:paraId="615B718A" w14:textId="2B5908B6" w:rsidR="00AB19EB" w:rsidRPr="005340ED" w:rsidRDefault="00AB19EB" w:rsidP="00AB19EB">
            <w:pPr>
              <w:numPr>
                <w:ilvl w:val="1"/>
                <w:numId w:val="3"/>
              </w:numPr>
              <w:spacing w:before="40" w:after="40" w:line="240" w:lineRule="auto"/>
              <w:ind w:left="619" w:hanging="619"/>
              <w:rPr>
                <w:rFonts w:ascii="Arial" w:eastAsia="Arial" w:hAnsi="Arial" w:cs="Arial"/>
                <w:sz w:val="18"/>
                <w:szCs w:val="18"/>
                <w:lang w:val="lt-LT"/>
              </w:rPr>
            </w:pPr>
            <w:r w:rsidRPr="005340ED">
              <w:rPr>
                <w:rFonts w:ascii="Arial" w:eastAsia="Arial" w:hAnsi="Arial" w:cs="Arial"/>
                <w:sz w:val="18"/>
                <w:szCs w:val="18"/>
                <w:lang w:val="lt-LT"/>
              </w:rPr>
              <w:t xml:space="preserve">Priedas Nr. </w:t>
            </w:r>
            <w:r w:rsidRPr="005340ED">
              <w:rPr>
                <w:rFonts w:ascii="Arial" w:eastAsia="Times New Roman" w:hAnsi="Arial" w:cs="Arial"/>
                <w:sz w:val="18"/>
                <w:szCs w:val="18"/>
                <w:lang w:val="lt-LT"/>
              </w:rPr>
              <w:fldChar w:fldCharType="begin"/>
            </w:r>
            <w:r w:rsidRPr="005340ED">
              <w:rPr>
                <w:rFonts w:ascii="Arial" w:eastAsia="Times New Roman" w:hAnsi="Arial" w:cs="Arial"/>
                <w:sz w:val="18"/>
                <w:szCs w:val="18"/>
                <w:lang w:val="lt-LT"/>
              </w:rPr>
              <w:instrText xml:space="preserve"> SEQ Priedas_Nr. \* ARABIC </w:instrText>
            </w:r>
            <w:r w:rsidRPr="005340ED">
              <w:rPr>
                <w:rFonts w:ascii="Arial" w:eastAsia="Times New Roman" w:hAnsi="Arial" w:cs="Arial"/>
                <w:sz w:val="18"/>
                <w:szCs w:val="18"/>
                <w:lang w:val="lt-LT"/>
              </w:rPr>
              <w:fldChar w:fldCharType="separate"/>
            </w:r>
            <w:r w:rsidR="007F3829" w:rsidRPr="005340ED">
              <w:rPr>
                <w:rFonts w:ascii="Arial" w:eastAsia="Times New Roman" w:hAnsi="Arial" w:cs="Arial"/>
                <w:noProof/>
                <w:sz w:val="18"/>
                <w:szCs w:val="18"/>
                <w:lang w:val="lt-LT"/>
              </w:rPr>
              <w:t>12</w:t>
            </w:r>
            <w:r w:rsidRPr="005340ED">
              <w:rPr>
                <w:rFonts w:ascii="Arial" w:eastAsia="Times New Roman" w:hAnsi="Arial" w:cs="Arial"/>
                <w:sz w:val="18"/>
                <w:szCs w:val="18"/>
                <w:lang w:val="lt-LT"/>
              </w:rPr>
              <w:fldChar w:fldCharType="end"/>
            </w:r>
          </w:p>
        </w:tc>
        <w:tc>
          <w:tcPr>
            <w:tcW w:w="7654" w:type="dxa"/>
            <w:gridSpan w:val="3"/>
          </w:tcPr>
          <w:p w14:paraId="0C1FA2E9" w14:textId="77777777" w:rsidR="00AB19EB" w:rsidRPr="005340ED" w:rsidRDefault="00AB19EB" w:rsidP="00AB19EB">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Pažymos apie atliktų darbų vertę forma;</w:t>
            </w:r>
          </w:p>
        </w:tc>
      </w:tr>
      <w:tr w:rsidR="00AB19EB" w:rsidRPr="005340ED" w14:paraId="7F89979D" w14:textId="77777777" w:rsidTr="007E6EE0">
        <w:trPr>
          <w:trHeight w:val="115"/>
        </w:trPr>
        <w:tc>
          <w:tcPr>
            <w:tcW w:w="2547" w:type="dxa"/>
            <w:shd w:val="clear" w:color="auto" w:fill="F2F2F2"/>
          </w:tcPr>
          <w:p w14:paraId="4D8C490A" w14:textId="4DC07CC4" w:rsidR="00AB19EB" w:rsidRPr="005340ED" w:rsidRDefault="00AB19EB" w:rsidP="00AB19EB">
            <w:pPr>
              <w:numPr>
                <w:ilvl w:val="1"/>
                <w:numId w:val="3"/>
              </w:numPr>
              <w:spacing w:before="40" w:after="40" w:line="240" w:lineRule="auto"/>
              <w:ind w:left="619" w:hanging="619"/>
              <w:rPr>
                <w:rFonts w:ascii="Arial" w:eastAsia="Arial" w:hAnsi="Arial" w:cs="Arial"/>
                <w:sz w:val="18"/>
                <w:szCs w:val="18"/>
                <w:lang w:val="lt-LT"/>
              </w:rPr>
            </w:pPr>
            <w:r w:rsidRPr="005340ED">
              <w:rPr>
                <w:rFonts w:ascii="Arial" w:eastAsia="Arial" w:hAnsi="Arial" w:cs="Arial"/>
                <w:sz w:val="18"/>
                <w:szCs w:val="18"/>
                <w:lang w:val="lt-LT"/>
              </w:rPr>
              <w:t xml:space="preserve">Priedas Nr. </w:t>
            </w:r>
            <w:r w:rsidRPr="005340ED">
              <w:rPr>
                <w:rFonts w:ascii="Arial" w:eastAsia="Times New Roman" w:hAnsi="Arial" w:cs="Arial"/>
                <w:sz w:val="18"/>
                <w:szCs w:val="18"/>
                <w:lang w:val="lt-LT"/>
              </w:rPr>
              <w:fldChar w:fldCharType="begin"/>
            </w:r>
            <w:r w:rsidRPr="005340ED">
              <w:rPr>
                <w:rFonts w:ascii="Arial" w:eastAsia="Times New Roman" w:hAnsi="Arial" w:cs="Arial"/>
                <w:sz w:val="18"/>
                <w:szCs w:val="18"/>
                <w:lang w:val="lt-LT"/>
              </w:rPr>
              <w:instrText xml:space="preserve"> SEQ Priedas_Nr. \* ARABIC </w:instrText>
            </w:r>
            <w:r w:rsidRPr="005340ED">
              <w:rPr>
                <w:rFonts w:ascii="Arial" w:eastAsia="Times New Roman" w:hAnsi="Arial" w:cs="Arial"/>
                <w:sz w:val="18"/>
                <w:szCs w:val="18"/>
                <w:lang w:val="lt-LT"/>
              </w:rPr>
              <w:fldChar w:fldCharType="separate"/>
            </w:r>
            <w:r w:rsidR="007F3829" w:rsidRPr="005340ED">
              <w:rPr>
                <w:rFonts w:ascii="Arial" w:eastAsia="Times New Roman" w:hAnsi="Arial" w:cs="Arial"/>
                <w:noProof/>
                <w:sz w:val="18"/>
                <w:szCs w:val="18"/>
                <w:lang w:val="lt-LT"/>
              </w:rPr>
              <w:t>13</w:t>
            </w:r>
            <w:r w:rsidRPr="005340ED">
              <w:rPr>
                <w:rFonts w:ascii="Arial" w:eastAsia="Times New Roman" w:hAnsi="Arial" w:cs="Arial"/>
                <w:sz w:val="18"/>
                <w:szCs w:val="18"/>
                <w:lang w:val="lt-LT"/>
              </w:rPr>
              <w:fldChar w:fldCharType="end"/>
            </w:r>
          </w:p>
        </w:tc>
        <w:tc>
          <w:tcPr>
            <w:tcW w:w="7654" w:type="dxa"/>
            <w:gridSpan w:val="3"/>
          </w:tcPr>
          <w:p w14:paraId="19DAF22E" w14:textId="77777777" w:rsidR="00AB19EB" w:rsidRPr="005340ED" w:rsidRDefault="00AB19EB" w:rsidP="00AB19EB">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Trišalio susitarimo su Subrangovu forma;</w:t>
            </w:r>
          </w:p>
        </w:tc>
      </w:tr>
      <w:tr w:rsidR="00AB19EB" w:rsidRPr="005340ED" w14:paraId="7E63E086" w14:textId="77777777" w:rsidTr="007E6EE0">
        <w:trPr>
          <w:trHeight w:val="115"/>
        </w:trPr>
        <w:tc>
          <w:tcPr>
            <w:tcW w:w="2547" w:type="dxa"/>
            <w:shd w:val="clear" w:color="auto" w:fill="F2F2F2"/>
          </w:tcPr>
          <w:p w14:paraId="5C8A581F" w14:textId="11195010" w:rsidR="00AB19EB" w:rsidRPr="005340ED" w:rsidRDefault="00AB19EB" w:rsidP="00AB19EB">
            <w:pPr>
              <w:numPr>
                <w:ilvl w:val="1"/>
                <w:numId w:val="3"/>
              </w:numPr>
              <w:spacing w:before="40" w:after="40" w:line="240" w:lineRule="auto"/>
              <w:ind w:left="619" w:hanging="619"/>
              <w:rPr>
                <w:rFonts w:ascii="Arial" w:eastAsia="Arial" w:hAnsi="Arial" w:cs="Arial"/>
                <w:sz w:val="18"/>
                <w:szCs w:val="18"/>
                <w:lang w:val="lt-LT"/>
              </w:rPr>
            </w:pPr>
            <w:r w:rsidRPr="005340ED">
              <w:rPr>
                <w:rFonts w:ascii="Arial" w:eastAsia="Arial" w:hAnsi="Arial" w:cs="Arial"/>
                <w:sz w:val="18"/>
                <w:szCs w:val="18"/>
                <w:lang w:val="lt-LT"/>
              </w:rPr>
              <w:t xml:space="preserve">Priedas Nr. </w:t>
            </w:r>
            <w:r w:rsidRPr="005340ED">
              <w:rPr>
                <w:rFonts w:ascii="Arial" w:eastAsia="Times New Roman" w:hAnsi="Arial" w:cs="Arial"/>
                <w:sz w:val="18"/>
                <w:szCs w:val="18"/>
                <w:lang w:val="lt-LT"/>
              </w:rPr>
              <w:fldChar w:fldCharType="begin"/>
            </w:r>
            <w:r w:rsidRPr="005340ED">
              <w:rPr>
                <w:rFonts w:ascii="Arial" w:eastAsia="Times New Roman" w:hAnsi="Arial" w:cs="Arial"/>
                <w:sz w:val="18"/>
                <w:szCs w:val="18"/>
                <w:lang w:val="lt-LT"/>
              </w:rPr>
              <w:instrText xml:space="preserve"> SEQ Priedas_Nr. \* ARABIC </w:instrText>
            </w:r>
            <w:r w:rsidRPr="005340ED">
              <w:rPr>
                <w:rFonts w:ascii="Arial" w:eastAsia="Times New Roman" w:hAnsi="Arial" w:cs="Arial"/>
                <w:sz w:val="18"/>
                <w:szCs w:val="18"/>
                <w:lang w:val="lt-LT"/>
              </w:rPr>
              <w:fldChar w:fldCharType="separate"/>
            </w:r>
            <w:r w:rsidR="007F3829" w:rsidRPr="005340ED">
              <w:rPr>
                <w:rFonts w:ascii="Arial" w:eastAsia="Times New Roman" w:hAnsi="Arial" w:cs="Arial"/>
                <w:noProof/>
                <w:sz w:val="18"/>
                <w:szCs w:val="18"/>
                <w:lang w:val="lt-LT"/>
              </w:rPr>
              <w:t>14</w:t>
            </w:r>
            <w:r w:rsidRPr="005340ED">
              <w:rPr>
                <w:rFonts w:ascii="Arial" w:eastAsia="Times New Roman" w:hAnsi="Arial" w:cs="Arial"/>
                <w:sz w:val="18"/>
                <w:szCs w:val="18"/>
                <w:lang w:val="lt-LT"/>
              </w:rPr>
              <w:fldChar w:fldCharType="end"/>
            </w:r>
          </w:p>
        </w:tc>
        <w:tc>
          <w:tcPr>
            <w:tcW w:w="7654" w:type="dxa"/>
            <w:gridSpan w:val="3"/>
          </w:tcPr>
          <w:p w14:paraId="4263814B" w14:textId="75C74A3E" w:rsidR="00AB19EB" w:rsidRPr="005340ED" w:rsidRDefault="00AB19EB" w:rsidP="00AB19EB">
            <w:pPr>
              <w:spacing w:before="40" w:after="40" w:line="240" w:lineRule="auto"/>
              <w:rPr>
                <w:rFonts w:ascii="Arial" w:eastAsia="Arial" w:hAnsi="Arial" w:cs="Arial"/>
                <w:sz w:val="18"/>
                <w:szCs w:val="18"/>
                <w:lang w:val="lt-LT"/>
              </w:rPr>
            </w:pPr>
            <w:r w:rsidRPr="005340ED">
              <w:rPr>
                <w:rFonts w:ascii="Arial" w:eastAsia="Arial" w:hAnsi="Arial" w:cs="Arial"/>
                <w:sz w:val="18"/>
                <w:szCs w:val="18"/>
                <w:lang w:val="lt-LT"/>
              </w:rPr>
              <w:t>Susitarimo forma</w:t>
            </w:r>
            <w:r w:rsidR="002249D4" w:rsidRPr="005340ED">
              <w:rPr>
                <w:rFonts w:ascii="Arial" w:eastAsia="Arial" w:hAnsi="Arial" w:cs="Arial"/>
                <w:sz w:val="18"/>
                <w:szCs w:val="18"/>
                <w:lang w:val="lt-LT"/>
              </w:rPr>
              <w:t>;</w:t>
            </w:r>
          </w:p>
        </w:tc>
      </w:tr>
      <w:tr w:rsidR="00C1364A" w:rsidRPr="005340ED" w14:paraId="7CC68146" w14:textId="77777777" w:rsidTr="007E6EE0">
        <w:trPr>
          <w:trHeight w:val="115"/>
        </w:trPr>
        <w:tc>
          <w:tcPr>
            <w:tcW w:w="2547" w:type="dxa"/>
            <w:shd w:val="clear" w:color="auto" w:fill="F2F2F2"/>
          </w:tcPr>
          <w:p w14:paraId="344C3C71" w14:textId="107F5F3E" w:rsidR="00C1364A" w:rsidRPr="005340ED" w:rsidRDefault="00C1364A" w:rsidP="00C1364A">
            <w:pPr>
              <w:numPr>
                <w:ilvl w:val="1"/>
                <w:numId w:val="3"/>
              </w:numPr>
              <w:spacing w:before="40" w:after="40" w:line="240" w:lineRule="auto"/>
              <w:ind w:left="619" w:hanging="619"/>
              <w:rPr>
                <w:rFonts w:ascii="Arial" w:eastAsia="Arial" w:hAnsi="Arial" w:cs="Arial"/>
                <w:sz w:val="18"/>
                <w:szCs w:val="18"/>
                <w:lang w:val="lt-LT"/>
              </w:rPr>
            </w:pPr>
            <w:r w:rsidRPr="005340ED">
              <w:rPr>
                <w:rFonts w:ascii="Arial" w:eastAsia="Arial" w:hAnsi="Arial" w:cs="Arial"/>
                <w:sz w:val="18"/>
                <w:szCs w:val="18"/>
                <w:lang w:val="lt-LT"/>
              </w:rPr>
              <w:t>Priedas Nr. 15</w:t>
            </w:r>
          </w:p>
        </w:tc>
        <w:tc>
          <w:tcPr>
            <w:tcW w:w="7654" w:type="dxa"/>
            <w:gridSpan w:val="3"/>
          </w:tcPr>
          <w:p w14:paraId="6BB79470" w14:textId="2A37036A" w:rsidR="00C1364A" w:rsidRPr="00EC75D1" w:rsidRDefault="00C1364A" w:rsidP="00C1364A">
            <w:pPr>
              <w:spacing w:before="40" w:after="40" w:line="240" w:lineRule="auto"/>
              <w:rPr>
                <w:rFonts w:ascii="Arial" w:eastAsia="Arial" w:hAnsi="Arial" w:cs="Arial"/>
                <w:sz w:val="18"/>
                <w:szCs w:val="18"/>
                <w:lang w:val="lt-LT"/>
              </w:rPr>
            </w:pPr>
            <w:r w:rsidRPr="00EC75D1">
              <w:rPr>
                <w:rFonts w:ascii="Arial" w:eastAsia="Arial" w:hAnsi="Arial" w:cs="Arial"/>
                <w:sz w:val="18"/>
                <w:szCs w:val="18"/>
                <w:lang w:val="lt-LT"/>
              </w:rPr>
              <w:t>Grafiko forma</w:t>
            </w:r>
            <w:r w:rsidR="00F16D44">
              <w:rPr>
                <w:rFonts w:ascii="Arial" w:eastAsia="Arial" w:hAnsi="Arial" w:cs="Arial"/>
                <w:sz w:val="18"/>
                <w:szCs w:val="18"/>
                <w:lang w:val="lt-LT"/>
              </w:rPr>
              <w:t xml:space="preserve"> </w:t>
            </w:r>
            <w:r w:rsidR="00F16D44" w:rsidRPr="00EC75D1">
              <w:rPr>
                <w:rFonts w:ascii="Arial" w:eastAsia="Arial" w:hAnsi="Arial" w:cs="Arial"/>
                <w:sz w:val="18"/>
                <w:szCs w:val="18"/>
                <w:lang w:val="lt-LT"/>
              </w:rPr>
              <w:t xml:space="preserve">(Užsakovo </w:t>
            </w:r>
            <w:r w:rsidR="00F16D44" w:rsidRPr="00FF48DF">
              <w:rPr>
                <w:rFonts w:ascii="Arial" w:eastAsia="Arial" w:hAnsi="Arial" w:cs="Arial"/>
                <w:sz w:val="18"/>
                <w:szCs w:val="18"/>
                <w:lang w:val="lt-LT"/>
              </w:rPr>
              <w:t>užduoties 3</w:t>
            </w:r>
            <w:r w:rsidR="00F16D44">
              <w:rPr>
                <w:rFonts w:ascii="Arial" w:eastAsia="Arial" w:hAnsi="Arial" w:cs="Arial"/>
                <w:sz w:val="18"/>
                <w:szCs w:val="18"/>
                <w:lang w:val="lt-LT"/>
              </w:rPr>
              <w:t>4</w:t>
            </w:r>
            <w:r w:rsidR="00F16D44" w:rsidRPr="00FF48DF">
              <w:rPr>
                <w:rFonts w:ascii="Arial" w:eastAsia="Arial" w:hAnsi="Arial" w:cs="Arial"/>
                <w:sz w:val="18"/>
                <w:szCs w:val="18"/>
                <w:lang w:val="lt-LT"/>
              </w:rPr>
              <w:t xml:space="preserve"> p.);</w:t>
            </w:r>
          </w:p>
        </w:tc>
      </w:tr>
      <w:tr w:rsidR="00A4754C" w:rsidRPr="005340ED" w14:paraId="64E43595" w14:textId="77777777" w:rsidTr="007E6EE0">
        <w:trPr>
          <w:trHeight w:val="115"/>
        </w:trPr>
        <w:tc>
          <w:tcPr>
            <w:tcW w:w="2547" w:type="dxa"/>
            <w:shd w:val="clear" w:color="auto" w:fill="F2F2F2"/>
          </w:tcPr>
          <w:p w14:paraId="3FF9CD9A" w14:textId="5B403E7F" w:rsidR="00A4754C" w:rsidRPr="005340ED" w:rsidRDefault="00A4754C" w:rsidP="00C1364A">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16</w:t>
            </w:r>
          </w:p>
        </w:tc>
        <w:tc>
          <w:tcPr>
            <w:tcW w:w="7654" w:type="dxa"/>
            <w:gridSpan w:val="3"/>
          </w:tcPr>
          <w:p w14:paraId="6D515985" w14:textId="2E7D9A58" w:rsidR="00A4754C" w:rsidRPr="00EC75D1" w:rsidRDefault="00EC75D1" w:rsidP="00C1364A">
            <w:pPr>
              <w:spacing w:before="40" w:after="40" w:line="240" w:lineRule="auto"/>
              <w:rPr>
                <w:rFonts w:ascii="Arial" w:eastAsia="Arial" w:hAnsi="Arial" w:cs="Arial"/>
                <w:sz w:val="18"/>
                <w:szCs w:val="18"/>
                <w:lang w:val="lt-LT"/>
              </w:rPr>
            </w:pPr>
            <w:r w:rsidRPr="00EC75D1">
              <w:rPr>
                <w:rFonts w:ascii="Arial" w:hAnsi="Arial" w:cs="Arial"/>
                <w:sz w:val="18"/>
                <w:szCs w:val="18"/>
                <w:lang w:val="lt-LT"/>
              </w:rPr>
              <w:t xml:space="preserve">Įkainoto veiklų sąrašo forma </w:t>
            </w:r>
            <w:r w:rsidRPr="00EC75D1">
              <w:rPr>
                <w:rFonts w:ascii="Arial" w:eastAsia="Arial" w:hAnsi="Arial" w:cs="Arial"/>
                <w:sz w:val="18"/>
                <w:szCs w:val="18"/>
                <w:lang w:val="lt-LT"/>
              </w:rPr>
              <w:t xml:space="preserve">(Užsakovo </w:t>
            </w:r>
            <w:r w:rsidRPr="00FF48DF">
              <w:rPr>
                <w:rFonts w:ascii="Arial" w:eastAsia="Arial" w:hAnsi="Arial" w:cs="Arial"/>
                <w:sz w:val="18"/>
                <w:szCs w:val="18"/>
                <w:lang w:val="lt-LT"/>
              </w:rPr>
              <w:t>užduoties 30 p.);</w:t>
            </w:r>
          </w:p>
        </w:tc>
      </w:tr>
      <w:tr w:rsidR="00EC75D1" w:rsidRPr="005340ED" w14:paraId="3359C37C" w14:textId="77777777" w:rsidTr="007E6EE0">
        <w:trPr>
          <w:trHeight w:val="115"/>
        </w:trPr>
        <w:tc>
          <w:tcPr>
            <w:tcW w:w="2547" w:type="dxa"/>
            <w:shd w:val="clear" w:color="auto" w:fill="F2F2F2"/>
          </w:tcPr>
          <w:p w14:paraId="3E51DEAC" w14:textId="05A00C08" w:rsidR="00EC75D1" w:rsidRDefault="005B156C" w:rsidP="00C1364A">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17</w:t>
            </w:r>
          </w:p>
        </w:tc>
        <w:tc>
          <w:tcPr>
            <w:tcW w:w="7654" w:type="dxa"/>
            <w:gridSpan w:val="3"/>
          </w:tcPr>
          <w:p w14:paraId="65D83AEF" w14:textId="42D98985" w:rsidR="00EC75D1" w:rsidRPr="00EC75D1" w:rsidRDefault="00EC75D1" w:rsidP="00C1364A">
            <w:pPr>
              <w:spacing w:before="40" w:after="40" w:line="240" w:lineRule="auto"/>
              <w:rPr>
                <w:rFonts w:ascii="Arial" w:eastAsia="Arial" w:hAnsi="Arial" w:cs="Arial"/>
                <w:sz w:val="18"/>
                <w:szCs w:val="18"/>
                <w:lang w:val="lt-LT"/>
              </w:rPr>
            </w:pPr>
            <w:r w:rsidRPr="00EC75D1">
              <w:rPr>
                <w:rFonts w:ascii="Arial" w:eastAsia="Arial" w:hAnsi="Arial" w:cs="Arial"/>
                <w:sz w:val="18"/>
                <w:szCs w:val="18"/>
                <w:lang w:val="lt-LT"/>
              </w:rPr>
              <w:t>Statybos leidimas.</w:t>
            </w:r>
          </w:p>
        </w:tc>
      </w:tr>
      <w:tr w:rsidR="00AB19EB" w:rsidRPr="005340ED" w14:paraId="3E294AFB" w14:textId="77777777" w:rsidTr="00553BF3">
        <w:trPr>
          <w:trHeight w:val="233"/>
        </w:trPr>
        <w:tc>
          <w:tcPr>
            <w:tcW w:w="5667" w:type="dxa"/>
            <w:gridSpan w:val="2"/>
            <w:shd w:val="clear" w:color="auto" w:fill="F2F2F2"/>
            <w:vAlign w:val="center"/>
          </w:tcPr>
          <w:p w14:paraId="58A9836B" w14:textId="77777777" w:rsidR="00AB19EB" w:rsidRPr="005340ED" w:rsidRDefault="00AB19EB" w:rsidP="00AB19EB">
            <w:pPr>
              <w:numPr>
                <w:ilvl w:val="0"/>
                <w:numId w:val="3"/>
              </w:numPr>
              <w:spacing w:before="40" w:after="40" w:line="240" w:lineRule="auto"/>
              <w:ind w:left="334" w:hanging="334"/>
              <w:rPr>
                <w:rFonts w:ascii="Arial" w:eastAsia="Arial" w:hAnsi="Arial" w:cs="Arial"/>
                <w:b/>
                <w:sz w:val="18"/>
                <w:szCs w:val="18"/>
                <w:lang w:val="lt-LT"/>
              </w:rPr>
            </w:pPr>
            <w:r w:rsidRPr="005340ED">
              <w:rPr>
                <w:rFonts w:ascii="Arial" w:eastAsia="Arial" w:hAnsi="Arial" w:cs="Arial"/>
                <w:b/>
                <w:sz w:val="18"/>
                <w:szCs w:val="18"/>
                <w:lang w:val="lt-LT"/>
              </w:rPr>
              <w:t>NUORODA Į BENDRĄSIAS SĄLYGAS IR PRIEDUS (30.2 p.):</w:t>
            </w:r>
          </w:p>
        </w:tc>
        <w:tc>
          <w:tcPr>
            <w:tcW w:w="4534" w:type="dxa"/>
            <w:gridSpan w:val="2"/>
            <w:shd w:val="clear" w:color="auto" w:fill="auto"/>
            <w:vAlign w:val="center"/>
          </w:tcPr>
          <w:p w14:paraId="54818D52" w14:textId="77777777" w:rsidR="00CC2D27" w:rsidRPr="005340ED" w:rsidRDefault="00CC2D27" w:rsidP="005174E1">
            <w:pPr>
              <w:pStyle w:val="Komentarotekstas"/>
              <w:spacing w:after="0"/>
              <w:jc w:val="both"/>
              <w:rPr>
                <w:rFonts w:ascii="Arial" w:hAnsi="Arial" w:cs="Arial"/>
                <w:sz w:val="18"/>
                <w:szCs w:val="18"/>
                <w:lang w:val="lt-LT"/>
              </w:rPr>
            </w:pPr>
            <w:bookmarkStart w:id="29" w:name="_heading=h.44sinio" w:colFirst="0" w:colLast="0"/>
            <w:bookmarkEnd w:id="29"/>
            <w:r w:rsidRPr="005340ED">
              <w:rPr>
                <w:rFonts w:ascii="Arial" w:eastAsia="Arial" w:hAnsi="Arial" w:cs="Arial"/>
                <w:sz w:val="18"/>
                <w:szCs w:val="18"/>
                <w:lang w:val="lt-LT"/>
              </w:rPr>
              <w:t>[</w:t>
            </w:r>
            <w:r w:rsidRPr="005340ED">
              <w:rPr>
                <w:rFonts w:ascii="Arial" w:eastAsia="Arial" w:hAnsi="Arial" w:cs="Arial"/>
                <w:i/>
                <w:sz w:val="18"/>
                <w:szCs w:val="18"/>
                <w:highlight w:val="lightGray"/>
                <w:lang w:val="lt-LT"/>
              </w:rPr>
              <w:t xml:space="preserve">įterpti nuorodą į </w:t>
            </w:r>
            <w:bookmarkStart w:id="30" w:name="_Hlk85987169"/>
            <w:r w:rsidRPr="005340ED">
              <w:rPr>
                <w:rFonts w:ascii="Arial" w:eastAsia="Arial" w:hAnsi="Arial" w:cs="Arial"/>
                <w:i/>
                <w:sz w:val="18"/>
                <w:szCs w:val="18"/>
                <w:highlight w:val="lightGray"/>
                <w:lang w:val="lt-LT"/>
              </w:rPr>
              <w:t xml:space="preserve">Centrinėje viešųjų pirkimų informacinėje sistemoje </w:t>
            </w:r>
            <w:bookmarkEnd w:id="30"/>
            <w:r w:rsidRPr="005340ED">
              <w:rPr>
                <w:rFonts w:ascii="Arial" w:eastAsia="Arial" w:hAnsi="Arial" w:cs="Arial"/>
                <w:i/>
                <w:sz w:val="18"/>
                <w:szCs w:val="18"/>
                <w:highlight w:val="lightGray"/>
                <w:lang w:val="lt-LT"/>
              </w:rPr>
              <w:t>paskelbtas Bendrąsias sąlygas ir priedus</w:t>
            </w:r>
            <w:r w:rsidRPr="005340ED">
              <w:rPr>
                <w:rFonts w:ascii="Arial" w:eastAsia="Arial" w:hAnsi="Arial" w:cs="Arial"/>
                <w:sz w:val="18"/>
                <w:szCs w:val="18"/>
                <w:lang w:val="lt-LT"/>
              </w:rPr>
              <w:t xml:space="preserve">] </w:t>
            </w:r>
            <w:r w:rsidRPr="005340ED">
              <w:rPr>
                <w:rFonts w:ascii="Arial" w:hAnsi="Arial" w:cs="Arial"/>
                <w:sz w:val="18"/>
                <w:szCs w:val="18"/>
                <w:lang w:val="lt-LT"/>
              </w:rPr>
              <w:t xml:space="preserve"> </w:t>
            </w:r>
          </w:p>
          <w:p w14:paraId="6B5EB4D6" w14:textId="77777777" w:rsidR="00CC2D27" w:rsidRPr="005340ED" w:rsidRDefault="00CC2D27" w:rsidP="00CC2D27">
            <w:pPr>
              <w:pStyle w:val="Komentarotekstas"/>
              <w:spacing w:after="0"/>
              <w:rPr>
                <w:rFonts w:ascii="Arial" w:hAnsi="Arial" w:cs="Arial"/>
                <w:sz w:val="18"/>
                <w:szCs w:val="18"/>
                <w:lang w:val="lt-LT"/>
              </w:rPr>
            </w:pPr>
          </w:p>
          <w:p w14:paraId="7A237AC2" w14:textId="320B0229" w:rsidR="00CC2D27" w:rsidRPr="005340ED" w:rsidRDefault="00CC2D27" w:rsidP="00CC2D27">
            <w:pPr>
              <w:pStyle w:val="Komentarotekstas"/>
              <w:spacing w:after="0"/>
              <w:rPr>
                <w:rFonts w:ascii="Arial" w:hAnsi="Arial" w:cs="Arial"/>
                <w:sz w:val="18"/>
                <w:szCs w:val="18"/>
                <w:lang w:val="lt-LT"/>
              </w:rPr>
            </w:pPr>
            <w:r w:rsidRPr="005340ED">
              <w:rPr>
                <w:rFonts w:ascii="Arial" w:hAnsi="Arial" w:cs="Arial"/>
                <w:sz w:val="18"/>
                <w:szCs w:val="18"/>
                <w:lang w:val="lt-LT"/>
              </w:rPr>
              <w:t>Nuoroda teikiama sutarties sudarymo metu</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060969" w:rsidRPr="005340ED" w14:paraId="1BCEAD74" w14:textId="77777777" w:rsidTr="002F1DB6">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512E453E" w14:textId="5A41FA2D" w:rsidR="00060969" w:rsidRPr="005340ED"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5340ED">
              <w:rPr>
                <w:rFonts w:ascii="Arial" w:eastAsia="Arial" w:hAnsi="Arial" w:cs="Arial"/>
                <w:b/>
                <w:sz w:val="18"/>
                <w:szCs w:val="18"/>
                <w:lang w:val="lt-LT"/>
              </w:rPr>
              <w:t>BENDRŲJŲ SĄLYGŲ PAKEITIMAI IR PAPILDYMAI:</w:t>
            </w:r>
          </w:p>
        </w:tc>
        <w:tc>
          <w:tcPr>
            <w:tcW w:w="4536" w:type="dxa"/>
            <w:tcBorders>
              <w:top w:val="single" w:sz="4" w:space="0" w:color="000000"/>
              <w:bottom w:val="single" w:sz="4" w:space="0" w:color="000000"/>
            </w:tcBorders>
            <w:shd w:val="clear" w:color="auto" w:fill="F2F2F2" w:themeFill="background1" w:themeFillShade="F2"/>
          </w:tcPr>
          <w:p w14:paraId="77232EFE" w14:textId="77777777" w:rsidR="00060969" w:rsidRPr="005340ED" w:rsidRDefault="00060969" w:rsidP="003E1F80">
            <w:pPr>
              <w:spacing w:before="40" w:after="40" w:line="240" w:lineRule="auto"/>
              <w:rPr>
                <w:rFonts w:ascii="Arial" w:eastAsia="Arial" w:hAnsi="Arial" w:cs="Arial"/>
                <w:bCs/>
                <w:i/>
                <w:iCs/>
                <w:sz w:val="18"/>
                <w:szCs w:val="18"/>
                <w:lang w:val="lt-LT"/>
              </w:rPr>
            </w:pPr>
          </w:p>
        </w:tc>
      </w:tr>
      <w:tr w:rsidR="001F3AA5" w:rsidRPr="004A7E60" w14:paraId="2D9D6357" w14:textId="77777777" w:rsidTr="005B156C">
        <w:trPr>
          <w:trHeight w:val="340"/>
        </w:trPr>
        <w:tc>
          <w:tcPr>
            <w:tcW w:w="851" w:type="dxa"/>
            <w:tcBorders>
              <w:top w:val="nil"/>
              <w:left w:val="single" w:sz="4" w:space="0" w:color="000000"/>
              <w:bottom w:val="single" w:sz="4" w:space="0" w:color="000000"/>
              <w:right w:val="nil"/>
            </w:tcBorders>
          </w:tcPr>
          <w:p w14:paraId="4FC6B862" w14:textId="03757D62" w:rsidR="001F3AA5" w:rsidRPr="00855E19" w:rsidRDefault="001F3AA5" w:rsidP="00A4754C">
            <w:pPr>
              <w:spacing w:before="40" w:after="40" w:line="240" w:lineRule="auto"/>
              <w:jc w:val="both"/>
              <w:rPr>
                <w:rFonts w:ascii="Arial" w:eastAsia="Arial" w:hAnsi="Arial" w:cs="Arial"/>
                <w:sz w:val="18"/>
                <w:szCs w:val="18"/>
                <w:lang w:val="lt-LT"/>
              </w:rPr>
            </w:pPr>
            <w:r w:rsidRPr="00855E19">
              <w:rPr>
                <w:rFonts w:ascii="Arial" w:eastAsia="Arial" w:hAnsi="Arial" w:cs="Arial"/>
                <w:sz w:val="18"/>
                <w:szCs w:val="18"/>
                <w:lang w:val="lt-LT"/>
              </w:rPr>
              <w:t>17.1</w:t>
            </w:r>
            <w:r w:rsidR="00FF028D" w:rsidRPr="00855E19">
              <w:rPr>
                <w:rFonts w:ascii="Arial" w:eastAsia="Arial" w:hAnsi="Arial" w:cs="Arial"/>
                <w:sz w:val="18"/>
                <w:szCs w:val="18"/>
                <w:lang w:val="lt-LT"/>
              </w:rPr>
              <w:t>.</w:t>
            </w:r>
          </w:p>
        </w:tc>
        <w:tc>
          <w:tcPr>
            <w:tcW w:w="9355" w:type="dxa"/>
            <w:gridSpan w:val="2"/>
            <w:tcBorders>
              <w:top w:val="nil"/>
              <w:left w:val="nil"/>
              <w:bottom w:val="single" w:sz="4" w:space="0" w:color="000000"/>
              <w:right w:val="single" w:sz="4" w:space="0" w:color="000000"/>
            </w:tcBorders>
            <w:vAlign w:val="center"/>
          </w:tcPr>
          <w:p w14:paraId="2BAB5D72" w14:textId="77777777" w:rsidR="001F3AA5" w:rsidRPr="00F17573" w:rsidRDefault="001F3AA5" w:rsidP="00CA6A4F">
            <w:pPr>
              <w:spacing w:after="0" w:line="240" w:lineRule="auto"/>
              <w:jc w:val="both"/>
              <w:rPr>
                <w:rFonts w:ascii="Arial" w:eastAsia="Arial" w:hAnsi="Arial" w:cs="Arial"/>
                <w:sz w:val="18"/>
                <w:szCs w:val="18"/>
                <w:lang w:val="lt-LT"/>
              </w:rPr>
            </w:pPr>
            <w:r w:rsidRPr="00F17573">
              <w:rPr>
                <w:rFonts w:ascii="Arial" w:eastAsia="Arial" w:hAnsi="Arial" w:cs="Arial"/>
                <w:sz w:val="18"/>
                <w:szCs w:val="18"/>
                <w:lang w:val="lt-LT"/>
              </w:rPr>
              <w:t>Pakeisti Bendrųjų sąlygų 1.1.2 p. ir jį išdėstyti taip:</w:t>
            </w:r>
          </w:p>
          <w:p w14:paraId="159C70BB" w14:textId="0C1A9A58" w:rsidR="00DF2CC0" w:rsidRPr="00F17573" w:rsidRDefault="001F3AA5" w:rsidP="00CA6A4F">
            <w:pPr>
              <w:spacing w:after="0" w:line="240" w:lineRule="auto"/>
              <w:jc w:val="both"/>
              <w:rPr>
                <w:rFonts w:ascii="Arial" w:eastAsia="Arial" w:hAnsi="Arial" w:cs="Arial"/>
                <w:sz w:val="18"/>
                <w:szCs w:val="18"/>
                <w:lang w:val="lt-LT"/>
              </w:rPr>
            </w:pPr>
            <w:r w:rsidRPr="00F17573">
              <w:rPr>
                <w:rFonts w:ascii="Arial" w:eastAsia="Arial" w:hAnsi="Arial" w:cs="Arial"/>
                <w:sz w:val="18"/>
                <w:szCs w:val="18"/>
                <w:lang w:val="lt-LT"/>
              </w:rPr>
              <w:t>„1.1.2.</w:t>
            </w:r>
            <w:r w:rsidRPr="00F17573">
              <w:rPr>
                <w:rFonts w:ascii="Arial" w:eastAsia="Arial" w:hAnsi="Arial" w:cs="Arial"/>
                <w:sz w:val="18"/>
                <w:szCs w:val="18"/>
                <w:lang w:val="lt-LT"/>
              </w:rPr>
              <w:tab/>
            </w:r>
            <w:r w:rsidRPr="00F17573">
              <w:rPr>
                <w:rFonts w:ascii="Arial" w:eastAsia="Arial" w:hAnsi="Arial" w:cs="Arial"/>
                <w:b/>
                <w:bCs/>
                <w:sz w:val="18"/>
                <w:szCs w:val="18"/>
                <w:lang w:val="lt-LT"/>
              </w:rPr>
              <w:t>Atsisakomi darbai</w:t>
            </w:r>
            <w:r w:rsidRPr="00F17573">
              <w:rPr>
                <w:rFonts w:ascii="Arial" w:eastAsia="Arial" w:hAnsi="Arial" w:cs="Arial"/>
                <w:sz w:val="18"/>
                <w:szCs w:val="18"/>
                <w:lang w:val="lt-LT"/>
              </w:rPr>
              <w:t xml:space="preserve"> – Darbai ar jų kiekiai (apimtys), kurie Sutarties vykdymo metu Užsakovui tapo nereikalingi ir nebus įsigyjami, įskaitant Darbus, kurių nebereikia dėl Užsakovo užduoties reikalavimų arba Statinio projekto sprendinių būtino pakeitimo,</w:t>
            </w:r>
            <w:r w:rsidR="008214D2" w:rsidRPr="00F17573">
              <w:rPr>
                <w:rFonts w:ascii="Arial" w:eastAsia="Arial" w:hAnsi="Arial" w:cs="Arial"/>
                <w:sz w:val="18"/>
                <w:szCs w:val="18"/>
                <w:lang w:val="lt-LT"/>
              </w:rPr>
              <w:t xml:space="preserve"> taip pat</w:t>
            </w:r>
            <w:r w:rsidRPr="00F17573">
              <w:rPr>
                <w:rFonts w:ascii="Arial" w:eastAsia="Arial" w:hAnsi="Arial" w:cs="Arial"/>
                <w:sz w:val="18"/>
                <w:szCs w:val="18"/>
                <w:lang w:val="lt-LT"/>
              </w:rPr>
              <w:t xml:space="preserve"> klaidų ar trūkumų</w:t>
            </w:r>
            <w:r w:rsidR="008214D2" w:rsidRPr="00F17573">
              <w:rPr>
                <w:rFonts w:ascii="Arial" w:eastAsia="Arial" w:hAnsi="Arial" w:cs="Arial"/>
                <w:sz w:val="18"/>
                <w:szCs w:val="18"/>
                <w:lang w:val="lt-LT"/>
              </w:rPr>
              <w:t xml:space="preserve"> </w:t>
            </w:r>
            <w:r w:rsidRPr="00F17573">
              <w:rPr>
                <w:rFonts w:ascii="Arial" w:eastAsia="Arial" w:hAnsi="Arial" w:cs="Arial"/>
                <w:sz w:val="18"/>
                <w:szCs w:val="18"/>
                <w:lang w:val="lt-LT"/>
              </w:rPr>
              <w:t>Užsakovo dokumentuose taisymo</w:t>
            </w:r>
            <w:r w:rsidR="008214D2" w:rsidRPr="00F17573">
              <w:rPr>
                <w:rFonts w:ascii="Arial" w:eastAsia="Arial" w:hAnsi="Arial" w:cs="Arial"/>
                <w:sz w:val="18"/>
                <w:szCs w:val="18"/>
                <w:lang w:val="lt-LT"/>
              </w:rPr>
              <w:t>, kurių Rangovas negalėjo nustatyti ir įvertinti iki pasiūlymų pateikimo termino pabaigos</w:t>
            </w:r>
            <w:r w:rsidR="00743E46" w:rsidRPr="00F17573">
              <w:rPr>
                <w:rFonts w:ascii="Arial" w:eastAsia="Arial" w:hAnsi="Arial" w:cs="Arial"/>
                <w:sz w:val="18"/>
                <w:szCs w:val="18"/>
                <w:lang w:val="lt-LT"/>
              </w:rPr>
              <w:t xml:space="preserve">. Atsisakomais darbais nėra laikomi Užsakovo </w:t>
            </w:r>
            <w:r w:rsidR="00AA5D32" w:rsidRPr="00F17573">
              <w:rPr>
                <w:rFonts w:ascii="Arial" w:eastAsia="Arial" w:hAnsi="Arial" w:cs="Arial"/>
                <w:sz w:val="18"/>
                <w:szCs w:val="18"/>
                <w:lang w:val="lt-LT"/>
              </w:rPr>
              <w:t>užduotyje</w:t>
            </w:r>
            <w:r w:rsidR="00743E46" w:rsidRPr="00F17573">
              <w:rPr>
                <w:rFonts w:ascii="Arial" w:eastAsia="Arial" w:hAnsi="Arial" w:cs="Arial"/>
                <w:sz w:val="18"/>
                <w:szCs w:val="18"/>
                <w:lang w:val="lt-LT"/>
              </w:rPr>
              <w:t xml:space="preserve"> (</w:t>
            </w:r>
            <w:r w:rsidR="00AA5D32" w:rsidRPr="00F17573">
              <w:rPr>
                <w:rFonts w:ascii="Arial" w:eastAsia="Arial" w:hAnsi="Arial" w:cs="Arial"/>
                <w:sz w:val="18"/>
                <w:szCs w:val="18"/>
                <w:lang w:val="lt-LT"/>
              </w:rPr>
              <w:t>T</w:t>
            </w:r>
            <w:r w:rsidR="00743E46" w:rsidRPr="00F17573">
              <w:rPr>
                <w:rFonts w:ascii="Arial" w:eastAsia="Arial" w:hAnsi="Arial" w:cs="Arial"/>
                <w:sz w:val="18"/>
                <w:szCs w:val="18"/>
                <w:lang w:val="lt-LT"/>
              </w:rPr>
              <w:t>echninėje specifikacijoje) iš anksto nurodyti darbai susiję su Statinio projekto sprendinių koregavimu</w:t>
            </w:r>
            <w:r w:rsidR="00FC11DC" w:rsidRPr="00F17573">
              <w:rPr>
                <w:rFonts w:ascii="Arial" w:eastAsia="Arial" w:hAnsi="Arial" w:cs="Arial"/>
                <w:sz w:val="18"/>
                <w:szCs w:val="18"/>
                <w:lang w:val="lt-LT"/>
              </w:rPr>
              <w:t>, kuriuos Rangovas privalo atlikti po Sutarties įsigaliojimo,</w:t>
            </w:r>
            <w:r w:rsidR="008214D2" w:rsidRPr="00F17573">
              <w:rPr>
                <w:rFonts w:ascii="Arial" w:eastAsia="Arial" w:hAnsi="Arial" w:cs="Arial"/>
                <w:sz w:val="18"/>
                <w:szCs w:val="18"/>
                <w:lang w:val="lt-LT"/>
              </w:rPr>
              <w:t xml:space="preserve"> taip pat Statinio projekto klaidos ir(ar) trūkumai, kuriuos Rangovas galėjo numatyti ir įvertinti iki pasiūlymų</w:t>
            </w:r>
            <w:r w:rsidR="00AA5D32" w:rsidRPr="00F17573">
              <w:rPr>
                <w:rFonts w:ascii="Arial" w:eastAsia="Arial" w:hAnsi="Arial" w:cs="Arial"/>
                <w:sz w:val="18"/>
                <w:szCs w:val="18"/>
                <w:lang w:val="lt-LT"/>
              </w:rPr>
              <w:t xml:space="preserve"> Pirkimui</w:t>
            </w:r>
            <w:r w:rsidR="008214D2" w:rsidRPr="00F17573">
              <w:rPr>
                <w:rFonts w:ascii="Arial" w:eastAsia="Arial" w:hAnsi="Arial" w:cs="Arial"/>
                <w:sz w:val="18"/>
                <w:szCs w:val="18"/>
                <w:lang w:val="lt-LT"/>
              </w:rPr>
              <w:t xml:space="preserve"> pateikimo termino pabaigos,</w:t>
            </w:r>
            <w:r w:rsidR="00743E46" w:rsidRPr="00F17573">
              <w:rPr>
                <w:rFonts w:ascii="Arial" w:eastAsia="Arial" w:hAnsi="Arial" w:cs="Arial"/>
                <w:sz w:val="18"/>
                <w:szCs w:val="18"/>
                <w:lang w:val="lt-LT"/>
              </w:rPr>
              <w:t xml:space="preserve"> dėl kurių atsirastų Atsisakomų darbų“</w:t>
            </w:r>
            <w:r w:rsidR="00510BBA" w:rsidRPr="00F17573">
              <w:rPr>
                <w:rFonts w:ascii="Arial" w:eastAsia="Arial" w:hAnsi="Arial" w:cs="Arial"/>
                <w:sz w:val="18"/>
                <w:szCs w:val="18"/>
                <w:lang w:val="lt-LT"/>
              </w:rPr>
              <w:t>.</w:t>
            </w:r>
            <w:r w:rsidR="00510BBA" w:rsidRPr="00F17573">
              <w:rPr>
                <w:rFonts w:ascii="Arial" w:hAnsi="Arial" w:cs="Arial"/>
                <w:sz w:val="18"/>
                <w:szCs w:val="18"/>
              </w:rPr>
              <w:t xml:space="preserve"> </w:t>
            </w:r>
            <w:r w:rsidR="00510BBA" w:rsidRPr="00F17573">
              <w:rPr>
                <w:rFonts w:ascii="Arial" w:eastAsia="Arial" w:hAnsi="Arial" w:cs="Arial"/>
                <w:sz w:val="18"/>
                <w:szCs w:val="18"/>
                <w:lang w:val="lt-LT"/>
              </w:rPr>
              <w:t xml:space="preserve">Užsakovas turi teisę vienašališkai atsisakyti iki 30 proc. darbų, kai jie tapo Užsakovui </w:t>
            </w:r>
            <w:r w:rsidR="00510BBA" w:rsidRPr="00F17573">
              <w:rPr>
                <w:rFonts w:ascii="Arial" w:eastAsia="Arial" w:hAnsi="Arial" w:cs="Arial"/>
                <w:sz w:val="18"/>
                <w:szCs w:val="18"/>
                <w:lang w:val="lt-LT"/>
              </w:rPr>
              <w:lastRenderedPageBreak/>
              <w:t>nebereikalingi (t. y. atsisakyti, vietoje jų neįsigyjant kitų darbų). Tokiu atveju Užsakovas raštu informuoja Rangovą apie atsisakomus darbus ir jų procentą;</w:t>
            </w:r>
          </w:p>
        </w:tc>
      </w:tr>
      <w:tr w:rsidR="002455E9" w:rsidRPr="005340ED" w14:paraId="1B2DA7AE" w14:textId="77777777" w:rsidTr="005B156C">
        <w:trPr>
          <w:trHeight w:val="340"/>
        </w:trPr>
        <w:tc>
          <w:tcPr>
            <w:tcW w:w="851" w:type="dxa"/>
            <w:tcBorders>
              <w:top w:val="nil"/>
              <w:left w:val="single" w:sz="4" w:space="0" w:color="000000"/>
              <w:bottom w:val="single" w:sz="4" w:space="0" w:color="000000"/>
              <w:right w:val="nil"/>
            </w:tcBorders>
          </w:tcPr>
          <w:p w14:paraId="103F7127" w14:textId="7B5B1B4F" w:rsidR="002455E9" w:rsidRPr="00855E19" w:rsidRDefault="002455E9" w:rsidP="008468F3">
            <w:pPr>
              <w:spacing w:before="40" w:after="40" w:line="240" w:lineRule="auto"/>
              <w:rPr>
                <w:rFonts w:ascii="Arial" w:eastAsia="Arial" w:hAnsi="Arial" w:cs="Arial"/>
                <w:sz w:val="18"/>
                <w:szCs w:val="18"/>
                <w:lang w:val="lt-LT"/>
              </w:rPr>
            </w:pPr>
            <w:r w:rsidRPr="00855E19">
              <w:rPr>
                <w:rFonts w:ascii="Arial" w:eastAsia="Arial" w:hAnsi="Arial" w:cs="Arial"/>
                <w:sz w:val="18"/>
                <w:szCs w:val="18"/>
                <w:lang w:val="lt-LT"/>
              </w:rPr>
              <w:lastRenderedPageBreak/>
              <w:t>17.</w:t>
            </w:r>
            <w:r>
              <w:rPr>
                <w:rFonts w:ascii="Arial" w:eastAsia="Arial" w:hAnsi="Arial" w:cs="Arial"/>
                <w:sz w:val="18"/>
                <w:szCs w:val="18"/>
                <w:lang w:val="lt-LT"/>
              </w:rPr>
              <w:t>2</w:t>
            </w:r>
            <w:r w:rsidRPr="00855E19">
              <w:rPr>
                <w:rFonts w:ascii="Arial" w:eastAsia="Arial" w:hAnsi="Arial" w:cs="Arial"/>
                <w:sz w:val="18"/>
                <w:szCs w:val="18"/>
                <w:lang w:val="lt-LT"/>
              </w:rPr>
              <w:t>.</w:t>
            </w:r>
          </w:p>
        </w:tc>
        <w:tc>
          <w:tcPr>
            <w:tcW w:w="9355" w:type="dxa"/>
            <w:gridSpan w:val="2"/>
            <w:tcBorders>
              <w:top w:val="nil"/>
              <w:left w:val="nil"/>
              <w:bottom w:val="single" w:sz="4" w:space="0" w:color="000000"/>
              <w:right w:val="single" w:sz="4" w:space="0" w:color="000000"/>
            </w:tcBorders>
            <w:vAlign w:val="center"/>
          </w:tcPr>
          <w:p w14:paraId="54791748" w14:textId="77777777" w:rsidR="002455E9" w:rsidRPr="00891B04" w:rsidRDefault="002455E9" w:rsidP="00CA6A4F">
            <w:pPr>
              <w:spacing w:after="0" w:line="240" w:lineRule="auto"/>
              <w:jc w:val="both"/>
              <w:rPr>
                <w:rFonts w:ascii="Arial" w:eastAsia="Arial" w:hAnsi="Arial" w:cs="Arial"/>
                <w:sz w:val="18"/>
                <w:szCs w:val="18"/>
                <w:lang w:val="lt-LT"/>
              </w:rPr>
            </w:pPr>
            <w:r w:rsidRPr="00891B04">
              <w:rPr>
                <w:rFonts w:ascii="Arial" w:eastAsia="Arial" w:hAnsi="Arial" w:cs="Arial"/>
                <w:sz w:val="18"/>
                <w:szCs w:val="18"/>
                <w:lang w:val="lt-LT"/>
              </w:rPr>
              <w:t>Pakeisti Bendrųjų sąlygų 3.1.2. p. ir jį išdėstyti taip:</w:t>
            </w:r>
          </w:p>
          <w:p w14:paraId="6CE4A8D3" w14:textId="447F18D8" w:rsidR="002455E9" w:rsidRPr="00891B04" w:rsidRDefault="002455E9" w:rsidP="00CA6A4F">
            <w:pPr>
              <w:spacing w:after="0" w:line="240" w:lineRule="auto"/>
              <w:jc w:val="both"/>
              <w:rPr>
                <w:rFonts w:ascii="Arial" w:eastAsia="Arial" w:hAnsi="Arial" w:cs="Arial"/>
                <w:sz w:val="18"/>
                <w:szCs w:val="18"/>
                <w:lang w:val="lt-LT"/>
              </w:rPr>
            </w:pPr>
            <w:r w:rsidRPr="00891B04">
              <w:rPr>
                <w:rFonts w:ascii="Arial" w:eastAsia="Arial" w:hAnsi="Arial" w:cs="Arial"/>
                <w:sz w:val="18"/>
                <w:szCs w:val="18"/>
                <w:lang w:val="lt-LT"/>
              </w:rPr>
              <w:t>„3.1.2.</w:t>
            </w:r>
            <w:r w:rsidRPr="00891B04">
              <w:rPr>
                <w:rFonts w:ascii="Arial" w:eastAsia="Arial" w:hAnsi="Arial" w:cs="Arial"/>
                <w:sz w:val="18"/>
                <w:szCs w:val="18"/>
                <w:lang w:val="lt-LT"/>
              </w:rPr>
              <w:tab/>
              <w:t>Tuo atveju, kai Rangovas yra jungtinės veiklos partneriai, jie Užsakovui už Sutarties vykdymą atsako solidariai. Jeigu Subjektai, kurių pajėgumais remiasi Rangovas, yra prisiėmę solidarią atsakomybę su Rangovu dėl atitikimo finansinio ir ekonominio pajėgumo, už tokį atitikimą jie Užsakovui atsako solidariai su Rangovu.“</w:t>
            </w:r>
          </w:p>
        </w:tc>
      </w:tr>
      <w:tr w:rsidR="002455E9" w:rsidRPr="005340ED" w14:paraId="3AA8D076" w14:textId="77777777" w:rsidTr="005B156C">
        <w:trPr>
          <w:trHeight w:val="340"/>
        </w:trPr>
        <w:tc>
          <w:tcPr>
            <w:tcW w:w="851" w:type="dxa"/>
            <w:tcBorders>
              <w:top w:val="nil"/>
              <w:left w:val="single" w:sz="4" w:space="0" w:color="000000"/>
              <w:bottom w:val="single" w:sz="4" w:space="0" w:color="000000"/>
              <w:right w:val="nil"/>
            </w:tcBorders>
          </w:tcPr>
          <w:p w14:paraId="53C1DBE3" w14:textId="3C5EE0B4" w:rsidR="002455E9" w:rsidRPr="00855E19" w:rsidRDefault="002455E9" w:rsidP="008468F3">
            <w:pPr>
              <w:spacing w:before="40" w:after="40" w:line="240" w:lineRule="auto"/>
              <w:rPr>
                <w:rFonts w:ascii="Arial" w:eastAsia="Arial" w:hAnsi="Arial" w:cs="Arial"/>
                <w:sz w:val="18"/>
                <w:szCs w:val="18"/>
                <w:lang w:val="lt-LT"/>
              </w:rPr>
            </w:pPr>
            <w:r w:rsidRPr="00855E19">
              <w:rPr>
                <w:rFonts w:ascii="Arial" w:eastAsia="Arial" w:hAnsi="Arial" w:cs="Arial"/>
                <w:sz w:val="18"/>
                <w:szCs w:val="18"/>
                <w:lang w:val="lt-LT"/>
              </w:rPr>
              <w:t>17.</w:t>
            </w:r>
            <w:r>
              <w:rPr>
                <w:rFonts w:ascii="Arial" w:eastAsia="Arial" w:hAnsi="Arial" w:cs="Arial"/>
                <w:sz w:val="18"/>
                <w:szCs w:val="18"/>
                <w:lang w:val="lt-LT"/>
              </w:rPr>
              <w:t>3</w:t>
            </w:r>
            <w:r w:rsidRPr="00855E19">
              <w:rPr>
                <w:rFonts w:ascii="Arial" w:eastAsia="Arial" w:hAnsi="Arial" w:cs="Arial"/>
                <w:sz w:val="18"/>
                <w:szCs w:val="18"/>
                <w:lang w:val="lt-LT"/>
              </w:rPr>
              <w:t>.</w:t>
            </w:r>
          </w:p>
        </w:tc>
        <w:tc>
          <w:tcPr>
            <w:tcW w:w="9355" w:type="dxa"/>
            <w:gridSpan w:val="2"/>
            <w:tcBorders>
              <w:top w:val="nil"/>
              <w:left w:val="nil"/>
              <w:bottom w:val="single" w:sz="4" w:space="0" w:color="000000"/>
              <w:right w:val="single" w:sz="4" w:space="0" w:color="000000"/>
            </w:tcBorders>
            <w:vAlign w:val="center"/>
          </w:tcPr>
          <w:p w14:paraId="2284D09F" w14:textId="77777777" w:rsidR="002455E9" w:rsidRPr="00891B04" w:rsidRDefault="002455E9" w:rsidP="00CA6A4F">
            <w:pPr>
              <w:spacing w:after="0" w:line="240" w:lineRule="auto"/>
              <w:jc w:val="both"/>
              <w:rPr>
                <w:rFonts w:ascii="Arial" w:eastAsia="Arial" w:hAnsi="Arial" w:cs="Arial"/>
                <w:sz w:val="18"/>
                <w:szCs w:val="18"/>
                <w:lang w:val="lt-LT"/>
              </w:rPr>
            </w:pPr>
            <w:r w:rsidRPr="00891B04">
              <w:rPr>
                <w:rFonts w:ascii="Arial" w:eastAsia="Arial" w:hAnsi="Arial" w:cs="Arial"/>
                <w:sz w:val="18"/>
                <w:szCs w:val="18"/>
                <w:lang w:val="lt-LT"/>
              </w:rPr>
              <w:t>Pakeisti Bendrųjų sąlygų 3.2.2. p. ir jį išdėstyti taip:</w:t>
            </w:r>
          </w:p>
          <w:p w14:paraId="4F1D85F4" w14:textId="5C443522" w:rsidR="002455E9" w:rsidRPr="00891B04" w:rsidRDefault="002455E9" w:rsidP="00CA6A4F">
            <w:pPr>
              <w:spacing w:after="0" w:line="240" w:lineRule="auto"/>
              <w:jc w:val="both"/>
              <w:rPr>
                <w:rFonts w:ascii="Arial" w:eastAsia="Arial" w:hAnsi="Arial" w:cs="Arial"/>
                <w:sz w:val="18"/>
                <w:szCs w:val="18"/>
                <w:lang w:val="lt-LT"/>
              </w:rPr>
            </w:pPr>
            <w:r w:rsidRPr="00891B04">
              <w:rPr>
                <w:rFonts w:ascii="Arial" w:eastAsia="Arial" w:hAnsi="Arial" w:cs="Arial"/>
                <w:sz w:val="18"/>
                <w:szCs w:val="18"/>
                <w:lang w:val="lt-LT"/>
              </w:rPr>
              <w:t>„3.2.2.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7 pateiktą formą ir pateikti Užsakovui per 10 darbo dienų nuo Sutarties įsigaliojimo, tačiau ne vėliau negu Sutartis pradedama vykdyti.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p>
        </w:tc>
      </w:tr>
      <w:tr w:rsidR="008468F3" w:rsidRPr="005340ED" w14:paraId="6440AC19" w14:textId="77777777" w:rsidTr="005B156C">
        <w:trPr>
          <w:trHeight w:val="340"/>
        </w:trPr>
        <w:tc>
          <w:tcPr>
            <w:tcW w:w="851" w:type="dxa"/>
            <w:tcBorders>
              <w:top w:val="nil"/>
              <w:left w:val="single" w:sz="4" w:space="0" w:color="000000"/>
              <w:bottom w:val="single" w:sz="4" w:space="0" w:color="000000"/>
              <w:right w:val="nil"/>
            </w:tcBorders>
          </w:tcPr>
          <w:p w14:paraId="268FA775" w14:textId="198AF48B" w:rsidR="008468F3" w:rsidRPr="00855E19" w:rsidRDefault="00213081" w:rsidP="008468F3">
            <w:pPr>
              <w:spacing w:before="40" w:after="40" w:line="240" w:lineRule="auto"/>
              <w:rPr>
                <w:rFonts w:ascii="Arial" w:eastAsia="Arial" w:hAnsi="Arial" w:cs="Arial"/>
                <w:sz w:val="18"/>
                <w:szCs w:val="18"/>
                <w:lang w:val="lt-LT"/>
              </w:rPr>
            </w:pPr>
            <w:r w:rsidRPr="00855E19">
              <w:rPr>
                <w:rFonts w:ascii="Arial" w:eastAsia="Arial" w:hAnsi="Arial" w:cs="Arial"/>
                <w:sz w:val="18"/>
                <w:szCs w:val="18"/>
                <w:lang w:val="lt-LT"/>
              </w:rPr>
              <w:t>17.</w:t>
            </w:r>
            <w:r>
              <w:rPr>
                <w:rFonts w:ascii="Arial" w:eastAsia="Arial" w:hAnsi="Arial" w:cs="Arial"/>
                <w:sz w:val="18"/>
                <w:szCs w:val="18"/>
                <w:lang w:val="lt-LT"/>
              </w:rPr>
              <w:t>4</w:t>
            </w:r>
            <w:r w:rsidRPr="00855E19">
              <w:rPr>
                <w:rFonts w:ascii="Arial" w:eastAsia="Arial" w:hAnsi="Arial" w:cs="Arial"/>
                <w:sz w:val="18"/>
                <w:szCs w:val="18"/>
                <w:lang w:val="lt-LT"/>
              </w:rPr>
              <w:t>.</w:t>
            </w:r>
          </w:p>
        </w:tc>
        <w:tc>
          <w:tcPr>
            <w:tcW w:w="9355" w:type="dxa"/>
            <w:gridSpan w:val="2"/>
            <w:tcBorders>
              <w:top w:val="nil"/>
              <w:left w:val="nil"/>
              <w:bottom w:val="single" w:sz="4" w:space="0" w:color="000000"/>
              <w:right w:val="single" w:sz="4" w:space="0" w:color="000000"/>
            </w:tcBorders>
            <w:vAlign w:val="center"/>
          </w:tcPr>
          <w:p w14:paraId="566B585B" w14:textId="77777777" w:rsidR="008468F3" w:rsidRPr="00F17573" w:rsidRDefault="008468F3" w:rsidP="00CA6A4F">
            <w:pPr>
              <w:spacing w:after="0" w:line="240" w:lineRule="auto"/>
              <w:jc w:val="both"/>
              <w:rPr>
                <w:rFonts w:ascii="Arial" w:eastAsia="Arial" w:hAnsi="Arial" w:cs="Arial"/>
                <w:sz w:val="18"/>
                <w:szCs w:val="18"/>
                <w:lang w:val="lt-LT"/>
              </w:rPr>
            </w:pPr>
            <w:r w:rsidRPr="00F17573">
              <w:rPr>
                <w:rFonts w:ascii="Arial" w:eastAsia="Arial" w:hAnsi="Arial" w:cs="Arial"/>
                <w:sz w:val="18"/>
                <w:szCs w:val="18"/>
                <w:lang w:val="lt-LT"/>
              </w:rPr>
              <w:t>Pakeisti Bendrųjų sąlygų 5.6.3 p. ir jį išdėstyti taip:</w:t>
            </w:r>
          </w:p>
          <w:p w14:paraId="6F297FE9" w14:textId="09BC0C00" w:rsidR="008468F3" w:rsidRPr="00F17573" w:rsidRDefault="008468F3" w:rsidP="00CA6A4F">
            <w:pPr>
              <w:tabs>
                <w:tab w:val="left" w:pos="597"/>
              </w:tabs>
              <w:spacing w:after="0" w:line="240" w:lineRule="auto"/>
              <w:jc w:val="both"/>
              <w:rPr>
                <w:rFonts w:ascii="Arial" w:eastAsia="Arial" w:hAnsi="Arial" w:cs="Arial"/>
                <w:sz w:val="18"/>
                <w:szCs w:val="18"/>
                <w:lang w:val="lt-LT"/>
              </w:rPr>
            </w:pPr>
            <w:r w:rsidRPr="00F17573">
              <w:rPr>
                <w:rFonts w:ascii="Arial" w:eastAsia="Arial" w:hAnsi="Arial" w:cs="Arial"/>
                <w:sz w:val="18"/>
                <w:szCs w:val="18"/>
                <w:lang w:val="lt-LT"/>
              </w:rPr>
              <w:t>„5.6.3.</w:t>
            </w:r>
            <w:r w:rsidRPr="00F17573">
              <w:rPr>
                <w:rFonts w:ascii="Arial" w:eastAsia="Arial" w:hAnsi="Arial" w:cs="Arial"/>
                <w:sz w:val="18"/>
                <w:szCs w:val="18"/>
                <w:lang w:val="lt-LT"/>
              </w:rPr>
              <w:tab/>
              <w:t>Tačiau Rangovas negali reikšti Užsakovui pretenzijų dėl tokių klaidų ar trūkumų Užsakovo dokumentuose</w:t>
            </w:r>
            <w:r w:rsidR="00ED0EFC" w:rsidRPr="00F17573">
              <w:rPr>
                <w:rFonts w:ascii="Arial" w:eastAsia="Arial" w:hAnsi="Arial" w:cs="Arial"/>
                <w:sz w:val="18"/>
                <w:szCs w:val="18"/>
                <w:lang w:val="lt-LT"/>
              </w:rPr>
              <w:t xml:space="preserve"> ir</w:t>
            </w:r>
            <w:r w:rsidR="008C631E" w:rsidRPr="00F17573">
              <w:rPr>
                <w:rFonts w:ascii="Arial" w:eastAsia="Arial" w:hAnsi="Arial" w:cs="Arial"/>
                <w:sz w:val="18"/>
                <w:szCs w:val="18"/>
                <w:lang w:val="lt-LT"/>
              </w:rPr>
              <w:t xml:space="preserve"> </w:t>
            </w:r>
            <w:r w:rsidR="00ED0EFC" w:rsidRPr="00F17573">
              <w:rPr>
                <w:rFonts w:ascii="Arial" w:eastAsia="Arial" w:hAnsi="Arial" w:cs="Arial"/>
                <w:sz w:val="18"/>
                <w:szCs w:val="18"/>
                <w:lang w:val="lt-LT"/>
              </w:rPr>
              <w:t>(ar) užduotyje</w:t>
            </w:r>
            <w:r w:rsidRPr="00F17573">
              <w:rPr>
                <w:rFonts w:ascii="Arial" w:eastAsia="Arial" w:hAnsi="Arial" w:cs="Arial"/>
                <w:sz w:val="18"/>
                <w:szCs w:val="18"/>
                <w:lang w:val="lt-LT"/>
              </w:rPr>
              <w:t>:</w:t>
            </w:r>
          </w:p>
          <w:p w14:paraId="2737A56F" w14:textId="77777777" w:rsidR="008C631E" w:rsidRPr="00F17573" w:rsidRDefault="008468F3" w:rsidP="00CA6A4F">
            <w:pPr>
              <w:tabs>
                <w:tab w:val="left" w:pos="738"/>
              </w:tabs>
              <w:spacing w:after="0" w:line="240" w:lineRule="auto"/>
              <w:jc w:val="both"/>
              <w:rPr>
                <w:rFonts w:ascii="Arial" w:eastAsia="Arial" w:hAnsi="Arial" w:cs="Arial"/>
                <w:sz w:val="18"/>
                <w:szCs w:val="18"/>
                <w:lang w:val="lt-LT"/>
              </w:rPr>
            </w:pPr>
            <w:r w:rsidRPr="00F17573">
              <w:rPr>
                <w:rFonts w:ascii="Arial" w:eastAsia="Arial" w:hAnsi="Arial" w:cs="Arial"/>
                <w:sz w:val="18"/>
                <w:szCs w:val="18"/>
                <w:lang w:val="lt-LT"/>
              </w:rPr>
              <w:t>5.6.3.</w:t>
            </w:r>
            <w:r w:rsidR="00A4754C" w:rsidRPr="00F17573">
              <w:rPr>
                <w:rFonts w:ascii="Arial" w:eastAsia="Arial" w:hAnsi="Arial" w:cs="Arial"/>
                <w:sz w:val="18"/>
                <w:szCs w:val="18"/>
                <w:lang w:val="lt-LT"/>
              </w:rPr>
              <w:t>1</w:t>
            </w:r>
            <w:r w:rsidRPr="00F17573">
              <w:rPr>
                <w:rFonts w:ascii="Arial" w:eastAsia="Arial" w:hAnsi="Arial" w:cs="Arial"/>
                <w:sz w:val="18"/>
                <w:szCs w:val="18"/>
                <w:lang w:val="lt-LT"/>
              </w:rPr>
              <w:t>.</w:t>
            </w:r>
            <w:r w:rsidRPr="00F17573">
              <w:rPr>
                <w:rFonts w:ascii="Arial" w:eastAsia="Arial" w:hAnsi="Arial" w:cs="Arial"/>
                <w:sz w:val="18"/>
                <w:szCs w:val="18"/>
                <w:lang w:val="lt-LT"/>
              </w:rPr>
              <w:tab/>
              <w:t xml:space="preserve"> </w:t>
            </w:r>
            <w:r w:rsidR="008C631E" w:rsidRPr="00F17573">
              <w:rPr>
                <w:rFonts w:ascii="Arial" w:eastAsia="Arial" w:hAnsi="Arial" w:cs="Arial"/>
                <w:sz w:val="18"/>
                <w:szCs w:val="18"/>
                <w:lang w:val="lt-LT"/>
              </w:rPr>
              <w:t>kurias Rangovas pastebėjo, rengdamas Darbo projektą, jeigu Rangovas neinformavo Užsakovo apie tokias klaidas ir trūkumus Darbo projekto rengimo metu iki tame Darbo projekte (Darbo projekto dalyje) numatytų Statybos darbų vykdymo pradžios;</w:t>
            </w:r>
          </w:p>
          <w:p w14:paraId="40B7F176" w14:textId="6997EFD5" w:rsidR="008468F3" w:rsidRPr="00F17573" w:rsidRDefault="008C631E" w:rsidP="00CA6A4F">
            <w:pPr>
              <w:tabs>
                <w:tab w:val="left" w:pos="738"/>
              </w:tabs>
              <w:spacing w:after="0" w:line="240" w:lineRule="auto"/>
              <w:jc w:val="both"/>
              <w:rPr>
                <w:rFonts w:ascii="Arial" w:eastAsia="Arial" w:hAnsi="Arial" w:cs="Arial"/>
                <w:sz w:val="18"/>
                <w:szCs w:val="18"/>
                <w:lang w:val="lt-LT"/>
              </w:rPr>
            </w:pPr>
            <w:r w:rsidRPr="00F17573">
              <w:rPr>
                <w:rFonts w:ascii="Arial" w:eastAsia="Arial" w:hAnsi="Arial" w:cs="Arial"/>
                <w:sz w:val="18"/>
                <w:szCs w:val="18"/>
                <w:lang w:val="lt-LT"/>
              </w:rPr>
              <w:t xml:space="preserve">5.6.3.2. </w:t>
            </w:r>
            <w:r w:rsidR="008468F3" w:rsidRPr="00F17573">
              <w:rPr>
                <w:rFonts w:ascii="Arial" w:eastAsia="Arial" w:hAnsi="Arial" w:cs="Arial"/>
                <w:sz w:val="18"/>
                <w:szCs w:val="18"/>
                <w:lang w:val="lt-LT"/>
              </w:rPr>
              <w:t>jeigu Rangovui paaiškėja, kad Užsakovo dokumentai yra netinkami ar blogos kokybės, bet Rangovas pažeidžia 6.4.24 punktą (įspėti Užsakovą ir sustabdyti atitinkamus Statybos darbus) ir dėl to taikomas 6.4.27 punktas (Rangovui atitenka atsakomybė už atsiradusius defektus);</w:t>
            </w:r>
          </w:p>
          <w:p w14:paraId="7018033A" w14:textId="60205182" w:rsidR="008468F3" w:rsidRPr="00F17573" w:rsidRDefault="008468F3" w:rsidP="00CA6A4F">
            <w:pPr>
              <w:spacing w:after="0" w:line="240" w:lineRule="auto"/>
              <w:jc w:val="both"/>
              <w:rPr>
                <w:rFonts w:ascii="Arial" w:eastAsia="Arial" w:hAnsi="Arial" w:cs="Arial"/>
                <w:sz w:val="18"/>
                <w:szCs w:val="18"/>
                <w:lang w:val="lt-LT"/>
              </w:rPr>
            </w:pPr>
            <w:r w:rsidRPr="00F17573">
              <w:rPr>
                <w:rFonts w:ascii="Arial" w:hAnsi="Arial" w:cs="Arial"/>
                <w:sz w:val="18"/>
                <w:szCs w:val="18"/>
                <w:lang w:val="lt-LT"/>
              </w:rPr>
              <w:t>5.6.3.</w:t>
            </w:r>
            <w:r w:rsidR="008C631E" w:rsidRPr="00F17573">
              <w:rPr>
                <w:rFonts w:ascii="Arial" w:hAnsi="Arial" w:cs="Arial"/>
                <w:sz w:val="18"/>
                <w:szCs w:val="18"/>
                <w:lang w:val="lt-LT"/>
              </w:rPr>
              <w:t>3</w:t>
            </w:r>
            <w:r w:rsidRPr="00F17573">
              <w:rPr>
                <w:rFonts w:ascii="Arial" w:hAnsi="Arial" w:cs="Arial"/>
                <w:sz w:val="18"/>
                <w:szCs w:val="18"/>
                <w:lang w:val="lt-LT"/>
              </w:rPr>
              <w:t xml:space="preserve">. </w:t>
            </w:r>
            <w:r w:rsidR="00A4754C" w:rsidRPr="00F17573">
              <w:rPr>
                <w:rFonts w:ascii="Arial" w:hAnsi="Arial" w:cs="Arial"/>
                <w:sz w:val="18"/>
                <w:szCs w:val="18"/>
                <w:lang w:val="lt-LT"/>
              </w:rPr>
              <w:t>j</w:t>
            </w:r>
            <w:r w:rsidRPr="00F17573">
              <w:rPr>
                <w:rFonts w:ascii="Arial" w:hAnsi="Arial" w:cs="Arial"/>
                <w:sz w:val="18"/>
                <w:szCs w:val="18"/>
                <w:lang w:val="lt-LT"/>
              </w:rPr>
              <w:t>eigu Užsakovas iš anksto Centrinėje viešųjų pirkimų informacinėje sistemoje skelbė Statinio projektą ir (ar) kitą Užsakovo dokumentą ne trumpiau kaip 30 dienų</w:t>
            </w:r>
            <w:r w:rsidR="00A4754C" w:rsidRPr="00F17573">
              <w:rPr>
                <w:rFonts w:ascii="Arial" w:hAnsi="Arial" w:cs="Arial"/>
                <w:sz w:val="18"/>
                <w:szCs w:val="18"/>
                <w:lang w:val="lt-LT"/>
              </w:rPr>
              <w:t xml:space="preserve"> iki </w:t>
            </w:r>
            <w:r w:rsidR="003030AE" w:rsidRPr="00F17573">
              <w:rPr>
                <w:rFonts w:ascii="Arial" w:hAnsi="Arial" w:cs="Arial"/>
                <w:sz w:val="18"/>
                <w:szCs w:val="18"/>
                <w:lang w:val="lt-LT"/>
              </w:rPr>
              <w:t>p</w:t>
            </w:r>
            <w:r w:rsidR="00A4754C" w:rsidRPr="00F17573">
              <w:rPr>
                <w:rFonts w:ascii="Arial" w:hAnsi="Arial" w:cs="Arial"/>
                <w:sz w:val="18"/>
                <w:szCs w:val="18"/>
                <w:lang w:val="lt-LT"/>
              </w:rPr>
              <w:t>asiūlymų</w:t>
            </w:r>
            <w:r w:rsidR="00ED0EFC" w:rsidRPr="00F17573">
              <w:rPr>
                <w:rFonts w:ascii="Arial" w:hAnsi="Arial" w:cs="Arial"/>
                <w:sz w:val="18"/>
                <w:szCs w:val="18"/>
                <w:lang w:val="lt-LT"/>
              </w:rPr>
              <w:t xml:space="preserve"> Pirkime</w:t>
            </w:r>
            <w:r w:rsidR="00A4754C" w:rsidRPr="00F17573">
              <w:rPr>
                <w:rFonts w:ascii="Arial" w:hAnsi="Arial" w:cs="Arial"/>
                <w:sz w:val="18"/>
                <w:szCs w:val="18"/>
                <w:lang w:val="lt-LT"/>
              </w:rPr>
              <w:t xml:space="preserve"> pateikimo termino pabaigos</w:t>
            </w:r>
            <w:r w:rsidRPr="00F17573">
              <w:rPr>
                <w:rFonts w:ascii="Arial" w:hAnsi="Arial" w:cs="Arial"/>
                <w:sz w:val="18"/>
                <w:szCs w:val="18"/>
                <w:lang w:val="lt-LT"/>
              </w:rPr>
              <w:t xml:space="preserve"> ir Rangovas </w:t>
            </w:r>
            <w:r w:rsidR="00A4754C" w:rsidRPr="00F17573">
              <w:rPr>
                <w:rFonts w:ascii="Arial" w:hAnsi="Arial" w:cs="Arial"/>
                <w:sz w:val="18"/>
                <w:szCs w:val="18"/>
                <w:lang w:val="lt-LT"/>
              </w:rPr>
              <w:t>per</w:t>
            </w:r>
            <w:r w:rsidR="00FE654B" w:rsidRPr="00F17573">
              <w:rPr>
                <w:rFonts w:ascii="Arial" w:hAnsi="Arial" w:cs="Arial"/>
                <w:sz w:val="18"/>
                <w:szCs w:val="18"/>
                <w:lang w:val="lt-LT"/>
              </w:rPr>
              <w:t xml:space="preserve"> </w:t>
            </w:r>
            <w:r w:rsidR="00A4754C" w:rsidRPr="00F17573">
              <w:rPr>
                <w:rFonts w:ascii="Arial" w:hAnsi="Arial" w:cs="Arial"/>
                <w:sz w:val="18"/>
                <w:szCs w:val="18"/>
                <w:lang w:val="lt-LT"/>
              </w:rPr>
              <w:t xml:space="preserve">šį laikotarpį </w:t>
            </w:r>
            <w:r w:rsidRPr="00F17573">
              <w:rPr>
                <w:rFonts w:ascii="Arial" w:hAnsi="Arial" w:cs="Arial"/>
                <w:sz w:val="18"/>
                <w:szCs w:val="18"/>
                <w:lang w:val="lt-LT"/>
              </w:rPr>
              <w:t>nepateikė pastabų dėl Statinio projekto ir (ar) kito Užsakovo dokumento klaidos ar trūkumo”</w:t>
            </w:r>
          </w:p>
        </w:tc>
      </w:tr>
      <w:tr w:rsidR="008468F3" w:rsidRPr="005340ED" w14:paraId="624BD93E" w14:textId="77777777" w:rsidTr="005B156C">
        <w:trPr>
          <w:trHeight w:val="340"/>
        </w:trPr>
        <w:tc>
          <w:tcPr>
            <w:tcW w:w="851" w:type="dxa"/>
            <w:tcBorders>
              <w:top w:val="nil"/>
              <w:left w:val="single" w:sz="4" w:space="0" w:color="000000"/>
              <w:bottom w:val="single" w:sz="4" w:space="0" w:color="000000"/>
              <w:right w:val="nil"/>
            </w:tcBorders>
          </w:tcPr>
          <w:p w14:paraId="582A9CDD" w14:textId="230CCB39" w:rsidR="008468F3" w:rsidRPr="00855E19" w:rsidRDefault="00213081" w:rsidP="008468F3">
            <w:pPr>
              <w:spacing w:before="40" w:after="40" w:line="240" w:lineRule="auto"/>
              <w:rPr>
                <w:rFonts w:ascii="Arial" w:eastAsia="Arial" w:hAnsi="Arial" w:cs="Arial"/>
                <w:sz w:val="18"/>
                <w:szCs w:val="18"/>
                <w:lang w:val="lt-LT"/>
              </w:rPr>
            </w:pPr>
            <w:r w:rsidRPr="00855E19">
              <w:rPr>
                <w:rFonts w:ascii="Arial" w:eastAsia="Arial" w:hAnsi="Arial" w:cs="Arial"/>
                <w:sz w:val="18"/>
                <w:szCs w:val="18"/>
                <w:lang w:val="lt-LT"/>
              </w:rPr>
              <w:t>17.</w:t>
            </w:r>
            <w:r>
              <w:rPr>
                <w:rFonts w:ascii="Arial" w:eastAsia="Arial" w:hAnsi="Arial" w:cs="Arial"/>
                <w:sz w:val="18"/>
                <w:szCs w:val="18"/>
                <w:lang w:val="lt-LT"/>
              </w:rPr>
              <w:t>5</w:t>
            </w:r>
            <w:r w:rsidRPr="00855E19">
              <w:rPr>
                <w:rFonts w:ascii="Arial" w:eastAsia="Arial" w:hAnsi="Arial" w:cs="Arial"/>
                <w:sz w:val="18"/>
                <w:szCs w:val="18"/>
                <w:lang w:val="lt-LT"/>
              </w:rPr>
              <w:t>.</w:t>
            </w:r>
          </w:p>
        </w:tc>
        <w:tc>
          <w:tcPr>
            <w:tcW w:w="9355" w:type="dxa"/>
            <w:gridSpan w:val="2"/>
            <w:tcBorders>
              <w:top w:val="nil"/>
              <w:left w:val="nil"/>
              <w:bottom w:val="single" w:sz="4" w:space="0" w:color="000000"/>
              <w:right w:val="single" w:sz="4" w:space="0" w:color="000000"/>
            </w:tcBorders>
            <w:vAlign w:val="center"/>
          </w:tcPr>
          <w:p w14:paraId="6B975D9A" w14:textId="77777777" w:rsidR="008468F3" w:rsidRPr="00F17573" w:rsidRDefault="008468F3" w:rsidP="00CA6A4F">
            <w:pPr>
              <w:spacing w:after="0" w:line="240" w:lineRule="auto"/>
              <w:jc w:val="both"/>
              <w:rPr>
                <w:rFonts w:ascii="Arial" w:eastAsia="Arial" w:hAnsi="Arial" w:cs="Arial"/>
                <w:sz w:val="18"/>
                <w:szCs w:val="18"/>
                <w:lang w:val="lt-LT"/>
              </w:rPr>
            </w:pPr>
            <w:r w:rsidRPr="00F17573">
              <w:rPr>
                <w:rFonts w:ascii="Arial" w:eastAsia="Arial" w:hAnsi="Arial" w:cs="Arial"/>
                <w:sz w:val="18"/>
                <w:szCs w:val="18"/>
                <w:lang w:val="lt-LT"/>
              </w:rPr>
              <w:t>Pakeisti Bendrųjų sąlygų 5.6.7 p. ir jį išdėstyti taip:</w:t>
            </w:r>
          </w:p>
          <w:p w14:paraId="75D0B20F" w14:textId="788B1CA1" w:rsidR="008468F3" w:rsidRPr="00F17573" w:rsidRDefault="008468F3" w:rsidP="00CA6A4F">
            <w:pPr>
              <w:spacing w:after="0" w:line="240" w:lineRule="auto"/>
              <w:jc w:val="both"/>
              <w:rPr>
                <w:rFonts w:ascii="Arial" w:eastAsia="Arial" w:hAnsi="Arial" w:cs="Arial"/>
                <w:sz w:val="18"/>
                <w:szCs w:val="18"/>
                <w:lang w:val="lt-LT"/>
              </w:rPr>
            </w:pPr>
            <w:r w:rsidRPr="00F17573">
              <w:rPr>
                <w:rFonts w:ascii="Arial" w:hAnsi="Arial" w:cs="Arial"/>
                <w:sz w:val="18"/>
                <w:szCs w:val="18"/>
                <w:lang w:val="lt-LT"/>
              </w:rPr>
              <w:t>“5.6.7.    </w:t>
            </w:r>
            <w:r w:rsidR="008D2141" w:rsidRPr="00F17573">
              <w:rPr>
                <w:rFonts w:ascii="Arial" w:hAnsi="Arial" w:cs="Arial"/>
                <w:sz w:val="18"/>
                <w:szCs w:val="18"/>
              </w:rPr>
              <w:t xml:space="preserve">5.6.3 </w:t>
            </w:r>
            <w:proofErr w:type="spellStart"/>
            <w:r w:rsidR="008D2141" w:rsidRPr="00F17573">
              <w:rPr>
                <w:rFonts w:ascii="Arial" w:hAnsi="Arial" w:cs="Arial"/>
                <w:sz w:val="18"/>
                <w:szCs w:val="18"/>
              </w:rPr>
              <w:t>punkte</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numatytais</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atvejais</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Rangovas</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privalo</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savo</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sąskaita</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perdaryti</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Darbo</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projektą</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jeigu</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jis</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turi</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būti</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rengiamas</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pagal</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Sutartį</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ir</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arba</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Darbus</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ir</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atlikti</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dėl</w:t>
            </w:r>
            <w:proofErr w:type="spellEnd"/>
            <w:r w:rsidR="008D2141" w:rsidRPr="00F17573">
              <w:rPr>
                <w:rFonts w:ascii="Arial" w:hAnsi="Arial" w:cs="Arial"/>
                <w:sz w:val="18"/>
                <w:szCs w:val="18"/>
              </w:rPr>
              <w:t xml:space="preserve"> to </w:t>
            </w:r>
            <w:proofErr w:type="spellStart"/>
            <w:r w:rsidR="008D2141" w:rsidRPr="00F17573">
              <w:rPr>
                <w:rFonts w:ascii="Arial" w:hAnsi="Arial" w:cs="Arial"/>
                <w:sz w:val="18"/>
                <w:szCs w:val="18"/>
              </w:rPr>
              <w:t>paaiškėjusius</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reikalingus</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Papildomus</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darbus</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ir</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Rangovui</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tenka</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atsakomybė</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už</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Darbų</w:t>
            </w:r>
            <w:proofErr w:type="spellEnd"/>
            <w:r w:rsidR="008D2141" w:rsidRPr="00F17573">
              <w:rPr>
                <w:rFonts w:ascii="Arial" w:hAnsi="Arial" w:cs="Arial"/>
                <w:sz w:val="18"/>
                <w:szCs w:val="18"/>
              </w:rPr>
              <w:t xml:space="preserve"> </w:t>
            </w:r>
            <w:proofErr w:type="spellStart"/>
            <w:r w:rsidR="008D2141" w:rsidRPr="00F17573">
              <w:rPr>
                <w:rFonts w:ascii="Arial" w:hAnsi="Arial" w:cs="Arial"/>
                <w:sz w:val="18"/>
                <w:szCs w:val="18"/>
              </w:rPr>
              <w:t>vėlavimą</w:t>
            </w:r>
            <w:proofErr w:type="spellEnd"/>
            <w:r w:rsidRPr="00F17573">
              <w:rPr>
                <w:rFonts w:ascii="Arial" w:hAnsi="Arial" w:cs="Arial"/>
                <w:sz w:val="18"/>
                <w:szCs w:val="18"/>
                <w:lang w:val="lt-LT"/>
              </w:rPr>
              <w:t>.”</w:t>
            </w:r>
          </w:p>
        </w:tc>
      </w:tr>
      <w:tr w:rsidR="00B839A5" w:rsidRPr="005340ED" w14:paraId="38C5D421" w14:textId="77777777" w:rsidTr="005B156C">
        <w:trPr>
          <w:trHeight w:val="340"/>
        </w:trPr>
        <w:tc>
          <w:tcPr>
            <w:tcW w:w="851" w:type="dxa"/>
            <w:tcBorders>
              <w:top w:val="nil"/>
              <w:left w:val="single" w:sz="4" w:space="0" w:color="000000"/>
              <w:bottom w:val="single" w:sz="4" w:space="0" w:color="000000"/>
              <w:right w:val="nil"/>
            </w:tcBorders>
          </w:tcPr>
          <w:p w14:paraId="6B633BBE" w14:textId="055FA073" w:rsidR="00B839A5" w:rsidRPr="00855E19" w:rsidRDefault="00741C73" w:rsidP="008468F3">
            <w:pPr>
              <w:spacing w:before="40" w:after="40" w:line="240" w:lineRule="auto"/>
              <w:rPr>
                <w:rFonts w:ascii="Arial" w:eastAsia="Arial" w:hAnsi="Arial" w:cs="Arial"/>
                <w:sz w:val="18"/>
                <w:szCs w:val="18"/>
                <w:lang w:val="lt-LT"/>
              </w:rPr>
            </w:pPr>
            <w:r w:rsidRPr="00855E19">
              <w:rPr>
                <w:rFonts w:ascii="Arial" w:eastAsia="Arial" w:hAnsi="Arial" w:cs="Arial"/>
                <w:sz w:val="18"/>
                <w:szCs w:val="18"/>
                <w:lang w:val="lt-LT"/>
              </w:rPr>
              <w:t>17.</w:t>
            </w:r>
            <w:r w:rsidR="00213081">
              <w:rPr>
                <w:rFonts w:ascii="Arial" w:eastAsia="Arial" w:hAnsi="Arial" w:cs="Arial"/>
                <w:sz w:val="18"/>
                <w:szCs w:val="18"/>
                <w:lang w:val="lt-LT"/>
              </w:rPr>
              <w:t>6</w:t>
            </w:r>
            <w:r w:rsidR="00FF028D" w:rsidRPr="00855E19">
              <w:rPr>
                <w:rFonts w:ascii="Arial" w:eastAsia="Arial" w:hAnsi="Arial" w:cs="Arial"/>
                <w:sz w:val="18"/>
                <w:szCs w:val="18"/>
                <w:lang w:val="lt-LT"/>
              </w:rPr>
              <w:t>.</w:t>
            </w:r>
          </w:p>
        </w:tc>
        <w:tc>
          <w:tcPr>
            <w:tcW w:w="9355" w:type="dxa"/>
            <w:gridSpan w:val="2"/>
            <w:tcBorders>
              <w:top w:val="nil"/>
              <w:left w:val="nil"/>
              <w:bottom w:val="single" w:sz="4" w:space="0" w:color="000000"/>
              <w:right w:val="single" w:sz="4" w:space="0" w:color="000000"/>
            </w:tcBorders>
            <w:vAlign w:val="center"/>
          </w:tcPr>
          <w:p w14:paraId="04B290CF" w14:textId="77777777" w:rsidR="00B839A5" w:rsidRPr="00F17573" w:rsidRDefault="00B839A5" w:rsidP="00F17573">
            <w:pPr>
              <w:spacing w:after="0" w:line="240" w:lineRule="auto"/>
              <w:jc w:val="both"/>
              <w:rPr>
                <w:rFonts w:ascii="Arial" w:eastAsia="Arial" w:hAnsi="Arial" w:cs="Arial"/>
                <w:sz w:val="18"/>
                <w:szCs w:val="18"/>
                <w:lang w:val="lt-LT"/>
              </w:rPr>
            </w:pPr>
            <w:r w:rsidRPr="00F17573">
              <w:rPr>
                <w:rFonts w:ascii="Arial" w:eastAsia="Arial" w:hAnsi="Arial" w:cs="Arial"/>
                <w:sz w:val="18"/>
                <w:szCs w:val="18"/>
                <w:lang w:val="lt-LT"/>
              </w:rPr>
              <w:t xml:space="preserve">Pakeisti Bendrųjų sąlygų </w:t>
            </w:r>
            <w:r w:rsidRPr="00F17573">
              <w:rPr>
                <w:rFonts w:ascii="Arial" w:hAnsi="Arial" w:cs="Arial"/>
                <w:sz w:val="18"/>
                <w:szCs w:val="18"/>
                <w:lang w:val="lt-LT"/>
              </w:rPr>
              <w:t>5.7.2.</w:t>
            </w:r>
            <w:r w:rsidRPr="00F17573">
              <w:rPr>
                <w:rFonts w:ascii="Arial" w:eastAsia="Arial" w:hAnsi="Arial" w:cs="Arial"/>
                <w:sz w:val="18"/>
                <w:szCs w:val="18"/>
                <w:lang w:val="lt-LT"/>
              </w:rPr>
              <w:t xml:space="preserve"> p. ir jį išdėstyti taip:</w:t>
            </w:r>
          </w:p>
          <w:p w14:paraId="58F7E2D4" w14:textId="635F160E" w:rsidR="00B839A5" w:rsidRPr="00F17573" w:rsidRDefault="00B839A5" w:rsidP="00F17573">
            <w:pPr>
              <w:spacing w:after="0" w:line="240" w:lineRule="auto"/>
              <w:jc w:val="both"/>
              <w:rPr>
                <w:rFonts w:ascii="Arial" w:eastAsia="Arial" w:hAnsi="Arial" w:cs="Arial"/>
                <w:sz w:val="18"/>
                <w:szCs w:val="18"/>
                <w:lang w:val="lt-LT"/>
              </w:rPr>
            </w:pPr>
            <w:r w:rsidRPr="00F17573">
              <w:rPr>
                <w:rFonts w:ascii="Arial" w:hAnsi="Arial" w:cs="Arial"/>
                <w:sz w:val="18"/>
                <w:szCs w:val="18"/>
                <w:lang w:val="lt-LT"/>
              </w:rPr>
              <w:t xml:space="preserve">„5.7.2. </w:t>
            </w:r>
            <w:r w:rsidR="00750553" w:rsidRPr="00F17573">
              <w:rPr>
                <w:rFonts w:ascii="Arial" w:hAnsi="Arial" w:cs="Arial"/>
                <w:iCs/>
                <w:sz w:val="18"/>
                <w:szCs w:val="18"/>
                <w:lang w:val="lt-LT"/>
              </w:rPr>
              <w:t xml:space="preserve">Užsakovas turi teisę daryti pakeitimus Užsakovo dokumentuose ir (ar) Užsakovo užduotyje be Rangovo sutikimo tol, kol Papildomų darbų, kuriuos reikia atlikti dėl šių pakeitimų, arba Atsisakomų darbų bendra kaina neviršija 15 procentų Pradinės sutarties vertės, o šią ribą viršijus – tik su Rangovo sutikimu. Jeigu dėl tokio Užsakovo dokumentų pakeitimo reikia peržiūrėti ir pakeisti (pratęsti arba sutrumpinti) Darbų terminus, Susitarime nurodomi pakeistieji Darbų terminai. </w:t>
            </w:r>
            <w:r w:rsidR="00750553" w:rsidRPr="00F17573">
              <w:rPr>
                <w:rFonts w:ascii="Arial" w:hAnsi="Arial" w:cs="Arial"/>
                <w:sz w:val="18"/>
                <w:szCs w:val="18"/>
                <w:lang w:val="lt-LT"/>
              </w:rPr>
              <w:t xml:space="preserve">Jeigu Pradinės sutarties vertė buvo peržiūrėta ir indeksuota pagal </w:t>
            </w:r>
            <w:r w:rsidR="00750553" w:rsidRPr="00F17573">
              <w:rPr>
                <w:rFonts w:ascii="Arial" w:hAnsi="Arial" w:cs="Arial"/>
                <w:sz w:val="18"/>
                <w:szCs w:val="18"/>
                <w:lang w:val="lt-LT"/>
              </w:rPr>
              <w:fldChar w:fldCharType="begin"/>
            </w:r>
            <w:r w:rsidR="00750553" w:rsidRPr="00F17573">
              <w:rPr>
                <w:rFonts w:ascii="Arial" w:hAnsi="Arial" w:cs="Arial"/>
                <w:sz w:val="18"/>
                <w:szCs w:val="18"/>
                <w:lang w:val="lt-LT"/>
              </w:rPr>
              <w:instrText xml:space="preserve"> REF _Ref88646839 \r \h  \* MERGEFORMAT </w:instrText>
            </w:r>
            <w:r w:rsidR="00750553" w:rsidRPr="00F17573">
              <w:rPr>
                <w:rFonts w:ascii="Arial" w:hAnsi="Arial" w:cs="Arial"/>
                <w:sz w:val="18"/>
                <w:szCs w:val="18"/>
                <w:lang w:val="lt-LT"/>
              </w:rPr>
            </w:r>
            <w:r w:rsidR="00750553" w:rsidRPr="00F17573">
              <w:rPr>
                <w:rFonts w:ascii="Arial" w:hAnsi="Arial" w:cs="Arial"/>
                <w:sz w:val="18"/>
                <w:szCs w:val="18"/>
                <w:lang w:val="lt-LT"/>
              </w:rPr>
              <w:fldChar w:fldCharType="separate"/>
            </w:r>
            <w:r w:rsidR="00750553" w:rsidRPr="00F17573">
              <w:rPr>
                <w:rFonts w:ascii="Arial" w:hAnsi="Arial" w:cs="Arial"/>
                <w:sz w:val="18"/>
                <w:szCs w:val="18"/>
                <w:lang w:val="lt-LT"/>
              </w:rPr>
              <w:t>15.5</w:t>
            </w:r>
            <w:r w:rsidR="00750553" w:rsidRPr="00F17573">
              <w:rPr>
                <w:rFonts w:ascii="Arial" w:hAnsi="Arial" w:cs="Arial"/>
                <w:sz w:val="18"/>
                <w:szCs w:val="18"/>
                <w:lang w:val="lt-LT"/>
              </w:rPr>
              <w:fldChar w:fldCharType="end"/>
            </w:r>
            <w:r w:rsidR="00750553" w:rsidRPr="00F17573">
              <w:rPr>
                <w:rFonts w:ascii="Arial" w:hAnsi="Arial" w:cs="Arial"/>
                <w:sz w:val="18"/>
                <w:szCs w:val="18"/>
                <w:lang w:val="lt-LT"/>
              </w:rPr>
              <w:t xml:space="preserve"> punkte numatytas sąlygas, 15 procentų skaičiuojama nuo indeksuotos Pradinės sutarties vertės. Jeigu dėl pakeitimų Užsakovo dokumentuose reikia ne tik atlikti Papildomų darbų, bet yra ir Atsisakomų darbų, tuomet, skaičiuojant 15 procentų, iš Papildomų darbų kainos turi būti atimama Atsisakomų darbų kaina. Jeigu Rangovas neduoda šiame punkte numatyto sutikimo, Užsakovas turi teisę nutraukti Sutartį ir taikomas </w:t>
            </w:r>
            <w:r w:rsidR="00750553" w:rsidRPr="00F17573">
              <w:rPr>
                <w:rFonts w:ascii="Arial" w:hAnsi="Arial" w:cs="Arial"/>
                <w:sz w:val="18"/>
                <w:szCs w:val="18"/>
                <w:lang w:val="lt-LT"/>
              </w:rPr>
              <w:fldChar w:fldCharType="begin"/>
            </w:r>
            <w:r w:rsidR="00750553" w:rsidRPr="00F17573">
              <w:rPr>
                <w:rFonts w:ascii="Arial" w:hAnsi="Arial" w:cs="Arial"/>
                <w:sz w:val="18"/>
                <w:szCs w:val="18"/>
                <w:lang w:val="lt-LT"/>
              </w:rPr>
              <w:instrText xml:space="preserve"> REF _Ref89050503 \r \h  \* MERGEFORMAT </w:instrText>
            </w:r>
            <w:r w:rsidR="00750553" w:rsidRPr="00F17573">
              <w:rPr>
                <w:rFonts w:ascii="Arial" w:hAnsi="Arial" w:cs="Arial"/>
                <w:sz w:val="18"/>
                <w:szCs w:val="18"/>
                <w:lang w:val="lt-LT"/>
              </w:rPr>
            </w:r>
            <w:r w:rsidR="00750553" w:rsidRPr="00F17573">
              <w:rPr>
                <w:rFonts w:ascii="Arial" w:hAnsi="Arial" w:cs="Arial"/>
                <w:sz w:val="18"/>
                <w:szCs w:val="18"/>
                <w:lang w:val="lt-LT"/>
              </w:rPr>
              <w:fldChar w:fldCharType="separate"/>
            </w:r>
            <w:r w:rsidR="00750553" w:rsidRPr="00F17573">
              <w:rPr>
                <w:rFonts w:ascii="Arial" w:hAnsi="Arial" w:cs="Arial"/>
                <w:sz w:val="18"/>
                <w:szCs w:val="18"/>
                <w:lang w:val="lt-LT"/>
              </w:rPr>
              <w:t>26.4</w:t>
            </w:r>
            <w:r w:rsidR="00750553" w:rsidRPr="00F17573">
              <w:rPr>
                <w:rFonts w:ascii="Arial" w:hAnsi="Arial" w:cs="Arial"/>
                <w:sz w:val="18"/>
                <w:szCs w:val="18"/>
                <w:lang w:val="lt-LT"/>
              </w:rPr>
              <w:fldChar w:fldCharType="end"/>
            </w:r>
            <w:r w:rsidR="00750553" w:rsidRPr="00F17573">
              <w:rPr>
                <w:rFonts w:ascii="Arial" w:hAnsi="Arial" w:cs="Arial"/>
                <w:sz w:val="18"/>
                <w:szCs w:val="18"/>
                <w:lang w:val="lt-LT"/>
              </w:rPr>
              <w:t xml:space="preserve"> punktas „</w:t>
            </w:r>
            <w:r w:rsidR="00750553" w:rsidRPr="00F17573">
              <w:rPr>
                <w:rFonts w:ascii="Arial" w:hAnsi="Arial" w:cs="Arial"/>
                <w:sz w:val="18"/>
                <w:szCs w:val="18"/>
                <w:lang w:val="lt-LT"/>
              </w:rPr>
              <w:fldChar w:fldCharType="begin"/>
            </w:r>
            <w:r w:rsidR="00750553" w:rsidRPr="00F17573">
              <w:rPr>
                <w:rFonts w:ascii="Arial" w:hAnsi="Arial" w:cs="Arial"/>
                <w:sz w:val="18"/>
                <w:szCs w:val="18"/>
                <w:lang w:val="lt-LT"/>
              </w:rPr>
              <w:instrText xml:space="preserve"> REF _Ref89050503 \h  \* MERGEFORMAT </w:instrText>
            </w:r>
            <w:r w:rsidR="00750553" w:rsidRPr="00F17573">
              <w:rPr>
                <w:rFonts w:ascii="Arial" w:hAnsi="Arial" w:cs="Arial"/>
                <w:sz w:val="18"/>
                <w:szCs w:val="18"/>
                <w:lang w:val="lt-LT"/>
              </w:rPr>
            </w:r>
            <w:r w:rsidR="00750553" w:rsidRPr="00F17573">
              <w:rPr>
                <w:rFonts w:ascii="Arial" w:hAnsi="Arial" w:cs="Arial"/>
                <w:sz w:val="18"/>
                <w:szCs w:val="18"/>
                <w:lang w:val="lt-LT"/>
              </w:rPr>
              <w:fldChar w:fldCharType="separate"/>
            </w:r>
            <w:r w:rsidR="00750553" w:rsidRPr="00F17573">
              <w:rPr>
                <w:rFonts w:ascii="Arial" w:hAnsi="Arial" w:cs="Arial"/>
                <w:sz w:val="18"/>
                <w:szCs w:val="18"/>
                <w:lang w:val="lt-LT"/>
              </w:rPr>
              <w:t>Šalių teisės ir pareigos Sutarties nutraukimo atveju</w:t>
            </w:r>
            <w:r w:rsidR="00750553" w:rsidRPr="00F17573">
              <w:rPr>
                <w:rFonts w:ascii="Arial" w:hAnsi="Arial" w:cs="Arial"/>
                <w:sz w:val="18"/>
                <w:szCs w:val="18"/>
                <w:lang w:val="lt-LT"/>
              </w:rPr>
              <w:fldChar w:fldCharType="end"/>
            </w:r>
            <w:r w:rsidR="00750553" w:rsidRPr="00F17573">
              <w:rPr>
                <w:rFonts w:ascii="Arial" w:hAnsi="Arial" w:cs="Arial"/>
                <w:sz w:val="18"/>
                <w:szCs w:val="18"/>
                <w:lang w:val="lt-LT"/>
              </w:rPr>
              <w:t xml:space="preserve">“, išskyrus </w:t>
            </w:r>
            <w:r w:rsidR="00750553" w:rsidRPr="00F17573">
              <w:rPr>
                <w:rFonts w:ascii="Arial" w:hAnsi="Arial" w:cs="Arial"/>
                <w:sz w:val="18"/>
                <w:szCs w:val="18"/>
                <w:lang w:val="lt-LT"/>
              </w:rPr>
              <w:fldChar w:fldCharType="begin"/>
            </w:r>
            <w:r w:rsidR="00750553" w:rsidRPr="00F17573">
              <w:rPr>
                <w:rFonts w:ascii="Arial" w:hAnsi="Arial" w:cs="Arial"/>
                <w:sz w:val="18"/>
                <w:szCs w:val="18"/>
                <w:lang w:val="lt-LT"/>
              </w:rPr>
              <w:instrText xml:space="preserve"> REF _Ref89167709 \r \h  \* MERGEFORMAT </w:instrText>
            </w:r>
            <w:r w:rsidR="00750553" w:rsidRPr="00F17573">
              <w:rPr>
                <w:rFonts w:ascii="Arial" w:hAnsi="Arial" w:cs="Arial"/>
                <w:sz w:val="18"/>
                <w:szCs w:val="18"/>
                <w:lang w:val="lt-LT"/>
              </w:rPr>
            </w:r>
            <w:r w:rsidR="00750553" w:rsidRPr="00F17573">
              <w:rPr>
                <w:rFonts w:ascii="Arial" w:hAnsi="Arial" w:cs="Arial"/>
                <w:sz w:val="18"/>
                <w:szCs w:val="18"/>
                <w:lang w:val="lt-LT"/>
              </w:rPr>
              <w:fldChar w:fldCharType="separate"/>
            </w:r>
            <w:r w:rsidR="00750553" w:rsidRPr="00F17573">
              <w:rPr>
                <w:rFonts w:ascii="Arial" w:hAnsi="Arial" w:cs="Arial"/>
                <w:sz w:val="18"/>
                <w:szCs w:val="18"/>
                <w:lang w:val="lt-LT"/>
              </w:rPr>
              <w:t>26.4.5</w:t>
            </w:r>
            <w:r w:rsidR="00750553" w:rsidRPr="00F17573">
              <w:rPr>
                <w:rFonts w:ascii="Arial" w:hAnsi="Arial" w:cs="Arial"/>
                <w:sz w:val="18"/>
                <w:szCs w:val="18"/>
                <w:lang w:val="lt-LT"/>
              </w:rPr>
              <w:fldChar w:fldCharType="end"/>
            </w:r>
            <w:r w:rsidR="00750553" w:rsidRPr="00F17573">
              <w:rPr>
                <w:rFonts w:ascii="Arial" w:hAnsi="Arial" w:cs="Arial"/>
                <w:sz w:val="18"/>
                <w:szCs w:val="18"/>
                <w:lang w:val="lt-LT"/>
              </w:rPr>
              <w:t xml:space="preserve"> punktą</w:t>
            </w:r>
            <w:r w:rsidRPr="00F17573">
              <w:rPr>
                <w:rFonts w:ascii="Arial" w:hAnsi="Arial" w:cs="Arial"/>
                <w:iCs/>
                <w:sz w:val="18"/>
                <w:szCs w:val="18"/>
                <w:lang w:val="lt-LT"/>
              </w:rPr>
              <w:t>.</w:t>
            </w:r>
            <w:r w:rsidRPr="00F17573">
              <w:rPr>
                <w:rFonts w:ascii="Arial" w:hAnsi="Arial" w:cs="Arial"/>
                <w:sz w:val="18"/>
                <w:szCs w:val="18"/>
                <w:lang w:val="lt-LT"/>
              </w:rPr>
              <w:t>“</w:t>
            </w:r>
          </w:p>
        </w:tc>
      </w:tr>
      <w:tr w:rsidR="00013510" w:rsidRPr="005340ED" w14:paraId="60AB41A7" w14:textId="77777777" w:rsidTr="005B156C">
        <w:trPr>
          <w:trHeight w:val="340"/>
        </w:trPr>
        <w:tc>
          <w:tcPr>
            <w:tcW w:w="851" w:type="dxa"/>
            <w:tcBorders>
              <w:top w:val="nil"/>
              <w:left w:val="single" w:sz="4" w:space="0" w:color="000000"/>
              <w:bottom w:val="single" w:sz="4" w:space="0" w:color="000000"/>
              <w:right w:val="nil"/>
            </w:tcBorders>
          </w:tcPr>
          <w:p w14:paraId="2CAA102A" w14:textId="1540BDD6" w:rsidR="00013510" w:rsidRPr="00855E19" w:rsidRDefault="00013510" w:rsidP="00904A9D">
            <w:pPr>
              <w:spacing w:before="40" w:after="40" w:line="240" w:lineRule="auto"/>
              <w:rPr>
                <w:rFonts w:ascii="Arial" w:eastAsia="Arial" w:hAnsi="Arial" w:cs="Arial"/>
                <w:sz w:val="18"/>
                <w:szCs w:val="18"/>
                <w:lang w:val="lt-LT"/>
              </w:rPr>
            </w:pPr>
            <w:bookmarkStart w:id="31" w:name="_Hlk120517765"/>
            <w:r w:rsidRPr="00855E19">
              <w:rPr>
                <w:rFonts w:ascii="Arial" w:eastAsia="Arial" w:hAnsi="Arial" w:cs="Arial"/>
                <w:sz w:val="18"/>
                <w:szCs w:val="18"/>
                <w:lang w:val="lt-LT"/>
              </w:rPr>
              <w:t>17.</w:t>
            </w:r>
            <w:r w:rsidR="00213081">
              <w:rPr>
                <w:rFonts w:ascii="Arial" w:eastAsia="Arial" w:hAnsi="Arial" w:cs="Arial"/>
                <w:sz w:val="18"/>
                <w:szCs w:val="18"/>
                <w:lang w:val="lt-LT"/>
              </w:rPr>
              <w:t>7</w:t>
            </w:r>
            <w:r w:rsidR="00FF028D" w:rsidRPr="00855E19">
              <w:rPr>
                <w:rFonts w:ascii="Arial" w:eastAsia="Arial" w:hAnsi="Arial" w:cs="Arial"/>
                <w:sz w:val="18"/>
                <w:szCs w:val="18"/>
                <w:lang w:val="lt-LT"/>
              </w:rPr>
              <w:t>.</w:t>
            </w:r>
          </w:p>
        </w:tc>
        <w:tc>
          <w:tcPr>
            <w:tcW w:w="9355" w:type="dxa"/>
            <w:gridSpan w:val="2"/>
            <w:tcBorders>
              <w:top w:val="nil"/>
              <w:left w:val="nil"/>
              <w:bottom w:val="single" w:sz="4" w:space="0" w:color="000000"/>
              <w:right w:val="single" w:sz="4" w:space="0" w:color="000000"/>
            </w:tcBorders>
            <w:vAlign w:val="center"/>
          </w:tcPr>
          <w:p w14:paraId="133AED75" w14:textId="77777777" w:rsidR="00013510" w:rsidRPr="00F17573" w:rsidRDefault="00013510" w:rsidP="00F17573">
            <w:pPr>
              <w:spacing w:after="0" w:line="240" w:lineRule="auto"/>
              <w:jc w:val="both"/>
              <w:rPr>
                <w:rFonts w:ascii="Arial" w:eastAsia="Arial" w:hAnsi="Arial" w:cs="Arial"/>
                <w:sz w:val="18"/>
                <w:szCs w:val="18"/>
                <w:lang w:val="lt-LT"/>
              </w:rPr>
            </w:pPr>
            <w:bookmarkStart w:id="32" w:name="_Ref90479149"/>
            <w:r w:rsidRPr="00F17573">
              <w:rPr>
                <w:rFonts w:ascii="Arial" w:eastAsia="Arial" w:hAnsi="Arial" w:cs="Arial"/>
                <w:sz w:val="18"/>
                <w:szCs w:val="18"/>
                <w:lang w:val="lt-LT"/>
              </w:rPr>
              <w:t>Pakeisti Bendrųjų sąlygų 8.1.5 p. ir jį išdėstyti taip:</w:t>
            </w:r>
          </w:p>
          <w:bookmarkEnd w:id="32"/>
          <w:p w14:paraId="56B45EF2" w14:textId="4E306376" w:rsidR="00E34BA7" w:rsidRPr="00F17573" w:rsidRDefault="00E34BA7" w:rsidP="00F17573">
            <w:pPr>
              <w:spacing w:after="0" w:line="240" w:lineRule="auto"/>
              <w:jc w:val="both"/>
              <w:rPr>
                <w:rFonts w:ascii="Arial" w:eastAsia="Arial" w:hAnsi="Arial" w:cs="Arial"/>
                <w:sz w:val="18"/>
                <w:szCs w:val="18"/>
                <w:lang w:val="lt-LT"/>
              </w:rPr>
            </w:pPr>
            <w:r w:rsidRPr="00F17573">
              <w:rPr>
                <w:rFonts w:ascii="Arial" w:hAnsi="Arial" w:cs="Arial"/>
                <w:sz w:val="18"/>
                <w:szCs w:val="18"/>
                <w:lang w:val="lt-LT"/>
              </w:rPr>
              <w:t>„</w:t>
            </w:r>
            <w:r w:rsidR="00DF45B5" w:rsidRPr="00F17573">
              <w:rPr>
                <w:rFonts w:ascii="Arial" w:hAnsi="Arial" w:cs="Arial"/>
                <w:sz w:val="18"/>
                <w:szCs w:val="18"/>
                <w:lang w:val="lt-LT"/>
              </w:rPr>
              <w:t>8.1.5. Užsakovo pavedimu Rangovas inicijuoja Statybos užbaigimą ir jame dalyvauja Užsakovo vardu. Rangovo prašymu Užsakovas privalo per 3 darbo dienas duoti Rangovui įgaliojimą Užsakovo vardu inicijuoti Statybos užbaigimą ir jame dalyvauti, taip pat perduoti Rangovui visus turimus dokumentus, kurie yra reikalingi Statybos užbaigimui. Rangovo patirtos Statybos užbaigimo Išlaidos Statybos užbaigimo inicijavimui ir dalyvavimui jame yra įskaičiuotos į Rangovo pasiūlymo kainą ir atskirai neatlyginamos</w:t>
            </w:r>
            <w:r w:rsidRPr="00F17573">
              <w:rPr>
                <w:rFonts w:ascii="Arial" w:hAnsi="Arial" w:cs="Arial"/>
                <w:sz w:val="18"/>
                <w:szCs w:val="18"/>
                <w:lang w:val="lt-LT"/>
              </w:rPr>
              <w:t>.“</w:t>
            </w:r>
          </w:p>
        </w:tc>
      </w:tr>
      <w:tr w:rsidR="00B839A5" w:rsidRPr="005340ED" w14:paraId="603E8BE5" w14:textId="77777777" w:rsidTr="005B156C">
        <w:trPr>
          <w:trHeight w:val="340"/>
        </w:trPr>
        <w:tc>
          <w:tcPr>
            <w:tcW w:w="851" w:type="dxa"/>
            <w:tcBorders>
              <w:top w:val="nil"/>
              <w:left w:val="single" w:sz="4" w:space="0" w:color="000000"/>
              <w:bottom w:val="single" w:sz="4" w:space="0" w:color="000000"/>
              <w:right w:val="nil"/>
            </w:tcBorders>
          </w:tcPr>
          <w:p w14:paraId="63968C90" w14:textId="1D3394AF" w:rsidR="00B839A5" w:rsidRPr="00855E19" w:rsidRDefault="00741C73" w:rsidP="000A0583">
            <w:pPr>
              <w:spacing w:before="40" w:after="40" w:line="240" w:lineRule="auto"/>
              <w:jc w:val="both"/>
              <w:rPr>
                <w:rFonts w:ascii="Arial" w:eastAsia="Arial" w:hAnsi="Arial" w:cs="Arial"/>
                <w:sz w:val="18"/>
                <w:szCs w:val="18"/>
                <w:lang w:val="lt-LT"/>
              </w:rPr>
            </w:pPr>
            <w:r w:rsidRPr="00855E19">
              <w:rPr>
                <w:rFonts w:ascii="Arial" w:eastAsia="Arial" w:hAnsi="Arial" w:cs="Arial"/>
                <w:sz w:val="18"/>
                <w:szCs w:val="18"/>
                <w:lang w:val="lt-LT"/>
              </w:rPr>
              <w:t>17.</w:t>
            </w:r>
            <w:r w:rsidR="00213081">
              <w:rPr>
                <w:rFonts w:ascii="Arial" w:eastAsia="Arial" w:hAnsi="Arial" w:cs="Arial"/>
                <w:sz w:val="18"/>
                <w:szCs w:val="18"/>
                <w:lang w:val="lt-LT"/>
              </w:rPr>
              <w:t>8</w:t>
            </w:r>
            <w:r w:rsidR="00FF028D" w:rsidRPr="00855E19">
              <w:rPr>
                <w:rFonts w:ascii="Arial" w:eastAsia="Arial" w:hAnsi="Arial" w:cs="Arial"/>
                <w:sz w:val="18"/>
                <w:szCs w:val="18"/>
                <w:lang w:val="lt-LT"/>
              </w:rPr>
              <w:t>.</w:t>
            </w:r>
          </w:p>
        </w:tc>
        <w:tc>
          <w:tcPr>
            <w:tcW w:w="9355" w:type="dxa"/>
            <w:gridSpan w:val="2"/>
            <w:tcBorders>
              <w:top w:val="nil"/>
              <w:left w:val="nil"/>
              <w:bottom w:val="single" w:sz="4" w:space="0" w:color="000000"/>
              <w:right w:val="single" w:sz="4" w:space="0" w:color="000000"/>
            </w:tcBorders>
            <w:vAlign w:val="center"/>
          </w:tcPr>
          <w:p w14:paraId="7B8B1C05" w14:textId="77777777" w:rsidR="00B839A5" w:rsidRPr="00F17573" w:rsidRDefault="00B839A5" w:rsidP="00F17573">
            <w:pPr>
              <w:spacing w:after="0" w:line="240" w:lineRule="auto"/>
              <w:jc w:val="both"/>
              <w:rPr>
                <w:rFonts w:ascii="Arial" w:eastAsia="Arial" w:hAnsi="Arial" w:cs="Arial"/>
                <w:sz w:val="18"/>
                <w:szCs w:val="18"/>
                <w:lang w:val="lt-LT"/>
              </w:rPr>
            </w:pPr>
            <w:r w:rsidRPr="00F17573">
              <w:rPr>
                <w:rFonts w:ascii="Arial" w:eastAsia="Arial" w:hAnsi="Arial" w:cs="Arial"/>
                <w:sz w:val="18"/>
                <w:szCs w:val="18"/>
                <w:lang w:val="lt-LT"/>
              </w:rPr>
              <w:t xml:space="preserve">Pakeisti Bendrųjų sąlygų </w:t>
            </w:r>
            <w:r w:rsidRPr="00F17573">
              <w:rPr>
                <w:rFonts w:ascii="Arial" w:hAnsi="Arial" w:cs="Arial"/>
                <w:sz w:val="18"/>
                <w:szCs w:val="18"/>
                <w:lang w:val="lt-LT"/>
              </w:rPr>
              <w:t>9.3.8.</w:t>
            </w:r>
            <w:r w:rsidRPr="00F17573">
              <w:rPr>
                <w:rFonts w:ascii="Arial" w:eastAsia="Arial" w:hAnsi="Arial" w:cs="Arial"/>
                <w:sz w:val="18"/>
                <w:szCs w:val="18"/>
                <w:lang w:val="lt-LT"/>
              </w:rPr>
              <w:t xml:space="preserve"> p. ir jį išdėstyti taip:</w:t>
            </w:r>
          </w:p>
          <w:p w14:paraId="219B5CA9" w14:textId="22BED744" w:rsidR="00B839A5" w:rsidRPr="00F17573" w:rsidRDefault="00B839A5" w:rsidP="00F17573">
            <w:pPr>
              <w:spacing w:after="0" w:line="240" w:lineRule="auto"/>
              <w:jc w:val="both"/>
              <w:rPr>
                <w:rFonts w:ascii="Arial" w:eastAsia="Arial" w:hAnsi="Arial" w:cs="Arial"/>
                <w:sz w:val="18"/>
                <w:szCs w:val="18"/>
                <w:lang w:val="lt-LT"/>
              </w:rPr>
            </w:pPr>
            <w:r w:rsidRPr="00F17573">
              <w:rPr>
                <w:rFonts w:ascii="Arial" w:hAnsi="Arial" w:cs="Arial"/>
                <w:sz w:val="18"/>
                <w:szCs w:val="18"/>
                <w:lang w:val="lt-LT"/>
              </w:rPr>
              <w:t>„9.3.8. Jeigu defekto ar žalos šalinimo darbai gali turėti įtakos Statybos darbų ar Objekto funkcionalumui, Užsakovas gali pareikalauti Rangovo pakartotinai atlikti bandymus, atliktus pagal Sutartį. Užsakovas privalo raštu pateikti Rangovui tokį reikalavimą per 9.3.10 p. nurodytus terminus po defekto ar žalos pašalinimo. Tokie bandymai atliekami pagal anksčiau atliktų bandymų sąlygas, išskyrus tai, kad jie visais atvejais turi būti atliekami Rangovo rizika ir sąskaita.“</w:t>
            </w:r>
          </w:p>
        </w:tc>
      </w:tr>
      <w:tr w:rsidR="000101FB" w:rsidRPr="005340ED" w14:paraId="665CC4AD" w14:textId="77777777" w:rsidTr="005B156C">
        <w:trPr>
          <w:trHeight w:val="340"/>
        </w:trPr>
        <w:tc>
          <w:tcPr>
            <w:tcW w:w="851" w:type="dxa"/>
            <w:tcBorders>
              <w:top w:val="nil"/>
              <w:left w:val="single" w:sz="4" w:space="0" w:color="000000"/>
              <w:bottom w:val="single" w:sz="4" w:space="0" w:color="000000"/>
              <w:right w:val="nil"/>
            </w:tcBorders>
          </w:tcPr>
          <w:p w14:paraId="65168F7E" w14:textId="3623DE96" w:rsidR="000101FB" w:rsidRPr="00855E19" w:rsidRDefault="00213081" w:rsidP="000A0583">
            <w:pPr>
              <w:spacing w:before="40" w:after="40" w:line="240" w:lineRule="auto"/>
              <w:jc w:val="both"/>
              <w:rPr>
                <w:rFonts w:ascii="Arial" w:eastAsia="Arial" w:hAnsi="Arial" w:cs="Arial"/>
                <w:sz w:val="18"/>
                <w:szCs w:val="18"/>
                <w:lang w:val="lt-LT"/>
              </w:rPr>
            </w:pPr>
            <w:r w:rsidRPr="00855E19">
              <w:rPr>
                <w:rFonts w:ascii="Arial" w:eastAsia="Arial" w:hAnsi="Arial" w:cs="Arial"/>
                <w:sz w:val="18"/>
                <w:szCs w:val="18"/>
                <w:lang w:val="lt-LT"/>
              </w:rPr>
              <w:t>17.</w:t>
            </w:r>
            <w:r>
              <w:rPr>
                <w:rFonts w:ascii="Arial" w:eastAsia="Arial" w:hAnsi="Arial" w:cs="Arial"/>
                <w:sz w:val="18"/>
                <w:szCs w:val="18"/>
                <w:lang w:val="lt-LT"/>
              </w:rPr>
              <w:t>9</w:t>
            </w:r>
            <w:r w:rsidRPr="00855E19">
              <w:rPr>
                <w:rFonts w:ascii="Arial" w:eastAsia="Arial" w:hAnsi="Arial" w:cs="Arial"/>
                <w:sz w:val="18"/>
                <w:szCs w:val="18"/>
                <w:lang w:val="lt-LT"/>
              </w:rPr>
              <w:t>.</w:t>
            </w:r>
          </w:p>
        </w:tc>
        <w:tc>
          <w:tcPr>
            <w:tcW w:w="9355" w:type="dxa"/>
            <w:gridSpan w:val="2"/>
            <w:tcBorders>
              <w:top w:val="nil"/>
              <w:left w:val="nil"/>
              <w:bottom w:val="single" w:sz="4" w:space="0" w:color="000000"/>
              <w:right w:val="single" w:sz="4" w:space="0" w:color="000000"/>
            </w:tcBorders>
            <w:vAlign w:val="center"/>
          </w:tcPr>
          <w:p w14:paraId="4C8965D8" w14:textId="77777777" w:rsidR="000101FB" w:rsidRPr="004C206F" w:rsidRDefault="000101FB" w:rsidP="00F17573">
            <w:pPr>
              <w:spacing w:after="0" w:line="240" w:lineRule="auto"/>
              <w:jc w:val="both"/>
              <w:rPr>
                <w:rFonts w:ascii="Arial" w:hAnsi="Arial" w:cs="Arial"/>
                <w:sz w:val="18"/>
                <w:szCs w:val="18"/>
                <w:lang w:val="lt-LT"/>
              </w:rPr>
            </w:pPr>
            <w:r w:rsidRPr="004C206F">
              <w:rPr>
                <w:rFonts w:ascii="Arial" w:hAnsi="Arial" w:cs="Arial"/>
                <w:sz w:val="18"/>
                <w:szCs w:val="18"/>
                <w:lang w:val="lt-LT"/>
              </w:rPr>
              <w:t>Pakeisti Bendrųjų sąlygų 10.2.1. p. ir jį išdėstyti taip:</w:t>
            </w:r>
          </w:p>
          <w:p w14:paraId="2D8BC6F7" w14:textId="3785422A" w:rsidR="000101FB" w:rsidRPr="004C206F" w:rsidRDefault="000101FB" w:rsidP="00F17573">
            <w:pPr>
              <w:spacing w:after="0" w:line="240" w:lineRule="auto"/>
              <w:jc w:val="both"/>
              <w:rPr>
                <w:rFonts w:ascii="Arial" w:eastAsia="Arial" w:hAnsi="Arial" w:cs="Arial"/>
                <w:sz w:val="18"/>
                <w:szCs w:val="18"/>
                <w:lang w:val="lt-LT"/>
              </w:rPr>
            </w:pPr>
            <w:r w:rsidRPr="004C206F">
              <w:rPr>
                <w:rFonts w:ascii="Arial" w:hAnsi="Arial" w:cs="Arial"/>
                <w:sz w:val="18"/>
                <w:szCs w:val="18"/>
                <w:lang w:val="lt-LT"/>
              </w:rPr>
              <w:t>„10.2.1.</w:t>
            </w:r>
            <w:r w:rsidRPr="004C206F">
              <w:rPr>
                <w:rFonts w:ascii="Arial" w:hAnsi="Arial" w:cs="Arial"/>
                <w:sz w:val="18"/>
                <w:szCs w:val="18"/>
                <w:lang w:val="lt-LT"/>
              </w:rPr>
              <w:tab/>
              <w:t>Garantinių įsipareigojimų įvykdymo užtikrinimas turi būti besąlyginis, neatšaukiamas, pirmo pareikalavimo banko ar kitos kredito įstaigos (garanto) arba draudimo bendrovės (draudiko) įsipareigojimas sumokėti Užsakovui jo reikalaujamą sumą, jeigu Užsakovas pateikia mokėjimo reikalavimą ir jame nurodo: (i) kad Rangovas pažeidė savo įsipareigojimą ištaisyti defektą (-</w:t>
            </w:r>
            <w:proofErr w:type="spellStart"/>
            <w:r w:rsidRPr="004C206F">
              <w:rPr>
                <w:rFonts w:ascii="Arial" w:hAnsi="Arial" w:cs="Arial"/>
                <w:sz w:val="18"/>
                <w:szCs w:val="18"/>
                <w:lang w:val="lt-LT"/>
              </w:rPr>
              <w:t>us</w:t>
            </w:r>
            <w:proofErr w:type="spellEnd"/>
            <w:r w:rsidRPr="004C206F">
              <w:rPr>
                <w:rFonts w:ascii="Arial" w:hAnsi="Arial" w:cs="Arial"/>
                <w:sz w:val="18"/>
                <w:szCs w:val="18"/>
                <w:lang w:val="lt-LT"/>
              </w:rPr>
              <w:t>)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p>
        </w:tc>
      </w:tr>
      <w:tr w:rsidR="000101FB" w:rsidRPr="005340ED" w14:paraId="2C26A344" w14:textId="77777777" w:rsidTr="005B156C">
        <w:trPr>
          <w:trHeight w:val="340"/>
        </w:trPr>
        <w:tc>
          <w:tcPr>
            <w:tcW w:w="851" w:type="dxa"/>
            <w:tcBorders>
              <w:top w:val="nil"/>
              <w:left w:val="single" w:sz="4" w:space="0" w:color="000000"/>
              <w:bottom w:val="single" w:sz="4" w:space="0" w:color="000000"/>
              <w:right w:val="nil"/>
            </w:tcBorders>
          </w:tcPr>
          <w:p w14:paraId="1E198BB9" w14:textId="6EAAF157" w:rsidR="000101FB" w:rsidRPr="00855E19" w:rsidRDefault="00213081" w:rsidP="000A0583">
            <w:pPr>
              <w:spacing w:before="40" w:after="40" w:line="240" w:lineRule="auto"/>
              <w:jc w:val="both"/>
              <w:rPr>
                <w:rFonts w:ascii="Arial" w:eastAsia="Arial" w:hAnsi="Arial" w:cs="Arial"/>
                <w:sz w:val="18"/>
                <w:szCs w:val="18"/>
                <w:lang w:val="lt-LT"/>
              </w:rPr>
            </w:pPr>
            <w:r w:rsidRPr="00855E19">
              <w:rPr>
                <w:rFonts w:ascii="Arial" w:eastAsia="Arial" w:hAnsi="Arial" w:cs="Arial"/>
                <w:sz w:val="18"/>
                <w:szCs w:val="18"/>
                <w:lang w:val="lt-LT"/>
              </w:rPr>
              <w:t>17.</w:t>
            </w:r>
            <w:r>
              <w:rPr>
                <w:rFonts w:ascii="Arial" w:eastAsia="Arial" w:hAnsi="Arial" w:cs="Arial"/>
                <w:sz w:val="18"/>
                <w:szCs w:val="18"/>
                <w:lang w:val="lt-LT"/>
              </w:rPr>
              <w:t>10</w:t>
            </w:r>
            <w:r w:rsidRPr="00855E19">
              <w:rPr>
                <w:rFonts w:ascii="Arial" w:eastAsia="Arial" w:hAnsi="Arial" w:cs="Arial"/>
                <w:sz w:val="18"/>
                <w:szCs w:val="18"/>
                <w:lang w:val="lt-LT"/>
              </w:rPr>
              <w:t>.</w:t>
            </w:r>
          </w:p>
        </w:tc>
        <w:tc>
          <w:tcPr>
            <w:tcW w:w="9355" w:type="dxa"/>
            <w:gridSpan w:val="2"/>
            <w:tcBorders>
              <w:top w:val="nil"/>
              <w:left w:val="nil"/>
              <w:bottom w:val="single" w:sz="4" w:space="0" w:color="000000"/>
              <w:right w:val="single" w:sz="4" w:space="0" w:color="000000"/>
            </w:tcBorders>
            <w:vAlign w:val="center"/>
          </w:tcPr>
          <w:p w14:paraId="6EE04D29" w14:textId="77777777" w:rsidR="000101FB" w:rsidRPr="004C206F" w:rsidRDefault="000101FB" w:rsidP="00F17573">
            <w:pPr>
              <w:spacing w:after="0" w:line="240" w:lineRule="auto"/>
              <w:jc w:val="both"/>
              <w:rPr>
                <w:rFonts w:ascii="Arial" w:hAnsi="Arial" w:cs="Arial"/>
                <w:sz w:val="18"/>
                <w:szCs w:val="18"/>
                <w:lang w:val="lt-LT"/>
              </w:rPr>
            </w:pPr>
            <w:r w:rsidRPr="004C206F">
              <w:rPr>
                <w:rFonts w:ascii="Arial" w:hAnsi="Arial" w:cs="Arial"/>
                <w:sz w:val="18"/>
                <w:szCs w:val="18"/>
                <w:lang w:val="lt-LT"/>
              </w:rPr>
              <w:t>Pakeisti Bendrųjų sąlygų 10.2.3. p. ir jį išdėstyti taip:</w:t>
            </w:r>
          </w:p>
          <w:p w14:paraId="5511EFBA" w14:textId="2DFD0ED0" w:rsidR="000101FB" w:rsidRPr="004C206F" w:rsidRDefault="000101FB" w:rsidP="00F17573">
            <w:pPr>
              <w:spacing w:after="0" w:line="240" w:lineRule="auto"/>
              <w:jc w:val="both"/>
              <w:rPr>
                <w:rFonts w:ascii="Arial" w:eastAsia="Arial" w:hAnsi="Arial" w:cs="Arial"/>
                <w:sz w:val="18"/>
                <w:szCs w:val="18"/>
                <w:lang w:val="lt-LT"/>
              </w:rPr>
            </w:pPr>
            <w:r w:rsidRPr="004C206F">
              <w:rPr>
                <w:rFonts w:ascii="Arial" w:hAnsi="Arial" w:cs="Arial"/>
                <w:sz w:val="18"/>
                <w:szCs w:val="18"/>
                <w:lang w:val="lt-LT"/>
              </w:rPr>
              <w:t>„10.2.3.</w:t>
            </w:r>
            <w:r w:rsidRPr="004C206F">
              <w:rPr>
                <w:rFonts w:ascii="Arial" w:hAnsi="Arial" w:cs="Arial"/>
                <w:sz w:val="18"/>
                <w:szCs w:val="18"/>
                <w:lang w:val="lt-LT"/>
              </w:rPr>
              <w:tab/>
              <w:t xml:space="preserve">Garantinių įsipareigojimų įvykdymo užtikrinimas turi būti išduotas: (a) Europos Sąjungoje licencijuoto banko ar kitos kredito įstaigos arba draudimo bendrovės, arba (b) banko ar kitos kredito bendrovės ar draudimo bendrovės iš trečiosios šalies, kurie užtikrinimo išdavimo dieną turi turėti bent vienos tarptautinių reitingų agentūros patvirtintą investicinio lygio reitingą, ne mažesnį kaip: Standard &amp; </w:t>
            </w:r>
            <w:proofErr w:type="spellStart"/>
            <w:r w:rsidRPr="004C206F">
              <w:rPr>
                <w:rFonts w:ascii="Arial" w:hAnsi="Arial" w:cs="Arial"/>
                <w:sz w:val="18"/>
                <w:szCs w:val="18"/>
                <w:lang w:val="lt-LT"/>
              </w:rPr>
              <w:t>Poor’s</w:t>
            </w:r>
            <w:proofErr w:type="spellEnd"/>
            <w:r w:rsidRPr="004C206F">
              <w:rPr>
                <w:rFonts w:ascii="Arial" w:hAnsi="Arial" w:cs="Arial"/>
                <w:sz w:val="18"/>
                <w:szCs w:val="18"/>
                <w:lang w:val="lt-LT"/>
              </w:rPr>
              <w:t xml:space="preserve"> – „A-“, </w:t>
            </w:r>
            <w:proofErr w:type="spellStart"/>
            <w:r w:rsidRPr="004C206F">
              <w:rPr>
                <w:rFonts w:ascii="Arial" w:hAnsi="Arial" w:cs="Arial"/>
                <w:sz w:val="18"/>
                <w:szCs w:val="18"/>
                <w:lang w:val="lt-LT"/>
              </w:rPr>
              <w:t>Fitch</w:t>
            </w:r>
            <w:proofErr w:type="spellEnd"/>
            <w:r w:rsidRPr="004C206F">
              <w:rPr>
                <w:rFonts w:ascii="Arial" w:hAnsi="Arial" w:cs="Arial"/>
                <w:sz w:val="18"/>
                <w:szCs w:val="18"/>
                <w:lang w:val="lt-LT"/>
              </w:rPr>
              <w:t xml:space="preserve"> – „A-“, </w:t>
            </w:r>
            <w:proofErr w:type="spellStart"/>
            <w:r w:rsidRPr="004C206F">
              <w:rPr>
                <w:rFonts w:ascii="Arial" w:hAnsi="Arial" w:cs="Arial"/>
                <w:sz w:val="18"/>
                <w:szCs w:val="18"/>
                <w:lang w:val="lt-LT"/>
              </w:rPr>
              <w:t>Moody’s</w:t>
            </w:r>
            <w:proofErr w:type="spellEnd"/>
            <w:r w:rsidRPr="004C206F">
              <w:rPr>
                <w:rFonts w:ascii="Arial" w:hAnsi="Arial" w:cs="Arial"/>
                <w:sz w:val="18"/>
                <w:szCs w:val="18"/>
                <w:lang w:val="lt-LT"/>
              </w:rPr>
              <w:t xml:space="preserve"> – „A3“ arba lygiavertį; reitingą turi atitikti bankas arba draudimo bendrovė, kuri išdavė užtikrinimą, arba bendrovių grupė, kuriai jie priklauso;“</w:t>
            </w:r>
          </w:p>
        </w:tc>
      </w:tr>
      <w:tr w:rsidR="000101FB" w:rsidRPr="005340ED" w14:paraId="325E1529" w14:textId="77777777" w:rsidTr="005B156C">
        <w:trPr>
          <w:trHeight w:val="340"/>
        </w:trPr>
        <w:tc>
          <w:tcPr>
            <w:tcW w:w="851" w:type="dxa"/>
            <w:tcBorders>
              <w:top w:val="nil"/>
              <w:left w:val="single" w:sz="4" w:space="0" w:color="000000"/>
              <w:bottom w:val="single" w:sz="4" w:space="0" w:color="000000"/>
              <w:right w:val="nil"/>
            </w:tcBorders>
          </w:tcPr>
          <w:p w14:paraId="523A0320" w14:textId="6BC7A0C1" w:rsidR="000101FB" w:rsidRPr="00855E19" w:rsidRDefault="00213081" w:rsidP="000A0583">
            <w:pPr>
              <w:spacing w:before="40" w:after="40" w:line="240" w:lineRule="auto"/>
              <w:jc w:val="both"/>
              <w:rPr>
                <w:rFonts w:ascii="Arial" w:eastAsia="Arial" w:hAnsi="Arial" w:cs="Arial"/>
                <w:sz w:val="18"/>
                <w:szCs w:val="18"/>
                <w:lang w:val="lt-LT"/>
              </w:rPr>
            </w:pPr>
            <w:r w:rsidRPr="00855E19">
              <w:rPr>
                <w:rFonts w:ascii="Arial" w:eastAsia="Arial" w:hAnsi="Arial" w:cs="Arial"/>
                <w:sz w:val="18"/>
                <w:szCs w:val="18"/>
                <w:lang w:val="lt-LT"/>
              </w:rPr>
              <w:lastRenderedPageBreak/>
              <w:t>17.</w:t>
            </w:r>
            <w:r>
              <w:rPr>
                <w:rFonts w:ascii="Arial" w:eastAsia="Arial" w:hAnsi="Arial" w:cs="Arial"/>
                <w:sz w:val="18"/>
                <w:szCs w:val="18"/>
                <w:lang w:val="lt-LT"/>
              </w:rPr>
              <w:t>11</w:t>
            </w:r>
            <w:r w:rsidRPr="00855E19">
              <w:rPr>
                <w:rFonts w:ascii="Arial" w:eastAsia="Arial" w:hAnsi="Arial" w:cs="Arial"/>
                <w:sz w:val="18"/>
                <w:szCs w:val="18"/>
                <w:lang w:val="lt-LT"/>
              </w:rPr>
              <w:t>.</w:t>
            </w:r>
          </w:p>
        </w:tc>
        <w:tc>
          <w:tcPr>
            <w:tcW w:w="9355" w:type="dxa"/>
            <w:gridSpan w:val="2"/>
            <w:tcBorders>
              <w:top w:val="nil"/>
              <w:left w:val="nil"/>
              <w:bottom w:val="single" w:sz="4" w:space="0" w:color="000000"/>
              <w:right w:val="single" w:sz="4" w:space="0" w:color="000000"/>
            </w:tcBorders>
            <w:vAlign w:val="center"/>
          </w:tcPr>
          <w:p w14:paraId="14D96C16" w14:textId="77777777" w:rsidR="000101FB" w:rsidRPr="004C206F" w:rsidRDefault="000101FB" w:rsidP="00F17573">
            <w:pPr>
              <w:spacing w:after="0" w:line="240" w:lineRule="auto"/>
              <w:jc w:val="both"/>
              <w:rPr>
                <w:rFonts w:ascii="Arial" w:hAnsi="Arial" w:cs="Arial"/>
                <w:sz w:val="18"/>
                <w:szCs w:val="18"/>
                <w:lang w:val="lt-LT"/>
              </w:rPr>
            </w:pPr>
            <w:r w:rsidRPr="004C206F">
              <w:rPr>
                <w:rFonts w:ascii="Arial" w:hAnsi="Arial" w:cs="Arial"/>
                <w:sz w:val="18"/>
                <w:szCs w:val="18"/>
                <w:lang w:val="lt-LT"/>
              </w:rPr>
              <w:t>Pakeisti Bendrųjų sąlygų 10.2.15. p. ir jį išdėstyti taip:</w:t>
            </w:r>
          </w:p>
          <w:p w14:paraId="1696CDB3" w14:textId="74145072" w:rsidR="000101FB" w:rsidRPr="004C206F" w:rsidRDefault="000101FB" w:rsidP="00F17573">
            <w:pPr>
              <w:spacing w:after="0" w:line="240" w:lineRule="auto"/>
              <w:jc w:val="both"/>
              <w:rPr>
                <w:rFonts w:ascii="Arial" w:eastAsia="Arial" w:hAnsi="Arial" w:cs="Arial"/>
                <w:sz w:val="18"/>
                <w:szCs w:val="18"/>
                <w:lang w:val="lt-LT"/>
              </w:rPr>
            </w:pPr>
            <w:r w:rsidRPr="004C206F">
              <w:rPr>
                <w:rFonts w:ascii="Arial" w:hAnsi="Arial" w:cs="Arial"/>
                <w:sz w:val="18"/>
                <w:szCs w:val="18"/>
                <w:lang w:val="lt-LT"/>
              </w:rPr>
              <w:t>„10.2.15.</w:t>
            </w:r>
            <w:r w:rsidRPr="004C206F">
              <w:rPr>
                <w:rFonts w:ascii="Arial" w:hAnsi="Arial" w:cs="Arial"/>
                <w:sz w:val="18"/>
                <w:szCs w:val="18"/>
                <w:lang w:val="lt-LT"/>
              </w:rPr>
              <w:tab/>
              <w:t>Turi būti numatyta, kad Garantinių įsipareigojimų įvykdymo užtikrinimui turi būti taikomi Lietuvos Respublikos įstatymai, banko ar kitos kredito įstaigos pateiktam užtikrinimui – Lietuvos Respublikos įstatymai arba Bendrosios garantijų pagal pirmą pareikalavimą taisyklės (</w:t>
            </w:r>
            <w:proofErr w:type="spellStart"/>
            <w:r w:rsidRPr="004C206F">
              <w:rPr>
                <w:rFonts w:ascii="Arial" w:hAnsi="Arial" w:cs="Arial"/>
                <w:sz w:val="18"/>
                <w:szCs w:val="18"/>
                <w:lang w:val="lt-LT"/>
              </w:rPr>
              <w:t>Uniform</w:t>
            </w:r>
            <w:proofErr w:type="spellEnd"/>
            <w:r w:rsidRPr="004C206F">
              <w:rPr>
                <w:rFonts w:ascii="Arial" w:hAnsi="Arial" w:cs="Arial"/>
                <w:sz w:val="18"/>
                <w:szCs w:val="18"/>
                <w:lang w:val="lt-LT"/>
              </w:rPr>
              <w:t xml:space="preserve"> </w:t>
            </w:r>
            <w:proofErr w:type="spellStart"/>
            <w:r w:rsidRPr="004C206F">
              <w:rPr>
                <w:rFonts w:ascii="Arial" w:hAnsi="Arial" w:cs="Arial"/>
                <w:sz w:val="18"/>
                <w:szCs w:val="18"/>
                <w:lang w:val="lt-LT"/>
              </w:rPr>
              <w:t>Rules</w:t>
            </w:r>
            <w:proofErr w:type="spellEnd"/>
            <w:r w:rsidRPr="004C206F">
              <w:rPr>
                <w:rFonts w:ascii="Arial" w:hAnsi="Arial" w:cs="Arial"/>
                <w:sz w:val="18"/>
                <w:szCs w:val="18"/>
                <w:lang w:val="lt-LT"/>
              </w:rPr>
              <w:t xml:space="preserve"> </w:t>
            </w:r>
            <w:proofErr w:type="spellStart"/>
            <w:r w:rsidRPr="004C206F">
              <w:rPr>
                <w:rFonts w:ascii="Arial" w:hAnsi="Arial" w:cs="Arial"/>
                <w:sz w:val="18"/>
                <w:szCs w:val="18"/>
                <w:lang w:val="lt-LT"/>
              </w:rPr>
              <w:t>for</w:t>
            </w:r>
            <w:proofErr w:type="spellEnd"/>
            <w:r w:rsidRPr="004C206F">
              <w:rPr>
                <w:rFonts w:ascii="Arial" w:hAnsi="Arial" w:cs="Arial"/>
                <w:sz w:val="18"/>
                <w:szCs w:val="18"/>
                <w:lang w:val="lt-LT"/>
              </w:rPr>
              <w:t xml:space="preserve"> </w:t>
            </w:r>
            <w:proofErr w:type="spellStart"/>
            <w:r w:rsidRPr="004C206F">
              <w:rPr>
                <w:rFonts w:ascii="Arial" w:hAnsi="Arial" w:cs="Arial"/>
                <w:sz w:val="18"/>
                <w:szCs w:val="18"/>
                <w:lang w:val="lt-LT"/>
              </w:rPr>
              <w:t>Demand</w:t>
            </w:r>
            <w:proofErr w:type="spellEnd"/>
            <w:r w:rsidRPr="004C206F">
              <w:rPr>
                <w:rFonts w:ascii="Arial" w:hAnsi="Arial" w:cs="Arial"/>
                <w:sz w:val="18"/>
                <w:szCs w:val="18"/>
                <w:lang w:val="lt-LT"/>
              </w:rPr>
              <w:t xml:space="preserve"> </w:t>
            </w:r>
            <w:proofErr w:type="spellStart"/>
            <w:r w:rsidRPr="004C206F">
              <w:rPr>
                <w:rFonts w:ascii="Arial" w:hAnsi="Arial" w:cs="Arial"/>
                <w:sz w:val="18"/>
                <w:szCs w:val="18"/>
                <w:lang w:val="lt-LT"/>
              </w:rPr>
              <w:t>Guarantees</w:t>
            </w:r>
            <w:proofErr w:type="spellEnd"/>
            <w:r w:rsidRPr="004C206F">
              <w:rPr>
                <w:rFonts w:ascii="Arial" w:hAnsi="Arial" w:cs="Arial"/>
                <w:sz w:val="18"/>
                <w:szCs w:val="18"/>
                <w:lang w:val="lt-LT"/>
              </w:rPr>
              <w:t xml:space="preserve">, URDG, ICC </w:t>
            </w:r>
            <w:proofErr w:type="spellStart"/>
            <w:r w:rsidRPr="004C206F">
              <w:rPr>
                <w:rFonts w:ascii="Arial" w:hAnsi="Arial" w:cs="Arial"/>
                <w:sz w:val="18"/>
                <w:szCs w:val="18"/>
                <w:lang w:val="lt-LT"/>
              </w:rPr>
              <w:t>Publication</w:t>
            </w:r>
            <w:proofErr w:type="spellEnd"/>
            <w:r w:rsidRPr="004C206F">
              <w:rPr>
                <w:rFonts w:ascii="Arial" w:hAnsi="Arial" w:cs="Arial"/>
                <w:sz w:val="18"/>
                <w:szCs w:val="18"/>
                <w:lang w:val="lt-LT"/>
              </w:rPr>
              <w:t xml:space="preserve"> </w:t>
            </w:r>
            <w:proofErr w:type="spellStart"/>
            <w:r w:rsidRPr="004C206F">
              <w:rPr>
                <w:rFonts w:ascii="Arial" w:hAnsi="Arial" w:cs="Arial"/>
                <w:sz w:val="18"/>
                <w:szCs w:val="18"/>
                <w:lang w:val="lt-LT"/>
              </w:rPr>
              <w:t>No</w:t>
            </w:r>
            <w:proofErr w:type="spellEnd"/>
            <w:r w:rsidRPr="004C206F">
              <w:rPr>
                <w:rFonts w:ascii="Arial" w:hAnsi="Arial" w:cs="Arial"/>
                <w:sz w:val="18"/>
                <w:szCs w:val="18"/>
                <w:lang w:val="lt-LT"/>
              </w:rPr>
              <w:t>. 758, 2010 m. redakcija);“</w:t>
            </w:r>
          </w:p>
        </w:tc>
      </w:tr>
      <w:tr w:rsidR="009466D0" w:rsidRPr="005340ED" w14:paraId="4816EF2A" w14:textId="77777777" w:rsidTr="005B156C">
        <w:trPr>
          <w:trHeight w:val="340"/>
        </w:trPr>
        <w:tc>
          <w:tcPr>
            <w:tcW w:w="851" w:type="dxa"/>
            <w:tcBorders>
              <w:top w:val="nil"/>
              <w:left w:val="single" w:sz="4" w:space="0" w:color="000000"/>
              <w:bottom w:val="single" w:sz="4" w:space="0" w:color="000000"/>
              <w:right w:val="nil"/>
            </w:tcBorders>
          </w:tcPr>
          <w:p w14:paraId="44716C3E" w14:textId="6A4D24EA" w:rsidR="009466D0" w:rsidRPr="00855E19" w:rsidRDefault="009466D0" w:rsidP="00FF028D">
            <w:pPr>
              <w:spacing w:before="40" w:after="40" w:line="240" w:lineRule="auto"/>
              <w:rPr>
                <w:rFonts w:ascii="Arial" w:eastAsia="Arial" w:hAnsi="Arial" w:cs="Arial"/>
                <w:sz w:val="18"/>
                <w:szCs w:val="18"/>
                <w:lang w:val="lt-LT"/>
              </w:rPr>
            </w:pPr>
            <w:r w:rsidRPr="00855E19">
              <w:rPr>
                <w:rFonts w:ascii="Arial" w:eastAsia="Arial" w:hAnsi="Arial" w:cs="Arial"/>
                <w:sz w:val="18"/>
                <w:szCs w:val="18"/>
                <w:lang w:val="lt-LT"/>
              </w:rPr>
              <w:t>17.</w:t>
            </w:r>
            <w:r>
              <w:rPr>
                <w:rFonts w:ascii="Arial" w:eastAsia="Arial" w:hAnsi="Arial" w:cs="Arial"/>
                <w:sz w:val="18"/>
                <w:szCs w:val="18"/>
                <w:lang w:val="lt-LT"/>
              </w:rPr>
              <w:t>12</w:t>
            </w:r>
            <w:r w:rsidRPr="00855E19">
              <w:rPr>
                <w:rFonts w:ascii="Arial" w:eastAsia="Arial" w:hAnsi="Arial" w:cs="Arial"/>
                <w:sz w:val="18"/>
                <w:szCs w:val="18"/>
                <w:lang w:val="lt-LT"/>
              </w:rPr>
              <w:t>.</w:t>
            </w:r>
          </w:p>
        </w:tc>
        <w:tc>
          <w:tcPr>
            <w:tcW w:w="9355" w:type="dxa"/>
            <w:gridSpan w:val="2"/>
            <w:tcBorders>
              <w:top w:val="nil"/>
              <w:left w:val="nil"/>
              <w:bottom w:val="single" w:sz="4" w:space="0" w:color="000000"/>
              <w:right w:val="single" w:sz="4" w:space="0" w:color="000000"/>
            </w:tcBorders>
            <w:vAlign w:val="center"/>
          </w:tcPr>
          <w:p w14:paraId="69E13882" w14:textId="4BBDFC48" w:rsidR="009466D0" w:rsidRPr="00142059" w:rsidRDefault="009466D0" w:rsidP="009466D0">
            <w:pPr>
              <w:spacing w:after="0" w:line="240" w:lineRule="auto"/>
              <w:jc w:val="both"/>
              <w:rPr>
                <w:rFonts w:ascii="Arial" w:hAnsi="Arial" w:cs="Arial"/>
                <w:sz w:val="18"/>
                <w:szCs w:val="18"/>
                <w:lang w:val="lt-LT"/>
              </w:rPr>
            </w:pPr>
            <w:r w:rsidRPr="00142059">
              <w:rPr>
                <w:rFonts w:ascii="Arial" w:hAnsi="Arial" w:cs="Arial"/>
                <w:sz w:val="18"/>
                <w:szCs w:val="18"/>
                <w:lang w:val="lt-LT"/>
              </w:rPr>
              <w:t xml:space="preserve">Pakeisti Bendrųjų sąlygų </w:t>
            </w:r>
            <w:r w:rsidR="004C1E33" w:rsidRPr="00142059">
              <w:rPr>
                <w:rFonts w:ascii="Arial" w:hAnsi="Arial" w:cs="Arial"/>
                <w:sz w:val="18"/>
                <w:szCs w:val="18"/>
              </w:rPr>
              <w:t>11.1.2</w:t>
            </w:r>
            <w:r w:rsidRPr="00142059">
              <w:rPr>
                <w:rFonts w:ascii="Arial" w:hAnsi="Arial" w:cs="Arial"/>
                <w:sz w:val="18"/>
                <w:szCs w:val="18"/>
                <w:lang w:val="lt-LT"/>
              </w:rPr>
              <w:t>. p. ir jį išdėstyti taip:</w:t>
            </w:r>
          </w:p>
          <w:p w14:paraId="4E52586B" w14:textId="79E91423" w:rsidR="009466D0" w:rsidRPr="00F17573" w:rsidRDefault="004C1E33" w:rsidP="00F17573">
            <w:pPr>
              <w:spacing w:after="0" w:line="240" w:lineRule="auto"/>
              <w:jc w:val="both"/>
              <w:rPr>
                <w:rFonts w:ascii="Arial" w:hAnsi="Arial" w:cs="Arial"/>
                <w:sz w:val="18"/>
                <w:szCs w:val="18"/>
                <w:lang w:val="lt-LT"/>
              </w:rPr>
            </w:pPr>
            <w:r w:rsidRPr="00142059">
              <w:rPr>
                <w:rFonts w:ascii="Arial" w:hAnsi="Arial" w:cs="Arial"/>
                <w:sz w:val="18"/>
                <w:szCs w:val="18"/>
                <w:lang w:val="lt-LT"/>
              </w:rPr>
              <w:t>„</w:t>
            </w:r>
            <w:r w:rsidR="009466D0" w:rsidRPr="00142059">
              <w:rPr>
                <w:rFonts w:ascii="Arial" w:hAnsi="Arial" w:cs="Arial"/>
                <w:sz w:val="18"/>
                <w:szCs w:val="18"/>
              </w:rPr>
              <w:t>11.1.2.</w:t>
            </w:r>
            <w:r w:rsidRPr="00142059">
              <w:rPr>
                <w:rFonts w:ascii="Arial" w:hAnsi="Arial" w:cs="Arial"/>
                <w:sz w:val="18"/>
                <w:szCs w:val="18"/>
              </w:rPr>
              <w:t xml:space="preserve"> </w:t>
            </w:r>
            <w:proofErr w:type="spellStart"/>
            <w:r w:rsidR="00142059" w:rsidRPr="00142059">
              <w:rPr>
                <w:rFonts w:ascii="Arial" w:hAnsi="Arial" w:cs="Arial"/>
                <w:sz w:val="18"/>
                <w:szCs w:val="18"/>
              </w:rPr>
              <w:t>Rangovas</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privalo</w:t>
            </w:r>
            <w:proofErr w:type="spellEnd"/>
            <w:r w:rsidR="00142059" w:rsidRPr="00142059">
              <w:rPr>
                <w:rFonts w:ascii="Arial" w:hAnsi="Arial" w:cs="Arial"/>
                <w:sz w:val="18"/>
                <w:szCs w:val="18"/>
              </w:rPr>
              <w:t xml:space="preserve"> per 14 </w:t>
            </w:r>
            <w:proofErr w:type="spellStart"/>
            <w:r w:rsidR="00142059" w:rsidRPr="00142059">
              <w:rPr>
                <w:rFonts w:ascii="Arial" w:hAnsi="Arial" w:cs="Arial"/>
                <w:sz w:val="18"/>
                <w:szCs w:val="18"/>
              </w:rPr>
              <w:t>dienų</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nuo</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Sutarties</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įsigaliojimo</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arba</w:t>
            </w:r>
            <w:proofErr w:type="spellEnd"/>
            <w:r w:rsidR="00142059" w:rsidRPr="00142059">
              <w:rPr>
                <w:rFonts w:ascii="Arial" w:hAnsi="Arial" w:cs="Arial"/>
                <w:sz w:val="18"/>
                <w:szCs w:val="18"/>
              </w:rPr>
              <w:t xml:space="preserve"> per </w:t>
            </w:r>
            <w:proofErr w:type="spellStart"/>
            <w:r w:rsidR="00142059" w:rsidRPr="00142059">
              <w:rPr>
                <w:rFonts w:ascii="Arial" w:hAnsi="Arial" w:cs="Arial"/>
                <w:sz w:val="18"/>
                <w:szCs w:val="18"/>
              </w:rPr>
              <w:t>kitą</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Užsakovo</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užduotyje</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nurodytą</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terminą</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parengti</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ir</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pateikti</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Užsakovui</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Grafiką</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kuriame</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turi</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numatyti</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kalendoriniais</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metų</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ketvirčiais</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suskirstytus</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vykdomus</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Darbus</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Darbų</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vykdymo</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eiliškumą</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ir</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tarpusavio</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priklausomybę</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laikydamasis</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Darbų</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Galutinio</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termino</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Dalių</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Galutinių</w:t>
            </w:r>
            <w:proofErr w:type="spellEnd"/>
            <w:r w:rsidR="00142059" w:rsidRPr="00142059">
              <w:rPr>
                <w:rFonts w:ascii="Arial" w:hAnsi="Arial" w:cs="Arial"/>
                <w:sz w:val="18"/>
                <w:szCs w:val="18"/>
              </w:rPr>
              <w:t xml:space="preserve"> </w:t>
            </w:r>
            <w:proofErr w:type="spellStart"/>
            <w:r w:rsidR="00142059" w:rsidRPr="00142059">
              <w:rPr>
                <w:rFonts w:ascii="Arial" w:hAnsi="Arial" w:cs="Arial"/>
                <w:sz w:val="18"/>
                <w:szCs w:val="18"/>
              </w:rPr>
              <w:t>terminų</w:t>
            </w:r>
            <w:proofErr w:type="spellEnd"/>
            <w:r w:rsidR="00142059" w:rsidRPr="00142059">
              <w:rPr>
                <w:rFonts w:ascii="Arial" w:hAnsi="Arial" w:cs="Arial"/>
                <w:sz w:val="18"/>
                <w:szCs w:val="18"/>
              </w:rPr>
              <w:t>)</w:t>
            </w:r>
            <w:r w:rsidR="00075EE0" w:rsidRPr="00142059">
              <w:rPr>
                <w:rFonts w:ascii="Arial" w:hAnsi="Arial" w:cs="Arial"/>
                <w:sz w:val="18"/>
                <w:szCs w:val="18"/>
              </w:rPr>
              <w:t>.”</w:t>
            </w:r>
          </w:p>
        </w:tc>
      </w:tr>
      <w:tr w:rsidR="00FF028D" w:rsidRPr="005340ED" w14:paraId="14CAC160" w14:textId="77777777" w:rsidTr="005B156C">
        <w:trPr>
          <w:trHeight w:val="340"/>
        </w:trPr>
        <w:tc>
          <w:tcPr>
            <w:tcW w:w="851" w:type="dxa"/>
            <w:tcBorders>
              <w:top w:val="nil"/>
              <w:left w:val="single" w:sz="4" w:space="0" w:color="000000"/>
              <w:bottom w:val="single" w:sz="4" w:space="0" w:color="000000"/>
              <w:right w:val="nil"/>
            </w:tcBorders>
          </w:tcPr>
          <w:p w14:paraId="4B538F36" w14:textId="6178F9D8" w:rsidR="00FF028D" w:rsidRPr="00855E19" w:rsidRDefault="00FF028D" w:rsidP="00FF028D">
            <w:pPr>
              <w:spacing w:before="40" w:after="40" w:line="240" w:lineRule="auto"/>
              <w:rPr>
                <w:rFonts w:ascii="Arial" w:eastAsia="Arial" w:hAnsi="Arial" w:cs="Arial"/>
                <w:sz w:val="18"/>
                <w:szCs w:val="18"/>
                <w:lang w:val="lt-LT"/>
              </w:rPr>
            </w:pPr>
            <w:r w:rsidRPr="00855E19">
              <w:rPr>
                <w:rFonts w:ascii="Arial" w:eastAsia="Arial" w:hAnsi="Arial" w:cs="Arial"/>
                <w:sz w:val="18"/>
                <w:szCs w:val="18"/>
                <w:lang w:val="lt-LT"/>
              </w:rPr>
              <w:t>17.</w:t>
            </w:r>
            <w:r w:rsidR="00213081">
              <w:rPr>
                <w:rFonts w:ascii="Arial" w:eastAsia="Arial" w:hAnsi="Arial" w:cs="Arial"/>
                <w:sz w:val="18"/>
                <w:szCs w:val="18"/>
                <w:lang w:val="lt-LT"/>
              </w:rPr>
              <w:t>1</w:t>
            </w:r>
            <w:r w:rsidR="009466D0">
              <w:rPr>
                <w:rFonts w:ascii="Arial" w:eastAsia="Arial" w:hAnsi="Arial" w:cs="Arial"/>
                <w:sz w:val="18"/>
                <w:szCs w:val="18"/>
                <w:lang w:val="lt-LT"/>
              </w:rPr>
              <w:t>3</w:t>
            </w:r>
            <w:r w:rsidRPr="00855E19">
              <w:rPr>
                <w:rFonts w:ascii="Arial" w:eastAsia="Arial" w:hAnsi="Arial" w:cs="Arial"/>
                <w:sz w:val="18"/>
                <w:szCs w:val="18"/>
                <w:lang w:val="lt-LT"/>
              </w:rPr>
              <w:t>.</w:t>
            </w:r>
          </w:p>
        </w:tc>
        <w:tc>
          <w:tcPr>
            <w:tcW w:w="9355" w:type="dxa"/>
            <w:gridSpan w:val="2"/>
            <w:tcBorders>
              <w:top w:val="nil"/>
              <w:left w:val="nil"/>
              <w:bottom w:val="single" w:sz="4" w:space="0" w:color="000000"/>
              <w:right w:val="single" w:sz="4" w:space="0" w:color="000000"/>
            </w:tcBorders>
            <w:vAlign w:val="center"/>
          </w:tcPr>
          <w:p w14:paraId="33BFDBBC" w14:textId="77777777" w:rsidR="00FF028D" w:rsidRPr="00F17573" w:rsidRDefault="00FF028D" w:rsidP="00F17573">
            <w:pPr>
              <w:spacing w:after="0" w:line="240" w:lineRule="auto"/>
              <w:jc w:val="both"/>
              <w:rPr>
                <w:rFonts w:ascii="Arial" w:hAnsi="Arial" w:cs="Arial"/>
                <w:sz w:val="18"/>
                <w:szCs w:val="18"/>
                <w:lang w:val="lt-LT"/>
              </w:rPr>
            </w:pPr>
            <w:r w:rsidRPr="00F17573">
              <w:rPr>
                <w:rFonts w:ascii="Arial" w:hAnsi="Arial" w:cs="Arial"/>
                <w:sz w:val="18"/>
                <w:szCs w:val="18"/>
                <w:lang w:val="lt-LT"/>
              </w:rPr>
              <w:t>Pakeisti Bendrųjų sąlygų 11.5.5 p. ir jį išdėstyti taip:</w:t>
            </w:r>
          </w:p>
          <w:p w14:paraId="625D9A9B" w14:textId="77777777" w:rsidR="00FF028D" w:rsidRPr="00F17573" w:rsidRDefault="00FF028D" w:rsidP="00F17573">
            <w:pPr>
              <w:spacing w:after="0" w:line="240" w:lineRule="auto"/>
              <w:jc w:val="both"/>
              <w:rPr>
                <w:rFonts w:ascii="Arial" w:hAnsi="Arial" w:cs="Arial"/>
                <w:sz w:val="18"/>
                <w:szCs w:val="18"/>
                <w:lang w:val="lt-LT"/>
              </w:rPr>
            </w:pPr>
            <w:r w:rsidRPr="00F17573">
              <w:rPr>
                <w:rFonts w:ascii="Arial" w:hAnsi="Arial" w:cs="Arial"/>
                <w:sz w:val="18"/>
                <w:szCs w:val="18"/>
                <w:lang w:val="lt-LT"/>
              </w:rPr>
              <w:t>„11.5.5.</w:t>
            </w:r>
            <w:r w:rsidRPr="00F17573">
              <w:rPr>
                <w:rFonts w:ascii="Arial" w:hAnsi="Arial" w:cs="Arial"/>
                <w:sz w:val="18"/>
                <w:szCs w:val="18"/>
                <w:lang w:val="lt-LT"/>
              </w:rPr>
              <w:tab/>
              <w:t>Jeigu Užsakovas sustabdo Darbus ne dėl Rangovo kaltės arba jeigu Rangovas sustabdo Darbus dėl Užsakovo kaltės, tuomet Užsakovas privalo:</w:t>
            </w:r>
          </w:p>
          <w:p w14:paraId="3C0107F2" w14:textId="77777777" w:rsidR="00FF028D" w:rsidRPr="00F17573" w:rsidRDefault="00FF028D" w:rsidP="00F17573">
            <w:pPr>
              <w:spacing w:after="0" w:line="240" w:lineRule="auto"/>
              <w:jc w:val="both"/>
              <w:rPr>
                <w:rFonts w:ascii="Arial" w:hAnsi="Arial" w:cs="Arial"/>
                <w:sz w:val="18"/>
                <w:szCs w:val="18"/>
                <w:lang w:val="lt-LT"/>
              </w:rPr>
            </w:pPr>
            <w:r w:rsidRPr="00F17573">
              <w:rPr>
                <w:rFonts w:ascii="Arial" w:hAnsi="Arial" w:cs="Arial"/>
                <w:sz w:val="18"/>
                <w:szCs w:val="18"/>
                <w:lang w:val="lt-LT"/>
              </w:rPr>
              <w:t>11.5.5.1.</w:t>
            </w:r>
            <w:r w:rsidRPr="00F17573">
              <w:rPr>
                <w:rFonts w:ascii="Arial" w:hAnsi="Arial" w:cs="Arial"/>
                <w:sz w:val="18"/>
                <w:szCs w:val="18"/>
                <w:lang w:val="lt-LT"/>
              </w:rPr>
              <w:tab/>
              <w:t>16.2 punkte „Tarpiniai mokėjimai“ nustatyta tvarka sumokėti už Darbus, atliktus iki sustabdymo;</w:t>
            </w:r>
          </w:p>
          <w:p w14:paraId="5FA9EBDF" w14:textId="4A3DD276" w:rsidR="00FF028D" w:rsidRPr="00F17573" w:rsidRDefault="00FF028D" w:rsidP="00F17573">
            <w:pPr>
              <w:spacing w:after="0" w:line="240" w:lineRule="auto"/>
              <w:jc w:val="both"/>
              <w:rPr>
                <w:rFonts w:ascii="Arial" w:hAnsi="Arial" w:cs="Arial"/>
                <w:sz w:val="18"/>
                <w:szCs w:val="18"/>
                <w:lang w:val="lt-LT"/>
              </w:rPr>
            </w:pPr>
            <w:r w:rsidRPr="00F17573">
              <w:rPr>
                <w:rFonts w:ascii="Arial" w:hAnsi="Arial" w:cs="Arial"/>
                <w:sz w:val="18"/>
                <w:szCs w:val="18"/>
                <w:lang w:val="lt-LT"/>
              </w:rPr>
              <w:t>11.5.5.</w:t>
            </w:r>
            <w:r w:rsidR="007A4E3E" w:rsidRPr="00F17573">
              <w:rPr>
                <w:rFonts w:ascii="Arial" w:hAnsi="Arial" w:cs="Arial"/>
                <w:sz w:val="18"/>
                <w:szCs w:val="18"/>
                <w:lang w:val="lt-LT"/>
              </w:rPr>
              <w:t>2</w:t>
            </w:r>
            <w:r w:rsidRPr="00F17573">
              <w:rPr>
                <w:rFonts w:ascii="Arial" w:hAnsi="Arial" w:cs="Arial"/>
                <w:sz w:val="18"/>
                <w:szCs w:val="18"/>
                <w:lang w:val="lt-LT"/>
              </w:rPr>
              <w:t>.</w:t>
            </w:r>
            <w:r w:rsidRPr="00F17573">
              <w:rPr>
                <w:rFonts w:ascii="Arial" w:hAnsi="Arial" w:cs="Arial"/>
                <w:sz w:val="18"/>
                <w:szCs w:val="18"/>
                <w:lang w:val="lt-LT"/>
              </w:rPr>
              <w:tab/>
              <w:t>pagal 15.9 punktą „Papildomų Išlaidų kompensavimas ir Išlaidų perskaičiavimas“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kitos Išlaidų rūšys). Tuo tikslu Šalys privalo sudaryti Susitarimą 25 straipsnyje „Sutarties pakeitimai“ nustatyta tvarka;</w:t>
            </w:r>
          </w:p>
        </w:tc>
      </w:tr>
      <w:tr w:rsidR="00925C94" w:rsidRPr="005340ED" w14:paraId="3E3D61D8" w14:textId="77777777" w:rsidTr="005B156C">
        <w:trPr>
          <w:trHeight w:val="340"/>
        </w:trPr>
        <w:tc>
          <w:tcPr>
            <w:tcW w:w="851" w:type="dxa"/>
            <w:tcBorders>
              <w:top w:val="nil"/>
              <w:left w:val="single" w:sz="4" w:space="0" w:color="000000"/>
              <w:bottom w:val="single" w:sz="4" w:space="0" w:color="000000"/>
              <w:right w:val="nil"/>
            </w:tcBorders>
          </w:tcPr>
          <w:p w14:paraId="66E6AE84" w14:textId="50CBB42E" w:rsidR="00925C94" w:rsidRPr="00855E19" w:rsidRDefault="0080243A" w:rsidP="00FF028D">
            <w:pPr>
              <w:spacing w:before="40" w:after="40" w:line="240" w:lineRule="auto"/>
              <w:rPr>
                <w:rFonts w:ascii="Arial" w:eastAsia="Arial" w:hAnsi="Arial" w:cs="Arial"/>
                <w:sz w:val="18"/>
                <w:szCs w:val="18"/>
                <w:lang w:val="lt-LT"/>
              </w:rPr>
            </w:pPr>
            <w:r w:rsidRPr="00855E19">
              <w:rPr>
                <w:rFonts w:ascii="Arial" w:eastAsia="Arial" w:hAnsi="Arial" w:cs="Arial"/>
                <w:sz w:val="18"/>
                <w:szCs w:val="18"/>
                <w:lang w:val="lt-LT"/>
              </w:rPr>
              <w:t>17.</w:t>
            </w:r>
            <w:r>
              <w:rPr>
                <w:rFonts w:ascii="Arial" w:eastAsia="Arial" w:hAnsi="Arial" w:cs="Arial"/>
                <w:sz w:val="18"/>
                <w:szCs w:val="18"/>
                <w:lang w:val="lt-LT"/>
              </w:rPr>
              <w:t>1</w:t>
            </w:r>
            <w:r w:rsidR="009466D0">
              <w:rPr>
                <w:rFonts w:ascii="Arial" w:eastAsia="Arial" w:hAnsi="Arial" w:cs="Arial"/>
                <w:sz w:val="18"/>
                <w:szCs w:val="18"/>
                <w:lang w:val="lt-LT"/>
              </w:rPr>
              <w:t>4</w:t>
            </w:r>
            <w:r w:rsidRPr="00855E19">
              <w:rPr>
                <w:rFonts w:ascii="Arial" w:eastAsia="Arial" w:hAnsi="Arial" w:cs="Arial"/>
                <w:sz w:val="18"/>
                <w:szCs w:val="18"/>
                <w:lang w:val="lt-LT"/>
              </w:rPr>
              <w:t>.</w:t>
            </w:r>
          </w:p>
        </w:tc>
        <w:tc>
          <w:tcPr>
            <w:tcW w:w="9355" w:type="dxa"/>
            <w:gridSpan w:val="2"/>
            <w:tcBorders>
              <w:top w:val="nil"/>
              <w:left w:val="nil"/>
              <w:bottom w:val="single" w:sz="4" w:space="0" w:color="000000"/>
              <w:right w:val="single" w:sz="4" w:space="0" w:color="000000"/>
            </w:tcBorders>
            <w:vAlign w:val="center"/>
          </w:tcPr>
          <w:p w14:paraId="265A4D0A" w14:textId="0785D9A8" w:rsidR="00925C94" w:rsidRPr="00944ACD" w:rsidRDefault="00925C94" w:rsidP="00925C94">
            <w:pPr>
              <w:spacing w:after="0" w:line="240" w:lineRule="auto"/>
              <w:jc w:val="both"/>
              <w:rPr>
                <w:rFonts w:ascii="Arial" w:hAnsi="Arial" w:cs="Arial"/>
                <w:sz w:val="18"/>
                <w:szCs w:val="18"/>
                <w:lang w:val="lt-LT"/>
              </w:rPr>
            </w:pPr>
            <w:bookmarkStart w:id="33" w:name="_Ref88655038"/>
            <w:r w:rsidRPr="00944ACD">
              <w:rPr>
                <w:rFonts w:ascii="Arial" w:hAnsi="Arial" w:cs="Arial"/>
                <w:sz w:val="18"/>
                <w:szCs w:val="18"/>
                <w:lang w:val="lt-LT"/>
              </w:rPr>
              <w:t>Pakeisti Bendrųjų sąlygų 13.1. p. ir jį išdėstyti taip:</w:t>
            </w:r>
          </w:p>
          <w:p w14:paraId="3AC1F76A" w14:textId="43FF7CAA" w:rsidR="00925C94" w:rsidRPr="00944ACD" w:rsidRDefault="00925C94" w:rsidP="00925C94">
            <w:pPr>
              <w:tabs>
                <w:tab w:val="left" w:pos="993"/>
                <w:tab w:val="left" w:pos="1134"/>
              </w:tabs>
              <w:spacing w:after="0" w:line="240" w:lineRule="auto"/>
              <w:jc w:val="both"/>
              <w:rPr>
                <w:rFonts w:ascii="Arial" w:hAnsi="Arial" w:cs="Arial"/>
                <w:sz w:val="18"/>
                <w:szCs w:val="18"/>
                <w:lang w:val="lt-LT"/>
              </w:rPr>
            </w:pPr>
            <w:r w:rsidRPr="00944ACD">
              <w:rPr>
                <w:rFonts w:ascii="Arial" w:hAnsi="Arial" w:cs="Arial"/>
                <w:sz w:val="18"/>
                <w:szCs w:val="18"/>
                <w:lang w:val="lt-LT"/>
              </w:rPr>
              <w:t xml:space="preserve">„13.1. p. </w:t>
            </w:r>
            <w:proofErr w:type="spellStart"/>
            <w:r w:rsidRPr="00944ACD">
              <w:rPr>
                <w:rFonts w:ascii="Arial" w:hAnsi="Arial" w:cs="Arial"/>
                <w:sz w:val="18"/>
                <w:szCs w:val="18"/>
              </w:rPr>
              <w:t>Rangovas</w:t>
            </w:r>
            <w:proofErr w:type="spellEnd"/>
            <w:r w:rsidRPr="00944ACD">
              <w:rPr>
                <w:rFonts w:ascii="Arial" w:hAnsi="Arial" w:cs="Arial"/>
                <w:sz w:val="18"/>
                <w:szCs w:val="18"/>
              </w:rPr>
              <w:t xml:space="preserve"> </w:t>
            </w:r>
            <w:proofErr w:type="spellStart"/>
            <w:r w:rsidRPr="00944ACD">
              <w:rPr>
                <w:rFonts w:ascii="Arial" w:hAnsi="Arial" w:cs="Arial"/>
                <w:sz w:val="18"/>
                <w:szCs w:val="18"/>
              </w:rPr>
              <w:t>privalo</w:t>
            </w:r>
            <w:proofErr w:type="spellEnd"/>
            <w:r w:rsidRPr="00944ACD">
              <w:rPr>
                <w:rFonts w:ascii="Arial" w:hAnsi="Arial" w:cs="Arial"/>
                <w:sz w:val="18"/>
                <w:szCs w:val="18"/>
              </w:rPr>
              <w:t xml:space="preserve"> per 10 </w:t>
            </w:r>
            <w:proofErr w:type="spellStart"/>
            <w:r w:rsidRPr="00944ACD">
              <w:rPr>
                <w:rFonts w:ascii="Arial" w:hAnsi="Arial" w:cs="Arial"/>
                <w:sz w:val="18"/>
                <w:szCs w:val="18"/>
              </w:rPr>
              <w:t>darbo</w:t>
            </w:r>
            <w:proofErr w:type="spellEnd"/>
            <w:r w:rsidRPr="00944ACD">
              <w:rPr>
                <w:rFonts w:ascii="Arial" w:hAnsi="Arial" w:cs="Arial"/>
                <w:sz w:val="18"/>
                <w:szCs w:val="18"/>
              </w:rPr>
              <w:t xml:space="preserve"> </w:t>
            </w:r>
            <w:proofErr w:type="spellStart"/>
            <w:r w:rsidRPr="00944ACD">
              <w:rPr>
                <w:rFonts w:ascii="Arial" w:hAnsi="Arial" w:cs="Arial"/>
                <w:sz w:val="18"/>
                <w:szCs w:val="18"/>
              </w:rPr>
              <w:t>dienų</w:t>
            </w:r>
            <w:proofErr w:type="spellEnd"/>
            <w:r w:rsidRPr="00944ACD">
              <w:rPr>
                <w:rFonts w:ascii="Arial" w:hAnsi="Arial" w:cs="Arial"/>
                <w:sz w:val="18"/>
                <w:szCs w:val="18"/>
              </w:rPr>
              <w:t xml:space="preserve"> po </w:t>
            </w:r>
            <w:proofErr w:type="spellStart"/>
            <w:r w:rsidRPr="00944ACD">
              <w:rPr>
                <w:rFonts w:ascii="Arial" w:hAnsi="Arial" w:cs="Arial"/>
                <w:sz w:val="18"/>
                <w:szCs w:val="18"/>
              </w:rPr>
              <w:t>Sutarties</w:t>
            </w:r>
            <w:proofErr w:type="spellEnd"/>
            <w:r w:rsidRPr="00944ACD">
              <w:rPr>
                <w:rFonts w:ascii="Arial" w:hAnsi="Arial" w:cs="Arial"/>
                <w:sz w:val="18"/>
                <w:szCs w:val="18"/>
              </w:rPr>
              <w:t xml:space="preserve"> </w:t>
            </w:r>
            <w:proofErr w:type="spellStart"/>
            <w:r w:rsidRPr="00944ACD">
              <w:rPr>
                <w:rFonts w:ascii="Arial" w:hAnsi="Arial" w:cs="Arial"/>
                <w:sz w:val="18"/>
                <w:szCs w:val="18"/>
              </w:rPr>
              <w:t>sudarymo</w:t>
            </w:r>
            <w:proofErr w:type="spellEnd"/>
            <w:r w:rsidRPr="00944ACD">
              <w:rPr>
                <w:rFonts w:ascii="Arial" w:hAnsi="Arial" w:cs="Arial"/>
                <w:sz w:val="18"/>
                <w:szCs w:val="18"/>
              </w:rPr>
              <w:t xml:space="preserve"> </w:t>
            </w:r>
            <w:proofErr w:type="spellStart"/>
            <w:r w:rsidRPr="00944ACD">
              <w:rPr>
                <w:rFonts w:ascii="Arial" w:hAnsi="Arial" w:cs="Arial"/>
                <w:sz w:val="18"/>
                <w:szCs w:val="18"/>
              </w:rPr>
              <w:t>pateikti</w:t>
            </w:r>
            <w:proofErr w:type="spellEnd"/>
            <w:r w:rsidRPr="00944ACD">
              <w:rPr>
                <w:rFonts w:ascii="Arial" w:hAnsi="Arial" w:cs="Arial"/>
                <w:sz w:val="18"/>
                <w:szCs w:val="18"/>
              </w:rPr>
              <w:t xml:space="preserve"> </w:t>
            </w:r>
            <w:proofErr w:type="spellStart"/>
            <w:r w:rsidRPr="00944ACD">
              <w:rPr>
                <w:rFonts w:ascii="Arial" w:hAnsi="Arial" w:cs="Arial"/>
                <w:sz w:val="18"/>
                <w:szCs w:val="18"/>
              </w:rPr>
              <w:t>Užsakovui</w:t>
            </w:r>
            <w:proofErr w:type="spellEnd"/>
            <w:r w:rsidRPr="00944ACD">
              <w:rPr>
                <w:rFonts w:ascii="Arial" w:hAnsi="Arial" w:cs="Arial"/>
                <w:sz w:val="18"/>
                <w:szCs w:val="18"/>
              </w:rPr>
              <w:t xml:space="preserve"> </w:t>
            </w:r>
            <w:proofErr w:type="spellStart"/>
            <w:r w:rsidRPr="00944ACD">
              <w:rPr>
                <w:rFonts w:ascii="Arial" w:hAnsi="Arial" w:cs="Arial"/>
                <w:sz w:val="18"/>
                <w:szCs w:val="18"/>
              </w:rPr>
              <w:t>Specialiosiose</w:t>
            </w:r>
            <w:proofErr w:type="spellEnd"/>
            <w:r w:rsidRPr="00944ACD">
              <w:rPr>
                <w:rFonts w:ascii="Arial" w:hAnsi="Arial" w:cs="Arial"/>
                <w:sz w:val="18"/>
                <w:szCs w:val="18"/>
              </w:rPr>
              <w:t xml:space="preserve"> </w:t>
            </w:r>
            <w:proofErr w:type="spellStart"/>
            <w:r w:rsidRPr="00944ACD">
              <w:rPr>
                <w:rFonts w:ascii="Arial" w:hAnsi="Arial" w:cs="Arial"/>
                <w:sz w:val="18"/>
                <w:szCs w:val="18"/>
              </w:rPr>
              <w:t>sąlygose</w:t>
            </w:r>
            <w:proofErr w:type="spellEnd"/>
            <w:r w:rsidRPr="00944ACD">
              <w:rPr>
                <w:rFonts w:ascii="Arial" w:hAnsi="Arial" w:cs="Arial"/>
                <w:sz w:val="18"/>
                <w:szCs w:val="18"/>
              </w:rPr>
              <w:t xml:space="preserve"> </w:t>
            </w:r>
            <w:proofErr w:type="spellStart"/>
            <w:r w:rsidRPr="00944ACD">
              <w:rPr>
                <w:rFonts w:ascii="Arial" w:hAnsi="Arial" w:cs="Arial"/>
                <w:sz w:val="18"/>
                <w:szCs w:val="18"/>
              </w:rPr>
              <w:t>nurodytos</w:t>
            </w:r>
            <w:proofErr w:type="spellEnd"/>
            <w:r w:rsidRPr="00944ACD">
              <w:rPr>
                <w:rFonts w:ascii="Arial" w:hAnsi="Arial" w:cs="Arial"/>
                <w:sz w:val="18"/>
                <w:szCs w:val="18"/>
              </w:rPr>
              <w:t xml:space="preserve"> </w:t>
            </w:r>
            <w:proofErr w:type="spellStart"/>
            <w:r w:rsidRPr="00944ACD">
              <w:rPr>
                <w:rFonts w:ascii="Arial" w:hAnsi="Arial" w:cs="Arial"/>
                <w:sz w:val="18"/>
                <w:szCs w:val="18"/>
              </w:rPr>
              <w:t>rūšies</w:t>
            </w:r>
            <w:proofErr w:type="spellEnd"/>
            <w:r w:rsidRPr="00944ACD">
              <w:rPr>
                <w:rFonts w:ascii="Arial" w:hAnsi="Arial" w:cs="Arial"/>
                <w:sz w:val="18"/>
                <w:szCs w:val="18"/>
              </w:rPr>
              <w:t xml:space="preserve"> </w:t>
            </w:r>
            <w:proofErr w:type="spellStart"/>
            <w:r w:rsidRPr="00944ACD">
              <w:rPr>
                <w:rFonts w:ascii="Arial" w:hAnsi="Arial" w:cs="Arial"/>
                <w:sz w:val="18"/>
                <w:szCs w:val="18"/>
              </w:rPr>
              <w:t>Sutarties</w:t>
            </w:r>
            <w:proofErr w:type="spellEnd"/>
            <w:r w:rsidRPr="00944ACD">
              <w:rPr>
                <w:rFonts w:ascii="Arial" w:hAnsi="Arial" w:cs="Arial"/>
                <w:sz w:val="18"/>
                <w:szCs w:val="18"/>
              </w:rPr>
              <w:t xml:space="preserve"> </w:t>
            </w:r>
            <w:proofErr w:type="spellStart"/>
            <w:r w:rsidRPr="00944ACD">
              <w:rPr>
                <w:rFonts w:ascii="Arial" w:hAnsi="Arial" w:cs="Arial"/>
                <w:sz w:val="18"/>
                <w:szCs w:val="18"/>
              </w:rPr>
              <w:t>įvykdymo</w:t>
            </w:r>
            <w:proofErr w:type="spellEnd"/>
            <w:r w:rsidRPr="00944ACD">
              <w:rPr>
                <w:rFonts w:ascii="Arial" w:hAnsi="Arial" w:cs="Arial"/>
                <w:sz w:val="18"/>
                <w:szCs w:val="18"/>
              </w:rPr>
              <w:t xml:space="preserve"> </w:t>
            </w:r>
            <w:proofErr w:type="spellStart"/>
            <w:r w:rsidRPr="00944ACD">
              <w:rPr>
                <w:rFonts w:ascii="Arial" w:hAnsi="Arial" w:cs="Arial"/>
                <w:sz w:val="18"/>
                <w:szCs w:val="18"/>
              </w:rPr>
              <w:t>užtikrinimą</w:t>
            </w:r>
            <w:proofErr w:type="spellEnd"/>
            <w:r w:rsidRPr="00944ACD">
              <w:rPr>
                <w:rFonts w:ascii="Arial" w:hAnsi="Arial" w:cs="Arial"/>
                <w:sz w:val="18"/>
                <w:szCs w:val="18"/>
              </w:rPr>
              <w:t xml:space="preserve">, </w:t>
            </w:r>
            <w:proofErr w:type="spellStart"/>
            <w:r w:rsidRPr="00944ACD">
              <w:rPr>
                <w:rFonts w:ascii="Arial" w:hAnsi="Arial" w:cs="Arial"/>
                <w:sz w:val="18"/>
                <w:szCs w:val="18"/>
              </w:rPr>
              <w:t>atitinkantį</w:t>
            </w:r>
            <w:proofErr w:type="spellEnd"/>
            <w:r w:rsidRPr="00944ACD">
              <w:rPr>
                <w:rFonts w:ascii="Arial" w:hAnsi="Arial" w:cs="Arial"/>
                <w:sz w:val="18"/>
                <w:szCs w:val="18"/>
              </w:rPr>
              <w:t xml:space="preserve"> </w:t>
            </w:r>
            <w:proofErr w:type="spellStart"/>
            <w:r w:rsidRPr="00944ACD">
              <w:rPr>
                <w:rFonts w:ascii="Arial" w:hAnsi="Arial" w:cs="Arial"/>
                <w:sz w:val="18"/>
                <w:szCs w:val="18"/>
              </w:rPr>
              <w:t>šiame</w:t>
            </w:r>
            <w:proofErr w:type="spellEnd"/>
            <w:r w:rsidRPr="00944ACD">
              <w:rPr>
                <w:rFonts w:ascii="Arial" w:hAnsi="Arial" w:cs="Arial"/>
                <w:sz w:val="18"/>
                <w:szCs w:val="18"/>
              </w:rPr>
              <w:t xml:space="preserve"> </w:t>
            </w:r>
            <w:proofErr w:type="spellStart"/>
            <w:r w:rsidRPr="00944ACD">
              <w:rPr>
                <w:rFonts w:ascii="Arial" w:hAnsi="Arial" w:cs="Arial"/>
                <w:sz w:val="18"/>
                <w:szCs w:val="18"/>
              </w:rPr>
              <w:t>straipsnyje</w:t>
            </w:r>
            <w:proofErr w:type="spellEnd"/>
            <w:r w:rsidRPr="00944ACD">
              <w:rPr>
                <w:rFonts w:ascii="Arial" w:hAnsi="Arial" w:cs="Arial"/>
                <w:sz w:val="18"/>
                <w:szCs w:val="18"/>
              </w:rPr>
              <w:t xml:space="preserve"> </w:t>
            </w:r>
            <w:proofErr w:type="spellStart"/>
            <w:r w:rsidRPr="00944ACD">
              <w:rPr>
                <w:rFonts w:ascii="Arial" w:hAnsi="Arial" w:cs="Arial"/>
                <w:sz w:val="18"/>
                <w:szCs w:val="18"/>
              </w:rPr>
              <w:t>nurodytas</w:t>
            </w:r>
            <w:proofErr w:type="spellEnd"/>
            <w:r w:rsidRPr="00944ACD">
              <w:rPr>
                <w:rFonts w:ascii="Arial" w:hAnsi="Arial" w:cs="Arial"/>
                <w:sz w:val="18"/>
                <w:szCs w:val="18"/>
              </w:rPr>
              <w:t xml:space="preserve"> </w:t>
            </w:r>
            <w:proofErr w:type="spellStart"/>
            <w:r w:rsidRPr="00944ACD">
              <w:rPr>
                <w:rFonts w:ascii="Arial" w:hAnsi="Arial" w:cs="Arial"/>
                <w:sz w:val="18"/>
                <w:szCs w:val="18"/>
              </w:rPr>
              <w:t>sąlygas</w:t>
            </w:r>
            <w:proofErr w:type="spellEnd"/>
            <w:r w:rsidRPr="00944ACD">
              <w:rPr>
                <w:rFonts w:ascii="Arial" w:hAnsi="Arial" w:cs="Arial"/>
                <w:sz w:val="18"/>
                <w:szCs w:val="18"/>
              </w:rPr>
              <w:t xml:space="preserve"> (</w:t>
            </w:r>
            <w:proofErr w:type="spellStart"/>
            <w:r w:rsidRPr="00944ACD">
              <w:rPr>
                <w:rFonts w:ascii="Arial" w:hAnsi="Arial" w:cs="Arial"/>
                <w:b/>
                <w:bCs/>
                <w:sz w:val="18"/>
                <w:szCs w:val="18"/>
              </w:rPr>
              <w:t>Sutarties</w:t>
            </w:r>
            <w:proofErr w:type="spellEnd"/>
            <w:r w:rsidRPr="00944ACD">
              <w:rPr>
                <w:rFonts w:ascii="Arial" w:hAnsi="Arial" w:cs="Arial"/>
                <w:b/>
                <w:bCs/>
                <w:sz w:val="18"/>
                <w:szCs w:val="18"/>
              </w:rPr>
              <w:t xml:space="preserve"> </w:t>
            </w:r>
            <w:proofErr w:type="spellStart"/>
            <w:r w:rsidRPr="00944ACD">
              <w:rPr>
                <w:rFonts w:ascii="Arial" w:hAnsi="Arial" w:cs="Arial"/>
                <w:b/>
                <w:bCs/>
                <w:sz w:val="18"/>
                <w:szCs w:val="18"/>
              </w:rPr>
              <w:t>įvykdymo</w:t>
            </w:r>
            <w:proofErr w:type="spellEnd"/>
            <w:r w:rsidRPr="00944ACD">
              <w:rPr>
                <w:rFonts w:ascii="Arial" w:hAnsi="Arial" w:cs="Arial"/>
                <w:b/>
                <w:bCs/>
                <w:sz w:val="18"/>
                <w:szCs w:val="18"/>
              </w:rPr>
              <w:t xml:space="preserve"> </w:t>
            </w:r>
            <w:proofErr w:type="spellStart"/>
            <w:r w:rsidRPr="00944ACD">
              <w:rPr>
                <w:rFonts w:ascii="Arial" w:hAnsi="Arial" w:cs="Arial"/>
                <w:b/>
                <w:bCs/>
                <w:sz w:val="18"/>
                <w:szCs w:val="18"/>
              </w:rPr>
              <w:t>užtikrinimas</w:t>
            </w:r>
            <w:proofErr w:type="spellEnd"/>
            <w:r w:rsidRPr="00944ACD">
              <w:rPr>
                <w:rFonts w:ascii="Arial" w:hAnsi="Arial" w:cs="Arial"/>
                <w:sz w:val="18"/>
                <w:szCs w:val="18"/>
              </w:rPr>
              <w:t xml:space="preserve">). </w:t>
            </w:r>
            <w:proofErr w:type="spellStart"/>
            <w:r w:rsidRPr="00944ACD">
              <w:rPr>
                <w:rFonts w:ascii="Arial" w:hAnsi="Arial" w:cs="Arial"/>
                <w:sz w:val="18"/>
                <w:szCs w:val="18"/>
              </w:rPr>
              <w:t>Kartu</w:t>
            </w:r>
            <w:proofErr w:type="spellEnd"/>
            <w:r w:rsidRPr="00944ACD">
              <w:rPr>
                <w:rFonts w:ascii="Arial" w:hAnsi="Arial" w:cs="Arial"/>
                <w:sz w:val="18"/>
                <w:szCs w:val="18"/>
              </w:rPr>
              <w:t xml:space="preserve"> </w:t>
            </w:r>
            <w:proofErr w:type="spellStart"/>
            <w:r w:rsidRPr="00944ACD">
              <w:rPr>
                <w:rFonts w:ascii="Arial" w:hAnsi="Arial" w:cs="Arial"/>
                <w:sz w:val="18"/>
                <w:szCs w:val="18"/>
              </w:rPr>
              <w:t>su</w:t>
            </w:r>
            <w:proofErr w:type="spellEnd"/>
            <w:r w:rsidRPr="00944ACD">
              <w:rPr>
                <w:rFonts w:ascii="Arial" w:hAnsi="Arial" w:cs="Arial"/>
                <w:sz w:val="18"/>
                <w:szCs w:val="18"/>
              </w:rPr>
              <w:t xml:space="preserve"> </w:t>
            </w:r>
            <w:proofErr w:type="spellStart"/>
            <w:r w:rsidRPr="00944ACD">
              <w:rPr>
                <w:rFonts w:ascii="Arial" w:hAnsi="Arial" w:cs="Arial"/>
                <w:sz w:val="18"/>
                <w:szCs w:val="18"/>
              </w:rPr>
              <w:t>laidavimo</w:t>
            </w:r>
            <w:proofErr w:type="spellEnd"/>
            <w:r w:rsidRPr="00944ACD">
              <w:rPr>
                <w:rFonts w:ascii="Arial" w:hAnsi="Arial" w:cs="Arial"/>
                <w:sz w:val="18"/>
                <w:szCs w:val="18"/>
              </w:rPr>
              <w:t xml:space="preserve"> </w:t>
            </w:r>
            <w:proofErr w:type="spellStart"/>
            <w:r w:rsidRPr="00944ACD">
              <w:rPr>
                <w:rFonts w:ascii="Arial" w:hAnsi="Arial" w:cs="Arial"/>
                <w:sz w:val="18"/>
                <w:szCs w:val="18"/>
              </w:rPr>
              <w:t>draudimo</w:t>
            </w:r>
            <w:proofErr w:type="spellEnd"/>
            <w:r w:rsidRPr="00944ACD">
              <w:rPr>
                <w:rFonts w:ascii="Arial" w:hAnsi="Arial" w:cs="Arial"/>
                <w:sz w:val="18"/>
                <w:szCs w:val="18"/>
              </w:rPr>
              <w:t xml:space="preserve"> </w:t>
            </w:r>
            <w:proofErr w:type="spellStart"/>
            <w:r w:rsidRPr="00944ACD">
              <w:rPr>
                <w:rFonts w:ascii="Arial" w:hAnsi="Arial" w:cs="Arial"/>
                <w:sz w:val="18"/>
                <w:szCs w:val="18"/>
              </w:rPr>
              <w:t>dokumentu</w:t>
            </w:r>
            <w:proofErr w:type="spellEnd"/>
            <w:r w:rsidRPr="00944ACD">
              <w:rPr>
                <w:rFonts w:ascii="Arial" w:hAnsi="Arial" w:cs="Arial"/>
                <w:sz w:val="18"/>
                <w:szCs w:val="18"/>
              </w:rPr>
              <w:t xml:space="preserve"> </w:t>
            </w:r>
            <w:proofErr w:type="spellStart"/>
            <w:r w:rsidRPr="00944ACD">
              <w:rPr>
                <w:rFonts w:ascii="Arial" w:hAnsi="Arial" w:cs="Arial"/>
                <w:sz w:val="18"/>
                <w:szCs w:val="18"/>
              </w:rPr>
              <w:t>turi</w:t>
            </w:r>
            <w:proofErr w:type="spellEnd"/>
            <w:r w:rsidRPr="00944ACD">
              <w:rPr>
                <w:rFonts w:ascii="Arial" w:hAnsi="Arial" w:cs="Arial"/>
                <w:sz w:val="18"/>
                <w:szCs w:val="18"/>
              </w:rPr>
              <w:t xml:space="preserve"> </w:t>
            </w:r>
            <w:proofErr w:type="spellStart"/>
            <w:r w:rsidRPr="00944ACD">
              <w:rPr>
                <w:rFonts w:ascii="Arial" w:hAnsi="Arial" w:cs="Arial"/>
                <w:sz w:val="18"/>
                <w:szCs w:val="18"/>
              </w:rPr>
              <w:t>būti</w:t>
            </w:r>
            <w:proofErr w:type="spellEnd"/>
            <w:r w:rsidRPr="00944ACD">
              <w:rPr>
                <w:rFonts w:ascii="Arial" w:hAnsi="Arial" w:cs="Arial"/>
                <w:sz w:val="18"/>
                <w:szCs w:val="18"/>
              </w:rPr>
              <w:t xml:space="preserve"> </w:t>
            </w:r>
            <w:proofErr w:type="spellStart"/>
            <w:r w:rsidRPr="00944ACD">
              <w:rPr>
                <w:rFonts w:ascii="Arial" w:hAnsi="Arial" w:cs="Arial"/>
                <w:sz w:val="18"/>
                <w:szCs w:val="18"/>
              </w:rPr>
              <w:t>pateiktas</w:t>
            </w:r>
            <w:proofErr w:type="spellEnd"/>
            <w:r w:rsidRPr="00944ACD">
              <w:rPr>
                <w:rFonts w:ascii="Arial" w:hAnsi="Arial" w:cs="Arial"/>
                <w:sz w:val="18"/>
                <w:szCs w:val="18"/>
              </w:rPr>
              <w:t xml:space="preserve"> </w:t>
            </w:r>
            <w:proofErr w:type="spellStart"/>
            <w:r w:rsidRPr="00944ACD">
              <w:rPr>
                <w:rFonts w:ascii="Arial" w:hAnsi="Arial" w:cs="Arial"/>
                <w:sz w:val="18"/>
                <w:szCs w:val="18"/>
              </w:rPr>
              <w:t>draudimo</w:t>
            </w:r>
            <w:proofErr w:type="spellEnd"/>
            <w:r w:rsidRPr="00944ACD">
              <w:rPr>
                <w:rFonts w:ascii="Arial" w:hAnsi="Arial" w:cs="Arial"/>
                <w:sz w:val="18"/>
                <w:szCs w:val="18"/>
              </w:rPr>
              <w:t xml:space="preserve"> </w:t>
            </w:r>
            <w:proofErr w:type="spellStart"/>
            <w:r w:rsidRPr="00944ACD">
              <w:rPr>
                <w:rFonts w:ascii="Arial" w:hAnsi="Arial" w:cs="Arial"/>
                <w:sz w:val="18"/>
                <w:szCs w:val="18"/>
              </w:rPr>
              <w:t>įmokos</w:t>
            </w:r>
            <w:proofErr w:type="spellEnd"/>
            <w:r w:rsidRPr="00944ACD">
              <w:rPr>
                <w:rFonts w:ascii="Arial" w:hAnsi="Arial" w:cs="Arial"/>
                <w:sz w:val="18"/>
                <w:szCs w:val="18"/>
              </w:rPr>
              <w:t xml:space="preserve"> </w:t>
            </w:r>
            <w:proofErr w:type="spellStart"/>
            <w:r w:rsidRPr="00944ACD">
              <w:rPr>
                <w:rFonts w:ascii="Arial" w:hAnsi="Arial" w:cs="Arial"/>
                <w:sz w:val="18"/>
                <w:szCs w:val="18"/>
              </w:rPr>
              <w:t>apmokėjimą</w:t>
            </w:r>
            <w:proofErr w:type="spellEnd"/>
            <w:r w:rsidRPr="00944ACD">
              <w:rPr>
                <w:rFonts w:ascii="Arial" w:hAnsi="Arial" w:cs="Arial"/>
                <w:sz w:val="18"/>
                <w:szCs w:val="18"/>
              </w:rPr>
              <w:t xml:space="preserve"> </w:t>
            </w:r>
            <w:proofErr w:type="spellStart"/>
            <w:r w:rsidRPr="00944ACD">
              <w:rPr>
                <w:rFonts w:ascii="Arial" w:hAnsi="Arial" w:cs="Arial"/>
                <w:sz w:val="18"/>
                <w:szCs w:val="18"/>
              </w:rPr>
              <w:t>patvirtinantis</w:t>
            </w:r>
            <w:proofErr w:type="spellEnd"/>
            <w:r w:rsidRPr="00944ACD">
              <w:rPr>
                <w:rFonts w:ascii="Arial" w:hAnsi="Arial" w:cs="Arial"/>
                <w:sz w:val="18"/>
                <w:szCs w:val="18"/>
              </w:rPr>
              <w:t xml:space="preserve"> </w:t>
            </w:r>
            <w:proofErr w:type="spellStart"/>
            <w:r w:rsidRPr="00944ACD">
              <w:rPr>
                <w:rFonts w:ascii="Arial" w:hAnsi="Arial" w:cs="Arial"/>
                <w:sz w:val="18"/>
                <w:szCs w:val="18"/>
              </w:rPr>
              <w:t>dokumentas</w:t>
            </w:r>
            <w:proofErr w:type="spellEnd"/>
            <w:r w:rsidRPr="00944ACD">
              <w:rPr>
                <w:rFonts w:ascii="Arial" w:hAnsi="Arial" w:cs="Arial"/>
                <w:sz w:val="18"/>
                <w:szCs w:val="18"/>
              </w:rPr>
              <w:t xml:space="preserve">. </w:t>
            </w:r>
            <w:proofErr w:type="spellStart"/>
            <w:r w:rsidRPr="00944ACD">
              <w:rPr>
                <w:rFonts w:ascii="Arial" w:hAnsi="Arial" w:cs="Arial"/>
                <w:sz w:val="18"/>
                <w:szCs w:val="18"/>
              </w:rPr>
              <w:t>Jeigu</w:t>
            </w:r>
            <w:proofErr w:type="spellEnd"/>
            <w:r w:rsidRPr="00944ACD">
              <w:rPr>
                <w:rFonts w:ascii="Arial" w:hAnsi="Arial" w:cs="Arial"/>
                <w:sz w:val="18"/>
                <w:szCs w:val="18"/>
              </w:rPr>
              <w:t xml:space="preserve"> </w:t>
            </w:r>
            <w:proofErr w:type="spellStart"/>
            <w:r w:rsidRPr="00944ACD">
              <w:rPr>
                <w:rFonts w:ascii="Arial" w:hAnsi="Arial" w:cs="Arial"/>
                <w:sz w:val="18"/>
                <w:szCs w:val="18"/>
              </w:rPr>
              <w:t>Specialiosiose</w:t>
            </w:r>
            <w:proofErr w:type="spellEnd"/>
            <w:r w:rsidRPr="00944ACD">
              <w:rPr>
                <w:rFonts w:ascii="Arial" w:hAnsi="Arial" w:cs="Arial"/>
                <w:sz w:val="18"/>
                <w:szCs w:val="18"/>
              </w:rPr>
              <w:t xml:space="preserve"> </w:t>
            </w:r>
            <w:proofErr w:type="spellStart"/>
            <w:r w:rsidRPr="00944ACD">
              <w:rPr>
                <w:rFonts w:ascii="Arial" w:hAnsi="Arial" w:cs="Arial"/>
                <w:sz w:val="18"/>
                <w:szCs w:val="18"/>
              </w:rPr>
              <w:t>sąlygose</w:t>
            </w:r>
            <w:proofErr w:type="spellEnd"/>
            <w:r w:rsidRPr="00944ACD">
              <w:rPr>
                <w:rFonts w:ascii="Arial" w:hAnsi="Arial" w:cs="Arial"/>
                <w:sz w:val="18"/>
                <w:szCs w:val="18"/>
              </w:rPr>
              <w:t xml:space="preserve"> </w:t>
            </w:r>
            <w:proofErr w:type="spellStart"/>
            <w:r w:rsidRPr="00944ACD">
              <w:rPr>
                <w:rFonts w:ascii="Arial" w:hAnsi="Arial" w:cs="Arial"/>
                <w:sz w:val="18"/>
                <w:szCs w:val="18"/>
              </w:rPr>
              <w:t>yra</w:t>
            </w:r>
            <w:proofErr w:type="spellEnd"/>
            <w:r w:rsidRPr="00944ACD">
              <w:rPr>
                <w:rFonts w:ascii="Arial" w:hAnsi="Arial" w:cs="Arial"/>
                <w:sz w:val="18"/>
                <w:szCs w:val="18"/>
              </w:rPr>
              <w:t xml:space="preserve"> </w:t>
            </w:r>
            <w:proofErr w:type="spellStart"/>
            <w:r w:rsidRPr="00944ACD">
              <w:rPr>
                <w:rFonts w:ascii="Arial" w:hAnsi="Arial" w:cs="Arial"/>
                <w:sz w:val="18"/>
                <w:szCs w:val="18"/>
              </w:rPr>
              <w:t>pažymėti</w:t>
            </w:r>
            <w:proofErr w:type="spellEnd"/>
            <w:r w:rsidRPr="00944ACD">
              <w:rPr>
                <w:rFonts w:ascii="Arial" w:hAnsi="Arial" w:cs="Arial"/>
                <w:sz w:val="18"/>
                <w:szCs w:val="18"/>
              </w:rPr>
              <w:t xml:space="preserve"> </w:t>
            </w:r>
            <w:proofErr w:type="spellStart"/>
            <w:r w:rsidRPr="00944ACD">
              <w:rPr>
                <w:rFonts w:ascii="Arial" w:hAnsi="Arial" w:cs="Arial"/>
                <w:sz w:val="18"/>
                <w:szCs w:val="18"/>
              </w:rPr>
              <w:t>kelių</w:t>
            </w:r>
            <w:proofErr w:type="spellEnd"/>
            <w:r w:rsidRPr="00944ACD">
              <w:rPr>
                <w:rFonts w:ascii="Arial" w:hAnsi="Arial" w:cs="Arial"/>
                <w:sz w:val="18"/>
                <w:szCs w:val="18"/>
              </w:rPr>
              <w:t xml:space="preserve"> </w:t>
            </w:r>
            <w:proofErr w:type="spellStart"/>
            <w:r w:rsidRPr="00944ACD">
              <w:rPr>
                <w:rFonts w:ascii="Arial" w:hAnsi="Arial" w:cs="Arial"/>
                <w:sz w:val="18"/>
                <w:szCs w:val="18"/>
              </w:rPr>
              <w:t>rūšių</w:t>
            </w:r>
            <w:proofErr w:type="spellEnd"/>
            <w:r w:rsidRPr="00944ACD">
              <w:rPr>
                <w:rFonts w:ascii="Arial" w:hAnsi="Arial" w:cs="Arial"/>
                <w:sz w:val="18"/>
                <w:szCs w:val="18"/>
              </w:rPr>
              <w:t xml:space="preserve"> </w:t>
            </w:r>
            <w:proofErr w:type="spellStart"/>
            <w:r w:rsidRPr="00944ACD">
              <w:rPr>
                <w:rFonts w:ascii="Arial" w:hAnsi="Arial" w:cs="Arial"/>
                <w:sz w:val="18"/>
                <w:szCs w:val="18"/>
              </w:rPr>
              <w:t>Sutarties</w:t>
            </w:r>
            <w:proofErr w:type="spellEnd"/>
            <w:r w:rsidRPr="00944ACD">
              <w:rPr>
                <w:rFonts w:ascii="Arial" w:hAnsi="Arial" w:cs="Arial"/>
                <w:sz w:val="18"/>
                <w:szCs w:val="18"/>
              </w:rPr>
              <w:t xml:space="preserve"> </w:t>
            </w:r>
            <w:proofErr w:type="spellStart"/>
            <w:r w:rsidRPr="00944ACD">
              <w:rPr>
                <w:rFonts w:ascii="Arial" w:hAnsi="Arial" w:cs="Arial"/>
                <w:sz w:val="18"/>
                <w:szCs w:val="18"/>
              </w:rPr>
              <w:t>įvykdymo</w:t>
            </w:r>
            <w:proofErr w:type="spellEnd"/>
            <w:r w:rsidRPr="00944ACD">
              <w:rPr>
                <w:rFonts w:ascii="Arial" w:hAnsi="Arial" w:cs="Arial"/>
                <w:sz w:val="18"/>
                <w:szCs w:val="18"/>
              </w:rPr>
              <w:t xml:space="preserve"> </w:t>
            </w:r>
            <w:proofErr w:type="spellStart"/>
            <w:r w:rsidRPr="00944ACD">
              <w:rPr>
                <w:rFonts w:ascii="Arial" w:hAnsi="Arial" w:cs="Arial"/>
                <w:sz w:val="18"/>
                <w:szCs w:val="18"/>
              </w:rPr>
              <w:t>užtikrinimai</w:t>
            </w:r>
            <w:proofErr w:type="spellEnd"/>
            <w:r w:rsidRPr="00944ACD">
              <w:rPr>
                <w:rFonts w:ascii="Arial" w:hAnsi="Arial" w:cs="Arial"/>
                <w:sz w:val="18"/>
                <w:szCs w:val="18"/>
              </w:rPr>
              <w:t xml:space="preserve">, </w:t>
            </w:r>
            <w:proofErr w:type="spellStart"/>
            <w:r w:rsidRPr="00944ACD">
              <w:rPr>
                <w:rFonts w:ascii="Arial" w:hAnsi="Arial" w:cs="Arial"/>
                <w:sz w:val="18"/>
                <w:szCs w:val="18"/>
              </w:rPr>
              <w:t>Rangovas</w:t>
            </w:r>
            <w:proofErr w:type="spellEnd"/>
            <w:r w:rsidRPr="00944ACD">
              <w:rPr>
                <w:rFonts w:ascii="Arial" w:hAnsi="Arial" w:cs="Arial"/>
                <w:sz w:val="18"/>
                <w:szCs w:val="18"/>
              </w:rPr>
              <w:t xml:space="preserve"> </w:t>
            </w:r>
            <w:proofErr w:type="spellStart"/>
            <w:r w:rsidRPr="00944ACD">
              <w:rPr>
                <w:rFonts w:ascii="Arial" w:hAnsi="Arial" w:cs="Arial"/>
                <w:sz w:val="18"/>
                <w:szCs w:val="18"/>
              </w:rPr>
              <w:t>privalo</w:t>
            </w:r>
            <w:proofErr w:type="spellEnd"/>
            <w:r w:rsidRPr="00944ACD">
              <w:rPr>
                <w:rFonts w:ascii="Arial" w:hAnsi="Arial" w:cs="Arial"/>
                <w:sz w:val="18"/>
                <w:szCs w:val="18"/>
              </w:rPr>
              <w:t xml:space="preserve"> </w:t>
            </w:r>
            <w:proofErr w:type="spellStart"/>
            <w:r w:rsidRPr="00944ACD">
              <w:rPr>
                <w:rFonts w:ascii="Arial" w:hAnsi="Arial" w:cs="Arial"/>
                <w:sz w:val="18"/>
                <w:szCs w:val="18"/>
              </w:rPr>
              <w:t>pasirinkti</w:t>
            </w:r>
            <w:proofErr w:type="spellEnd"/>
            <w:r w:rsidRPr="00944ACD">
              <w:rPr>
                <w:rFonts w:ascii="Arial" w:hAnsi="Arial" w:cs="Arial"/>
                <w:sz w:val="18"/>
                <w:szCs w:val="18"/>
              </w:rPr>
              <w:t xml:space="preserve"> </w:t>
            </w:r>
            <w:proofErr w:type="spellStart"/>
            <w:r w:rsidRPr="00944ACD">
              <w:rPr>
                <w:rFonts w:ascii="Arial" w:hAnsi="Arial" w:cs="Arial"/>
                <w:sz w:val="18"/>
                <w:szCs w:val="18"/>
              </w:rPr>
              <w:t>vieną</w:t>
            </w:r>
            <w:proofErr w:type="spellEnd"/>
            <w:r w:rsidRPr="00944ACD">
              <w:rPr>
                <w:rFonts w:ascii="Arial" w:hAnsi="Arial" w:cs="Arial"/>
                <w:sz w:val="18"/>
                <w:szCs w:val="18"/>
              </w:rPr>
              <w:t xml:space="preserve"> </w:t>
            </w:r>
            <w:proofErr w:type="spellStart"/>
            <w:r w:rsidRPr="00944ACD">
              <w:rPr>
                <w:rFonts w:ascii="Arial" w:hAnsi="Arial" w:cs="Arial"/>
                <w:sz w:val="18"/>
                <w:szCs w:val="18"/>
              </w:rPr>
              <w:t>iš</w:t>
            </w:r>
            <w:proofErr w:type="spellEnd"/>
            <w:r w:rsidRPr="00944ACD">
              <w:rPr>
                <w:rFonts w:ascii="Arial" w:hAnsi="Arial" w:cs="Arial"/>
                <w:sz w:val="18"/>
                <w:szCs w:val="18"/>
              </w:rPr>
              <w:t xml:space="preserve"> </w:t>
            </w:r>
            <w:proofErr w:type="spellStart"/>
            <w:r w:rsidRPr="00944ACD">
              <w:rPr>
                <w:rFonts w:ascii="Arial" w:hAnsi="Arial" w:cs="Arial"/>
                <w:sz w:val="18"/>
                <w:szCs w:val="18"/>
              </w:rPr>
              <w:t>jų</w:t>
            </w:r>
            <w:proofErr w:type="spellEnd"/>
            <w:r w:rsidRPr="00944ACD">
              <w:rPr>
                <w:rFonts w:ascii="Arial" w:hAnsi="Arial" w:cs="Arial"/>
                <w:sz w:val="18"/>
                <w:szCs w:val="18"/>
              </w:rPr>
              <w:t xml:space="preserve">, </w:t>
            </w:r>
            <w:proofErr w:type="spellStart"/>
            <w:r w:rsidRPr="00944ACD">
              <w:rPr>
                <w:rFonts w:ascii="Arial" w:hAnsi="Arial" w:cs="Arial"/>
                <w:sz w:val="18"/>
                <w:szCs w:val="18"/>
              </w:rPr>
              <w:t>jeigu</w:t>
            </w:r>
            <w:proofErr w:type="spellEnd"/>
            <w:r w:rsidRPr="00944ACD">
              <w:rPr>
                <w:rFonts w:ascii="Arial" w:hAnsi="Arial" w:cs="Arial"/>
                <w:sz w:val="18"/>
                <w:szCs w:val="18"/>
              </w:rPr>
              <w:t xml:space="preserve"> </w:t>
            </w:r>
            <w:proofErr w:type="spellStart"/>
            <w:r w:rsidRPr="00944ACD">
              <w:rPr>
                <w:rFonts w:ascii="Arial" w:hAnsi="Arial" w:cs="Arial"/>
                <w:sz w:val="18"/>
                <w:szCs w:val="18"/>
              </w:rPr>
              <w:t>Specialiosiose</w:t>
            </w:r>
            <w:proofErr w:type="spellEnd"/>
            <w:r w:rsidRPr="00944ACD">
              <w:rPr>
                <w:rFonts w:ascii="Arial" w:hAnsi="Arial" w:cs="Arial"/>
                <w:sz w:val="18"/>
                <w:szCs w:val="18"/>
              </w:rPr>
              <w:t xml:space="preserve"> </w:t>
            </w:r>
            <w:proofErr w:type="spellStart"/>
            <w:r w:rsidRPr="00944ACD">
              <w:rPr>
                <w:rFonts w:ascii="Arial" w:hAnsi="Arial" w:cs="Arial"/>
                <w:sz w:val="18"/>
                <w:szCs w:val="18"/>
              </w:rPr>
              <w:t>sąlygose</w:t>
            </w:r>
            <w:proofErr w:type="spellEnd"/>
            <w:r w:rsidRPr="00944ACD">
              <w:rPr>
                <w:rFonts w:ascii="Arial" w:hAnsi="Arial" w:cs="Arial"/>
                <w:sz w:val="18"/>
                <w:szCs w:val="18"/>
              </w:rPr>
              <w:t xml:space="preserve"> </w:t>
            </w:r>
            <w:proofErr w:type="spellStart"/>
            <w:r w:rsidRPr="00944ACD">
              <w:rPr>
                <w:rFonts w:ascii="Arial" w:hAnsi="Arial" w:cs="Arial"/>
                <w:sz w:val="18"/>
                <w:szCs w:val="18"/>
              </w:rPr>
              <w:t>nėra</w:t>
            </w:r>
            <w:proofErr w:type="spellEnd"/>
            <w:r w:rsidRPr="00944ACD">
              <w:rPr>
                <w:rFonts w:ascii="Arial" w:hAnsi="Arial" w:cs="Arial"/>
                <w:sz w:val="18"/>
                <w:szCs w:val="18"/>
              </w:rPr>
              <w:t xml:space="preserve"> </w:t>
            </w:r>
            <w:proofErr w:type="spellStart"/>
            <w:r w:rsidRPr="00944ACD">
              <w:rPr>
                <w:rFonts w:ascii="Arial" w:hAnsi="Arial" w:cs="Arial"/>
                <w:sz w:val="18"/>
                <w:szCs w:val="18"/>
              </w:rPr>
              <w:t>nurodyta</w:t>
            </w:r>
            <w:proofErr w:type="spellEnd"/>
            <w:r w:rsidRPr="00944ACD">
              <w:rPr>
                <w:rFonts w:ascii="Arial" w:hAnsi="Arial" w:cs="Arial"/>
                <w:sz w:val="18"/>
                <w:szCs w:val="18"/>
              </w:rPr>
              <w:t xml:space="preserve"> </w:t>
            </w:r>
            <w:proofErr w:type="spellStart"/>
            <w:r w:rsidRPr="00944ACD">
              <w:rPr>
                <w:rFonts w:ascii="Arial" w:hAnsi="Arial" w:cs="Arial"/>
                <w:sz w:val="18"/>
                <w:szCs w:val="18"/>
              </w:rPr>
              <w:t>kitaip</w:t>
            </w:r>
            <w:proofErr w:type="spellEnd"/>
            <w:r w:rsidRPr="00944ACD">
              <w:rPr>
                <w:rFonts w:ascii="Arial" w:hAnsi="Arial" w:cs="Arial"/>
                <w:sz w:val="18"/>
                <w:szCs w:val="18"/>
              </w:rPr>
              <w:t>.</w:t>
            </w:r>
            <w:bookmarkEnd w:id="33"/>
            <w:r w:rsidRPr="00944ACD">
              <w:rPr>
                <w:rFonts w:ascii="Arial" w:hAnsi="Arial" w:cs="Arial"/>
                <w:sz w:val="18"/>
                <w:szCs w:val="18"/>
              </w:rPr>
              <w:t>”</w:t>
            </w:r>
          </w:p>
        </w:tc>
      </w:tr>
      <w:tr w:rsidR="000101FB" w:rsidRPr="005340ED" w14:paraId="3BE4BE88" w14:textId="77777777" w:rsidTr="005B156C">
        <w:trPr>
          <w:trHeight w:val="340"/>
        </w:trPr>
        <w:tc>
          <w:tcPr>
            <w:tcW w:w="851" w:type="dxa"/>
            <w:tcBorders>
              <w:top w:val="nil"/>
              <w:left w:val="single" w:sz="4" w:space="0" w:color="000000"/>
              <w:bottom w:val="single" w:sz="4" w:space="0" w:color="000000"/>
              <w:right w:val="nil"/>
            </w:tcBorders>
          </w:tcPr>
          <w:p w14:paraId="49C4F14F" w14:textId="7F844AD2" w:rsidR="000101FB" w:rsidRPr="00855E19" w:rsidRDefault="00213081" w:rsidP="00FF028D">
            <w:pPr>
              <w:spacing w:before="40" w:after="40" w:line="240" w:lineRule="auto"/>
              <w:rPr>
                <w:rFonts w:ascii="Arial" w:eastAsia="Arial" w:hAnsi="Arial" w:cs="Arial"/>
                <w:sz w:val="18"/>
                <w:szCs w:val="18"/>
                <w:lang w:val="lt-LT"/>
              </w:rPr>
            </w:pPr>
            <w:r w:rsidRPr="00855E19">
              <w:rPr>
                <w:rFonts w:ascii="Arial" w:eastAsia="Arial" w:hAnsi="Arial" w:cs="Arial"/>
                <w:sz w:val="18"/>
                <w:szCs w:val="18"/>
                <w:lang w:val="lt-LT"/>
              </w:rPr>
              <w:t>17.</w:t>
            </w:r>
            <w:r>
              <w:rPr>
                <w:rFonts w:ascii="Arial" w:eastAsia="Arial" w:hAnsi="Arial" w:cs="Arial"/>
                <w:sz w:val="18"/>
                <w:szCs w:val="18"/>
                <w:lang w:val="lt-LT"/>
              </w:rPr>
              <w:t>1</w:t>
            </w:r>
            <w:r w:rsidR="009466D0">
              <w:rPr>
                <w:rFonts w:ascii="Arial" w:eastAsia="Arial" w:hAnsi="Arial" w:cs="Arial"/>
                <w:sz w:val="18"/>
                <w:szCs w:val="18"/>
                <w:lang w:val="lt-LT"/>
              </w:rPr>
              <w:t>5</w:t>
            </w:r>
            <w:r w:rsidRPr="00855E19">
              <w:rPr>
                <w:rFonts w:ascii="Arial" w:eastAsia="Arial" w:hAnsi="Arial" w:cs="Arial"/>
                <w:sz w:val="18"/>
                <w:szCs w:val="18"/>
                <w:lang w:val="lt-LT"/>
              </w:rPr>
              <w:t>.</w:t>
            </w:r>
          </w:p>
        </w:tc>
        <w:tc>
          <w:tcPr>
            <w:tcW w:w="9355" w:type="dxa"/>
            <w:gridSpan w:val="2"/>
            <w:tcBorders>
              <w:top w:val="nil"/>
              <w:left w:val="nil"/>
              <w:bottom w:val="single" w:sz="4" w:space="0" w:color="000000"/>
              <w:right w:val="single" w:sz="4" w:space="0" w:color="000000"/>
            </w:tcBorders>
            <w:vAlign w:val="center"/>
          </w:tcPr>
          <w:p w14:paraId="06985D7C" w14:textId="77777777" w:rsidR="000101FB" w:rsidRPr="00944ACD" w:rsidRDefault="000101FB" w:rsidP="00F17573">
            <w:pPr>
              <w:spacing w:after="0" w:line="240" w:lineRule="auto"/>
              <w:jc w:val="both"/>
              <w:rPr>
                <w:rFonts w:ascii="Arial" w:hAnsi="Arial" w:cs="Arial"/>
                <w:sz w:val="18"/>
                <w:szCs w:val="18"/>
                <w:lang w:val="lt-LT"/>
              </w:rPr>
            </w:pPr>
            <w:r w:rsidRPr="00944ACD">
              <w:rPr>
                <w:rFonts w:ascii="Arial" w:hAnsi="Arial" w:cs="Arial"/>
                <w:sz w:val="18"/>
                <w:szCs w:val="18"/>
                <w:lang w:val="lt-LT"/>
              </w:rPr>
              <w:t>Pakeisti Bendrųjų sąlygų 13.2.1. p. ir jį išdėstyti taip:</w:t>
            </w:r>
          </w:p>
          <w:p w14:paraId="236A30F4" w14:textId="1E4710C7" w:rsidR="000101FB" w:rsidRPr="00944ACD" w:rsidRDefault="000101FB" w:rsidP="00F17573">
            <w:pPr>
              <w:spacing w:after="0" w:line="240" w:lineRule="auto"/>
              <w:jc w:val="both"/>
              <w:rPr>
                <w:rFonts w:ascii="Arial" w:hAnsi="Arial" w:cs="Arial"/>
                <w:sz w:val="18"/>
                <w:szCs w:val="18"/>
                <w:lang w:val="lt-LT"/>
              </w:rPr>
            </w:pPr>
            <w:r w:rsidRPr="00944ACD">
              <w:rPr>
                <w:rFonts w:ascii="Arial" w:hAnsi="Arial" w:cs="Arial"/>
                <w:sz w:val="18"/>
                <w:szCs w:val="18"/>
                <w:lang w:val="lt-LT"/>
              </w:rPr>
              <w:t>„13.2.1.</w:t>
            </w:r>
            <w:r w:rsidRPr="00944ACD">
              <w:rPr>
                <w:rFonts w:ascii="Arial" w:hAnsi="Arial" w:cs="Arial"/>
                <w:sz w:val="18"/>
                <w:szCs w:val="18"/>
                <w:lang w:val="lt-LT"/>
              </w:rPr>
              <w:tab/>
              <w:t>Sutarties įvykdymo užtikrinimas turi būti besąlyginis, neatšaukiamas, pirmo pareikalavimo banko ar kitos kredito įstaigos (garanto) arba draudimo bendrovės (draudiko) įsipareigojimas sumokėti Užsakovui jo reikalaujamą sumą, jeigu Užsakovas pateikia mokėjimo reikalavimą ir jame nurodo, (i) kad Rangovas pažeidė savo įsipareigojimą (-</w:t>
            </w:r>
            <w:proofErr w:type="spellStart"/>
            <w:r w:rsidRPr="00944ACD">
              <w:rPr>
                <w:rFonts w:ascii="Arial" w:hAnsi="Arial" w:cs="Arial"/>
                <w:sz w:val="18"/>
                <w:szCs w:val="18"/>
                <w:lang w:val="lt-LT"/>
              </w:rPr>
              <w:t>us</w:t>
            </w:r>
            <w:proofErr w:type="spellEnd"/>
            <w:r w:rsidRPr="00944ACD">
              <w:rPr>
                <w:rFonts w:ascii="Arial" w:hAnsi="Arial" w:cs="Arial"/>
                <w:sz w:val="18"/>
                <w:szCs w:val="18"/>
                <w:lang w:val="lt-LT"/>
              </w:rPr>
              <w:t>)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w:t>
            </w:r>
          </w:p>
        </w:tc>
      </w:tr>
      <w:tr w:rsidR="00285ABB" w:rsidRPr="005340ED" w14:paraId="03965E5D" w14:textId="77777777" w:rsidTr="005B156C">
        <w:trPr>
          <w:trHeight w:val="340"/>
        </w:trPr>
        <w:tc>
          <w:tcPr>
            <w:tcW w:w="851" w:type="dxa"/>
            <w:tcBorders>
              <w:top w:val="nil"/>
              <w:left w:val="single" w:sz="4" w:space="0" w:color="000000"/>
              <w:bottom w:val="single" w:sz="4" w:space="0" w:color="000000"/>
              <w:right w:val="nil"/>
            </w:tcBorders>
          </w:tcPr>
          <w:p w14:paraId="3D989A64" w14:textId="152413AD" w:rsidR="00285ABB" w:rsidRPr="00855E19" w:rsidRDefault="00213081" w:rsidP="00FF028D">
            <w:pPr>
              <w:spacing w:before="40" w:after="40" w:line="240" w:lineRule="auto"/>
              <w:rPr>
                <w:rFonts w:ascii="Arial" w:eastAsia="Arial" w:hAnsi="Arial" w:cs="Arial"/>
                <w:sz w:val="18"/>
                <w:szCs w:val="18"/>
                <w:lang w:val="lt-LT"/>
              </w:rPr>
            </w:pPr>
            <w:r w:rsidRPr="00855E19">
              <w:rPr>
                <w:rFonts w:ascii="Arial" w:eastAsia="Arial" w:hAnsi="Arial" w:cs="Arial"/>
                <w:sz w:val="18"/>
                <w:szCs w:val="18"/>
                <w:lang w:val="lt-LT"/>
              </w:rPr>
              <w:t>17.</w:t>
            </w:r>
            <w:r>
              <w:rPr>
                <w:rFonts w:ascii="Arial" w:eastAsia="Arial" w:hAnsi="Arial" w:cs="Arial"/>
                <w:sz w:val="18"/>
                <w:szCs w:val="18"/>
                <w:lang w:val="lt-LT"/>
              </w:rPr>
              <w:t>1</w:t>
            </w:r>
            <w:r w:rsidR="009466D0">
              <w:rPr>
                <w:rFonts w:ascii="Arial" w:eastAsia="Arial" w:hAnsi="Arial" w:cs="Arial"/>
                <w:sz w:val="18"/>
                <w:szCs w:val="18"/>
                <w:lang w:val="lt-LT"/>
              </w:rPr>
              <w:t>6</w:t>
            </w:r>
            <w:r w:rsidRPr="00855E19">
              <w:rPr>
                <w:rFonts w:ascii="Arial" w:eastAsia="Arial" w:hAnsi="Arial" w:cs="Arial"/>
                <w:sz w:val="18"/>
                <w:szCs w:val="18"/>
                <w:lang w:val="lt-LT"/>
              </w:rPr>
              <w:t>.</w:t>
            </w:r>
          </w:p>
        </w:tc>
        <w:tc>
          <w:tcPr>
            <w:tcW w:w="9355" w:type="dxa"/>
            <w:gridSpan w:val="2"/>
            <w:tcBorders>
              <w:top w:val="nil"/>
              <w:left w:val="nil"/>
              <w:bottom w:val="single" w:sz="4" w:space="0" w:color="000000"/>
              <w:right w:val="single" w:sz="4" w:space="0" w:color="000000"/>
            </w:tcBorders>
            <w:vAlign w:val="center"/>
          </w:tcPr>
          <w:p w14:paraId="2E9BFB75" w14:textId="77777777" w:rsidR="00285ABB" w:rsidRPr="00944ACD" w:rsidRDefault="00285ABB" w:rsidP="00F17573">
            <w:pPr>
              <w:spacing w:after="0" w:line="240" w:lineRule="auto"/>
              <w:jc w:val="both"/>
              <w:rPr>
                <w:rFonts w:ascii="Arial" w:hAnsi="Arial" w:cs="Arial"/>
                <w:sz w:val="18"/>
                <w:szCs w:val="18"/>
                <w:lang w:val="lt-LT"/>
              </w:rPr>
            </w:pPr>
            <w:r w:rsidRPr="00944ACD">
              <w:rPr>
                <w:rFonts w:ascii="Arial" w:hAnsi="Arial" w:cs="Arial"/>
                <w:sz w:val="18"/>
                <w:szCs w:val="18"/>
                <w:lang w:val="lt-LT"/>
              </w:rPr>
              <w:t>Pakeisti Bendrųjų sąlygų 13.2.2. p. ir jį išdėstyti taip:</w:t>
            </w:r>
          </w:p>
          <w:p w14:paraId="2267CFA9" w14:textId="310A93E4" w:rsidR="00285ABB" w:rsidRPr="00944ACD" w:rsidRDefault="00285ABB" w:rsidP="00F17573">
            <w:pPr>
              <w:spacing w:after="0" w:line="240" w:lineRule="auto"/>
              <w:jc w:val="both"/>
              <w:rPr>
                <w:rFonts w:ascii="Arial" w:hAnsi="Arial" w:cs="Arial"/>
                <w:sz w:val="18"/>
                <w:szCs w:val="18"/>
                <w:lang w:val="lt-LT"/>
              </w:rPr>
            </w:pPr>
            <w:r w:rsidRPr="00944ACD">
              <w:rPr>
                <w:rFonts w:ascii="Arial" w:hAnsi="Arial" w:cs="Arial"/>
                <w:sz w:val="18"/>
                <w:szCs w:val="18"/>
                <w:lang w:val="lt-LT"/>
              </w:rPr>
              <w:t>„13.2.2.</w:t>
            </w:r>
            <w:r w:rsidRPr="00944ACD">
              <w:rPr>
                <w:rFonts w:ascii="Arial" w:hAnsi="Arial" w:cs="Arial"/>
                <w:sz w:val="18"/>
                <w:szCs w:val="18"/>
                <w:lang w:val="lt-LT"/>
              </w:rPr>
              <w:tab/>
              <w:t xml:space="preserve">Sutarties įvykdymo užtikrinimas turi būti išduotas: (a) Europos Sąjungoje licencijuoto banko ar kitos kredito įstaigos arba draudimo bendrovės; arba (b) banko ar kitos kredito įstaigos ar draudimo bendrovės iš trečiosios šalies, kurie užtikrinimo išdavimo dieną turi turėti bent vienos tarptautinių reitingų agentūros patvirtintą investicinio lygio reitingą, ne mažesnį kaip: Standard &amp; </w:t>
            </w:r>
            <w:proofErr w:type="spellStart"/>
            <w:r w:rsidRPr="00944ACD">
              <w:rPr>
                <w:rFonts w:ascii="Arial" w:hAnsi="Arial" w:cs="Arial"/>
                <w:sz w:val="18"/>
                <w:szCs w:val="18"/>
                <w:lang w:val="lt-LT"/>
              </w:rPr>
              <w:t>Poor’s</w:t>
            </w:r>
            <w:proofErr w:type="spellEnd"/>
            <w:r w:rsidRPr="00944ACD">
              <w:rPr>
                <w:rFonts w:ascii="Arial" w:hAnsi="Arial" w:cs="Arial"/>
                <w:sz w:val="18"/>
                <w:szCs w:val="18"/>
                <w:lang w:val="lt-LT"/>
              </w:rPr>
              <w:t xml:space="preserve"> – „A-“, </w:t>
            </w:r>
            <w:proofErr w:type="spellStart"/>
            <w:r w:rsidRPr="00944ACD">
              <w:rPr>
                <w:rFonts w:ascii="Arial" w:hAnsi="Arial" w:cs="Arial"/>
                <w:sz w:val="18"/>
                <w:szCs w:val="18"/>
                <w:lang w:val="lt-LT"/>
              </w:rPr>
              <w:t>Fitch</w:t>
            </w:r>
            <w:proofErr w:type="spellEnd"/>
            <w:r w:rsidRPr="00944ACD">
              <w:rPr>
                <w:rFonts w:ascii="Arial" w:hAnsi="Arial" w:cs="Arial"/>
                <w:sz w:val="18"/>
                <w:szCs w:val="18"/>
                <w:lang w:val="lt-LT"/>
              </w:rPr>
              <w:t xml:space="preserve"> – „A-“, </w:t>
            </w:r>
            <w:proofErr w:type="spellStart"/>
            <w:r w:rsidRPr="00944ACD">
              <w:rPr>
                <w:rFonts w:ascii="Arial" w:hAnsi="Arial" w:cs="Arial"/>
                <w:sz w:val="18"/>
                <w:szCs w:val="18"/>
                <w:lang w:val="lt-LT"/>
              </w:rPr>
              <w:t>Moody’s</w:t>
            </w:r>
            <w:proofErr w:type="spellEnd"/>
            <w:r w:rsidRPr="00944ACD">
              <w:rPr>
                <w:rFonts w:ascii="Arial" w:hAnsi="Arial" w:cs="Arial"/>
                <w:sz w:val="18"/>
                <w:szCs w:val="18"/>
                <w:lang w:val="lt-LT"/>
              </w:rPr>
              <w:t xml:space="preserve"> – „A3“ arba lygiavertį; reitingą turi atitikti bankas arba draudimo bendrovė, kuri išdavė užtikrinimą, arba bendrovių grupė, kuriai jie priklauso;“</w:t>
            </w:r>
          </w:p>
        </w:tc>
      </w:tr>
      <w:tr w:rsidR="00285ABB" w:rsidRPr="005340ED" w14:paraId="6C3F2117" w14:textId="77777777" w:rsidTr="005B156C">
        <w:trPr>
          <w:trHeight w:val="340"/>
        </w:trPr>
        <w:tc>
          <w:tcPr>
            <w:tcW w:w="851" w:type="dxa"/>
            <w:tcBorders>
              <w:top w:val="nil"/>
              <w:left w:val="single" w:sz="4" w:space="0" w:color="000000"/>
              <w:bottom w:val="single" w:sz="4" w:space="0" w:color="000000"/>
              <w:right w:val="nil"/>
            </w:tcBorders>
          </w:tcPr>
          <w:p w14:paraId="3125AF5E" w14:textId="1E3815F0" w:rsidR="00285ABB" w:rsidRPr="00855E19" w:rsidRDefault="00213081" w:rsidP="00FF028D">
            <w:pPr>
              <w:spacing w:before="40" w:after="40" w:line="240" w:lineRule="auto"/>
              <w:rPr>
                <w:rFonts w:ascii="Arial" w:eastAsia="Arial" w:hAnsi="Arial" w:cs="Arial"/>
                <w:sz w:val="18"/>
                <w:szCs w:val="18"/>
                <w:lang w:val="lt-LT"/>
              </w:rPr>
            </w:pPr>
            <w:r w:rsidRPr="00855E19">
              <w:rPr>
                <w:rFonts w:ascii="Arial" w:eastAsia="Arial" w:hAnsi="Arial" w:cs="Arial"/>
                <w:sz w:val="18"/>
                <w:szCs w:val="18"/>
                <w:lang w:val="lt-LT"/>
              </w:rPr>
              <w:t>17.</w:t>
            </w:r>
            <w:r>
              <w:rPr>
                <w:rFonts w:ascii="Arial" w:eastAsia="Arial" w:hAnsi="Arial" w:cs="Arial"/>
                <w:sz w:val="18"/>
                <w:szCs w:val="18"/>
                <w:lang w:val="lt-LT"/>
              </w:rPr>
              <w:t>1</w:t>
            </w:r>
            <w:r w:rsidR="009466D0">
              <w:rPr>
                <w:rFonts w:ascii="Arial" w:eastAsia="Arial" w:hAnsi="Arial" w:cs="Arial"/>
                <w:sz w:val="18"/>
                <w:szCs w:val="18"/>
                <w:lang w:val="lt-LT"/>
              </w:rPr>
              <w:t>7</w:t>
            </w:r>
            <w:r w:rsidRPr="00855E19">
              <w:rPr>
                <w:rFonts w:ascii="Arial" w:eastAsia="Arial" w:hAnsi="Arial" w:cs="Arial"/>
                <w:sz w:val="18"/>
                <w:szCs w:val="18"/>
                <w:lang w:val="lt-LT"/>
              </w:rPr>
              <w:t>.</w:t>
            </w:r>
          </w:p>
        </w:tc>
        <w:tc>
          <w:tcPr>
            <w:tcW w:w="9355" w:type="dxa"/>
            <w:gridSpan w:val="2"/>
            <w:tcBorders>
              <w:top w:val="nil"/>
              <w:left w:val="nil"/>
              <w:bottom w:val="single" w:sz="4" w:space="0" w:color="000000"/>
              <w:right w:val="single" w:sz="4" w:space="0" w:color="000000"/>
            </w:tcBorders>
            <w:vAlign w:val="center"/>
          </w:tcPr>
          <w:p w14:paraId="6EFAD950" w14:textId="77777777" w:rsidR="00F509BB" w:rsidRPr="00944ACD" w:rsidRDefault="00F509BB" w:rsidP="00F17573">
            <w:pPr>
              <w:spacing w:after="0" w:line="240" w:lineRule="auto"/>
              <w:jc w:val="both"/>
              <w:rPr>
                <w:rFonts w:ascii="Arial" w:hAnsi="Arial" w:cs="Arial"/>
                <w:sz w:val="18"/>
                <w:szCs w:val="18"/>
                <w:lang w:val="lt-LT"/>
              </w:rPr>
            </w:pPr>
            <w:r w:rsidRPr="00944ACD">
              <w:rPr>
                <w:rFonts w:ascii="Arial" w:hAnsi="Arial" w:cs="Arial"/>
                <w:sz w:val="18"/>
                <w:szCs w:val="18"/>
                <w:lang w:val="lt-LT"/>
              </w:rPr>
              <w:t>Pakeisti Bendrųjų sąlygų 13.2.9 p. ir jį išdėstyti taip:</w:t>
            </w:r>
          </w:p>
          <w:p w14:paraId="0DC57C52" w14:textId="286FBCE9" w:rsidR="00285ABB" w:rsidRPr="00944ACD" w:rsidRDefault="00F509BB" w:rsidP="00F17573">
            <w:pPr>
              <w:spacing w:after="0" w:line="240" w:lineRule="auto"/>
              <w:jc w:val="both"/>
              <w:rPr>
                <w:rFonts w:ascii="Arial" w:hAnsi="Arial" w:cs="Arial"/>
                <w:sz w:val="18"/>
                <w:szCs w:val="18"/>
                <w:lang w:val="lt-LT"/>
              </w:rPr>
            </w:pPr>
            <w:r w:rsidRPr="00944ACD">
              <w:rPr>
                <w:rFonts w:ascii="Arial" w:hAnsi="Arial" w:cs="Arial"/>
                <w:sz w:val="18"/>
                <w:szCs w:val="18"/>
                <w:lang w:val="lt-LT"/>
              </w:rPr>
              <w:t>„13.2.9.</w:t>
            </w:r>
            <w:r w:rsidRPr="00944ACD">
              <w:rPr>
                <w:rFonts w:ascii="Arial" w:hAnsi="Arial" w:cs="Arial"/>
                <w:sz w:val="18"/>
                <w:szCs w:val="18"/>
                <w:lang w:val="lt-LT"/>
              </w:rPr>
              <w:tab/>
              <w:t>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 i) Pratęsus sutartį; ii) sustabdžius sutartį; iii) vėluojant vykdyti sutartį, – turi būti pateiktas pratęstas arba naujas sutarties įvykdymą užtikrinantis dokumentas.“</w:t>
            </w:r>
          </w:p>
        </w:tc>
      </w:tr>
      <w:tr w:rsidR="00013510" w:rsidRPr="005340ED" w14:paraId="408160C3" w14:textId="77777777" w:rsidTr="005B156C">
        <w:trPr>
          <w:trHeight w:val="340"/>
        </w:trPr>
        <w:tc>
          <w:tcPr>
            <w:tcW w:w="851" w:type="dxa"/>
            <w:tcBorders>
              <w:top w:val="nil"/>
              <w:left w:val="single" w:sz="4" w:space="0" w:color="000000"/>
              <w:bottom w:val="single" w:sz="4" w:space="0" w:color="auto"/>
              <w:right w:val="nil"/>
            </w:tcBorders>
          </w:tcPr>
          <w:p w14:paraId="25029869" w14:textId="01742C1D" w:rsidR="00013510" w:rsidRPr="00855E19" w:rsidRDefault="00013510" w:rsidP="00904A9D">
            <w:pPr>
              <w:spacing w:before="40" w:after="40" w:line="240" w:lineRule="auto"/>
              <w:rPr>
                <w:rFonts w:ascii="Arial" w:eastAsia="Arial" w:hAnsi="Arial" w:cs="Arial"/>
                <w:sz w:val="18"/>
                <w:szCs w:val="18"/>
                <w:lang w:val="lt-LT"/>
              </w:rPr>
            </w:pPr>
            <w:bookmarkStart w:id="34" w:name="_Hlk116932339"/>
            <w:r w:rsidRPr="00855E19">
              <w:rPr>
                <w:rFonts w:ascii="Arial" w:eastAsia="Arial" w:hAnsi="Arial" w:cs="Arial"/>
                <w:sz w:val="18"/>
                <w:szCs w:val="18"/>
                <w:lang w:val="lt-LT"/>
              </w:rPr>
              <w:t>17.</w:t>
            </w:r>
            <w:r w:rsidR="00213081">
              <w:rPr>
                <w:rFonts w:ascii="Arial" w:eastAsia="Arial" w:hAnsi="Arial" w:cs="Arial"/>
                <w:sz w:val="18"/>
                <w:szCs w:val="18"/>
                <w:lang w:val="lt-LT"/>
              </w:rPr>
              <w:t>1</w:t>
            </w:r>
            <w:r w:rsidR="009466D0">
              <w:rPr>
                <w:rFonts w:ascii="Arial" w:eastAsia="Arial" w:hAnsi="Arial" w:cs="Arial"/>
                <w:sz w:val="18"/>
                <w:szCs w:val="18"/>
                <w:lang w:val="lt-LT"/>
              </w:rPr>
              <w:t>8</w:t>
            </w:r>
            <w:r w:rsidR="00FF028D" w:rsidRPr="00855E19">
              <w:rPr>
                <w:rFonts w:ascii="Arial" w:eastAsia="Arial" w:hAnsi="Arial" w:cs="Arial"/>
                <w:sz w:val="18"/>
                <w:szCs w:val="18"/>
                <w:lang w:val="lt-LT"/>
              </w:rPr>
              <w:t>.</w:t>
            </w:r>
          </w:p>
        </w:tc>
        <w:tc>
          <w:tcPr>
            <w:tcW w:w="9355" w:type="dxa"/>
            <w:gridSpan w:val="2"/>
            <w:tcBorders>
              <w:top w:val="nil"/>
              <w:left w:val="nil"/>
              <w:bottom w:val="single" w:sz="4" w:space="0" w:color="auto"/>
              <w:right w:val="single" w:sz="4" w:space="0" w:color="000000"/>
            </w:tcBorders>
            <w:vAlign w:val="center"/>
          </w:tcPr>
          <w:p w14:paraId="6F9DA778" w14:textId="77777777" w:rsidR="00013510" w:rsidRPr="00F17573" w:rsidRDefault="00013510" w:rsidP="00CA6A4F">
            <w:pPr>
              <w:spacing w:after="0" w:line="240" w:lineRule="auto"/>
              <w:jc w:val="both"/>
              <w:rPr>
                <w:rFonts w:ascii="Arial" w:eastAsia="Arial" w:hAnsi="Arial" w:cs="Arial"/>
                <w:sz w:val="18"/>
                <w:szCs w:val="18"/>
                <w:lang w:val="lt-LT"/>
              </w:rPr>
            </w:pPr>
            <w:r w:rsidRPr="00F17573">
              <w:rPr>
                <w:rFonts w:ascii="Arial" w:eastAsia="Arial" w:hAnsi="Arial" w:cs="Arial"/>
                <w:sz w:val="18"/>
                <w:szCs w:val="18"/>
                <w:lang w:val="lt-LT"/>
              </w:rPr>
              <w:t>Pakeisti Bendrųjų sąlygų 15.5.3 p. ir jį išdėstyti taip:</w:t>
            </w:r>
          </w:p>
          <w:p w14:paraId="44C37705" w14:textId="1D4B00D3" w:rsidR="00695664" w:rsidRPr="00F17573" w:rsidRDefault="00695664" w:rsidP="00CA6A4F">
            <w:pPr>
              <w:spacing w:after="0" w:line="240" w:lineRule="auto"/>
              <w:jc w:val="both"/>
              <w:rPr>
                <w:rFonts w:ascii="Arial" w:eastAsia="Arial" w:hAnsi="Arial" w:cs="Arial"/>
                <w:sz w:val="18"/>
                <w:szCs w:val="18"/>
                <w:lang w:val="lt-LT"/>
              </w:rPr>
            </w:pPr>
            <w:r w:rsidRPr="00F17573">
              <w:rPr>
                <w:rFonts w:ascii="Arial" w:eastAsia="Arial" w:hAnsi="Arial" w:cs="Arial"/>
                <w:sz w:val="18"/>
                <w:szCs w:val="18"/>
                <w:lang w:val="lt-LT"/>
              </w:rPr>
              <w:t xml:space="preserve">„15.5.3. Rangovui mokėtinos sumos už Statybos darbus gali būti perskaičiuojamos, jeigu Lietuvos Respublikos </w:t>
            </w:r>
            <w:r w:rsidR="00B5021E" w:rsidRPr="00F17573">
              <w:rPr>
                <w:rFonts w:ascii="Arial" w:eastAsia="Arial" w:hAnsi="Arial" w:cs="Arial"/>
                <w:sz w:val="18"/>
                <w:szCs w:val="18"/>
                <w:lang w:val="lt-LT"/>
              </w:rPr>
              <w:t>V</w:t>
            </w:r>
            <w:r w:rsidRPr="00F17573">
              <w:rPr>
                <w:rFonts w:ascii="Arial" w:eastAsia="Arial" w:hAnsi="Arial" w:cs="Arial"/>
                <w:sz w:val="18"/>
                <w:szCs w:val="18"/>
                <w:lang w:val="lt-LT"/>
              </w:rPr>
              <w:t xml:space="preserve">alstybės duomenų agentūros (Šiuos indeksus galima rasti (žingsniai): </w:t>
            </w:r>
            <w:hyperlink r:id="rId13" w:history="1">
              <w:r w:rsidRPr="00F17573">
                <w:rPr>
                  <w:rStyle w:val="Hipersaitas"/>
                  <w:rFonts w:ascii="Arial" w:eastAsia="Arial" w:hAnsi="Arial" w:cs="Arial"/>
                  <w:color w:val="auto"/>
                  <w:sz w:val="18"/>
                  <w:szCs w:val="18"/>
                  <w:lang w:val="lt-LT"/>
                </w:rPr>
                <w:t>https://osp.stat.gov.lt</w:t>
              </w:r>
            </w:hyperlink>
            <w:r w:rsidRPr="00F17573">
              <w:rPr>
                <w:rFonts w:ascii="Arial" w:eastAsia="Arial" w:hAnsi="Arial" w:cs="Arial"/>
                <w:sz w:val="18"/>
                <w:szCs w:val="18"/>
                <w:lang w:val="lt-LT"/>
              </w:rPr>
              <w:t xml:space="preserve"> → Visi rodikliai → Rodiklių duomenų bazė → Pagal temą → Ūkis ir finansai (makroekonomika) → Kainų indeksai, pokyčiai ir kainos →  Statybos sąnaudų elementų kainų indeksai (SSKI), kainų pokyčiai ir svoriai → kas mėnesį skelbiamo:</w:t>
            </w:r>
          </w:p>
          <w:p w14:paraId="19B9CD04" w14:textId="77777777" w:rsidR="00695664" w:rsidRPr="00F17573" w:rsidRDefault="00695664" w:rsidP="00CA6A4F">
            <w:pPr>
              <w:spacing w:after="0" w:line="240" w:lineRule="auto"/>
              <w:jc w:val="both"/>
              <w:rPr>
                <w:rFonts w:ascii="Arial" w:eastAsia="Arial" w:hAnsi="Arial" w:cs="Arial"/>
                <w:sz w:val="18"/>
                <w:szCs w:val="18"/>
                <w:lang w:val="lt-LT"/>
              </w:rPr>
            </w:pPr>
            <w:r w:rsidRPr="00F17573">
              <w:rPr>
                <w:rFonts w:ascii="Arial" w:eastAsia="Arial" w:hAnsi="Arial" w:cs="Arial"/>
                <w:sz w:val="18"/>
                <w:szCs w:val="18"/>
                <w:lang w:val="lt-LT"/>
              </w:rPr>
              <w:t>15.5.3.1. pastatų remonto sąnaudų elementų kainų indekso reikšmė pakinta daugiau kaip 5 procentais per bet kurį Darbų vykdymo laikotarpį – tuo atveju, kai pagal Sutartį vykdomi pastato remonto darbai; arba</w:t>
            </w:r>
          </w:p>
          <w:p w14:paraId="07FACFE6" w14:textId="77777777" w:rsidR="00695664" w:rsidRPr="00F17573" w:rsidRDefault="00695664" w:rsidP="00CA6A4F">
            <w:pPr>
              <w:spacing w:after="0" w:line="240" w:lineRule="auto"/>
              <w:jc w:val="both"/>
              <w:rPr>
                <w:rFonts w:ascii="Arial" w:eastAsia="Arial" w:hAnsi="Arial" w:cs="Arial"/>
                <w:sz w:val="18"/>
                <w:szCs w:val="18"/>
                <w:lang w:val="lt-LT"/>
              </w:rPr>
            </w:pPr>
            <w:r w:rsidRPr="00F17573">
              <w:rPr>
                <w:rFonts w:ascii="Arial" w:eastAsia="Arial" w:hAnsi="Arial" w:cs="Arial"/>
                <w:sz w:val="18"/>
                <w:szCs w:val="18"/>
                <w:lang w:val="lt-LT"/>
              </w:rPr>
              <w:t>15.5.3.2. statybos sąnaudų elementų kainų indekso, labiausiai atitinkančio Objekto rūšį, reikšmė pakinta daugiau kaip 5 procentais per bet kurį Darbų vykdymo laikotarpį  – visais kitais atvejais, negu nurodytasis 15.5.3.1 punkte.</w:t>
            </w:r>
          </w:p>
          <w:p w14:paraId="3C065BEF" w14:textId="77777777" w:rsidR="00695664" w:rsidRPr="00F17573" w:rsidRDefault="00695664" w:rsidP="00CA6A4F">
            <w:pPr>
              <w:spacing w:after="0" w:line="240" w:lineRule="auto"/>
              <w:jc w:val="both"/>
              <w:rPr>
                <w:rFonts w:ascii="Arial" w:eastAsia="Arial" w:hAnsi="Arial" w:cs="Arial"/>
                <w:sz w:val="18"/>
                <w:szCs w:val="18"/>
                <w:lang w:val="lt-LT"/>
              </w:rPr>
            </w:pPr>
            <w:r w:rsidRPr="00F17573">
              <w:rPr>
                <w:rFonts w:ascii="Arial" w:eastAsia="Arial" w:hAnsi="Arial" w:cs="Arial"/>
                <w:sz w:val="18"/>
                <w:szCs w:val="18"/>
                <w:lang w:val="lt-LT"/>
              </w:rPr>
              <w:t>Indeksai, nurodyti 15.5.3 punkte, toliau kiekvienas atskirai vadinami Indeksu.</w:t>
            </w:r>
          </w:p>
          <w:p w14:paraId="5B01AE33" w14:textId="77777777" w:rsidR="00695664" w:rsidRPr="00F17573" w:rsidRDefault="00695664" w:rsidP="00CA6A4F">
            <w:pPr>
              <w:spacing w:after="0" w:line="240" w:lineRule="auto"/>
              <w:jc w:val="both"/>
              <w:rPr>
                <w:rFonts w:ascii="Arial" w:eastAsia="Arial" w:hAnsi="Arial" w:cs="Arial"/>
                <w:sz w:val="18"/>
                <w:szCs w:val="18"/>
                <w:lang w:val="lt-LT"/>
              </w:rPr>
            </w:pPr>
            <w:r w:rsidRPr="00F17573">
              <w:rPr>
                <w:rFonts w:ascii="Arial" w:eastAsia="Arial" w:hAnsi="Arial" w:cs="Arial"/>
                <w:sz w:val="18"/>
                <w:szCs w:val="18"/>
                <w:lang w:val="lt-LT"/>
              </w:rPr>
              <w:t>Sutarties kaina perskaičiuojama dėl Indekso pokyčio, pagal Sutartį neišpirktų Statybos darbų vertę padauginant iš Indekso pokyčio koeficiento, kuris apskaičiuojamas pagal toliau nurodytą formulę:</w:t>
            </w:r>
          </w:p>
          <w:p w14:paraId="6A84B437" w14:textId="77777777" w:rsidR="00695664" w:rsidRPr="00F17573" w:rsidRDefault="00695664" w:rsidP="00CA6A4F">
            <w:pPr>
              <w:spacing w:after="0" w:line="240" w:lineRule="auto"/>
              <w:jc w:val="both"/>
              <w:rPr>
                <w:rFonts w:ascii="Arial" w:eastAsia="Arial" w:hAnsi="Arial" w:cs="Arial"/>
                <w:sz w:val="18"/>
                <w:szCs w:val="18"/>
                <w:lang w:val="lt-LT"/>
              </w:rPr>
            </w:pPr>
            <w:r w:rsidRPr="00F17573">
              <w:rPr>
                <w:rFonts w:ascii="Arial" w:eastAsia="Arial" w:hAnsi="Arial" w:cs="Arial"/>
                <w:sz w:val="18"/>
                <w:szCs w:val="18"/>
                <w:lang w:val="lt-LT"/>
              </w:rPr>
              <w:t xml:space="preserve">K = </w:t>
            </w:r>
            <w:proofErr w:type="spellStart"/>
            <w:r w:rsidRPr="00F17573">
              <w:rPr>
                <w:rFonts w:ascii="Arial" w:eastAsia="Arial" w:hAnsi="Arial" w:cs="Arial"/>
                <w:sz w:val="18"/>
                <w:szCs w:val="18"/>
                <w:lang w:val="lt-LT"/>
              </w:rPr>
              <w:t>IPb</w:t>
            </w:r>
            <w:proofErr w:type="spellEnd"/>
            <w:r w:rsidRPr="00F17573">
              <w:rPr>
                <w:rFonts w:ascii="Arial" w:eastAsia="Arial" w:hAnsi="Arial" w:cs="Arial"/>
                <w:sz w:val="18"/>
                <w:szCs w:val="18"/>
                <w:lang w:val="lt-LT"/>
              </w:rPr>
              <w:t xml:space="preserve"> / </w:t>
            </w:r>
            <w:proofErr w:type="spellStart"/>
            <w:r w:rsidRPr="00F17573">
              <w:rPr>
                <w:rFonts w:ascii="Arial" w:eastAsia="Arial" w:hAnsi="Arial" w:cs="Arial"/>
                <w:sz w:val="18"/>
                <w:szCs w:val="18"/>
                <w:lang w:val="lt-LT"/>
              </w:rPr>
              <w:t>IPr</w:t>
            </w:r>
            <w:proofErr w:type="spellEnd"/>
          </w:p>
          <w:p w14:paraId="00028C15" w14:textId="77777777" w:rsidR="00695664" w:rsidRPr="00F17573" w:rsidRDefault="00695664" w:rsidP="00CA6A4F">
            <w:pPr>
              <w:spacing w:after="0" w:line="240" w:lineRule="auto"/>
              <w:jc w:val="both"/>
              <w:rPr>
                <w:rFonts w:ascii="Arial" w:eastAsia="Arial" w:hAnsi="Arial" w:cs="Arial"/>
                <w:sz w:val="18"/>
                <w:szCs w:val="18"/>
                <w:lang w:val="lt-LT"/>
              </w:rPr>
            </w:pPr>
            <w:r w:rsidRPr="00F17573">
              <w:rPr>
                <w:rFonts w:ascii="Arial" w:eastAsia="Arial" w:hAnsi="Arial" w:cs="Arial"/>
                <w:sz w:val="18"/>
                <w:szCs w:val="18"/>
                <w:lang w:val="lt-LT"/>
              </w:rPr>
              <w:t xml:space="preserve">Kur:    </w:t>
            </w:r>
          </w:p>
          <w:p w14:paraId="7CC4BCE5" w14:textId="77777777" w:rsidR="00695664" w:rsidRPr="00F17573" w:rsidRDefault="00695664" w:rsidP="00CA6A4F">
            <w:pPr>
              <w:spacing w:after="0" w:line="240" w:lineRule="auto"/>
              <w:jc w:val="both"/>
              <w:rPr>
                <w:rFonts w:ascii="Arial" w:eastAsia="Arial" w:hAnsi="Arial" w:cs="Arial"/>
                <w:sz w:val="18"/>
                <w:szCs w:val="18"/>
                <w:lang w:val="lt-LT"/>
              </w:rPr>
            </w:pPr>
            <w:r w:rsidRPr="00F17573">
              <w:rPr>
                <w:rFonts w:ascii="Arial" w:eastAsia="Arial" w:hAnsi="Arial" w:cs="Arial"/>
                <w:sz w:val="18"/>
                <w:szCs w:val="18"/>
                <w:lang w:val="lt-LT"/>
              </w:rPr>
              <w:t>K – Indekso pokyčio koeficientas;</w:t>
            </w:r>
          </w:p>
          <w:p w14:paraId="228F9109" w14:textId="77777777" w:rsidR="00695664" w:rsidRPr="00F17573" w:rsidRDefault="00695664" w:rsidP="00CA6A4F">
            <w:pPr>
              <w:spacing w:after="0" w:line="240" w:lineRule="auto"/>
              <w:jc w:val="both"/>
              <w:rPr>
                <w:rFonts w:ascii="Arial" w:eastAsia="Arial" w:hAnsi="Arial" w:cs="Arial"/>
                <w:sz w:val="18"/>
                <w:szCs w:val="18"/>
                <w:lang w:val="lt-LT"/>
              </w:rPr>
            </w:pPr>
            <w:proofErr w:type="spellStart"/>
            <w:r w:rsidRPr="00F17573">
              <w:rPr>
                <w:rFonts w:ascii="Arial" w:eastAsia="Arial" w:hAnsi="Arial" w:cs="Arial"/>
                <w:sz w:val="18"/>
                <w:szCs w:val="18"/>
                <w:lang w:val="lt-LT"/>
              </w:rPr>
              <w:t>IPr</w:t>
            </w:r>
            <w:proofErr w:type="spellEnd"/>
            <w:r w:rsidRPr="00F17573">
              <w:rPr>
                <w:rFonts w:ascii="Arial" w:eastAsia="Arial" w:hAnsi="Arial" w:cs="Arial"/>
                <w:sz w:val="18"/>
                <w:szCs w:val="18"/>
                <w:lang w:val="lt-LT"/>
              </w:rPr>
              <w:t xml:space="preserve"> – Indekso reikšmė laikotarpio pradžioje;</w:t>
            </w:r>
          </w:p>
          <w:p w14:paraId="78BBC0A3" w14:textId="77777777" w:rsidR="00695664" w:rsidRPr="00F17573" w:rsidRDefault="00695664" w:rsidP="00CA6A4F">
            <w:pPr>
              <w:spacing w:after="0" w:line="240" w:lineRule="auto"/>
              <w:jc w:val="both"/>
              <w:rPr>
                <w:rFonts w:ascii="Arial" w:eastAsia="Arial" w:hAnsi="Arial" w:cs="Arial"/>
                <w:sz w:val="18"/>
                <w:szCs w:val="18"/>
                <w:lang w:val="lt-LT"/>
              </w:rPr>
            </w:pPr>
            <w:proofErr w:type="spellStart"/>
            <w:r w:rsidRPr="00F17573">
              <w:rPr>
                <w:rFonts w:ascii="Arial" w:eastAsia="Arial" w:hAnsi="Arial" w:cs="Arial"/>
                <w:sz w:val="18"/>
                <w:szCs w:val="18"/>
                <w:lang w:val="lt-LT"/>
              </w:rPr>
              <w:t>IPb</w:t>
            </w:r>
            <w:proofErr w:type="spellEnd"/>
            <w:r w:rsidRPr="00F17573">
              <w:rPr>
                <w:rFonts w:ascii="Arial" w:eastAsia="Arial" w:hAnsi="Arial" w:cs="Arial"/>
                <w:sz w:val="18"/>
                <w:szCs w:val="18"/>
                <w:lang w:val="lt-LT"/>
              </w:rPr>
              <w:t xml:space="preserve"> – Indekso reikšmė laikotarpio pabaigoje;</w:t>
            </w:r>
          </w:p>
          <w:p w14:paraId="2DAC27D8" w14:textId="55DA1A29" w:rsidR="00013510" w:rsidRPr="00F17573" w:rsidRDefault="00695664" w:rsidP="00CA6A4F">
            <w:pPr>
              <w:spacing w:after="0" w:line="240" w:lineRule="auto"/>
              <w:jc w:val="both"/>
              <w:rPr>
                <w:rFonts w:ascii="Arial" w:eastAsia="Arial" w:hAnsi="Arial" w:cs="Arial"/>
                <w:sz w:val="18"/>
                <w:szCs w:val="18"/>
                <w:lang w:val="lt-LT"/>
              </w:rPr>
            </w:pPr>
            <w:r w:rsidRPr="00F17573">
              <w:rPr>
                <w:rFonts w:ascii="Arial" w:eastAsia="Arial" w:hAnsi="Arial" w:cs="Arial"/>
                <w:sz w:val="18"/>
                <w:szCs w:val="18"/>
                <w:lang w:val="lt-LT"/>
              </w:rPr>
              <w:t>Laikotarpis yra bet koks laikotarpis, kurio pradžia yra ne ankstesnė, negu pasiūlymų pateikimo Pirkime termino pabaigos diena, pabaiga ne vėlesnė, negu paskutiniojo Atliktų darbų akto pagal Sutartį sudarymo diena</w:t>
            </w:r>
            <w:r w:rsidR="00013510" w:rsidRPr="00F17573">
              <w:rPr>
                <w:rFonts w:ascii="Arial" w:eastAsia="Arial" w:hAnsi="Arial" w:cs="Arial"/>
                <w:sz w:val="18"/>
                <w:szCs w:val="18"/>
                <w:lang w:val="lt-LT"/>
              </w:rPr>
              <w:t xml:space="preserve">.“ </w:t>
            </w:r>
          </w:p>
        </w:tc>
      </w:tr>
      <w:tr w:rsidR="001B5FC2" w:rsidRPr="005340ED" w14:paraId="4C443D40" w14:textId="77777777" w:rsidTr="005B156C">
        <w:trPr>
          <w:trHeight w:val="340"/>
        </w:trPr>
        <w:tc>
          <w:tcPr>
            <w:tcW w:w="851" w:type="dxa"/>
            <w:tcBorders>
              <w:top w:val="single" w:sz="4" w:space="0" w:color="auto"/>
              <w:left w:val="single" w:sz="4" w:space="0" w:color="auto"/>
              <w:bottom w:val="single" w:sz="4" w:space="0" w:color="auto"/>
              <w:right w:val="nil"/>
            </w:tcBorders>
          </w:tcPr>
          <w:p w14:paraId="3E69E3C5" w14:textId="36EF7349" w:rsidR="001B5FC2" w:rsidRPr="00855E19" w:rsidRDefault="001B5FC2" w:rsidP="001B5FC2">
            <w:pPr>
              <w:spacing w:before="40" w:after="40" w:line="240" w:lineRule="auto"/>
              <w:rPr>
                <w:rFonts w:ascii="Arial" w:eastAsia="Arial" w:hAnsi="Arial" w:cs="Arial"/>
                <w:sz w:val="18"/>
                <w:szCs w:val="18"/>
                <w:lang w:val="lt-LT"/>
              </w:rPr>
            </w:pPr>
            <w:r w:rsidRPr="00855E19">
              <w:rPr>
                <w:rFonts w:ascii="Arial" w:eastAsia="Arial" w:hAnsi="Arial" w:cs="Arial"/>
                <w:sz w:val="18"/>
                <w:szCs w:val="18"/>
                <w:lang w:val="lt-LT"/>
              </w:rPr>
              <w:t>17.</w:t>
            </w:r>
            <w:r w:rsidR="00213081">
              <w:rPr>
                <w:rFonts w:ascii="Arial" w:eastAsia="Arial" w:hAnsi="Arial" w:cs="Arial"/>
                <w:sz w:val="18"/>
                <w:szCs w:val="18"/>
                <w:lang w:val="lt-LT"/>
              </w:rPr>
              <w:t>1</w:t>
            </w:r>
            <w:r w:rsidR="009466D0">
              <w:rPr>
                <w:rFonts w:ascii="Arial" w:eastAsia="Arial" w:hAnsi="Arial" w:cs="Arial"/>
                <w:sz w:val="18"/>
                <w:szCs w:val="18"/>
                <w:lang w:val="lt-LT"/>
              </w:rPr>
              <w:t>9</w:t>
            </w:r>
            <w:r w:rsidR="00FF028D" w:rsidRPr="00855E19">
              <w:rPr>
                <w:rFonts w:ascii="Arial" w:eastAsia="Arial" w:hAnsi="Arial" w:cs="Arial"/>
                <w:sz w:val="18"/>
                <w:szCs w:val="18"/>
                <w:lang w:val="lt-LT"/>
              </w:rPr>
              <w:t>.</w:t>
            </w:r>
          </w:p>
        </w:tc>
        <w:tc>
          <w:tcPr>
            <w:tcW w:w="9355" w:type="dxa"/>
            <w:gridSpan w:val="2"/>
            <w:tcBorders>
              <w:top w:val="single" w:sz="4" w:space="0" w:color="auto"/>
              <w:left w:val="nil"/>
              <w:bottom w:val="single" w:sz="4" w:space="0" w:color="auto"/>
              <w:right w:val="single" w:sz="4" w:space="0" w:color="auto"/>
            </w:tcBorders>
            <w:vAlign w:val="center"/>
          </w:tcPr>
          <w:p w14:paraId="7F53C89D" w14:textId="406F4564" w:rsidR="001B5FC2" w:rsidRPr="00F17573" w:rsidRDefault="001B5FC2" w:rsidP="00CA6A4F">
            <w:pPr>
              <w:spacing w:after="0" w:line="240" w:lineRule="auto"/>
              <w:jc w:val="both"/>
              <w:rPr>
                <w:rFonts w:ascii="Arial" w:eastAsia="Arial" w:hAnsi="Arial" w:cs="Arial"/>
                <w:sz w:val="18"/>
                <w:szCs w:val="18"/>
                <w:lang w:val="lt-LT"/>
              </w:rPr>
            </w:pPr>
            <w:bookmarkStart w:id="35" w:name="_Hlk140658481"/>
            <w:r w:rsidRPr="00F17573">
              <w:rPr>
                <w:rFonts w:ascii="Arial" w:hAnsi="Arial" w:cs="Arial"/>
                <w:sz w:val="18"/>
                <w:szCs w:val="18"/>
                <w:lang w:val="lt-LT"/>
              </w:rPr>
              <w:t xml:space="preserve">Bendrųjų sąlygų 15.6 p. „Esminis Sutarties kainos padidėjimas arba sumažėjimas“ </w:t>
            </w:r>
            <w:r w:rsidR="00E46411" w:rsidRPr="00F17573">
              <w:rPr>
                <w:rFonts w:ascii="Arial" w:hAnsi="Arial" w:cs="Arial"/>
                <w:sz w:val="18"/>
                <w:szCs w:val="18"/>
                <w:lang w:val="lt-LT"/>
              </w:rPr>
              <w:t>n</w:t>
            </w:r>
            <w:r w:rsidRPr="00F17573">
              <w:rPr>
                <w:rFonts w:ascii="Arial" w:hAnsi="Arial" w:cs="Arial"/>
                <w:sz w:val="18"/>
                <w:szCs w:val="18"/>
                <w:lang w:val="lt-LT"/>
              </w:rPr>
              <w:t>etaikoma.</w:t>
            </w:r>
            <w:bookmarkEnd w:id="35"/>
            <w:r w:rsidR="00E46411" w:rsidRPr="00F17573">
              <w:rPr>
                <w:rFonts w:ascii="Arial" w:hAnsi="Arial" w:cs="Arial"/>
                <w:sz w:val="18"/>
                <w:szCs w:val="18"/>
                <w:lang w:val="lt-LT"/>
              </w:rPr>
              <w:t xml:space="preserve"> </w:t>
            </w:r>
          </w:p>
        </w:tc>
      </w:tr>
      <w:tr w:rsidR="00FF028D" w:rsidRPr="004D27B5" w14:paraId="5E7ED6A5" w14:textId="77777777" w:rsidTr="005B156C">
        <w:trPr>
          <w:trHeight w:val="340"/>
        </w:trPr>
        <w:tc>
          <w:tcPr>
            <w:tcW w:w="851" w:type="dxa"/>
            <w:tcBorders>
              <w:top w:val="single" w:sz="4" w:space="0" w:color="auto"/>
              <w:left w:val="single" w:sz="4" w:space="0" w:color="auto"/>
              <w:bottom w:val="single" w:sz="4" w:space="0" w:color="auto"/>
              <w:right w:val="nil"/>
            </w:tcBorders>
          </w:tcPr>
          <w:p w14:paraId="7AC80136" w14:textId="71AC131C" w:rsidR="00FF028D" w:rsidRPr="00855E19" w:rsidRDefault="00FF028D" w:rsidP="00CD7C83">
            <w:pPr>
              <w:spacing w:before="40" w:after="40" w:line="240" w:lineRule="auto"/>
              <w:jc w:val="both"/>
              <w:rPr>
                <w:rFonts w:ascii="Arial" w:eastAsia="Arial" w:hAnsi="Arial" w:cs="Arial"/>
                <w:sz w:val="18"/>
                <w:szCs w:val="18"/>
                <w:lang w:val="lt-LT"/>
              </w:rPr>
            </w:pPr>
            <w:r w:rsidRPr="00855E19">
              <w:rPr>
                <w:rFonts w:ascii="Arial" w:eastAsia="Arial" w:hAnsi="Arial" w:cs="Arial"/>
                <w:sz w:val="18"/>
                <w:szCs w:val="18"/>
                <w:lang w:val="lt-LT"/>
              </w:rPr>
              <w:t>17.</w:t>
            </w:r>
            <w:r w:rsidR="009466D0">
              <w:rPr>
                <w:rFonts w:ascii="Arial" w:eastAsia="Arial" w:hAnsi="Arial" w:cs="Arial"/>
                <w:sz w:val="18"/>
                <w:szCs w:val="18"/>
                <w:lang w:val="lt-LT"/>
              </w:rPr>
              <w:t>20</w:t>
            </w:r>
            <w:r w:rsidRPr="00855E19">
              <w:rPr>
                <w:rFonts w:ascii="Arial" w:eastAsia="Arial" w:hAnsi="Arial" w:cs="Arial"/>
                <w:sz w:val="18"/>
                <w:szCs w:val="18"/>
                <w:lang w:val="lt-LT"/>
              </w:rPr>
              <w:t>.</w:t>
            </w:r>
          </w:p>
        </w:tc>
        <w:tc>
          <w:tcPr>
            <w:tcW w:w="9355" w:type="dxa"/>
            <w:gridSpan w:val="2"/>
            <w:tcBorders>
              <w:top w:val="single" w:sz="4" w:space="0" w:color="auto"/>
              <w:left w:val="nil"/>
              <w:bottom w:val="single" w:sz="4" w:space="0" w:color="auto"/>
              <w:right w:val="single" w:sz="4" w:space="0" w:color="auto"/>
            </w:tcBorders>
            <w:vAlign w:val="center"/>
          </w:tcPr>
          <w:p w14:paraId="167B7965" w14:textId="77777777" w:rsidR="00FF028D" w:rsidRPr="00F17573" w:rsidRDefault="00FF028D" w:rsidP="00CA6A4F">
            <w:pPr>
              <w:spacing w:after="0" w:line="240" w:lineRule="auto"/>
              <w:jc w:val="both"/>
              <w:rPr>
                <w:rFonts w:ascii="Arial" w:hAnsi="Arial" w:cs="Arial"/>
                <w:sz w:val="18"/>
                <w:szCs w:val="18"/>
                <w:lang w:val="lt-LT"/>
              </w:rPr>
            </w:pPr>
            <w:r w:rsidRPr="00F17573">
              <w:rPr>
                <w:rFonts w:ascii="Arial" w:hAnsi="Arial" w:cs="Arial"/>
                <w:sz w:val="18"/>
                <w:szCs w:val="18"/>
                <w:lang w:val="lt-LT"/>
              </w:rPr>
              <w:t>Pakeisti Bendrųjų sąlygų 16.2.8.1 p. ir jį išdėstyti taip:</w:t>
            </w:r>
          </w:p>
          <w:p w14:paraId="65E35D4A" w14:textId="19ECD403" w:rsidR="00FF028D" w:rsidRPr="00F17573" w:rsidRDefault="00FF028D" w:rsidP="00CA6A4F">
            <w:pPr>
              <w:spacing w:after="0" w:line="240" w:lineRule="auto"/>
              <w:jc w:val="both"/>
              <w:rPr>
                <w:rFonts w:ascii="Arial" w:hAnsi="Arial" w:cs="Arial"/>
                <w:sz w:val="18"/>
                <w:szCs w:val="18"/>
                <w:lang w:val="lt-LT"/>
              </w:rPr>
            </w:pPr>
            <w:r w:rsidRPr="00F17573">
              <w:rPr>
                <w:rFonts w:ascii="Arial" w:hAnsi="Arial" w:cs="Arial"/>
                <w:sz w:val="18"/>
                <w:szCs w:val="18"/>
                <w:lang w:val="lt-LT"/>
              </w:rPr>
              <w:t xml:space="preserve">„16.2.8.1.elektroninę sąskaitą faktūrą, atitinkančią Europos elektroninių sąskaitų faktūrų standartą, kurio nuoroda paskelbta 2017 m. spalio 16 d. Komisijos įgyvendinimo sprendime (ES) 2017/1870 dėl nuorodos į Europos </w:t>
            </w:r>
            <w:r w:rsidRPr="00F17573">
              <w:rPr>
                <w:rFonts w:ascii="Arial" w:hAnsi="Arial" w:cs="Arial"/>
                <w:sz w:val="18"/>
                <w:szCs w:val="18"/>
                <w:lang w:val="lt-LT"/>
              </w:rPr>
              <w:lastRenderedPageBreak/>
              <w:t xml:space="preserve">elektroninių sąskaitų faktūrų standartą ir sintaksių sąrašo paskelbimo pagal Europos Parlamento ir Tarybos direktyvą 2014/55/ES (OL 2017 L 266, p. 19) (toliau – </w:t>
            </w:r>
            <w:r w:rsidRPr="00F17573">
              <w:rPr>
                <w:rFonts w:ascii="Arial" w:hAnsi="Arial" w:cs="Arial"/>
                <w:b/>
                <w:bCs/>
                <w:sz w:val="18"/>
                <w:szCs w:val="18"/>
                <w:lang w:val="lt-LT"/>
              </w:rPr>
              <w:t>Europos elektroninių sąskaitų faktūrų standartas</w:t>
            </w:r>
            <w:r w:rsidRPr="00F17573">
              <w:rPr>
                <w:rFonts w:ascii="Arial" w:hAnsi="Arial" w:cs="Arial"/>
                <w:sz w:val="18"/>
                <w:szCs w:val="18"/>
                <w:lang w:val="lt-LT"/>
              </w:rPr>
              <w:t>), Rangovas gali pateikti per Sąskaitų administravimo bendrąją informacinę sistemą (SABIS) arba per kitą savo pasirinktą informacinę sistemą.“</w:t>
            </w:r>
          </w:p>
        </w:tc>
      </w:tr>
      <w:tr w:rsidR="00FF028D" w:rsidRPr="004D27B5" w14:paraId="02D18984" w14:textId="77777777" w:rsidTr="005B156C">
        <w:trPr>
          <w:trHeight w:val="340"/>
        </w:trPr>
        <w:tc>
          <w:tcPr>
            <w:tcW w:w="851" w:type="dxa"/>
            <w:tcBorders>
              <w:top w:val="single" w:sz="4" w:space="0" w:color="auto"/>
              <w:left w:val="single" w:sz="4" w:space="0" w:color="auto"/>
              <w:bottom w:val="single" w:sz="4" w:space="0" w:color="auto"/>
              <w:right w:val="nil"/>
            </w:tcBorders>
          </w:tcPr>
          <w:p w14:paraId="55A37B57" w14:textId="14E8D144" w:rsidR="00FF028D" w:rsidRPr="00855E19" w:rsidRDefault="00FF028D" w:rsidP="00FF028D">
            <w:pPr>
              <w:spacing w:before="40" w:after="40" w:line="240" w:lineRule="auto"/>
              <w:rPr>
                <w:rFonts w:ascii="Arial" w:eastAsia="Arial" w:hAnsi="Arial" w:cs="Arial"/>
                <w:sz w:val="18"/>
                <w:szCs w:val="18"/>
                <w:lang w:val="lt-LT"/>
              </w:rPr>
            </w:pPr>
            <w:r w:rsidRPr="00855E19">
              <w:rPr>
                <w:rFonts w:ascii="Arial" w:eastAsia="Arial" w:hAnsi="Arial" w:cs="Arial"/>
                <w:sz w:val="18"/>
                <w:szCs w:val="18"/>
                <w:lang w:val="lt-LT"/>
              </w:rPr>
              <w:lastRenderedPageBreak/>
              <w:t>17.</w:t>
            </w:r>
            <w:r w:rsidR="009466D0">
              <w:rPr>
                <w:rFonts w:ascii="Arial" w:eastAsia="Arial" w:hAnsi="Arial" w:cs="Arial"/>
                <w:sz w:val="18"/>
                <w:szCs w:val="18"/>
                <w:lang w:val="lt-LT"/>
              </w:rPr>
              <w:t>21</w:t>
            </w:r>
            <w:r w:rsidRPr="00855E19">
              <w:rPr>
                <w:rFonts w:ascii="Arial" w:eastAsia="Arial" w:hAnsi="Arial" w:cs="Arial"/>
                <w:sz w:val="18"/>
                <w:szCs w:val="18"/>
                <w:lang w:val="lt-LT"/>
              </w:rPr>
              <w:t>.</w:t>
            </w:r>
          </w:p>
        </w:tc>
        <w:tc>
          <w:tcPr>
            <w:tcW w:w="9355" w:type="dxa"/>
            <w:gridSpan w:val="2"/>
            <w:tcBorders>
              <w:top w:val="single" w:sz="4" w:space="0" w:color="auto"/>
              <w:left w:val="nil"/>
              <w:bottom w:val="single" w:sz="4" w:space="0" w:color="auto"/>
              <w:right w:val="single" w:sz="4" w:space="0" w:color="auto"/>
            </w:tcBorders>
            <w:vAlign w:val="center"/>
          </w:tcPr>
          <w:p w14:paraId="72D8C3B2" w14:textId="77777777" w:rsidR="00FF028D" w:rsidRPr="00F17573" w:rsidRDefault="00FF028D" w:rsidP="00CA6A4F">
            <w:pPr>
              <w:spacing w:after="0" w:line="240" w:lineRule="auto"/>
              <w:jc w:val="both"/>
              <w:rPr>
                <w:rFonts w:ascii="Arial" w:hAnsi="Arial" w:cs="Arial"/>
                <w:sz w:val="18"/>
                <w:szCs w:val="18"/>
                <w:lang w:val="lt-LT"/>
              </w:rPr>
            </w:pPr>
            <w:r w:rsidRPr="00F17573">
              <w:rPr>
                <w:rFonts w:ascii="Arial" w:hAnsi="Arial" w:cs="Arial"/>
                <w:sz w:val="18"/>
                <w:szCs w:val="18"/>
                <w:lang w:val="lt-LT"/>
              </w:rPr>
              <w:t>Pakeisti Bendrųjų sąlygų 16.2.8.2 p. ir jį išdėstyti taip:</w:t>
            </w:r>
          </w:p>
          <w:p w14:paraId="7BBFA95F" w14:textId="00D86C58" w:rsidR="00FF028D" w:rsidRPr="00F17573" w:rsidRDefault="00FF028D" w:rsidP="00CA6A4F">
            <w:pPr>
              <w:spacing w:after="0" w:line="240" w:lineRule="auto"/>
              <w:jc w:val="both"/>
              <w:rPr>
                <w:rFonts w:ascii="Arial" w:hAnsi="Arial" w:cs="Arial"/>
                <w:sz w:val="18"/>
                <w:szCs w:val="18"/>
                <w:lang w:val="lt-LT"/>
              </w:rPr>
            </w:pPr>
            <w:r w:rsidRPr="00F17573">
              <w:rPr>
                <w:rFonts w:ascii="Arial" w:hAnsi="Arial" w:cs="Arial"/>
                <w:sz w:val="18"/>
                <w:szCs w:val="18"/>
                <w:lang w:val="lt-LT"/>
              </w:rPr>
              <w:t>„16.2.8.2. Europos elektroninių sąskaitų faktūrų standarto neatitinkančią elektroninę sąskaitą faktūrą Rangovas privalo pateikti, naudodamasis SABIS, nurodant Sutarties, pagal kurią išrašoma sąskaita, numerį.“</w:t>
            </w:r>
          </w:p>
        </w:tc>
      </w:tr>
      <w:tr w:rsidR="00FF028D" w:rsidRPr="004D27B5" w14:paraId="275DCF64" w14:textId="77777777" w:rsidTr="005B156C">
        <w:trPr>
          <w:trHeight w:val="340"/>
        </w:trPr>
        <w:tc>
          <w:tcPr>
            <w:tcW w:w="851" w:type="dxa"/>
            <w:tcBorders>
              <w:top w:val="single" w:sz="4" w:space="0" w:color="auto"/>
              <w:left w:val="single" w:sz="4" w:space="0" w:color="auto"/>
              <w:bottom w:val="single" w:sz="4" w:space="0" w:color="auto"/>
              <w:right w:val="nil"/>
            </w:tcBorders>
          </w:tcPr>
          <w:p w14:paraId="58B66306" w14:textId="41B9FC70" w:rsidR="00FF028D" w:rsidRPr="00855E19" w:rsidRDefault="00FF028D" w:rsidP="00FF028D">
            <w:pPr>
              <w:spacing w:before="40" w:after="40" w:line="240" w:lineRule="auto"/>
              <w:rPr>
                <w:rFonts w:ascii="Arial" w:eastAsia="Arial" w:hAnsi="Arial" w:cs="Arial"/>
                <w:sz w:val="18"/>
                <w:szCs w:val="18"/>
                <w:lang w:val="lt-LT"/>
              </w:rPr>
            </w:pPr>
            <w:r w:rsidRPr="00855E19">
              <w:rPr>
                <w:rFonts w:ascii="Arial" w:eastAsia="Arial" w:hAnsi="Arial" w:cs="Arial"/>
                <w:sz w:val="18"/>
                <w:szCs w:val="18"/>
                <w:lang w:val="lt-LT"/>
              </w:rPr>
              <w:t>17.</w:t>
            </w:r>
            <w:r w:rsidR="009466D0">
              <w:rPr>
                <w:rFonts w:ascii="Arial" w:eastAsia="Arial" w:hAnsi="Arial" w:cs="Arial"/>
                <w:sz w:val="18"/>
                <w:szCs w:val="18"/>
                <w:lang w:val="lt-LT"/>
              </w:rPr>
              <w:t>22</w:t>
            </w:r>
            <w:r w:rsidRPr="00855E19">
              <w:rPr>
                <w:rFonts w:ascii="Arial" w:eastAsia="Arial" w:hAnsi="Arial" w:cs="Arial"/>
                <w:sz w:val="18"/>
                <w:szCs w:val="18"/>
                <w:lang w:val="lt-LT"/>
              </w:rPr>
              <w:t>.</w:t>
            </w:r>
          </w:p>
        </w:tc>
        <w:tc>
          <w:tcPr>
            <w:tcW w:w="9355" w:type="dxa"/>
            <w:gridSpan w:val="2"/>
            <w:tcBorders>
              <w:top w:val="single" w:sz="4" w:space="0" w:color="auto"/>
              <w:left w:val="nil"/>
              <w:bottom w:val="single" w:sz="4" w:space="0" w:color="auto"/>
              <w:right w:val="single" w:sz="4" w:space="0" w:color="auto"/>
            </w:tcBorders>
            <w:vAlign w:val="center"/>
          </w:tcPr>
          <w:p w14:paraId="52D4F5CA" w14:textId="60DFCCC9" w:rsidR="00FF028D" w:rsidRPr="00F17573" w:rsidRDefault="00FF028D" w:rsidP="00CA6A4F">
            <w:pPr>
              <w:spacing w:after="0" w:line="240" w:lineRule="auto"/>
              <w:jc w:val="both"/>
              <w:rPr>
                <w:rFonts w:ascii="Arial" w:hAnsi="Arial" w:cs="Arial"/>
                <w:sz w:val="18"/>
                <w:szCs w:val="18"/>
                <w:lang w:val="lt-LT"/>
              </w:rPr>
            </w:pPr>
            <w:r w:rsidRPr="00F17573">
              <w:rPr>
                <w:rFonts w:ascii="Arial" w:hAnsi="Arial" w:cs="Arial"/>
                <w:sz w:val="18"/>
                <w:szCs w:val="18"/>
                <w:lang w:val="lt-LT"/>
              </w:rPr>
              <w:t>Pakeisti Bendrųjų sąlygų 16.2.9 p. ir jį išdėstyti taip:</w:t>
            </w:r>
          </w:p>
          <w:p w14:paraId="6801C7E0" w14:textId="4EE621F2" w:rsidR="00FF028D" w:rsidRPr="00F17573" w:rsidRDefault="00FF028D" w:rsidP="00CA6A4F">
            <w:pPr>
              <w:spacing w:after="0" w:line="240" w:lineRule="auto"/>
              <w:jc w:val="both"/>
              <w:rPr>
                <w:rFonts w:ascii="Arial" w:hAnsi="Arial" w:cs="Arial"/>
                <w:sz w:val="18"/>
                <w:szCs w:val="18"/>
                <w:lang w:val="lt-LT"/>
              </w:rPr>
            </w:pPr>
            <w:r w:rsidRPr="00F17573">
              <w:rPr>
                <w:rFonts w:ascii="Arial" w:hAnsi="Arial" w:cs="Arial"/>
                <w:sz w:val="18"/>
                <w:szCs w:val="18"/>
                <w:lang w:val="lt-LT"/>
              </w:rPr>
              <w:t>„16.2.9.Užsakovas elektronines sąskaitas faktūras priima ir apdoroja naudodamasis SABIS, išskyrus VPĮ ir PĮ nustatytus išimtinius atvejus.“</w:t>
            </w:r>
          </w:p>
        </w:tc>
      </w:tr>
      <w:tr w:rsidR="000A30CA" w:rsidRPr="005340ED" w14:paraId="5C610BA0" w14:textId="77777777" w:rsidTr="005B156C">
        <w:trPr>
          <w:trHeight w:val="340"/>
        </w:trPr>
        <w:tc>
          <w:tcPr>
            <w:tcW w:w="851" w:type="dxa"/>
            <w:tcBorders>
              <w:top w:val="single" w:sz="4" w:space="0" w:color="auto"/>
              <w:left w:val="single" w:sz="4" w:space="0" w:color="000000"/>
              <w:bottom w:val="single" w:sz="4" w:space="0" w:color="auto"/>
              <w:right w:val="nil"/>
            </w:tcBorders>
          </w:tcPr>
          <w:p w14:paraId="4AB207D2" w14:textId="14994104" w:rsidR="000A30CA" w:rsidRPr="00855E19" w:rsidRDefault="000A30CA" w:rsidP="001B5FC2">
            <w:pPr>
              <w:spacing w:before="40" w:after="40" w:line="240" w:lineRule="auto"/>
              <w:rPr>
                <w:rFonts w:ascii="Arial" w:eastAsia="Arial" w:hAnsi="Arial" w:cs="Arial"/>
                <w:sz w:val="18"/>
                <w:szCs w:val="18"/>
                <w:lang w:val="lt-LT"/>
              </w:rPr>
            </w:pPr>
            <w:r w:rsidRPr="00855E19">
              <w:rPr>
                <w:rFonts w:ascii="Arial" w:eastAsia="Arial" w:hAnsi="Arial" w:cs="Arial"/>
                <w:color w:val="000000" w:themeColor="text1"/>
                <w:sz w:val="18"/>
                <w:szCs w:val="18"/>
                <w:lang w:val="lt-LT"/>
              </w:rPr>
              <w:t>17.</w:t>
            </w:r>
            <w:r w:rsidR="009466D0">
              <w:rPr>
                <w:rFonts w:ascii="Arial" w:eastAsia="Arial" w:hAnsi="Arial" w:cs="Arial"/>
                <w:color w:val="000000" w:themeColor="text1"/>
                <w:sz w:val="18"/>
                <w:szCs w:val="18"/>
                <w:lang w:val="lt-LT"/>
              </w:rPr>
              <w:t>23</w:t>
            </w:r>
            <w:r w:rsidRPr="00855E19">
              <w:rPr>
                <w:rFonts w:ascii="Arial" w:eastAsia="Arial" w:hAnsi="Arial" w:cs="Arial"/>
                <w:color w:val="000000" w:themeColor="text1"/>
                <w:sz w:val="18"/>
                <w:szCs w:val="18"/>
                <w:lang w:val="lt-LT"/>
              </w:rPr>
              <w:t>.</w:t>
            </w:r>
          </w:p>
        </w:tc>
        <w:tc>
          <w:tcPr>
            <w:tcW w:w="9355" w:type="dxa"/>
            <w:gridSpan w:val="2"/>
            <w:tcBorders>
              <w:top w:val="single" w:sz="4" w:space="0" w:color="auto"/>
              <w:left w:val="nil"/>
              <w:bottom w:val="single" w:sz="4" w:space="0" w:color="auto"/>
              <w:right w:val="single" w:sz="4" w:space="0" w:color="000000"/>
            </w:tcBorders>
            <w:vAlign w:val="center"/>
          </w:tcPr>
          <w:p w14:paraId="2DAC18CC" w14:textId="77777777" w:rsidR="000A30CA" w:rsidRPr="00944ACD" w:rsidRDefault="000A30CA" w:rsidP="00CA6A4F">
            <w:pPr>
              <w:spacing w:after="0" w:line="240" w:lineRule="auto"/>
              <w:jc w:val="both"/>
              <w:rPr>
                <w:rFonts w:ascii="Arial" w:hAnsi="Arial" w:cs="Arial"/>
                <w:sz w:val="18"/>
                <w:szCs w:val="18"/>
                <w:lang w:val="lt-LT"/>
              </w:rPr>
            </w:pPr>
            <w:r w:rsidRPr="00944ACD">
              <w:rPr>
                <w:rFonts w:ascii="Arial" w:hAnsi="Arial" w:cs="Arial"/>
                <w:sz w:val="18"/>
                <w:szCs w:val="18"/>
                <w:lang w:val="lt-LT"/>
              </w:rPr>
              <w:t>Papildyti Bendrųjų sąlygų 26.2 punktą nauju 26.2.8 papunkčiu, jį išdėstant taip:</w:t>
            </w:r>
          </w:p>
          <w:p w14:paraId="2AE2DDBB" w14:textId="14B0C86A" w:rsidR="00BE3038" w:rsidRPr="00944ACD" w:rsidRDefault="000A30CA" w:rsidP="00CA6A4F">
            <w:pPr>
              <w:spacing w:after="0" w:line="240" w:lineRule="auto"/>
              <w:jc w:val="both"/>
              <w:rPr>
                <w:rFonts w:ascii="Arial" w:hAnsi="Arial" w:cs="Arial"/>
                <w:sz w:val="18"/>
                <w:szCs w:val="18"/>
                <w:lang w:val="lt-LT"/>
              </w:rPr>
            </w:pPr>
            <w:r w:rsidRPr="00944ACD">
              <w:rPr>
                <w:rFonts w:ascii="Arial" w:hAnsi="Arial" w:cs="Arial"/>
                <w:sz w:val="18"/>
                <w:szCs w:val="18"/>
                <w:lang w:val="lt-LT"/>
              </w:rPr>
              <w:t xml:space="preserve">„26.2.8. Užsakovas, įspėjęs Rangovą prieš 30 kalendorinių dienų, turi teisę vienašališkai nutraukti Sutartį, jei </w:t>
            </w:r>
            <w:r w:rsidR="001C0243" w:rsidRPr="00944ACD">
              <w:rPr>
                <w:rFonts w:ascii="Arial" w:hAnsi="Arial" w:cs="Arial"/>
                <w:sz w:val="18"/>
                <w:szCs w:val="18"/>
                <w:lang w:val="lt-LT"/>
              </w:rPr>
              <w:t>D</w:t>
            </w:r>
            <w:r w:rsidRPr="00944ACD">
              <w:rPr>
                <w:rFonts w:ascii="Arial" w:hAnsi="Arial" w:cs="Arial"/>
                <w:sz w:val="18"/>
                <w:szCs w:val="18"/>
                <w:lang w:val="lt-LT"/>
              </w:rPr>
              <w:t>arbams neskiriamas finansavimas. Sutarties nutraukimas šiuo pagrindu nelaikomas nutraukimu dėl Užsakovo kaltės.“</w:t>
            </w:r>
          </w:p>
        </w:tc>
      </w:tr>
      <w:tr w:rsidR="007F3EE9" w:rsidRPr="005340ED" w14:paraId="27E9F045" w14:textId="77777777" w:rsidTr="005B156C">
        <w:trPr>
          <w:trHeight w:val="340"/>
        </w:trPr>
        <w:tc>
          <w:tcPr>
            <w:tcW w:w="851" w:type="dxa"/>
            <w:tcBorders>
              <w:top w:val="single" w:sz="4" w:space="0" w:color="auto"/>
              <w:left w:val="single" w:sz="4" w:space="0" w:color="000000"/>
              <w:bottom w:val="single" w:sz="4" w:space="0" w:color="auto"/>
              <w:right w:val="nil"/>
            </w:tcBorders>
          </w:tcPr>
          <w:p w14:paraId="327EA267" w14:textId="562D5768" w:rsidR="007F3EE9" w:rsidRPr="007F3EE9" w:rsidRDefault="00213081" w:rsidP="001B5FC2">
            <w:pPr>
              <w:spacing w:before="40" w:after="40" w:line="240" w:lineRule="auto"/>
              <w:rPr>
                <w:rFonts w:ascii="Arial" w:eastAsia="Arial" w:hAnsi="Arial" w:cs="Arial"/>
                <w:color w:val="000000" w:themeColor="text1"/>
                <w:sz w:val="18"/>
                <w:szCs w:val="18"/>
                <w:highlight w:val="green"/>
                <w:lang w:val="lt-LT"/>
              </w:rPr>
            </w:pPr>
            <w:r w:rsidRPr="00855E19">
              <w:rPr>
                <w:rFonts w:ascii="Arial" w:eastAsia="Arial" w:hAnsi="Arial" w:cs="Arial"/>
                <w:sz w:val="18"/>
                <w:szCs w:val="18"/>
                <w:lang w:val="lt-LT"/>
              </w:rPr>
              <w:t>17.</w:t>
            </w:r>
            <w:r w:rsidR="009466D0">
              <w:rPr>
                <w:rFonts w:ascii="Arial" w:eastAsia="Arial" w:hAnsi="Arial" w:cs="Arial"/>
                <w:sz w:val="18"/>
                <w:szCs w:val="18"/>
                <w:lang w:val="lt-LT"/>
              </w:rPr>
              <w:t>24</w:t>
            </w:r>
            <w:r w:rsidRPr="00855E19">
              <w:rPr>
                <w:rFonts w:ascii="Arial" w:eastAsia="Arial" w:hAnsi="Arial" w:cs="Arial"/>
                <w:sz w:val="18"/>
                <w:szCs w:val="18"/>
                <w:lang w:val="lt-LT"/>
              </w:rPr>
              <w:t>.</w:t>
            </w:r>
          </w:p>
        </w:tc>
        <w:tc>
          <w:tcPr>
            <w:tcW w:w="9355" w:type="dxa"/>
            <w:gridSpan w:val="2"/>
            <w:tcBorders>
              <w:top w:val="single" w:sz="4" w:space="0" w:color="auto"/>
              <w:left w:val="nil"/>
              <w:bottom w:val="single" w:sz="4" w:space="0" w:color="auto"/>
              <w:right w:val="single" w:sz="4" w:space="0" w:color="000000"/>
            </w:tcBorders>
            <w:vAlign w:val="center"/>
          </w:tcPr>
          <w:p w14:paraId="5A02BFBA" w14:textId="77777777" w:rsidR="007F3EE9" w:rsidRPr="00944ACD" w:rsidRDefault="007F3EE9" w:rsidP="00CA6A4F">
            <w:pPr>
              <w:spacing w:after="0" w:line="240" w:lineRule="auto"/>
              <w:jc w:val="both"/>
              <w:rPr>
                <w:rFonts w:ascii="Arial" w:eastAsia="Arial" w:hAnsi="Arial" w:cs="Arial"/>
                <w:sz w:val="18"/>
                <w:szCs w:val="18"/>
                <w:lang w:val="lt-LT"/>
              </w:rPr>
            </w:pPr>
            <w:r w:rsidRPr="00944ACD">
              <w:rPr>
                <w:rFonts w:ascii="Arial" w:eastAsia="Arial" w:hAnsi="Arial" w:cs="Arial"/>
                <w:sz w:val="18"/>
                <w:szCs w:val="18"/>
                <w:lang w:val="lt-LT"/>
              </w:rPr>
              <w:t>Papildyti Bendrąsias sąlygas 30.7. papunkčiu ir išdėstyti jį taip:</w:t>
            </w:r>
          </w:p>
          <w:p w14:paraId="3F292129" w14:textId="368220D5" w:rsidR="007F3EE9" w:rsidRPr="00944ACD" w:rsidRDefault="007F3EE9" w:rsidP="00CA6A4F">
            <w:pPr>
              <w:spacing w:after="0" w:line="240" w:lineRule="auto"/>
              <w:jc w:val="both"/>
              <w:rPr>
                <w:rFonts w:ascii="Arial" w:hAnsi="Arial" w:cs="Arial"/>
                <w:sz w:val="18"/>
                <w:szCs w:val="18"/>
                <w:lang w:val="lt-LT"/>
              </w:rPr>
            </w:pPr>
            <w:r w:rsidRPr="00944ACD">
              <w:rPr>
                <w:rFonts w:ascii="Arial" w:eastAsia="Arial" w:hAnsi="Arial" w:cs="Arial"/>
                <w:sz w:val="18"/>
                <w:szCs w:val="18"/>
                <w:lang w:val="lt-LT"/>
              </w:rPr>
              <w:t>„30.7. Sutartis galioja iki visiško abiejų šalių įsipareigojimų įvykdymo.“</w:t>
            </w:r>
          </w:p>
        </w:tc>
      </w:tr>
      <w:bookmarkEnd w:id="31"/>
      <w:bookmarkEnd w:id="34"/>
    </w:tbl>
    <w:p w14:paraId="7023DE80" w14:textId="475252FF" w:rsidR="006B07B9" w:rsidRPr="005340ED" w:rsidRDefault="006B07B9">
      <w:pPr>
        <w:spacing w:before="40" w:after="40" w:line="240" w:lineRule="auto"/>
        <w:rPr>
          <w:rFonts w:ascii="Arial" w:eastAsia="Arial" w:hAnsi="Arial" w:cs="Arial"/>
          <w:sz w:val="18"/>
          <w:szCs w:val="18"/>
          <w:lang w:val="lt-LT"/>
        </w:rPr>
      </w:pPr>
    </w:p>
    <w:p w14:paraId="7B985C31" w14:textId="7F1119A5" w:rsidR="004B58BE" w:rsidRDefault="00002DDB" w:rsidP="004B58BE">
      <w:pPr>
        <w:spacing w:before="40" w:after="40" w:line="240" w:lineRule="auto"/>
        <w:rPr>
          <w:rFonts w:ascii="Arial" w:eastAsia="Arial" w:hAnsi="Arial" w:cs="Arial"/>
          <w:b/>
          <w:sz w:val="18"/>
          <w:szCs w:val="18"/>
          <w:lang w:val="lt-LT"/>
        </w:rPr>
      </w:pPr>
      <w:r w:rsidRPr="005340ED">
        <w:rPr>
          <w:rFonts w:ascii="Arial" w:eastAsia="Arial" w:hAnsi="Arial" w:cs="Arial"/>
          <w:b/>
          <w:sz w:val="18"/>
          <w:szCs w:val="18"/>
          <w:lang w:val="lt-LT"/>
        </w:rPr>
        <w:t>Šalių atstovų parašai</w:t>
      </w:r>
    </w:p>
    <w:p w14:paraId="4E11B85D" w14:textId="18DAB782" w:rsidR="00871D26" w:rsidRDefault="00871D26" w:rsidP="00871D26">
      <w:pPr>
        <w:rPr>
          <w:rFonts w:ascii="Arial" w:eastAsia="Arial" w:hAnsi="Arial" w:cs="Arial"/>
          <w:b/>
          <w:sz w:val="18"/>
          <w:szCs w:val="18"/>
          <w:lang w:val="lt-LT"/>
        </w:rPr>
      </w:pPr>
    </w:p>
    <w:p w14:paraId="19BEA309" w14:textId="54C623C4" w:rsidR="00871D26" w:rsidRPr="00871D26" w:rsidRDefault="00871D26" w:rsidP="00871D26">
      <w:pPr>
        <w:tabs>
          <w:tab w:val="left" w:pos="1042"/>
        </w:tabs>
        <w:rPr>
          <w:rFonts w:ascii="Arial" w:eastAsia="Arial" w:hAnsi="Arial" w:cs="Arial"/>
          <w:sz w:val="18"/>
          <w:szCs w:val="18"/>
          <w:lang w:val="lt-LT"/>
        </w:rPr>
      </w:pPr>
      <w:r>
        <w:rPr>
          <w:rFonts w:ascii="Arial" w:eastAsia="Arial" w:hAnsi="Arial" w:cs="Arial"/>
          <w:sz w:val="18"/>
          <w:szCs w:val="18"/>
          <w:lang w:val="lt-LT"/>
        </w:rPr>
        <w:tab/>
      </w:r>
    </w:p>
    <w:sectPr w:rsidR="00871D26" w:rsidRPr="00871D26" w:rsidSect="00D97078">
      <w:headerReference w:type="default" r:id="rId14"/>
      <w:footerReference w:type="default" r:id="rId15"/>
      <w:footerReference w:type="first" r:id="rId16"/>
      <w:pgSz w:w="11906" w:h="16838"/>
      <w:pgMar w:top="1134" w:right="851" w:bottom="1134"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D27AF" w14:textId="77777777" w:rsidR="00437BA1" w:rsidRDefault="00437BA1">
      <w:pPr>
        <w:spacing w:after="0" w:line="240" w:lineRule="auto"/>
      </w:pPr>
      <w:r>
        <w:separator/>
      </w:r>
    </w:p>
  </w:endnote>
  <w:endnote w:type="continuationSeparator" w:id="0">
    <w:p w14:paraId="2C825A71" w14:textId="77777777" w:rsidR="00437BA1" w:rsidRDefault="00437BA1">
      <w:pPr>
        <w:spacing w:after="0" w:line="240" w:lineRule="auto"/>
      </w:pPr>
      <w:r>
        <w:continuationSeparator/>
      </w:r>
    </w:p>
  </w:endnote>
  <w:endnote w:type="continuationNotice" w:id="1">
    <w:p w14:paraId="3402BF71" w14:textId="77777777" w:rsidR="00437BA1" w:rsidRDefault="00437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EE"/>
    <w:family w:val="auto"/>
    <w:notTrueType/>
    <w:pitch w:val="default"/>
    <w:sig w:usb0="00000005" w:usb1="00000000" w:usb2="00000000" w:usb3="00000000" w:csb0="0000008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4D1BDEFE" w14:textId="77777777" w:rsidR="00127E12" w:rsidRDefault="00127E12"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41468B8B" w14:textId="77777777" w:rsidR="00127E12" w:rsidRDefault="00127E1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197506" w:rsidRPr="00197506">
          <w:rPr>
            <w:rFonts w:ascii="Arial" w:hAnsi="Arial" w:cs="Arial"/>
            <w:noProof/>
            <w:sz w:val="18"/>
            <w:szCs w:val="18"/>
            <w:lang w:val="lt-LT"/>
          </w:rPr>
          <w:t>5</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197506">
          <w:rPr>
            <w:rFonts w:ascii="Arial" w:hAnsi="Arial" w:cs="Arial"/>
            <w:noProof/>
            <w:sz w:val="18"/>
            <w:szCs w:val="18"/>
          </w:rPr>
          <w:t>5</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E14F" w14:textId="77777777" w:rsidR="00127E12" w:rsidRDefault="00127E1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17DC97CD" w14:textId="77777777" w:rsidR="00127E12" w:rsidRDefault="00127E1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1B5FC2">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1B5FC2">
      <w:rPr>
        <w:rFonts w:ascii="Arial" w:eastAsia="Arial" w:hAnsi="Arial" w:cs="Arial"/>
        <w:noProof/>
        <w:color w:val="000000"/>
        <w:sz w:val="18"/>
        <w:szCs w:val="18"/>
      </w:rPr>
      <w:t>5</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40AE0" w14:textId="77777777" w:rsidR="00437BA1" w:rsidRDefault="00437BA1">
      <w:pPr>
        <w:spacing w:after="0" w:line="240" w:lineRule="auto"/>
      </w:pPr>
      <w:r>
        <w:separator/>
      </w:r>
    </w:p>
  </w:footnote>
  <w:footnote w:type="continuationSeparator" w:id="0">
    <w:p w14:paraId="02115CD5" w14:textId="77777777" w:rsidR="00437BA1" w:rsidRDefault="00437BA1">
      <w:pPr>
        <w:spacing w:after="0" w:line="240" w:lineRule="auto"/>
      </w:pPr>
      <w:r>
        <w:continuationSeparator/>
      </w:r>
    </w:p>
  </w:footnote>
  <w:footnote w:type="continuationNotice" w:id="1">
    <w:p w14:paraId="2CEE960C" w14:textId="77777777" w:rsidR="00437BA1" w:rsidRDefault="00437B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9C79" w14:textId="77777777" w:rsidR="00127E12" w:rsidRPr="00211172" w:rsidRDefault="00127E1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6" w:name="_heading=h.2jxsxqh" w:colFirst="0" w:colLast="0"/>
    <w:bookmarkStart w:id="37" w:name="_Hlk6495071"/>
    <w:bookmarkStart w:id="38" w:name="_Hlk6495072"/>
    <w:bookmarkEnd w:id="36"/>
    <w:r w:rsidRPr="00211172">
      <w:rPr>
        <w:rFonts w:ascii="Arial" w:eastAsia="Arial" w:hAnsi="Arial" w:cs="Arial"/>
        <w:sz w:val="18"/>
        <w:szCs w:val="18"/>
        <w:lang w:val="lt-LT"/>
      </w:rPr>
      <w:t>Statybos rangos sutartis | Specialiosios sąlygos</w:t>
    </w:r>
  </w:p>
  <w:bookmarkEnd w:id="37"/>
  <w:bookmarkEnd w:id="38"/>
  <w:p w14:paraId="77AF87B9" w14:textId="77777777" w:rsidR="00127E12" w:rsidRDefault="00127E1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744"/>
    <w:multiLevelType w:val="multilevel"/>
    <w:tmpl w:val="F8F4675C"/>
    <w:lvl w:ilvl="0">
      <w:start w:val="1"/>
      <w:numFmt w:val="decimal"/>
      <w:lvlText w:val="%1."/>
      <w:lvlJc w:val="left"/>
      <w:pPr>
        <w:ind w:left="1070" w:hanging="360"/>
      </w:pPr>
      <w:rPr>
        <w:b w:val="0"/>
        <w:sz w:val="24"/>
        <w:szCs w:val="24"/>
      </w:rPr>
    </w:lvl>
    <w:lvl w:ilvl="1">
      <w:start w:val="1"/>
      <w:numFmt w:val="decimal"/>
      <w:isLgl/>
      <w:lvlText w:val="%1.%2."/>
      <w:lvlJc w:val="left"/>
      <w:pPr>
        <w:ind w:left="1070" w:hanging="360"/>
      </w:pPr>
      <w:rPr>
        <w:b w:val="0"/>
        <w:i w:val="0"/>
        <w:iCs/>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0A6ED4"/>
    <w:multiLevelType w:val="hybridMultilevel"/>
    <w:tmpl w:val="1C6A8AF0"/>
    <w:lvl w:ilvl="0" w:tplc="BB14999A">
      <w:start w:val="1"/>
      <w:numFmt w:val="decimal"/>
      <w:lvlText w:val="%1."/>
      <w:lvlJc w:val="left"/>
      <w:pPr>
        <w:ind w:left="2345" w:hanging="360"/>
      </w:pPr>
      <w:rPr>
        <w:rFonts w:ascii="Times New Roman" w:hAnsi="Times New Roman" w:cs="Times New Roman" w:hint="default"/>
        <w:b/>
        <w:bCs w:val="0"/>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726078"/>
    <w:multiLevelType w:val="hybridMultilevel"/>
    <w:tmpl w:val="F150362E"/>
    <w:lvl w:ilvl="0" w:tplc="0F26A434">
      <w:start w:val="1"/>
      <w:numFmt w:val="decimal"/>
      <w:lvlText w:val="%1."/>
      <w:lvlJc w:val="left"/>
      <w:pPr>
        <w:ind w:left="720" w:hanging="360"/>
      </w:pPr>
      <w:rPr>
        <w:rFonts w:hint="default"/>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927CDE"/>
    <w:multiLevelType w:val="hybridMultilevel"/>
    <w:tmpl w:val="C6541C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FF4928"/>
    <w:multiLevelType w:val="multilevel"/>
    <w:tmpl w:val="E9C0FDB8"/>
    <w:lvl w:ilvl="0">
      <w:start w:val="1"/>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8"/>
  </w:num>
  <w:num w:numId="3">
    <w:abstractNumId w:val="11"/>
  </w:num>
  <w:num w:numId="4">
    <w:abstractNumId w:val="2"/>
  </w:num>
  <w:num w:numId="5">
    <w:abstractNumId w:val="9"/>
  </w:num>
  <w:num w:numId="6">
    <w:abstractNumId w:val="4"/>
  </w:num>
  <w:num w:numId="7">
    <w:abstractNumId w:val="10"/>
  </w:num>
  <w:num w:numId="8">
    <w:abstractNumId w:val="7"/>
  </w:num>
  <w:num w:numId="9">
    <w:abstractNumId w:val="1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4A0"/>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1FB"/>
    <w:rsid w:val="0001024E"/>
    <w:rsid w:val="000107AC"/>
    <w:rsid w:val="00010B85"/>
    <w:rsid w:val="000115BE"/>
    <w:rsid w:val="00011757"/>
    <w:rsid w:val="0001184F"/>
    <w:rsid w:val="00011C01"/>
    <w:rsid w:val="00011D70"/>
    <w:rsid w:val="0001204D"/>
    <w:rsid w:val="00012071"/>
    <w:rsid w:val="000121E9"/>
    <w:rsid w:val="00012283"/>
    <w:rsid w:val="00012359"/>
    <w:rsid w:val="000124B2"/>
    <w:rsid w:val="000124D2"/>
    <w:rsid w:val="00012A5D"/>
    <w:rsid w:val="00012DA5"/>
    <w:rsid w:val="00012F09"/>
    <w:rsid w:val="0001341E"/>
    <w:rsid w:val="00013510"/>
    <w:rsid w:val="0001386A"/>
    <w:rsid w:val="00013891"/>
    <w:rsid w:val="00013EAB"/>
    <w:rsid w:val="0001476B"/>
    <w:rsid w:val="00014C03"/>
    <w:rsid w:val="00014C92"/>
    <w:rsid w:val="00014D47"/>
    <w:rsid w:val="00014DE8"/>
    <w:rsid w:val="00014EE2"/>
    <w:rsid w:val="000150CB"/>
    <w:rsid w:val="0001549B"/>
    <w:rsid w:val="000155DB"/>
    <w:rsid w:val="000159F1"/>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3238"/>
    <w:rsid w:val="00024660"/>
    <w:rsid w:val="000252E0"/>
    <w:rsid w:val="00025B5C"/>
    <w:rsid w:val="00025D88"/>
    <w:rsid w:val="00025DF8"/>
    <w:rsid w:val="0002621A"/>
    <w:rsid w:val="00026821"/>
    <w:rsid w:val="00026B76"/>
    <w:rsid w:val="000273FA"/>
    <w:rsid w:val="00027AF2"/>
    <w:rsid w:val="00027B62"/>
    <w:rsid w:val="00027C4E"/>
    <w:rsid w:val="00027F07"/>
    <w:rsid w:val="000308E9"/>
    <w:rsid w:val="00030AED"/>
    <w:rsid w:val="00030E3B"/>
    <w:rsid w:val="000317B0"/>
    <w:rsid w:val="00031882"/>
    <w:rsid w:val="00031D28"/>
    <w:rsid w:val="00031EA7"/>
    <w:rsid w:val="00031F48"/>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3D"/>
    <w:rsid w:val="00037BF9"/>
    <w:rsid w:val="00037EAC"/>
    <w:rsid w:val="000400A0"/>
    <w:rsid w:val="00040644"/>
    <w:rsid w:val="0004096F"/>
    <w:rsid w:val="000412DB"/>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183D"/>
    <w:rsid w:val="00052117"/>
    <w:rsid w:val="000522FB"/>
    <w:rsid w:val="0005231A"/>
    <w:rsid w:val="000524E3"/>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5DF9"/>
    <w:rsid w:val="00056065"/>
    <w:rsid w:val="00056137"/>
    <w:rsid w:val="00056563"/>
    <w:rsid w:val="00056582"/>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0D3"/>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DBD"/>
    <w:rsid w:val="00073FEB"/>
    <w:rsid w:val="0007435E"/>
    <w:rsid w:val="000749D6"/>
    <w:rsid w:val="000751FA"/>
    <w:rsid w:val="00075407"/>
    <w:rsid w:val="00075663"/>
    <w:rsid w:val="0007576F"/>
    <w:rsid w:val="000758F6"/>
    <w:rsid w:val="00075B07"/>
    <w:rsid w:val="00075EE0"/>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C5B"/>
    <w:rsid w:val="00083E54"/>
    <w:rsid w:val="0008411D"/>
    <w:rsid w:val="00084342"/>
    <w:rsid w:val="00084378"/>
    <w:rsid w:val="0008457A"/>
    <w:rsid w:val="00084976"/>
    <w:rsid w:val="000849E2"/>
    <w:rsid w:val="00084E45"/>
    <w:rsid w:val="00084ECB"/>
    <w:rsid w:val="00084F1C"/>
    <w:rsid w:val="00084F5D"/>
    <w:rsid w:val="000850EB"/>
    <w:rsid w:val="000855BF"/>
    <w:rsid w:val="0008563C"/>
    <w:rsid w:val="000856DD"/>
    <w:rsid w:val="00085AF6"/>
    <w:rsid w:val="00085BC5"/>
    <w:rsid w:val="00085D22"/>
    <w:rsid w:val="00085F51"/>
    <w:rsid w:val="00086027"/>
    <w:rsid w:val="00086105"/>
    <w:rsid w:val="0008627F"/>
    <w:rsid w:val="000862FF"/>
    <w:rsid w:val="000863BD"/>
    <w:rsid w:val="00086E49"/>
    <w:rsid w:val="000871A1"/>
    <w:rsid w:val="0008731F"/>
    <w:rsid w:val="000875A2"/>
    <w:rsid w:val="000879E2"/>
    <w:rsid w:val="00087A29"/>
    <w:rsid w:val="00087ED8"/>
    <w:rsid w:val="00090295"/>
    <w:rsid w:val="00090349"/>
    <w:rsid w:val="000903EE"/>
    <w:rsid w:val="0009056F"/>
    <w:rsid w:val="00090723"/>
    <w:rsid w:val="00090E35"/>
    <w:rsid w:val="00091411"/>
    <w:rsid w:val="000914C2"/>
    <w:rsid w:val="000917AD"/>
    <w:rsid w:val="00091BA7"/>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6FBA"/>
    <w:rsid w:val="000975C6"/>
    <w:rsid w:val="0009779A"/>
    <w:rsid w:val="00097E53"/>
    <w:rsid w:val="000A0583"/>
    <w:rsid w:val="000A080E"/>
    <w:rsid w:val="000A0A3E"/>
    <w:rsid w:val="000A0A6C"/>
    <w:rsid w:val="000A12B8"/>
    <w:rsid w:val="000A1B5D"/>
    <w:rsid w:val="000A1CC6"/>
    <w:rsid w:val="000A245B"/>
    <w:rsid w:val="000A26AE"/>
    <w:rsid w:val="000A272A"/>
    <w:rsid w:val="000A27D3"/>
    <w:rsid w:val="000A296B"/>
    <w:rsid w:val="000A2ED8"/>
    <w:rsid w:val="000A303C"/>
    <w:rsid w:val="000A30CA"/>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0C3"/>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064"/>
    <w:rsid w:val="000C46B2"/>
    <w:rsid w:val="000C4A1C"/>
    <w:rsid w:val="000C5951"/>
    <w:rsid w:val="000C5CC4"/>
    <w:rsid w:val="000C5F25"/>
    <w:rsid w:val="000C6246"/>
    <w:rsid w:val="000C6C32"/>
    <w:rsid w:val="000C6E7E"/>
    <w:rsid w:val="000C6FCD"/>
    <w:rsid w:val="000C7AF8"/>
    <w:rsid w:val="000C7C2D"/>
    <w:rsid w:val="000D0473"/>
    <w:rsid w:val="000D0B27"/>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047"/>
    <w:rsid w:val="000D6F35"/>
    <w:rsid w:val="000D6F73"/>
    <w:rsid w:val="000D727C"/>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C98"/>
    <w:rsid w:val="000E2EB4"/>
    <w:rsid w:val="000E371D"/>
    <w:rsid w:val="000E47F2"/>
    <w:rsid w:val="000E4B0D"/>
    <w:rsid w:val="000E4BCA"/>
    <w:rsid w:val="000E4C21"/>
    <w:rsid w:val="000E4CAA"/>
    <w:rsid w:val="000E51A5"/>
    <w:rsid w:val="000E52B5"/>
    <w:rsid w:val="000E552C"/>
    <w:rsid w:val="000E556F"/>
    <w:rsid w:val="000E5DE2"/>
    <w:rsid w:val="000E655E"/>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02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513"/>
    <w:rsid w:val="001059F0"/>
    <w:rsid w:val="001060E3"/>
    <w:rsid w:val="00106305"/>
    <w:rsid w:val="001070C9"/>
    <w:rsid w:val="0010736D"/>
    <w:rsid w:val="0010752D"/>
    <w:rsid w:val="0010758F"/>
    <w:rsid w:val="00107C28"/>
    <w:rsid w:val="00110061"/>
    <w:rsid w:val="001102DA"/>
    <w:rsid w:val="0011037A"/>
    <w:rsid w:val="00110607"/>
    <w:rsid w:val="001109C9"/>
    <w:rsid w:val="00110C17"/>
    <w:rsid w:val="001110AF"/>
    <w:rsid w:val="001111E2"/>
    <w:rsid w:val="001114E7"/>
    <w:rsid w:val="0011152E"/>
    <w:rsid w:val="00111BDA"/>
    <w:rsid w:val="00111C07"/>
    <w:rsid w:val="001123A3"/>
    <w:rsid w:val="00112454"/>
    <w:rsid w:val="0011252B"/>
    <w:rsid w:val="00112771"/>
    <w:rsid w:val="00112781"/>
    <w:rsid w:val="00112ADD"/>
    <w:rsid w:val="00112B70"/>
    <w:rsid w:val="00112B7B"/>
    <w:rsid w:val="00112C9E"/>
    <w:rsid w:val="00112D30"/>
    <w:rsid w:val="00113076"/>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3AFA"/>
    <w:rsid w:val="0012428C"/>
    <w:rsid w:val="0012433F"/>
    <w:rsid w:val="00124446"/>
    <w:rsid w:val="0012470D"/>
    <w:rsid w:val="001254D8"/>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27E03"/>
    <w:rsid w:val="00127E12"/>
    <w:rsid w:val="00127E86"/>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0E"/>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3AA"/>
    <w:rsid w:val="001366D2"/>
    <w:rsid w:val="00136926"/>
    <w:rsid w:val="00137054"/>
    <w:rsid w:val="001371EA"/>
    <w:rsid w:val="0014033F"/>
    <w:rsid w:val="00140596"/>
    <w:rsid w:val="00140A94"/>
    <w:rsid w:val="00140F9F"/>
    <w:rsid w:val="001412DC"/>
    <w:rsid w:val="00141DD3"/>
    <w:rsid w:val="00142059"/>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701"/>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7C9"/>
    <w:rsid w:val="00154909"/>
    <w:rsid w:val="00154BD0"/>
    <w:rsid w:val="00154BD1"/>
    <w:rsid w:val="00154C70"/>
    <w:rsid w:val="001553BF"/>
    <w:rsid w:val="00155D82"/>
    <w:rsid w:val="00155E72"/>
    <w:rsid w:val="001562FB"/>
    <w:rsid w:val="00156718"/>
    <w:rsid w:val="001569B0"/>
    <w:rsid w:val="00156B90"/>
    <w:rsid w:val="00156F93"/>
    <w:rsid w:val="0015714E"/>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726"/>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9E3"/>
    <w:rsid w:val="00174A89"/>
    <w:rsid w:val="00174CE8"/>
    <w:rsid w:val="00175DA8"/>
    <w:rsid w:val="00177209"/>
    <w:rsid w:val="00177E05"/>
    <w:rsid w:val="00177F9F"/>
    <w:rsid w:val="00180118"/>
    <w:rsid w:val="00180835"/>
    <w:rsid w:val="00180D0F"/>
    <w:rsid w:val="00180F86"/>
    <w:rsid w:val="0018155A"/>
    <w:rsid w:val="0018164E"/>
    <w:rsid w:val="0018176D"/>
    <w:rsid w:val="00181B74"/>
    <w:rsid w:val="00181F7A"/>
    <w:rsid w:val="00182815"/>
    <w:rsid w:val="00182DB5"/>
    <w:rsid w:val="00183452"/>
    <w:rsid w:val="0018349F"/>
    <w:rsid w:val="00183E47"/>
    <w:rsid w:val="00183FB3"/>
    <w:rsid w:val="00184101"/>
    <w:rsid w:val="00184119"/>
    <w:rsid w:val="00184135"/>
    <w:rsid w:val="00184394"/>
    <w:rsid w:val="00184B34"/>
    <w:rsid w:val="00184BC0"/>
    <w:rsid w:val="00184C26"/>
    <w:rsid w:val="0018564C"/>
    <w:rsid w:val="00186391"/>
    <w:rsid w:val="00186991"/>
    <w:rsid w:val="00186A68"/>
    <w:rsid w:val="00186E31"/>
    <w:rsid w:val="00187425"/>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506"/>
    <w:rsid w:val="00197737"/>
    <w:rsid w:val="001977D7"/>
    <w:rsid w:val="001A0044"/>
    <w:rsid w:val="001A0156"/>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5FC2"/>
    <w:rsid w:val="001B60D2"/>
    <w:rsid w:val="001B6246"/>
    <w:rsid w:val="001B63C9"/>
    <w:rsid w:val="001B6BC9"/>
    <w:rsid w:val="001B7105"/>
    <w:rsid w:val="001B7992"/>
    <w:rsid w:val="001B7B04"/>
    <w:rsid w:val="001B7DAA"/>
    <w:rsid w:val="001B7E4B"/>
    <w:rsid w:val="001C0224"/>
    <w:rsid w:val="001C0243"/>
    <w:rsid w:val="001C0395"/>
    <w:rsid w:val="001C0572"/>
    <w:rsid w:val="001C0BE4"/>
    <w:rsid w:val="001C0C2A"/>
    <w:rsid w:val="001C0FD7"/>
    <w:rsid w:val="001C1406"/>
    <w:rsid w:val="001C1AA0"/>
    <w:rsid w:val="001C2066"/>
    <w:rsid w:val="001C26E2"/>
    <w:rsid w:val="001C35C1"/>
    <w:rsid w:val="001C385B"/>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1CD2"/>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AA5"/>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93"/>
    <w:rsid w:val="00212BA7"/>
    <w:rsid w:val="00212F9F"/>
    <w:rsid w:val="00213081"/>
    <w:rsid w:val="00213245"/>
    <w:rsid w:val="002132DB"/>
    <w:rsid w:val="00213CEF"/>
    <w:rsid w:val="00213D78"/>
    <w:rsid w:val="002142F9"/>
    <w:rsid w:val="0021447A"/>
    <w:rsid w:val="0021473F"/>
    <w:rsid w:val="0021544E"/>
    <w:rsid w:val="00215893"/>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3E77"/>
    <w:rsid w:val="00224156"/>
    <w:rsid w:val="0022416D"/>
    <w:rsid w:val="00224852"/>
    <w:rsid w:val="002248C5"/>
    <w:rsid w:val="002249D4"/>
    <w:rsid w:val="0022513E"/>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935"/>
    <w:rsid w:val="00233D2D"/>
    <w:rsid w:val="00233EFD"/>
    <w:rsid w:val="00233FE7"/>
    <w:rsid w:val="00234671"/>
    <w:rsid w:val="0023469D"/>
    <w:rsid w:val="002348A9"/>
    <w:rsid w:val="00235077"/>
    <w:rsid w:val="00235100"/>
    <w:rsid w:val="0023561D"/>
    <w:rsid w:val="00236184"/>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78"/>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E9"/>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0F53"/>
    <w:rsid w:val="002614FB"/>
    <w:rsid w:val="00261913"/>
    <w:rsid w:val="00261F5B"/>
    <w:rsid w:val="0026221E"/>
    <w:rsid w:val="00262AFC"/>
    <w:rsid w:val="00262C2E"/>
    <w:rsid w:val="00262F8B"/>
    <w:rsid w:val="00263237"/>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60A"/>
    <w:rsid w:val="0028375E"/>
    <w:rsid w:val="002845DB"/>
    <w:rsid w:val="002847B8"/>
    <w:rsid w:val="00284A40"/>
    <w:rsid w:val="00284BE6"/>
    <w:rsid w:val="00284FD3"/>
    <w:rsid w:val="00284FE8"/>
    <w:rsid w:val="0028566B"/>
    <w:rsid w:val="00285AB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9D2"/>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3495"/>
    <w:rsid w:val="002C452D"/>
    <w:rsid w:val="002C4659"/>
    <w:rsid w:val="002C5123"/>
    <w:rsid w:val="002C5386"/>
    <w:rsid w:val="002C57EF"/>
    <w:rsid w:val="002C5AFB"/>
    <w:rsid w:val="002C6018"/>
    <w:rsid w:val="002C61F9"/>
    <w:rsid w:val="002C6319"/>
    <w:rsid w:val="002C642F"/>
    <w:rsid w:val="002C7EAB"/>
    <w:rsid w:val="002D0273"/>
    <w:rsid w:val="002D0389"/>
    <w:rsid w:val="002D07D6"/>
    <w:rsid w:val="002D0A2D"/>
    <w:rsid w:val="002D15FB"/>
    <w:rsid w:val="002D1651"/>
    <w:rsid w:val="002D16D9"/>
    <w:rsid w:val="002D175F"/>
    <w:rsid w:val="002D181F"/>
    <w:rsid w:val="002D1870"/>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0EDF"/>
    <w:rsid w:val="002E15F7"/>
    <w:rsid w:val="002E1C2B"/>
    <w:rsid w:val="002E1F9C"/>
    <w:rsid w:val="002E20D8"/>
    <w:rsid w:val="002E215D"/>
    <w:rsid w:val="002E219B"/>
    <w:rsid w:val="002E2422"/>
    <w:rsid w:val="002E2577"/>
    <w:rsid w:val="002E25DB"/>
    <w:rsid w:val="002E2E39"/>
    <w:rsid w:val="002E33A4"/>
    <w:rsid w:val="002E36C5"/>
    <w:rsid w:val="002E3E62"/>
    <w:rsid w:val="002E430E"/>
    <w:rsid w:val="002E43A6"/>
    <w:rsid w:val="002E47EB"/>
    <w:rsid w:val="002E4BEC"/>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DB6"/>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0AE"/>
    <w:rsid w:val="00303445"/>
    <w:rsid w:val="00303C14"/>
    <w:rsid w:val="003040DE"/>
    <w:rsid w:val="003044CB"/>
    <w:rsid w:val="003045A6"/>
    <w:rsid w:val="003045C9"/>
    <w:rsid w:val="00304C84"/>
    <w:rsid w:val="00304F68"/>
    <w:rsid w:val="00304FAB"/>
    <w:rsid w:val="003051D0"/>
    <w:rsid w:val="00305796"/>
    <w:rsid w:val="00305D8A"/>
    <w:rsid w:val="00305DE2"/>
    <w:rsid w:val="00306176"/>
    <w:rsid w:val="003061C3"/>
    <w:rsid w:val="00306219"/>
    <w:rsid w:val="00306337"/>
    <w:rsid w:val="003063EA"/>
    <w:rsid w:val="00306CC3"/>
    <w:rsid w:val="00306EE8"/>
    <w:rsid w:val="003074A8"/>
    <w:rsid w:val="003079B3"/>
    <w:rsid w:val="00307A98"/>
    <w:rsid w:val="00307B31"/>
    <w:rsid w:val="00307C0E"/>
    <w:rsid w:val="00307F9E"/>
    <w:rsid w:val="003111D3"/>
    <w:rsid w:val="00311C40"/>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2976"/>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569"/>
    <w:rsid w:val="00343762"/>
    <w:rsid w:val="0034392F"/>
    <w:rsid w:val="00344322"/>
    <w:rsid w:val="00344703"/>
    <w:rsid w:val="00344945"/>
    <w:rsid w:val="003449FA"/>
    <w:rsid w:val="00344B4C"/>
    <w:rsid w:val="00344ED1"/>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234"/>
    <w:rsid w:val="0035444C"/>
    <w:rsid w:val="003549A7"/>
    <w:rsid w:val="00354B02"/>
    <w:rsid w:val="00354EA8"/>
    <w:rsid w:val="003550AA"/>
    <w:rsid w:val="00355101"/>
    <w:rsid w:val="003558FE"/>
    <w:rsid w:val="00355CE3"/>
    <w:rsid w:val="00356147"/>
    <w:rsid w:val="00356283"/>
    <w:rsid w:val="003563B1"/>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6C3"/>
    <w:rsid w:val="00367C51"/>
    <w:rsid w:val="00367C5D"/>
    <w:rsid w:val="00367CA9"/>
    <w:rsid w:val="003701E2"/>
    <w:rsid w:val="003705F0"/>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44E"/>
    <w:rsid w:val="0037551A"/>
    <w:rsid w:val="00375686"/>
    <w:rsid w:val="003756F5"/>
    <w:rsid w:val="00375E01"/>
    <w:rsid w:val="00376129"/>
    <w:rsid w:val="00376362"/>
    <w:rsid w:val="003766B1"/>
    <w:rsid w:val="00376798"/>
    <w:rsid w:val="00376843"/>
    <w:rsid w:val="00376C3D"/>
    <w:rsid w:val="00377175"/>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4511"/>
    <w:rsid w:val="003950CB"/>
    <w:rsid w:val="003954AA"/>
    <w:rsid w:val="00395653"/>
    <w:rsid w:val="00395755"/>
    <w:rsid w:val="00395963"/>
    <w:rsid w:val="00395B77"/>
    <w:rsid w:val="00395C7D"/>
    <w:rsid w:val="0039604E"/>
    <w:rsid w:val="00396155"/>
    <w:rsid w:val="00396A31"/>
    <w:rsid w:val="00396A44"/>
    <w:rsid w:val="00396B05"/>
    <w:rsid w:val="00396F8E"/>
    <w:rsid w:val="003976BA"/>
    <w:rsid w:val="003977E5"/>
    <w:rsid w:val="00397E63"/>
    <w:rsid w:val="003A0FF2"/>
    <w:rsid w:val="003A1314"/>
    <w:rsid w:val="003A17C1"/>
    <w:rsid w:val="003A18B5"/>
    <w:rsid w:val="003A1E99"/>
    <w:rsid w:val="003A1EAE"/>
    <w:rsid w:val="003A1EBA"/>
    <w:rsid w:val="003A242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5F4F"/>
    <w:rsid w:val="003A60E7"/>
    <w:rsid w:val="003A61D1"/>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5CC"/>
    <w:rsid w:val="003B18FA"/>
    <w:rsid w:val="003B1D04"/>
    <w:rsid w:val="003B23F9"/>
    <w:rsid w:val="003B2BC8"/>
    <w:rsid w:val="003B2CF5"/>
    <w:rsid w:val="003B30D0"/>
    <w:rsid w:val="003B39BC"/>
    <w:rsid w:val="003B3BBC"/>
    <w:rsid w:val="003B3D49"/>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B93"/>
    <w:rsid w:val="003B7D58"/>
    <w:rsid w:val="003B7F29"/>
    <w:rsid w:val="003C0158"/>
    <w:rsid w:val="003C033E"/>
    <w:rsid w:val="003C09C3"/>
    <w:rsid w:val="003C106C"/>
    <w:rsid w:val="003C11FF"/>
    <w:rsid w:val="003C1553"/>
    <w:rsid w:val="003C15C4"/>
    <w:rsid w:val="003C217B"/>
    <w:rsid w:val="003C2253"/>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0250"/>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7F5"/>
    <w:rsid w:val="003D5C50"/>
    <w:rsid w:val="003D5EB2"/>
    <w:rsid w:val="003D6381"/>
    <w:rsid w:val="003D64AA"/>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1F80"/>
    <w:rsid w:val="003E266D"/>
    <w:rsid w:val="003E28D3"/>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23E"/>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721"/>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544"/>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93"/>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1E7B"/>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73C"/>
    <w:rsid w:val="0043087A"/>
    <w:rsid w:val="00430992"/>
    <w:rsid w:val="004316A3"/>
    <w:rsid w:val="0043198B"/>
    <w:rsid w:val="00432394"/>
    <w:rsid w:val="0043259D"/>
    <w:rsid w:val="00432CBF"/>
    <w:rsid w:val="00432D4F"/>
    <w:rsid w:val="00432E95"/>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BA1"/>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72E"/>
    <w:rsid w:val="0044285B"/>
    <w:rsid w:val="004428CD"/>
    <w:rsid w:val="004429F9"/>
    <w:rsid w:val="00442CA2"/>
    <w:rsid w:val="00442F3E"/>
    <w:rsid w:val="00444030"/>
    <w:rsid w:val="004444C7"/>
    <w:rsid w:val="004455C0"/>
    <w:rsid w:val="0044599D"/>
    <w:rsid w:val="00445A9E"/>
    <w:rsid w:val="00445FC6"/>
    <w:rsid w:val="00446478"/>
    <w:rsid w:val="0044648C"/>
    <w:rsid w:val="00446491"/>
    <w:rsid w:val="00446882"/>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1C41"/>
    <w:rsid w:val="004522F5"/>
    <w:rsid w:val="004534EC"/>
    <w:rsid w:val="00453561"/>
    <w:rsid w:val="004537A4"/>
    <w:rsid w:val="004546CB"/>
    <w:rsid w:val="00454A61"/>
    <w:rsid w:val="00454B0B"/>
    <w:rsid w:val="00454B9B"/>
    <w:rsid w:val="00454DD8"/>
    <w:rsid w:val="004550B5"/>
    <w:rsid w:val="00455273"/>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2D7"/>
    <w:rsid w:val="004626E1"/>
    <w:rsid w:val="004626E8"/>
    <w:rsid w:val="00462830"/>
    <w:rsid w:val="004628C9"/>
    <w:rsid w:val="00462B72"/>
    <w:rsid w:val="00462F11"/>
    <w:rsid w:val="004634CB"/>
    <w:rsid w:val="00463758"/>
    <w:rsid w:val="004637BE"/>
    <w:rsid w:val="004639A0"/>
    <w:rsid w:val="00464090"/>
    <w:rsid w:val="0046431C"/>
    <w:rsid w:val="00464A84"/>
    <w:rsid w:val="00464B13"/>
    <w:rsid w:val="0046525E"/>
    <w:rsid w:val="004657F0"/>
    <w:rsid w:val="00465943"/>
    <w:rsid w:val="00465A9E"/>
    <w:rsid w:val="00465AF3"/>
    <w:rsid w:val="00465F89"/>
    <w:rsid w:val="0046647F"/>
    <w:rsid w:val="004664F5"/>
    <w:rsid w:val="0046685A"/>
    <w:rsid w:val="00466A3F"/>
    <w:rsid w:val="00466CB3"/>
    <w:rsid w:val="004670CC"/>
    <w:rsid w:val="0046757B"/>
    <w:rsid w:val="00467B2D"/>
    <w:rsid w:val="00467B4E"/>
    <w:rsid w:val="00467DBB"/>
    <w:rsid w:val="0047046D"/>
    <w:rsid w:val="00470664"/>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6BDC"/>
    <w:rsid w:val="0048718E"/>
    <w:rsid w:val="00487451"/>
    <w:rsid w:val="00487546"/>
    <w:rsid w:val="00487AB0"/>
    <w:rsid w:val="00487D18"/>
    <w:rsid w:val="00487FEC"/>
    <w:rsid w:val="00490369"/>
    <w:rsid w:val="00490650"/>
    <w:rsid w:val="00490934"/>
    <w:rsid w:val="004909A8"/>
    <w:rsid w:val="004915C7"/>
    <w:rsid w:val="004916EA"/>
    <w:rsid w:val="00491801"/>
    <w:rsid w:val="00491AAD"/>
    <w:rsid w:val="00492171"/>
    <w:rsid w:val="0049233E"/>
    <w:rsid w:val="00492567"/>
    <w:rsid w:val="0049283F"/>
    <w:rsid w:val="004931D5"/>
    <w:rsid w:val="0049325E"/>
    <w:rsid w:val="004938B7"/>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2C37"/>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A7E60"/>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58BE"/>
    <w:rsid w:val="004B6051"/>
    <w:rsid w:val="004B65F5"/>
    <w:rsid w:val="004B6CE9"/>
    <w:rsid w:val="004B70DB"/>
    <w:rsid w:val="004B78D3"/>
    <w:rsid w:val="004B7B42"/>
    <w:rsid w:val="004C013A"/>
    <w:rsid w:val="004C0706"/>
    <w:rsid w:val="004C08A7"/>
    <w:rsid w:val="004C095D"/>
    <w:rsid w:val="004C0AAF"/>
    <w:rsid w:val="004C0D63"/>
    <w:rsid w:val="004C18A8"/>
    <w:rsid w:val="004C1A97"/>
    <w:rsid w:val="004C1CC1"/>
    <w:rsid w:val="004C1E0B"/>
    <w:rsid w:val="004C1E33"/>
    <w:rsid w:val="004C1ED5"/>
    <w:rsid w:val="004C1F10"/>
    <w:rsid w:val="004C206F"/>
    <w:rsid w:val="004C32B6"/>
    <w:rsid w:val="004C3862"/>
    <w:rsid w:val="004C3CA5"/>
    <w:rsid w:val="004C3DA9"/>
    <w:rsid w:val="004C3E29"/>
    <w:rsid w:val="004C44E6"/>
    <w:rsid w:val="004C4996"/>
    <w:rsid w:val="004C49F3"/>
    <w:rsid w:val="004C4B9A"/>
    <w:rsid w:val="004C524C"/>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7B5"/>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77"/>
    <w:rsid w:val="004E24D4"/>
    <w:rsid w:val="004E2AFE"/>
    <w:rsid w:val="004E2EF2"/>
    <w:rsid w:val="004E428C"/>
    <w:rsid w:val="004E4335"/>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0CF1"/>
    <w:rsid w:val="004F170A"/>
    <w:rsid w:val="004F1A38"/>
    <w:rsid w:val="004F2294"/>
    <w:rsid w:val="004F241E"/>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DEC"/>
    <w:rsid w:val="00507F66"/>
    <w:rsid w:val="00510BBA"/>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BB1"/>
    <w:rsid w:val="00514C2F"/>
    <w:rsid w:val="00514D88"/>
    <w:rsid w:val="00514F30"/>
    <w:rsid w:val="005152DA"/>
    <w:rsid w:val="0051555E"/>
    <w:rsid w:val="00515737"/>
    <w:rsid w:val="0051579F"/>
    <w:rsid w:val="00515C26"/>
    <w:rsid w:val="00515E3D"/>
    <w:rsid w:val="005162BF"/>
    <w:rsid w:val="00516394"/>
    <w:rsid w:val="00516B2F"/>
    <w:rsid w:val="00516FDF"/>
    <w:rsid w:val="005174E1"/>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9D6"/>
    <w:rsid w:val="00523C68"/>
    <w:rsid w:val="00523CCA"/>
    <w:rsid w:val="005243E7"/>
    <w:rsid w:val="00524418"/>
    <w:rsid w:val="00524657"/>
    <w:rsid w:val="005246F5"/>
    <w:rsid w:val="00524A59"/>
    <w:rsid w:val="00524C00"/>
    <w:rsid w:val="00524F23"/>
    <w:rsid w:val="0052566D"/>
    <w:rsid w:val="005256E3"/>
    <w:rsid w:val="00525D36"/>
    <w:rsid w:val="00525D7A"/>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0ED"/>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355"/>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669"/>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3BF3"/>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2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7D"/>
    <w:rsid w:val="005675A4"/>
    <w:rsid w:val="00570186"/>
    <w:rsid w:val="005701C3"/>
    <w:rsid w:val="005702EE"/>
    <w:rsid w:val="00570481"/>
    <w:rsid w:val="005709C6"/>
    <w:rsid w:val="00570B24"/>
    <w:rsid w:val="00570DA1"/>
    <w:rsid w:val="00571259"/>
    <w:rsid w:val="00572081"/>
    <w:rsid w:val="0057241D"/>
    <w:rsid w:val="00572C20"/>
    <w:rsid w:val="00573CA6"/>
    <w:rsid w:val="00574444"/>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0ABC"/>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2718"/>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5B3"/>
    <w:rsid w:val="00596645"/>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4F"/>
    <w:rsid w:val="005B1155"/>
    <w:rsid w:val="005B153D"/>
    <w:rsid w:val="005B156C"/>
    <w:rsid w:val="005B1A2C"/>
    <w:rsid w:val="005B1B39"/>
    <w:rsid w:val="005B1EF5"/>
    <w:rsid w:val="005B20E4"/>
    <w:rsid w:val="005B23FB"/>
    <w:rsid w:val="005B294E"/>
    <w:rsid w:val="005B4328"/>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147"/>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E5"/>
    <w:rsid w:val="005C44F6"/>
    <w:rsid w:val="005C4658"/>
    <w:rsid w:val="005C4718"/>
    <w:rsid w:val="005C534E"/>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5FD"/>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4DF"/>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3B"/>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ACB"/>
    <w:rsid w:val="00604C07"/>
    <w:rsid w:val="00604DEF"/>
    <w:rsid w:val="00604E5C"/>
    <w:rsid w:val="006054F1"/>
    <w:rsid w:val="00605C30"/>
    <w:rsid w:val="00605CE1"/>
    <w:rsid w:val="006063B1"/>
    <w:rsid w:val="0060646E"/>
    <w:rsid w:val="00606540"/>
    <w:rsid w:val="006066B1"/>
    <w:rsid w:val="00606D69"/>
    <w:rsid w:val="00606F51"/>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784"/>
    <w:rsid w:val="00632DF9"/>
    <w:rsid w:val="006330B5"/>
    <w:rsid w:val="006336A4"/>
    <w:rsid w:val="006339E9"/>
    <w:rsid w:val="00633E67"/>
    <w:rsid w:val="00634757"/>
    <w:rsid w:val="00634A0C"/>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496"/>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4A6"/>
    <w:rsid w:val="00670585"/>
    <w:rsid w:val="006711CE"/>
    <w:rsid w:val="00671205"/>
    <w:rsid w:val="0067131D"/>
    <w:rsid w:val="006717B8"/>
    <w:rsid w:val="00671B52"/>
    <w:rsid w:val="00672277"/>
    <w:rsid w:val="00672482"/>
    <w:rsid w:val="006724C3"/>
    <w:rsid w:val="0067291F"/>
    <w:rsid w:val="00672CCB"/>
    <w:rsid w:val="00672D29"/>
    <w:rsid w:val="0067300E"/>
    <w:rsid w:val="006732FB"/>
    <w:rsid w:val="00673609"/>
    <w:rsid w:val="00673AF1"/>
    <w:rsid w:val="00673F86"/>
    <w:rsid w:val="00674457"/>
    <w:rsid w:val="0067467A"/>
    <w:rsid w:val="006750E5"/>
    <w:rsid w:val="00675654"/>
    <w:rsid w:val="00675E0D"/>
    <w:rsid w:val="00675E44"/>
    <w:rsid w:val="006764B0"/>
    <w:rsid w:val="00677453"/>
    <w:rsid w:val="00677872"/>
    <w:rsid w:val="00677B4C"/>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514"/>
    <w:rsid w:val="00683C72"/>
    <w:rsid w:val="00683EBB"/>
    <w:rsid w:val="006842F5"/>
    <w:rsid w:val="00684BDA"/>
    <w:rsid w:val="006853CB"/>
    <w:rsid w:val="006855A2"/>
    <w:rsid w:val="00685F2D"/>
    <w:rsid w:val="0068619E"/>
    <w:rsid w:val="006862DC"/>
    <w:rsid w:val="00686A54"/>
    <w:rsid w:val="00686DBB"/>
    <w:rsid w:val="00686EED"/>
    <w:rsid w:val="00686FAD"/>
    <w:rsid w:val="00686FD3"/>
    <w:rsid w:val="00687109"/>
    <w:rsid w:val="006874E7"/>
    <w:rsid w:val="006877B6"/>
    <w:rsid w:val="006878E0"/>
    <w:rsid w:val="00687A2C"/>
    <w:rsid w:val="00687C80"/>
    <w:rsid w:val="00687FAD"/>
    <w:rsid w:val="0069007F"/>
    <w:rsid w:val="006907D0"/>
    <w:rsid w:val="00690ED7"/>
    <w:rsid w:val="00691286"/>
    <w:rsid w:val="006912C8"/>
    <w:rsid w:val="00691308"/>
    <w:rsid w:val="00691724"/>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664"/>
    <w:rsid w:val="00695844"/>
    <w:rsid w:val="0069584A"/>
    <w:rsid w:val="00695B28"/>
    <w:rsid w:val="00695D94"/>
    <w:rsid w:val="00695F27"/>
    <w:rsid w:val="006965BB"/>
    <w:rsid w:val="00696A20"/>
    <w:rsid w:val="00696DC1"/>
    <w:rsid w:val="00696EA4"/>
    <w:rsid w:val="00696ECF"/>
    <w:rsid w:val="00697A75"/>
    <w:rsid w:val="00697BE8"/>
    <w:rsid w:val="00697DF0"/>
    <w:rsid w:val="006A0914"/>
    <w:rsid w:val="006A094F"/>
    <w:rsid w:val="006A0AC5"/>
    <w:rsid w:val="006A0CAE"/>
    <w:rsid w:val="006A10E3"/>
    <w:rsid w:val="006A124B"/>
    <w:rsid w:val="006A1563"/>
    <w:rsid w:val="006A1F66"/>
    <w:rsid w:val="006A2169"/>
    <w:rsid w:val="006A280A"/>
    <w:rsid w:val="006A2C43"/>
    <w:rsid w:val="006A2C5E"/>
    <w:rsid w:val="006A2F78"/>
    <w:rsid w:val="006A310A"/>
    <w:rsid w:val="006A3A9D"/>
    <w:rsid w:val="006A3CA4"/>
    <w:rsid w:val="006A3D96"/>
    <w:rsid w:val="006A3FF6"/>
    <w:rsid w:val="006A418C"/>
    <w:rsid w:val="006A47AA"/>
    <w:rsid w:val="006A4934"/>
    <w:rsid w:val="006A4AB1"/>
    <w:rsid w:val="006A4E2A"/>
    <w:rsid w:val="006A4FA9"/>
    <w:rsid w:val="006A51F0"/>
    <w:rsid w:val="006A546D"/>
    <w:rsid w:val="006A54B2"/>
    <w:rsid w:val="006A6721"/>
    <w:rsid w:val="006A6781"/>
    <w:rsid w:val="006A6CE4"/>
    <w:rsid w:val="006A6F7E"/>
    <w:rsid w:val="006A74E5"/>
    <w:rsid w:val="006A7B5A"/>
    <w:rsid w:val="006A7D67"/>
    <w:rsid w:val="006A7F4F"/>
    <w:rsid w:val="006B07B9"/>
    <w:rsid w:val="006B20B1"/>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0F26"/>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44"/>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0E5E"/>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DA4"/>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5A8"/>
    <w:rsid w:val="007047C6"/>
    <w:rsid w:val="00704C69"/>
    <w:rsid w:val="00704FC9"/>
    <w:rsid w:val="007052B3"/>
    <w:rsid w:val="007056BA"/>
    <w:rsid w:val="0070590D"/>
    <w:rsid w:val="00705AC3"/>
    <w:rsid w:val="00705C66"/>
    <w:rsid w:val="00705E18"/>
    <w:rsid w:val="00706779"/>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4A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BBE"/>
    <w:rsid w:val="00732CE9"/>
    <w:rsid w:val="00733278"/>
    <w:rsid w:val="007336CA"/>
    <w:rsid w:val="00733B43"/>
    <w:rsid w:val="007343B7"/>
    <w:rsid w:val="00734F08"/>
    <w:rsid w:val="007351AD"/>
    <w:rsid w:val="007353F2"/>
    <w:rsid w:val="0073540D"/>
    <w:rsid w:val="00735DE6"/>
    <w:rsid w:val="00735FA2"/>
    <w:rsid w:val="0073707E"/>
    <w:rsid w:val="0073714E"/>
    <w:rsid w:val="00737506"/>
    <w:rsid w:val="00737D34"/>
    <w:rsid w:val="007404E0"/>
    <w:rsid w:val="007414E4"/>
    <w:rsid w:val="007419B4"/>
    <w:rsid w:val="00741C73"/>
    <w:rsid w:val="00741DAB"/>
    <w:rsid w:val="0074207D"/>
    <w:rsid w:val="00742101"/>
    <w:rsid w:val="007423DF"/>
    <w:rsid w:val="007432F8"/>
    <w:rsid w:val="00743976"/>
    <w:rsid w:val="00743E46"/>
    <w:rsid w:val="00743F15"/>
    <w:rsid w:val="00743FFC"/>
    <w:rsid w:val="00744620"/>
    <w:rsid w:val="00744A8F"/>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095"/>
    <w:rsid w:val="00750553"/>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5CF6"/>
    <w:rsid w:val="007562D2"/>
    <w:rsid w:val="0075661D"/>
    <w:rsid w:val="00756B39"/>
    <w:rsid w:val="00756CF1"/>
    <w:rsid w:val="0075723E"/>
    <w:rsid w:val="007572B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016"/>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4F06"/>
    <w:rsid w:val="00775278"/>
    <w:rsid w:val="00775BA1"/>
    <w:rsid w:val="00776499"/>
    <w:rsid w:val="0077680E"/>
    <w:rsid w:val="00776892"/>
    <w:rsid w:val="00776983"/>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782"/>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8FD"/>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4E3E"/>
    <w:rsid w:val="007A540B"/>
    <w:rsid w:val="007A57DE"/>
    <w:rsid w:val="007A65B3"/>
    <w:rsid w:val="007A6AB7"/>
    <w:rsid w:val="007A6AFC"/>
    <w:rsid w:val="007A71CD"/>
    <w:rsid w:val="007A78EF"/>
    <w:rsid w:val="007B02C6"/>
    <w:rsid w:val="007B04AF"/>
    <w:rsid w:val="007B0806"/>
    <w:rsid w:val="007B0815"/>
    <w:rsid w:val="007B0943"/>
    <w:rsid w:val="007B0B2F"/>
    <w:rsid w:val="007B0F41"/>
    <w:rsid w:val="007B1627"/>
    <w:rsid w:val="007B1733"/>
    <w:rsid w:val="007B1C7E"/>
    <w:rsid w:val="007B237C"/>
    <w:rsid w:val="007B29B0"/>
    <w:rsid w:val="007B2B95"/>
    <w:rsid w:val="007B2C56"/>
    <w:rsid w:val="007B2FBF"/>
    <w:rsid w:val="007B33E9"/>
    <w:rsid w:val="007B3F9B"/>
    <w:rsid w:val="007B4221"/>
    <w:rsid w:val="007B433A"/>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53D"/>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04A"/>
    <w:rsid w:val="007C437C"/>
    <w:rsid w:val="007C46BA"/>
    <w:rsid w:val="007C4A43"/>
    <w:rsid w:val="007C4C51"/>
    <w:rsid w:val="007C510F"/>
    <w:rsid w:val="007C5146"/>
    <w:rsid w:val="007C5480"/>
    <w:rsid w:val="007C55C1"/>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02"/>
    <w:rsid w:val="007D0B3A"/>
    <w:rsid w:val="007D0DB2"/>
    <w:rsid w:val="007D14B7"/>
    <w:rsid w:val="007D18E3"/>
    <w:rsid w:val="007D19E8"/>
    <w:rsid w:val="007D2658"/>
    <w:rsid w:val="007D2925"/>
    <w:rsid w:val="007D2997"/>
    <w:rsid w:val="007D2D20"/>
    <w:rsid w:val="007D2D37"/>
    <w:rsid w:val="007D3044"/>
    <w:rsid w:val="007D3247"/>
    <w:rsid w:val="007D32C0"/>
    <w:rsid w:val="007D3460"/>
    <w:rsid w:val="007D3AE7"/>
    <w:rsid w:val="007D3B21"/>
    <w:rsid w:val="007D3E70"/>
    <w:rsid w:val="007D414D"/>
    <w:rsid w:val="007D4155"/>
    <w:rsid w:val="007D4262"/>
    <w:rsid w:val="007D43DA"/>
    <w:rsid w:val="007D48C1"/>
    <w:rsid w:val="007D4B03"/>
    <w:rsid w:val="007D4B87"/>
    <w:rsid w:val="007D4C5E"/>
    <w:rsid w:val="007D54E4"/>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EE0"/>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829"/>
    <w:rsid w:val="007F39E6"/>
    <w:rsid w:val="007F3B25"/>
    <w:rsid w:val="007F3EE9"/>
    <w:rsid w:val="007F401A"/>
    <w:rsid w:val="007F4033"/>
    <w:rsid w:val="007F456F"/>
    <w:rsid w:val="007F46C3"/>
    <w:rsid w:val="007F4A8F"/>
    <w:rsid w:val="007F510A"/>
    <w:rsid w:val="007F5364"/>
    <w:rsid w:val="007F5395"/>
    <w:rsid w:val="007F558A"/>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43A"/>
    <w:rsid w:val="0080257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08"/>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3A7"/>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B92"/>
    <w:rsid w:val="00817E5B"/>
    <w:rsid w:val="00820772"/>
    <w:rsid w:val="00820A64"/>
    <w:rsid w:val="00820EFD"/>
    <w:rsid w:val="00820F44"/>
    <w:rsid w:val="00821018"/>
    <w:rsid w:val="00821426"/>
    <w:rsid w:val="008214C5"/>
    <w:rsid w:val="008214D2"/>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8F3"/>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5E19"/>
    <w:rsid w:val="0085696B"/>
    <w:rsid w:val="00856D61"/>
    <w:rsid w:val="00857031"/>
    <w:rsid w:val="0085755D"/>
    <w:rsid w:val="00857F5C"/>
    <w:rsid w:val="008600FA"/>
    <w:rsid w:val="00860118"/>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6D4"/>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5D6"/>
    <w:rsid w:val="008719B5"/>
    <w:rsid w:val="00871D26"/>
    <w:rsid w:val="00871FDD"/>
    <w:rsid w:val="0087233B"/>
    <w:rsid w:val="00872E3C"/>
    <w:rsid w:val="00872E85"/>
    <w:rsid w:val="00873268"/>
    <w:rsid w:val="0087331E"/>
    <w:rsid w:val="008741E3"/>
    <w:rsid w:val="00874987"/>
    <w:rsid w:val="008749A5"/>
    <w:rsid w:val="008749A9"/>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3C9"/>
    <w:rsid w:val="00890C69"/>
    <w:rsid w:val="00890D56"/>
    <w:rsid w:val="00890D90"/>
    <w:rsid w:val="008912BF"/>
    <w:rsid w:val="00891964"/>
    <w:rsid w:val="00891B04"/>
    <w:rsid w:val="00891BA5"/>
    <w:rsid w:val="00891DE7"/>
    <w:rsid w:val="00891E3C"/>
    <w:rsid w:val="00892694"/>
    <w:rsid w:val="008927DC"/>
    <w:rsid w:val="00892A92"/>
    <w:rsid w:val="00892C08"/>
    <w:rsid w:val="0089343E"/>
    <w:rsid w:val="00893602"/>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A9"/>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59FD"/>
    <w:rsid w:val="008A6566"/>
    <w:rsid w:val="008A6935"/>
    <w:rsid w:val="008A6A45"/>
    <w:rsid w:val="008A6B44"/>
    <w:rsid w:val="008A6EE9"/>
    <w:rsid w:val="008A70C7"/>
    <w:rsid w:val="008A71D1"/>
    <w:rsid w:val="008A73D7"/>
    <w:rsid w:val="008A78EA"/>
    <w:rsid w:val="008B028E"/>
    <w:rsid w:val="008B094F"/>
    <w:rsid w:val="008B0980"/>
    <w:rsid w:val="008B0C82"/>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1BFA"/>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31E"/>
    <w:rsid w:val="008C661D"/>
    <w:rsid w:val="008C6646"/>
    <w:rsid w:val="008C67A0"/>
    <w:rsid w:val="008C6A5A"/>
    <w:rsid w:val="008C6C37"/>
    <w:rsid w:val="008C6FBC"/>
    <w:rsid w:val="008C70A0"/>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141"/>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B01"/>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C84"/>
    <w:rsid w:val="008F1E6C"/>
    <w:rsid w:val="008F24F9"/>
    <w:rsid w:val="008F2520"/>
    <w:rsid w:val="008F3667"/>
    <w:rsid w:val="008F38F1"/>
    <w:rsid w:val="008F3DB8"/>
    <w:rsid w:val="008F4A9C"/>
    <w:rsid w:val="008F4E9E"/>
    <w:rsid w:val="008F4FBA"/>
    <w:rsid w:val="008F5306"/>
    <w:rsid w:val="008F5B90"/>
    <w:rsid w:val="008F5C4B"/>
    <w:rsid w:val="008F5F33"/>
    <w:rsid w:val="008F6240"/>
    <w:rsid w:val="008F66A2"/>
    <w:rsid w:val="008F694D"/>
    <w:rsid w:val="008F6BF6"/>
    <w:rsid w:val="008F6FE1"/>
    <w:rsid w:val="008F74B7"/>
    <w:rsid w:val="008F750F"/>
    <w:rsid w:val="008F75A2"/>
    <w:rsid w:val="008F7783"/>
    <w:rsid w:val="008F7926"/>
    <w:rsid w:val="008F7DA7"/>
    <w:rsid w:val="0090070D"/>
    <w:rsid w:val="00900A46"/>
    <w:rsid w:val="00900BAA"/>
    <w:rsid w:val="00900C40"/>
    <w:rsid w:val="00900C62"/>
    <w:rsid w:val="00900FF9"/>
    <w:rsid w:val="0090190B"/>
    <w:rsid w:val="00901A84"/>
    <w:rsid w:val="00902448"/>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2C5"/>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52F"/>
    <w:rsid w:val="0092285C"/>
    <w:rsid w:val="00922BA8"/>
    <w:rsid w:val="00922E73"/>
    <w:rsid w:val="009244A0"/>
    <w:rsid w:val="00924699"/>
    <w:rsid w:val="00924A79"/>
    <w:rsid w:val="00924D46"/>
    <w:rsid w:val="00924E52"/>
    <w:rsid w:val="00925B4F"/>
    <w:rsid w:val="00925C94"/>
    <w:rsid w:val="00925D07"/>
    <w:rsid w:val="00925FC4"/>
    <w:rsid w:val="00926690"/>
    <w:rsid w:val="009268D1"/>
    <w:rsid w:val="00926D70"/>
    <w:rsid w:val="00926EC3"/>
    <w:rsid w:val="0092790A"/>
    <w:rsid w:val="00927EFD"/>
    <w:rsid w:val="009302D9"/>
    <w:rsid w:val="00930398"/>
    <w:rsid w:val="00930C04"/>
    <w:rsid w:val="00930CCA"/>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0E85"/>
    <w:rsid w:val="00941115"/>
    <w:rsid w:val="00941920"/>
    <w:rsid w:val="00941D6B"/>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4ACD"/>
    <w:rsid w:val="00945042"/>
    <w:rsid w:val="00945237"/>
    <w:rsid w:val="00945853"/>
    <w:rsid w:val="0094596C"/>
    <w:rsid w:val="00945AE6"/>
    <w:rsid w:val="009461A6"/>
    <w:rsid w:val="009466D0"/>
    <w:rsid w:val="00946CD2"/>
    <w:rsid w:val="00946EFD"/>
    <w:rsid w:val="00946F9C"/>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7A0"/>
    <w:rsid w:val="00952809"/>
    <w:rsid w:val="00952C8E"/>
    <w:rsid w:val="00953418"/>
    <w:rsid w:val="009538C4"/>
    <w:rsid w:val="00953915"/>
    <w:rsid w:val="00953A13"/>
    <w:rsid w:val="00953A52"/>
    <w:rsid w:val="00953DCD"/>
    <w:rsid w:val="00954443"/>
    <w:rsid w:val="0095457E"/>
    <w:rsid w:val="009547D1"/>
    <w:rsid w:val="00954A81"/>
    <w:rsid w:val="00954B80"/>
    <w:rsid w:val="00954C8D"/>
    <w:rsid w:val="00954E4B"/>
    <w:rsid w:val="0095524A"/>
    <w:rsid w:val="00955404"/>
    <w:rsid w:val="009556BA"/>
    <w:rsid w:val="009559BF"/>
    <w:rsid w:val="00955B6C"/>
    <w:rsid w:val="00955F6F"/>
    <w:rsid w:val="00956230"/>
    <w:rsid w:val="009563D4"/>
    <w:rsid w:val="00957717"/>
    <w:rsid w:val="00957A56"/>
    <w:rsid w:val="00957D91"/>
    <w:rsid w:val="00960188"/>
    <w:rsid w:val="0096027E"/>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37B"/>
    <w:rsid w:val="00972499"/>
    <w:rsid w:val="009724E1"/>
    <w:rsid w:val="009725A8"/>
    <w:rsid w:val="009726F7"/>
    <w:rsid w:val="00972B60"/>
    <w:rsid w:val="00972D1A"/>
    <w:rsid w:val="00972F51"/>
    <w:rsid w:val="00972FF6"/>
    <w:rsid w:val="0097318C"/>
    <w:rsid w:val="00973320"/>
    <w:rsid w:val="009735F4"/>
    <w:rsid w:val="00973C61"/>
    <w:rsid w:val="00973ED8"/>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373"/>
    <w:rsid w:val="009813C9"/>
    <w:rsid w:val="009817C9"/>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36B"/>
    <w:rsid w:val="009A2911"/>
    <w:rsid w:val="009A2FDA"/>
    <w:rsid w:val="009A33A0"/>
    <w:rsid w:val="009A3758"/>
    <w:rsid w:val="009A3821"/>
    <w:rsid w:val="009A3DEC"/>
    <w:rsid w:val="009A3DF3"/>
    <w:rsid w:val="009A4918"/>
    <w:rsid w:val="009A4BD0"/>
    <w:rsid w:val="009A4CE4"/>
    <w:rsid w:val="009A4D19"/>
    <w:rsid w:val="009A532D"/>
    <w:rsid w:val="009A5682"/>
    <w:rsid w:val="009A5D8E"/>
    <w:rsid w:val="009A66D4"/>
    <w:rsid w:val="009A6875"/>
    <w:rsid w:val="009A7312"/>
    <w:rsid w:val="009A77F8"/>
    <w:rsid w:val="009A7C6D"/>
    <w:rsid w:val="009A7D25"/>
    <w:rsid w:val="009B0CCF"/>
    <w:rsid w:val="009B0D73"/>
    <w:rsid w:val="009B1116"/>
    <w:rsid w:val="009B15E0"/>
    <w:rsid w:val="009B1951"/>
    <w:rsid w:val="009B1A11"/>
    <w:rsid w:val="009B1C33"/>
    <w:rsid w:val="009B1DE5"/>
    <w:rsid w:val="009B2381"/>
    <w:rsid w:val="009B23D9"/>
    <w:rsid w:val="009B2794"/>
    <w:rsid w:val="009B2A05"/>
    <w:rsid w:val="009B2B54"/>
    <w:rsid w:val="009B31C7"/>
    <w:rsid w:val="009B32F3"/>
    <w:rsid w:val="009B3328"/>
    <w:rsid w:val="009B35BD"/>
    <w:rsid w:val="009B3CF2"/>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4A0"/>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32B"/>
    <w:rsid w:val="009C54C2"/>
    <w:rsid w:val="009C56DB"/>
    <w:rsid w:val="009C570E"/>
    <w:rsid w:val="009C5D0B"/>
    <w:rsid w:val="009C61FE"/>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17"/>
    <w:rsid w:val="009D375A"/>
    <w:rsid w:val="009D398F"/>
    <w:rsid w:val="009D3ABB"/>
    <w:rsid w:val="009D49D6"/>
    <w:rsid w:val="009D4F04"/>
    <w:rsid w:val="009D546D"/>
    <w:rsid w:val="009D5E88"/>
    <w:rsid w:val="009D6674"/>
    <w:rsid w:val="009D6D4B"/>
    <w:rsid w:val="009D6EB6"/>
    <w:rsid w:val="009D7052"/>
    <w:rsid w:val="009D7118"/>
    <w:rsid w:val="009D74BB"/>
    <w:rsid w:val="009E0253"/>
    <w:rsid w:val="009E03A3"/>
    <w:rsid w:val="009E0528"/>
    <w:rsid w:val="009E0C0E"/>
    <w:rsid w:val="009E0FD4"/>
    <w:rsid w:val="009E12F8"/>
    <w:rsid w:val="009E168C"/>
    <w:rsid w:val="009E17D0"/>
    <w:rsid w:val="009E199E"/>
    <w:rsid w:val="009E19A6"/>
    <w:rsid w:val="009E1F6B"/>
    <w:rsid w:val="009E2045"/>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2D82"/>
    <w:rsid w:val="009F3330"/>
    <w:rsid w:val="009F34B1"/>
    <w:rsid w:val="009F3549"/>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1EF5"/>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1C5"/>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447"/>
    <w:rsid w:val="00A216E5"/>
    <w:rsid w:val="00A217A9"/>
    <w:rsid w:val="00A21AF3"/>
    <w:rsid w:val="00A21CD8"/>
    <w:rsid w:val="00A2222C"/>
    <w:rsid w:val="00A225F9"/>
    <w:rsid w:val="00A22A3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26C"/>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54C"/>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40A6"/>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9C7"/>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4B9"/>
    <w:rsid w:val="00A847B9"/>
    <w:rsid w:val="00A84AE2"/>
    <w:rsid w:val="00A8522D"/>
    <w:rsid w:val="00A853E1"/>
    <w:rsid w:val="00A8548C"/>
    <w:rsid w:val="00A85505"/>
    <w:rsid w:val="00A85B1F"/>
    <w:rsid w:val="00A85B48"/>
    <w:rsid w:val="00A860B9"/>
    <w:rsid w:val="00A870EF"/>
    <w:rsid w:val="00A876FC"/>
    <w:rsid w:val="00A87712"/>
    <w:rsid w:val="00A87899"/>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A5D"/>
    <w:rsid w:val="00AA0C88"/>
    <w:rsid w:val="00AA15E5"/>
    <w:rsid w:val="00AA17E4"/>
    <w:rsid w:val="00AA18AB"/>
    <w:rsid w:val="00AA1C0F"/>
    <w:rsid w:val="00AA1C39"/>
    <w:rsid w:val="00AA1DAD"/>
    <w:rsid w:val="00AA26F4"/>
    <w:rsid w:val="00AA3C02"/>
    <w:rsid w:val="00AA3EDC"/>
    <w:rsid w:val="00AA3FAB"/>
    <w:rsid w:val="00AA4146"/>
    <w:rsid w:val="00AA41A6"/>
    <w:rsid w:val="00AA4805"/>
    <w:rsid w:val="00AA4F83"/>
    <w:rsid w:val="00AA50E5"/>
    <w:rsid w:val="00AA51A9"/>
    <w:rsid w:val="00AA55B9"/>
    <w:rsid w:val="00AA56A1"/>
    <w:rsid w:val="00AA5B7A"/>
    <w:rsid w:val="00AA5D32"/>
    <w:rsid w:val="00AA62CD"/>
    <w:rsid w:val="00AA659D"/>
    <w:rsid w:val="00AA6642"/>
    <w:rsid w:val="00AA68B1"/>
    <w:rsid w:val="00AA73F8"/>
    <w:rsid w:val="00AA77F5"/>
    <w:rsid w:val="00AB04B0"/>
    <w:rsid w:val="00AB0531"/>
    <w:rsid w:val="00AB0CEC"/>
    <w:rsid w:val="00AB0EDA"/>
    <w:rsid w:val="00AB122D"/>
    <w:rsid w:val="00AB12E0"/>
    <w:rsid w:val="00AB149B"/>
    <w:rsid w:val="00AB19E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26"/>
    <w:rsid w:val="00AB5DAC"/>
    <w:rsid w:val="00AB5F21"/>
    <w:rsid w:val="00AB6107"/>
    <w:rsid w:val="00AB6B58"/>
    <w:rsid w:val="00AB6C8A"/>
    <w:rsid w:val="00AB6E68"/>
    <w:rsid w:val="00AB6E76"/>
    <w:rsid w:val="00AB6F57"/>
    <w:rsid w:val="00AB7165"/>
    <w:rsid w:val="00AB7292"/>
    <w:rsid w:val="00AB741B"/>
    <w:rsid w:val="00AB7B5F"/>
    <w:rsid w:val="00AC004C"/>
    <w:rsid w:val="00AC0C62"/>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1F4"/>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241"/>
    <w:rsid w:val="00AE5346"/>
    <w:rsid w:val="00AE5731"/>
    <w:rsid w:val="00AE57F3"/>
    <w:rsid w:val="00AE5C45"/>
    <w:rsid w:val="00AE5DBB"/>
    <w:rsid w:val="00AE5E08"/>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90"/>
    <w:rsid w:val="00AF6CAB"/>
    <w:rsid w:val="00AF6D99"/>
    <w:rsid w:val="00AF6E72"/>
    <w:rsid w:val="00AF7271"/>
    <w:rsid w:val="00AF7378"/>
    <w:rsid w:val="00AF75CD"/>
    <w:rsid w:val="00AF76A5"/>
    <w:rsid w:val="00AF7AD3"/>
    <w:rsid w:val="00AF7BA5"/>
    <w:rsid w:val="00AF7C1A"/>
    <w:rsid w:val="00AF7DC0"/>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32F"/>
    <w:rsid w:val="00B0541B"/>
    <w:rsid w:val="00B0561B"/>
    <w:rsid w:val="00B05DCC"/>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B4F"/>
    <w:rsid w:val="00B13C78"/>
    <w:rsid w:val="00B13D52"/>
    <w:rsid w:val="00B14032"/>
    <w:rsid w:val="00B1426C"/>
    <w:rsid w:val="00B1505B"/>
    <w:rsid w:val="00B1532A"/>
    <w:rsid w:val="00B1598A"/>
    <w:rsid w:val="00B162AA"/>
    <w:rsid w:val="00B164E4"/>
    <w:rsid w:val="00B16604"/>
    <w:rsid w:val="00B16949"/>
    <w:rsid w:val="00B16C1F"/>
    <w:rsid w:val="00B1780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6DA"/>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558"/>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21E"/>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022"/>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4F33"/>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719"/>
    <w:rsid w:val="00B7684E"/>
    <w:rsid w:val="00B76FB1"/>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8F3"/>
    <w:rsid w:val="00B81BB8"/>
    <w:rsid w:val="00B81C61"/>
    <w:rsid w:val="00B821B4"/>
    <w:rsid w:val="00B823A0"/>
    <w:rsid w:val="00B824B5"/>
    <w:rsid w:val="00B826F2"/>
    <w:rsid w:val="00B828BF"/>
    <w:rsid w:val="00B82CE7"/>
    <w:rsid w:val="00B82F52"/>
    <w:rsid w:val="00B83711"/>
    <w:rsid w:val="00B83741"/>
    <w:rsid w:val="00B8386B"/>
    <w:rsid w:val="00B839A5"/>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16"/>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19E"/>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CA6"/>
    <w:rsid w:val="00BB7D0F"/>
    <w:rsid w:val="00BC0443"/>
    <w:rsid w:val="00BC09DA"/>
    <w:rsid w:val="00BC0B50"/>
    <w:rsid w:val="00BC0D90"/>
    <w:rsid w:val="00BC0F90"/>
    <w:rsid w:val="00BC1174"/>
    <w:rsid w:val="00BC1286"/>
    <w:rsid w:val="00BC1D97"/>
    <w:rsid w:val="00BC27FC"/>
    <w:rsid w:val="00BC2BBB"/>
    <w:rsid w:val="00BC2BCF"/>
    <w:rsid w:val="00BC3607"/>
    <w:rsid w:val="00BC3AA6"/>
    <w:rsid w:val="00BC3F2D"/>
    <w:rsid w:val="00BC44BF"/>
    <w:rsid w:val="00BC4615"/>
    <w:rsid w:val="00BC4817"/>
    <w:rsid w:val="00BC4C67"/>
    <w:rsid w:val="00BC4CAE"/>
    <w:rsid w:val="00BC508A"/>
    <w:rsid w:val="00BC514A"/>
    <w:rsid w:val="00BC54F6"/>
    <w:rsid w:val="00BC55F8"/>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735"/>
    <w:rsid w:val="00BD5ACD"/>
    <w:rsid w:val="00BD6105"/>
    <w:rsid w:val="00BD6754"/>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0E6"/>
    <w:rsid w:val="00BE1164"/>
    <w:rsid w:val="00BE1604"/>
    <w:rsid w:val="00BE1B9C"/>
    <w:rsid w:val="00BE29A2"/>
    <w:rsid w:val="00BE2C4D"/>
    <w:rsid w:val="00BE3038"/>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831"/>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35D6"/>
    <w:rsid w:val="00C1364A"/>
    <w:rsid w:val="00C14614"/>
    <w:rsid w:val="00C146B2"/>
    <w:rsid w:val="00C14FAA"/>
    <w:rsid w:val="00C15225"/>
    <w:rsid w:val="00C15727"/>
    <w:rsid w:val="00C15999"/>
    <w:rsid w:val="00C162CF"/>
    <w:rsid w:val="00C16417"/>
    <w:rsid w:val="00C164CD"/>
    <w:rsid w:val="00C16875"/>
    <w:rsid w:val="00C175A9"/>
    <w:rsid w:val="00C17679"/>
    <w:rsid w:val="00C1769F"/>
    <w:rsid w:val="00C17D56"/>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92E"/>
    <w:rsid w:val="00C32A3C"/>
    <w:rsid w:val="00C33066"/>
    <w:rsid w:val="00C3318E"/>
    <w:rsid w:val="00C33821"/>
    <w:rsid w:val="00C33E22"/>
    <w:rsid w:val="00C341D5"/>
    <w:rsid w:val="00C347BB"/>
    <w:rsid w:val="00C349C0"/>
    <w:rsid w:val="00C34B0D"/>
    <w:rsid w:val="00C3519D"/>
    <w:rsid w:val="00C354E3"/>
    <w:rsid w:val="00C358AE"/>
    <w:rsid w:val="00C3599C"/>
    <w:rsid w:val="00C359D1"/>
    <w:rsid w:val="00C36062"/>
    <w:rsid w:val="00C36111"/>
    <w:rsid w:val="00C3618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2B7"/>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582"/>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2A8"/>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77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453"/>
    <w:rsid w:val="00C84A4B"/>
    <w:rsid w:val="00C84F29"/>
    <w:rsid w:val="00C85004"/>
    <w:rsid w:val="00C8510F"/>
    <w:rsid w:val="00C85935"/>
    <w:rsid w:val="00C85CFD"/>
    <w:rsid w:val="00C85D13"/>
    <w:rsid w:val="00C861DF"/>
    <w:rsid w:val="00C86CFF"/>
    <w:rsid w:val="00C86E67"/>
    <w:rsid w:val="00C873A7"/>
    <w:rsid w:val="00C87578"/>
    <w:rsid w:val="00C87781"/>
    <w:rsid w:val="00C87BDB"/>
    <w:rsid w:val="00C87D86"/>
    <w:rsid w:val="00C87FFB"/>
    <w:rsid w:val="00C9056D"/>
    <w:rsid w:val="00C9067D"/>
    <w:rsid w:val="00C909D7"/>
    <w:rsid w:val="00C90A38"/>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6A4F"/>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BE8"/>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D27"/>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6D4"/>
    <w:rsid w:val="00CD1892"/>
    <w:rsid w:val="00CD1C9C"/>
    <w:rsid w:val="00CD1DB2"/>
    <w:rsid w:val="00CD1EA1"/>
    <w:rsid w:val="00CD2088"/>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D7C83"/>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4"/>
    <w:rsid w:val="00CE441B"/>
    <w:rsid w:val="00CE4706"/>
    <w:rsid w:val="00CE471B"/>
    <w:rsid w:val="00CE47BE"/>
    <w:rsid w:val="00CE4978"/>
    <w:rsid w:val="00CE4E0C"/>
    <w:rsid w:val="00CE5025"/>
    <w:rsid w:val="00CE5242"/>
    <w:rsid w:val="00CE572F"/>
    <w:rsid w:val="00CE6019"/>
    <w:rsid w:val="00CE6070"/>
    <w:rsid w:val="00CE60C5"/>
    <w:rsid w:val="00CE62D5"/>
    <w:rsid w:val="00CE63E6"/>
    <w:rsid w:val="00CE697E"/>
    <w:rsid w:val="00CE6C7F"/>
    <w:rsid w:val="00CE6C99"/>
    <w:rsid w:val="00CE6E57"/>
    <w:rsid w:val="00CE6E5C"/>
    <w:rsid w:val="00CE7447"/>
    <w:rsid w:val="00CE778A"/>
    <w:rsid w:val="00CE7AA5"/>
    <w:rsid w:val="00CE7F9D"/>
    <w:rsid w:val="00CF044A"/>
    <w:rsid w:val="00CF044D"/>
    <w:rsid w:val="00CF069A"/>
    <w:rsid w:val="00CF15BD"/>
    <w:rsid w:val="00CF165A"/>
    <w:rsid w:val="00CF16BC"/>
    <w:rsid w:val="00CF1858"/>
    <w:rsid w:val="00CF1A46"/>
    <w:rsid w:val="00CF1BC9"/>
    <w:rsid w:val="00CF1C02"/>
    <w:rsid w:val="00CF1D4E"/>
    <w:rsid w:val="00CF20D8"/>
    <w:rsid w:val="00CF2801"/>
    <w:rsid w:val="00CF2AC9"/>
    <w:rsid w:val="00CF2B1F"/>
    <w:rsid w:val="00CF2B63"/>
    <w:rsid w:val="00CF2BB6"/>
    <w:rsid w:val="00CF2E04"/>
    <w:rsid w:val="00CF2EE1"/>
    <w:rsid w:val="00CF308A"/>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2EE8"/>
    <w:rsid w:val="00D031DB"/>
    <w:rsid w:val="00D03B10"/>
    <w:rsid w:val="00D0482D"/>
    <w:rsid w:val="00D051F4"/>
    <w:rsid w:val="00D0555A"/>
    <w:rsid w:val="00D05AB3"/>
    <w:rsid w:val="00D05B9F"/>
    <w:rsid w:val="00D05CD9"/>
    <w:rsid w:val="00D05FA2"/>
    <w:rsid w:val="00D0651D"/>
    <w:rsid w:val="00D0668A"/>
    <w:rsid w:val="00D06733"/>
    <w:rsid w:val="00D06AFB"/>
    <w:rsid w:val="00D06BE5"/>
    <w:rsid w:val="00D06C63"/>
    <w:rsid w:val="00D06CAB"/>
    <w:rsid w:val="00D077CA"/>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2F57"/>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44F"/>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9AA"/>
    <w:rsid w:val="00D31E93"/>
    <w:rsid w:val="00D320EF"/>
    <w:rsid w:val="00D321BE"/>
    <w:rsid w:val="00D326A5"/>
    <w:rsid w:val="00D32A05"/>
    <w:rsid w:val="00D32E4D"/>
    <w:rsid w:val="00D32FEF"/>
    <w:rsid w:val="00D33241"/>
    <w:rsid w:val="00D339A8"/>
    <w:rsid w:val="00D344C7"/>
    <w:rsid w:val="00D3477D"/>
    <w:rsid w:val="00D3484E"/>
    <w:rsid w:val="00D34938"/>
    <w:rsid w:val="00D34AD2"/>
    <w:rsid w:val="00D359C5"/>
    <w:rsid w:val="00D35D5B"/>
    <w:rsid w:val="00D36061"/>
    <w:rsid w:val="00D364D4"/>
    <w:rsid w:val="00D36500"/>
    <w:rsid w:val="00D36A32"/>
    <w:rsid w:val="00D36B09"/>
    <w:rsid w:val="00D36F17"/>
    <w:rsid w:val="00D37002"/>
    <w:rsid w:val="00D371A5"/>
    <w:rsid w:val="00D3739D"/>
    <w:rsid w:val="00D37441"/>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549"/>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57C22"/>
    <w:rsid w:val="00D6013F"/>
    <w:rsid w:val="00D60822"/>
    <w:rsid w:val="00D60DF5"/>
    <w:rsid w:val="00D60EFA"/>
    <w:rsid w:val="00D61078"/>
    <w:rsid w:val="00D610AC"/>
    <w:rsid w:val="00D617DA"/>
    <w:rsid w:val="00D61959"/>
    <w:rsid w:val="00D6197E"/>
    <w:rsid w:val="00D619C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ADA"/>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6D6"/>
    <w:rsid w:val="00D767DE"/>
    <w:rsid w:val="00D76A67"/>
    <w:rsid w:val="00D76E3F"/>
    <w:rsid w:val="00D77555"/>
    <w:rsid w:val="00D77B22"/>
    <w:rsid w:val="00D80BED"/>
    <w:rsid w:val="00D81209"/>
    <w:rsid w:val="00D8187D"/>
    <w:rsid w:val="00D818F4"/>
    <w:rsid w:val="00D81A48"/>
    <w:rsid w:val="00D82393"/>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87B70"/>
    <w:rsid w:val="00D9000B"/>
    <w:rsid w:val="00D900D3"/>
    <w:rsid w:val="00D907DE"/>
    <w:rsid w:val="00D91123"/>
    <w:rsid w:val="00D911EA"/>
    <w:rsid w:val="00D91437"/>
    <w:rsid w:val="00D91721"/>
    <w:rsid w:val="00D917DA"/>
    <w:rsid w:val="00D9197B"/>
    <w:rsid w:val="00D91A8E"/>
    <w:rsid w:val="00D91E87"/>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078"/>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6D3B"/>
    <w:rsid w:val="00DA738A"/>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D43"/>
    <w:rsid w:val="00DB2EC5"/>
    <w:rsid w:val="00DB353B"/>
    <w:rsid w:val="00DB3660"/>
    <w:rsid w:val="00DB3D5C"/>
    <w:rsid w:val="00DB410E"/>
    <w:rsid w:val="00DB418B"/>
    <w:rsid w:val="00DB42EB"/>
    <w:rsid w:val="00DB4807"/>
    <w:rsid w:val="00DB49A5"/>
    <w:rsid w:val="00DB4D27"/>
    <w:rsid w:val="00DB4D65"/>
    <w:rsid w:val="00DB4DE7"/>
    <w:rsid w:val="00DB4E51"/>
    <w:rsid w:val="00DB5010"/>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3D9"/>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7A9"/>
    <w:rsid w:val="00DD395F"/>
    <w:rsid w:val="00DD3A18"/>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866"/>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CC0"/>
    <w:rsid w:val="00DF2DC6"/>
    <w:rsid w:val="00DF351A"/>
    <w:rsid w:val="00DF3742"/>
    <w:rsid w:val="00DF3A58"/>
    <w:rsid w:val="00DF3D90"/>
    <w:rsid w:val="00DF3D93"/>
    <w:rsid w:val="00DF3E17"/>
    <w:rsid w:val="00DF3F89"/>
    <w:rsid w:val="00DF445D"/>
    <w:rsid w:val="00DF45B5"/>
    <w:rsid w:val="00DF4683"/>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393"/>
    <w:rsid w:val="00E01454"/>
    <w:rsid w:val="00E015F6"/>
    <w:rsid w:val="00E01C69"/>
    <w:rsid w:val="00E020C8"/>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995"/>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079"/>
    <w:rsid w:val="00E262B5"/>
    <w:rsid w:val="00E2630F"/>
    <w:rsid w:val="00E26863"/>
    <w:rsid w:val="00E26CA9"/>
    <w:rsid w:val="00E26FC3"/>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BA7"/>
    <w:rsid w:val="00E34E01"/>
    <w:rsid w:val="00E34EDF"/>
    <w:rsid w:val="00E350FD"/>
    <w:rsid w:val="00E3529A"/>
    <w:rsid w:val="00E352DE"/>
    <w:rsid w:val="00E356EF"/>
    <w:rsid w:val="00E35741"/>
    <w:rsid w:val="00E35B4D"/>
    <w:rsid w:val="00E35DCD"/>
    <w:rsid w:val="00E35EA8"/>
    <w:rsid w:val="00E3609F"/>
    <w:rsid w:val="00E361BB"/>
    <w:rsid w:val="00E36A67"/>
    <w:rsid w:val="00E36B00"/>
    <w:rsid w:val="00E36F3F"/>
    <w:rsid w:val="00E37016"/>
    <w:rsid w:val="00E37033"/>
    <w:rsid w:val="00E372FB"/>
    <w:rsid w:val="00E377F9"/>
    <w:rsid w:val="00E3798A"/>
    <w:rsid w:val="00E37CDD"/>
    <w:rsid w:val="00E37DF1"/>
    <w:rsid w:val="00E37EB9"/>
    <w:rsid w:val="00E401C5"/>
    <w:rsid w:val="00E40784"/>
    <w:rsid w:val="00E40920"/>
    <w:rsid w:val="00E40B54"/>
    <w:rsid w:val="00E40E55"/>
    <w:rsid w:val="00E40ED2"/>
    <w:rsid w:val="00E4168E"/>
    <w:rsid w:val="00E4178C"/>
    <w:rsid w:val="00E41B1C"/>
    <w:rsid w:val="00E41DA1"/>
    <w:rsid w:val="00E42165"/>
    <w:rsid w:val="00E422C0"/>
    <w:rsid w:val="00E4258D"/>
    <w:rsid w:val="00E4265F"/>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411"/>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1FCD"/>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0AC"/>
    <w:rsid w:val="00E60568"/>
    <w:rsid w:val="00E606DA"/>
    <w:rsid w:val="00E609E6"/>
    <w:rsid w:val="00E60D49"/>
    <w:rsid w:val="00E61212"/>
    <w:rsid w:val="00E61A32"/>
    <w:rsid w:val="00E61B7F"/>
    <w:rsid w:val="00E61E5C"/>
    <w:rsid w:val="00E61F01"/>
    <w:rsid w:val="00E62138"/>
    <w:rsid w:val="00E6245C"/>
    <w:rsid w:val="00E625B9"/>
    <w:rsid w:val="00E62C35"/>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53E"/>
    <w:rsid w:val="00E7093A"/>
    <w:rsid w:val="00E70BC9"/>
    <w:rsid w:val="00E70BCA"/>
    <w:rsid w:val="00E7127D"/>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4C35"/>
    <w:rsid w:val="00E750DA"/>
    <w:rsid w:val="00E752E8"/>
    <w:rsid w:val="00E75A12"/>
    <w:rsid w:val="00E76158"/>
    <w:rsid w:val="00E7689E"/>
    <w:rsid w:val="00E76C35"/>
    <w:rsid w:val="00E76EE4"/>
    <w:rsid w:val="00E770AE"/>
    <w:rsid w:val="00E77164"/>
    <w:rsid w:val="00E7734C"/>
    <w:rsid w:val="00E779FA"/>
    <w:rsid w:val="00E77F6F"/>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4D0C"/>
    <w:rsid w:val="00E85294"/>
    <w:rsid w:val="00E85337"/>
    <w:rsid w:val="00E859F8"/>
    <w:rsid w:val="00E859FC"/>
    <w:rsid w:val="00E85B72"/>
    <w:rsid w:val="00E85CF1"/>
    <w:rsid w:val="00E860CD"/>
    <w:rsid w:val="00E86252"/>
    <w:rsid w:val="00E86796"/>
    <w:rsid w:val="00E86984"/>
    <w:rsid w:val="00E86E7D"/>
    <w:rsid w:val="00E86F9C"/>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1D3"/>
    <w:rsid w:val="00E9632D"/>
    <w:rsid w:val="00E964A8"/>
    <w:rsid w:val="00E96685"/>
    <w:rsid w:val="00E9712A"/>
    <w:rsid w:val="00E973E3"/>
    <w:rsid w:val="00E97473"/>
    <w:rsid w:val="00E975F9"/>
    <w:rsid w:val="00E9767D"/>
    <w:rsid w:val="00E97E8F"/>
    <w:rsid w:val="00EA0A5E"/>
    <w:rsid w:val="00EA0AB3"/>
    <w:rsid w:val="00EA0CD8"/>
    <w:rsid w:val="00EA1281"/>
    <w:rsid w:val="00EA1AB6"/>
    <w:rsid w:val="00EA20AA"/>
    <w:rsid w:val="00EA2214"/>
    <w:rsid w:val="00EA2585"/>
    <w:rsid w:val="00EA2BEF"/>
    <w:rsid w:val="00EA317D"/>
    <w:rsid w:val="00EA3236"/>
    <w:rsid w:val="00EA368A"/>
    <w:rsid w:val="00EA3FCB"/>
    <w:rsid w:val="00EA41C3"/>
    <w:rsid w:val="00EA420D"/>
    <w:rsid w:val="00EA42FF"/>
    <w:rsid w:val="00EA434F"/>
    <w:rsid w:val="00EA452E"/>
    <w:rsid w:val="00EA4588"/>
    <w:rsid w:val="00EA4777"/>
    <w:rsid w:val="00EA48C6"/>
    <w:rsid w:val="00EA510E"/>
    <w:rsid w:val="00EA54EA"/>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A7"/>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0958"/>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C75D1"/>
    <w:rsid w:val="00ED01A1"/>
    <w:rsid w:val="00ED01F8"/>
    <w:rsid w:val="00ED051F"/>
    <w:rsid w:val="00ED0679"/>
    <w:rsid w:val="00ED0727"/>
    <w:rsid w:val="00ED077E"/>
    <w:rsid w:val="00ED08DA"/>
    <w:rsid w:val="00ED0C26"/>
    <w:rsid w:val="00ED0EF8"/>
    <w:rsid w:val="00ED0EFC"/>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62"/>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F1E"/>
    <w:rsid w:val="00EE3241"/>
    <w:rsid w:val="00EE3323"/>
    <w:rsid w:val="00EE3757"/>
    <w:rsid w:val="00EE431E"/>
    <w:rsid w:val="00EE4980"/>
    <w:rsid w:val="00EE4B87"/>
    <w:rsid w:val="00EE4BAF"/>
    <w:rsid w:val="00EE5268"/>
    <w:rsid w:val="00EE52C8"/>
    <w:rsid w:val="00EE5C0F"/>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C27"/>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15"/>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0E43"/>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0D7"/>
    <w:rsid w:val="00F151D4"/>
    <w:rsid w:val="00F1535E"/>
    <w:rsid w:val="00F15972"/>
    <w:rsid w:val="00F161A3"/>
    <w:rsid w:val="00F163FA"/>
    <w:rsid w:val="00F16593"/>
    <w:rsid w:val="00F1667C"/>
    <w:rsid w:val="00F16969"/>
    <w:rsid w:val="00F16CCF"/>
    <w:rsid w:val="00F16D44"/>
    <w:rsid w:val="00F173D5"/>
    <w:rsid w:val="00F17482"/>
    <w:rsid w:val="00F17573"/>
    <w:rsid w:val="00F2035C"/>
    <w:rsid w:val="00F205A6"/>
    <w:rsid w:val="00F20708"/>
    <w:rsid w:val="00F2097F"/>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413"/>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D47"/>
    <w:rsid w:val="00F40E35"/>
    <w:rsid w:val="00F4113D"/>
    <w:rsid w:val="00F41787"/>
    <w:rsid w:val="00F41872"/>
    <w:rsid w:val="00F419B7"/>
    <w:rsid w:val="00F41B81"/>
    <w:rsid w:val="00F422E0"/>
    <w:rsid w:val="00F423B3"/>
    <w:rsid w:val="00F4246D"/>
    <w:rsid w:val="00F426CF"/>
    <w:rsid w:val="00F42BFC"/>
    <w:rsid w:val="00F42D80"/>
    <w:rsid w:val="00F433FB"/>
    <w:rsid w:val="00F43AB7"/>
    <w:rsid w:val="00F43DD2"/>
    <w:rsid w:val="00F44011"/>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09BB"/>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381"/>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5E07"/>
    <w:rsid w:val="00F660B2"/>
    <w:rsid w:val="00F6610E"/>
    <w:rsid w:val="00F661F6"/>
    <w:rsid w:val="00F669F6"/>
    <w:rsid w:val="00F67552"/>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5BE8"/>
    <w:rsid w:val="00F76008"/>
    <w:rsid w:val="00F7659B"/>
    <w:rsid w:val="00F765C2"/>
    <w:rsid w:val="00F765D0"/>
    <w:rsid w:val="00F76606"/>
    <w:rsid w:val="00F76CE9"/>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021"/>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4F32"/>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726"/>
    <w:rsid w:val="00FA79D7"/>
    <w:rsid w:val="00FA7C59"/>
    <w:rsid w:val="00FA7CC7"/>
    <w:rsid w:val="00FA7D96"/>
    <w:rsid w:val="00FA7D9C"/>
    <w:rsid w:val="00FB0A22"/>
    <w:rsid w:val="00FB0B58"/>
    <w:rsid w:val="00FB0CA4"/>
    <w:rsid w:val="00FB0CC3"/>
    <w:rsid w:val="00FB0DC5"/>
    <w:rsid w:val="00FB14A1"/>
    <w:rsid w:val="00FB1A07"/>
    <w:rsid w:val="00FB1EFA"/>
    <w:rsid w:val="00FB250B"/>
    <w:rsid w:val="00FB285D"/>
    <w:rsid w:val="00FB2A03"/>
    <w:rsid w:val="00FB2FA2"/>
    <w:rsid w:val="00FB3129"/>
    <w:rsid w:val="00FB4DCC"/>
    <w:rsid w:val="00FB5605"/>
    <w:rsid w:val="00FB5BB2"/>
    <w:rsid w:val="00FB66AA"/>
    <w:rsid w:val="00FB6A2D"/>
    <w:rsid w:val="00FB7983"/>
    <w:rsid w:val="00FC0173"/>
    <w:rsid w:val="00FC0503"/>
    <w:rsid w:val="00FC05A0"/>
    <w:rsid w:val="00FC0667"/>
    <w:rsid w:val="00FC0C88"/>
    <w:rsid w:val="00FC11DC"/>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613"/>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371"/>
    <w:rsid w:val="00FE1993"/>
    <w:rsid w:val="00FE1A92"/>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54B"/>
    <w:rsid w:val="00FE6758"/>
    <w:rsid w:val="00FE6C89"/>
    <w:rsid w:val="00FE761B"/>
    <w:rsid w:val="00FF028D"/>
    <w:rsid w:val="00FF02BE"/>
    <w:rsid w:val="00FF0860"/>
    <w:rsid w:val="00FF0C20"/>
    <w:rsid w:val="00FF14CB"/>
    <w:rsid w:val="00FF1864"/>
    <w:rsid w:val="00FF1E2C"/>
    <w:rsid w:val="00FF29DD"/>
    <w:rsid w:val="00FF3235"/>
    <w:rsid w:val="00FF3C70"/>
    <w:rsid w:val="00FF3D36"/>
    <w:rsid w:val="00FF4278"/>
    <w:rsid w:val="00FF4486"/>
    <w:rsid w:val="00FF463D"/>
    <w:rsid w:val="00FF48DF"/>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30EAD"/>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
    <w:basedOn w:val="prastasis"/>
    <w:link w:val="SraopastraipaDiagrama"/>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unhideWhenUsed/>
    <w:qFormat/>
    <w:rsid w:val="004504B3"/>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4504B3"/>
    <w:pPr>
      <w:spacing w:line="240" w:lineRule="auto"/>
    </w:pPr>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locked/>
    <w:rsid w:val="00A22A39"/>
    <w:rPr>
      <w:rFonts w:ascii="Times New Roman" w:eastAsia="Times New Roman" w:hAnsi="Times New Roman" w:cs="Times New Roman"/>
      <w:kern w:val="1"/>
      <w:sz w:val="24"/>
      <w:szCs w:val="32"/>
      <w:lang w:eastAsia="ar-SA"/>
    </w:rPr>
  </w:style>
  <w:style w:type="character" w:customStyle="1" w:styleId="Neapdorotaspaminjimas2">
    <w:name w:val="Neapdorotas paminėjimas2"/>
    <w:basedOn w:val="Numatytasispastraiposriftas"/>
    <w:uiPriority w:val="99"/>
    <w:semiHidden/>
    <w:unhideWhenUsed/>
    <w:rsid w:val="00E859FC"/>
    <w:rPr>
      <w:color w:val="605E5C"/>
      <w:shd w:val="clear" w:color="auto" w:fill="E1DFDD"/>
    </w:rPr>
  </w:style>
  <w:style w:type="character" w:styleId="Perirtashipersaitas">
    <w:name w:val="FollowedHyperlink"/>
    <w:basedOn w:val="Numatytasispastraiposriftas"/>
    <w:uiPriority w:val="99"/>
    <w:semiHidden/>
    <w:unhideWhenUsed/>
    <w:rsid w:val="0037544E"/>
    <w:rPr>
      <w:color w:val="800080" w:themeColor="followedHyperlink"/>
      <w:u w:val="single"/>
    </w:rPr>
  </w:style>
  <w:style w:type="character" w:styleId="Neapdorotaspaminjimas">
    <w:name w:val="Unresolved Mention"/>
    <w:basedOn w:val="Numatytasispastraiposriftas"/>
    <w:uiPriority w:val="99"/>
    <w:semiHidden/>
    <w:unhideWhenUsed/>
    <w:rsid w:val="00794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5298">
      <w:bodyDiv w:val="1"/>
      <w:marLeft w:val="0"/>
      <w:marRight w:val="0"/>
      <w:marTop w:val="0"/>
      <w:marBottom w:val="0"/>
      <w:divBdr>
        <w:top w:val="none" w:sz="0" w:space="0" w:color="auto"/>
        <w:left w:val="none" w:sz="0" w:space="0" w:color="auto"/>
        <w:bottom w:val="none" w:sz="0" w:space="0" w:color="auto"/>
        <w:right w:val="none" w:sz="0" w:space="0" w:color="auto"/>
      </w:divBdr>
    </w:div>
    <w:div w:id="463934616">
      <w:bodyDiv w:val="1"/>
      <w:marLeft w:val="0"/>
      <w:marRight w:val="0"/>
      <w:marTop w:val="0"/>
      <w:marBottom w:val="0"/>
      <w:divBdr>
        <w:top w:val="none" w:sz="0" w:space="0" w:color="auto"/>
        <w:left w:val="none" w:sz="0" w:space="0" w:color="auto"/>
        <w:bottom w:val="none" w:sz="0" w:space="0" w:color="auto"/>
        <w:right w:val="none" w:sz="0" w:space="0" w:color="auto"/>
      </w:divBdr>
    </w:div>
    <w:div w:id="912852949">
      <w:bodyDiv w:val="1"/>
      <w:marLeft w:val="0"/>
      <w:marRight w:val="0"/>
      <w:marTop w:val="0"/>
      <w:marBottom w:val="0"/>
      <w:divBdr>
        <w:top w:val="none" w:sz="0" w:space="0" w:color="auto"/>
        <w:left w:val="none" w:sz="0" w:space="0" w:color="auto"/>
        <w:bottom w:val="none" w:sz="0" w:space="0" w:color="auto"/>
        <w:right w:val="none" w:sz="0" w:space="0" w:color="auto"/>
      </w:divBdr>
    </w:div>
    <w:div w:id="1186557302">
      <w:bodyDiv w:val="1"/>
      <w:marLeft w:val="0"/>
      <w:marRight w:val="0"/>
      <w:marTop w:val="0"/>
      <w:marBottom w:val="0"/>
      <w:divBdr>
        <w:top w:val="none" w:sz="0" w:space="0" w:color="auto"/>
        <w:left w:val="none" w:sz="0" w:space="0" w:color="auto"/>
        <w:bottom w:val="none" w:sz="0" w:space="0" w:color="auto"/>
        <w:right w:val="none" w:sz="0" w:space="0" w:color="auto"/>
      </w:divBdr>
    </w:div>
    <w:div w:id="1462765547">
      <w:bodyDiv w:val="1"/>
      <w:marLeft w:val="0"/>
      <w:marRight w:val="0"/>
      <w:marTop w:val="0"/>
      <w:marBottom w:val="0"/>
      <w:divBdr>
        <w:top w:val="none" w:sz="0" w:space="0" w:color="auto"/>
        <w:left w:val="none" w:sz="0" w:space="0" w:color="auto"/>
        <w:bottom w:val="none" w:sz="0" w:space="0" w:color="auto"/>
        <w:right w:val="none" w:sz="0" w:space="0" w:color="auto"/>
      </w:divBdr>
    </w:div>
    <w:div w:id="1920599814">
      <w:bodyDiv w:val="1"/>
      <w:marLeft w:val="0"/>
      <w:marRight w:val="0"/>
      <w:marTop w:val="0"/>
      <w:marBottom w:val="0"/>
      <w:divBdr>
        <w:top w:val="none" w:sz="0" w:space="0" w:color="auto"/>
        <w:left w:val="none" w:sz="0" w:space="0" w:color="auto"/>
        <w:bottom w:val="none" w:sz="0" w:space="0" w:color="auto"/>
        <w:right w:val="none" w:sz="0" w:space="0" w:color="auto"/>
      </w:divBdr>
    </w:div>
    <w:div w:id="1971786149">
      <w:bodyDiv w:val="1"/>
      <w:marLeft w:val="0"/>
      <w:marRight w:val="0"/>
      <w:marTop w:val="0"/>
      <w:marBottom w:val="0"/>
      <w:divBdr>
        <w:top w:val="none" w:sz="0" w:space="0" w:color="auto"/>
        <w:left w:val="none" w:sz="0" w:space="0" w:color="auto"/>
        <w:bottom w:val="none" w:sz="0" w:space="0" w:color="auto"/>
        <w:right w:val="none" w:sz="0" w:space="0" w:color="auto"/>
      </w:divBdr>
    </w:div>
    <w:div w:id="1977635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sp.stat.gov.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EE"/>
    <w:family w:val="auto"/>
    <w:notTrueType/>
    <w:pitch w:val="default"/>
    <w:sig w:usb0="00000005" w:usb1="00000000" w:usb2="00000000" w:usb3="00000000" w:csb0="0000008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3"/>
    <w:rsid w:val="000805AC"/>
    <w:rsid w:val="00095566"/>
    <w:rsid w:val="000C2F2A"/>
    <w:rsid w:val="00124AEA"/>
    <w:rsid w:val="0018680A"/>
    <w:rsid w:val="001E5D3E"/>
    <w:rsid w:val="001E7F93"/>
    <w:rsid w:val="002600B0"/>
    <w:rsid w:val="00331EAD"/>
    <w:rsid w:val="0033376D"/>
    <w:rsid w:val="0034646F"/>
    <w:rsid w:val="00367AC3"/>
    <w:rsid w:val="003B476A"/>
    <w:rsid w:val="004907AF"/>
    <w:rsid w:val="004C772D"/>
    <w:rsid w:val="004F0529"/>
    <w:rsid w:val="005343F2"/>
    <w:rsid w:val="00541F22"/>
    <w:rsid w:val="005A5D30"/>
    <w:rsid w:val="005B7C0F"/>
    <w:rsid w:val="00617B13"/>
    <w:rsid w:val="00642A73"/>
    <w:rsid w:val="006567BD"/>
    <w:rsid w:val="00684658"/>
    <w:rsid w:val="006B20B1"/>
    <w:rsid w:val="0071350F"/>
    <w:rsid w:val="00747C19"/>
    <w:rsid w:val="00824FE9"/>
    <w:rsid w:val="008A0AEB"/>
    <w:rsid w:val="008C1BFA"/>
    <w:rsid w:val="008E5A9C"/>
    <w:rsid w:val="0097798D"/>
    <w:rsid w:val="00AD0CE3"/>
    <w:rsid w:val="00B0532F"/>
    <w:rsid w:val="00C92B6F"/>
    <w:rsid w:val="00D00C2C"/>
    <w:rsid w:val="00D45506"/>
    <w:rsid w:val="00EA4683"/>
    <w:rsid w:val="00FD7B26"/>
    <w:rsid w:val="00FF56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E5BC345-FA5C-4D3A-91F2-8F35529F78A3}">
  <ds:schemaRefs>
    <ds:schemaRef ds:uri="http://www.imanage.com/work/xmlschema"/>
  </ds:schemaRefs>
</ds:datastoreItem>
</file>

<file path=customXml/itemProps4.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5C6AE5-BFC9-40BC-87CD-14A68EEE88B8}">
  <ds:schemaRefs>
    <ds:schemaRef ds:uri="http://schemas.openxmlformats.org/officeDocument/2006/bibliography"/>
  </ds:schemaRefs>
</ds:datastoreItem>
</file>

<file path=customXml/itemProps6.xml><?xml version="1.0" encoding="utf-8"?>
<ds:datastoreItem xmlns:ds="http://schemas.openxmlformats.org/officeDocument/2006/customXml" ds:itemID="{C29A5FF5-6C47-48D7-9127-3385C2409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15781</Words>
  <Characters>8996</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c:creator>
  <cp:lastModifiedBy>Gileta Vilkaitė</cp:lastModifiedBy>
  <cp:revision>308</cp:revision>
  <cp:lastPrinted>2023-07-19T07:51:00Z</cp:lastPrinted>
  <dcterms:created xsi:type="dcterms:W3CDTF">2024-10-18T11:31:00Z</dcterms:created>
  <dcterms:modified xsi:type="dcterms:W3CDTF">2024-12-17T06:21:00Z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