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13C7F" w14:textId="42B0FD0A" w:rsidR="00DF731D" w:rsidRDefault="008627FF" w:rsidP="00DF731D">
      <w:pPr>
        <w:jc w:val="right"/>
      </w:pPr>
      <w:r>
        <w:t xml:space="preserve">Pirkimo sąlygų </w:t>
      </w:r>
      <w:r w:rsidR="00C516A9" w:rsidRPr="00C516A9">
        <w:t>5</w:t>
      </w:r>
      <w:r w:rsidR="00DF731D" w:rsidRPr="00C516A9">
        <w:t xml:space="preserve"> </w:t>
      </w:r>
      <w:r w:rsidR="00DF731D">
        <w:t>priedas</w:t>
      </w:r>
    </w:p>
    <w:p w14:paraId="5EC8F90C" w14:textId="77777777" w:rsidR="002706FF" w:rsidRDefault="002706FF" w:rsidP="00DF731D">
      <w:pPr>
        <w:jc w:val="right"/>
      </w:pPr>
    </w:p>
    <w:p w14:paraId="31A2230F" w14:textId="4A1CAE51" w:rsidR="002706FF" w:rsidRPr="00E05947" w:rsidRDefault="00E05947" w:rsidP="00E05947">
      <w:pPr>
        <w:jc w:val="center"/>
        <w:rPr>
          <w:rFonts w:eastAsia="Segoe UI"/>
          <w:bCs/>
          <w:iCs/>
        </w:rPr>
      </w:pPr>
      <w:r w:rsidRPr="00E05947">
        <w:rPr>
          <w:rFonts w:eastAsia="Segoe UI"/>
          <w:bCs/>
          <w:iCs/>
        </w:rPr>
        <w:t>(</w:t>
      </w:r>
      <w:r w:rsidRPr="00801FE8">
        <w:rPr>
          <w:rFonts w:eastAsia="Segoe UI"/>
          <w:bCs/>
          <w:iCs/>
          <w:color w:val="0070C0"/>
        </w:rPr>
        <w:t xml:space="preserve">Pateiktą priedą užpildyti ir pateikti </w:t>
      </w:r>
      <w:r w:rsidR="007445E6">
        <w:rPr>
          <w:rFonts w:eastAsia="Segoe UI"/>
          <w:bCs/>
          <w:iCs/>
          <w:color w:val="0070C0"/>
        </w:rPr>
        <w:t xml:space="preserve">turės </w:t>
      </w:r>
      <w:r w:rsidRPr="00801FE8">
        <w:rPr>
          <w:rFonts w:eastAsia="Segoe UI"/>
          <w:bCs/>
          <w:iCs/>
          <w:color w:val="0070C0"/>
        </w:rPr>
        <w:t xml:space="preserve">tik </w:t>
      </w:r>
      <w:r w:rsidRPr="00801FE8">
        <w:rPr>
          <w:rFonts w:eastAsia="Segoe UI"/>
          <w:b/>
          <w:iCs/>
          <w:color w:val="0070C0"/>
        </w:rPr>
        <w:t>galimas laimėtojas</w:t>
      </w:r>
      <w:r w:rsidRPr="00E05947">
        <w:rPr>
          <w:rFonts w:eastAsia="Segoe UI"/>
          <w:bCs/>
          <w:iCs/>
        </w:rPr>
        <w:t>)</w:t>
      </w:r>
    </w:p>
    <w:p w14:paraId="246A9AB9" w14:textId="77777777" w:rsidR="00DF731D" w:rsidRDefault="00DF731D" w:rsidP="00DF731D">
      <w:pPr>
        <w:jc w:val="right"/>
      </w:pPr>
    </w:p>
    <w:p w14:paraId="319F6D60" w14:textId="77777777" w:rsidR="00DF731D" w:rsidRDefault="00DF731D" w:rsidP="00DF731D">
      <w:pPr>
        <w:widowControl w:val="0"/>
        <w:jc w:val="center"/>
        <w:rPr>
          <w:b/>
          <w:lang w:eastAsia="lt-LT"/>
        </w:rPr>
      </w:pPr>
      <w:r w:rsidRPr="005661A8">
        <w:rPr>
          <w:b/>
          <w:lang w:eastAsia="lt-LT"/>
        </w:rPr>
        <w:t>SIŪLOMŲ SPECIALISTŲ SĄRAŠAS</w:t>
      </w:r>
    </w:p>
    <w:p w14:paraId="201DCFD5" w14:textId="7176E8CE" w:rsidR="00E05947" w:rsidRPr="003C5C7E" w:rsidRDefault="00E05947" w:rsidP="00DF731D">
      <w:pPr>
        <w:widowControl w:val="0"/>
        <w:jc w:val="center"/>
        <w:rPr>
          <w:bCs/>
          <w:lang w:eastAsia="lt-LT"/>
        </w:rPr>
      </w:pPr>
      <w:r w:rsidRPr="003C5C7E">
        <w:rPr>
          <w:bCs/>
          <w:lang w:eastAsia="lt-LT"/>
        </w:rPr>
        <w:t>(</w:t>
      </w:r>
      <w:r w:rsidRPr="00DC73B3">
        <w:rPr>
          <w:bCs/>
          <w:lang w:eastAsia="lt-LT"/>
        </w:rPr>
        <w:t xml:space="preserve">pirkimo sąlygų </w:t>
      </w:r>
      <w:r w:rsidR="003C5C7E" w:rsidRPr="00DC73B3">
        <w:rPr>
          <w:bCs/>
          <w:lang w:eastAsia="lt-LT"/>
        </w:rPr>
        <w:t xml:space="preserve">3.14.1 papunkčio lentelės </w:t>
      </w:r>
      <w:r w:rsidR="00DC73B3">
        <w:rPr>
          <w:bCs/>
          <w:lang w:eastAsia="lt-LT"/>
        </w:rPr>
        <w:t xml:space="preserve">Eil. Nr. </w:t>
      </w:r>
      <w:r w:rsidR="003C5C7E" w:rsidRPr="00DC73B3">
        <w:rPr>
          <w:bCs/>
          <w:lang w:eastAsia="lt-LT"/>
        </w:rPr>
        <w:t>3.14.1.1 reikalavimas</w:t>
      </w:r>
      <w:r w:rsidR="003C5C7E" w:rsidRPr="003C5C7E">
        <w:rPr>
          <w:bCs/>
          <w:lang w:eastAsia="lt-LT"/>
        </w:rPr>
        <w:t>)</w:t>
      </w:r>
    </w:p>
    <w:p w14:paraId="4C33B7F8" w14:textId="77777777" w:rsidR="00DF731D" w:rsidRPr="005661A8" w:rsidRDefault="00DF731D" w:rsidP="00DF731D">
      <w:pPr>
        <w:widowControl w:val="0"/>
        <w:jc w:val="both"/>
        <w:rPr>
          <w:lang w:eastAsia="lt-LT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43"/>
        <w:gridCol w:w="2909"/>
        <w:gridCol w:w="3720"/>
      </w:tblGrid>
      <w:tr w:rsidR="00DF731D" w:rsidRPr="00062FC4" w14:paraId="25B5E38F" w14:textId="77777777" w:rsidTr="00A36804">
        <w:trPr>
          <w:trHeight w:val="8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25727E" w14:textId="77777777" w:rsidR="00DF731D" w:rsidRPr="00C311C6" w:rsidRDefault="00DF731D" w:rsidP="007A0573">
            <w:pPr>
              <w:widowControl w:val="0"/>
              <w:ind w:right="-108"/>
              <w:rPr>
                <w:b/>
                <w:bCs/>
                <w:lang w:eastAsia="lt-LT"/>
              </w:rPr>
            </w:pPr>
            <w:r w:rsidRPr="00C311C6">
              <w:rPr>
                <w:b/>
                <w:bCs/>
                <w:lang w:eastAsia="lt-LT"/>
              </w:rPr>
              <w:t>Eil.</w:t>
            </w:r>
          </w:p>
          <w:p w14:paraId="72A63DF6" w14:textId="77777777" w:rsidR="00DF731D" w:rsidRPr="00C311C6" w:rsidRDefault="00DF731D" w:rsidP="007A0573">
            <w:pPr>
              <w:widowControl w:val="0"/>
              <w:ind w:right="-108"/>
              <w:rPr>
                <w:b/>
                <w:bCs/>
                <w:lang w:eastAsia="lt-LT"/>
              </w:rPr>
            </w:pPr>
            <w:r w:rsidRPr="00C311C6">
              <w:rPr>
                <w:b/>
                <w:bCs/>
                <w:lang w:eastAsia="lt-LT"/>
              </w:rPr>
              <w:t>Nr.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EA3FFAC" w14:textId="0708630B" w:rsidR="00DF731D" w:rsidRPr="00C311C6" w:rsidRDefault="00DF731D" w:rsidP="007A0573">
            <w:pPr>
              <w:widowControl w:val="0"/>
              <w:jc w:val="center"/>
              <w:rPr>
                <w:b/>
                <w:bCs/>
                <w:lang w:eastAsia="lt-LT"/>
              </w:rPr>
            </w:pPr>
            <w:r w:rsidRPr="00C311C6">
              <w:rPr>
                <w:b/>
                <w:bCs/>
                <w:lang w:eastAsia="lt-LT"/>
              </w:rPr>
              <w:t xml:space="preserve">Specialisto </w:t>
            </w:r>
            <w:r w:rsidR="00A36804" w:rsidRPr="00C311C6">
              <w:rPr>
                <w:b/>
                <w:bCs/>
                <w:lang w:eastAsia="lt-LT"/>
              </w:rPr>
              <w:t>v</w:t>
            </w:r>
            <w:r w:rsidRPr="00C311C6">
              <w:rPr>
                <w:b/>
                <w:bCs/>
                <w:lang w:eastAsia="lt-LT"/>
              </w:rPr>
              <w:t xml:space="preserve">ardas ir </w:t>
            </w:r>
            <w:r w:rsidR="00A36804" w:rsidRPr="00C311C6">
              <w:rPr>
                <w:b/>
                <w:bCs/>
                <w:lang w:eastAsia="lt-LT"/>
              </w:rPr>
              <w:t>p</w:t>
            </w:r>
            <w:r w:rsidRPr="00C311C6">
              <w:rPr>
                <w:b/>
                <w:bCs/>
                <w:lang w:eastAsia="lt-LT"/>
              </w:rPr>
              <w:t>avardė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24946CB0" w14:textId="22B3F517" w:rsidR="00DF731D" w:rsidRPr="00C311C6" w:rsidRDefault="00DF731D" w:rsidP="007A0573">
            <w:pPr>
              <w:widowControl w:val="0"/>
              <w:jc w:val="center"/>
              <w:rPr>
                <w:b/>
                <w:bCs/>
                <w:lang w:eastAsia="lt-LT"/>
              </w:rPr>
            </w:pPr>
            <w:r w:rsidRPr="00C311C6">
              <w:rPr>
                <w:b/>
                <w:bCs/>
                <w:lang w:eastAsia="lt-LT"/>
              </w:rPr>
              <w:t xml:space="preserve">Siūlomos pareigos vykdant </w:t>
            </w:r>
            <w:r w:rsidR="00A36804" w:rsidRPr="00C311C6">
              <w:rPr>
                <w:b/>
                <w:bCs/>
                <w:lang w:eastAsia="lt-LT"/>
              </w:rPr>
              <w:t>p</w:t>
            </w:r>
            <w:r w:rsidRPr="00C311C6">
              <w:rPr>
                <w:b/>
                <w:bCs/>
                <w:lang w:eastAsia="lt-LT"/>
              </w:rPr>
              <w:t>irkimo sutartį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D1A5182" w14:textId="77777777" w:rsidR="00DF731D" w:rsidRPr="00C311C6" w:rsidRDefault="00DF731D" w:rsidP="007A0573">
            <w:pPr>
              <w:widowControl w:val="0"/>
              <w:jc w:val="center"/>
              <w:rPr>
                <w:b/>
                <w:bCs/>
                <w:lang w:eastAsia="lt-LT"/>
              </w:rPr>
            </w:pPr>
            <w:r w:rsidRPr="00C311C6">
              <w:rPr>
                <w:b/>
                <w:bCs/>
                <w:lang w:eastAsia="lt-LT"/>
              </w:rPr>
              <w:t>Siūlomo specialisto teisiniai santykiai su tiekėju (</w:t>
            </w:r>
            <w:r w:rsidRPr="00C311C6">
              <w:rPr>
                <w:i/>
                <w:lang w:eastAsia="lt-LT"/>
              </w:rPr>
              <w:t>pasiūlymo pateikimo dienos datai</w:t>
            </w:r>
            <w:r w:rsidRPr="00C311C6">
              <w:rPr>
                <w:b/>
                <w:bCs/>
                <w:lang w:eastAsia="lt-LT"/>
              </w:rPr>
              <w:t>)</w:t>
            </w:r>
          </w:p>
        </w:tc>
      </w:tr>
      <w:tr w:rsidR="00DF731D" w:rsidRPr="00062FC4" w14:paraId="50C4C8E3" w14:textId="77777777" w:rsidTr="007A0573">
        <w:trPr>
          <w:trHeight w:val="287"/>
          <w:jc w:val="center"/>
        </w:trPr>
        <w:tc>
          <w:tcPr>
            <w:tcW w:w="562" w:type="dxa"/>
            <w:vAlign w:val="center"/>
          </w:tcPr>
          <w:p w14:paraId="4DE7BE30" w14:textId="77777777" w:rsidR="00DF731D" w:rsidRPr="00C311C6" w:rsidRDefault="00DF731D" w:rsidP="007A0573">
            <w:pPr>
              <w:widowControl w:val="0"/>
              <w:jc w:val="center"/>
              <w:rPr>
                <w:lang w:eastAsia="lt-LT"/>
              </w:rPr>
            </w:pPr>
            <w:r w:rsidRPr="00C311C6">
              <w:rPr>
                <w:lang w:eastAsia="lt-LT"/>
              </w:rPr>
              <w:t>1.</w:t>
            </w:r>
          </w:p>
        </w:tc>
        <w:tc>
          <w:tcPr>
            <w:tcW w:w="2443" w:type="dxa"/>
            <w:vAlign w:val="center"/>
          </w:tcPr>
          <w:p w14:paraId="4E781E17" w14:textId="77777777" w:rsidR="00DF731D" w:rsidRPr="00C311C6" w:rsidRDefault="00DF731D" w:rsidP="007A0573">
            <w:pPr>
              <w:widowControl w:val="0"/>
              <w:jc w:val="center"/>
              <w:rPr>
                <w:lang w:eastAsia="lt-LT"/>
              </w:rPr>
            </w:pPr>
          </w:p>
        </w:tc>
        <w:tc>
          <w:tcPr>
            <w:tcW w:w="2909" w:type="dxa"/>
            <w:vAlign w:val="center"/>
          </w:tcPr>
          <w:p w14:paraId="71272C59" w14:textId="3991ED7C" w:rsidR="00DF731D" w:rsidRPr="00C311C6" w:rsidRDefault="000F6823" w:rsidP="007A0573">
            <w:pPr>
              <w:widowControl w:val="0"/>
              <w:jc w:val="center"/>
              <w:rPr>
                <w:lang w:eastAsia="lt-LT"/>
              </w:rPr>
            </w:pPr>
            <w:r w:rsidRPr="00C311C6">
              <w:rPr>
                <w:b/>
                <w:bCs/>
              </w:rPr>
              <w:t>Specialistas Nr. 1</w:t>
            </w:r>
            <w:r w:rsidRPr="00C311C6">
              <w:t xml:space="preserve"> - </w:t>
            </w:r>
            <w:r w:rsidRPr="00C311C6">
              <w:rPr>
                <w:b/>
                <w:bCs/>
              </w:rPr>
              <w:t>sistemos programinės įrangos specialistas</w:t>
            </w:r>
          </w:p>
        </w:tc>
        <w:tc>
          <w:tcPr>
            <w:tcW w:w="3720" w:type="dxa"/>
            <w:vAlign w:val="center"/>
          </w:tcPr>
          <w:p w14:paraId="06DD43ED" w14:textId="20865290" w:rsidR="00DF731D" w:rsidRPr="00C311C6" w:rsidRDefault="00000000" w:rsidP="007A0573">
            <w:pPr>
              <w:widowControl w:val="0"/>
              <w:jc w:val="center"/>
              <w:rPr>
                <w:rFonts w:eastAsia="Trebuchet MS"/>
                <w:lang w:eastAsia="lt-LT"/>
              </w:rPr>
            </w:pPr>
            <w:sdt>
              <w:sdtPr>
                <w:id w:val="-166370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CE5" w:rsidRPr="00C31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31D" w:rsidRPr="00C311C6">
              <w:rPr>
                <w:rFonts w:ascii="Trebuchet MS" w:eastAsia="Trebuchet MS" w:hAnsi="Trebuchet MS" w:cs="Trebuchet MS"/>
                <w:lang w:eastAsia="lt-LT"/>
              </w:rPr>
              <w:t xml:space="preserve"> </w:t>
            </w:r>
            <w:r w:rsidR="00DF731D" w:rsidRPr="00C311C6">
              <w:rPr>
                <w:rFonts w:eastAsia="Trebuchet MS"/>
                <w:lang w:eastAsia="lt-LT"/>
              </w:rPr>
              <w:t>tiekėjo darbuotojas;</w:t>
            </w:r>
          </w:p>
          <w:p w14:paraId="71839CA8" w14:textId="77777777" w:rsidR="00DF731D" w:rsidRPr="00C311C6" w:rsidRDefault="00000000" w:rsidP="007A0573">
            <w:pPr>
              <w:widowControl w:val="0"/>
              <w:jc w:val="center"/>
              <w:rPr>
                <w:lang w:eastAsia="lt-LT"/>
              </w:rPr>
            </w:pPr>
            <w:sdt>
              <w:sdtPr>
                <w:id w:val="174868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31D" w:rsidRPr="00C31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31D" w:rsidRPr="00C311C6">
              <w:rPr>
                <w:rFonts w:eastAsia="Trebuchet MS"/>
                <w:lang w:eastAsia="lt-LT"/>
              </w:rPr>
              <w:t xml:space="preserve"> planuojamas įdarbinti laimėjimo atveju;</w:t>
            </w:r>
          </w:p>
          <w:p w14:paraId="611DD6C2" w14:textId="77777777" w:rsidR="00DF731D" w:rsidRPr="00C311C6" w:rsidRDefault="00000000" w:rsidP="007A0573">
            <w:pPr>
              <w:widowControl w:val="0"/>
              <w:jc w:val="center"/>
              <w:rPr>
                <w:rFonts w:eastAsia="Trebuchet MS"/>
                <w:lang w:eastAsia="lt-LT"/>
              </w:rPr>
            </w:pPr>
            <w:sdt>
              <w:sdtPr>
                <w:id w:val="-131779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31D" w:rsidRPr="00C31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31D" w:rsidRPr="00C311C6">
              <w:rPr>
                <w:rFonts w:eastAsia="Trebuchet MS"/>
                <w:lang w:eastAsia="lt-LT"/>
              </w:rPr>
              <w:t xml:space="preserve"> ūkio subjekto, kurio pajėgumais remiamasi, darbuotojas</w:t>
            </w:r>
          </w:p>
        </w:tc>
      </w:tr>
      <w:tr w:rsidR="00DF731D" w:rsidRPr="00062FC4" w14:paraId="5B632791" w14:textId="77777777" w:rsidTr="007A0573">
        <w:trPr>
          <w:trHeight w:val="287"/>
          <w:jc w:val="center"/>
        </w:trPr>
        <w:tc>
          <w:tcPr>
            <w:tcW w:w="562" w:type="dxa"/>
            <w:vAlign w:val="center"/>
          </w:tcPr>
          <w:p w14:paraId="285B8256" w14:textId="77777777" w:rsidR="00DF731D" w:rsidRPr="00C311C6" w:rsidRDefault="00DF731D" w:rsidP="007A0573">
            <w:pPr>
              <w:widowControl w:val="0"/>
              <w:jc w:val="center"/>
              <w:rPr>
                <w:lang w:eastAsia="lt-LT"/>
              </w:rPr>
            </w:pPr>
            <w:r w:rsidRPr="00C311C6">
              <w:rPr>
                <w:lang w:eastAsia="lt-LT"/>
              </w:rPr>
              <w:t>2.</w:t>
            </w:r>
          </w:p>
        </w:tc>
        <w:tc>
          <w:tcPr>
            <w:tcW w:w="2443" w:type="dxa"/>
            <w:vAlign w:val="center"/>
          </w:tcPr>
          <w:p w14:paraId="59A3D6DC" w14:textId="77777777" w:rsidR="00DF731D" w:rsidRPr="00C311C6" w:rsidRDefault="00DF731D" w:rsidP="007A0573">
            <w:pPr>
              <w:widowControl w:val="0"/>
              <w:jc w:val="center"/>
              <w:rPr>
                <w:lang w:eastAsia="lt-LT"/>
              </w:rPr>
            </w:pPr>
          </w:p>
        </w:tc>
        <w:tc>
          <w:tcPr>
            <w:tcW w:w="2909" w:type="dxa"/>
            <w:vAlign w:val="center"/>
          </w:tcPr>
          <w:p w14:paraId="320B6F40" w14:textId="77777777" w:rsidR="00205897" w:rsidRPr="00C311C6" w:rsidRDefault="00205897" w:rsidP="007A0573">
            <w:pPr>
              <w:widowControl w:val="0"/>
              <w:jc w:val="center"/>
              <w:rPr>
                <w:b/>
                <w:bCs/>
              </w:rPr>
            </w:pPr>
            <w:r w:rsidRPr="00C311C6">
              <w:rPr>
                <w:b/>
                <w:bCs/>
              </w:rPr>
              <w:t xml:space="preserve">Specialistas Nr. 2 – </w:t>
            </w:r>
          </w:p>
          <w:p w14:paraId="7D76A9E8" w14:textId="5EAD1BAC" w:rsidR="00DF731D" w:rsidRPr="00C311C6" w:rsidRDefault="00205897" w:rsidP="007A0573">
            <w:pPr>
              <w:widowControl w:val="0"/>
              <w:jc w:val="center"/>
              <w:rPr>
                <w:lang w:eastAsia="lt-LT"/>
              </w:rPr>
            </w:pPr>
            <w:r w:rsidRPr="00C311C6">
              <w:rPr>
                <w:b/>
                <w:bCs/>
              </w:rPr>
              <w:t>vaizdo stebėjimo įrangos priežiūros specialistas</w:t>
            </w:r>
          </w:p>
        </w:tc>
        <w:tc>
          <w:tcPr>
            <w:tcW w:w="3720" w:type="dxa"/>
            <w:vAlign w:val="center"/>
          </w:tcPr>
          <w:p w14:paraId="4C613060" w14:textId="77777777" w:rsidR="00DF731D" w:rsidRPr="00C311C6" w:rsidRDefault="00000000" w:rsidP="007A0573">
            <w:pPr>
              <w:widowControl w:val="0"/>
              <w:jc w:val="center"/>
              <w:rPr>
                <w:rFonts w:eastAsia="Trebuchet MS"/>
                <w:lang w:eastAsia="lt-LT"/>
              </w:rPr>
            </w:pPr>
            <w:sdt>
              <w:sdtPr>
                <w:id w:val="141120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31D" w:rsidRPr="00C31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31D" w:rsidRPr="00C311C6">
              <w:rPr>
                <w:rFonts w:ascii="MS Gothic" w:eastAsia="MS Gothic" w:hAnsi="MS Gothic" w:cs="MS Gothic"/>
                <w:lang w:val="en-US" w:eastAsia="lt-LT"/>
              </w:rPr>
              <w:t xml:space="preserve"> </w:t>
            </w:r>
            <w:r w:rsidR="00DF731D" w:rsidRPr="00C311C6">
              <w:rPr>
                <w:rFonts w:eastAsia="Trebuchet MS"/>
                <w:lang w:eastAsia="lt-LT"/>
              </w:rPr>
              <w:t>tiekėjo darbuotojas;</w:t>
            </w:r>
          </w:p>
          <w:p w14:paraId="4789BFE5" w14:textId="77777777" w:rsidR="00DF731D" w:rsidRPr="00C311C6" w:rsidRDefault="00000000" w:rsidP="007A0573">
            <w:pPr>
              <w:widowControl w:val="0"/>
              <w:jc w:val="center"/>
              <w:rPr>
                <w:lang w:eastAsia="lt-LT"/>
              </w:rPr>
            </w:pPr>
            <w:sdt>
              <w:sdtPr>
                <w:id w:val="133048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31D" w:rsidRPr="00C31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31D" w:rsidRPr="00C311C6">
              <w:rPr>
                <w:rFonts w:eastAsia="Trebuchet MS"/>
                <w:lang w:eastAsia="lt-LT"/>
              </w:rPr>
              <w:t xml:space="preserve"> planuojamas įdarbinti laimėjimo atveju;</w:t>
            </w:r>
          </w:p>
          <w:p w14:paraId="0A93990C" w14:textId="77777777" w:rsidR="00DF731D" w:rsidRPr="00C311C6" w:rsidRDefault="00000000" w:rsidP="007A0573">
            <w:pPr>
              <w:widowControl w:val="0"/>
              <w:jc w:val="center"/>
              <w:rPr>
                <w:lang w:eastAsia="lt-LT"/>
              </w:rPr>
            </w:pPr>
            <w:sdt>
              <w:sdtPr>
                <w:id w:val="-105199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31D" w:rsidRPr="00C31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31D" w:rsidRPr="00C311C6">
              <w:rPr>
                <w:rFonts w:eastAsia="Trebuchet MS"/>
                <w:lang w:eastAsia="lt-LT"/>
              </w:rPr>
              <w:t xml:space="preserve"> ūkio subjekto, kurio pajėgumais remiamasi, darbuotojas</w:t>
            </w:r>
          </w:p>
        </w:tc>
      </w:tr>
      <w:tr w:rsidR="00DF731D" w:rsidRPr="00062FC4" w14:paraId="591435A0" w14:textId="77777777" w:rsidTr="007A0573">
        <w:trPr>
          <w:trHeight w:val="287"/>
          <w:jc w:val="center"/>
        </w:trPr>
        <w:tc>
          <w:tcPr>
            <w:tcW w:w="562" w:type="dxa"/>
            <w:vAlign w:val="center"/>
          </w:tcPr>
          <w:p w14:paraId="05F1C716" w14:textId="77777777" w:rsidR="00DF731D" w:rsidRPr="00C311C6" w:rsidRDefault="00DF731D" w:rsidP="007A0573">
            <w:pPr>
              <w:widowControl w:val="0"/>
              <w:jc w:val="center"/>
              <w:rPr>
                <w:lang w:eastAsia="lt-LT"/>
              </w:rPr>
            </w:pPr>
            <w:r w:rsidRPr="00C311C6">
              <w:rPr>
                <w:lang w:eastAsia="lt-LT"/>
              </w:rPr>
              <w:t>3.</w:t>
            </w:r>
          </w:p>
        </w:tc>
        <w:tc>
          <w:tcPr>
            <w:tcW w:w="2443" w:type="dxa"/>
            <w:vAlign w:val="center"/>
          </w:tcPr>
          <w:p w14:paraId="276F4F91" w14:textId="77777777" w:rsidR="00DF731D" w:rsidRPr="00C311C6" w:rsidRDefault="00DF731D" w:rsidP="007A0573">
            <w:pPr>
              <w:widowControl w:val="0"/>
              <w:jc w:val="center"/>
              <w:rPr>
                <w:lang w:eastAsia="lt-LT"/>
              </w:rPr>
            </w:pPr>
          </w:p>
        </w:tc>
        <w:tc>
          <w:tcPr>
            <w:tcW w:w="2909" w:type="dxa"/>
            <w:vAlign w:val="center"/>
          </w:tcPr>
          <w:p w14:paraId="744C2678" w14:textId="7B03DCFD" w:rsidR="00DF731D" w:rsidRPr="00C311C6" w:rsidRDefault="00B20CB6" w:rsidP="007A0573">
            <w:pPr>
              <w:widowControl w:val="0"/>
              <w:jc w:val="center"/>
              <w:rPr>
                <w:lang w:eastAsia="lt-LT"/>
              </w:rPr>
            </w:pPr>
            <w:r w:rsidRPr="00C311C6">
              <w:rPr>
                <w:b/>
              </w:rPr>
              <w:t>Specialistas Nr. 3 – duomenų centrų valdymo specialistas</w:t>
            </w:r>
          </w:p>
        </w:tc>
        <w:tc>
          <w:tcPr>
            <w:tcW w:w="3720" w:type="dxa"/>
            <w:vAlign w:val="center"/>
          </w:tcPr>
          <w:p w14:paraId="286CBDA9" w14:textId="77777777" w:rsidR="00DF731D" w:rsidRPr="00C311C6" w:rsidRDefault="00000000" w:rsidP="007A0573">
            <w:pPr>
              <w:widowControl w:val="0"/>
              <w:jc w:val="center"/>
              <w:rPr>
                <w:rFonts w:eastAsia="Trebuchet MS"/>
                <w:lang w:eastAsia="lt-LT"/>
              </w:rPr>
            </w:pPr>
            <w:sdt>
              <w:sdtPr>
                <w:id w:val="-59941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31D" w:rsidRPr="00C31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31D" w:rsidRPr="00C311C6">
              <w:rPr>
                <w:rFonts w:ascii="Trebuchet MS" w:eastAsia="Trebuchet MS" w:hAnsi="Trebuchet MS" w:cs="Trebuchet MS"/>
                <w:lang w:eastAsia="lt-LT"/>
              </w:rPr>
              <w:t xml:space="preserve"> </w:t>
            </w:r>
            <w:r w:rsidR="00DF731D" w:rsidRPr="00C311C6">
              <w:rPr>
                <w:rFonts w:eastAsia="Trebuchet MS"/>
                <w:lang w:eastAsia="lt-LT"/>
              </w:rPr>
              <w:t>tiekėjo darbuotojas;</w:t>
            </w:r>
          </w:p>
          <w:p w14:paraId="6EB4BDCE" w14:textId="77777777" w:rsidR="00DF731D" w:rsidRPr="00C311C6" w:rsidRDefault="00000000" w:rsidP="007A0573">
            <w:pPr>
              <w:widowControl w:val="0"/>
              <w:jc w:val="center"/>
              <w:rPr>
                <w:lang w:eastAsia="lt-LT"/>
              </w:rPr>
            </w:pPr>
            <w:sdt>
              <w:sdtPr>
                <w:id w:val="120175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31D" w:rsidRPr="00C31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31D" w:rsidRPr="00C311C6">
              <w:rPr>
                <w:rFonts w:eastAsia="Trebuchet MS"/>
                <w:lang w:eastAsia="lt-LT"/>
              </w:rPr>
              <w:t xml:space="preserve"> planuojamas įdarbinti laimėjimo atveju;</w:t>
            </w:r>
          </w:p>
          <w:p w14:paraId="26E277A1" w14:textId="77777777" w:rsidR="00DF731D" w:rsidRPr="00C311C6" w:rsidRDefault="00000000" w:rsidP="007A0573">
            <w:pPr>
              <w:widowControl w:val="0"/>
              <w:jc w:val="center"/>
              <w:rPr>
                <w:lang w:eastAsia="lt-LT"/>
              </w:rPr>
            </w:pPr>
            <w:sdt>
              <w:sdtPr>
                <w:id w:val="169110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31D" w:rsidRPr="00C31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31D" w:rsidRPr="00C311C6">
              <w:rPr>
                <w:rFonts w:eastAsia="Trebuchet MS"/>
                <w:lang w:eastAsia="lt-LT"/>
              </w:rPr>
              <w:t xml:space="preserve"> ūkio subjekto, kurio pajėgumais remiamasi, darbuotojas</w:t>
            </w:r>
          </w:p>
        </w:tc>
      </w:tr>
    </w:tbl>
    <w:p w14:paraId="1B9F2D92" w14:textId="24F95F20" w:rsidR="00DF731D" w:rsidRPr="00BB2F28" w:rsidRDefault="00C36578" w:rsidP="54BFEB3D">
      <w:pPr>
        <w:pStyle w:val="Footer"/>
        <w:widowControl w:val="0"/>
        <w:tabs>
          <w:tab w:val="clear" w:pos="4320"/>
          <w:tab w:val="clear" w:pos="8640"/>
        </w:tabs>
        <w:ind w:firstLine="567"/>
        <w:jc w:val="both"/>
        <w:rPr>
          <w:i/>
          <w:iCs/>
          <w:sz w:val="24"/>
          <w:szCs w:val="24"/>
        </w:rPr>
      </w:pPr>
      <w:r w:rsidRPr="54BFEB3D">
        <w:rPr>
          <w:i/>
          <w:iCs/>
          <w:sz w:val="24"/>
          <w:szCs w:val="24"/>
        </w:rPr>
        <w:t xml:space="preserve">Pastaba: </w:t>
      </w:r>
      <w:r w:rsidR="4E6A7E83" w:rsidRPr="54BFEB3D">
        <w:rPr>
          <w:i/>
          <w:iCs/>
          <w:sz w:val="24"/>
          <w:szCs w:val="24"/>
          <w:u w:val="single"/>
        </w:rPr>
        <w:t xml:space="preserve">Jeigu </w:t>
      </w:r>
      <w:r w:rsidRPr="54BFEB3D">
        <w:rPr>
          <w:i/>
          <w:iCs/>
          <w:sz w:val="24"/>
          <w:szCs w:val="24"/>
          <w:u w:val="single"/>
        </w:rPr>
        <w:t>tiekėjas</w:t>
      </w:r>
      <w:r w:rsidR="66B058B5" w:rsidRPr="54BFEB3D">
        <w:rPr>
          <w:i/>
          <w:iCs/>
          <w:sz w:val="24"/>
          <w:szCs w:val="24"/>
          <w:u w:val="single"/>
        </w:rPr>
        <w:t xml:space="preserve"> siūlo ne savo darbuotoją</w:t>
      </w:r>
      <w:r w:rsidRPr="54BFEB3D">
        <w:rPr>
          <w:i/>
          <w:iCs/>
          <w:sz w:val="24"/>
          <w:szCs w:val="24"/>
        </w:rPr>
        <w:t xml:space="preserve">, kartu su šiuo sąrašu </w:t>
      </w:r>
      <w:r w:rsidR="007E5D5E">
        <w:rPr>
          <w:i/>
          <w:iCs/>
          <w:sz w:val="24"/>
          <w:szCs w:val="24"/>
        </w:rPr>
        <w:t xml:space="preserve">tiekėjas </w:t>
      </w:r>
      <w:r w:rsidRPr="54BFEB3D">
        <w:rPr>
          <w:i/>
          <w:iCs/>
          <w:sz w:val="24"/>
          <w:szCs w:val="24"/>
        </w:rPr>
        <w:t xml:space="preserve">turi pateikti </w:t>
      </w:r>
      <w:r w:rsidR="3B447CCE" w:rsidRPr="54BFEB3D">
        <w:rPr>
          <w:i/>
          <w:iCs/>
          <w:sz w:val="24"/>
          <w:szCs w:val="24"/>
        </w:rPr>
        <w:t xml:space="preserve">ketinimų protokolą (-us) arba kitą (-us) </w:t>
      </w:r>
      <w:r w:rsidRPr="54BFEB3D">
        <w:rPr>
          <w:i/>
          <w:iCs/>
          <w:sz w:val="24"/>
          <w:szCs w:val="24"/>
        </w:rPr>
        <w:t xml:space="preserve">dokumentą </w:t>
      </w:r>
      <w:r w:rsidR="4061E01C" w:rsidRPr="54BFEB3D">
        <w:rPr>
          <w:i/>
          <w:iCs/>
          <w:sz w:val="24"/>
          <w:szCs w:val="24"/>
        </w:rPr>
        <w:t xml:space="preserve">(-us) </w:t>
      </w:r>
      <w:r w:rsidR="22296C3B" w:rsidRPr="54BFEB3D">
        <w:rPr>
          <w:i/>
          <w:iCs/>
          <w:sz w:val="24"/>
          <w:szCs w:val="24"/>
        </w:rPr>
        <w:t>(pirkimo sąlygų 3.14.1 papunkčio lentelės Eil. Nr. 3.14.1.1 reikalavimas)</w:t>
      </w:r>
      <w:r w:rsidRPr="54BFEB3D">
        <w:rPr>
          <w:i/>
          <w:iCs/>
          <w:sz w:val="24"/>
          <w:szCs w:val="24"/>
        </w:rPr>
        <w:t xml:space="preserve">, kuriame </w:t>
      </w:r>
      <w:r w:rsidR="5A1D8D48" w:rsidRPr="54BFEB3D">
        <w:rPr>
          <w:i/>
          <w:iCs/>
          <w:sz w:val="24"/>
          <w:szCs w:val="24"/>
        </w:rPr>
        <w:t xml:space="preserve">turi būti </w:t>
      </w:r>
      <w:r w:rsidRPr="54BFEB3D">
        <w:rPr>
          <w:i/>
          <w:iCs/>
          <w:sz w:val="24"/>
          <w:szCs w:val="24"/>
        </w:rPr>
        <w:t>apraš</w:t>
      </w:r>
      <w:r w:rsidR="609D5917" w:rsidRPr="54BFEB3D">
        <w:rPr>
          <w:i/>
          <w:iCs/>
          <w:sz w:val="24"/>
          <w:szCs w:val="24"/>
        </w:rPr>
        <w:t>yta</w:t>
      </w:r>
      <w:r w:rsidRPr="54BFEB3D">
        <w:rPr>
          <w:i/>
          <w:iCs/>
          <w:sz w:val="24"/>
          <w:szCs w:val="24"/>
        </w:rPr>
        <w:t xml:space="preserve"> kaip siūlomų specialistų pagalba bus įvykdyta ketinama sudaryti pirkimo sutartis </w:t>
      </w:r>
      <w:r w:rsidR="1D6C36CA" w:rsidRPr="54BFEB3D">
        <w:rPr>
          <w:i/>
          <w:iCs/>
          <w:sz w:val="24"/>
          <w:szCs w:val="24"/>
        </w:rPr>
        <w:t>(</w:t>
      </w:r>
      <w:r w:rsidRPr="54BFEB3D">
        <w:rPr>
          <w:i/>
          <w:iCs/>
          <w:sz w:val="24"/>
          <w:szCs w:val="24"/>
        </w:rPr>
        <w:t>pateikiami aprašymą bei specialistų prieinamumą pagrindžiantys dokumentai</w:t>
      </w:r>
      <w:r w:rsidR="398AFBF3" w:rsidRPr="54BFEB3D">
        <w:rPr>
          <w:i/>
          <w:iCs/>
          <w:sz w:val="24"/>
          <w:szCs w:val="24"/>
        </w:rPr>
        <w:t xml:space="preserve"> (pvz., </w:t>
      </w:r>
      <w:r w:rsidR="398AFBF3" w:rsidRPr="00BB2F28">
        <w:rPr>
          <w:i/>
          <w:iCs/>
          <w:color w:val="000000" w:themeColor="text1"/>
          <w:sz w:val="24"/>
          <w:szCs w:val="24"/>
        </w:rPr>
        <w:t>specialisto sutikimas, ketinimų protokolas, sutartis ar kitas dokumentas, sudarytas iki pasiūlymų pateikimo termino pabaigos, įrodantis, kad specialisto ištekliai tiekėjui bus prieinami</w:t>
      </w:r>
      <w:r w:rsidR="46D6FFF9" w:rsidRPr="00BB2F28">
        <w:rPr>
          <w:i/>
          <w:iCs/>
          <w:sz w:val="24"/>
          <w:szCs w:val="24"/>
        </w:rPr>
        <w:t>)</w:t>
      </w:r>
      <w:r w:rsidRPr="00BB2F28">
        <w:rPr>
          <w:i/>
          <w:iCs/>
          <w:sz w:val="24"/>
          <w:szCs w:val="24"/>
        </w:rPr>
        <w:t>.</w:t>
      </w:r>
    </w:p>
    <w:p w14:paraId="683DF2BF" w14:textId="4AE81563" w:rsidR="54BFEB3D" w:rsidRDefault="54BFEB3D" w:rsidP="54BFEB3D">
      <w:pPr>
        <w:pStyle w:val="Footer"/>
        <w:widowControl w:val="0"/>
        <w:tabs>
          <w:tab w:val="clear" w:pos="4320"/>
          <w:tab w:val="clear" w:pos="8640"/>
        </w:tabs>
        <w:ind w:firstLine="567"/>
        <w:jc w:val="both"/>
        <w:rPr>
          <w:i/>
          <w:iCs/>
          <w:sz w:val="24"/>
          <w:szCs w:val="24"/>
        </w:rPr>
      </w:pPr>
    </w:p>
    <w:p w14:paraId="5AC2A548" w14:textId="4AC3922A" w:rsidR="00B20CB6" w:rsidRPr="005661A8" w:rsidRDefault="00B20CB6" w:rsidP="54BFEB3D">
      <w:pPr>
        <w:widowControl w:val="0"/>
        <w:rPr>
          <w:color w:val="FF0000"/>
          <w:lang w:eastAsia="lt-LT"/>
        </w:rPr>
      </w:pP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3284"/>
        <w:gridCol w:w="827"/>
        <w:gridCol w:w="1701"/>
        <w:gridCol w:w="1418"/>
        <w:gridCol w:w="2409"/>
      </w:tblGrid>
      <w:tr w:rsidR="00DF731D" w:rsidRPr="005661A8" w14:paraId="665E818E" w14:textId="77777777" w:rsidTr="007A057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A3FDD9" w14:textId="77777777" w:rsidR="00DF731D" w:rsidRPr="005661A8" w:rsidRDefault="00DF731D" w:rsidP="007A0573">
            <w:pPr>
              <w:jc w:val="center"/>
              <w:rPr>
                <w:i/>
                <w:iCs/>
              </w:rPr>
            </w:pPr>
            <w:r w:rsidRPr="005661A8">
              <w:rPr>
                <w:i/>
                <w:iCs/>
              </w:rPr>
              <w:t>(tiekėjo arba jo įgalioto asmens pareigų pavadinimas)</w:t>
            </w:r>
          </w:p>
        </w:tc>
        <w:tc>
          <w:tcPr>
            <w:tcW w:w="827" w:type="dxa"/>
          </w:tcPr>
          <w:p w14:paraId="624E566E" w14:textId="77777777" w:rsidR="00DF731D" w:rsidRPr="005661A8" w:rsidRDefault="00DF731D" w:rsidP="007A0573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6A9AD" w14:textId="77777777" w:rsidR="00DF731D" w:rsidRPr="005661A8" w:rsidRDefault="00DF731D" w:rsidP="007A0573">
            <w:pPr>
              <w:rPr>
                <w:i/>
                <w:iCs/>
              </w:rPr>
            </w:pPr>
            <w:r w:rsidRPr="005661A8">
              <w:rPr>
                <w:i/>
                <w:iCs/>
              </w:rPr>
              <w:t xml:space="preserve">      (parašas) </w:t>
            </w:r>
          </w:p>
        </w:tc>
        <w:tc>
          <w:tcPr>
            <w:tcW w:w="1418" w:type="dxa"/>
          </w:tcPr>
          <w:p w14:paraId="01B84B63" w14:textId="77777777" w:rsidR="00DF731D" w:rsidRPr="005661A8" w:rsidRDefault="00DF731D" w:rsidP="007A0573">
            <w:pPr>
              <w:rPr>
                <w:i/>
                <w:i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0BA0F" w14:textId="10741C66" w:rsidR="00DF731D" w:rsidRPr="005661A8" w:rsidRDefault="00DF731D" w:rsidP="007A0573">
            <w:pPr>
              <w:rPr>
                <w:i/>
                <w:iCs/>
              </w:rPr>
            </w:pPr>
            <w:r w:rsidRPr="005661A8">
              <w:rPr>
                <w:i/>
                <w:iCs/>
              </w:rPr>
              <w:t xml:space="preserve">    (</w:t>
            </w:r>
            <w:r>
              <w:rPr>
                <w:i/>
                <w:iCs/>
              </w:rPr>
              <w:t>V</w:t>
            </w:r>
            <w:r w:rsidRPr="005661A8">
              <w:rPr>
                <w:i/>
                <w:iCs/>
              </w:rPr>
              <w:t xml:space="preserve">ardas ir </w:t>
            </w:r>
            <w:r w:rsidR="00B20CB6">
              <w:rPr>
                <w:i/>
                <w:iCs/>
              </w:rPr>
              <w:t>P</w:t>
            </w:r>
            <w:r w:rsidRPr="005661A8">
              <w:rPr>
                <w:i/>
                <w:iCs/>
              </w:rPr>
              <w:t xml:space="preserve">avardė) </w:t>
            </w:r>
          </w:p>
        </w:tc>
      </w:tr>
    </w:tbl>
    <w:p w14:paraId="792077F8" w14:textId="77777777" w:rsidR="00DF731D" w:rsidRDefault="00DF731D"/>
    <w:sectPr w:rsidR="00DF731D" w:rsidSect="003B0BE9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1D"/>
    <w:rsid w:val="000F6823"/>
    <w:rsid w:val="00182AB9"/>
    <w:rsid w:val="00205897"/>
    <w:rsid w:val="002706FF"/>
    <w:rsid w:val="003A014F"/>
    <w:rsid w:val="003B0BE9"/>
    <w:rsid w:val="003C5C7E"/>
    <w:rsid w:val="003F68F3"/>
    <w:rsid w:val="00476944"/>
    <w:rsid w:val="00490CE5"/>
    <w:rsid w:val="005A1967"/>
    <w:rsid w:val="006D044B"/>
    <w:rsid w:val="007276B4"/>
    <w:rsid w:val="007445E6"/>
    <w:rsid w:val="007E5D5E"/>
    <w:rsid w:val="00801FE8"/>
    <w:rsid w:val="008627FF"/>
    <w:rsid w:val="0091524E"/>
    <w:rsid w:val="009663FC"/>
    <w:rsid w:val="00992814"/>
    <w:rsid w:val="009C27FD"/>
    <w:rsid w:val="009F6B83"/>
    <w:rsid w:val="00A36804"/>
    <w:rsid w:val="00A64A75"/>
    <w:rsid w:val="00B20CB6"/>
    <w:rsid w:val="00BB2F28"/>
    <w:rsid w:val="00C311C6"/>
    <w:rsid w:val="00C36578"/>
    <w:rsid w:val="00C516A9"/>
    <w:rsid w:val="00CD674F"/>
    <w:rsid w:val="00D638E5"/>
    <w:rsid w:val="00DC73B3"/>
    <w:rsid w:val="00DF731D"/>
    <w:rsid w:val="00E05947"/>
    <w:rsid w:val="00F23FD4"/>
    <w:rsid w:val="08A3476A"/>
    <w:rsid w:val="0E6FC712"/>
    <w:rsid w:val="1D6C36CA"/>
    <w:rsid w:val="22296C3B"/>
    <w:rsid w:val="398AFBF3"/>
    <w:rsid w:val="3A9DD404"/>
    <w:rsid w:val="3B447CCE"/>
    <w:rsid w:val="4061E01C"/>
    <w:rsid w:val="46D6FFF9"/>
    <w:rsid w:val="492A40C1"/>
    <w:rsid w:val="4A4C8FE6"/>
    <w:rsid w:val="4E6A7E83"/>
    <w:rsid w:val="54730736"/>
    <w:rsid w:val="54BFEB3D"/>
    <w:rsid w:val="59B171B5"/>
    <w:rsid w:val="5A1D8D48"/>
    <w:rsid w:val="609D5917"/>
    <w:rsid w:val="66B058B5"/>
    <w:rsid w:val="69A8D483"/>
    <w:rsid w:val="6D8FCD6E"/>
    <w:rsid w:val="7936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D755"/>
  <w15:chartTrackingRefBased/>
  <w15:docId w15:val="{1B5E3D98-2A88-44A2-B509-1E8153C1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31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3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3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3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3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3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3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3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3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3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3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3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7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3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7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31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C36578"/>
    <w:pPr>
      <w:tabs>
        <w:tab w:val="center" w:pos="4320"/>
        <w:tab w:val="right" w:pos="8640"/>
      </w:tabs>
    </w:pPr>
    <w:rPr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C36578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52A2E579DD1BE43A8E99709C6BA7511" ma:contentTypeVersion="6" ma:contentTypeDescription="Kurkite naują dokumentą." ma:contentTypeScope="" ma:versionID="aa097dbcfb7f45f206f8f7dcac06ff68">
  <xsd:schema xmlns:xsd="http://www.w3.org/2001/XMLSchema" xmlns:xs="http://www.w3.org/2001/XMLSchema" xmlns:p="http://schemas.microsoft.com/office/2006/metadata/properties" xmlns:ns2="67e578b0-33a1-42e1-816c-051d4dbef435" xmlns:ns3="7db3fb3e-543a-423e-b7fb-f722ced4cea8" targetNamespace="http://schemas.microsoft.com/office/2006/metadata/properties" ma:root="true" ma:fieldsID="72ae6f3acdb54c8c1b199ad0e853150c" ns2:_="" ns3:_="">
    <xsd:import namespace="67e578b0-33a1-42e1-816c-051d4dbef435"/>
    <xsd:import namespace="7db3fb3e-543a-423e-b7fb-f722ced4c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578b0-33a1-42e1-816c-051d4dbef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fb3e-543a-423e-b7fb-f722ced4c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63338-890E-435C-A611-10F1CC4C9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578b0-33a1-42e1-816c-051d4dbef435"/>
    <ds:schemaRef ds:uri="7db3fb3e-543a-423e-b7fb-f722ced4c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70CA7-C315-4174-A899-1D57FF0F0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68ABD-AEF3-4798-B0AA-39F15F1FC0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1059</Words>
  <Characters>604</Characters>
  <Application>Microsoft Office Word</Application>
  <DocSecurity>0</DocSecurity>
  <Lines>5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29</cp:revision>
  <dcterms:created xsi:type="dcterms:W3CDTF">2024-03-22T06:28:00Z</dcterms:created>
  <dcterms:modified xsi:type="dcterms:W3CDTF">2024-12-20T10:41:00Z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0x010100252A2E579DD1BE43A8E99709C6BA7511</vt:lpwstr>
  </property>
</Properties>
</file>